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A3E89" w14:textId="77777777" w:rsidR="004001BC" w:rsidRPr="005236B0" w:rsidRDefault="004001BC" w:rsidP="005236B0">
      <w:pPr>
        <w:autoSpaceDE w:val="0"/>
        <w:autoSpaceDN w:val="0"/>
        <w:adjustRightInd w:val="0"/>
        <w:jc w:val="both"/>
        <w:rPr>
          <w:b/>
          <w:bCs/>
          <w:color w:val="000000" w:themeColor="text1"/>
          <w:sz w:val="16"/>
          <w:szCs w:val="16"/>
        </w:rPr>
      </w:pPr>
      <w:r w:rsidRPr="005236B0">
        <w:rPr>
          <w:b/>
          <w:bCs/>
          <w:color w:val="000000" w:themeColor="text1"/>
          <w:sz w:val="16"/>
          <w:szCs w:val="16"/>
        </w:rPr>
        <w:t>1920</w:t>
      </w:r>
    </w:p>
    <w:p w14:paraId="0CBDE06B" w14:textId="77777777" w:rsidR="001B77DB" w:rsidRPr="005236B0" w:rsidRDefault="001B77DB" w:rsidP="005236B0">
      <w:pPr>
        <w:autoSpaceDE w:val="0"/>
        <w:autoSpaceDN w:val="0"/>
        <w:adjustRightInd w:val="0"/>
        <w:jc w:val="both"/>
        <w:rPr>
          <w:i/>
          <w:iCs/>
          <w:color w:val="000000" w:themeColor="text1"/>
          <w:sz w:val="16"/>
          <w:szCs w:val="16"/>
        </w:rPr>
      </w:pPr>
    </w:p>
    <w:p w14:paraId="6B5729C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9E9DCDC" w14:textId="77777777" w:rsidR="004001BC" w:rsidRPr="005236B0" w:rsidRDefault="004001BC" w:rsidP="005236B0">
      <w:pPr>
        <w:autoSpaceDE w:val="0"/>
        <w:autoSpaceDN w:val="0"/>
        <w:adjustRightInd w:val="0"/>
        <w:jc w:val="both"/>
        <w:rPr>
          <w:iCs/>
          <w:color w:val="000000" w:themeColor="text1"/>
          <w:sz w:val="16"/>
          <w:szCs w:val="16"/>
        </w:rPr>
      </w:pPr>
    </w:p>
    <w:p w14:paraId="18EE2782" w14:textId="3DB8E56B" w:rsidR="004D0721" w:rsidRPr="005236B0" w:rsidRDefault="004D0721"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1920 г. в нашей стране была создана база для опытного самолетостроения. К работе по плановому опытному самолетостро</w:t>
      </w:r>
      <w:r w:rsidRPr="005236B0">
        <w:rPr>
          <w:color w:val="000000" w:themeColor="text1"/>
          <w:sz w:val="16"/>
          <w:szCs w:val="16"/>
        </w:rPr>
        <w:softHyphen/>
        <w:t>ению были привлечены Научно-технический ко</w:t>
      </w:r>
      <w:r w:rsidR="004562F2" w:rsidRPr="005236B0">
        <w:rPr>
          <w:color w:val="000000" w:themeColor="text1"/>
          <w:sz w:val="16"/>
          <w:szCs w:val="16"/>
        </w:rPr>
        <w:t>ми</w:t>
      </w:r>
      <w:r w:rsidRPr="005236B0">
        <w:rPr>
          <w:color w:val="000000" w:themeColor="text1"/>
          <w:sz w:val="16"/>
          <w:szCs w:val="16"/>
        </w:rPr>
        <w:t>тет Главного Управ</w:t>
      </w:r>
      <w:r w:rsidRPr="005236B0">
        <w:rPr>
          <w:color w:val="000000" w:themeColor="text1"/>
          <w:sz w:val="16"/>
          <w:szCs w:val="16"/>
        </w:rPr>
        <w:softHyphen/>
        <w:t>ления Рабоче-Крестьянского Красного Воздушного Флота Республики (Главвоздухфлота), который осуществлял общее руководство этой работой и занимался выработкой заданий и технической эксперти</w:t>
      </w:r>
      <w:r w:rsidRPr="005236B0">
        <w:rPr>
          <w:color w:val="000000" w:themeColor="text1"/>
          <w:sz w:val="16"/>
          <w:szCs w:val="16"/>
        </w:rPr>
        <w:softHyphen/>
        <w:t>зой, Центральный аэрогидродинаыический институт, выполнявший исследования до выработке рекомендаций для строительства опыт</w:t>
      </w:r>
      <w:r w:rsidRPr="005236B0">
        <w:rPr>
          <w:color w:val="000000" w:themeColor="text1"/>
          <w:sz w:val="16"/>
          <w:szCs w:val="16"/>
        </w:rPr>
        <w:softHyphen/>
        <w:t>ных самолетов, и авиаотдел Главного Управления военной промыш</w:t>
      </w:r>
      <w:r w:rsidRPr="005236B0">
        <w:rPr>
          <w:color w:val="000000" w:themeColor="text1"/>
          <w:sz w:val="16"/>
          <w:szCs w:val="16"/>
        </w:rPr>
        <w:softHyphen/>
        <w:t>ленности, которому были подчинены КБ и авиационные заводы, проектяровавже и строившие опытные и серийные самолеты. Одновременно решался вопрос и о создании специальной организации, которая производила бы государственные испытания соз</w:t>
      </w:r>
      <w:r w:rsidRPr="005236B0">
        <w:rPr>
          <w:color w:val="000000" w:themeColor="text1"/>
          <w:sz w:val="16"/>
          <w:szCs w:val="16"/>
        </w:rPr>
        <w:softHyphen/>
        <w:t>даваемых отечественной промышленностью и закупаемых за рубежом самолетов, двигателей, их оборудования и вооружений. Такой ор</w:t>
      </w:r>
      <w:r w:rsidRPr="005236B0">
        <w:rPr>
          <w:color w:val="000000" w:themeColor="text1"/>
          <w:sz w:val="16"/>
          <w:szCs w:val="16"/>
        </w:rPr>
        <w:softHyphen/>
        <w:t xml:space="preserve">ганизацией явился Опытный аэродром Главвоздухфлота, созданный по предложению В.И.Ленина приказом Реввоенсовета Республики </w:t>
      </w:r>
      <w:r w:rsidRPr="005236B0">
        <w:rPr>
          <w:iCs/>
          <w:color w:val="000000" w:themeColor="text1"/>
          <w:sz w:val="16"/>
          <w:szCs w:val="16"/>
        </w:rPr>
        <w:t xml:space="preserve">№ </w:t>
      </w:r>
      <w:r w:rsidRPr="005236B0">
        <w:rPr>
          <w:color w:val="000000" w:themeColor="text1"/>
          <w:sz w:val="16"/>
          <w:szCs w:val="16"/>
        </w:rPr>
        <w:t>1903 от 21 сентября 1920 г. Опытный аэродром (ОА) был создан на базе Летного отдела ввоздухфлота Республики (11113).</w:t>
      </w:r>
    </w:p>
    <w:p w14:paraId="036E5390" w14:textId="77777777" w:rsidR="004D0721" w:rsidRPr="005236B0" w:rsidRDefault="004D0721" w:rsidP="005236B0">
      <w:pPr>
        <w:shd w:val="clear" w:color="auto" w:fill="FFFFFF"/>
        <w:autoSpaceDE w:val="0"/>
        <w:autoSpaceDN w:val="0"/>
        <w:adjustRightInd w:val="0"/>
        <w:jc w:val="both"/>
        <w:rPr>
          <w:color w:val="000000" w:themeColor="text1"/>
          <w:sz w:val="16"/>
          <w:szCs w:val="16"/>
        </w:rPr>
      </w:pPr>
    </w:p>
    <w:p w14:paraId="38EFE219" w14:textId="77777777" w:rsidR="00157A2E" w:rsidRPr="005236B0" w:rsidRDefault="00157A2E" w:rsidP="005236B0">
      <w:pPr>
        <w:jc w:val="both"/>
        <w:rPr>
          <w:color w:val="000000" w:themeColor="text1"/>
          <w:sz w:val="16"/>
          <w:szCs w:val="16"/>
        </w:rPr>
      </w:pPr>
      <w:r w:rsidRPr="005236B0">
        <w:rPr>
          <w:color w:val="000000" w:themeColor="text1"/>
          <w:sz w:val="16"/>
          <w:szCs w:val="16"/>
        </w:rPr>
        <w:t>К 1920 году и так не слишком высокая производительность российских авиазаводов упала в 10 раз по сравнению с 1917 годом. По сути, советское правительство было вынуждено начинать самолётостроение с нуля. Особые надежды возлагались на сотрудничество с Германией. Версальский договор, завершивший Первую мировой войну, запрещал этой стране иметь собственную боевую авиацию, а грузоподъёмность пассажирских самолётов была ограничена 600 килограммами (включая вес членов экипажа). Поэтому сотрудничество между германскими авиапромышленниками и Советской Россией было выгодно обеим сторонам. Немцы получали возможность строить самолёты, а русские — доступ к современным технологиям и авиапредприятия на своей территории (24305).</w:t>
      </w:r>
    </w:p>
    <w:p w14:paraId="65C19B2B" w14:textId="77777777" w:rsidR="00157A2E" w:rsidRPr="005236B0" w:rsidRDefault="00157A2E" w:rsidP="005236B0">
      <w:pPr>
        <w:jc w:val="both"/>
        <w:rPr>
          <w:color w:val="000000" w:themeColor="text1"/>
          <w:sz w:val="16"/>
          <w:szCs w:val="16"/>
        </w:rPr>
      </w:pPr>
    </w:p>
    <w:p w14:paraId="6BCA8E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1920 на Дукс в отдельном цехе установили оборудование для производства дюралюминиевого проката и отладили техноло</w:t>
      </w:r>
      <w:r w:rsidRPr="005236B0">
        <w:rPr>
          <w:color w:val="000000" w:themeColor="text1"/>
          <w:sz w:val="16"/>
          <w:szCs w:val="16"/>
        </w:rPr>
        <w:softHyphen/>
        <w:t>гию. В 1917 г. владелец завода Дукс Ю.А. Меллер, получив заказы и лицензии на выпуск самолётов “Спад” и “Сопвич” с большим количеством алюминиевых деталей, закупил оборудование для изготовления проката. В 1922 г. с помощью металлурга Ю.Г. Музалевского освоили выплавку дюралевых сплавов, листовой прокат, получили нужный сортамент из гофрированного и сортового проката (11696).</w:t>
      </w:r>
    </w:p>
    <w:p w14:paraId="54C045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F37434C" w14:textId="77777777" w:rsidR="003457F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61DA7DB" w14:textId="77777777" w:rsidR="003457F3" w:rsidRPr="005236B0" w:rsidRDefault="003457F3" w:rsidP="005236B0">
      <w:pPr>
        <w:autoSpaceDE w:val="0"/>
        <w:autoSpaceDN w:val="0"/>
        <w:adjustRightInd w:val="0"/>
        <w:jc w:val="both"/>
        <w:rPr>
          <w:iCs/>
          <w:color w:val="000000" w:themeColor="text1"/>
          <w:sz w:val="16"/>
          <w:szCs w:val="16"/>
        </w:rPr>
      </w:pPr>
    </w:p>
    <w:p w14:paraId="2ABD501B" w14:textId="77777777" w:rsidR="003457F3" w:rsidRPr="005236B0" w:rsidRDefault="003457F3" w:rsidP="005236B0">
      <w:pPr>
        <w:jc w:val="both"/>
        <w:rPr>
          <w:color w:val="000000" w:themeColor="text1"/>
          <w:sz w:val="16"/>
          <w:szCs w:val="16"/>
        </w:rPr>
      </w:pPr>
      <w:r w:rsidRPr="005236B0">
        <w:rPr>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3BB6E397" w14:textId="77777777" w:rsidR="003457F3" w:rsidRPr="005236B0" w:rsidRDefault="003457F3" w:rsidP="005236B0">
      <w:pPr>
        <w:jc w:val="both"/>
        <w:rPr>
          <w:color w:val="000000" w:themeColor="text1"/>
          <w:sz w:val="16"/>
          <w:szCs w:val="16"/>
        </w:rPr>
      </w:pPr>
      <w:r w:rsidRPr="005236B0">
        <w:rPr>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7245F224" w14:textId="77777777" w:rsidR="003457F3" w:rsidRPr="005236B0" w:rsidRDefault="003457F3" w:rsidP="005236B0">
      <w:pPr>
        <w:jc w:val="both"/>
        <w:rPr>
          <w:color w:val="000000" w:themeColor="text1"/>
          <w:sz w:val="16"/>
          <w:szCs w:val="16"/>
        </w:rPr>
      </w:pPr>
    </w:p>
    <w:p w14:paraId="415A15FD" w14:textId="77777777" w:rsidR="00157A2E" w:rsidRPr="005236B0" w:rsidRDefault="00157A2E" w:rsidP="005236B0">
      <w:pPr>
        <w:jc w:val="both"/>
        <w:rPr>
          <w:color w:val="000000" w:themeColor="text1"/>
          <w:sz w:val="16"/>
          <w:szCs w:val="16"/>
        </w:rPr>
      </w:pPr>
      <w:r w:rsidRPr="005236B0">
        <w:rPr>
          <w:color w:val="000000" w:themeColor="text1"/>
          <w:sz w:val="16"/>
          <w:szCs w:val="16"/>
        </w:rPr>
        <w:t>К началу 1920 года по штату в Красной Армии должно было быть 2429 трехдюймовых полевых орудий, в наличии же было только 1920 и ожида</w:t>
      </w:r>
      <w:r w:rsidRPr="005236B0">
        <w:rPr>
          <w:color w:val="000000" w:themeColor="text1"/>
          <w:sz w:val="16"/>
          <w:szCs w:val="16"/>
        </w:rPr>
        <w:softHyphen/>
        <w:t>лось из ремонта еще 1200. После окон</w:t>
      </w:r>
      <w:r w:rsidRPr="005236B0">
        <w:rPr>
          <w:color w:val="000000" w:themeColor="text1"/>
          <w:sz w:val="16"/>
          <w:szCs w:val="16"/>
        </w:rPr>
        <w:softHyphen/>
        <w:t>чания гражданской войны производство орудий вновь сократилось. К примеру, в 1922 году было изготовлено только 99 штук (23485).</w:t>
      </w:r>
    </w:p>
    <w:p w14:paraId="380A6DD1" w14:textId="77777777" w:rsidR="00157A2E" w:rsidRPr="005236B0" w:rsidRDefault="00157A2E" w:rsidP="005236B0">
      <w:pPr>
        <w:jc w:val="both"/>
        <w:rPr>
          <w:color w:val="000000" w:themeColor="text1"/>
          <w:sz w:val="16"/>
          <w:szCs w:val="16"/>
        </w:rPr>
      </w:pPr>
    </w:p>
    <w:p w14:paraId="3E64D9CB" w14:textId="77777777" w:rsidR="005236B0" w:rsidRPr="005236B0" w:rsidRDefault="005236B0" w:rsidP="005236B0">
      <w:pPr>
        <w:autoSpaceDE w:val="0"/>
        <w:autoSpaceDN w:val="0"/>
        <w:adjustRightInd w:val="0"/>
        <w:jc w:val="both"/>
        <w:rPr>
          <w:color w:val="000000" w:themeColor="text1"/>
          <w:sz w:val="16"/>
          <w:szCs w:val="16"/>
        </w:rPr>
      </w:pPr>
      <w:r w:rsidRPr="005236B0">
        <w:rPr>
          <w:color w:val="000000" w:themeColor="text1"/>
          <w:sz w:val="16"/>
          <w:szCs w:val="16"/>
        </w:rPr>
        <w:t>К началу 1920 в КА было 1920 3-х дюймовых орудий и 1200 ожидались из ремонта (9598,459).</w:t>
      </w:r>
    </w:p>
    <w:p w14:paraId="3E041C89" w14:textId="77777777" w:rsidR="005236B0" w:rsidRPr="005236B0" w:rsidRDefault="005236B0" w:rsidP="005236B0">
      <w:pPr>
        <w:autoSpaceDE w:val="0"/>
        <w:autoSpaceDN w:val="0"/>
        <w:adjustRightInd w:val="0"/>
        <w:jc w:val="both"/>
        <w:rPr>
          <w:color w:val="000000" w:themeColor="text1"/>
          <w:sz w:val="16"/>
          <w:szCs w:val="16"/>
        </w:rPr>
      </w:pPr>
    </w:p>
    <w:p w14:paraId="4E34B65C" w14:textId="77777777" w:rsidR="005236B0" w:rsidRPr="005236B0" w:rsidRDefault="005236B0" w:rsidP="005236B0">
      <w:pPr>
        <w:autoSpaceDE w:val="0"/>
        <w:autoSpaceDN w:val="0"/>
        <w:adjustRightInd w:val="0"/>
        <w:jc w:val="both"/>
        <w:rPr>
          <w:color w:val="000000" w:themeColor="text1"/>
          <w:sz w:val="16"/>
          <w:szCs w:val="16"/>
        </w:rPr>
      </w:pPr>
      <w:r w:rsidRPr="005236B0">
        <w:rPr>
          <w:color w:val="000000" w:themeColor="text1"/>
          <w:sz w:val="16"/>
          <w:szCs w:val="16"/>
        </w:rPr>
        <w:t>К началу 1920 года Красная армия располагала не менее 43 107-мм японскими орудиями (3861).</w:t>
      </w:r>
    </w:p>
    <w:p w14:paraId="5744C0BC" w14:textId="77777777" w:rsidR="005236B0" w:rsidRPr="005236B0" w:rsidRDefault="005236B0" w:rsidP="005236B0">
      <w:pPr>
        <w:autoSpaceDE w:val="0"/>
        <w:autoSpaceDN w:val="0"/>
        <w:adjustRightInd w:val="0"/>
        <w:jc w:val="both"/>
        <w:rPr>
          <w:color w:val="000000" w:themeColor="text1"/>
          <w:sz w:val="16"/>
          <w:szCs w:val="16"/>
        </w:rPr>
      </w:pPr>
    </w:p>
    <w:p w14:paraId="3D24101A" w14:textId="77777777" w:rsidR="005236B0" w:rsidRDefault="005236B0" w:rsidP="005236B0">
      <w:pPr>
        <w:jc w:val="both"/>
        <w:rPr>
          <w:color w:val="0070C0"/>
          <w:sz w:val="16"/>
          <w:szCs w:val="16"/>
        </w:rPr>
      </w:pPr>
      <w:r w:rsidRPr="00E91769">
        <w:rPr>
          <w:color w:val="0070C0"/>
          <w:sz w:val="16"/>
          <w:szCs w:val="16"/>
        </w:rPr>
        <w:t>К началу 1920 г. стволы 406-мм гаубиц Р. А. Дурляхова, заказанных 25 февраля 1916 г., находились на Обуховском заводе. Готовность стволов: двух – 75 %, одного – 50 % и последнего – 25 % (26184).</w:t>
      </w:r>
    </w:p>
    <w:p w14:paraId="4499156C" w14:textId="77777777" w:rsidR="005236B0" w:rsidRDefault="005236B0" w:rsidP="005236B0">
      <w:pPr>
        <w:jc w:val="both"/>
        <w:rPr>
          <w:color w:val="0070C0"/>
          <w:sz w:val="16"/>
          <w:szCs w:val="16"/>
        </w:rPr>
      </w:pPr>
    </w:p>
    <w:p w14:paraId="00674A9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5A436FB" w14:textId="77777777" w:rsidR="004001BC" w:rsidRPr="005236B0" w:rsidRDefault="004001BC" w:rsidP="005236B0">
      <w:pPr>
        <w:autoSpaceDE w:val="0"/>
        <w:autoSpaceDN w:val="0"/>
        <w:adjustRightInd w:val="0"/>
        <w:jc w:val="both"/>
        <w:rPr>
          <w:iCs/>
          <w:color w:val="000000" w:themeColor="text1"/>
          <w:sz w:val="16"/>
          <w:szCs w:val="16"/>
        </w:rPr>
      </w:pPr>
    </w:p>
    <w:p w14:paraId="42763CC1" w14:textId="77777777" w:rsidR="005236B0" w:rsidRPr="00E91769" w:rsidRDefault="005236B0" w:rsidP="005236B0">
      <w:pPr>
        <w:jc w:val="both"/>
        <w:rPr>
          <w:color w:val="0070C0"/>
          <w:sz w:val="16"/>
          <w:szCs w:val="16"/>
        </w:rPr>
      </w:pPr>
      <w:r w:rsidRPr="00E91769">
        <w:rPr>
          <w:color w:val="0070C0"/>
          <w:sz w:val="16"/>
          <w:szCs w:val="16"/>
        </w:rPr>
        <w:t>К началу 1920 г. в ДВК были восстановлены и подготовлены летчики Романов, Еременко, Насонов, Шкудов, Туманский и Рятсеп.</w:t>
      </w:r>
    </w:p>
    <w:p w14:paraId="4D058570" w14:textId="77777777" w:rsidR="005236B0" w:rsidRPr="00E91769" w:rsidRDefault="005236B0" w:rsidP="005236B0">
      <w:pPr>
        <w:jc w:val="both"/>
        <w:rPr>
          <w:color w:val="0070C0"/>
          <w:sz w:val="16"/>
          <w:szCs w:val="16"/>
        </w:rPr>
      </w:pPr>
      <w:r w:rsidRPr="00E91769">
        <w:rPr>
          <w:color w:val="0070C0"/>
          <w:sz w:val="16"/>
          <w:szCs w:val="16"/>
        </w:rPr>
        <w:t>«Муромец» В.А. Романова (</w:t>
      </w:r>
      <w:r w:rsidRPr="00E91769">
        <w:rPr>
          <w:color w:val="0070C0"/>
          <w:sz w:val="16"/>
          <w:szCs w:val="16"/>
          <w:lang w:val="en-US"/>
        </w:rPr>
        <w:t>I</w:t>
      </w:r>
      <w:r w:rsidRPr="00E91769">
        <w:rPr>
          <w:color w:val="0070C0"/>
          <w:sz w:val="16"/>
          <w:szCs w:val="16"/>
        </w:rPr>
        <w:t xml:space="preserve"> боевой корабль) оставался на станции Кензино всю зиму. В ноябре 1919 г. командование кораблем принял Ф.Г. Шкудов. В марте 1920 г. корабль был переименован во «2-й учебный». В 1921 г. он эксплуатировался на воздушной линии Москва - Орел - Харьков как «6-й корабль» (24965).</w:t>
      </w:r>
    </w:p>
    <w:p w14:paraId="67DD04E8" w14:textId="77777777" w:rsidR="005236B0" w:rsidRPr="00E91769" w:rsidRDefault="005236B0" w:rsidP="005236B0">
      <w:pPr>
        <w:jc w:val="both"/>
        <w:rPr>
          <w:color w:val="0070C0"/>
          <w:sz w:val="16"/>
          <w:szCs w:val="16"/>
        </w:rPr>
      </w:pPr>
    </w:p>
    <w:p w14:paraId="57DDE54B" w14:textId="77777777" w:rsidR="007C5E81" w:rsidRPr="005236B0" w:rsidRDefault="007C5E81" w:rsidP="005236B0">
      <w:pPr>
        <w:jc w:val="both"/>
        <w:rPr>
          <w:color w:val="000000" w:themeColor="text1"/>
          <w:sz w:val="16"/>
          <w:szCs w:val="16"/>
        </w:rPr>
      </w:pPr>
      <w:r w:rsidRPr="005236B0">
        <w:rPr>
          <w:color w:val="000000" w:themeColor="text1"/>
          <w:sz w:val="16"/>
          <w:szCs w:val="16"/>
        </w:rPr>
        <w:t>К началу 1920 года в Чите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w:t>
      </w:r>
    </w:p>
    <w:p w14:paraId="76B25999" w14:textId="77777777" w:rsidR="007C5E81" w:rsidRPr="005236B0" w:rsidRDefault="007C5E81" w:rsidP="005236B0">
      <w:pPr>
        <w:jc w:val="both"/>
        <w:rPr>
          <w:color w:val="000000" w:themeColor="text1"/>
          <w:sz w:val="16"/>
          <w:szCs w:val="16"/>
        </w:rPr>
      </w:pPr>
      <w:r w:rsidRPr="005236B0">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33242F74" w14:textId="77777777" w:rsidR="007C5E81" w:rsidRPr="005236B0" w:rsidRDefault="007C5E81" w:rsidP="005236B0">
      <w:pPr>
        <w:jc w:val="both"/>
        <w:rPr>
          <w:color w:val="000000" w:themeColor="text1"/>
          <w:sz w:val="16"/>
          <w:szCs w:val="16"/>
        </w:rPr>
      </w:pPr>
      <w:r w:rsidRPr="005236B0">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0E3D4C23" w14:textId="77777777" w:rsidR="007C5E81" w:rsidRPr="005236B0" w:rsidRDefault="007C5E81" w:rsidP="005236B0">
      <w:pPr>
        <w:jc w:val="both"/>
        <w:rPr>
          <w:color w:val="000000" w:themeColor="text1"/>
          <w:sz w:val="16"/>
          <w:szCs w:val="16"/>
        </w:rPr>
      </w:pPr>
      <w:r w:rsidRPr="005236B0">
        <w:rPr>
          <w:color w:val="000000" w:themeColor="text1"/>
          <w:sz w:val="16"/>
          <w:szCs w:val="16"/>
        </w:rPr>
        <w:t xml:space="preserve">Аэропланы базировались в Чите, Нерчинске, Борзя и на станции Даурия, выполняя главным образом связные и разведывательные полеты </w:t>
      </w:r>
      <w:r w:rsidR="006C58D6" w:rsidRPr="005236B0">
        <w:rPr>
          <w:color w:val="000000" w:themeColor="text1"/>
          <w:sz w:val="16"/>
          <w:szCs w:val="16"/>
        </w:rPr>
        <w:t>(</w:t>
      </w:r>
      <w:r w:rsidRPr="005236B0">
        <w:rPr>
          <w:color w:val="000000" w:themeColor="text1"/>
          <w:sz w:val="16"/>
          <w:szCs w:val="16"/>
        </w:rPr>
        <w:t>17065).</w:t>
      </w:r>
    </w:p>
    <w:p w14:paraId="609E89C5" w14:textId="77777777" w:rsidR="007C5E81" w:rsidRPr="005236B0" w:rsidRDefault="007C5E81" w:rsidP="005236B0">
      <w:pPr>
        <w:jc w:val="both"/>
        <w:rPr>
          <w:color w:val="000000" w:themeColor="text1"/>
          <w:sz w:val="16"/>
          <w:szCs w:val="16"/>
        </w:rPr>
      </w:pPr>
    </w:p>
    <w:p w14:paraId="052D2448" w14:textId="77777777" w:rsidR="005236B0" w:rsidRPr="00E91769" w:rsidRDefault="005236B0" w:rsidP="005236B0">
      <w:pPr>
        <w:jc w:val="both"/>
        <w:rPr>
          <w:color w:val="0070C0"/>
          <w:sz w:val="16"/>
          <w:szCs w:val="16"/>
        </w:rPr>
      </w:pPr>
      <w:r w:rsidRPr="00E91769">
        <w:rPr>
          <w:rStyle w:val="aff"/>
          <w:rFonts w:ascii="Times New Roman" w:hAnsi="Times New Roman" w:cs="Times New Roman"/>
          <w:color w:val="0070C0"/>
          <w:spacing w:val="0"/>
          <w:sz w:val="16"/>
          <w:szCs w:val="16"/>
        </w:rPr>
        <w:t>К началу 1920 года в Чите, куда еще в октябре эвакуировался личный состав и техника Курганской летной школы.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 (25133).</w:t>
      </w:r>
    </w:p>
    <w:p w14:paraId="2FD59E85" w14:textId="77777777" w:rsidR="005236B0" w:rsidRPr="00E91769" w:rsidRDefault="005236B0" w:rsidP="005236B0">
      <w:pPr>
        <w:jc w:val="both"/>
        <w:rPr>
          <w:color w:val="0070C0"/>
          <w:sz w:val="16"/>
          <w:szCs w:val="16"/>
        </w:rPr>
      </w:pPr>
    </w:p>
    <w:p w14:paraId="5428CE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началу 1920 г. в Фергане были разгромлены отряды Мадамин-бека. Однако наступление большевистских формирований не ограничилось пределами границ бывшей Российской империи (3871).</w:t>
      </w:r>
    </w:p>
    <w:p w14:paraId="3C8A78EE" w14:textId="77777777" w:rsidR="004001BC" w:rsidRPr="005236B0" w:rsidRDefault="004001BC" w:rsidP="005236B0">
      <w:pPr>
        <w:autoSpaceDE w:val="0"/>
        <w:autoSpaceDN w:val="0"/>
        <w:adjustRightInd w:val="0"/>
        <w:jc w:val="both"/>
        <w:rPr>
          <w:color w:val="000000" w:themeColor="text1"/>
          <w:sz w:val="16"/>
          <w:szCs w:val="16"/>
        </w:rPr>
      </w:pPr>
    </w:p>
    <w:p w14:paraId="30E7FA9B" w14:textId="77777777" w:rsidR="005236B0" w:rsidRPr="00E91769" w:rsidRDefault="005236B0" w:rsidP="005236B0">
      <w:pPr>
        <w:jc w:val="both"/>
        <w:rPr>
          <w:color w:val="0070C0"/>
          <w:sz w:val="16"/>
          <w:szCs w:val="16"/>
        </w:rPr>
      </w:pPr>
      <w:r w:rsidRPr="00E91769">
        <w:rPr>
          <w:color w:val="0070C0"/>
          <w:sz w:val="16"/>
          <w:szCs w:val="16"/>
        </w:rPr>
        <w:t>К нача</w:t>
      </w:r>
      <w:r w:rsidRPr="00E91769">
        <w:rPr>
          <w:color w:val="0070C0"/>
          <w:sz w:val="16"/>
          <w:szCs w:val="16"/>
        </w:rPr>
        <w:softHyphen/>
        <w:t>лу 1920 года положение ТАОН с мехтягой несколько улуч</w:t>
      </w:r>
      <w:r w:rsidRPr="00E91769">
        <w:rPr>
          <w:color w:val="0070C0"/>
          <w:sz w:val="16"/>
          <w:szCs w:val="16"/>
        </w:rPr>
        <w:softHyphen/>
        <w:t>шилось, в первую очередь за счет взятых на Южном фронте трофеев, а также после ремонта тракторов на заводах в Москве (25003).</w:t>
      </w:r>
    </w:p>
    <w:p w14:paraId="4E85CC26" w14:textId="77777777" w:rsidR="005236B0" w:rsidRPr="00E91769" w:rsidRDefault="005236B0" w:rsidP="005236B0">
      <w:pPr>
        <w:jc w:val="both"/>
        <w:rPr>
          <w:color w:val="0070C0"/>
          <w:sz w:val="16"/>
          <w:szCs w:val="16"/>
        </w:rPr>
      </w:pPr>
    </w:p>
    <w:p w14:paraId="59B61BF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A5B933F" w14:textId="77777777" w:rsidR="004001BC" w:rsidRPr="005236B0" w:rsidRDefault="004001BC" w:rsidP="005236B0">
      <w:pPr>
        <w:autoSpaceDE w:val="0"/>
        <w:autoSpaceDN w:val="0"/>
        <w:adjustRightInd w:val="0"/>
        <w:jc w:val="both"/>
        <w:rPr>
          <w:iCs/>
          <w:color w:val="000000" w:themeColor="text1"/>
          <w:sz w:val="16"/>
          <w:szCs w:val="16"/>
        </w:rPr>
      </w:pPr>
    </w:p>
    <w:p w14:paraId="662C9A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 января 1920 сложился авиационный отдел ЦАГИ. Включал А.Н.Туполева, А.А.Архангельского, А.И.Путилова, Некрасова, Подключникова (92,293). Затем развернулся в 8 отделов (173,311).</w:t>
      </w:r>
    </w:p>
    <w:p w14:paraId="582D0676" w14:textId="77777777" w:rsidR="004001BC" w:rsidRPr="005236B0" w:rsidRDefault="004001BC" w:rsidP="005236B0">
      <w:pPr>
        <w:autoSpaceDE w:val="0"/>
        <w:autoSpaceDN w:val="0"/>
        <w:adjustRightInd w:val="0"/>
        <w:jc w:val="both"/>
        <w:rPr>
          <w:color w:val="000000" w:themeColor="text1"/>
          <w:sz w:val="16"/>
          <w:szCs w:val="16"/>
        </w:rPr>
      </w:pPr>
    </w:p>
    <w:p w14:paraId="525DC5E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27E952B" w14:textId="77777777" w:rsidR="004001BC" w:rsidRPr="005236B0" w:rsidRDefault="004001BC" w:rsidP="005236B0">
      <w:pPr>
        <w:autoSpaceDE w:val="0"/>
        <w:autoSpaceDN w:val="0"/>
        <w:adjustRightInd w:val="0"/>
        <w:jc w:val="both"/>
        <w:rPr>
          <w:iCs/>
          <w:color w:val="000000" w:themeColor="text1"/>
          <w:sz w:val="16"/>
          <w:szCs w:val="16"/>
        </w:rPr>
      </w:pPr>
    </w:p>
    <w:p w14:paraId="7D2D99CA" w14:textId="77777777" w:rsidR="00EE238B" w:rsidRPr="005236B0" w:rsidRDefault="00EE238B" w:rsidP="005236B0">
      <w:pPr>
        <w:pStyle w:val="ae"/>
        <w:spacing w:before="0" w:after="0"/>
        <w:jc w:val="both"/>
        <w:textAlignment w:val="baseline"/>
        <w:rPr>
          <w:color w:val="000000" w:themeColor="text1"/>
          <w:sz w:val="16"/>
          <w:szCs w:val="16"/>
        </w:rPr>
      </w:pPr>
      <w:r w:rsidRPr="005236B0">
        <w:rPr>
          <w:color w:val="000000" w:themeColor="text1"/>
          <w:sz w:val="16"/>
          <w:szCs w:val="16"/>
        </w:rPr>
        <w:t>К 1 января 1920 года закончили техническую документацию на танк в Сормово (17714).</w:t>
      </w:r>
    </w:p>
    <w:p w14:paraId="5971CE4C" w14:textId="77777777" w:rsidR="00EE238B" w:rsidRPr="005236B0" w:rsidRDefault="00EE238B" w:rsidP="005236B0">
      <w:pPr>
        <w:jc w:val="both"/>
        <w:rPr>
          <w:color w:val="000000" w:themeColor="text1"/>
          <w:sz w:val="16"/>
          <w:szCs w:val="16"/>
        </w:rPr>
      </w:pPr>
    </w:p>
    <w:p w14:paraId="7E0413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состоянию на 1 января 1920 было подготовлено ОПИСАНИЕ ГЛАВНЕЙШИХ ЗАВОДОВ, ПОДВЕДОМСТВЕННЫХ ЦПАЗ, И ИХ ПОЛОЖЕНИЕ НА 1 ЯНВАРЯ 1920 г.</w:t>
      </w:r>
    </w:p>
    <w:p w14:paraId="7D6AF4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первая 1. ВИНТОВКИ, ПУЛЕМЕТЫ И РЕВОЛЬВЕРЫ</w:t>
      </w:r>
    </w:p>
    <w:p w14:paraId="0B30B9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Имеются оружейные заводы: Тульский, Ижевский, Сестрорецкий, Ковровский и масте</w:t>
      </w:r>
      <w:r w:rsidRPr="005236B0">
        <w:rPr>
          <w:color w:val="000000" w:themeColor="text1"/>
          <w:sz w:val="16"/>
          <w:szCs w:val="16"/>
        </w:rPr>
        <w:softHyphen/>
        <w:t>рские: Бежецкая и Кусковская.</w:t>
      </w:r>
    </w:p>
    <w:p w14:paraId="674234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Первый Тульский оружейный завод</w:t>
      </w:r>
    </w:p>
    <w:p w14:paraId="71EB28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вырабатывает винтовки, револьверы, пулеметы и станки к последним. Произво</w:t>
      </w:r>
      <w:r w:rsidRPr="005236B0">
        <w:rPr>
          <w:color w:val="000000" w:themeColor="text1"/>
          <w:sz w:val="16"/>
          <w:szCs w:val="16"/>
        </w:rPr>
        <w:softHyphen/>
        <w:t>дительность по этим изделиям достигала максимально следующих цифр (в 1916 г.) в месяц: винтовок - 61 000; револьверов - 17 000; пулеметов 1200; станков - 1000 [шт.].</w:t>
      </w:r>
    </w:p>
    <w:p w14:paraId="657374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текущем 1919 г. работа выражается следующими цифрами:</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88"/>
        <w:gridCol w:w="1949"/>
        <w:gridCol w:w="1747"/>
        <w:gridCol w:w="1267"/>
      </w:tblGrid>
      <w:tr w:rsidR="00F3297D" w:rsidRPr="005236B0" w14:paraId="42C27D5E"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19535D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1919 г.</w:t>
            </w:r>
          </w:p>
        </w:tc>
        <w:tc>
          <w:tcPr>
            <w:tcW w:w="1488" w:type="dxa"/>
            <w:tcBorders>
              <w:top w:val="single" w:sz="6" w:space="0" w:color="auto"/>
              <w:left w:val="single" w:sz="6" w:space="0" w:color="auto"/>
              <w:bottom w:val="single" w:sz="6" w:space="0" w:color="auto"/>
              <w:right w:val="single" w:sz="6" w:space="0" w:color="auto"/>
            </w:tcBorders>
          </w:tcPr>
          <w:p w14:paraId="2E367F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Винтовок</w:t>
            </w:r>
          </w:p>
        </w:tc>
        <w:tc>
          <w:tcPr>
            <w:tcW w:w="1949" w:type="dxa"/>
            <w:tcBorders>
              <w:top w:val="single" w:sz="6" w:space="0" w:color="auto"/>
              <w:left w:val="single" w:sz="6" w:space="0" w:color="auto"/>
              <w:bottom w:val="single" w:sz="6" w:space="0" w:color="auto"/>
              <w:right w:val="single" w:sz="6" w:space="0" w:color="auto"/>
            </w:tcBorders>
          </w:tcPr>
          <w:p w14:paraId="7BD534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Револьверов</w:t>
            </w:r>
          </w:p>
        </w:tc>
        <w:tc>
          <w:tcPr>
            <w:tcW w:w="1747" w:type="dxa"/>
            <w:tcBorders>
              <w:top w:val="single" w:sz="6" w:space="0" w:color="auto"/>
              <w:left w:val="single" w:sz="6" w:space="0" w:color="auto"/>
              <w:bottom w:val="single" w:sz="6" w:space="0" w:color="auto"/>
              <w:right w:val="single" w:sz="6" w:space="0" w:color="auto"/>
            </w:tcBorders>
          </w:tcPr>
          <w:p w14:paraId="3D5986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Пулеметов</w:t>
            </w:r>
          </w:p>
        </w:tc>
        <w:tc>
          <w:tcPr>
            <w:tcW w:w="1267" w:type="dxa"/>
            <w:tcBorders>
              <w:top w:val="single" w:sz="6" w:space="0" w:color="auto"/>
              <w:left w:val="single" w:sz="6" w:space="0" w:color="auto"/>
              <w:bottom w:val="single" w:sz="6" w:space="0" w:color="auto"/>
              <w:right w:val="single" w:sz="6" w:space="0" w:color="auto"/>
            </w:tcBorders>
          </w:tcPr>
          <w:p w14:paraId="2E77BE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Станков</w:t>
            </w:r>
          </w:p>
        </w:tc>
      </w:tr>
      <w:tr w:rsidR="00F3297D" w:rsidRPr="005236B0" w14:paraId="799AE86E"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3A5063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488" w:type="dxa"/>
            <w:tcBorders>
              <w:top w:val="single" w:sz="6" w:space="0" w:color="auto"/>
              <w:left w:val="single" w:sz="6" w:space="0" w:color="auto"/>
              <w:bottom w:val="single" w:sz="6" w:space="0" w:color="auto"/>
              <w:right w:val="single" w:sz="6" w:space="0" w:color="auto"/>
            </w:tcBorders>
          </w:tcPr>
          <w:p w14:paraId="38F3E2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20000</w:t>
            </w:r>
          </w:p>
        </w:tc>
        <w:tc>
          <w:tcPr>
            <w:tcW w:w="1949" w:type="dxa"/>
            <w:tcBorders>
              <w:top w:val="single" w:sz="6" w:space="0" w:color="auto"/>
              <w:left w:val="single" w:sz="6" w:space="0" w:color="auto"/>
              <w:bottom w:val="single" w:sz="6" w:space="0" w:color="auto"/>
              <w:right w:val="single" w:sz="6" w:space="0" w:color="auto"/>
            </w:tcBorders>
          </w:tcPr>
          <w:p w14:paraId="7F3BA1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6500</w:t>
            </w:r>
          </w:p>
        </w:tc>
        <w:tc>
          <w:tcPr>
            <w:tcW w:w="1747" w:type="dxa"/>
            <w:tcBorders>
              <w:top w:val="single" w:sz="6" w:space="0" w:color="auto"/>
              <w:left w:val="single" w:sz="6" w:space="0" w:color="auto"/>
              <w:bottom w:val="single" w:sz="6" w:space="0" w:color="auto"/>
              <w:right w:val="single" w:sz="6" w:space="0" w:color="auto"/>
            </w:tcBorders>
          </w:tcPr>
          <w:p w14:paraId="2DBD9B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480</w:t>
            </w:r>
          </w:p>
        </w:tc>
        <w:tc>
          <w:tcPr>
            <w:tcW w:w="1267" w:type="dxa"/>
            <w:tcBorders>
              <w:top w:val="single" w:sz="6" w:space="0" w:color="auto"/>
              <w:left w:val="single" w:sz="6" w:space="0" w:color="auto"/>
              <w:bottom w:val="single" w:sz="6" w:space="0" w:color="auto"/>
              <w:right w:val="single" w:sz="6" w:space="0" w:color="auto"/>
            </w:tcBorders>
          </w:tcPr>
          <w:p w14:paraId="5E0B7B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r>
      <w:tr w:rsidR="00F3297D" w:rsidRPr="005236B0" w14:paraId="44C6E8A5"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46D3B1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488" w:type="dxa"/>
            <w:tcBorders>
              <w:top w:val="single" w:sz="6" w:space="0" w:color="auto"/>
              <w:left w:val="single" w:sz="6" w:space="0" w:color="auto"/>
              <w:bottom w:val="single" w:sz="6" w:space="0" w:color="auto"/>
              <w:right w:val="single" w:sz="6" w:space="0" w:color="auto"/>
            </w:tcBorders>
          </w:tcPr>
          <w:p w14:paraId="424AB1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24000</w:t>
            </w:r>
          </w:p>
        </w:tc>
        <w:tc>
          <w:tcPr>
            <w:tcW w:w="1949" w:type="dxa"/>
            <w:tcBorders>
              <w:top w:val="single" w:sz="6" w:space="0" w:color="auto"/>
              <w:left w:val="single" w:sz="6" w:space="0" w:color="auto"/>
              <w:bottom w:val="single" w:sz="6" w:space="0" w:color="auto"/>
              <w:right w:val="single" w:sz="6" w:space="0" w:color="auto"/>
            </w:tcBorders>
          </w:tcPr>
          <w:p w14:paraId="46820B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5300</w:t>
            </w:r>
          </w:p>
        </w:tc>
        <w:tc>
          <w:tcPr>
            <w:tcW w:w="1747" w:type="dxa"/>
            <w:tcBorders>
              <w:top w:val="single" w:sz="6" w:space="0" w:color="auto"/>
              <w:left w:val="single" w:sz="6" w:space="0" w:color="auto"/>
              <w:bottom w:val="single" w:sz="6" w:space="0" w:color="auto"/>
              <w:right w:val="single" w:sz="6" w:space="0" w:color="auto"/>
            </w:tcBorders>
          </w:tcPr>
          <w:p w14:paraId="05EEF7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3B9E58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560</w:t>
            </w:r>
          </w:p>
        </w:tc>
      </w:tr>
      <w:tr w:rsidR="00F3297D" w:rsidRPr="005236B0" w14:paraId="2BF9CED7"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1DD7EC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488" w:type="dxa"/>
            <w:tcBorders>
              <w:top w:val="single" w:sz="6" w:space="0" w:color="auto"/>
              <w:left w:val="single" w:sz="6" w:space="0" w:color="auto"/>
              <w:bottom w:val="single" w:sz="6" w:space="0" w:color="auto"/>
              <w:right w:val="single" w:sz="6" w:space="0" w:color="auto"/>
            </w:tcBorders>
          </w:tcPr>
          <w:p w14:paraId="7F9E1C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6FADD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5060</w:t>
            </w:r>
          </w:p>
        </w:tc>
        <w:tc>
          <w:tcPr>
            <w:tcW w:w="1747" w:type="dxa"/>
            <w:tcBorders>
              <w:top w:val="single" w:sz="6" w:space="0" w:color="auto"/>
              <w:left w:val="single" w:sz="6" w:space="0" w:color="auto"/>
              <w:bottom w:val="single" w:sz="6" w:space="0" w:color="auto"/>
              <w:right w:val="single" w:sz="6" w:space="0" w:color="auto"/>
            </w:tcBorders>
          </w:tcPr>
          <w:p w14:paraId="7B0344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420</w:t>
            </w:r>
          </w:p>
        </w:tc>
        <w:tc>
          <w:tcPr>
            <w:tcW w:w="1267" w:type="dxa"/>
            <w:tcBorders>
              <w:top w:val="single" w:sz="6" w:space="0" w:color="auto"/>
              <w:left w:val="single" w:sz="6" w:space="0" w:color="auto"/>
              <w:bottom w:val="single" w:sz="6" w:space="0" w:color="auto"/>
              <w:right w:val="single" w:sz="6" w:space="0" w:color="auto"/>
            </w:tcBorders>
          </w:tcPr>
          <w:p w14:paraId="475F3E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340</w:t>
            </w:r>
          </w:p>
        </w:tc>
      </w:tr>
      <w:tr w:rsidR="00F3297D" w:rsidRPr="005236B0" w14:paraId="6DEEC02F"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980CB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488" w:type="dxa"/>
            <w:tcBorders>
              <w:top w:val="single" w:sz="6" w:space="0" w:color="auto"/>
              <w:left w:val="single" w:sz="6" w:space="0" w:color="auto"/>
              <w:bottom w:val="single" w:sz="6" w:space="0" w:color="auto"/>
              <w:right w:val="single" w:sz="6" w:space="0" w:color="auto"/>
            </w:tcBorders>
          </w:tcPr>
          <w:p w14:paraId="4D1351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792463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03FAB6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325</w:t>
            </w:r>
          </w:p>
        </w:tc>
        <w:tc>
          <w:tcPr>
            <w:tcW w:w="1267" w:type="dxa"/>
            <w:tcBorders>
              <w:top w:val="single" w:sz="6" w:space="0" w:color="auto"/>
              <w:left w:val="single" w:sz="6" w:space="0" w:color="auto"/>
              <w:bottom w:val="single" w:sz="6" w:space="0" w:color="auto"/>
              <w:right w:val="single" w:sz="6" w:space="0" w:color="auto"/>
            </w:tcBorders>
          </w:tcPr>
          <w:p w14:paraId="4446DF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328</w:t>
            </w:r>
          </w:p>
        </w:tc>
      </w:tr>
      <w:tr w:rsidR="00F3297D" w:rsidRPr="005236B0" w14:paraId="46CA0336"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B4FBE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488" w:type="dxa"/>
            <w:tcBorders>
              <w:top w:val="single" w:sz="6" w:space="0" w:color="auto"/>
              <w:left w:val="single" w:sz="6" w:space="0" w:color="auto"/>
              <w:bottom w:val="single" w:sz="6" w:space="0" w:color="auto"/>
              <w:right w:val="single" w:sz="6" w:space="0" w:color="auto"/>
            </w:tcBorders>
          </w:tcPr>
          <w:p w14:paraId="3D4D8A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25800</w:t>
            </w:r>
          </w:p>
        </w:tc>
        <w:tc>
          <w:tcPr>
            <w:tcW w:w="1949" w:type="dxa"/>
            <w:tcBorders>
              <w:top w:val="single" w:sz="6" w:space="0" w:color="auto"/>
              <w:left w:val="single" w:sz="6" w:space="0" w:color="auto"/>
              <w:bottom w:val="single" w:sz="6" w:space="0" w:color="auto"/>
              <w:right w:val="single" w:sz="6" w:space="0" w:color="auto"/>
            </w:tcBorders>
          </w:tcPr>
          <w:p w14:paraId="62C821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32ACB3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390</w:t>
            </w:r>
          </w:p>
        </w:tc>
        <w:tc>
          <w:tcPr>
            <w:tcW w:w="1267" w:type="dxa"/>
            <w:tcBorders>
              <w:top w:val="single" w:sz="6" w:space="0" w:color="auto"/>
              <w:left w:val="single" w:sz="6" w:space="0" w:color="auto"/>
              <w:bottom w:val="single" w:sz="6" w:space="0" w:color="auto"/>
              <w:right w:val="single" w:sz="6" w:space="0" w:color="auto"/>
            </w:tcBorders>
          </w:tcPr>
          <w:p w14:paraId="26668A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480</w:t>
            </w:r>
          </w:p>
        </w:tc>
      </w:tr>
      <w:tr w:rsidR="00F3297D" w:rsidRPr="005236B0" w14:paraId="02AFAF2A"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4EEA12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1488" w:type="dxa"/>
            <w:tcBorders>
              <w:top w:val="single" w:sz="6" w:space="0" w:color="auto"/>
              <w:left w:val="single" w:sz="6" w:space="0" w:color="auto"/>
              <w:bottom w:val="single" w:sz="6" w:space="0" w:color="auto"/>
              <w:right w:val="single" w:sz="6" w:space="0" w:color="auto"/>
            </w:tcBorders>
          </w:tcPr>
          <w:p w14:paraId="04C8F1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26300</w:t>
            </w:r>
          </w:p>
        </w:tc>
        <w:tc>
          <w:tcPr>
            <w:tcW w:w="1949" w:type="dxa"/>
            <w:tcBorders>
              <w:top w:val="single" w:sz="6" w:space="0" w:color="auto"/>
              <w:left w:val="single" w:sz="6" w:space="0" w:color="auto"/>
              <w:bottom w:val="single" w:sz="6" w:space="0" w:color="auto"/>
              <w:right w:val="single" w:sz="6" w:space="0" w:color="auto"/>
            </w:tcBorders>
          </w:tcPr>
          <w:p w14:paraId="2BE057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88A88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599A7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601</w:t>
            </w:r>
          </w:p>
        </w:tc>
      </w:tr>
      <w:tr w:rsidR="00F3297D" w:rsidRPr="005236B0" w14:paraId="41C97042"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8DF7F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488" w:type="dxa"/>
            <w:tcBorders>
              <w:top w:val="single" w:sz="6" w:space="0" w:color="auto"/>
              <w:left w:val="single" w:sz="6" w:space="0" w:color="auto"/>
              <w:bottom w:val="single" w:sz="6" w:space="0" w:color="auto"/>
              <w:right w:val="single" w:sz="6" w:space="0" w:color="auto"/>
            </w:tcBorders>
          </w:tcPr>
          <w:p w14:paraId="2134CA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30000</w:t>
            </w:r>
          </w:p>
        </w:tc>
        <w:tc>
          <w:tcPr>
            <w:tcW w:w="1949" w:type="dxa"/>
            <w:tcBorders>
              <w:top w:val="single" w:sz="6" w:space="0" w:color="auto"/>
              <w:left w:val="single" w:sz="6" w:space="0" w:color="auto"/>
              <w:bottom w:val="single" w:sz="6" w:space="0" w:color="auto"/>
              <w:right w:val="single" w:sz="6" w:space="0" w:color="auto"/>
            </w:tcBorders>
          </w:tcPr>
          <w:p w14:paraId="013696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26413B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720</w:t>
            </w:r>
          </w:p>
        </w:tc>
        <w:tc>
          <w:tcPr>
            <w:tcW w:w="1267" w:type="dxa"/>
            <w:tcBorders>
              <w:top w:val="single" w:sz="6" w:space="0" w:color="auto"/>
              <w:left w:val="single" w:sz="6" w:space="0" w:color="auto"/>
              <w:bottom w:val="single" w:sz="6" w:space="0" w:color="auto"/>
              <w:right w:val="single" w:sz="6" w:space="0" w:color="auto"/>
            </w:tcBorders>
          </w:tcPr>
          <w:p w14:paraId="2FA401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w:t>
            </w:r>
          </w:p>
        </w:tc>
      </w:tr>
      <w:tr w:rsidR="00F3297D" w:rsidRPr="005236B0" w14:paraId="7DB6DD6D"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67E460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488" w:type="dxa"/>
            <w:tcBorders>
              <w:top w:val="single" w:sz="6" w:space="0" w:color="auto"/>
              <w:left w:val="single" w:sz="6" w:space="0" w:color="auto"/>
              <w:bottom w:val="single" w:sz="6" w:space="0" w:color="auto"/>
              <w:right w:val="single" w:sz="6" w:space="0" w:color="auto"/>
            </w:tcBorders>
          </w:tcPr>
          <w:p w14:paraId="3F68C2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23310</w:t>
            </w:r>
          </w:p>
        </w:tc>
        <w:tc>
          <w:tcPr>
            <w:tcW w:w="1949" w:type="dxa"/>
            <w:tcBorders>
              <w:top w:val="single" w:sz="6" w:space="0" w:color="auto"/>
              <w:left w:val="single" w:sz="6" w:space="0" w:color="auto"/>
              <w:bottom w:val="single" w:sz="6" w:space="0" w:color="auto"/>
              <w:right w:val="single" w:sz="6" w:space="0" w:color="auto"/>
            </w:tcBorders>
          </w:tcPr>
          <w:p w14:paraId="3103B2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6200</w:t>
            </w:r>
          </w:p>
        </w:tc>
        <w:tc>
          <w:tcPr>
            <w:tcW w:w="1747" w:type="dxa"/>
            <w:tcBorders>
              <w:top w:val="single" w:sz="6" w:space="0" w:color="auto"/>
              <w:left w:val="single" w:sz="6" w:space="0" w:color="auto"/>
              <w:bottom w:val="single" w:sz="6" w:space="0" w:color="auto"/>
              <w:right w:val="single" w:sz="6" w:space="0" w:color="auto"/>
            </w:tcBorders>
          </w:tcPr>
          <w:p w14:paraId="75EEB8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895</w:t>
            </w:r>
          </w:p>
        </w:tc>
        <w:tc>
          <w:tcPr>
            <w:tcW w:w="1267" w:type="dxa"/>
            <w:tcBorders>
              <w:top w:val="single" w:sz="6" w:space="0" w:color="auto"/>
              <w:left w:val="single" w:sz="6" w:space="0" w:color="auto"/>
              <w:bottom w:val="single" w:sz="6" w:space="0" w:color="auto"/>
              <w:right w:val="single" w:sz="6" w:space="0" w:color="auto"/>
            </w:tcBorders>
          </w:tcPr>
          <w:p w14:paraId="623A9D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492</w:t>
            </w:r>
          </w:p>
        </w:tc>
      </w:tr>
      <w:tr w:rsidR="00F3297D" w:rsidRPr="005236B0" w14:paraId="4672AF80"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6B5995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488" w:type="dxa"/>
            <w:tcBorders>
              <w:top w:val="single" w:sz="6" w:space="0" w:color="auto"/>
              <w:left w:val="single" w:sz="6" w:space="0" w:color="auto"/>
              <w:bottom w:val="single" w:sz="6" w:space="0" w:color="auto"/>
              <w:right w:val="single" w:sz="6" w:space="0" w:color="auto"/>
            </w:tcBorders>
          </w:tcPr>
          <w:p w14:paraId="66CC60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30225</w:t>
            </w:r>
          </w:p>
        </w:tc>
        <w:tc>
          <w:tcPr>
            <w:tcW w:w="1949" w:type="dxa"/>
            <w:tcBorders>
              <w:top w:val="single" w:sz="6" w:space="0" w:color="auto"/>
              <w:left w:val="single" w:sz="6" w:space="0" w:color="auto"/>
              <w:bottom w:val="single" w:sz="6" w:space="0" w:color="auto"/>
              <w:right w:val="single" w:sz="6" w:space="0" w:color="auto"/>
            </w:tcBorders>
          </w:tcPr>
          <w:p w14:paraId="498DB4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C4CD4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690</w:t>
            </w:r>
          </w:p>
        </w:tc>
        <w:tc>
          <w:tcPr>
            <w:tcW w:w="1267" w:type="dxa"/>
            <w:tcBorders>
              <w:top w:val="single" w:sz="6" w:space="0" w:color="auto"/>
              <w:left w:val="single" w:sz="6" w:space="0" w:color="auto"/>
              <w:bottom w:val="single" w:sz="6" w:space="0" w:color="auto"/>
              <w:right w:val="single" w:sz="6" w:space="0" w:color="auto"/>
            </w:tcBorders>
          </w:tcPr>
          <w:p w14:paraId="0A825E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w:t>
            </w:r>
          </w:p>
        </w:tc>
      </w:tr>
      <w:tr w:rsidR="00F3297D" w:rsidRPr="005236B0" w14:paraId="2E3C2882"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38C39E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488" w:type="dxa"/>
            <w:tcBorders>
              <w:top w:val="single" w:sz="6" w:space="0" w:color="auto"/>
              <w:left w:val="single" w:sz="6" w:space="0" w:color="auto"/>
              <w:bottom w:val="single" w:sz="6" w:space="0" w:color="auto"/>
              <w:right w:val="single" w:sz="6" w:space="0" w:color="auto"/>
            </w:tcBorders>
          </w:tcPr>
          <w:p w14:paraId="43A9A4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32004</w:t>
            </w:r>
          </w:p>
        </w:tc>
        <w:tc>
          <w:tcPr>
            <w:tcW w:w="1949" w:type="dxa"/>
            <w:tcBorders>
              <w:top w:val="single" w:sz="6" w:space="0" w:color="auto"/>
              <w:left w:val="single" w:sz="6" w:space="0" w:color="auto"/>
              <w:bottom w:val="single" w:sz="6" w:space="0" w:color="auto"/>
              <w:right w:val="single" w:sz="6" w:space="0" w:color="auto"/>
            </w:tcBorders>
          </w:tcPr>
          <w:p w14:paraId="5E1BF2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712E05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618</w:t>
            </w:r>
          </w:p>
        </w:tc>
        <w:tc>
          <w:tcPr>
            <w:tcW w:w="1267" w:type="dxa"/>
            <w:tcBorders>
              <w:top w:val="single" w:sz="6" w:space="0" w:color="auto"/>
              <w:left w:val="single" w:sz="6" w:space="0" w:color="auto"/>
              <w:bottom w:val="single" w:sz="6" w:space="0" w:color="auto"/>
              <w:right w:val="single" w:sz="6" w:space="0" w:color="auto"/>
            </w:tcBorders>
          </w:tcPr>
          <w:p w14:paraId="0D8B25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w:t>
            </w:r>
          </w:p>
        </w:tc>
      </w:tr>
      <w:tr w:rsidR="00F3297D" w:rsidRPr="005236B0" w14:paraId="1C3A060B"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54EACA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1488" w:type="dxa"/>
            <w:tcBorders>
              <w:top w:val="single" w:sz="6" w:space="0" w:color="auto"/>
              <w:left w:val="single" w:sz="6" w:space="0" w:color="auto"/>
              <w:bottom w:val="single" w:sz="6" w:space="0" w:color="auto"/>
              <w:right w:val="single" w:sz="6" w:space="0" w:color="auto"/>
            </w:tcBorders>
          </w:tcPr>
          <w:p w14:paraId="4E63E7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18023</w:t>
            </w:r>
          </w:p>
        </w:tc>
        <w:tc>
          <w:tcPr>
            <w:tcW w:w="1949" w:type="dxa"/>
            <w:tcBorders>
              <w:top w:val="single" w:sz="6" w:space="0" w:color="auto"/>
              <w:left w:val="single" w:sz="6" w:space="0" w:color="auto"/>
              <w:bottom w:val="single" w:sz="6" w:space="0" w:color="auto"/>
              <w:right w:val="single" w:sz="6" w:space="0" w:color="auto"/>
            </w:tcBorders>
          </w:tcPr>
          <w:p w14:paraId="69A3AD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5500</w:t>
            </w:r>
          </w:p>
        </w:tc>
        <w:tc>
          <w:tcPr>
            <w:tcW w:w="1747" w:type="dxa"/>
            <w:tcBorders>
              <w:top w:val="single" w:sz="6" w:space="0" w:color="auto"/>
              <w:left w:val="single" w:sz="6" w:space="0" w:color="auto"/>
              <w:bottom w:val="single" w:sz="6" w:space="0" w:color="auto"/>
              <w:right w:val="single" w:sz="6" w:space="0" w:color="auto"/>
            </w:tcBorders>
          </w:tcPr>
          <w:p w14:paraId="4741D2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456 •</w:t>
            </w:r>
          </w:p>
        </w:tc>
        <w:tc>
          <w:tcPr>
            <w:tcW w:w="1267" w:type="dxa"/>
            <w:tcBorders>
              <w:top w:val="single" w:sz="6" w:space="0" w:color="auto"/>
              <w:left w:val="single" w:sz="6" w:space="0" w:color="auto"/>
              <w:bottom w:val="single" w:sz="6" w:space="0" w:color="auto"/>
              <w:right w:val="single" w:sz="6" w:space="0" w:color="auto"/>
            </w:tcBorders>
          </w:tcPr>
          <w:p w14:paraId="433325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r>
      <w:tr w:rsidR="00F3297D" w:rsidRPr="005236B0" w14:paraId="319FF203"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90688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1488" w:type="dxa"/>
            <w:tcBorders>
              <w:top w:val="single" w:sz="6" w:space="0" w:color="auto"/>
              <w:left w:val="single" w:sz="6" w:space="0" w:color="auto"/>
              <w:bottom w:val="single" w:sz="6" w:space="0" w:color="auto"/>
              <w:right w:val="single" w:sz="6" w:space="0" w:color="auto"/>
            </w:tcBorders>
          </w:tcPr>
          <w:p w14:paraId="0AAD5C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27010</w:t>
            </w:r>
          </w:p>
        </w:tc>
        <w:tc>
          <w:tcPr>
            <w:tcW w:w="1949" w:type="dxa"/>
            <w:tcBorders>
              <w:top w:val="single" w:sz="6" w:space="0" w:color="auto"/>
              <w:left w:val="single" w:sz="6" w:space="0" w:color="auto"/>
              <w:bottom w:val="single" w:sz="6" w:space="0" w:color="auto"/>
              <w:right w:val="single" w:sz="6" w:space="0" w:color="auto"/>
            </w:tcBorders>
          </w:tcPr>
          <w:p w14:paraId="37D3A0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6800</w:t>
            </w:r>
          </w:p>
        </w:tc>
        <w:tc>
          <w:tcPr>
            <w:tcW w:w="1747" w:type="dxa"/>
            <w:tcBorders>
              <w:top w:val="single" w:sz="6" w:space="0" w:color="auto"/>
              <w:left w:val="single" w:sz="6" w:space="0" w:color="auto"/>
              <w:bottom w:val="single" w:sz="6" w:space="0" w:color="auto"/>
              <w:right w:val="single" w:sz="6" w:space="0" w:color="auto"/>
            </w:tcBorders>
          </w:tcPr>
          <w:p w14:paraId="4CC25B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562</w:t>
            </w:r>
          </w:p>
        </w:tc>
        <w:tc>
          <w:tcPr>
            <w:tcW w:w="1267" w:type="dxa"/>
            <w:tcBorders>
              <w:top w:val="single" w:sz="6" w:space="0" w:color="auto"/>
              <w:left w:val="single" w:sz="6" w:space="0" w:color="auto"/>
              <w:bottom w:val="single" w:sz="6" w:space="0" w:color="auto"/>
              <w:right w:val="single" w:sz="6" w:space="0" w:color="auto"/>
            </w:tcBorders>
          </w:tcPr>
          <w:p w14:paraId="573BF1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w:t>
            </w:r>
          </w:p>
        </w:tc>
      </w:tr>
      <w:tr w:rsidR="00F3297D" w:rsidRPr="005236B0" w14:paraId="55FA0E95" w14:textId="77777777">
        <w:trPr>
          <w:trHeight w:val="250"/>
        </w:trPr>
        <w:tc>
          <w:tcPr>
            <w:tcW w:w="1507" w:type="dxa"/>
            <w:tcBorders>
              <w:top w:val="single" w:sz="6" w:space="0" w:color="auto"/>
              <w:left w:val="single" w:sz="6" w:space="0" w:color="auto"/>
              <w:bottom w:val="single" w:sz="6" w:space="0" w:color="auto"/>
              <w:right w:val="nil"/>
            </w:tcBorders>
          </w:tcPr>
          <w:p w14:paraId="60142C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nil"/>
              <w:bottom w:val="single" w:sz="6" w:space="0" w:color="auto"/>
              <w:right w:val="nil"/>
            </w:tcBorders>
          </w:tcPr>
          <w:p w14:paraId="00F9AC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nil"/>
              <w:bottom w:val="single" w:sz="6" w:space="0" w:color="auto"/>
              <w:right w:val="nil"/>
            </w:tcBorders>
          </w:tcPr>
          <w:p w14:paraId="05517B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программе должно быть</w:t>
            </w:r>
          </w:p>
        </w:tc>
        <w:tc>
          <w:tcPr>
            <w:tcW w:w="1747" w:type="dxa"/>
            <w:tcBorders>
              <w:top w:val="single" w:sz="6" w:space="0" w:color="auto"/>
              <w:left w:val="nil"/>
              <w:bottom w:val="single" w:sz="6" w:space="0" w:color="auto"/>
              <w:right w:val="nil"/>
            </w:tcBorders>
          </w:tcPr>
          <w:p w14:paraId="21EA61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nil"/>
              <w:bottom w:val="single" w:sz="6" w:space="0" w:color="auto"/>
              <w:right w:val="single" w:sz="6" w:space="0" w:color="auto"/>
            </w:tcBorders>
          </w:tcPr>
          <w:p w14:paraId="37B92C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89694F1"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750E3D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ноябре</w:t>
            </w:r>
          </w:p>
        </w:tc>
        <w:tc>
          <w:tcPr>
            <w:tcW w:w="1488" w:type="dxa"/>
            <w:tcBorders>
              <w:top w:val="single" w:sz="6" w:space="0" w:color="auto"/>
              <w:left w:val="single" w:sz="6" w:space="0" w:color="auto"/>
              <w:bottom w:val="single" w:sz="6" w:space="0" w:color="auto"/>
              <w:right w:val="single" w:sz="6" w:space="0" w:color="auto"/>
            </w:tcBorders>
          </w:tcPr>
          <w:p w14:paraId="3E583E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5A5006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4B09ED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w:t>
            </w:r>
          </w:p>
        </w:tc>
        <w:tc>
          <w:tcPr>
            <w:tcW w:w="1267" w:type="dxa"/>
            <w:tcBorders>
              <w:top w:val="single" w:sz="6" w:space="0" w:color="auto"/>
              <w:left w:val="single" w:sz="6" w:space="0" w:color="auto"/>
              <w:bottom w:val="single" w:sz="6" w:space="0" w:color="auto"/>
              <w:right w:val="single" w:sz="6" w:space="0" w:color="auto"/>
            </w:tcBorders>
          </w:tcPr>
          <w:p w14:paraId="56EFCC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w:t>
            </w:r>
          </w:p>
        </w:tc>
      </w:tr>
      <w:tr w:rsidR="00F3297D" w:rsidRPr="005236B0" w14:paraId="3C55F811" w14:textId="77777777">
        <w:trPr>
          <w:trHeight w:val="269"/>
        </w:trPr>
        <w:tc>
          <w:tcPr>
            <w:tcW w:w="1507" w:type="dxa"/>
            <w:tcBorders>
              <w:top w:val="single" w:sz="6" w:space="0" w:color="auto"/>
              <w:left w:val="single" w:sz="6" w:space="0" w:color="auto"/>
              <w:bottom w:val="single" w:sz="6" w:space="0" w:color="auto"/>
              <w:right w:val="single" w:sz="6" w:space="0" w:color="auto"/>
            </w:tcBorders>
          </w:tcPr>
          <w:p w14:paraId="53DCB5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декабре</w:t>
            </w:r>
          </w:p>
        </w:tc>
        <w:tc>
          <w:tcPr>
            <w:tcW w:w="1488" w:type="dxa"/>
            <w:tcBorders>
              <w:top w:val="single" w:sz="6" w:space="0" w:color="auto"/>
              <w:left w:val="single" w:sz="6" w:space="0" w:color="auto"/>
              <w:bottom w:val="single" w:sz="6" w:space="0" w:color="auto"/>
              <w:right w:val="single" w:sz="6" w:space="0" w:color="auto"/>
            </w:tcBorders>
          </w:tcPr>
          <w:p w14:paraId="5527C7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72176B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0775F4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32B39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w:t>
            </w:r>
          </w:p>
        </w:tc>
      </w:tr>
    </w:tbl>
    <w:p w14:paraId="491A88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Продовольственный вопрос. В ноябре и декабре рабочие завода получили красноар</w:t>
      </w:r>
      <w:r w:rsidRPr="005236B0">
        <w:rPr>
          <w:color w:val="000000" w:themeColor="text1"/>
          <w:sz w:val="16"/>
          <w:szCs w:val="16"/>
        </w:rPr>
        <w:softHyphen/>
        <w:t>мейский паек почти полностью. Кроме того, рабочим было обещано 1,5 пуд. муки взамен двухнедельного отпуска, но эта выдача пока не осуществлена; рабочие хлопочут о выполне</w:t>
      </w:r>
      <w:r w:rsidRPr="005236B0">
        <w:rPr>
          <w:color w:val="000000" w:themeColor="text1"/>
          <w:sz w:val="16"/>
          <w:szCs w:val="16"/>
        </w:rPr>
        <w:softHyphen/>
        <w:t>нии обещанного.</w:t>
      </w:r>
    </w:p>
    <w:p w14:paraId="19F95E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Отдел труда. Натуральное премирование рабочих уже выработано и будет осущес</w:t>
      </w:r>
      <w:r w:rsidRPr="005236B0">
        <w:rPr>
          <w:color w:val="000000" w:themeColor="text1"/>
          <w:sz w:val="16"/>
          <w:szCs w:val="16"/>
        </w:rPr>
        <w:softHyphen/>
        <w:t>твлено в ближайшие дни. Премии, назначенные за посещаемость, производительность и сверхурочные работы. Денежные премии производятся в течение свыше года.</w:t>
      </w:r>
    </w:p>
    <w:p w14:paraId="0EB52E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посещаемости. Средний процент непосещаемости с апреля и мая сего года постепенно понижается, дойдя с 15,56% до 10% в октябре сего года.</w:t>
      </w:r>
    </w:p>
    <w:p w14:paraId="57C54E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Фабрика “Интернационал”. При Тульском оружейном заводе находится фабрика “Ин</w:t>
      </w:r>
      <w:r w:rsidRPr="005236B0">
        <w:rPr>
          <w:color w:val="000000" w:themeColor="text1"/>
          <w:sz w:val="16"/>
          <w:szCs w:val="16"/>
        </w:rPr>
        <w:softHyphen/>
        <w:t>тернационал”, быв. частная кустарная фабрика холодного оружия Кузнецова, перешедшая в ведение завода в течение последнего месяца. Фабрика собирает шашки из готовых клинков, получая прибор и деревянные части от тульских кустарей. Производительность фабрики бы</w:t>
      </w:r>
      <w:r w:rsidRPr="005236B0">
        <w:rPr>
          <w:color w:val="000000" w:themeColor="text1"/>
          <w:sz w:val="16"/>
          <w:szCs w:val="16"/>
        </w:rPr>
        <w:softHyphen/>
        <w:t>ла до 5 тыс. шашек в месяц. С присоединением к Тульскому оружейному заводу фабрика бу</w:t>
      </w:r>
      <w:r w:rsidRPr="005236B0">
        <w:rPr>
          <w:color w:val="000000" w:themeColor="text1"/>
          <w:sz w:val="16"/>
          <w:szCs w:val="16"/>
        </w:rPr>
        <w:softHyphen/>
        <w:t>дет получать все деревянные части, штамповку и литье от завода; производительность ее мо</w:t>
      </w:r>
      <w:r w:rsidRPr="005236B0">
        <w:rPr>
          <w:color w:val="000000" w:themeColor="text1"/>
          <w:sz w:val="16"/>
          <w:szCs w:val="16"/>
        </w:rPr>
        <w:softHyphen/>
        <w:t>жет быть доведена до 500 шашек в сутки, если она будет получать достаточное,количество го</w:t>
      </w:r>
      <w:r w:rsidRPr="005236B0">
        <w:rPr>
          <w:color w:val="000000" w:themeColor="text1"/>
          <w:sz w:val="16"/>
          <w:szCs w:val="16"/>
        </w:rPr>
        <w:softHyphen/>
        <w:t>товых клинков. Клинки предположено получать с Златоустинского завода-и павловских кус</w:t>
      </w:r>
      <w:r w:rsidRPr="005236B0">
        <w:rPr>
          <w:color w:val="000000" w:themeColor="text1"/>
          <w:sz w:val="16"/>
          <w:szCs w:val="16"/>
        </w:rPr>
        <w:softHyphen/>
        <w:t>тарей. В настоящее время на фабрике имеется 10 тыс. клинков и производительность ее до 150 шашек.</w:t>
      </w:r>
    </w:p>
    <w:p w14:paraId="476042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Ижевские оружейный и сталеделательный заводы</w:t>
      </w:r>
    </w:p>
    <w:p w14:paraId="52DEAB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Ижевский завод состоит из двух заводов: оружейного и сталелитейного.</w:t>
      </w:r>
    </w:p>
    <w:p w14:paraId="43632C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Оружейный завод вырабатывает винтовки, щиты к пулеметам. Сталелитейный завод гото</w:t>
      </w:r>
      <w:r w:rsidRPr="005236B0">
        <w:rPr>
          <w:color w:val="000000" w:themeColor="text1"/>
          <w:sz w:val="16"/>
          <w:szCs w:val="16"/>
        </w:rPr>
        <w:softHyphen/>
        <w:t>вит сталь инструментальную и поделочную, черновые стволы и коробки ствольные для всех оружейных заводов. Во время войны оба завода изготовляли шрапнели, ступицы, оси и прочее.</w:t>
      </w:r>
    </w:p>
    <w:p w14:paraId="4EB1AA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Максимальная производительность в месяц в 1916 г.: винтовок - 53 200; черных ство</w:t>
      </w:r>
      <w:r w:rsidRPr="005236B0">
        <w:rPr>
          <w:color w:val="000000" w:themeColor="text1"/>
          <w:sz w:val="16"/>
          <w:szCs w:val="16"/>
        </w:rPr>
        <w:softHyphen/>
        <w:t>лов - 154 700; ствольных коробок - 110 588; станковый инструмент - 21 000; стали поделоч</w:t>
      </w:r>
      <w:r w:rsidRPr="005236B0">
        <w:rPr>
          <w:color w:val="000000" w:themeColor="text1"/>
          <w:sz w:val="16"/>
          <w:szCs w:val="16"/>
        </w:rPr>
        <w:softHyphen/>
        <w:t>ной - 46 000; шрапнелей - 68 000 [шт.].</w:t>
      </w:r>
    </w:p>
    <w:p w14:paraId="10F2DC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 в текущем году:</w:t>
      </w:r>
    </w:p>
    <w:tbl>
      <w:tblPr>
        <w:tblW w:w="0" w:type="auto"/>
        <w:tblInd w:w="40" w:type="dxa"/>
        <w:tblLayout w:type="fixed"/>
        <w:tblCellMar>
          <w:left w:w="40" w:type="dxa"/>
          <w:right w:w="40" w:type="dxa"/>
        </w:tblCellMar>
        <w:tblLook w:val="0000" w:firstRow="0" w:lastRow="0" w:firstColumn="0" w:lastColumn="0" w:noHBand="0" w:noVBand="0"/>
      </w:tblPr>
      <w:tblGrid>
        <w:gridCol w:w="912"/>
        <w:gridCol w:w="922"/>
        <w:gridCol w:w="912"/>
        <w:gridCol w:w="1037"/>
        <w:gridCol w:w="778"/>
        <w:gridCol w:w="787"/>
        <w:gridCol w:w="730"/>
        <w:gridCol w:w="989"/>
        <w:gridCol w:w="864"/>
      </w:tblGrid>
      <w:tr w:rsidR="00F3297D" w:rsidRPr="005236B0" w14:paraId="51920119"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4FF7A8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922" w:type="dxa"/>
            <w:tcBorders>
              <w:top w:val="single" w:sz="6" w:space="0" w:color="auto"/>
              <w:left w:val="single" w:sz="6" w:space="0" w:color="auto"/>
              <w:bottom w:val="single" w:sz="6" w:space="0" w:color="auto"/>
              <w:right w:val="single" w:sz="6" w:space="0" w:color="auto"/>
            </w:tcBorders>
          </w:tcPr>
          <w:p w14:paraId="6AFA25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Винтовки</w:t>
            </w:r>
          </w:p>
        </w:tc>
        <w:tc>
          <w:tcPr>
            <w:tcW w:w="912" w:type="dxa"/>
            <w:tcBorders>
              <w:top w:val="single" w:sz="6" w:space="0" w:color="auto"/>
              <w:left w:val="single" w:sz="6" w:space="0" w:color="auto"/>
              <w:bottom w:val="single" w:sz="6" w:space="0" w:color="auto"/>
              <w:right w:val="single" w:sz="6" w:space="0" w:color="auto"/>
            </w:tcBorders>
          </w:tcPr>
          <w:p w14:paraId="1977B0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Черновые стволы</w:t>
            </w:r>
          </w:p>
        </w:tc>
        <w:tc>
          <w:tcPr>
            <w:tcW w:w="1037" w:type="dxa"/>
            <w:tcBorders>
              <w:top w:val="single" w:sz="6" w:space="0" w:color="auto"/>
              <w:left w:val="single" w:sz="6" w:space="0" w:color="auto"/>
              <w:bottom w:val="single" w:sz="6" w:space="0" w:color="auto"/>
              <w:right w:val="single" w:sz="6" w:space="0" w:color="auto"/>
            </w:tcBorders>
          </w:tcPr>
          <w:p w14:paraId="1FCD6B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Черновые коробки</w:t>
            </w:r>
          </w:p>
        </w:tc>
        <w:tc>
          <w:tcPr>
            <w:tcW w:w="778" w:type="dxa"/>
            <w:tcBorders>
              <w:top w:val="single" w:sz="6" w:space="0" w:color="auto"/>
              <w:left w:val="single" w:sz="6" w:space="0" w:color="auto"/>
              <w:bottom w:val="single" w:sz="6" w:space="0" w:color="auto"/>
              <w:right w:val="single" w:sz="6" w:space="0" w:color="auto"/>
            </w:tcBorders>
          </w:tcPr>
          <w:p w14:paraId="26A29B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Обоймы</w:t>
            </w:r>
          </w:p>
        </w:tc>
        <w:tc>
          <w:tcPr>
            <w:tcW w:w="787" w:type="dxa"/>
            <w:tcBorders>
              <w:top w:val="single" w:sz="6" w:space="0" w:color="auto"/>
              <w:left w:val="single" w:sz="6" w:space="0" w:color="auto"/>
              <w:bottom w:val="single" w:sz="6" w:space="0" w:color="auto"/>
              <w:right w:val="single" w:sz="6" w:space="0" w:color="auto"/>
            </w:tcBorders>
          </w:tcPr>
          <w:p w14:paraId="4724B0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Стенки коробок</w:t>
            </w:r>
          </w:p>
        </w:tc>
        <w:tc>
          <w:tcPr>
            <w:tcW w:w="730" w:type="dxa"/>
            <w:tcBorders>
              <w:top w:val="single" w:sz="6" w:space="0" w:color="auto"/>
              <w:left w:val="single" w:sz="6" w:space="0" w:color="auto"/>
              <w:bottom w:val="single" w:sz="6" w:space="0" w:color="auto"/>
              <w:right w:val="single" w:sz="6" w:space="0" w:color="auto"/>
            </w:tcBorders>
          </w:tcPr>
          <w:p w14:paraId="6581BA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Шиты разные</w:t>
            </w:r>
          </w:p>
        </w:tc>
        <w:tc>
          <w:tcPr>
            <w:tcW w:w="989" w:type="dxa"/>
            <w:tcBorders>
              <w:top w:val="single" w:sz="6" w:space="0" w:color="auto"/>
              <w:left w:val="single" w:sz="6" w:space="0" w:color="auto"/>
              <w:bottom w:val="single" w:sz="6" w:space="0" w:color="auto"/>
              <w:right w:val="single" w:sz="6" w:space="0" w:color="auto"/>
            </w:tcBorders>
          </w:tcPr>
          <w:p w14:paraId="3CEB4E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Сталь мар</w:t>
            </w:r>
            <w:r w:rsidRPr="005236B0">
              <w:rPr>
                <w:color w:val="000000" w:themeColor="text1"/>
                <w:sz w:val="16"/>
                <w:szCs w:val="16"/>
              </w:rPr>
              <w:softHyphen/>
              <w:t>теновская</w:t>
            </w:r>
          </w:p>
        </w:tc>
        <w:tc>
          <w:tcPr>
            <w:tcW w:w="864" w:type="dxa"/>
            <w:tcBorders>
              <w:top w:val="single" w:sz="6" w:space="0" w:color="auto"/>
              <w:left w:val="single" w:sz="6" w:space="0" w:color="auto"/>
              <w:bottom w:val="single" w:sz="6" w:space="0" w:color="auto"/>
              <w:right w:val="single" w:sz="6" w:space="0" w:color="auto"/>
            </w:tcBorders>
          </w:tcPr>
          <w:p w14:paraId="2A386B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Сталь ти</w:t>
            </w:r>
            <w:r w:rsidRPr="005236B0">
              <w:rPr>
                <w:color w:val="000000" w:themeColor="text1"/>
                <w:sz w:val="16"/>
                <w:szCs w:val="16"/>
              </w:rPr>
              <w:softHyphen/>
              <w:t>гельная</w:t>
            </w:r>
          </w:p>
        </w:tc>
      </w:tr>
      <w:tr w:rsidR="00F3297D" w:rsidRPr="005236B0" w14:paraId="45D2D3A9"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94102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922" w:type="dxa"/>
            <w:tcBorders>
              <w:top w:val="single" w:sz="6" w:space="0" w:color="auto"/>
              <w:left w:val="single" w:sz="6" w:space="0" w:color="auto"/>
              <w:bottom w:val="single" w:sz="6" w:space="0" w:color="auto"/>
              <w:right w:val="single" w:sz="6" w:space="0" w:color="auto"/>
            </w:tcBorders>
          </w:tcPr>
          <w:p w14:paraId="7E017B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19215</w:t>
            </w:r>
          </w:p>
        </w:tc>
        <w:tc>
          <w:tcPr>
            <w:tcW w:w="912" w:type="dxa"/>
            <w:tcBorders>
              <w:top w:val="single" w:sz="6" w:space="0" w:color="auto"/>
              <w:left w:val="single" w:sz="6" w:space="0" w:color="auto"/>
              <w:bottom w:val="single" w:sz="6" w:space="0" w:color="auto"/>
              <w:right w:val="single" w:sz="6" w:space="0" w:color="auto"/>
            </w:tcBorders>
          </w:tcPr>
          <w:p w14:paraId="19DB1F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33422</w:t>
            </w:r>
          </w:p>
        </w:tc>
        <w:tc>
          <w:tcPr>
            <w:tcW w:w="1037" w:type="dxa"/>
            <w:tcBorders>
              <w:top w:val="single" w:sz="6" w:space="0" w:color="auto"/>
              <w:left w:val="single" w:sz="6" w:space="0" w:color="auto"/>
              <w:bottom w:val="single" w:sz="6" w:space="0" w:color="auto"/>
              <w:right w:val="single" w:sz="6" w:space="0" w:color="auto"/>
            </w:tcBorders>
          </w:tcPr>
          <w:p w14:paraId="06461A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22208</w:t>
            </w:r>
          </w:p>
        </w:tc>
        <w:tc>
          <w:tcPr>
            <w:tcW w:w="778" w:type="dxa"/>
            <w:tcBorders>
              <w:top w:val="single" w:sz="6" w:space="0" w:color="auto"/>
              <w:left w:val="single" w:sz="6" w:space="0" w:color="auto"/>
              <w:bottom w:val="single" w:sz="6" w:space="0" w:color="auto"/>
              <w:right w:val="single" w:sz="6" w:space="0" w:color="auto"/>
            </w:tcBorders>
          </w:tcPr>
          <w:p w14:paraId="4A7F97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BF6E3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8259</w:t>
            </w:r>
          </w:p>
        </w:tc>
        <w:tc>
          <w:tcPr>
            <w:tcW w:w="730" w:type="dxa"/>
            <w:tcBorders>
              <w:top w:val="single" w:sz="6" w:space="0" w:color="auto"/>
              <w:left w:val="single" w:sz="6" w:space="0" w:color="auto"/>
              <w:bottom w:val="single" w:sz="6" w:space="0" w:color="auto"/>
              <w:right w:val="single" w:sz="6" w:space="0" w:color="auto"/>
            </w:tcBorders>
          </w:tcPr>
          <w:p w14:paraId="698F46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88450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1D30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443E923"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40EE4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922" w:type="dxa"/>
            <w:tcBorders>
              <w:top w:val="single" w:sz="6" w:space="0" w:color="auto"/>
              <w:left w:val="single" w:sz="6" w:space="0" w:color="auto"/>
              <w:bottom w:val="single" w:sz="6" w:space="0" w:color="auto"/>
              <w:right w:val="single" w:sz="6" w:space="0" w:color="auto"/>
            </w:tcBorders>
          </w:tcPr>
          <w:p w14:paraId="0A6097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26183</w:t>
            </w:r>
          </w:p>
        </w:tc>
        <w:tc>
          <w:tcPr>
            <w:tcW w:w="912" w:type="dxa"/>
            <w:tcBorders>
              <w:top w:val="single" w:sz="6" w:space="0" w:color="auto"/>
              <w:left w:val="single" w:sz="6" w:space="0" w:color="auto"/>
              <w:bottom w:val="single" w:sz="6" w:space="0" w:color="auto"/>
              <w:right w:val="single" w:sz="6" w:space="0" w:color="auto"/>
            </w:tcBorders>
          </w:tcPr>
          <w:p w14:paraId="369D3E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52156</w:t>
            </w:r>
          </w:p>
        </w:tc>
        <w:tc>
          <w:tcPr>
            <w:tcW w:w="1037" w:type="dxa"/>
            <w:tcBorders>
              <w:top w:val="single" w:sz="6" w:space="0" w:color="auto"/>
              <w:left w:val="single" w:sz="6" w:space="0" w:color="auto"/>
              <w:bottom w:val="single" w:sz="6" w:space="0" w:color="auto"/>
              <w:right w:val="single" w:sz="6" w:space="0" w:color="auto"/>
            </w:tcBorders>
          </w:tcPr>
          <w:p w14:paraId="496A3C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33380</w:t>
            </w:r>
          </w:p>
        </w:tc>
        <w:tc>
          <w:tcPr>
            <w:tcW w:w="778" w:type="dxa"/>
            <w:tcBorders>
              <w:top w:val="single" w:sz="6" w:space="0" w:color="auto"/>
              <w:left w:val="single" w:sz="6" w:space="0" w:color="auto"/>
              <w:bottom w:val="single" w:sz="6" w:space="0" w:color="auto"/>
              <w:right w:val="single" w:sz="6" w:space="0" w:color="auto"/>
            </w:tcBorders>
          </w:tcPr>
          <w:p w14:paraId="0BAA46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3412</w:t>
            </w:r>
          </w:p>
        </w:tc>
        <w:tc>
          <w:tcPr>
            <w:tcW w:w="787" w:type="dxa"/>
            <w:tcBorders>
              <w:top w:val="single" w:sz="6" w:space="0" w:color="auto"/>
              <w:left w:val="single" w:sz="6" w:space="0" w:color="auto"/>
              <w:bottom w:val="single" w:sz="6" w:space="0" w:color="auto"/>
              <w:right w:val="single" w:sz="6" w:space="0" w:color="auto"/>
            </w:tcBorders>
          </w:tcPr>
          <w:p w14:paraId="1E6937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16919</w:t>
            </w:r>
          </w:p>
        </w:tc>
        <w:tc>
          <w:tcPr>
            <w:tcW w:w="730" w:type="dxa"/>
            <w:tcBorders>
              <w:top w:val="single" w:sz="6" w:space="0" w:color="auto"/>
              <w:left w:val="single" w:sz="6" w:space="0" w:color="auto"/>
              <w:bottom w:val="single" w:sz="6" w:space="0" w:color="auto"/>
              <w:right w:val="single" w:sz="6" w:space="0" w:color="auto"/>
            </w:tcBorders>
          </w:tcPr>
          <w:p w14:paraId="457963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CEFAE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0BA8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22C16EE"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7C53BD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922" w:type="dxa"/>
            <w:tcBorders>
              <w:top w:val="single" w:sz="6" w:space="0" w:color="auto"/>
              <w:left w:val="single" w:sz="6" w:space="0" w:color="auto"/>
              <w:bottom w:val="single" w:sz="6" w:space="0" w:color="auto"/>
              <w:right w:val="single" w:sz="6" w:space="0" w:color="auto"/>
            </w:tcBorders>
          </w:tcPr>
          <w:p w14:paraId="33A741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27677</w:t>
            </w:r>
          </w:p>
        </w:tc>
        <w:tc>
          <w:tcPr>
            <w:tcW w:w="912" w:type="dxa"/>
            <w:tcBorders>
              <w:top w:val="single" w:sz="6" w:space="0" w:color="auto"/>
              <w:left w:val="single" w:sz="6" w:space="0" w:color="auto"/>
              <w:bottom w:val="single" w:sz="6" w:space="0" w:color="auto"/>
              <w:right w:val="single" w:sz="6" w:space="0" w:color="auto"/>
            </w:tcBorders>
          </w:tcPr>
          <w:p w14:paraId="3291DF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27DF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1C662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CC65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65E9A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58C5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69FF9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C33E250"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0786A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922" w:type="dxa"/>
            <w:tcBorders>
              <w:top w:val="single" w:sz="6" w:space="0" w:color="auto"/>
              <w:left w:val="single" w:sz="6" w:space="0" w:color="auto"/>
              <w:bottom w:val="single" w:sz="6" w:space="0" w:color="auto"/>
              <w:right w:val="single" w:sz="6" w:space="0" w:color="auto"/>
            </w:tcBorders>
          </w:tcPr>
          <w:p w14:paraId="06883F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9000</w:t>
            </w:r>
          </w:p>
        </w:tc>
        <w:tc>
          <w:tcPr>
            <w:tcW w:w="912" w:type="dxa"/>
            <w:tcBorders>
              <w:top w:val="single" w:sz="6" w:space="0" w:color="auto"/>
              <w:left w:val="single" w:sz="6" w:space="0" w:color="auto"/>
              <w:bottom w:val="single" w:sz="6" w:space="0" w:color="auto"/>
              <w:right w:val="single" w:sz="6" w:space="0" w:color="auto"/>
            </w:tcBorders>
          </w:tcPr>
          <w:p w14:paraId="33FAAF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356D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3B317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88674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9341F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FB1C5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1F7D8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B480BB9"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1D7E0D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922" w:type="dxa"/>
            <w:tcBorders>
              <w:top w:val="single" w:sz="6" w:space="0" w:color="auto"/>
              <w:left w:val="single" w:sz="6" w:space="0" w:color="auto"/>
              <w:bottom w:val="single" w:sz="6" w:space="0" w:color="auto"/>
              <w:right w:val="single" w:sz="6" w:space="0" w:color="auto"/>
            </w:tcBorders>
          </w:tcPr>
          <w:p w14:paraId="07D10E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A2EC1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EC3F8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F2A65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8893B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AC88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D1055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AC4E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035939D"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5F697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922" w:type="dxa"/>
            <w:tcBorders>
              <w:top w:val="single" w:sz="6" w:space="0" w:color="auto"/>
              <w:left w:val="single" w:sz="6" w:space="0" w:color="auto"/>
              <w:bottom w:val="single" w:sz="6" w:space="0" w:color="auto"/>
              <w:right w:val="single" w:sz="6" w:space="0" w:color="auto"/>
            </w:tcBorders>
          </w:tcPr>
          <w:p w14:paraId="2016DF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22000</w:t>
            </w:r>
          </w:p>
        </w:tc>
        <w:tc>
          <w:tcPr>
            <w:tcW w:w="912" w:type="dxa"/>
            <w:tcBorders>
              <w:top w:val="single" w:sz="6" w:space="0" w:color="auto"/>
              <w:left w:val="single" w:sz="6" w:space="0" w:color="auto"/>
              <w:bottom w:val="single" w:sz="6" w:space="0" w:color="auto"/>
              <w:right w:val="single" w:sz="6" w:space="0" w:color="auto"/>
            </w:tcBorders>
          </w:tcPr>
          <w:p w14:paraId="2877E8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FCD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E2B92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8A11C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7DFD9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199E5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F940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33DC88B"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26CB8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922" w:type="dxa"/>
            <w:tcBorders>
              <w:top w:val="single" w:sz="6" w:space="0" w:color="auto"/>
              <w:left w:val="single" w:sz="6" w:space="0" w:color="auto"/>
              <w:bottom w:val="single" w:sz="6" w:space="0" w:color="auto"/>
              <w:right w:val="single" w:sz="6" w:space="0" w:color="auto"/>
            </w:tcBorders>
          </w:tcPr>
          <w:p w14:paraId="5FF528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w:t>
            </w:r>
          </w:p>
        </w:tc>
        <w:tc>
          <w:tcPr>
            <w:tcW w:w="912" w:type="dxa"/>
            <w:tcBorders>
              <w:top w:val="single" w:sz="6" w:space="0" w:color="auto"/>
              <w:left w:val="single" w:sz="6" w:space="0" w:color="auto"/>
              <w:bottom w:val="single" w:sz="6" w:space="0" w:color="auto"/>
              <w:right w:val="single" w:sz="6" w:space="0" w:color="auto"/>
            </w:tcBorders>
          </w:tcPr>
          <w:p w14:paraId="5B17E3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9089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778" w:type="dxa"/>
            <w:tcBorders>
              <w:top w:val="single" w:sz="6" w:space="0" w:color="auto"/>
              <w:left w:val="single" w:sz="6" w:space="0" w:color="auto"/>
              <w:bottom w:val="single" w:sz="6" w:space="0" w:color="auto"/>
              <w:right w:val="single" w:sz="6" w:space="0" w:color="auto"/>
            </w:tcBorders>
          </w:tcPr>
          <w:p w14:paraId="4A03D4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00271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8C42D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1C93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84F3F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FA881A4"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144351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922" w:type="dxa"/>
            <w:tcBorders>
              <w:top w:val="single" w:sz="6" w:space="0" w:color="auto"/>
              <w:left w:val="single" w:sz="6" w:space="0" w:color="auto"/>
              <w:bottom w:val="single" w:sz="6" w:space="0" w:color="auto"/>
              <w:right w:val="single" w:sz="6" w:space="0" w:color="auto"/>
            </w:tcBorders>
          </w:tcPr>
          <w:p w14:paraId="75991B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8000</w:t>
            </w:r>
          </w:p>
        </w:tc>
        <w:tc>
          <w:tcPr>
            <w:tcW w:w="912" w:type="dxa"/>
            <w:tcBorders>
              <w:top w:val="single" w:sz="6" w:space="0" w:color="auto"/>
              <w:left w:val="single" w:sz="6" w:space="0" w:color="auto"/>
              <w:bottom w:val="single" w:sz="6" w:space="0" w:color="auto"/>
              <w:right w:val="single" w:sz="6" w:space="0" w:color="auto"/>
            </w:tcBorders>
          </w:tcPr>
          <w:p w14:paraId="0DB9F1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12600</w:t>
            </w:r>
          </w:p>
        </w:tc>
        <w:tc>
          <w:tcPr>
            <w:tcW w:w="1037" w:type="dxa"/>
            <w:tcBorders>
              <w:top w:val="single" w:sz="6" w:space="0" w:color="auto"/>
              <w:left w:val="single" w:sz="6" w:space="0" w:color="auto"/>
              <w:bottom w:val="single" w:sz="6" w:space="0" w:color="auto"/>
              <w:right w:val="single" w:sz="6" w:space="0" w:color="auto"/>
            </w:tcBorders>
          </w:tcPr>
          <w:p w14:paraId="3172BE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9F3B5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5970D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EF58C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D1FE4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8C47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C7227D5"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E8226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922" w:type="dxa"/>
            <w:tcBorders>
              <w:top w:val="single" w:sz="6" w:space="0" w:color="auto"/>
              <w:left w:val="single" w:sz="6" w:space="0" w:color="auto"/>
              <w:bottom w:val="single" w:sz="6" w:space="0" w:color="auto"/>
              <w:right w:val="single" w:sz="6" w:space="0" w:color="auto"/>
            </w:tcBorders>
          </w:tcPr>
          <w:p w14:paraId="720FBA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18000</w:t>
            </w:r>
          </w:p>
        </w:tc>
        <w:tc>
          <w:tcPr>
            <w:tcW w:w="912" w:type="dxa"/>
            <w:tcBorders>
              <w:top w:val="single" w:sz="6" w:space="0" w:color="auto"/>
              <w:left w:val="single" w:sz="6" w:space="0" w:color="auto"/>
              <w:bottom w:val="single" w:sz="6" w:space="0" w:color="auto"/>
              <w:right w:val="single" w:sz="6" w:space="0" w:color="auto"/>
            </w:tcBorders>
          </w:tcPr>
          <w:p w14:paraId="606D42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16000</w:t>
            </w:r>
          </w:p>
        </w:tc>
        <w:tc>
          <w:tcPr>
            <w:tcW w:w="1037" w:type="dxa"/>
            <w:tcBorders>
              <w:top w:val="single" w:sz="6" w:space="0" w:color="auto"/>
              <w:left w:val="single" w:sz="6" w:space="0" w:color="auto"/>
              <w:bottom w:val="single" w:sz="6" w:space="0" w:color="auto"/>
              <w:right w:val="single" w:sz="6" w:space="0" w:color="auto"/>
            </w:tcBorders>
          </w:tcPr>
          <w:p w14:paraId="5A8F86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21690000</w:t>
            </w:r>
          </w:p>
        </w:tc>
        <w:tc>
          <w:tcPr>
            <w:tcW w:w="778" w:type="dxa"/>
            <w:tcBorders>
              <w:top w:val="single" w:sz="6" w:space="0" w:color="auto"/>
              <w:left w:val="single" w:sz="6" w:space="0" w:color="auto"/>
              <w:bottom w:val="single" w:sz="6" w:space="0" w:color="auto"/>
              <w:right w:val="single" w:sz="6" w:space="0" w:color="auto"/>
            </w:tcBorders>
          </w:tcPr>
          <w:p w14:paraId="4F34DA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1 071 800</w:t>
            </w:r>
          </w:p>
        </w:tc>
        <w:tc>
          <w:tcPr>
            <w:tcW w:w="787" w:type="dxa"/>
            <w:tcBorders>
              <w:top w:val="single" w:sz="6" w:space="0" w:color="auto"/>
              <w:left w:val="single" w:sz="6" w:space="0" w:color="auto"/>
              <w:bottom w:val="single" w:sz="6" w:space="0" w:color="auto"/>
              <w:right w:val="single" w:sz="6" w:space="0" w:color="auto"/>
            </w:tcBorders>
          </w:tcPr>
          <w:p w14:paraId="39B0EA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587</w:t>
            </w:r>
          </w:p>
        </w:tc>
        <w:tc>
          <w:tcPr>
            <w:tcW w:w="730" w:type="dxa"/>
            <w:tcBorders>
              <w:top w:val="single" w:sz="6" w:space="0" w:color="auto"/>
              <w:left w:val="single" w:sz="6" w:space="0" w:color="auto"/>
              <w:bottom w:val="single" w:sz="6" w:space="0" w:color="auto"/>
              <w:right w:val="single" w:sz="6" w:space="0" w:color="auto"/>
            </w:tcBorders>
          </w:tcPr>
          <w:p w14:paraId="5327C3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178</w:t>
            </w:r>
          </w:p>
        </w:tc>
        <w:tc>
          <w:tcPr>
            <w:tcW w:w="989" w:type="dxa"/>
            <w:tcBorders>
              <w:top w:val="single" w:sz="6" w:space="0" w:color="auto"/>
              <w:left w:val="single" w:sz="6" w:space="0" w:color="auto"/>
              <w:bottom w:val="single" w:sz="6" w:space="0" w:color="auto"/>
              <w:right w:val="single" w:sz="6" w:space="0" w:color="auto"/>
            </w:tcBorders>
          </w:tcPr>
          <w:p w14:paraId="377343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22767</w:t>
            </w:r>
          </w:p>
        </w:tc>
        <w:tc>
          <w:tcPr>
            <w:tcW w:w="864" w:type="dxa"/>
            <w:tcBorders>
              <w:top w:val="single" w:sz="6" w:space="0" w:color="auto"/>
              <w:left w:val="single" w:sz="6" w:space="0" w:color="auto"/>
              <w:bottom w:val="nil"/>
              <w:right w:val="single" w:sz="6" w:space="0" w:color="auto"/>
            </w:tcBorders>
          </w:tcPr>
          <w:p w14:paraId="5BEA09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4257 3857"</w:t>
            </w:r>
          </w:p>
        </w:tc>
      </w:tr>
      <w:tr w:rsidR="00F3297D" w:rsidRPr="005236B0" w14:paraId="2D37C62B"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026EDD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922" w:type="dxa"/>
            <w:tcBorders>
              <w:top w:val="single" w:sz="6" w:space="0" w:color="auto"/>
              <w:left w:val="single" w:sz="6" w:space="0" w:color="auto"/>
              <w:bottom w:val="single" w:sz="6" w:space="0" w:color="auto"/>
              <w:right w:val="single" w:sz="6" w:space="0" w:color="auto"/>
            </w:tcBorders>
          </w:tcPr>
          <w:p w14:paraId="723C65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21600</w:t>
            </w:r>
          </w:p>
        </w:tc>
        <w:tc>
          <w:tcPr>
            <w:tcW w:w="912" w:type="dxa"/>
            <w:tcBorders>
              <w:top w:val="single" w:sz="6" w:space="0" w:color="auto"/>
              <w:left w:val="single" w:sz="6" w:space="0" w:color="auto"/>
              <w:bottom w:val="single" w:sz="6" w:space="0" w:color="auto"/>
              <w:right w:val="single" w:sz="6" w:space="0" w:color="auto"/>
            </w:tcBorders>
          </w:tcPr>
          <w:p w14:paraId="122055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15940</w:t>
            </w:r>
          </w:p>
        </w:tc>
        <w:tc>
          <w:tcPr>
            <w:tcW w:w="1037" w:type="dxa"/>
            <w:tcBorders>
              <w:top w:val="single" w:sz="6" w:space="0" w:color="auto"/>
              <w:left w:val="single" w:sz="6" w:space="0" w:color="auto"/>
              <w:bottom w:val="single" w:sz="6" w:space="0" w:color="auto"/>
              <w:right w:val="single" w:sz="6" w:space="0" w:color="auto"/>
            </w:tcBorders>
          </w:tcPr>
          <w:p w14:paraId="7D8A61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21274</w:t>
            </w:r>
          </w:p>
        </w:tc>
        <w:tc>
          <w:tcPr>
            <w:tcW w:w="778" w:type="dxa"/>
            <w:tcBorders>
              <w:top w:val="single" w:sz="6" w:space="0" w:color="auto"/>
              <w:left w:val="single" w:sz="6" w:space="0" w:color="auto"/>
              <w:bottom w:val="single" w:sz="6" w:space="0" w:color="auto"/>
              <w:right w:val="single" w:sz="6" w:space="0" w:color="auto"/>
            </w:tcBorders>
          </w:tcPr>
          <w:p w14:paraId="40D280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1 161 678</w:t>
            </w:r>
          </w:p>
        </w:tc>
        <w:tc>
          <w:tcPr>
            <w:tcW w:w="787" w:type="dxa"/>
            <w:tcBorders>
              <w:top w:val="single" w:sz="6" w:space="0" w:color="auto"/>
              <w:left w:val="single" w:sz="6" w:space="0" w:color="auto"/>
              <w:bottom w:val="single" w:sz="6" w:space="0" w:color="auto"/>
              <w:right w:val="single" w:sz="6" w:space="0" w:color="auto"/>
            </w:tcBorders>
          </w:tcPr>
          <w:p w14:paraId="669651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1200</w:t>
            </w:r>
          </w:p>
        </w:tc>
        <w:tc>
          <w:tcPr>
            <w:tcW w:w="730" w:type="dxa"/>
            <w:tcBorders>
              <w:top w:val="single" w:sz="6" w:space="0" w:color="auto"/>
              <w:left w:val="single" w:sz="6" w:space="0" w:color="auto"/>
              <w:bottom w:val="single" w:sz="6" w:space="0" w:color="auto"/>
              <w:right w:val="single" w:sz="6" w:space="0" w:color="auto"/>
            </w:tcBorders>
          </w:tcPr>
          <w:p w14:paraId="2FB916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w:t>
            </w:r>
          </w:p>
        </w:tc>
        <w:tc>
          <w:tcPr>
            <w:tcW w:w="989" w:type="dxa"/>
            <w:tcBorders>
              <w:top w:val="single" w:sz="6" w:space="0" w:color="auto"/>
              <w:left w:val="single" w:sz="6" w:space="0" w:color="auto"/>
              <w:bottom w:val="single" w:sz="6" w:space="0" w:color="auto"/>
              <w:right w:val="single" w:sz="6" w:space="0" w:color="auto"/>
            </w:tcBorders>
          </w:tcPr>
          <w:p w14:paraId="6A8E6F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10180</w:t>
            </w:r>
          </w:p>
        </w:tc>
        <w:tc>
          <w:tcPr>
            <w:tcW w:w="864" w:type="dxa"/>
            <w:tcBorders>
              <w:top w:val="nil"/>
              <w:left w:val="single" w:sz="6" w:space="0" w:color="auto"/>
              <w:bottom w:val="single" w:sz="6" w:space="0" w:color="auto"/>
              <w:right w:val="single" w:sz="6" w:space="0" w:color="auto"/>
            </w:tcBorders>
          </w:tcPr>
          <w:p w14:paraId="755DDE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F43D55F"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FBA25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922" w:type="dxa"/>
            <w:tcBorders>
              <w:top w:val="single" w:sz="6" w:space="0" w:color="auto"/>
              <w:left w:val="single" w:sz="6" w:space="0" w:color="auto"/>
              <w:bottom w:val="single" w:sz="6" w:space="0" w:color="auto"/>
              <w:right w:val="single" w:sz="6" w:space="0" w:color="auto"/>
            </w:tcBorders>
          </w:tcPr>
          <w:p w14:paraId="33445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16000</w:t>
            </w:r>
          </w:p>
        </w:tc>
        <w:tc>
          <w:tcPr>
            <w:tcW w:w="6097" w:type="dxa"/>
            <w:gridSpan w:val="7"/>
            <w:tcBorders>
              <w:top w:val="single" w:sz="6" w:space="0" w:color="auto"/>
              <w:left w:val="single" w:sz="6" w:space="0" w:color="auto"/>
              <w:bottom w:val="single" w:sz="6" w:space="0" w:color="auto"/>
              <w:right w:val="single" w:sz="6" w:space="0" w:color="auto"/>
            </w:tcBorders>
          </w:tcPr>
          <w:p w14:paraId="5FE495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Нет точных данных</w:t>
            </w:r>
          </w:p>
        </w:tc>
      </w:tr>
      <w:tr w:rsidR="00F3297D" w:rsidRPr="005236B0" w14:paraId="14C7FA64" w14:textId="77777777">
        <w:trPr>
          <w:trHeight w:val="307"/>
        </w:trPr>
        <w:tc>
          <w:tcPr>
            <w:tcW w:w="912" w:type="dxa"/>
            <w:tcBorders>
              <w:top w:val="single" w:sz="6" w:space="0" w:color="auto"/>
              <w:left w:val="single" w:sz="6" w:space="0" w:color="auto"/>
              <w:bottom w:val="single" w:sz="6" w:space="0" w:color="auto"/>
              <w:right w:val="single" w:sz="6" w:space="0" w:color="auto"/>
            </w:tcBorders>
          </w:tcPr>
          <w:p w14:paraId="485D98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922" w:type="dxa"/>
            <w:tcBorders>
              <w:top w:val="single" w:sz="6" w:space="0" w:color="auto"/>
              <w:left w:val="single" w:sz="6" w:space="0" w:color="auto"/>
              <w:bottom w:val="single" w:sz="6" w:space="0" w:color="auto"/>
              <w:right w:val="single" w:sz="6" w:space="0" w:color="auto"/>
            </w:tcBorders>
          </w:tcPr>
          <w:p w14:paraId="49B4CF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20800</w:t>
            </w:r>
          </w:p>
        </w:tc>
        <w:tc>
          <w:tcPr>
            <w:tcW w:w="6097" w:type="dxa"/>
            <w:gridSpan w:val="7"/>
            <w:tcBorders>
              <w:top w:val="single" w:sz="6" w:space="0" w:color="auto"/>
              <w:left w:val="single" w:sz="6" w:space="0" w:color="auto"/>
              <w:bottom w:val="single" w:sz="6" w:space="0" w:color="auto"/>
              <w:right w:val="single" w:sz="6" w:space="0" w:color="auto"/>
            </w:tcBorders>
          </w:tcPr>
          <w:p w14:paraId="389A5B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Нет точных данных</w:t>
            </w:r>
          </w:p>
        </w:tc>
      </w:tr>
    </w:tbl>
    <w:p w14:paraId="56DD7D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Перерыв в работе завода объясняется тем, что 8 апреля завод начал эвакуироваться, всле</w:t>
      </w:r>
      <w:r w:rsidRPr="005236B0">
        <w:rPr>
          <w:color w:val="000000" w:themeColor="text1"/>
          <w:sz w:val="16"/>
          <w:szCs w:val="16"/>
        </w:rPr>
        <w:softHyphen/>
        <w:t>дствие чего мог изготовить только 9 тыс. винтовок, и по июнь месяц завод не работал вслед</w:t>
      </w:r>
      <w:r w:rsidRPr="005236B0">
        <w:rPr>
          <w:color w:val="000000" w:themeColor="text1"/>
          <w:sz w:val="16"/>
          <w:szCs w:val="16"/>
        </w:rPr>
        <w:softHyphen/>
        <w:t>ствие занятия его белыми. В июне, по занятии завода совегскими войсками, несмотря на разру</w:t>
      </w:r>
      <w:r w:rsidRPr="005236B0">
        <w:rPr>
          <w:color w:val="000000" w:themeColor="text1"/>
          <w:sz w:val="16"/>
          <w:szCs w:val="16"/>
        </w:rPr>
        <w:softHyphen/>
        <w:t>шения, произведенные белыми при своем уходе, завод сумел начать работы и изготовил в этом месяце 2 тыс. винтовок, постепенно повышая свою производительность, дойдя в октяб</w:t>
      </w:r>
      <w:r w:rsidRPr="005236B0">
        <w:rPr>
          <w:color w:val="000000" w:themeColor="text1"/>
          <w:sz w:val="16"/>
          <w:szCs w:val="16"/>
        </w:rPr>
        <w:softHyphen/>
        <w:t>ре до 21 тыс. винтовок.</w:t>
      </w:r>
    </w:p>
    <w:p w14:paraId="0A1195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Падение производительности завода после вторичного занятия заводов советскими войсками объясняется следующими причинами:</w:t>
      </w:r>
    </w:p>
    <w:p w14:paraId="5FAC14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Разрушения, произведенные белыми при их уходе; были повреждены: три турбины, мощностью 2560 кВт, и два дизеля по 400 л. с. каждый. Сравнительно малые повреждения были двух водяных турбин, мощностью 1240 л. с., и нескольких мелких паровых машин при мастерских. Эти повреждения в настоящее время исправлены.</w:t>
      </w:r>
    </w:p>
    <w:p w14:paraId="679FA7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Было эвакуировано значительное количество материалов и почти все приводные ремни. Для обратной сверки и постановки эвакуированного оборудования на месте, при сов</w:t>
      </w:r>
      <w:r w:rsidRPr="005236B0">
        <w:rPr>
          <w:color w:val="000000" w:themeColor="text1"/>
          <w:sz w:val="16"/>
          <w:szCs w:val="16"/>
        </w:rPr>
        <w:softHyphen/>
        <w:t>ременном состоянии транспорта, необходимо было затратить значительное время.</w:t>
      </w:r>
    </w:p>
    <w:p w14:paraId="72EF52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С белыми ушло при первом занятии ими Ижевского завода до 10 тыс. чел. рабочих и при втором отступлении белых с ними также ушло около 8 тыс. рабочих, в том числе все мас</w:t>
      </w:r>
      <w:r w:rsidRPr="005236B0">
        <w:rPr>
          <w:color w:val="000000" w:themeColor="text1"/>
          <w:sz w:val="16"/>
          <w:szCs w:val="16"/>
        </w:rPr>
        <w:softHyphen/>
        <w:t>тера, квалифицированные рабочие и почти все конторские служащие. Хотя в настоящее вре</w:t>
      </w:r>
      <w:r w:rsidRPr="005236B0">
        <w:rPr>
          <w:color w:val="000000" w:themeColor="text1"/>
          <w:sz w:val="16"/>
          <w:szCs w:val="16"/>
        </w:rPr>
        <w:softHyphen/>
        <w:t>мя контингент рабочих и служащих благодаря стараниям заводоуправления и доведен до 17 тыс. чел., но, конечно, эти рабочие пока не могут заменить ушедших, с одной стороны, всле</w:t>
      </w:r>
      <w:r w:rsidRPr="005236B0">
        <w:rPr>
          <w:color w:val="000000" w:themeColor="text1"/>
          <w:sz w:val="16"/>
          <w:szCs w:val="16"/>
        </w:rPr>
        <w:softHyphen/>
        <w:t>дствие непривычки к исполняемой ими работе, а с другой - вследствие более низкой их ква</w:t>
      </w:r>
      <w:r w:rsidRPr="005236B0">
        <w:rPr>
          <w:color w:val="000000" w:themeColor="text1"/>
          <w:sz w:val="16"/>
          <w:szCs w:val="16"/>
        </w:rPr>
        <w:softHyphen/>
        <w:t>лификации. Конечно, вполне естественным результатом было понижение производитель</w:t>
      </w:r>
      <w:r w:rsidRPr="005236B0">
        <w:rPr>
          <w:color w:val="000000" w:themeColor="text1"/>
          <w:sz w:val="16"/>
          <w:szCs w:val="16"/>
        </w:rPr>
        <w:softHyphen/>
        <w:t>ности и ухудшение качества изделий.</w:t>
      </w:r>
    </w:p>
    <w:p w14:paraId="6233AE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Технический персонал. На завод командировано значительное количество инженеров и техников (26), но для того чтобы этот персонал вошел в курс дела, ознакомился с заводски</w:t>
      </w:r>
      <w:r w:rsidRPr="005236B0">
        <w:rPr>
          <w:color w:val="000000" w:themeColor="text1"/>
          <w:sz w:val="16"/>
          <w:szCs w:val="16"/>
        </w:rPr>
        <w:softHyphen/>
        <w:t>ми устройствами, потребуется известное время. Число командированных лиц все же пока еще не отвечает потребности завода, а предложение со стороны специалистов, желающих ехать на Ижевские заводы, незначительно.</w:t>
      </w:r>
    </w:p>
    <w:p w14:paraId="73C20B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Топливом заводы обеспечены, так как все металлургические печи и паровые котлы работают на дровах, заготовляемых в своей лесной даче. Потребность завода 25 тыс. кв. саж. в год и около 10 тыс. коробов древесного угля. Имеется же в лесосеках и на складах до 400 тыс. кв. саж. дров и 12 тыс. коробов угля.</w:t>
      </w:r>
    </w:p>
    <w:p w14:paraId="7644E9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Рабочие завода с 1 сентября 1919 г. переведены на красноармейский паек, и по местным условиям затруднений в продовольствии быть не должно.</w:t>
      </w:r>
    </w:p>
    <w:p w14:paraId="4CD097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Снабжение материалами. Металлы завод готовит себе сам и основными материалами для этих операций более или менее обеспечен; подробных донесений от завода еще не имеет</w:t>
      </w:r>
      <w:r w:rsidRPr="005236B0">
        <w:rPr>
          <w:color w:val="000000" w:themeColor="text1"/>
          <w:sz w:val="16"/>
          <w:szCs w:val="16"/>
        </w:rPr>
        <w:softHyphen/>
        <w:t>ся. В материалах завод, главным образом, и ощущает нужду в тех, которые были уничтоже</w:t>
      </w:r>
      <w:r w:rsidRPr="005236B0">
        <w:rPr>
          <w:color w:val="000000" w:themeColor="text1"/>
          <w:sz w:val="16"/>
          <w:szCs w:val="16"/>
        </w:rPr>
        <w:softHyphen/>
        <w:t>ны при отступлении белыми, как-то: ремни, электрические принадлежности, керосин, стек</w:t>
      </w:r>
      <w:r w:rsidRPr="005236B0">
        <w:rPr>
          <w:color w:val="000000" w:themeColor="text1"/>
          <w:sz w:val="16"/>
          <w:szCs w:val="16"/>
        </w:rPr>
        <w:softHyphen/>
        <w:t>ло, а также в отсутствующих в России материалах, как, например, наждак, ферросплавы заг</w:t>
      </w:r>
      <w:r w:rsidRPr="005236B0">
        <w:rPr>
          <w:color w:val="000000" w:themeColor="text1"/>
          <w:sz w:val="16"/>
          <w:szCs w:val="16"/>
        </w:rPr>
        <w:softHyphen/>
        <w:t>раничного изготовления. Снабжение всеми недостающими материалами постепенно произ</w:t>
      </w:r>
      <w:r w:rsidRPr="005236B0">
        <w:rPr>
          <w:color w:val="000000" w:themeColor="text1"/>
          <w:sz w:val="16"/>
          <w:szCs w:val="16"/>
        </w:rPr>
        <w:softHyphen/>
        <w:t>водится, но детальных сведений от завода пока не получено.</w:t>
      </w:r>
    </w:p>
    <w:p w14:paraId="795E48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Сестрорецкий оружейный завод</w:t>
      </w:r>
    </w:p>
    <w:p w14:paraId="30FF34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готовил нижеследующие предметы с максимальной производительностью в 1916 г. в месяц: винтовок - 14 тыс.; взрывателей безопасного типа - 50 тыс. [шт.].</w:t>
      </w:r>
    </w:p>
    <w:p w14:paraId="49873C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1918 г. завод претерпел эвакуацию, причем было вывезено с завода около 50% стан</w:t>
      </w:r>
      <w:r w:rsidRPr="005236B0">
        <w:rPr>
          <w:color w:val="000000" w:themeColor="text1"/>
          <w:sz w:val="16"/>
          <w:szCs w:val="16"/>
        </w:rPr>
        <w:softHyphen/>
        <w:t>ков. Впоследствии часть их была возвращена обратно. Образцовая мастерская была вывезе</w:t>
      </w:r>
      <w:r w:rsidRPr="005236B0">
        <w:rPr>
          <w:color w:val="000000" w:themeColor="text1"/>
          <w:sz w:val="16"/>
          <w:szCs w:val="16"/>
        </w:rPr>
        <w:softHyphen/>
        <w:t>на в Златоуст, где наиболее ценная часть ее захвачена в плен белыми. В настоящее время за</w:t>
      </w:r>
      <w:r w:rsidRPr="005236B0">
        <w:rPr>
          <w:color w:val="000000" w:themeColor="text1"/>
          <w:sz w:val="16"/>
          <w:szCs w:val="16"/>
        </w:rPr>
        <w:softHyphen/>
        <w:t>вод по состоянию своего оборудования новых винтовок изготовлять не может. С декабря 1918 г. он занят ремонтом винтовок...</w:t>
      </w:r>
      <w:r w:rsidRPr="005236B0">
        <w:rPr>
          <w:color w:val="000000" w:themeColor="text1"/>
          <w:sz w:val="16"/>
          <w:szCs w:val="16"/>
          <w:vertAlign w:val="superscript"/>
        </w:rPr>
        <w:t>1</w:t>
      </w:r>
      <w:r w:rsidRPr="005236B0">
        <w:rPr>
          <w:color w:val="000000" w:themeColor="text1"/>
          <w:sz w:val="16"/>
          <w:szCs w:val="16"/>
        </w:rPr>
        <w:t>'</w:t>
      </w:r>
    </w:p>
    <w:p w14:paraId="6418A2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числе служащих на 15 октября: технического персонала - 0; инженеры, тех</w:t>
      </w:r>
      <w:r w:rsidRPr="005236B0">
        <w:rPr>
          <w:color w:val="000000" w:themeColor="text1"/>
          <w:sz w:val="16"/>
          <w:szCs w:val="16"/>
        </w:rPr>
        <w:softHyphen/>
        <w:t>ники, мастера, контор[ские] служащие - 125; работающие в предприятии - 518; хозяйствен</w:t>
      </w:r>
      <w:r w:rsidRPr="005236B0">
        <w:rPr>
          <w:color w:val="000000" w:themeColor="text1"/>
          <w:sz w:val="16"/>
          <w:szCs w:val="16"/>
        </w:rPr>
        <w:softHyphen/>
        <w:t>ная часть: администрация] - 130, рабоч[ие] - 450.</w:t>
      </w:r>
    </w:p>
    <w:p w14:paraId="2023F2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производительности заводов</w:t>
      </w:r>
    </w:p>
    <w:tbl>
      <w:tblPr>
        <w:tblW w:w="0" w:type="auto"/>
        <w:tblInd w:w="40" w:type="dxa"/>
        <w:tblLayout w:type="fixed"/>
        <w:tblCellMar>
          <w:left w:w="40" w:type="dxa"/>
          <w:right w:w="40" w:type="dxa"/>
        </w:tblCellMar>
        <w:tblLook w:val="0000" w:firstRow="0" w:lastRow="0" w:firstColumn="0" w:lastColumn="0" w:noHBand="0" w:noVBand="0"/>
      </w:tblPr>
      <w:tblGrid>
        <w:gridCol w:w="758"/>
        <w:gridCol w:w="643"/>
        <w:gridCol w:w="758"/>
        <w:gridCol w:w="624"/>
        <w:gridCol w:w="1450"/>
        <w:gridCol w:w="1219"/>
        <w:gridCol w:w="1670"/>
        <w:gridCol w:w="816"/>
      </w:tblGrid>
      <w:tr w:rsidR="00F3297D" w:rsidRPr="005236B0" w14:paraId="27ADB086" w14:textId="77777777">
        <w:trPr>
          <w:trHeight w:val="605"/>
        </w:trPr>
        <w:tc>
          <w:tcPr>
            <w:tcW w:w="758" w:type="dxa"/>
            <w:tcBorders>
              <w:top w:val="single" w:sz="6" w:space="0" w:color="auto"/>
              <w:left w:val="single" w:sz="6" w:space="0" w:color="auto"/>
              <w:bottom w:val="single" w:sz="6" w:space="0" w:color="auto"/>
              <w:right w:val="single" w:sz="6" w:space="0" w:color="auto"/>
            </w:tcBorders>
          </w:tcPr>
          <w:p w14:paraId="1E247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Месяцы</w:t>
            </w:r>
          </w:p>
        </w:tc>
        <w:tc>
          <w:tcPr>
            <w:tcW w:w="643" w:type="dxa"/>
            <w:tcBorders>
              <w:top w:val="single" w:sz="6" w:space="0" w:color="auto"/>
              <w:left w:val="single" w:sz="6" w:space="0" w:color="auto"/>
              <w:bottom w:val="single" w:sz="6" w:space="0" w:color="auto"/>
              <w:right w:val="single" w:sz="6" w:space="0" w:color="auto"/>
            </w:tcBorders>
          </w:tcPr>
          <w:p w14:paraId="781036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w:t>
            </w:r>
            <w:r w:rsidRPr="005236B0">
              <w:rPr>
                <w:color w:val="000000" w:themeColor="text1"/>
                <w:sz w:val="16"/>
                <w:szCs w:val="16"/>
              </w:rPr>
              <w:softHyphen/>
              <w:t>вок русских</w:t>
            </w:r>
          </w:p>
        </w:tc>
        <w:tc>
          <w:tcPr>
            <w:tcW w:w="758" w:type="dxa"/>
            <w:tcBorders>
              <w:top w:val="single" w:sz="6" w:space="0" w:color="auto"/>
              <w:left w:val="single" w:sz="6" w:space="0" w:color="auto"/>
              <w:bottom w:val="single" w:sz="6" w:space="0" w:color="auto"/>
              <w:right w:val="single" w:sz="6" w:space="0" w:color="auto"/>
            </w:tcBorders>
          </w:tcPr>
          <w:p w14:paraId="210533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Винтовок японских</w:t>
            </w:r>
          </w:p>
        </w:tc>
        <w:tc>
          <w:tcPr>
            <w:tcW w:w="624" w:type="dxa"/>
            <w:tcBorders>
              <w:top w:val="single" w:sz="6" w:space="0" w:color="auto"/>
              <w:left w:val="single" w:sz="6" w:space="0" w:color="auto"/>
              <w:bottom w:val="single" w:sz="6" w:space="0" w:color="auto"/>
              <w:right w:val="single" w:sz="6" w:space="0" w:color="auto"/>
            </w:tcBorders>
          </w:tcPr>
          <w:p w14:paraId="5F9803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Пуле</w:t>
            </w:r>
            <w:r w:rsidRPr="005236B0">
              <w:rPr>
                <w:color w:val="000000" w:themeColor="text1"/>
                <w:sz w:val="16"/>
                <w:szCs w:val="16"/>
              </w:rPr>
              <w:softHyphen/>
              <w:t>метных машин</w:t>
            </w:r>
          </w:p>
        </w:tc>
        <w:tc>
          <w:tcPr>
            <w:tcW w:w="1450" w:type="dxa"/>
            <w:tcBorders>
              <w:top w:val="single" w:sz="6" w:space="0" w:color="auto"/>
              <w:left w:val="single" w:sz="6" w:space="0" w:color="auto"/>
              <w:bottom w:val="single" w:sz="6" w:space="0" w:color="auto"/>
              <w:right w:val="single" w:sz="6" w:space="0" w:color="auto"/>
            </w:tcBorders>
          </w:tcPr>
          <w:p w14:paraId="65C112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Принадлежности к 3-линейной винтов</w:t>
            </w:r>
            <w:r w:rsidRPr="005236B0">
              <w:rPr>
                <w:color w:val="000000" w:themeColor="text1"/>
                <w:sz w:val="16"/>
                <w:szCs w:val="16"/>
              </w:rPr>
              <w:softHyphen/>
              <w:t>ке (нар[яд] ГАУ)</w:t>
            </w:r>
          </w:p>
        </w:tc>
        <w:tc>
          <w:tcPr>
            <w:tcW w:w="1219" w:type="dxa"/>
            <w:tcBorders>
              <w:top w:val="single" w:sz="6" w:space="0" w:color="auto"/>
              <w:left w:val="single" w:sz="6" w:space="0" w:color="auto"/>
              <w:bottom w:val="single" w:sz="6" w:space="0" w:color="auto"/>
              <w:right w:val="single" w:sz="6" w:space="0" w:color="auto"/>
            </w:tcBorders>
          </w:tcPr>
          <w:p w14:paraId="3AF096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Принадлежнос</w:t>
            </w:r>
            <w:r w:rsidRPr="005236B0">
              <w:rPr>
                <w:color w:val="000000" w:themeColor="text1"/>
                <w:sz w:val="16"/>
                <w:szCs w:val="16"/>
              </w:rPr>
              <w:softHyphen/>
              <w:t>ти к 3-линейной винтовке</w:t>
            </w:r>
          </w:p>
        </w:tc>
        <w:tc>
          <w:tcPr>
            <w:tcW w:w="1670" w:type="dxa"/>
            <w:tcBorders>
              <w:top w:val="single" w:sz="6" w:space="0" w:color="auto"/>
              <w:left w:val="single" w:sz="6" w:space="0" w:color="auto"/>
              <w:bottom w:val="single" w:sz="6" w:space="0" w:color="auto"/>
              <w:right w:val="single" w:sz="6" w:space="0" w:color="auto"/>
            </w:tcBorders>
          </w:tcPr>
          <w:p w14:paraId="3ADB63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Артиллерийской] кар[течи] нар[яд] Пет[роградского] порта</w:t>
            </w:r>
          </w:p>
        </w:tc>
        <w:tc>
          <w:tcPr>
            <w:tcW w:w="816" w:type="dxa"/>
            <w:tcBorders>
              <w:top w:val="single" w:sz="6" w:space="0" w:color="auto"/>
              <w:left w:val="single" w:sz="6" w:space="0" w:color="auto"/>
              <w:bottom w:val="single" w:sz="6" w:space="0" w:color="auto"/>
              <w:right w:val="single" w:sz="6" w:space="0" w:color="auto"/>
            </w:tcBorders>
          </w:tcPr>
          <w:p w14:paraId="0D844D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Исправле</w:t>
            </w:r>
            <w:r w:rsidRPr="005236B0">
              <w:rPr>
                <w:color w:val="000000" w:themeColor="text1"/>
                <w:sz w:val="16"/>
                <w:szCs w:val="16"/>
              </w:rPr>
              <w:softHyphen/>
              <w:t>ние ре</w:t>
            </w:r>
            <w:r w:rsidRPr="005236B0">
              <w:rPr>
                <w:color w:val="000000" w:themeColor="text1"/>
                <w:sz w:val="16"/>
                <w:szCs w:val="16"/>
              </w:rPr>
              <w:softHyphen/>
              <w:t>вольверов</w:t>
            </w:r>
          </w:p>
        </w:tc>
      </w:tr>
      <w:tr w:rsidR="00F3297D" w:rsidRPr="005236B0" w14:paraId="5B8C9C2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59C6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643" w:type="dxa"/>
            <w:tcBorders>
              <w:top w:val="single" w:sz="6" w:space="0" w:color="auto"/>
              <w:left w:val="single" w:sz="6" w:space="0" w:color="auto"/>
              <w:bottom w:val="single" w:sz="6" w:space="0" w:color="auto"/>
              <w:right w:val="single" w:sz="6" w:space="0" w:color="auto"/>
            </w:tcBorders>
          </w:tcPr>
          <w:p w14:paraId="081150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2945</w:t>
            </w:r>
          </w:p>
        </w:tc>
        <w:tc>
          <w:tcPr>
            <w:tcW w:w="758" w:type="dxa"/>
            <w:tcBorders>
              <w:top w:val="single" w:sz="6" w:space="0" w:color="auto"/>
              <w:left w:val="single" w:sz="6" w:space="0" w:color="auto"/>
              <w:bottom w:val="single" w:sz="6" w:space="0" w:color="auto"/>
              <w:right w:val="single" w:sz="6" w:space="0" w:color="auto"/>
            </w:tcBorders>
          </w:tcPr>
          <w:p w14:paraId="1B3C9B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F375A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1450" w:type="dxa"/>
            <w:tcBorders>
              <w:top w:val="single" w:sz="6" w:space="0" w:color="auto"/>
              <w:left w:val="single" w:sz="6" w:space="0" w:color="auto"/>
              <w:bottom w:val="single" w:sz="6" w:space="0" w:color="auto"/>
              <w:right w:val="single" w:sz="6" w:space="0" w:color="auto"/>
            </w:tcBorders>
          </w:tcPr>
          <w:p w14:paraId="098839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A256E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191500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CAAE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0997CE1"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3C5068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643" w:type="dxa"/>
            <w:tcBorders>
              <w:top w:val="single" w:sz="6" w:space="0" w:color="auto"/>
              <w:left w:val="single" w:sz="6" w:space="0" w:color="auto"/>
              <w:bottom w:val="single" w:sz="6" w:space="0" w:color="auto"/>
              <w:right w:val="single" w:sz="6" w:space="0" w:color="auto"/>
            </w:tcBorders>
          </w:tcPr>
          <w:p w14:paraId="73B2B9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3118</w:t>
            </w:r>
          </w:p>
        </w:tc>
        <w:tc>
          <w:tcPr>
            <w:tcW w:w="758" w:type="dxa"/>
            <w:tcBorders>
              <w:top w:val="single" w:sz="6" w:space="0" w:color="auto"/>
              <w:left w:val="single" w:sz="6" w:space="0" w:color="auto"/>
              <w:bottom w:val="single" w:sz="6" w:space="0" w:color="auto"/>
              <w:right w:val="single" w:sz="6" w:space="0" w:color="auto"/>
            </w:tcBorders>
          </w:tcPr>
          <w:p w14:paraId="2A7B3E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511D1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1450" w:type="dxa"/>
            <w:tcBorders>
              <w:top w:val="single" w:sz="6" w:space="0" w:color="auto"/>
              <w:left w:val="single" w:sz="6" w:space="0" w:color="auto"/>
              <w:bottom w:val="single" w:sz="6" w:space="0" w:color="auto"/>
              <w:right w:val="single" w:sz="6" w:space="0" w:color="auto"/>
            </w:tcBorders>
          </w:tcPr>
          <w:p w14:paraId="27A04C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95AC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80BCA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07764D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DB094D8"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B58AB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643" w:type="dxa"/>
            <w:tcBorders>
              <w:top w:val="single" w:sz="6" w:space="0" w:color="auto"/>
              <w:left w:val="single" w:sz="6" w:space="0" w:color="auto"/>
              <w:bottom w:val="single" w:sz="6" w:space="0" w:color="auto"/>
              <w:right w:val="single" w:sz="6" w:space="0" w:color="auto"/>
            </w:tcBorders>
          </w:tcPr>
          <w:p w14:paraId="13B8B0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899</w:t>
            </w:r>
          </w:p>
        </w:tc>
        <w:tc>
          <w:tcPr>
            <w:tcW w:w="758" w:type="dxa"/>
            <w:tcBorders>
              <w:top w:val="single" w:sz="6" w:space="0" w:color="auto"/>
              <w:left w:val="single" w:sz="6" w:space="0" w:color="auto"/>
              <w:bottom w:val="single" w:sz="6" w:space="0" w:color="auto"/>
              <w:right w:val="single" w:sz="6" w:space="0" w:color="auto"/>
            </w:tcBorders>
          </w:tcPr>
          <w:p w14:paraId="2F5379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7235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w:t>
            </w:r>
          </w:p>
        </w:tc>
        <w:tc>
          <w:tcPr>
            <w:tcW w:w="1450" w:type="dxa"/>
            <w:tcBorders>
              <w:top w:val="single" w:sz="6" w:space="0" w:color="auto"/>
              <w:left w:val="single" w:sz="6" w:space="0" w:color="auto"/>
              <w:bottom w:val="single" w:sz="6" w:space="0" w:color="auto"/>
              <w:right w:val="single" w:sz="6" w:space="0" w:color="auto"/>
            </w:tcBorders>
          </w:tcPr>
          <w:p w14:paraId="286FFB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323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27A48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396A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D554BB1" w14:textId="77777777">
        <w:trPr>
          <w:trHeight w:val="269"/>
        </w:trPr>
        <w:tc>
          <w:tcPr>
            <w:tcW w:w="758" w:type="dxa"/>
            <w:tcBorders>
              <w:top w:val="single" w:sz="6" w:space="0" w:color="auto"/>
              <w:left w:val="single" w:sz="6" w:space="0" w:color="auto"/>
              <w:bottom w:val="single" w:sz="6" w:space="0" w:color="auto"/>
              <w:right w:val="single" w:sz="6" w:space="0" w:color="auto"/>
            </w:tcBorders>
          </w:tcPr>
          <w:p w14:paraId="6A4B00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643" w:type="dxa"/>
            <w:tcBorders>
              <w:top w:val="single" w:sz="6" w:space="0" w:color="auto"/>
              <w:left w:val="single" w:sz="6" w:space="0" w:color="auto"/>
              <w:bottom w:val="single" w:sz="6" w:space="0" w:color="auto"/>
              <w:right w:val="single" w:sz="6" w:space="0" w:color="auto"/>
            </w:tcBorders>
          </w:tcPr>
          <w:p w14:paraId="5A50CD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1071</w:t>
            </w:r>
          </w:p>
        </w:tc>
        <w:tc>
          <w:tcPr>
            <w:tcW w:w="758" w:type="dxa"/>
            <w:tcBorders>
              <w:top w:val="single" w:sz="6" w:space="0" w:color="auto"/>
              <w:left w:val="single" w:sz="6" w:space="0" w:color="auto"/>
              <w:bottom w:val="single" w:sz="6" w:space="0" w:color="auto"/>
              <w:right w:val="single" w:sz="6" w:space="0" w:color="auto"/>
            </w:tcBorders>
          </w:tcPr>
          <w:p w14:paraId="68F312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12DB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142</w:t>
            </w:r>
          </w:p>
        </w:tc>
        <w:tc>
          <w:tcPr>
            <w:tcW w:w="1450" w:type="dxa"/>
            <w:tcBorders>
              <w:top w:val="single" w:sz="6" w:space="0" w:color="auto"/>
              <w:left w:val="single" w:sz="6" w:space="0" w:color="auto"/>
              <w:bottom w:val="single" w:sz="6" w:space="0" w:color="auto"/>
              <w:right w:val="single" w:sz="6" w:space="0" w:color="auto"/>
            </w:tcBorders>
          </w:tcPr>
          <w:p w14:paraId="7E7AFC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22E2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085323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89593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1F2821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6C457B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643" w:type="dxa"/>
            <w:tcBorders>
              <w:top w:val="single" w:sz="6" w:space="0" w:color="auto"/>
              <w:left w:val="single" w:sz="6" w:space="0" w:color="auto"/>
              <w:bottom w:val="single" w:sz="6" w:space="0" w:color="auto"/>
              <w:right w:val="single" w:sz="6" w:space="0" w:color="auto"/>
            </w:tcBorders>
          </w:tcPr>
          <w:p w14:paraId="40AA36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1258</w:t>
            </w:r>
          </w:p>
        </w:tc>
        <w:tc>
          <w:tcPr>
            <w:tcW w:w="758" w:type="dxa"/>
            <w:tcBorders>
              <w:top w:val="single" w:sz="6" w:space="0" w:color="auto"/>
              <w:left w:val="single" w:sz="6" w:space="0" w:color="auto"/>
              <w:bottom w:val="single" w:sz="6" w:space="0" w:color="auto"/>
              <w:right w:val="single" w:sz="6" w:space="0" w:color="auto"/>
            </w:tcBorders>
          </w:tcPr>
          <w:p w14:paraId="5D04D7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DB57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02B274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33FD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CA038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A820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D2A2736"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F75BF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643" w:type="dxa"/>
            <w:tcBorders>
              <w:top w:val="single" w:sz="6" w:space="0" w:color="auto"/>
              <w:left w:val="single" w:sz="6" w:space="0" w:color="auto"/>
              <w:bottom w:val="single" w:sz="6" w:space="0" w:color="auto"/>
              <w:right w:val="single" w:sz="6" w:space="0" w:color="auto"/>
            </w:tcBorders>
          </w:tcPr>
          <w:p w14:paraId="73329B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450</w:t>
            </w:r>
          </w:p>
        </w:tc>
        <w:tc>
          <w:tcPr>
            <w:tcW w:w="758" w:type="dxa"/>
            <w:tcBorders>
              <w:top w:val="single" w:sz="6" w:space="0" w:color="auto"/>
              <w:left w:val="single" w:sz="6" w:space="0" w:color="auto"/>
              <w:bottom w:val="single" w:sz="6" w:space="0" w:color="auto"/>
              <w:right w:val="single" w:sz="6" w:space="0" w:color="auto"/>
            </w:tcBorders>
          </w:tcPr>
          <w:p w14:paraId="778648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385</w:t>
            </w:r>
          </w:p>
        </w:tc>
        <w:tc>
          <w:tcPr>
            <w:tcW w:w="624" w:type="dxa"/>
            <w:tcBorders>
              <w:top w:val="single" w:sz="6" w:space="0" w:color="auto"/>
              <w:left w:val="single" w:sz="6" w:space="0" w:color="auto"/>
              <w:bottom w:val="single" w:sz="6" w:space="0" w:color="auto"/>
              <w:right w:val="single" w:sz="6" w:space="0" w:color="auto"/>
            </w:tcBorders>
          </w:tcPr>
          <w:p w14:paraId="75867C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184</w:t>
            </w:r>
          </w:p>
        </w:tc>
        <w:tc>
          <w:tcPr>
            <w:tcW w:w="1450" w:type="dxa"/>
            <w:tcBorders>
              <w:top w:val="single" w:sz="6" w:space="0" w:color="auto"/>
              <w:left w:val="single" w:sz="6" w:space="0" w:color="auto"/>
              <w:bottom w:val="single" w:sz="6" w:space="0" w:color="auto"/>
              <w:right w:val="single" w:sz="6" w:space="0" w:color="auto"/>
            </w:tcBorders>
          </w:tcPr>
          <w:p w14:paraId="437558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219" w:type="dxa"/>
            <w:tcBorders>
              <w:top w:val="single" w:sz="6" w:space="0" w:color="auto"/>
              <w:left w:val="single" w:sz="6" w:space="0" w:color="auto"/>
              <w:bottom w:val="single" w:sz="6" w:space="0" w:color="auto"/>
              <w:right w:val="single" w:sz="6" w:space="0" w:color="auto"/>
            </w:tcBorders>
          </w:tcPr>
          <w:p w14:paraId="07CF98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w:t>
            </w:r>
          </w:p>
        </w:tc>
        <w:tc>
          <w:tcPr>
            <w:tcW w:w="1670" w:type="dxa"/>
            <w:tcBorders>
              <w:top w:val="single" w:sz="6" w:space="0" w:color="auto"/>
              <w:left w:val="single" w:sz="6" w:space="0" w:color="auto"/>
              <w:bottom w:val="single" w:sz="6" w:space="0" w:color="auto"/>
              <w:right w:val="single" w:sz="6" w:space="0" w:color="auto"/>
            </w:tcBorders>
          </w:tcPr>
          <w:p w14:paraId="4215C8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BBF1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AAF08D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152F0E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643" w:type="dxa"/>
            <w:tcBorders>
              <w:top w:val="single" w:sz="6" w:space="0" w:color="auto"/>
              <w:left w:val="single" w:sz="6" w:space="0" w:color="auto"/>
              <w:bottom w:val="single" w:sz="6" w:space="0" w:color="auto"/>
              <w:right w:val="single" w:sz="6" w:space="0" w:color="auto"/>
            </w:tcBorders>
          </w:tcPr>
          <w:p w14:paraId="493B9F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281</w:t>
            </w:r>
          </w:p>
        </w:tc>
        <w:tc>
          <w:tcPr>
            <w:tcW w:w="758" w:type="dxa"/>
            <w:tcBorders>
              <w:top w:val="single" w:sz="6" w:space="0" w:color="auto"/>
              <w:left w:val="single" w:sz="6" w:space="0" w:color="auto"/>
              <w:bottom w:val="single" w:sz="6" w:space="0" w:color="auto"/>
              <w:right w:val="single" w:sz="6" w:space="0" w:color="auto"/>
            </w:tcBorders>
          </w:tcPr>
          <w:p w14:paraId="0F4FDA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5870A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125</w:t>
            </w:r>
          </w:p>
        </w:tc>
        <w:tc>
          <w:tcPr>
            <w:tcW w:w="1450" w:type="dxa"/>
            <w:tcBorders>
              <w:top w:val="single" w:sz="6" w:space="0" w:color="auto"/>
              <w:left w:val="single" w:sz="6" w:space="0" w:color="auto"/>
              <w:bottom w:val="single" w:sz="6" w:space="0" w:color="auto"/>
              <w:right w:val="single" w:sz="6" w:space="0" w:color="auto"/>
            </w:tcBorders>
          </w:tcPr>
          <w:p w14:paraId="28BC16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219" w:type="dxa"/>
            <w:tcBorders>
              <w:top w:val="single" w:sz="6" w:space="0" w:color="auto"/>
              <w:left w:val="single" w:sz="6" w:space="0" w:color="auto"/>
              <w:bottom w:val="single" w:sz="6" w:space="0" w:color="auto"/>
              <w:right w:val="single" w:sz="6" w:space="0" w:color="auto"/>
            </w:tcBorders>
          </w:tcPr>
          <w:p w14:paraId="52B30B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39C4C2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53EC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2DF5CF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7F256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643" w:type="dxa"/>
            <w:tcBorders>
              <w:top w:val="single" w:sz="6" w:space="0" w:color="auto"/>
              <w:left w:val="single" w:sz="6" w:space="0" w:color="auto"/>
              <w:bottom w:val="single" w:sz="6" w:space="0" w:color="auto"/>
              <w:right w:val="single" w:sz="6" w:space="0" w:color="auto"/>
            </w:tcBorders>
          </w:tcPr>
          <w:p w14:paraId="66EE44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w:t>
            </w:r>
          </w:p>
        </w:tc>
        <w:tc>
          <w:tcPr>
            <w:tcW w:w="758" w:type="dxa"/>
            <w:tcBorders>
              <w:top w:val="single" w:sz="6" w:space="0" w:color="auto"/>
              <w:left w:val="single" w:sz="6" w:space="0" w:color="auto"/>
              <w:bottom w:val="single" w:sz="6" w:space="0" w:color="auto"/>
              <w:right w:val="single" w:sz="6" w:space="0" w:color="auto"/>
            </w:tcBorders>
          </w:tcPr>
          <w:p w14:paraId="5DCC52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158</w:t>
            </w:r>
          </w:p>
        </w:tc>
        <w:tc>
          <w:tcPr>
            <w:tcW w:w="624" w:type="dxa"/>
            <w:tcBorders>
              <w:top w:val="single" w:sz="6" w:space="0" w:color="auto"/>
              <w:left w:val="single" w:sz="6" w:space="0" w:color="auto"/>
              <w:bottom w:val="single" w:sz="6" w:space="0" w:color="auto"/>
              <w:right w:val="single" w:sz="6" w:space="0" w:color="auto"/>
            </w:tcBorders>
          </w:tcPr>
          <w:p w14:paraId="027FE3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37E3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1E1F0F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269</w:t>
            </w:r>
          </w:p>
        </w:tc>
        <w:tc>
          <w:tcPr>
            <w:tcW w:w="1670" w:type="dxa"/>
            <w:tcBorders>
              <w:top w:val="single" w:sz="6" w:space="0" w:color="auto"/>
              <w:left w:val="single" w:sz="6" w:space="0" w:color="auto"/>
              <w:bottom w:val="single" w:sz="6" w:space="0" w:color="auto"/>
              <w:right w:val="single" w:sz="6" w:space="0" w:color="auto"/>
            </w:tcBorders>
          </w:tcPr>
          <w:p w14:paraId="289317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260</w:t>
            </w:r>
          </w:p>
        </w:tc>
        <w:tc>
          <w:tcPr>
            <w:tcW w:w="816" w:type="dxa"/>
            <w:tcBorders>
              <w:top w:val="single" w:sz="6" w:space="0" w:color="auto"/>
              <w:left w:val="single" w:sz="6" w:space="0" w:color="auto"/>
              <w:bottom w:val="single" w:sz="6" w:space="0" w:color="auto"/>
              <w:right w:val="single" w:sz="6" w:space="0" w:color="auto"/>
            </w:tcBorders>
          </w:tcPr>
          <w:p w14:paraId="2DE69B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260</w:t>
            </w:r>
          </w:p>
        </w:tc>
      </w:tr>
      <w:tr w:rsidR="00F3297D" w:rsidRPr="005236B0" w14:paraId="0E7E96C5"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FF35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2A980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BC613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8EC81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42EF0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 всего)</w:t>
            </w:r>
          </w:p>
        </w:tc>
        <w:tc>
          <w:tcPr>
            <w:tcW w:w="1219" w:type="dxa"/>
            <w:tcBorders>
              <w:top w:val="single" w:sz="6" w:space="0" w:color="auto"/>
              <w:left w:val="single" w:sz="6" w:space="0" w:color="auto"/>
              <w:bottom w:val="single" w:sz="6" w:space="0" w:color="auto"/>
              <w:right w:val="single" w:sz="6" w:space="0" w:color="auto"/>
            </w:tcBorders>
          </w:tcPr>
          <w:p w14:paraId="47D96C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B17C3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9BBA3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417C571"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96AB3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643" w:type="dxa"/>
            <w:tcBorders>
              <w:top w:val="single" w:sz="6" w:space="0" w:color="auto"/>
              <w:left w:val="single" w:sz="6" w:space="0" w:color="auto"/>
              <w:bottom w:val="single" w:sz="6" w:space="0" w:color="auto"/>
              <w:right w:val="single" w:sz="6" w:space="0" w:color="auto"/>
            </w:tcBorders>
          </w:tcPr>
          <w:p w14:paraId="7D7B98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79</w:t>
            </w:r>
          </w:p>
        </w:tc>
        <w:tc>
          <w:tcPr>
            <w:tcW w:w="758" w:type="dxa"/>
            <w:tcBorders>
              <w:top w:val="single" w:sz="6" w:space="0" w:color="auto"/>
              <w:left w:val="single" w:sz="6" w:space="0" w:color="auto"/>
              <w:bottom w:val="single" w:sz="6" w:space="0" w:color="auto"/>
              <w:right w:val="single" w:sz="6" w:space="0" w:color="auto"/>
            </w:tcBorders>
          </w:tcPr>
          <w:p w14:paraId="0995C6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w:t>
            </w:r>
          </w:p>
        </w:tc>
        <w:tc>
          <w:tcPr>
            <w:tcW w:w="624" w:type="dxa"/>
            <w:tcBorders>
              <w:top w:val="single" w:sz="6" w:space="0" w:color="auto"/>
              <w:left w:val="single" w:sz="6" w:space="0" w:color="auto"/>
              <w:bottom w:val="single" w:sz="6" w:space="0" w:color="auto"/>
              <w:right w:val="single" w:sz="6" w:space="0" w:color="auto"/>
            </w:tcBorders>
          </w:tcPr>
          <w:p w14:paraId="51EA4D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24B350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0E13BB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189</w:t>
            </w:r>
          </w:p>
        </w:tc>
        <w:tc>
          <w:tcPr>
            <w:tcW w:w="1670" w:type="dxa"/>
            <w:tcBorders>
              <w:top w:val="single" w:sz="6" w:space="0" w:color="auto"/>
              <w:left w:val="single" w:sz="6" w:space="0" w:color="auto"/>
              <w:bottom w:val="single" w:sz="6" w:space="0" w:color="auto"/>
              <w:right w:val="single" w:sz="6" w:space="0" w:color="auto"/>
            </w:tcBorders>
          </w:tcPr>
          <w:p w14:paraId="260911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189</w:t>
            </w:r>
          </w:p>
        </w:tc>
        <w:tc>
          <w:tcPr>
            <w:tcW w:w="816" w:type="dxa"/>
            <w:tcBorders>
              <w:top w:val="single" w:sz="6" w:space="0" w:color="auto"/>
              <w:left w:val="single" w:sz="6" w:space="0" w:color="auto"/>
              <w:bottom w:val="single" w:sz="6" w:space="0" w:color="auto"/>
              <w:right w:val="single" w:sz="6" w:space="0" w:color="auto"/>
            </w:tcBorders>
          </w:tcPr>
          <w:p w14:paraId="44EC30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189</w:t>
            </w:r>
          </w:p>
        </w:tc>
      </w:tr>
      <w:tr w:rsidR="00F3297D" w:rsidRPr="005236B0" w14:paraId="3F2B1F3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EFE4B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643" w:type="dxa"/>
            <w:tcBorders>
              <w:top w:val="single" w:sz="6" w:space="0" w:color="auto"/>
              <w:left w:val="single" w:sz="6" w:space="0" w:color="auto"/>
              <w:bottom w:val="single" w:sz="6" w:space="0" w:color="auto"/>
              <w:right w:val="single" w:sz="6" w:space="0" w:color="auto"/>
            </w:tcBorders>
          </w:tcPr>
          <w:p w14:paraId="4CA92A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2571</w:t>
            </w:r>
          </w:p>
        </w:tc>
        <w:tc>
          <w:tcPr>
            <w:tcW w:w="758" w:type="dxa"/>
            <w:tcBorders>
              <w:top w:val="single" w:sz="6" w:space="0" w:color="auto"/>
              <w:left w:val="single" w:sz="6" w:space="0" w:color="auto"/>
              <w:bottom w:val="single" w:sz="6" w:space="0" w:color="auto"/>
              <w:right w:val="single" w:sz="6" w:space="0" w:color="auto"/>
            </w:tcBorders>
          </w:tcPr>
          <w:p w14:paraId="10BFDD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431</w:t>
            </w:r>
          </w:p>
        </w:tc>
        <w:tc>
          <w:tcPr>
            <w:tcW w:w="624" w:type="dxa"/>
            <w:tcBorders>
              <w:top w:val="single" w:sz="6" w:space="0" w:color="auto"/>
              <w:left w:val="single" w:sz="6" w:space="0" w:color="auto"/>
              <w:bottom w:val="single" w:sz="6" w:space="0" w:color="auto"/>
              <w:right w:val="single" w:sz="6" w:space="0" w:color="auto"/>
            </w:tcBorders>
          </w:tcPr>
          <w:p w14:paraId="2BA796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w:t>
            </w:r>
          </w:p>
        </w:tc>
        <w:tc>
          <w:tcPr>
            <w:tcW w:w="1450" w:type="dxa"/>
            <w:tcBorders>
              <w:top w:val="single" w:sz="6" w:space="0" w:color="auto"/>
              <w:left w:val="single" w:sz="6" w:space="0" w:color="auto"/>
              <w:bottom w:val="single" w:sz="6" w:space="0" w:color="auto"/>
              <w:right w:val="single" w:sz="6" w:space="0" w:color="auto"/>
            </w:tcBorders>
          </w:tcPr>
          <w:p w14:paraId="574695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1219" w:type="dxa"/>
            <w:tcBorders>
              <w:top w:val="single" w:sz="6" w:space="0" w:color="auto"/>
              <w:left w:val="single" w:sz="6" w:space="0" w:color="auto"/>
              <w:bottom w:val="single" w:sz="6" w:space="0" w:color="auto"/>
              <w:right w:val="single" w:sz="6" w:space="0" w:color="auto"/>
            </w:tcBorders>
          </w:tcPr>
          <w:p w14:paraId="49EAF4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w:t>
            </w:r>
          </w:p>
        </w:tc>
        <w:tc>
          <w:tcPr>
            <w:tcW w:w="1670" w:type="dxa"/>
            <w:tcBorders>
              <w:top w:val="single" w:sz="6" w:space="0" w:color="auto"/>
              <w:left w:val="single" w:sz="6" w:space="0" w:color="auto"/>
              <w:bottom w:val="single" w:sz="6" w:space="0" w:color="auto"/>
              <w:right w:val="single" w:sz="6" w:space="0" w:color="auto"/>
            </w:tcBorders>
          </w:tcPr>
          <w:p w14:paraId="55C072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2E891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7459D6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Ковровский пулеметный завод</w:t>
      </w:r>
    </w:p>
    <w:p w14:paraId="358D86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Ковровский пулеметный завод передан согласно постановлению Президиума ВСНХ в ведение ЦПАЗ 8 июля 1919 г. ([№ ] 572) 10804. Завод расположен на окраине г. Ковров, на возвышенном месте, в непосредственной близости от железной дороги. Площадь заводского земельного участка 58 дес., из которых под постройками и дворами занято - 18,5.</w:t>
      </w:r>
    </w:p>
    <w:p w14:paraId="1161A3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Главная мастерская завода, площадью в 4220 кв. саж., современной новейшей конструк</w:t>
      </w:r>
      <w:r w:rsidRPr="005236B0">
        <w:rPr>
          <w:color w:val="000000" w:themeColor="text1"/>
          <w:sz w:val="16"/>
          <w:szCs w:val="16"/>
        </w:rPr>
        <w:softHyphen/>
        <w:t>ции, с верхним светом; к ней непосредственно примыкает двухэтажный каменный дом, где размещаются канцелярии, кабинеты и прочие службы. В непосредственной близости с глав</w:t>
      </w:r>
      <w:r w:rsidRPr="005236B0">
        <w:rPr>
          <w:color w:val="000000" w:themeColor="text1"/>
          <w:sz w:val="16"/>
          <w:szCs w:val="16"/>
        </w:rPr>
        <w:softHyphen/>
        <w:t>ной мастерской находится второй каменный корпус, меньше первого примерно в 9 раз. Это здание в настоящее время ремонтируется для использования в будущем под кла</w:t>
      </w:r>
      <w:r w:rsidRPr="005236B0">
        <w:rPr>
          <w:color w:val="000000" w:themeColor="text1"/>
          <w:sz w:val="16"/>
          <w:szCs w:val="16"/>
        </w:rPr>
        <w:softHyphen/>
        <w:t>довые и мастерские завода.</w:t>
      </w:r>
    </w:p>
    <w:p w14:paraId="69BAD0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Оборудование завода. В большом корпусе имеется силовая станция мощностью в 1250 сил и 1166 станков новейшей конструкции.</w:t>
      </w:r>
    </w:p>
    <w:p w14:paraId="3EE700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15 декабря 1919 г. пущено в работу на изготовление инструмента 89 станков и, кроме того, 497 станков поставлены под привод и ожидают установки на них приспособлений и инструментов, остальные станки не установлены...</w:t>
      </w:r>
      <w:r w:rsidRPr="005236B0">
        <w:rPr>
          <w:color w:val="000000" w:themeColor="text1"/>
          <w:sz w:val="16"/>
          <w:szCs w:val="16"/>
          <w:vertAlign w:val="superscript"/>
        </w:rPr>
        <w:t>1</w:t>
      </w:r>
      <w:r w:rsidRPr="005236B0">
        <w:rPr>
          <w:color w:val="000000" w:themeColor="text1"/>
          <w:sz w:val="16"/>
          <w:szCs w:val="16"/>
        </w:rPr>
        <w:t>'</w:t>
      </w:r>
    </w:p>
    <w:p w14:paraId="3F1D95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Рабочие. В инструментальной мастерской работает 60 квалифицированных рабочих ' и учеников. Это число совершенно не удовлетворяет потребность завода и должно быть уве</w:t>
      </w:r>
      <w:r w:rsidRPr="005236B0">
        <w:rPr>
          <w:color w:val="000000" w:themeColor="text1"/>
          <w:sz w:val="16"/>
          <w:szCs w:val="16"/>
        </w:rPr>
        <w:softHyphen/>
        <w:t>личено в 4-5 раз. Особенно острая нужда чувствуется в инструментальщиках-шлифовщиках. Для помещения рабочих на заводской земле построено 9 жилых домов для семейных, на 4 семьи каждый, и один 2-этажный дом с 64 комнатами для холостых.</w:t>
      </w:r>
    </w:p>
    <w:p w14:paraId="6D0F1D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мнению комиссии, командированной на Ковровский пулеметный завод в декабре, завод не может выпустить партию 160-180 ружей-пулеметов, ранее как через 6 месяцев с момента надлежащего укомплектования завода рабочими.</w:t>
      </w:r>
    </w:p>
    <w:p w14:paraId="77E943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Продовольственный вопрос. 15 ноября завод выделен в особую продовольственную еди</w:t>
      </w:r>
      <w:r w:rsidRPr="005236B0">
        <w:rPr>
          <w:color w:val="000000" w:themeColor="text1"/>
          <w:sz w:val="16"/>
          <w:szCs w:val="16"/>
        </w:rPr>
        <w:softHyphen/>
        <w:t>ницу. Рабочим дается один фунт муки и 60 зол[отников]</w:t>
      </w:r>
      <w:r w:rsidRPr="005236B0">
        <w:rPr>
          <w:color w:val="000000" w:themeColor="text1"/>
          <w:sz w:val="16"/>
          <w:szCs w:val="16"/>
          <w:vertAlign w:val="superscript"/>
        </w:rPr>
        <w:t>2</w:t>
      </w:r>
      <w:r w:rsidRPr="005236B0">
        <w:rPr>
          <w:color w:val="000000" w:themeColor="text1"/>
          <w:sz w:val="16"/>
          <w:szCs w:val="16"/>
        </w:rPr>
        <w:t>* овощей. Постановлением от 28 октября, подписанным особой комиссией, обследовавшей завод, решено перевести рабочих на тыловой красноармейский паек лишь тогда, когда завод будет пущен полным ходом на производство.</w:t>
      </w:r>
    </w:p>
    <w:p w14:paraId="4ACCA2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Число рабочих и администрации</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882"/>
        <w:gridCol w:w="1392"/>
        <w:gridCol w:w="2246"/>
      </w:tblGrid>
      <w:tr w:rsidR="00F3297D" w:rsidRPr="005236B0" w14:paraId="7C61C6E1"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278717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04A931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данным 1 октября</w:t>
            </w:r>
          </w:p>
        </w:tc>
        <w:tc>
          <w:tcPr>
            <w:tcW w:w="1392" w:type="dxa"/>
            <w:tcBorders>
              <w:top w:val="single" w:sz="6" w:space="0" w:color="auto"/>
              <w:left w:val="single" w:sz="6" w:space="0" w:color="auto"/>
              <w:bottom w:val="single" w:sz="6" w:space="0" w:color="auto"/>
              <w:right w:val="single" w:sz="6" w:space="0" w:color="auto"/>
            </w:tcBorders>
          </w:tcPr>
          <w:p w14:paraId="69DF91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достает</w:t>
            </w:r>
          </w:p>
        </w:tc>
        <w:tc>
          <w:tcPr>
            <w:tcW w:w="2246" w:type="dxa"/>
            <w:tcBorders>
              <w:top w:val="single" w:sz="6" w:space="0" w:color="auto"/>
              <w:left w:val="single" w:sz="6" w:space="0" w:color="auto"/>
              <w:bottom w:val="single" w:sz="6" w:space="0" w:color="auto"/>
              <w:right w:val="single" w:sz="6" w:space="0" w:color="auto"/>
            </w:tcBorders>
          </w:tcPr>
          <w:p w14:paraId="40EDC3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данным 1 ноября</w:t>
            </w:r>
          </w:p>
        </w:tc>
      </w:tr>
      <w:tr w:rsidR="00F3297D" w:rsidRPr="005236B0" w14:paraId="4E87A5B4"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4E17A6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Квалифицированных</w:t>
            </w:r>
          </w:p>
        </w:tc>
        <w:tc>
          <w:tcPr>
            <w:tcW w:w="1882" w:type="dxa"/>
            <w:tcBorders>
              <w:top w:val="single" w:sz="6" w:space="0" w:color="auto"/>
              <w:left w:val="single" w:sz="6" w:space="0" w:color="auto"/>
              <w:bottom w:val="single" w:sz="6" w:space="0" w:color="auto"/>
              <w:right w:val="single" w:sz="6" w:space="0" w:color="auto"/>
            </w:tcBorders>
          </w:tcPr>
          <w:p w14:paraId="7C4E7F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291</w:t>
            </w:r>
          </w:p>
        </w:tc>
        <w:tc>
          <w:tcPr>
            <w:tcW w:w="1392" w:type="dxa"/>
            <w:tcBorders>
              <w:top w:val="single" w:sz="6" w:space="0" w:color="auto"/>
              <w:left w:val="single" w:sz="6" w:space="0" w:color="auto"/>
              <w:bottom w:val="single" w:sz="6" w:space="0" w:color="auto"/>
              <w:right w:val="single" w:sz="6" w:space="0" w:color="auto"/>
            </w:tcBorders>
          </w:tcPr>
          <w:p w14:paraId="6A90C1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w:t>
            </w:r>
          </w:p>
        </w:tc>
        <w:tc>
          <w:tcPr>
            <w:tcW w:w="2246" w:type="dxa"/>
            <w:tcBorders>
              <w:top w:val="single" w:sz="6" w:space="0" w:color="auto"/>
              <w:left w:val="single" w:sz="6" w:space="0" w:color="auto"/>
              <w:bottom w:val="single" w:sz="6" w:space="0" w:color="auto"/>
              <w:right w:val="single" w:sz="6" w:space="0" w:color="auto"/>
            </w:tcBorders>
          </w:tcPr>
          <w:p w14:paraId="4E5C85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342</w:t>
            </w:r>
          </w:p>
        </w:tc>
      </w:tr>
      <w:tr w:rsidR="00F3297D" w:rsidRPr="005236B0" w14:paraId="2BC324AF" w14:textId="77777777">
        <w:trPr>
          <w:trHeight w:val="288"/>
        </w:trPr>
        <w:tc>
          <w:tcPr>
            <w:tcW w:w="2362" w:type="dxa"/>
            <w:tcBorders>
              <w:top w:val="single" w:sz="6" w:space="0" w:color="auto"/>
              <w:left w:val="single" w:sz="6" w:space="0" w:color="auto"/>
              <w:bottom w:val="single" w:sz="6" w:space="0" w:color="auto"/>
              <w:right w:val="single" w:sz="6" w:space="0" w:color="auto"/>
            </w:tcBorders>
          </w:tcPr>
          <w:p w14:paraId="44ECDC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Валовых</w:t>
            </w:r>
          </w:p>
        </w:tc>
        <w:tc>
          <w:tcPr>
            <w:tcW w:w="1882" w:type="dxa"/>
            <w:tcBorders>
              <w:top w:val="single" w:sz="6" w:space="0" w:color="auto"/>
              <w:left w:val="single" w:sz="6" w:space="0" w:color="auto"/>
              <w:bottom w:val="single" w:sz="6" w:space="0" w:color="auto"/>
              <w:right w:val="single" w:sz="6" w:space="0" w:color="auto"/>
            </w:tcBorders>
          </w:tcPr>
          <w:p w14:paraId="4DCE73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145</w:t>
            </w:r>
          </w:p>
        </w:tc>
        <w:tc>
          <w:tcPr>
            <w:tcW w:w="1392" w:type="dxa"/>
            <w:tcBorders>
              <w:top w:val="single" w:sz="6" w:space="0" w:color="auto"/>
              <w:left w:val="single" w:sz="6" w:space="0" w:color="auto"/>
              <w:bottom w:val="single" w:sz="6" w:space="0" w:color="auto"/>
              <w:right w:val="single" w:sz="6" w:space="0" w:color="auto"/>
            </w:tcBorders>
          </w:tcPr>
          <w:p w14:paraId="04305E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w:t>
            </w:r>
          </w:p>
        </w:tc>
        <w:tc>
          <w:tcPr>
            <w:tcW w:w="2246" w:type="dxa"/>
            <w:tcBorders>
              <w:top w:val="single" w:sz="6" w:space="0" w:color="auto"/>
              <w:left w:val="single" w:sz="6" w:space="0" w:color="auto"/>
              <w:bottom w:val="single" w:sz="6" w:space="0" w:color="auto"/>
              <w:right w:val="single" w:sz="6" w:space="0" w:color="auto"/>
            </w:tcBorders>
          </w:tcPr>
          <w:p w14:paraId="4EB90A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146</w:t>
            </w:r>
          </w:p>
        </w:tc>
      </w:tr>
      <w:tr w:rsidR="00F3297D" w:rsidRPr="005236B0" w14:paraId="30C3C875"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78631B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Администрации</w:t>
            </w:r>
          </w:p>
        </w:tc>
        <w:tc>
          <w:tcPr>
            <w:tcW w:w="1882" w:type="dxa"/>
            <w:tcBorders>
              <w:top w:val="single" w:sz="6" w:space="0" w:color="auto"/>
              <w:left w:val="single" w:sz="6" w:space="0" w:color="auto"/>
              <w:bottom w:val="single" w:sz="6" w:space="0" w:color="auto"/>
              <w:right w:val="single" w:sz="6" w:space="0" w:color="auto"/>
            </w:tcBorders>
          </w:tcPr>
          <w:p w14:paraId="0D22D3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1392" w:type="dxa"/>
            <w:tcBorders>
              <w:top w:val="single" w:sz="6" w:space="0" w:color="auto"/>
              <w:left w:val="single" w:sz="6" w:space="0" w:color="auto"/>
              <w:bottom w:val="single" w:sz="6" w:space="0" w:color="auto"/>
              <w:right w:val="single" w:sz="6" w:space="0" w:color="auto"/>
            </w:tcBorders>
          </w:tcPr>
          <w:p w14:paraId="0C21FC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246" w:type="dxa"/>
            <w:tcBorders>
              <w:top w:val="single" w:sz="6" w:space="0" w:color="auto"/>
              <w:left w:val="single" w:sz="6" w:space="0" w:color="auto"/>
              <w:bottom w:val="single" w:sz="6" w:space="0" w:color="auto"/>
              <w:right w:val="single" w:sz="6" w:space="0" w:color="auto"/>
            </w:tcBorders>
          </w:tcPr>
          <w:p w14:paraId="0EE2E0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не поступило</w:t>
            </w:r>
          </w:p>
        </w:tc>
      </w:tr>
      <w:tr w:rsidR="00F3297D" w:rsidRPr="005236B0" w14:paraId="368930C4"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61EE0C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Служащих</w:t>
            </w:r>
          </w:p>
        </w:tc>
        <w:tc>
          <w:tcPr>
            <w:tcW w:w="1882" w:type="dxa"/>
            <w:tcBorders>
              <w:top w:val="single" w:sz="6" w:space="0" w:color="auto"/>
              <w:left w:val="single" w:sz="6" w:space="0" w:color="auto"/>
              <w:bottom w:val="single" w:sz="6" w:space="0" w:color="auto"/>
              <w:right w:val="single" w:sz="6" w:space="0" w:color="auto"/>
            </w:tcBorders>
          </w:tcPr>
          <w:p w14:paraId="045780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w:t>
            </w:r>
          </w:p>
        </w:tc>
        <w:tc>
          <w:tcPr>
            <w:tcW w:w="1392" w:type="dxa"/>
            <w:tcBorders>
              <w:top w:val="single" w:sz="6" w:space="0" w:color="auto"/>
              <w:left w:val="single" w:sz="6" w:space="0" w:color="auto"/>
              <w:bottom w:val="single" w:sz="6" w:space="0" w:color="auto"/>
              <w:right w:val="single" w:sz="6" w:space="0" w:color="auto"/>
            </w:tcBorders>
          </w:tcPr>
          <w:p w14:paraId="2BE5FB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2246" w:type="dxa"/>
            <w:tcBorders>
              <w:top w:val="single" w:sz="6" w:space="0" w:color="auto"/>
              <w:left w:val="single" w:sz="6" w:space="0" w:color="auto"/>
              <w:bottom w:val="single" w:sz="6" w:space="0" w:color="auto"/>
              <w:right w:val="single" w:sz="6" w:space="0" w:color="auto"/>
            </w:tcBorders>
          </w:tcPr>
          <w:p w14:paraId="30E404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4820B1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Недостающие квалифицированные рабочие д[олжны] б[ыть] доставлены на завод в три очереди (указаны немного выше). Металлами обеспечены вполне.</w:t>
      </w:r>
    </w:p>
    <w:p w14:paraId="29384E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Обеспечение завода топливом</w:t>
      </w:r>
    </w:p>
    <w:tbl>
      <w:tblPr>
        <w:tblW w:w="0" w:type="auto"/>
        <w:tblInd w:w="40" w:type="dxa"/>
        <w:tblLayout w:type="fixed"/>
        <w:tblCellMar>
          <w:left w:w="40" w:type="dxa"/>
          <w:right w:w="40" w:type="dxa"/>
        </w:tblCellMar>
        <w:tblLook w:val="0000" w:firstRow="0" w:lastRow="0" w:firstColumn="0" w:lastColumn="0" w:noHBand="0" w:noVBand="0"/>
      </w:tblPr>
      <w:tblGrid>
        <w:gridCol w:w="1632"/>
        <w:gridCol w:w="720"/>
        <w:gridCol w:w="998"/>
        <w:gridCol w:w="4550"/>
      </w:tblGrid>
      <w:tr w:rsidR="00F3297D" w:rsidRPr="005236B0" w14:paraId="43D76ADF" w14:textId="77777777">
        <w:trPr>
          <w:trHeight w:val="432"/>
        </w:trPr>
        <w:tc>
          <w:tcPr>
            <w:tcW w:w="1632" w:type="dxa"/>
            <w:tcBorders>
              <w:top w:val="single" w:sz="6" w:space="0" w:color="auto"/>
              <w:left w:val="single" w:sz="6" w:space="0" w:color="auto"/>
              <w:bottom w:val="single" w:sz="6" w:space="0" w:color="auto"/>
              <w:right w:val="single" w:sz="6" w:space="0" w:color="auto"/>
            </w:tcBorders>
          </w:tcPr>
          <w:p w14:paraId="703011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23F6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Расход в ноябре</w:t>
            </w:r>
          </w:p>
        </w:tc>
        <w:tc>
          <w:tcPr>
            <w:tcW w:w="998" w:type="dxa"/>
            <w:tcBorders>
              <w:top w:val="single" w:sz="6" w:space="0" w:color="auto"/>
              <w:left w:val="single" w:sz="6" w:space="0" w:color="auto"/>
              <w:bottom w:val="single" w:sz="6" w:space="0" w:color="auto"/>
              <w:right w:val="single" w:sz="6" w:space="0" w:color="auto"/>
            </w:tcBorders>
          </w:tcPr>
          <w:p w14:paraId="21BC99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 на 1 декабря</w:t>
            </w:r>
          </w:p>
        </w:tc>
        <w:tc>
          <w:tcPr>
            <w:tcW w:w="4550" w:type="dxa"/>
            <w:tcBorders>
              <w:top w:val="single" w:sz="6" w:space="0" w:color="auto"/>
              <w:left w:val="single" w:sz="6" w:space="0" w:color="auto"/>
              <w:bottom w:val="single" w:sz="6" w:space="0" w:color="auto"/>
              <w:right w:val="single" w:sz="6" w:space="0" w:color="auto"/>
            </w:tcBorders>
          </w:tcPr>
          <w:p w14:paraId="5B5AC2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Примечание</w:t>
            </w:r>
          </w:p>
        </w:tc>
      </w:tr>
      <w:tr w:rsidR="00F3297D" w:rsidRPr="005236B0" w14:paraId="62627182"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2BCD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Нефть</w:t>
            </w:r>
          </w:p>
        </w:tc>
        <w:tc>
          <w:tcPr>
            <w:tcW w:w="720" w:type="dxa"/>
            <w:tcBorders>
              <w:top w:val="single" w:sz="6" w:space="0" w:color="auto"/>
              <w:left w:val="single" w:sz="6" w:space="0" w:color="auto"/>
              <w:bottom w:val="single" w:sz="6" w:space="0" w:color="auto"/>
              <w:right w:val="single" w:sz="6" w:space="0" w:color="auto"/>
            </w:tcBorders>
          </w:tcPr>
          <w:p w14:paraId="3D869E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519 пуд.</w:t>
            </w:r>
          </w:p>
        </w:tc>
        <w:tc>
          <w:tcPr>
            <w:tcW w:w="998" w:type="dxa"/>
            <w:tcBorders>
              <w:top w:val="single" w:sz="6" w:space="0" w:color="auto"/>
              <w:left w:val="single" w:sz="6" w:space="0" w:color="auto"/>
              <w:bottom w:val="single" w:sz="6" w:space="0" w:color="auto"/>
              <w:right w:val="single" w:sz="6" w:space="0" w:color="auto"/>
            </w:tcBorders>
          </w:tcPr>
          <w:p w14:paraId="708381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4400 пуд.</w:t>
            </w:r>
          </w:p>
        </w:tc>
        <w:tc>
          <w:tcPr>
            <w:tcW w:w="4550" w:type="dxa"/>
            <w:tcBorders>
              <w:top w:val="single" w:sz="6" w:space="0" w:color="auto"/>
              <w:left w:val="single" w:sz="6" w:space="0" w:color="auto"/>
              <w:bottom w:val="single" w:sz="6" w:space="0" w:color="auto"/>
              <w:right w:val="single" w:sz="6" w:space="0" w:color="auto"/>
            </w:tcBorders>
          </w:tcPr>
          <w:p w14:paraId="0015E0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дизеля и 5 закал[ьных| печей</w:t>
            </w:r>
          </w:p>
        </w:tc>
      </w:tr>
      <w:tr w:rsidR="00F3297D" w:rsidRPr="005236B0" w14:paraId="4E76F1EB"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75A975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Керосин</w:t>
            </w:r>
          </w:p>
        </w:tc>
        <w:tc>
          <w:tcPr>
            <w:tcW w:w="720" w:type="dxa"/>
            <w:tcBorders>
              <w:top w:val="single" w:sz="6" w:space="0" w:color="auto"/>
              <w:left w:val="single" w:sz="6" w:space="0" w:color="auto"/>
              <w:bottom w:val="single" w:sz="6" w:space="0" w:color="auto"/>
              <w:right w:val="single" w:sz="6" w:space="0" w:color="auto"/>
            </w:tcBorders>
          </w:tcPr>
          <w:p w14:paraId="011803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998" w:type="dxa"/>
            <w:tcBorders>
              <w:top w:val="single" w:sz="6" w:space="0" w:color="auto"/>
              <w:left w:val="single" w:sz="6" w:space="0" w:color="auto"/>
              <w:bottom w:val="single" w:sz="6" w:space="0" w:color="auto"/>
              <w:right w:val="single" w:sz="6" w:space="0" w:color="auto"/>
            </w:tcBorders>
          </w:tcPr>
          <w:p w14:paraId="114A0B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43</w:t>
            </w:r>
          </w:p>
        </w:tc>
        <w:tc>
          <w:tcPr>
            <w:tcW w:w="4550" w:type="dxa"/>
            <w:tcBorders>
              <w:top w:val="single" w:sz="6" w:space="0" w:color="auto"/>
              <w:left w:val="single" w:sz="6" w:space="0" w:color="auto"/>
              <w:bottom w:val="single" w:sz="6" w:space="0" w:color="auto"/>
              <w:right w:val="single" w:sz="6" w:space="0" w:color="auto"/>
            </w:tcBorders>
          </w:tcPr>
          <w:p w14:paraId="6094FB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113F5F6" w14:textId="77777777">
        <w:trPr>
          <w:trHeight w:val="269"/>
        </w:trPr>
        <w:tc>
          <w:tcPr>
            <w:tcW w:w="1632" w:type="dxa"/>
            <w:tcBorders>
              <w:top w:val="single" w:sz="6" w:space="0" w:color="auto"/>
              <w:left w:val="single" w:sz="6" w:space="0" w:color="auto"/>
              <w:bottom w:val="single" w:sz="6" w:space="0" w:color="auto"/>
              <w:right w:val="single" w:sz="6" w:space="0" w:color="auto"/>
            </w:tcBorders>
          </w:tcPr>
          <w:p w14:paraId="442BA0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Масло [и] материалы]</w:t>
            </w:r>
          </w:p>
        </w:tc>
        <w:tc>
          <w:tcPr>
            <w:tcW w:w="720" w:type="dxa"/>
            <w:tcBorders>
              <w:top w:val="single" w:sz="6" w:space="0" w:color="auto"/>
              <w:left w:val="single" w:sz="6" w:space="0" w:color="auto"/>
              <w:bottom w:val="single" w:sz="6" w:space="0" w:color="auto"/>
              <w:right w:val="single" w:sz="6" w:space="0" w:color="auto"/>
            </w:tcBorders>
          </w:tcPr>
          <w:p w14:paraId="58C02B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w:t>
            </w:r>
          </w:p>
        </w:tc>
        <w:tc>
          <w:tcPr>
            <w:tcW w:w="998" w:type="dxa"/>
            <w:tcBorders>
              <w:top w:val="single" w:sz="6" w:space="0" w:color="auto"/>
              <w:left w:val="single" w:sz="6" w:space="0" w:color="auto"/>
              <w:bottom w:val="single" w:sz="6" w:space="0" w:color="auto"/>
              <w:right w:val="single" w:sz="6" w:space="0" w:color="auto"/>
            </w:tcBorders>
          </w:tcPr>
          <w:p w14:paraId="5F3F49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54</w:t>
            </w:r>
          </w:p>
        </w:tc>
        <w:tc>
          <w:tcPr>
            <w:tcW w:w="4550" w:type="dxa"/>
            <w:tcBorders>
              <w:top w:val="single" w:sz="6" w:space="0" w:color="auto"/>
              <w:left w:val="single" w:sz="6" w:space="0" w:color="auto"/>
              <w:bottom w:val="single" w:sz="6" w:space="0" w:color="auto"/>
              <w:right w:val="single" w:sz="6" w:space="0" w:color="auto"/>
            </w:tcBorders>
          </w:tcPr>
          <w:p w14:paraId="19F9D9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778200BA"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15CFB4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Дров|яной] уголь</w:t>
            </w:r>
          </w:p>
        </w:tc>
        <w:tc>
          <w:tcPr>
            <w:tcW w:w="720" w:type="dxa"/>
            <w:tcBorders>
              <w:top w:val="single" w:sz="6" w:space="0" w:color="auto"/>
              <w:left w:val="single" w:sz="6" w:space="0" w:color="auto"/>
              <w:bottom w:val="single" w:sz="6" w:space="0" w:color="auto"/>
              <w:right w:val="single" w:sz="6" w:space="0" w:color="auto"/>
            </w:tcBorders>
          </w:tcPr>
          <w:p w14:paraId="5C5C20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126</w:t>
            </w:r>
          </w:p>
        </w:tc>
        <w:tc>
          <w:tcPr>
            <w:tcW w:w="998" w:type="dxa"/>
            <w:tcBorders>
              <w:top w:val="single" w:sz="6" w:space="0" w:color="auto"/>
              <w:left w:val="single" w:sz="6" w:space="0" w:color="auto"/>
              <w:bottom w:val="single" w:sz="6" w:space="0" w:color="auto"/>
              <w:right w:val="single" w:sz="6" w:space="0" w:color="auto"/>
            </w:tcBorders>
          </w:tcPr>
          <w:p w14:paraId="555C1C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258</w:t>
            </w:r>
          </w:p>
        </w:tc>
        <w:tc>
          <w:tcPr>
            <w:tcW w:w="4550" w:type="dxa"/>
            <w:tcBorders>
              <w:top w:val="single" w:sz="6" w:space="0" w:color="auto"/>
              <w:left w:val="single" w:sz="6" w:space="0" w:color="auto"/>
              <w:bottom w:val="single" w:sz="6" w:space="0" w:color="auto"/>
              <w:right w:val="single" w:sz="6" w:space="0" w:color="auto"/>
            </w:tcBorders>
          </w:tcPr>
          <w:p w14:paraId="49B673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5C33A1D" w14:textId="77777777">
        <w:trPr>
          <w:trHeight w:val="758"/>
        </w:trPr>
        <w:tc>
          <w:tcPr>
            <w:tcW w:w="1632" w:type="dxa"/>
            <w:tcBorders>
              <w:top w:val="single" w:sz="6" w:space="0" w:color="auto"/>
              <w:left w:val="single" w:sz="6" w:space="0" w:color="auto"/>
              <w:bottom w:val="single" w:sz="6" w:space="0" w:color="auto"/>
              <w:right w:val="single" w:sz="6" w:space="0" w:color="auto"/>
            </w:tcBorders>
          </w:tcPr>
          <w:p w14:paraId="5162EA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Дров[а]</w:t>
            </w:r>
          </w:p>
        </w:tc>
        <w:tc>
          <w:tcPr>
            <w:tcW w:w="720" w:type="dxa"/>
            <w:tcBorders>
              <w:top w:val="single" w:sz="6" w:space="0" w:color="auto"/>
              <w:left w:val="single" w:sz="6" w:space="0" w:color="auto"/>
              <w:bottom w:val="single" w:sz="6" w:space="0" w:color="auto"/>
              <w:right w:val="single" w:sz="6" w:space="0" w:color="auto"/>
            </w:tcBorders>
          </w:tcPr>
          <w:p w14:paraId="5ABF0E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998" w:type="dxa"/>
            <w:tcBorders>
              <w:top w:val="single" w:sz="6" w:space="0" w:color="auto"/>
              <w:left w:val="single" w:sz="6" w:space="0" w:color="auto"/>
              <w:bottom w:val="single" w:sz="6" w:space="0" w:color="auto"/>
              <w:right w:val="single" w:sz="6" w:space="0" w:color="auto"/>
            </w:tcBorders>
          </w:tcPr>
          <w:p w14:paraId="6EA6AB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4550" w:type="dxa"/>
            <w:tcBorders>
              <w:top w:val="single" w:sz="6" w:space="0" w:color="auto"/>
              <w:left w:val="single" w:sz="6" w:space="0" w:color="auto"/>
              <w:bottom w:val="single" w:sz="6" w:space="0" w:color="auto"/>
              <w:right w:val="single" w:sz="6" w:space="0" w:color="auto"/>
            </w:tcBorders>
          </w:tcPr>
          <w:p w14:paraId="0B1CAA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Расход дров д[олжем] б[ыть] исчислен в следующем количестве: 40 кв. саж. - па отопление квартир, 50 кв. саж. - па вар[ку] пищи для рабочих, 70 кв. саж. - на отоп[ление] и осв[ещение] завода.</w:t>
            </w:r>
          </w:p>
        </w:tc>
      </w:tr>
    </w:tbl>
    <w:p w14:paraId="0D9969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вторая. ТРЕХЛИНЕЙНЫЕ ВИНТОВОЧНЫЕ ПАТРОНЫИмеются патронные заводы: Симбирский, Подольский, Тульский, Луганский и Моско</w:t>
      </w:r>
      <w:r w:rsidRPr="005236B0">
        <w:rPr>
          <w:color w:val="000000" w:themeColor="text1"/>
          <w:sz w:val="16"/>
          <w:szCs w:val="16"/>
        </w:rPr>
        <w:softHyphen/>
        <w:t>вский переделочный. Строится новый Уральский.</w:t>
      </w:r>
    </w:p>
    <w:p w14:paraId="518107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Симбирский патронный завод</w:t>
      </w:r>
    </w:p>
    <w:p w14:paraId="5E1357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Начат постройкой в 1916 г. Строительные работы затянулись в силу перерывов, произ</w:t>
      </w:r>
      <w:r w:rsidRPr="005236B0">
        <w:rPr>
          <w:color w:val="000000" w:themeColor="text1"/>
          <w:sz w:val="16"/>
          <w:szCs w:val="16"/>
        </w:rPr>
        <w:softHyphen/>
        <w:t>веденных занятием завода чехословаками и возникшей угрозой занятия войсками Колчака.</w:t>
      </w:r>
    </w:p>
    <w:p w14:paraId="270F87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Состояние построек и оборудования в настоящее время представляются в следующем виде на 1 сентября 1919 г. Из главных основных заводских зданий закончено громадное же</w:t>
      </w:r>
      <w:r w:rsidRPr="005236B0">
        <w:rPr>
          <w:color w:val="000000" w:themeColor="text1"/>
          <w:sz w:val="16"/>
          <w:szCs w:val="16"/>
        </w:rPr>
        <w:softHyphen/>
        <w:t>лезобетонное здание гильзовой мастерской (до 83%), за исключением штукатурки, полов, столярных и малярных работ. Так как завод был проектирован первоначально на производи</w:t>
      </w:r>
      <w:r w:rsidRPr="005236B0">
        <w:rPr>
          <w:color w:val="000000" w:themeColor="text1"/>
          <w:sz w:val="16"/>
          <w:szCs w:val="16"/>
        </w:rPr>
        <w:softHyphen/>
        <w:t xml:space="preserve">тельность в четыре раза большую, чем назначенная ему в настоящее время максимальная производительность, то все остальные </w:t>
      </w:r>
      <w:r w:rsidRPr="005236B0">
        <w:rPr>
          <w:color w:val="000000" w:themeColor="text1"/>
          <w:sz w:val="16"/>
          <w:szCs w:val="16"/>
        </w:rPr>
        <w:lastRenderedPageBreak/>
        <w:t>мастерские, как-то: пульная, обойменная, механичес</w:t>
      </w:r>
      <w:r w:rsidRPr="005236B0">
        <w:rPr>
          <w:color w:val="000000" w:themeColor="text1"/>
          <w:sz w:val="16"/>
          <w:szCs w:val="16"/>
        </w:rPr>
        <w:softHyphen/>
        <w:t>кая и снаряжательная, размещаются теперь полностью в здании гильзовой мастерской. До окончательного размещения в этом здании часть работ производится во временных дере</w:t>
      </w:r>
      <w:r w:rsidRPr="005236B0">
        <w:rPr>
          <w:color w:val="000000" w:themeColor="text1"/>
          <w:sz w:val="16"/>
          <w:szCs w:val="16"/>
        </w:rPr>
        <w:softHyphen/>
        <w:t>вянных бараках. Жилые деревянные флигеля закончены в пределах от 90 до 60%; рабочий го</w:t>
      </w:r>
      <w:r w:rsidRPr="005236B0">
        <w:rPr>
          <w:color w:val="000000" w:themeColor="text1"/>
          <w:sz w:val="16"/>
          <w:szCs w:val="16"/>
        </w:rPr>
        <w:softHyphen/>
        <w:t>родок - в пределах от 2 до 95%.</w:t>
      </w:r>
    </w:p>
    <w:p w14:paraId="19BD3C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начадработать с октября 1918 г. из готовых полуфабрикатов Петроградского пат</w:t>
      </w:r>
      <w:r w:rsidRPr="005236B0">
        <w:rPr>
          <w:color w:val="000000" w:themeColor="text1"/>
          <w:sz w:val="16"/>
          <w:szCs w:val="16"/>
        </w:rPr>
        <w:softHyphen/>
        <w:t>ронного завода, так как в гильзовой мастерской не было моторов, а пульная не была оборудо</w:t>
      </w:r>
      <w:r w:rsidRPr="005236B0">
        <w:rPr>
          <w:color w:val="000000" w:themeColor="text1"/>
          <w:sz w:val="16"/>
          <w:szCs w:val="16"/>
        </w:rPr>
        <w:softHyphen/>
        <w:t>вана совершенно, затем постепенно устанавливал отдельные операции для самостоятельной выработки полуфабрикатов. С мая текущего года завод работает полностью на своих полуфабрикатах и в настоящее время перешел на две смены, а инструментальная - на три смены. Оборудование завода в настоящий момент доводится до полного комплекта, который может давать до 14 млн в месяц при одной смене...'*</w:t>
      </w:r>
    </w:p>
    <w:p w14:paraId="0BD7B2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Нефтью завод обеспечен до 1 января. До апреля месяца необходимо обеспечить завод жидким топливом в количестве 25 тыс. пуд. Запасов каменного и машинного угля нет. Дрова заготовляются более успешно, кокс и кузнечный уголь высланы и ожидаются из Пет</w:t>
      </w:r>
      <w:r w:rsidRPr="005236B0">
        <w:rPr>
          <w:color w:val="000000" w:themeColor="text1"/>
          <w:sz w:val="16"/>
          <w:szCs w:val="16"/>
        </w:rPr>
        <w:softHyphen/>
        <w:t>рограда</w:t>
      </w:r>
    </w:p>
    <w:p w14:paraId="6CD4C3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Рабочий вопрос. Незаконченность построек для рабочих на территории завода и край</w:t>
      </w:r>
      <w:r w:rsidRPr="005236B0">
        <w:rPr>
          <w:color w:val="000000" w:themeColor="text1"/>
          <w:sz w:val="16"/>
          <w:szCs w:val="16"/>
        </w:rPr>
        <w:softHyphen/>
        <w:t>ний недостаток в окружающих завод слободах свободных помещений для размещения рабо</w:t>
      </w:r>
      <w:r w:rsidRPr="005236B0">
        <w:rPr>
          <w:color w:val="000000" w:themeColor="text1"/>
          <w:sz w:val="16"/>
          <w:szCs w:val="16"/>
        </w:rPr>
        <w:softHyphen/>
        <w:t>чего и служебного персонала оставляет рабочий вопрос в крайне тяжелом положении, хотя помещения в близлежащих поселках им уже предоставлены. Жилищный вопрос обостряет</w:t>
      </w:r>
      <w:r w:rsidRPr="005236B0">
        <w:rPr>
          <w:color w:val="000000" w:themeColor="text1"/>
          <w:sz w:val="16"/>
          <w:szCs w:val="16"/>
        </w:rPr>
        <w:softHyphen/>
        <w:t>ся тем, что сообщение с г. Симбирском при помощи парома и рабочих поездов крайне неу</w:t>
      </w:r>
      <w:r w:rsidRPr="005236B0">
        <w:rPr>
          <w:color w:val="000000" w:themeColor="text1"/>
          <w:sz w:val="16"/>
          <w:szCs w:val="16"/>
        </w:rPr>
        <w:softHyphen/>
        <w:t>довлетворительное, медленное и не всегда верное, пешеходного сообщения нет. Отсутствие удобных жилищных условий характеризуется количеством заболеваний (до 5 тыс. амбула</w:t>
      </w:r>
      <w:r w:rsidRPr="005236B0">
        <w:rPr>
          <w:color w:val="000000" w:themeColor="text1"/>
          <w:sz w:val="16"/>
          <w:szCs w:val="16"/>
        </w:rPr>
        <w:softHyphen/>
        <w:t>торных больных) и значительной смертностью от эпидемии.</w:t>
      </w:r>
    </w:p>
    <w:p w14:paraId="3949D3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Предоставление рабочим воинских казарм в селениях Канаве и Часовне, а также в г. Симбирске зданий быв. кадетского корпуса и духовной семинарии, значительно улучши</w:t>
      </w:r>
      <w:r w:rsidRPr="005236B0">
        <w:rPr>
          <w:color w:val="000000" w:themeColor="text1"/>
          <w:sz w:val="16"/>
          <w:szCs w:val="16"/>
        </w:rPr>
        <w:softHyphen/>
        <w:t>ло жилищный вопрос, но не разрешает его совершенно ввиду недостаточности на случай рас</w:t>
      </w:r>
      <w:r w:rsidRPr="005236B0">
        <w:rPr>
          <w:color w:val="000000" w:themeColor="text1"/>
          <w:sz w:val="16"/>
          <w:szCs w:val="16"/>
        </w:rPr>
        <w:softHyphen/>
        <w:t>ширения работ до трех смен. Завод до сих пор ощущает недостаток в рабочих разных специ</w:t>
      </w:r>
      <w:r w:rsidRPr="005236B0">
        <w:rPr>
          <w:color w:val="000000" w:themeColor="text1"/>
          <w:sz w:val="16"/>
          <w:szCs w:val="16"/>
        </w:rPr>
        <w:softHyphen/>
        <w:t>альностей, для удовлетворения потребностей в его распоряжение командируются партии ра</w:t>
      </w:r>
      <w:r w:rsidRPr="005236B0">
        <w:rPr>
          <w:color w:val="000000" w:themeColor="text1"/>
          <w:sz w:val="16"/>
          <w:szCs w:val="16"/>
        </w:rPr>
        <w:softHyphen/>
        <w:t>бочих и работниц, но размещение их встречает большие затруднения ввиду недостатка поме</w:t>
      </w:r>
      <w:r w:rsidRPr="005236B0">
        <w:rPr>
          <w:color w:val="000000" w:themeColor="text1"/>
          <w:sz w:val="16"/>
          <w:szCs w:val="16"/>
        </w:rPr>
        <w:softHyphen/>
        <w:t>щения.</w:t>
      </w:r>
    </w:p>
    <w:p w14:paraId="604D7D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В продовольственном отношении завод находится в лучших условиях по сравнению с другими заводами и не возбуждает особых ходатайств, пользуется красноар</w:t>
      </w:r>
      <w:r w:rsidRPr="005236B0">
        <w:rPr>
          <w:color w:val="000000" w:themeColor="text1"/>
          <w:sz w:val="16"/>
          <w:szCs w:val="16"/>
        </w:rPr>
        <w:softHyphen/>
        <w:t>мейским пайком.</w:t>
      </w:r>
    </w:p>
    <w:p w14:paraId="17D7C1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Подольский патронный завод</w:t>
      </w:r>
    </w:p>
    <w:p w14:paraId="4B2B10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организовался из части оборудования, эвакуированного с Петроградского пат</w:t>
      </w:r>
      <w:r w:rsidRPr="005236B0">
        <w:rPr>
          <w:color w:val="000000" w:themeColor="text1"/>
          <w:sz w:val="16"/>
          <w:szCs w:val="16"/>
        </w:rPr>
        <w:softHyphen/>
        <w:t>ронного завода, причем это оборудование поступает главным образом из Симбирска, куда был вывезен весь Петроградский завод. Подольский завод начал организовываться значи</w:t>
      </w:r>
      <w:r w:rsidRPr="005236B0">
        <w:rPr>
          <w:color w:val="000000" w:themeColor="text1"/>
          <w:sz w:val="16"/>
          <w:szCs w:val="16"/>
        </w:rPr>
        <w:softHyphen/>
        <w:t>тельно позже Симбирского, именно с января 1919 г., воспользовавшись теми станками, кото</w:t>
      </w:r>
      <w:r w:rsidRPr="005236B0">
        <w:rPr>
          <w:color w:val="000000" w:themeColor="text1"/>
          <w:sz w:val="16"/>
          <w:szCs w:val="16"/>
        </w:rPr>
        <w:softHyphen/>
        <w:t>рые не успели из Петрограда дойти до Симбирска и были направлены в Подольск, где было отведено помещение на заводе “Земгор”. Он располагается в готовых зданиях быв. завода “Земгор”. Оборудование и материалы получил главным образом из Симбирска, а также из Петрограда и Луганска.</w:t>
      </w:r>
    </w:p>
    <w:p w14:paraId="4E1889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1919 г. завод продолжает заканчивать оборудование на производительность до 8 млн в одну смену и с конца сентября приступил к валовым работам по изготовлению гильз. Слабая по оборудованию инструментальная мастерская, недостаточная трудоспособность ее рабочего персонала, занимавшегося фактически работами не свыше 50%, заставили принять особые меры поощрения в виде премии денежной и натурой. Результаты этих мер сказались не в той значительной степени, как это ожидалось. Плохой состав калильщиков и разнооб</w:t>
      </w:r>
      <w:r w:rsidRPr="005236B0">
        <w:rPr>
          <w:color w:val="000000" w:themeColor="text1"/>
          <w:sz w:val="16"/>
          <w:szCs w:val="16"/>
        </w:rPr>
        <w:softHyphen/>
        <w:t>разная сталь вызывают ничтожную стойкость рабочего инструмента, ввиду чего развитие ра</w:t>
      </w:r>
      <w:r w:rsidRPr="005236B0">
        <w:rPr>
          <w:color w:val="000000" w:themeColor="text1"/>
          <w:sz w:val="16"/>
          <w:szCs w:val="16"/>
        </w:rPr>
        <w:softHyphen/>
        <w:t>бот по изготовлению гильз сильно тормозится, а потому первоначально намеченная заводу программа работ оказалась невыполнимой. В последние дни работа завода сильно нарушена отправкой рабочих Донецкого бассейна и Луганского завода к прежнему месту работы, что должно будет неминуемо отразиться на отвыпуске гильз и выполнении программ дальней</w:t>
      </w:r>
      <w:r w:rsidRPr="005236B0">
        <w:rPr>
          <w:color w:val="000000" w:themeColor="text1"/>
          <w:sz w:val="16"/>
          <w:szCs w:val="16"/>
        </w:rPr>
        <w:softHyphen/>
        <w:t>шего развития завода.</w:t>
      </w:r>
    </w:p>
    <w:p w14:paraId="1E5B31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Производительность завода за 1919 г. сравнительно с намеченной программой была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803"/>
        <w:gridCol w:w="2765"/>
      </w:tblGrid>
      <w:tr w:rsidR="00F3297D" w:rsidRPr="005236B0" w14:paraId="600D70F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2B9308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03" w:type="dxa"/>
            <w:tcBorders>
              <w:top w:val="single" w:sz="6" w:space="0" w:color="auto"/>
              <w:left w:val="single" w:sz="6" w:space="0" w:color="auto"/>
              <w:bottom w:val="single" w:sz="6" w:space="0" w:color="auto"/>
              <w:right w:val="single" w:sz="6" w:space="0" w:color="auto"/>
            </w:tcBorders>
          </w:tcPr>
          <w:p w14:paraId="42AB8E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Программная</w:t>
            </w:r>
          </w:p>
        </w:tc>
        <w:tc>
          <w:tcPr>
            <w:tcW w:w="2765" w:type="dxa"/>
            <w:tcBorders>
              <w:top w:val="single" w:sz="6" w:space="0" w:color="auto"/>
              <w:left w:val="single" w:sz="6" w:space="0" w:color="auto"/>
              <w:bottom w:val="single" w:sz="6" w:space="0" w:color="auto"/>
              <w:right w:val="single" w:sz="6" w:space="0" w:color="auto"/>
            </w:tcBorders>
          </w:tcPr>
          <w:p w14:paraId="4A815E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Действительная</w:t>
            </w:r>
          </w:p>
        </w:tc>
      </w:tr>
      <w:tr w:rsidR="00F3297D" w:rsidRPr="005236B0" w14:paraId="29536AAB"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7EB4B9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2803" w:type="dxa"/>
            <w:tcBorders>
              <w:top w:val="single" w:sz="6" w:space="0" w:color="auto"/>
              <w:left w:val="single" w:sz="6" w:space="0" w:color="auto"/>
              <w:bottom w:val="single" w:sz="6" w:space="0" w:color="auto"/>
              <w:right w:val="single" w:sz="6" w:space="0" w:color="auto"/>
            </w:tcBorders>
          </w:tcPr>
          <w:p w14:paraId="7637C6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54BE73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0</w:t>
            </w:r>
          </w:p>
        </w:tc>
      </w:tr>
      <w:tr w:rsidR="00F3297D" w:rsidRPr="005236B0" w14:paraId="415F9A61"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02FE6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2803" w:type="dxa"/>
            <w:tcBorders>
              <w:top w:val="single" w:sz="6" w:space="0" w:color="auto"/>
              <w:left w:val="single" w:sz="6" w:space="0" w:color="auto"/>
              <w:bottom w:val="single" w:sz="6" w:space="0" w:color="auto"/>
              <w:right w:val="single" w:sz="6" w:space="0" w:color="auto"/>
            </w:tcBorders>
          </w:tcPr>
          <w:p w14:paraId="4897A3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7C78CD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94 231 гильз</w:t>
            </w:r>
          </w:p>
        </w:tc>
      </w:tr>
      <w:tr w:rsidR="00F3297D" w:rsidRPr="005236B0" w14:paraId="209DAF2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BB264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2803" w:type="dxa"/>
            <w:tcBorders>
              <w:top w:val="single" w:sz="6" w:space="0" w:color="auto"/>
              <w:left w:val="single" w:sz="6" w:space="0" w:color="auto"/>
              <w:bottom w:val="single" w:sz="6" w:space="0" w:color="auto"/>
              <w:right w:val="single" w:sz="6" w:space="0" w:color="auto"/>
            </w:tcBorders>
          </w:tcPr>
          <w:p w14:paraId="55CC97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1 000 000</w:t>
            </w:r>
          </w:p>
        </w:tc>
        <w:tc>
          <w:tcPr>
            <w:tcW w:w="2765" w:type="dxa"/>
            <w:tcBorders>
              <w:top w:val="single" w:sz="6" w:space="0" w:color="auto"/>
              <w:left w:val="single" w:sz="6" w:space="0" w:color="auto"/>
              <w:bottom w:val="single" w:sz="6" w:space="0" w:color="auto"/>
              <w:right w:val="single" w:sz="6" w:space="0" w:color="auto"/>
            </w:tcBorders>
          </w:tcPr>
          <w:p w14:paraId="24CB26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1 135 966 гильз</w:t>
            </w:r>
          </w:p>
        </w:tc>
      </w:tr>
      <w:tr w:rsidR="00F3297D" w:rsidRPr="005236B0" w14:paraId="128ED40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5C55CC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2803" w:type="dxa"/>
            <w:tcBorders>
              <w:top w:val="single" w:sz="6" w:space="0" w:color="auto"/>
              <w:left w:val="single" w:sz="6" w:space="0" w:color="auto"/>
              <w:bottom w:val="single" w:sz="6" w:space="0" w:color="auto"/>
              <w:right w:val="single" w:sz="6" w:space="0" w:color="auto"/>
            </w:tcBorders>
          </w:tcPr>
          <w:p w14:paraId="629DC5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2 000 000</w:t>
            </w:r>
          </w:p>
        </w:tc>
        <w:tc>
          <w:tcPr>
            <w:tcW w:w="2765" w:type="dxa"/>
            <w:tcBorders>
              <w:top w:val="single" w:sz="6" w:space="0" w:color="auto"/>
              <w:left w:val="single" w:sz="6" w:space="0" w:color="auto"/>
              <w:bottom w:val="single" w:sz="6" w:space="0" w:color="auto"/>
              <w:right w:val="single" w:sz="6" w:space="0" w:color="auto"/>
            </w:tcBorders>
          </w:tcPr>
          <w:p w14:paraId="599DB7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2 394 450 гильз</w:t>
            </w:r>
          </w:p>
        </w:tc>
      </w:tr>
      <w:tr w:rsidR="00F3297D" w:rsidRPr="005236B0" w14:paraId="5B2E6D3B"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0C69DB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2803" w:type="dxa"/>
            <w:tcBorders>
              <w:top w:val="single" w:sz="6" w:space="0" w:color="auto"/>
              <w:left w:val="single" w:sz="6" w:space="0" w:color="auto"/>
              <w:bottom w:val="single" w:sz="6" w:space="0" w:color="auto"/>
              <w:right w:val="single" w:sz="6" w:space="0" w:color="auto"/>
            </w:tcBorders>
          </w:tcPr>
          <w:p w14:paraId="5427E2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3 000 000</w:t>
            </w:r>
          </w:p>
        </w:tc>
        <w:tc>
          <w:tcPr>
            <w:tcW w:w="2765" w:type="dxa"/>
            <w:tcBorders>
              <w:top w:val="single" w:sz="6" w:space="0" w:color="auto"/>
              <w:left w:val="single" w:sz="6" w:space="0" w:color="auto"/>
              <w:bottom w:val="single" w:sz="6" w:space="0" w:color="auto"/>
              <w:right w:val="single" w:sz="6" w:space="0" w:color="auto"/>
            </w:tcBorders>
          </w:tcPr>
          <w:p w14:paraId="19227D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3 340 000 гильз</w:t>
            </w:r>
          </w:p>
        </w:tc>
      </w:tr>
    </w:tbl>
    <w:p w14:paraId="1F2164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Сверх этой программы заводом переделано под 3-линейную винтовку патронов Льюи</w:t>
      </w:r>
      <w:r w:rsidRPr="005236B0">
        <w:rPr>
          <w:color w:val="000000" w:themeColor="text1"/>
          <w:sz w:val="16"/>
          <w:szCs w:val="16"/>
        </w:rPr>
        <w:softHyphen/>
        <w:t>са: в октябре - 546 274, в ноябре - 3 703 446. Завод приступает к налаживанию оболоченно-пульного производства, а затем к устройству снаряжательной мастерской. Гильзы же им по</w:t>
      </w:r>
      <w:r w:rsidRPr="005236B0">
        <w:rPr>
          <w:color w:val="000000" w:themeColor="text1"/>
          <w:sz w:val="16"/>
          <w:szCs w:val="16"/>
        </w:rPr>
        <w:softHyphen/>
        <w:t>сылаются для снарядки на Тульский завод.</w:t>
      </w:r>
    </w:p>
    <w:p w14:paraId="5F1384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в дальнейшем должен снабжаться металлами с Кольчугинского завода, успеш</w:t>
      </w:r>
      <w:r w:rsidRPr="005236B0">
        <w:rPr>
          <w:color w:val="000000" w:themeColor="text1"/>
          <w:sz w:val="16"/>
          <w:szCs w:val="16"/>
        </w:rPr>
        <w:softHyphen/>
        <w:t>ность производительности которого в настоящее время недостаточна для удовлетворения [потребности] заводов в латуни и мельхиоре. Центромедью принимаются меры для подня</w:t>
      </w:r>
      <w:r w:rsidRPr="005236B0">
        <w:rPr>
          <w:color w:val="000000" w:themeColor="text1"/>
          <w:sz w:val="16"/>
          <w:szCs w:val="16"/>
        </w:rPr>
        <w:softHyphen/>
        <w:t>тия производительности его, от успешности выполнения которых будет зависеть и успешная производительность патронных заводов.</w:t>
      </w:r>
    </w:p>
    <w:p w14:paraId="0ABF7D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Дрова завод заготовляет частью сам из отведенных делянок, частью же получа</w:t>
      </w:r>
      <w:r w:rsidRPr="005236B0">
        <w:rPr>
          <w:color w:val="000000" w:themeColor="text1"/>
          <w:sz w:val="16"/>
          <w:szCs w:val="16"/>
        </w:rPr>
        <w:softHyphen/>
        <w:t>ет из Главтопа. Мазутом завод пока не обеспечен; требуется около 1 тыс. пуд. в месяц для от</w:t>
      </w:r>
      <w:r w:rsidRPr="005236B0">
        <w:rPr>
          <w:color w:val="000000" w:themeColor="text1"/>
          <w:sz w:val="16"/>
          <w:szCs w:val="16"/>
        </w:rPr>
        <w:softHyphen/>
        <w:t>жигательной и калильной мастерских до апреля месяца, после какового срока завод должен перевести отжиг на дровяное топливо.</w:t>
      </w:r>
    </w:p>
    <w:p w14:paraId="6F4965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Рабочий вопрос. Вопрос стоит очень остро в отношении квалифицированных рабочих. Особенно остро стоит он с рабочими высокой квалификации, а именно с инструментальщи</w:t>
      </w:r>
      <w:r w:rsidRPr="005236B0">
        <w:rPr>
          <w:color w:val="000000" w:themeColor="text1"/>
          <w:sz w:val="16"/>
          <w:szCs w:val="16"/>
        </w:rPr>
        <w:softHyphen/>
        <w:t>ками, часть которых теперь уезжает в Луганский завод и Донецкий бассейн и без которых ра</w:t>
      </w:r>
      <w:r w:rsidRPr="005236B0">
        <w:rPr>
          <w:color w:val="000000" w:themeColor="text1"/>
          <w:sz w:val="16"/>
          <w:szCs w:val="16"/>
        </w:rPr>
        <w:softHyphen/>
        <w:t>боты на заводе сильно задерживаются. Привлечь таких рабочих со стороны невозможно, а перевод этих категорий рабочих с других артиллерийских заводов мало помогает делу всле</w:t>
      </w:r>
      <w:r w:rsidRPr="005236B0">
        <w:rPr>
          <w:color w:val="000000" w:themeColor="text1"/>
          <w:sz w:val="16"/>
          <w:szCs w:val="16"/>
        </w:rPr>
        <w:softHyphen/>
        <w:t>дствие отсутствия у последних опыта в изготовлении патронного инструмента.</w:t>
      </w:r>
    </w:p>
    <w:p w14:paraId="6DC8E0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Острота жилищных условий несколько смягчается тем, что для рабочих подготовлены помещения в быв. имении Бахрушина, а также в цементном заводе.</w:t>
      </w:r>
    </w:p>
    <w:p w14:paraId="4E5013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Технический персонал. Специалистов по патронному делу крайне мало. Они распределе</w:t>
      </w:r>
      <w:r w:rsidRPr="005236B0">
        <w:rPr>
          <w:color w:val="000000" w:themeColor="text1"/>
          <w:sz w:val="16"/>
          <w:szCs w:val="16"/>
        </w:rPr>
        <w:softHyphen/>
        <w:t>ны по работающим заводам. Подольский завод снабжен техниками весьма в недостаточной степени. ЦПАЗ оказало помощь заводу временным назначением инженеров из управления и частью переводом туда на постоянную службу, но из всех ходатайств о возвращении на По</w:t>
      </w:r>
      <w:r w:rsidRPr="005236B0">
        <w:rPr>
          <w:color w:val="000000" w:themeColor="text1"/>
          <w:sz w:val="16"/>
          <w:szCs w:val="16"/>
        </w:rPr>
        <w:softHyphen/>
        <w:t>дольский завод инженеров Мельницкого и Тарасевича было удовлетворено только последнее, а в данный момент еще инженер Макаров переводится в Луганский завод ввиду перехода пос</w:t>
      </w:r>
      <w:r w:rsidRPr="005236B0">
        <w:rPr>
          <w:color w:val="000000" w:themeColor="text1"/>
          <w:sz w:val="16"/>
          <w:szCs w:val="16"/>
        </w:rPr>
        <w:softHyphen/>
        <w:t>леднего опять в ведение ЦПАЗ.</w:t>
      </w:r>
    </w:p>
    <w:p w14:paraId="71023E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По ходатайству ЦПАЗа Подольский завод постановлением Совета обороны от 24 сентября переведен на красноармейский паек, чем значительно облегчается продовольственный вопрос на заводе, а с ним вместе облегчилось и комплектование завода рабочими, до массового их отъезда в данный момент.</w:t>
      </w:r>
    </w:p>
    <w:p w14:paraId="7E2F3A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Тульский патронный завод</w:t>
      </w:r>
    </w:p>
    <w:p w14:paraId="74D6A6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исполняет заказы на винтовочные патроны. Максимальная производительность его в военное время была 32,5 млн в месяц и, так как его не коснулась совершенно эвакуация, как было с другими патронными заводами, и он останавливался лишь вследствие демобили</w:t>
      </w:r>
      <w:r w:rsidRPr="005236B0">
        <w:rPr>
          <w:color w:val="000000" w:themeColor="text1"/>
          <w:sz w:val="16"/>
          <w:szCs w:val="16"/>
        </w:rPr>
        <w:softHyphen/>
        <w:t>зации, то по возобновлении работ мог сразу приступить к возможно полной производитель</w:t>
      </w:r>
      <w:r w:rsidRPr="005236B0">
        <w:rPr>
          <w:color w:val="000000" w:themeColor="text1"/>
          <w:sz w:val="16"/>
          <w:szCs w:val="16"/>
        </w:rPr>
        <w:softHyphen/>
        <w:t>ности, ослабленной лишь общими причинами, свойственными всем заводам республики, и по обследованию особой комиссией Высшей военной инспекции максимальная произво</w:t>
      </w:r>
      <w:r w:rsidRPr="005236B0">
        <w:rPr>
          <w:color w:val="000000" w:themeColor="text1"/>
          <w:sz w:val="16"/>
          <w:szCs w:val="16"/>
        </w:rPr>
        <w:softHyphen/>
        <w:t>дительность при современных условиях может быть 27,5 млн.</w:t>
      </w:r>
    </w:p>
    <w:p w14:paraId="69B805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образом, производительность эта за 1919 г. выразилась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1949"/>
        <w:gridCol w:w="2794"/>
        <w:gridCol w:w="3206"/>
      </w:tblGrid>
      <w:tr w:rsidR="00F3297D" w:rsidRPr="005236B0" w14:paraId="073A8B7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53BEFF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Месяцы</w:t>
            </w:r>
          </w:p>
        </w:tc>
        <w:tc>
          <w:tcPr>
            <w:tcW w:w="2794" w:type="dxa"/>
            <w:tcBorders>
              <w:top w:val="single" w:sz="6" w:space="0" w:color="auto"/>
              <w:left w:val="single" w:sz="6" w:space="0" w:color="auto"/>
              <w:bottom w:val="single" w:sz="6" w:space="0" w:color="auto"/>
              <w:right w:val="single" w:sz="6" w:space="0" w:color="auto"/>
            </w:tcBorders>
          </w:tcPr>
          <w:p w14:paraId="6163D9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Число патронов по программе</w:t>
            </w:r>
          </w:p>
        </w:tc>
        <w:tc>
          <w:tcPr>
            <w:tcW w:w="3206" w:type="dxa"/>
            <w:tcBorders>
              <w:top w:val="single" w:sz="6" w:space="0" w:color="auto"/>
              <w:left w:val="single" w:sz="6" w:space="0" w:color="auto"/>
              <w:bottom w:val="single" w:sz="6" w:space="0" w:color="auto"/>
              <w:right w:val="single" w:sz="6" w:space="0" w:color="auto"/>
            </w:tcBorders>
          </w:tcPr>
          <w:p w14:paraId="4E8CB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Действительное число патронов</w:t>
            </w:r>
          </w:p>
        </w:tc>
      </w:tr>
      <w:tr w:rsidR="00F3297D" w:rsidRPr="005236B0" w14:paraId="0A653FD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6C05A9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2794" w:type="dxa"/>
            <w:tcBorders>
              <w:top w:val="single" w:sz="6" w:space="0" w:color="auto"/>
              <w:left w:val="single" w:sz="6" w:space="0" w:color="auto"/>
              <w:bottom w:val="single" w:sz="6" w:space="0" w:color="auto"/>
              <w:right w:val="single" w:sz="6" w:space="0" w:color="auto"/>
            </w:tcBorders>
          </w:tcPr>
          <w:p w14:paraId="304665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17 000 000</w:t>
            </w:r>
          </w:p>
        </w:tc>
        <w:tc>
          <w:tcPr>
            <w:tcW w:w="3206" w:type="dxa"/>
            <w:tcBorders>
              <w:top w:val="single" w:sz="6" w:space="0" w:color="auto"/>
              <w:left w:val="single" w:sz="6" w:space="0" w:color="auto"/>
              <w:bottom w:val="single" w:sz="6" w:space="0" w:color="auto"/>
              <w:right w:val="single" w:sz="6" w:space="0" w:color="auto"/>
            </w:tcBorders>
          </w:tcPr>
          <w:p w14:paraId="17A0AE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16 296 000</w:t>
            </w:r>
          </w:p>
        </w:tc>
      </w:tr>
      <w:tr w:rsidR="00F3297D" w:rsidRPr="005236B0" w14:paraId="004A39F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694F6D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2794" w:type="dxa"/>
            <w:tcBorders>
              <w:top w:val="single" w:sz="6" w:space="0" w:color="auto"/>
              <w:left w:val="single" w:sz="6" w:space="0" w:color="auto"/>
              <w:bottom w:val="single" w:sz="6" w:space="0" w:color="auto"/>
              <w:right w:val="single" w:sz="6" w:space="0" w:color="auto"/>
            </w:tcBorders>
          </w:tcPr>
          <w:p w14:paraId="272029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18 000 000</w:t>
            </w:r>
          </w:p>
        </w:tc>
        <w:tc>
          <w:tcPr>
            <w:tcW w:w="3206" w:type="dxa"/>
            <w:tcBorders>
              <w:top w:val="single" w:sz="6" w:space="0" w:color="auto"/>
              <w:left w:val="single" w:sz="6" w:space="0" w:color="auto"/>
              <w:bottom w:val="single" w:sz="6" w:space="0" w:color="auto"/>
              <w:right w:val="single" w:sz="6" w:space="0" w:color="auto"/>
            </w:tcBorders>
          </w:tcPr>
          <w:p w14:paraId="17F3D5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21 152400</w:t>
            </w:r>
          </w:p>
        </w:tc>
      </w:tr>
      <w:tr w:rsidR="00F3297D" w:rsidRPr="005236B0" w14:paraId="7C7FAD01"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3A9EC0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2794" w:type="dxa"/>
            <w:tcBorders>
              <w:top w:val="single" w:sz="6" w:space="0" w:color="auto"/>
              <w:left w:val="single" w:sz="6" w:space="0" w:color="auto"/>
              <w:bottom w:val="single" w:sz="6" w:space="0" w:color="auto"/>
              <w:right w:val="single" w:sz="6" w:space="0" w:color="auto"/>
            </w:tcBorders>
          </w:tcPr>
          <w:p w14:paraId="775A2C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19 000 000</w:t>
            </w:r>
          </w:p>
        </w:tc>
        <w:tc>
          <w:tcPr>
            <w:tcW w:w="3206" w:type="dxa"/>
            <w:tcBorders>
              <w:top w:val="single" w:sz="6" w:space="0" w:color="auto"/>
              <w:left w:val="single" w:sz="6" w:space="0" w:color="auto"/>
              <w:bottom w:val="single" w:sz="6" w:space="0" w:color="auto"/>
              <w:right w:val="single" w:sz="6" w:space="0" w:color="auto"/>
            </w:tcBorders>
          </w:tcPr>
          <w:p w14:paraId="59751A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19 757 992</w:t>
            </w:r>
          </w:p>
        </w:tc>
      </w:tr>
      <w:tr w:rsidR="00F3297D" w:rsidRPr="005236B0" w14:paraId="26E48D3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491CEA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2794" w:type="dxa"/>
            <w:tcBorders>
              <w:top w:val="single" w:sz="6" w:space="0" w:color="auto"/>
              <w:left w:val="single" w:sz="6" w:space="0" w:color="auto"/>
              <w:bottom w:val="single" w:sz="6" w:space="0" w:color="auto"/>
              <w:right w:val="single" w:sz="6" w:space="0" w:color="auto"/>
            </w:tcBorders>
          </w:tcPr>
          <w:p w14:paraId="7568F3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20 000 000</w:t>
            </w:r>
          </w:p>
        </w:tc>
        <w:tc>
          <w:tcPr>
            <w:tcW w:w="3206" w:type="dxa"/>
            <w:tcBorders>
              <w:top w:val="single" w:sz="6" w:space="0" w:color="auto"/>
              <w:left w:val="single" w:sz="6" w:space="0" w:color="auto"/>
              <w:bottom w:val="single" w:sz="6" w:space="0" w:color="auto"/>
              <w:right w:val="single" w:sz="6" w:space="0" w:color="auto"/>
            </w:tcBorders>
          </w:tcPr>
          <w:p w14:paraId="564B6E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12839340</w:t>
            </w:r>
          </w:p>
        </w:tc>
      </w:tr>
      <w:tr w:rsidR="00F3297D" w:rsidRPr="005236B0" w14:paraId="1923F6A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909A2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2794" w:type="dxa"/>
            <w:tcBorders>
              <w:top w:val="single" w:sz="6" w:space="0" w:color="auto"/>
              <w:left w:val="single" w:sz="6" w:space="0" w:color="auto"/>
              <w:bottom w:val="single" w:sz="6" w:space="0" w:color="auto"/>
              <w:right w:val="single" w:sz="6" w:space="0" w:color="auto"/>
            </w:tcBorders>
          </w:tcPr>
          <w:p w14:paraId="719927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21 000 000</w:t>
            </w:r>
          </w:p>
        </w:tc>
        <w:tc>
          <w:tcPr>
            <w:tcW w:w="3206" w:type="dxa"/>
            <w:tcBorders>
              <w:top w:val="single" w:sz="6" w:space="0" w:color="auto"/>
              <w:left w:val="single" w:sz="6" w:space="0" w:color="auto"/>
              <w:bottom w:val="single" w:sz="6" w:space="0" w:color="auto"/>
              <w:right w:val="single" w:sz="6" w:space="0" w:color="auto"/>
            </w:tcBorders>
          </w:tcPr>
          <w:p w14:paraId="1B9408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23 154 107</w:t>
            </w:r>
          </w:p>
        </w:tc>
      </w:tr>
      <w:tr w:rsidR="00F3297D" w:rsidRPr="005236B0" w14:paraId="63DEB708"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13BA10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2794" w:type="dxa"/>
            <w:tcBorders>
              <w:top w:val="single" w:sz="6" w:space="0" w:color="auto"/>
              <w:left w:val="single" w:sz="6" w:space="0" w:color="auto"/>
              <w:bottom w:val="single" w:sz="6" w:space="0" w:color="auto"/>
              <w:right w:val="single" w:sz="6" w:space="0" w:color="auto"/>
            </w:tcBorders>
          </w:tcPr>
          <w:p w14:paraId="640F42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22 000 000</w:t>
            </w:r>
          </w:p>
        </w:tc>
        <w:tc>
          <w:tcPr>
            <w:tcW w:w="3206" w:type="dxa"/>
            <w:tcBorders>
              <w:top w:val="single" w:sz="6" w:space="0" w:color="auto"/>
              <w:left w:val="single" w:sz="6" w:space="0" w:color="auto"/>
              <w:bottom w:val="single" w:sz="6" w:space="0" w:color="auto"/>
              <w:right w:val="single" w:sz="6" w:space="0" w:color="auto"/>
            </w:tcBorders>
          </w:tcPr>
          <w:p w14:paraId="387E64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19344052</w:t>
            </w:r>
          </w:p>
        </w:tc>
      </w:tr>
      <w:tr w:rsidR="00F3297D" w:rsidRPr="005236B0" w14:paraId="1BBC866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722092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2794" w:type="dxa"/>
            <w:tcBorders>
              <w:top w:val="single" w:sz="6" w:space="0" w:color="auto"/>
              <w:left w:val="single" w:sz="6" w:space="0" w:color="auto"/>
              <w:bottom w:val="single" w:sz="6" w:space="0" w:color="auto"/>
              <w:right w:val="single" w:sz="6" w:space="0" w:color="auto"/>
            </w:tcBorders>
          </w:tcPr>
          <w:p w14:paraId="66940A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853A3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21 987 039</w:t>
            </w:r>
          </w:p>
        </w:tc>
      </w:tr>
      <w:tr w:rsidR="00F3297D" w:rsidRPr="005236B0" w14:paraId="40E8685E"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A7C54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2794" w:type="dxa"/>
            <w:tcBorders>
              <w:top w:val="single" w:sz="6" w:space="0" w:color="auto"/>
              <w:left w:val="single" w:sz="6" w:space="0" w:color="auto"/>
              <w:bottom w:val="single" w:sz="6" w:space="0" w:color="auto"/>
              <w:right w:val="single" w:sz="6" w:space="0" w:color="auto"/>
            </w:tcBorders>
          </w:tcPr>
          <w:p w14:paraId="7ECE89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46BA6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21 347 081</w:t>
            </w:r>
          </w:p>
        </w:tc>
      </w:tr>
      <w:tr w:rsidR="00F3297D" w:rsidRPr="005236B0" w14:paraId="735E39E6"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2EF8B1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2794" w:type="dxa"/>
            <w:tcBorders>
              <w:top w:val="single" w:sz="6" w:space="0" w:color="auto"/>
              <w:left w:val="single" w:sz="6" w:space="0" w:color="auto"/>
              <w:bottom w:val="single" w:sz="6" w:space="0" w:color="auto"/>
              <w:right w:val="single" w:sz="6" w:space="0" w:color="auto"/>
            </w:tcBorders>
          </w:tcPr>
          <w:p w14:paraId="15BD21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24 000 000</w:t>
            </w:r>
          </w:p>
        </w:tc>
        <w:tc>
          <w:tcPr>
            <w:tcW w:w="3206" w:type="dxa"/>
            <w:tcBorders>
              <w:top w:val="single" w:sz="6" w:space="0" w:color="auto"/>
              <w:left w:val="single" w:sz="6" w:space="0" w:color="auto"/>
              <w:bottom w:val="single" w:sz="6" w:space="0" w:color="auto"/>
              <w:right w:val="single" w:sz="6" w:space="0" w:color="auto"/>
            </w:tcBorders>
          </w:tcPr>
          <w:p w14:paraId="13C7CF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21 279 139</w:t>
            </w:r>
          </w:p>
        </w:tc>
      </w:tr>
      <w:tr w:rsidR="00F3297D" w:rsidRPr="005236B0" w14:paraId="764A9F5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00E01E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Октябрь</w:t>
            </w:r>
          </w:p>
        </w:tc>
        <w:tc>
          <w:tcPr>
            <w:tcW w:w="2794" w:type="dxa"/>
            <w:tcBorders>
              <w:top w:val="single" w:sz="6" w:space="0" w:color="auto"/>
              <w:left w:val="single" w:sz="6" w:space="0" w:color="auto"/>
              <w:bottom w:val="single" w:sz="6" w:space="0" w:color="auto"/>
              <w:right w:val="single" w:sz="6" w:space="0" w:color="auto"/>
            </w:tcBorders>
          </w:tcPr>
          <w:p w14:paraId="30F15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25 000 000</w:t>
            </w:r>
          </w:p>
        </w:tc>
        <w:tc>
          <w:tcPr>
            <w:tcW w:w="3206" w:type="dxa"/>
            <w:tcBorders>
              <w:top w:val="single" w:sz="6" w:space="0" w:color="auto"/>
              <w:left w:val="single" w:sz="6" w:space="0" w:color="auto"/>
              <w:bottom w:val="single" w:sz="6" w:space="0" w:color="auto"/>
              <w:right w:val="single" w:sz="6" w:space="0" w:color="auto"/>
            </w:tcBorders>
          </w:tcPr>
          <w:p w14:paraId="35FE42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22 188 427</w:t>
            </w:r>
          </w:p>
        </w:tc>
      </w:tr>
      <w:tr w:rsidR="00F3297D" w:rsidRPr="005236B0" w14:paraId="1B4A4AB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7D016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2794" w:type="dxa"/>
            <w:tcBorders>
              <w:top w:val="single" w:sz="6" w:space="0" w:color="auto"/>
              <w:left w:val="single" w:sz="6" w:space="0" w:color="auto"/>
              <w:bottom w:val="single" w:sz="6" w:space="0" w:color="auto"/>
              <w:right w:val="single" w:sz="6" w:space="0" w:color="auto"/>
            </w:tcBorders>
          </w:tcPr>
          <w:p w14:paraId="74F4D4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26 000 000</w:t>
            </w:r>
          </w:p>
        </w:tc>
        <w:tc>
          <w:tcPr>
            <w:tcW w:w="3206" w:type="dxa"/>
            <w:tcBorders>
              <w:top w:val="single" w:sz="6" w:space="0" w:color="auto"/>
              <w:left w:val="single" w:sz="6" w:space="0" w:color="auto"/>
              <w:bottom w:val="single" w:sz="6" w:space="0" w:color="auto"/>
              <w:right w:val="single" w:sz="6" w:space="0" w:color="auto"/>
            </w:tcBorders>
          </w:tcPr>
          <w:p w14:paraId="6F75F5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20 207 457</w:t>
            </w:r>
          </w:p>
        </w:tc>
      </w:tr>
      <w:tr w:rsidR="00F3297D" w:rsidRPr="005236B0" w14:paraId="004F7FE5" w14:textId="77777777">
        <w:trPr>
          <w:trHeight w:val="298"/>
        </w:trPr>
        <w:tc>
          <w:tcPr>
            <w:tcW w:w="1949" w:type="dxa"/>
            <w:tcBorders>
              <w:top w:val="single" w:sz="6" w:space="0" w:color="auto"/>
              <w:left w:val="single" w:sz="6" w:space="0" w:color="auto"/>
              <w:bottom w:val="single" w:sz="6" w:space="0" w:color="auto"/>
              <w:right w:val="single" w:sz="6" w:space="0" w:color="auto"/>
            </w:tcBorders>
          </w:tcPr>
          <w:p w14:paraId="0C20D9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2794" w:type="dxa"/>
            <w:tcBorders>
              <w:top w:val="single" w:sz="6" w:space="0" w:color="auto"/>
              <w:left w:val="single" w:sz="6" w:space="0" w:color="auto"/>
              <w:bottom w:val="single" w:sz="6" w:space="0" w:color="auto"/>
              <w:right w:val="single" w:sz="6" w:space="0" w:color="auto"/>
            </w:tcBorders>
          </w:tcPr>
          <w:p w14:paraId="6344AB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27 000 000</w:t>
            </w:r>
          </w:p>
        </w:tc>
        <w:tc>
          <w:tcPr>
            <w:tcW w:w="3206" w:type="dxa"/>
            <w:tcBorders>
              <w:top w:val="single" w:sz="6" w:space="0" w:color="auto"/>
              <w:left w:val="single" w:sz="6" w:space="0" w:color="auto"/>
              <w:bottom w:val="single" w:sz="6" w:space="0" w:color="auto"/>
              <w:right w:val="single" w:sz="6" w:space="0" w:color="auto"/>
            </w:tcBorders>
          </w:tcPr>
          <w:p w14:paraId="5C749A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23 745 625</w:t>
            </w:r>
          </w:p>
        </w:tc>
      </w:tr>
    </w:tbl>
    <w:p w14:paraId="04EA2F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Сверх этого переделано английских патронов Льюиса: в октябре - 1 554 416, в ноябре -3 000 480, в декабре - 2 231 174. Сам завод считает, что 23 млн есть максимальный выход, ко</w:t>
      </w:r>
      <w:r w:rsidRPr="005236B0">
        <w:rPr>
          <w:color w:val="000000" w:themeColor="text1"/>
          <w:sz w:val="16"/>
          <w:szCs w:val="16"/>
        </w:rPr>
        <w:softHyphen/>
        <w:t>торого он может достичь при современных условиях...</w:t>
      </w:r>
      <w:r w:rsidRPr="005236B0">
        <w:rPr>
          <w:color w:val="000000" w:themeColor="text1"/>
          <w:sz w:val="16"/>
          <w:szCs w:val="16"/>
          <w:vertAlign w:val="superscript"/>
        </w:rPr>
        <w:t>3</w:t>
      </w:r>
      <w:r w:rsidRPr="005236B0">
        <w:rPr>
          <w:color w:val="000000" w:themeColor="text1"/>
          <w:sz w:val="16"/>
          <w:szCs w:val="16"/>
        </w:rPr>
        <w:t>*</w:t>
      </w:r>
    </w:p>
    <w:p w14:paraId="272B8F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К половине ноября положение с топливом оказалось критическим: остаток ма</w:t>
      </w:r>
      <w:r w:rsidRPr="005236B0">
        <w:rPr>
          <w:color w:val="000000" w:themeColor="text1"/>
          <w:sz w:val="16"/>
          <w:szCs w:val="16"/>
        </w:rPr>
        <w:softHyphen/>
        <w:t>зута был всего 9 тыс. пуд., по отношению к углю завод живет текущими поступлениями, без каких бы то ни было запасов. В ближайшие месяцы расход мазута завод определяет в 40 тыс. пуд. и угля - 380 тыс. пуд. В целях сокращения расхода мазута завод постановил перевести на уголь и дрова оставшиеся два нефтяных котла, что может быть сделано только при гарантии достаточной подачи твердого топлива Постановлено также приступить к переделке горнов на кокс, каковой имеется в значительном количестве на соседних металлургических заводах.</w:t>
      </w:r>
    </w:p>
    <w:p w14:paraId="4D2704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Рабочий вопрос. Число рабочих и служащих постепенно возросло с 8 тыс. в январе, ког</w:t>
      </w:r>
      <w:r w:rsidRPr="005236B0">
        <w:rPr>
          <w:color w:val="000000" w:themeColor="text1"/>
          <w:sz w:val="16"/>
          <w:szCs w:val="16"/>
        </w:rPr>
        <w:softHyphen/>
        <w:t>да была введена работа в три смены, до 9,5 тыс. в ноябре. Препятствием к развитию заводом дальнейшей производительности является высокий процент невыходов на работы, достига</w:t>
      </w:r>
      <w:r w:rsidRPr="005236B0">
        <w:rPr>
          <w:color w:val="000000" w:themeColor="text1"/>
          <w:sz w:val="16"/>
          <w:szCs w:val="16"/>
        </w:rPr>
        <w:softHyphen/>
        <w:t>ющий на некоторых переходах до 60%; причинами их являются заболевания (главным обра</w:t>
      </w:r>
      <w:r w:rsidRPr="005236B0">
        <w:rPr>
          <w:color w:val="000000" w:themeColor="text1"/>
          <w:sz w:val="16"/>
          <w:szCs w:val="16"/>
        </w:rPr>
        <w:softHyphen/>
        <w:t>зом, тифом) и поездки за продовольствием.</w:t>
      </w:r>
    </w:p>
    <w:p w14:paraId="6CD68C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Несмотря на категорическое обещание обеспечить рабочих тыловым красноармейским пайком регулярно выдается только хлеб, в остальном получается около 25% тылового пайка.</w:t>
      </w:r>
    </w:p>
    <w:p w14:paraId="7DCE05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Луганский патронный завод</w:t>
      </w:r>
    </w:p>
    <w:p w14:paraId="63C451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Луганский патронный завод подвергался как эвакуации, так и троекратному переходу в руки неприятеля, причем нами эвакуированы 1/6 часть оборудования и все основные мате</w:t>
      </w:r>
      <w:r w:rsidRPr="005236B0">
        <w:rPr>
          <w:color w:val="000000" w:themeColor="text1"/>
          <w:sz w:val="16"/>
          <w:szCs w:val="16"/>
        </w:rPr>
        <w:softHyphen/>
        <w:t>риалы, а неприятель увозил каждый раз часть оборудования, а также технический персонал и часть рабочих.</w:t>
      </w:r>
    </w:p>
    <w:p w14:paraId="7D82B6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этот в 1916 г. развил свою производительность до 60 млн в месяц, которая после переворота упала до 10 млн в апреле 1918 г., а пс освобождении от неприятеля достигла лишь 3,6 млн в апреле 1919 г. В данный момеш- назначено новое правление завода, которое на этих днях отправилось в Луганск для принятия завода и подробного обследования его современ</w:t>
      </w:r>
      <w:r w:rsidRPr="005236B0">
        <w:rPr>
          <w:color w:val="000000" w:themeColor="text1"/>
          <w:sz w:val="16"/>
          <w:szCs w:val="16"/>
        </w:rPr>
        <w:softHyphen/>
        <w:t>ного состояния, с немедленным донесением о результатах этого обследования. В общем, при всех условиях завод обеспечен в достаточной степени рабочей силой из мест</w:t>
      </w:r>
      <w:r w:rsidRPr="005236B0">
        <w:rPr>
          <w:color w:val="000000" w:themeColor="text1"/>
          <w:sz w:val="16"/>
          <w:szCs w:val="16"/>
        </w:rPr>
        <w:softHyphen/>
        <w:t>ных жителей и твердым топливом, находясь в самом угольном районе. Все печи завода и движущая сила может быть переведена на местное твердое топливо. В отношении техни</w:t>
      </w:r>
      <w:r w:rsidRPr="005236B0">
        <w:rPr>
          <w:color w:val="000000" w:themeColor="text1"/>
          <w:sz w:val="16"/>
          <w:szCs w:val="16"/>
        </w:rPr>
        <w:softHyphen/>
        <w:t>ческой администрации во всяком случае будет сильный недостаток.</w:t>
      </w:r>
    </w:p>
    <w:p w14:paraId="1A9F6F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дроболитейный и патронный завод</w:t>
      </w:r>
    </w:p>
    <w:p w14:paraId="718305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Постановлением Чрезвычайной комиссии по снабжению Красной армии от 28 мая 1919 г. за № 48/104 переданный в ведение ЦПАЗ завод этот приспособляется для производ</w:t>
      </w:r>
      <w:r w:rsidRPr="005236B0">
        <w:rPr>
          <w:color w:val="000000" w:themeColor="text1"/>
          <w:sz w:val="16"/>
          <w:szCs w:val="16"/>
        </w:rPr>
        <w:softHyphen/>
        <w:t>ства боевых патронов из стреляных гильз. Для этой цели применяется часть его собственно</w:t>
      </w:r>
      <w:r w:rsidRPr="005236B0">
        <w:rPr>
          <w:color w:val="000000" w:themeColor="text1"/>
          <w:sz w:val="16"/>
          <w:szCs w:val="16"/>
        </w:rPr>
        <w:softHyphen/>
        <w:t>го оборудования, затем станки Царицынской снаряжательной мастерской, прибывшие из Саратова, а также присланные из Тульского, Подольского и Симбирского патронных заво</w:t>
      </w:r>
      <w:r w:rsidRPr="005236B0">
        <w:rPr>
          <w:color w:val="000000" w:themeColor="text1"/>
          <w:sz w:val="16"/>
          <w:szCs w:val="16"/>
        </w:rPr>
        <w:softHyphen/>
        <w:t>дов. По приведении в порядок полученных станков и приспособления их к работе, за полным отсутствием топлива и невозможностью получить разрешение о присоединении завода к го</w:t>
      </w:r>
      <w:r w:rsidRPr="005236B0">
        <w:rPr>
          <w:color w:val="000000" w:themeColor="text1"/>
          <w:sz w:val="16"/>
          <w:szCs w:val="16"/>
        </w:rPr>
        <w:softHyphen/>
        <w:t>родской сети для пользования электрической энергией дроболитейный завод только в октяб</w:t>
      </w:r>
      <w:r w:rsidRPr="005236B0">
        <w:rPr>
          <w:color w:val="000000" w:themeColor="text1"/>
          <w:sz w:val="16"/>
          <w:szCs w:val="16"/>
        </w:rPr>
        <w:softHyphen/>
        <w:t>ре смог приступить к выполнению возложенной на него задачи производства боевых патро</w:t>
      </w:r>
      <w:r w:rsidRPr="005236B0">
        <w:rPr>
          <w:color w:val="000000" w:themeColor="text1"/>
          <w:sz w:val="16"/>
          <w:szCs w:val="16"/>
        </w:rPr>
        <w:softHyphen/>
        <w:t>нов из стреляных гильз, выпустив в октябре 443 300 патронов, в ноябре по той же причине 341 450 патронов и в декабре 325 800.</w:t>
      </w:r>
    </w:p>
    <w:p w14:paraId="4A67F2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Заводу дана программа, постепенно развивая свою производительность, довести ее к марту до 5 млн патронов в месяц при условии, что получение пуль будет происходить со стороны. Значительной помехой к достижению этой программы служат отсутствие необхо</w:t>
      </w:r>
      <w:r w:rsidRPr="005236B0">
        <w:rPr>
          <w:color w:val="000000" w:themeColor="text1"/>
          <w:sz w:val="16"/>
          <w:szCs w:val="16"/>
        </w:rPr>
        <w:softHyphen/>
        <w:t>димого количества производственных станков, критическое положение с топливом, отсут</w:t>
      </w:r>
      <w:r w:rsidRPr="005236B0">
        <w:rPr>
          <w:color w:val="000000" w:themeColor="text1"/>
          <w:sz w:val="16"/>
          <w:szCs w:val="16"/>
        </w:rPr>
        <w:softHyphen/>
        <w:t>ствие на заводе опытных специалистов по патронному производству, опытных инструмен</w:t>
      </w:r>
      <w:r w:rsidRPr="005236B0">
        <w:rPr>
          <w:color w:val="000000" w:themeColor="text1"/>
          <w:sz w:val="16"/>
          <w:szCs w:val="16"/>
        </w:rPr>
        <w:softHyphen/>
        <w:t>тальщиков и не окончательно урегулированный продовольственный вопрос.</w:t>
      </w:r>
    </w:p>
    <w:p w14:paraId="10DB08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Все принятые до сих пор меры для обеспечения завода топливом не дали сколь</w:t>
      </w:r>
      <w:r w:rsidRPr="005236B0">
        <w:rPr>
          <w:color w:val="000000" w:themeColor="text1"/>
          <w:sz w:val="16"/>
          <w:szCs w:val="16"/>
        </w:rPr>
        <w:softHyphen/>
        <w:t>ко-нибудь сносных результатов: отведенные гублескомом дрова еще не прибыли на завод, данный местным совдепом на слом деревянный дом уже израсходован, и завод 24 декабря опять остановился.</w:t>
      </w:r>
    </w:p>
    <w:p w14:paraId="3DD969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Запас материалов. Так как для своего основного производства завод не нуждается в сырых материалах, а пользуется готовыми элементами, употребляя лишь материалы для вспомогательных операций, то этот вопрос не является для завода столь острым.</w:t>
      </w:r>
    </w:p>
    <w:p w14:paraId="58A3E3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С решением вопроса о переводе рабочих на усиленное питание вопрос утратил свою остроту.</w:t>
      </w:r>
    </w:p>
    <w:p w14:paraId="225963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Новый Уральский завод</w:t>
      </w:r>
    </w:p>
    <w:p w14:paraId="5A5B81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Новый Уральский завод намечено оборудовать в Златоусте, использовав для этой цели здания Златоустовского казенного завода. В данный момент образовано правление завода, представители которого отправились в Петроград, дабы организовать там отсылку станков для инструментальной и механической мастерских с быв. заводов Фефелова и “Анчар”, обо</w:t>
      </w:r>
      <w:r w:rsidRPr="005236B0">
        <w:rPr>
          <w:color w:val="000000" w:themeColor="text1"/>
          <w:sz w:val="16"/>
          <w:szCs w:val="16"/>
        </w:rPr>
        <w:softHyphen/>
        <w:t>рудование которых Промвоенсоветом передано ЦПАЗ.</w:t>
      </w:r>
    </w:p>
    <w:p w14:paraId="037C00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Производственные станки будут переданы с заводов Симбирского и Подольского, причем приспособление одной серии таковых, не испытанных работой, в большинстве анг</w:t>
      </w:r>
      <w:r w:rsidRPr="005236B0">
        <w:rPr>
          <w:color w:val="000000" w:themeColor="text1"/>
          <w:sz w:val="16"/>
          <w:szCs w:val="16"/>
        </w:rPr>
        <w:softHyphen/>
        <w:t>лийских, будет производиться на Симбирском заводе. Остальные будут приспособляться на месте. Представители технической части правления в ближайшее время отправятся в Златоуст для производства детального обследования и составления подробного плана обо</w:t>
      </w:r>
      <w:r w:rsidRPr="005236B0">
        <w:rPr>
          <w:color w:val="000000" w:themeColor="text1"/>
          <w:sz w:val="16"/>
          <w:szCs w:val="16"/>
        </w:rPr>
        <w:softHyphen/>
        <w:t>рудования.</w:t>
      </w:r>
    </w:p>
    <w:p w14:paraId="47244C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Топливный и продовольственный вопросы на этом заводе, по-видимому, будут менее острыми, чем в других местах. Вопрос же снабжения основными материалами, особенно ме</w:t>
      </w:r>
      <w:r w:rsidRPr="005236B0">
        <w:rPr>
          <w:color w:val="000000" w:themeColor="text1"/>
          <w:sz w:val="16"/>
          <w:szCs w:val="16"/>
        </w:rPr>
        <w:softHyphen/>
        <w:t>таллами, представляет чрезвычайную трудность, так как с освобождением Луганского завода заводы Тульский и Кольчугинский не смогут в полной мере удовлетворить латунью и мельхи</w:t>
      </w:r>
      <w:r w:rsidRPr="005236B0">
        <w:rPr>
          <w:color w:val="000000" w:themeColor="text1"/>
          <w:sz w:val="16"/>
          <w:szCs w:val="16"/>
        </w:rPr>
        <w:softHyphen/>
        <w:t>ором уже работающие заводы, не говоря уже о вновь создающемся. Единственным выходом в данном случае будет проектируемое ВСНХ создание нового латунно-мельхиорового завода, но организация которого и пуск в ход займет больше времени, чем патронного завода</w:t>
      </w:r>
    </w:p>
    <w:p w14:paraId="569ADC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Вопросы рабочий и комплектования специалистами-техниками, мастерами и квалифи</w:t>
      </w:r>
      <w:r w:rsidRPr="005236B0">
        <w:rPr>
          <w:color w:val="000000" w:themeColor="text1"/>
          <w:sz w:val="16"/>
          <w:szCs w:val="16"/>
        </w:rPr>
        <w:softHyphen/>
        <w:t>цированными рабочими представят тоже весьма сложную задачу, так как патронщиков, в широком смысле слова, не хватает для имеющихся заводов и, следовательно, укомплекто</w:t>
      </w:r>
      <w:r w:rsidRPr="005236B0">
        <w:rPr>
          <w:color w:val="000000" w:themeColor="text1"/>
          <w:sz w:val="16"/>
          <w:szCs w:val="16"/>
        </w:rPr>
        <w:softHyphen/>
        <w:t>вание нового завода может произойти лишь путем снятия соответствующих лиц с действую</w:t>
      </w:r>
      <w:r w:rsidRPr="005236B0">
        <w:rPr>
          <w:color w:val="000000" w:themeColor="text1"/>
          <w:sz w:val="16"/>
          <w:szCs w:val="16"/>
        </w:rPr>
        <w:softHyphen/>
        <w:t>щих заводов, следовательно, безусловно, в ущерб существующим с ослаблением деятельнос</w:t>
      </w:r>
      <w:r w:rsidRPr="005236B0">
        <w:rPr>
          <w:color w:val="000000" w:themeColor="text1"/>
          <w:sz w:val="16"/>
          <w:szCs w:val="16"/>
        </w:rPr>
        <w:softHyphen/>
        <w:t>ти последних...</w:t>
      </w:r>
    </w:p>
    <w:p w14:paraId="0E0341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третья. ОПТИЧЕСКИЕ ПРИБОРЫ Подольский оптический завод</w:t>
      </w:r>
    </w:p>
    <w:p w14:paraId="2DE48F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Имеется единственный оптический завод в Подольске, обосновавшийся там в конце 1918 г. после последовательной эвакуации в 1918 г. из Петрограда в Воронеж, из Воронежа в Пермь и из Перми в Подольск. Выделывает орудийные панорамы, стереотрубы, призменные бинокли. Кроме того, производит осмотр, выверку и ремонт этих предметов по возвращении их с фронта. Сырое стекло завод сам не вырабатывает. Работает исключительно на загранич</w:t>
      </w:r>
      <w:r w:rsidRPr="005236B0">
        <w:rPr>
          <w:color w:val="000000" w:themeColor="text1"/>
          <w:sz w:val="16"/>
          <w:szCs w:val="16"/>
        </w:rPr>
        <w:softHyphen/>
        <w:t>ном стекле доставки до 1917 г. Завод находится в большом порядке. Хорошая рабочая дис</w:t>
      </w:r>
      <w:r w:rsidRPr="005236B0">
        <w:rPr>
          <w:color w:val="000000" w:themeColor="text1"/>
          <w:sz w:val="16"/>
          <w:szCs w:val="16"/>
        </w:rPr>
        <w:softHyphen/>
        <w:t>циплина, опытный высший технический персонал. Нормальная средняя выработка в прежнее время: панорам - 150, биноклей - 250, стереотруб - 50.</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6"/>
        <w:gridCol w:w="403"/>
        <w:gridCol w:w="749"/>
        <w:gridCol w:w="682"/>
        <w:gridCol w:w="499"/>
        <w:gridCol w:w="634"/>
        <w:gridCol w:w="557"/>
        <w:gridCol w:w="653"/>
        <w:gridCol w:w="451"/>
        <w:gridCol w:w="586"/>
        <w:gridCol w:w="365"/>
        <w:gridCol w:w="490"/>
      </w:tblGrid>
      <w:tr w:rsidR="00F3297D" w:rsidRPr="005236B0" w14:paraId="1D5798A5" w14:textId="77777777">
        <w:trPr>
          <w:trHeight w:val="586"/>
        </w:trPr>
        <w:tc>
          <w:tcPr>
            <w:tcW w:w="1536" w:type="dxa"/>
            <w:tcBorders>
              <w:top w:val="single" w:sz="6" w:space="0" w:color="auto"/>
              <w:left w:val="single" w:sz="6" w:space="0" w:color="auto"/>
              <w:bottom w:val="single" w:sz="6" w:space="0" w:color="auto"/>
              <w:right w:val="single" w:sz="6" w:space="0" w:color="auto"/>
            </w:tcBorders>
          </w:tcPr>
          <w:p w14:paraId="346DAF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6EE417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403" w:type="dxa"/>
            <w:tcBorders>
              <w:top w:val="single" w:sz="6" w:space="0" w:color="auto"/>
              <w:left w:val="single" w:sz="6" w:space="0" w:color="auto"/>
              <w:bottom w:val="single" w:sz="6" w:space="0" w:color="auto"/>
              <w:right w:val="single" w:sz="6" w:space="0" w:color="auto"/>
            </w:tcBorders>
          </w:tcPr>
          <w:p w14:paraId="3F6917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749" w:type="dxa"/>
            <w:tcBorders>
              <w:top w:val="single" w:sz="6" w:space="0" w:color="auto"/>
              <w:left w:val="single" w:sz="6" w:space="0" w:color="auto"/>
              <w:bottom w:val="single" w:sz="6" w:space="0" w:color="auto"/>
              <w:right w:val="single" w:sz="6" w:space="0" w:color="auto"/>
            </w:tcBorders>
          </w:tcPr>
          <w:p w14:paraId="3DBE27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682" w:type="dxa"/>
            <w:tcBorders>
              <w:top w:val="single" w:sz="6" w:space="0" w:color="auto"/>
              <w:left w:val="single" w:sz="6" w:space="0" w:color="auto"/>
              <w:bottom w:val="single" w:sz="6" w:space="0" w:color="auto"/>
              <w:right w:val="single" w:sz="6" w:space="0" w:color="auto"/>
            </w:tcBorders>
          </w:tcPr>
          <w:p w14:paraId="42F9A4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499" w:type="dxa"/>
            <w:tcBorders>
              <w:top w:val="single" w:sz="6" w:space="0" w:color="auto"/>
              <w:left w:val="single" w:sz="6" w:space="0" w:color="auto"/>
              <w:bottom w:val="single" w:sz="6" w:space="0" w:color="auto"/>
              <w:right w:val="single" w:sz="6" w:space="0" w:color="auto"/>
            </w:tcBorders>
          </w:tcPr>
          <w:p w14:paraId="7E335F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634" w:type="dxa"/>
            <w:tcBorders>
              <w:top w:val="single" w:sz="6" w:space="0" w:color="auto"/>
              <w:left w:val="single" w:sz="6" w:space="0" w:color="auto"/>
              <w:bottom w:val="single" w:sz="6" w:space="0" w:color="auto"/>
              <w:right w:val="single" w:sz="6" w:space="0" w:color="auto"/>
            </w:tcBorders>
          </w:tcPr>
          <w:p w14:paraId="13ED33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557" w:type="dxa"/>
            <w:tcBorders>
              <w:top w:val="single" w:sz="6" w:space="0" w:color="auto"/>
              <w:left w:val="single" w:sz="6" w:space="0" w:color="auto"/>
              <w:bottom w:val="single" w:sz="6" w:space="0" w:color="auto"/>
              <w:right w:val="single" w:sz="6" w:space="0" w:color="auto"/>
            </w:tcBorders>
          </w:tcPr>
          <w:p w14:paraId="0DDB8F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653" w:type="dxa"/>
            <w:tcBorders>
              <w:top w:val="single" w:sz="6" w:space="0" w:color="auto"/>
              <w:left w:val="single" w:sz="6" w:space="0" w:color="auto"/>
              <w:bottom w:val="single" w:sz="6" w:space="0" w:color="auto"/>
              <w:right w:val="single" w:sz="6" w:space="0" w:color="auto"/>
            </w:tcBorders>
          </w:tcPr>
          <w:p w14:paraId="3B1A41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451" w:type="dxa"/>
            <w:tcBorders>
              <w:top w:val="single" w:sz="6" w:space="0" w:color="auto"/>
              <w:left w:val="single" w:sz="6" w:space="0" w:color="auto"/>
              <w:bottom w:val="single" w:sz="6" w:space="0" w:color="auto"/>
              <w:right w:val="single" w:sz="6" w:space="0" w:color="auto"/>
            </w:tcBorders>
          </w:tcPr>
          <w:p w14:paraId="795C5E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586" w:type="dxa"/>
            <w:tcBorders>
              <w:top w:val="single" w:sz="6" w:space="0" w:color="auto"/>
              <w:left w:val="single" w:sz="6" w:space="0" w:color="auto"/>
              <w:bottom w:val="single" w:sz="6" w:space="0" w:color="auto"/>
              <w:right w:val="single" w:sz="6" w:space="0" w:color="auto"/>
            </w:tcBorders>
          </w:tcPr>
          <w:p w14:paraId="679596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365" w:type="dxa"/>
            <w:tcBorders>
              <w:top w:val="single" w:sz="6" w:space="0" w:color="auto"/>
              <w:left w:val="single" w:sz="6" w:space="0" w:color="auto"/>
              <w:bottom w:val="single" w:sz="6" w:space="0" w:color="auto"/>
              <w:right w:val="single" w:sz="6" w:space="0" w:color="auto"/>
            </w:tcBorders>
          </w:tcPr>
          <w:p w14:paraId="70CEAC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490" w:type="dxa"/>
            <w:tcBorders>
              <w:top w:val="single" w:sz="6" w:space="0" w:color="auto"/>
              <w:left w:val="single" w:sz="6" w:space="0" w:color="auto"/>
              <w:bottom w:val="single" w:sz="6" w:space="0" w:color="auto"/>
              <w:right w:val="single" w:sz="6" w:space="0" w:color="auto"/>
            </w:tcBorders>
          </w:tcPr>
          <w:p w14:paraId="43C5FB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r>
      <w:tr w:rsidR="00F3297D" w:rsidRPr="005236B0" w14:paraId="5CFA5FD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4487A5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Панорамы:</w:t>
            </w:r>
          </w:p>
        </w:tc>
        <w:tc>
          <w:tcPr>
            <w:tcW w:w="336" w:type="dxa"/>
            <w:tcBorders>
              <w:top w:val="single" w:sz="6" w:space="0" w:color="auto"/>
              <w:left w:val="single" w:sz="6" w:space="0" w:color="auto"/>
              <w:bottom w:val="single" w:sz="6" w:space="0" w:color="auto"/>
              <w:right w:val="single" w:sz="6" w:space="0" w:color="auto"/>
            </w:tcBorders>
          </w:tcPr>
          <w:p w14:paraId="22EA6B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61DAA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24FF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562EE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5775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4E60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ECBCA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B35C6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8FE07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46CBF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B04B0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FE39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A6B6FC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0C3B23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53BF7E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403" w:type="dxa"/>
            <w:tcBorders>
              <w:top w:val="single" w:sz="6" w:space="0" w:color="auto"/>
              <w:left w:val="single" w:sz="6" w:space="0" w:color="auto"/>
              <w:bottom w:val="single" w:sz="6" w:space="0" w:color="auto"/>
              <w:right w:val="single" w:sz="6" w:space="0" w:color="auto"/>
            </w:tcBorders>
          </w:tcPr>
          <w:p w14:paraId="7452D8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65</w:t>
            </w:r>
          </w:p>
        </w:tc>
        <w:tc>
          <w:tcPr>
            <w:tcW w:w="749" w:type="dxa"/>
            <w:tcBorders>
              <w:top w:val="single" w:sz="6" w:space="0" w:color="auto"/>
              <w:left w:val="single" w:sz="6" w:space="0" w:color="auto"/>
              <w:bottom w:val="single" w:sz="6" w:space="0" w:color="auto"/>
              <w:right w:val="single" w:sz="6" w:space="0" w:color="auto"/>
            </w:tcBorders>
          </w:tcPr>
          <w:p w14:paraId="295A50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w:t>
            </w:r>
          </w:p>
        </w:tc>
        <w:tc>
          <w:tcPr>
            <w:tcW w:w="682" w:type="dxa"/>
            <w:tcBorders>
              <w:top w:val="single" w:sz="6" w:space="0" w:color="auto"/>
              <w:left w:val="single" w:sz="6" w:space="0" w:color="auto"/>
              <w:bottom w:val="single" w:sz="6" w:space="0" w:color="auto"/>
              <w:right w:val="single" w:sz="6" w:space="0" w:color="auto"/>
            </w:tcBorders>
          </w:tcPr>
          <w:p w14:paraId="08C85C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499" w:type="dxa"/>
            <w:tcBorders>
              <w:top w:val="single" w:sz="6" w:space="0" w:color="auto"/>
              <w:left w:val="single" w:sz="6" w:space="0" w:color="auto"/>
              <w:bottom w:val="single" w:sz="6" w:space="0" w:color="auto"/>
              <w:right w:val="single" w:sz="6" w:space="0" w:color="auto"/>
            </w:tcBorders>
          </w:tcPr>
          <w:p w14:paraId="099E7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w:t>
            </w:r>
          </w:p>
        </w:tc>
        <w:tc>
          <w:tcPr>
            <w:tcW w:w="634" w:type="dxa"/>
            <w:tcBorders>
              <w:top w:val="single" w:sz="6" w:space="0" w:color="auto"/>
              <w:left w:val="single" w:sz="6" w:space="0" w:color="auto"/>
              <w:bottom w:val="single" w:sz="6" w:space="0" w:color="auto"/>
              <w:right w:val="single" w:sz="6" w:space="0" w:color="auto"/>
            </w:tcBorders>
          </w:tcPr>
          <w:p w14:paraId="1E8973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w:t>
            </w:r>
          </w:p>
        </w:tc>
        <w:tc>
          <w:tcPr>
            <w:tcW w:w="557" w:type="dxa"/>
            <w:tcBorders>
              <w:top w:val="single" w:sz="6" w:space="0" w:color="auto"/>
              <w:left w:val="single" w:sz="6" w:space="0" w:color="auto"/>
              <w:bottom w:val="single" w:sz="6" w:space="0" w:color="auto"/>
              <w:right w:val="single" w:sz="6" w:space="0" w:color="auto"/>
            </w:tcBorders>
          </w:tcPr>
          <w:p w14:paraId="1A1355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72BAF1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08BFBB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3E8CB7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365" w:type="dxa"/>
            <w:tcBorders>
              <w:top w:val="single" w:sz="6" w:space="0" w:color="auto"/>
              <w:left w:val="single" w:sz="6" w:space="0" w:color="auto"/>
              <w:bottom w:val="single" w:sz="6" w:space="0" w:color="auto"/>
              <w:right w:val="single" w:sz="6" w:space="0" w:color="auto"/>
            </w:tcBorders>
          </w:tcPr>
          <w:p w14:paraId="37789C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911C9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1AA4C75C"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6AB84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2CFD61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0F839C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4705BA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c>
          <w:tcPr>
            <w:tcW w:w="682" w:type="dxa"/>
            <w:tcBorders>
              <w:top w:val="single" w:sz="6" w:space="0" w:color="auto"/>
              <w:left w:val="single" w:sz="6" w:space="0" w:color="auto"/>
              <w:bottom w:val="single" w:sz="6" w:space="0" w:color="auto"/>
              <w:right w:val="single" w:sz="6" w:space="0" w:color="auto"/>
            </w:tcBorders>
          </w:tcPr>
          <w:p w14:paraId="41CF66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83</w:t>
            </w:r>
          </w:p>
        </w:tc>
        <w:tc>
          <w:tcPr>
            <w:tcW w:w="499" w:type="dxa"/>
            <w:tcBorders>
              <w:top w:val="single" w:sz="6" w:space="0" w:color="auto"/>
              <w:left w:val="single" w:sz="6" w:space="0" w:color="auto"/>
              <w:bottom w:val="single" w:sz="6" w:space="0" w:color="auto"/>
              <w:right w:val="single" w:sz="6" w:space="0" w:color="auto"/>
            </w:tcBorders>
          </w:tcPr>
          <w:p w14:paraId="4C8C21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w:t>
            </w:r>
          </w:p>
        </w:tc>
        <w:tc>
          <w:tcPr>
            <w:tcW w:w="634" w:type="dxa"/>
            <w:tcBorders>
              <w:top w:val="single" w:sz="6" w:space="0" w:color="auto"/>
              <w:left w:val="single" w:sz="6" w:space="0" w:color="auto"/>
              <w:bottom w:val="single" w:sz="6" w:space="0" w:color="auto"/>
              <w:right w:val="single" w:sz="6" w:space="0" w:color="auto"/>
            </w:tcBorders>
          </w:tcPr>
          <w:p w14:paraId="36E743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12855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635644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7F9586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653CF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844C1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0D230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90A740E"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3E80E2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Бинокли:</w:t>
            </w:r>
          </w:p>
        </w:tc>
        <w:tc>
          <w:tcPr>
            <w:tcW w:w="336" w:type="dxa"/>
            <w:tcBorders>
              <w:top w:val="single" w:sz="6" w:space="0" w:color="auto"/>
              <w:left w:val="single" w:sz="6" w:space="0" w:color="auto"/>
              <w:bottom w:val="single" w:sz="6" w:space="0" w:color="auto"/>
              <w:right w:val="single" w:sz="6" w:space="0" w:color="auto"/>
            </w:tcBorders>
          </w:tcPr>
          <w:p w14:paraId="717292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364BA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A4AB8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F91A2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2F4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646D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CD5DE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3BE98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1F7CB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A4608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BC3AF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322D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8ECED52" w14:textId="77777777">
        <w:trPr>
          <w:trHeight w:val="250"/>
        </w:trPr>
        <w:tc>
          <w:tcPr>
            <w:tcW w:w="1536" w:type="dxa"/>
            <w:tcBorders>
              <w:top w:val="single" w:sz="6" w:space="0" w:color="auto"/>
              <w:left w:val="single" w:sz="6" w:space="0" w:color="auto"/>
              <w:bottom w:val="single" w:sz="6" w:space="0" w:color="auto"/>
              <w:right w:val="single" w:sz="6" w:space="0" w:color="auto"/>
            </w:tcBorders>
          </w:tcPr>
          <w:p w14:paraId="311324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4662FC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5E8726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01DC9A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w:t>
            </w:r>
          </w:p>
        </w:tc>
        <w:tc>
          <w:tcPr>
            <w:tcW w:w="682" w:type="dxa"/>
            <w:tcBorders>
              <w:top w:val="single" w:sz="6" w:space="0" w:color="auto"/>
              <w:left w:val="single" w:sz="6" w:space="0" w:color="auto"/>
              <w:bottom w:val="single" w:sz="6" w:space="0" w:color="auto"/>
              <w:right w:val="single" w:sz="6" w:space="0" w:color="auto"/>
            </w:tcBorders>
          </w:tcPr>
          <w:p w14:paraId="071920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499" w:type="dxa"/>
            <w:tcBorders>
              <w:top w:val="single" w:sz="6" w:space="0" w:color="auto"/>
              <w:left w:val="single" w:sz="6" w:space="0" w:color="auto"/>
              <w:bottom w:val="single" w:sz="6" w:space="0" w:color="auto"/>
              <w:right w:val="single" w:sz="6" w:space="0" w:color="auto"/>
            </w:tcBorders>
          </w:tcPr>
          <w:p w14:paraId="6A0EBF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88</w:t>
            </w:r>
          </w:p>
        </w:tc>
        <w:tc>
          <w:tcPr>
            <w:tcW w:w="634" w:type="dxa"/>
            <w:tcBorders>
              <w:top w:val="single" w:sz="6" w:space="0" w:color="auto"/>
              <w:left w:val="single" w:sz="6" w:space="0" w:color="auto"/>
              <w:bottom w:val="single" w:sz="6" w:space="0" w:color="auto"/>
              <w:right w:val="single" w:sz="6" w:space="0" w:color="auto"/>
            </w:tcBorders>
          </w:tcPr>
          <w:p w14:paraId="52DF87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46C8A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33080A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5690A7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067819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Ьюо</w:t>
            </w:r>
          </w:p>
        </w:tc>
        <w:tc>
          <w:tcPr>
            <w:tcW w:w="365" w:type="dxa"/>
            <w:tcBorders>
              <w:top w:val="single" w:sz="6" w:space="0" w:color="auto"/>
              <w:left w:val="single" w:sz="6" w:space="0" w:color="auto"/>
              <w:bottom w:val="single" w:sz="6" w:space="0" w:color="auto"/>
              <w:right w:val="single" w:sz="6" w:space="0" w:color="auto"/>
            </w:tcBorders>
          </w:tcPr>
          <w:p w14:paraId="487418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8D25A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748DCE76"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24593A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0E18E2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171</w:t>
            </w:r>
          </w:p>
        </w:tc>
        <w:tc>
          <w:tcPr>
            <w:tcW w:w="403" w:type="dxa"/>
            <w:tcBorders>
              <w:top w:val="single" w:sz="6" w:space="0" w:color="auto"/>
              <w:left w:val="single" w:sz="6" w:space="0" w:color="auto"/>
              <w:bottom w:val="single" w:sz="6" w:space="0" w:color="auto"/>
              <w:right w:val="single" w:sz="6" w:space="0" w:color="auto"/>
            </w:tcBorders>
          </w:tcPr>
          <w:p w14:paraId="6BB35D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151</w:t>
            </w:r>
          </w:p>
        </w:tc>
        <w:tc>
          <w:tcPr>
            <w:tcW w:w="749" w:type="dxa"/>
            <w:tcBorders>
              <w:top w:val="single" w:sz="6" w:space="0" w:color="auto"/>
              <w:left w:val="single" w:sz="6" w:space="0" w:color="auto"/>
              <w:bottom w:val="single" w:sz="6" w:space="0" w:color="auto"/>
              <w:right w:val="single" w:sz="6" w:space="0" w:color="auto"/>
            </w:tcBorders>
          </w:tcPr>
          <w:p w14:paraId="5B25DC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344</w:t>
            </w:r>
          </w:p>
        </w:tc>
        <w:tc>
          <w:tcPr>
            <w:tcW w:w="682" w:type="dxa"/>
            <w:tcBorders>
              <w:top w:val="single" w:sz="6" w:space="0" w:color="auto"/>
              <w:left w:val="single" w:sz="6" w:space="0" w:color="auto"/>
              <w:bottom w:val="single" w:sz="6" w:space="0" w:color="auto"/>
              <w:right w:val="single" w:sz="6" w:space="0" w:color="auto"/>
            </w:tcBorders>
          </w:tcPr>
          <w:p w14:paraId="5677D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279</w:t>
            </w:r>
          </w:p>
        </w:tc>
        <w:tc>
          <w:tcPr>
            <w:tcW w:w="499" w:type="dxa"/>
            <w:tcBorders>
              <w:top w:val="single" w:sz="6" w:space="0" w:color="auto"/>
              <w:left w:val="single" w:sz="6" w:space="0" w:color="auto"/>
              <w:bottom w:val="single" w:sz="6" w:space="0" w:color="auto"/>
              <w:right w:val="single" w:sz="6" w:space="0" w:color="auto"/>
            </w:tcBorders>
          </w:tcPr>
          <w:p w14:paraId="4DC192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163</w:t>
            </w:r>
          </w:p>
        </w:tc>
        <w:tc>
          <w:tcPr>
            <w:tcW w:w="634" w:type="dxa"/>
            <w:tcBorders>
              <w:top w:val="single" w:sz="6" w:space="0" w:color="auto"/>
              <w:left w:val="single" w:sz="6" w:space="0" w:color="auto"/>
              <w:bottom w:val="single" w:sz="6" w:space="0" w:color="auto"/>
              <w:right w:val="single" w:sz="6" w:space="0" w:color="auto"/>
            </w:tcBorders>
          </w:tcPr>
          <w:p w14:paraId="160B68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316</w:t>
            </w:r>
          </w:p>
        </w:tc>
        <w:tc>
          <w:tcPr>
            <w:tcW w:w="557" w:type="dxa"/>
            <w:tcBorders>
              <w:top w:val="single" w:sz="6" w:space="0" w:color="auto"/>
              <w:left w:val="single" w:sz="6" w:space="0" w:color="auto"/>
              <w:bottom w:val="single" w:sz="6" w:space="0" w:color="auto"/>
              <w:right w:val="single" w:sz="6" w:space="0" w:color="auto"/>
            </w:tcBorders>
          </w:tcPr>
          <w:p w14:paraId="4EBEDB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0AF1F5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7F6C6E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DD842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6C886B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8836A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91F369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F367D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Стереотрубы:</w:t>
            </w:r>
          </w:p>
        </w:tc>
        <w:tc>
          <w:tcPr>
            <w:tcW w:w="336" w:type="dxa"/>
            <w:tcBorders>
              <w:top w:val="single" w:sz="6" w:space="0" w:color="auto"/>
              <w:left w:val="single" w:sz="6" w:space="0" w:color="auto"/>
              <w:bottom w:val="single" w:sz="6" w:space="0" w:color="auto"/>
              <w:right w:val="single" w:sz="6" w:space="0" w:color="auto"/>
            </w:tcBorders>
          </w:tcPr>
          <w:p w14:paraId="688AC1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E2E06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6BB01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F37AE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623DA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88C2F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50EBD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1791E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E84CA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751B3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4588E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45342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3E64BA2"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6D7DB1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0A0A48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403" w:type="dxa"/>
            <w:tcBorders>
              <w:top w:val="single" w:sz="6" w:space="0" w:color="auto"/>
              <w:left w:val="single" w:sz="6" w:space="0" w:color="auto"/>
              <w:bottom w:val="single" w:sz="6" w:space="0" w:color="auto"/>
              <w:right w:val="single" w:sz="6" w:space="0" w:color="auto"/>
            </w:tcBorders>
          </w:tcPr>
          <w:p w14:paraId="4792F3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c>
          <w:tcPr>
            <w:tcW w:w="749" w:type="dxa"/>
            <w:tcBorders>
              <w:top w:val="single" w:sz="6" w:space="0" w:color="auto"/>
              <w:left w:val="single" w:sz="6" w:space="0" w:color="auto"/>
              <w:bottom w:val="single" w:sz="6" w:space="0" w:color="auto"/>
              <w:right w:val="single" w:sz="6" w:space="0" w:color="auto"/>
            </w:tcBorders>
          </w:tcPr>
          <w:p w14:paraId="6B939F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682" w:type="dxa"/>
            <w:tcBorders>
              <w:top w:val="single" w:sz="6" w:space="0" w:color="auto"/>
              <w:left w:val="single" w:sz="6" w:space="0" w:color="auto"/>
              <w:bottom w:val="single" w:sz="6" w:space="0" w:color="auto"/>
              <w:right w:val="single" w:sz="6" w:space="0" w:color="auto"/>
            </w:tcBorders>
          </w:tcPr>
          <w:p w14:paraId="19545E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54A972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634" w:type="dxa"/>
            <w:tcBorders>
              <w:top w:val="single" w:sz="6" w:space="0" w:color="auto"/>
              <w:left w:val="single" w:sz="6" w:space="0" w:color="auto"/>
              <w:bottom w:val="single" w:sz="6" w:space="0" w:color="auto"/>
              <w:right w:val="single" w:sz="6" w:space="0" w:color="auto"/>
            </w:tcBorders>
          </w:tcPr>
          <w:p w14:paraId="038AB3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w:t>
            </w:r>
          </w:p>
        </w:tc>
        <w:tc>
          <w:tcPr>
            <w:tcW w:w="557" w:type="dxa"/>
            <w:tcBorders>
              <w:top w:val="single" w:sz="6" w:space="0" w:color="auto"/>
              <w:left w:val="single" w:sz="6" w:space="0" w:color="auto"/>
              <w:bottom w:val="single" w:sz="6" w:space="0" w:color="auto"/>
              <w:right w:val="single" w:sz="6" w:space="0" w:color="auto"/>
            </w:tcBorders>
          </w:tcPr>
          <w:p w14:paraId="7B2351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653" w:type="dxa"/>
            <w:tcBorders>
              <w:top w:val="single" w:sz="6" w:space="0" w:color="auto"/>
              <w:left w:val="single" w:sz="6" w:space="0" w:color="auto"/>
              <w:bottom w:val="single" w:sz="6" w:space="0" w:color="auto"/>
              <w:right w:val="single" w:sz="6" w:space="0" w:color="auto"/>
            </w:tcBorders>
          </w:tcPr>
          <w:p w14:paraId="1507B1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451" w:type="dxa"/>
            <w:tcBorders>
              <w:top w:val="single" w:sz="6" w:space="0" w:color="auto"/>
              <w:left w:val="single" w:sz="6" w:space="0" w:color="auto"/>
              <w:bottom w:val="single" w:sz="6" w:space="0" w:color="auto"/>
              <w:right w:val="single" w:sz="6" w:space="0" w:color="auto"/>
            </w:tcBorders>
          </w:tcPr>
          <w:p w14:paraId="633224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15ACD6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365" w:type="dxa"/>
            <w:tcBorders>
              <w:top w:val="single" w:sz="6" w:space="0" w:color="auto"/>
              <w:left w:val="single" w:sz="6" w:space="0" w:color="auto"/>
              <w:bottom w:val="single" w:sz="6" w:space="0" w:color="auto"/>
              <w:right w:val="single" w:sz="6" w:space="0" w:color="auto"/>
            </w:tcBorders>
          </w:tcPr>
          <w:p w14:paraId="22BA12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490" w:type="dxa"/>
            <w:tcBorders>
              <w:top w:val="single" w:sz="6" w:space="0" w:color="auto"/>
              <w:left w:val="single" w:sz="6" w:space="0" w:color="auto"/>
              <w:bottom w:val="single" w:sz="6" w:space="0" w:color="auto"/>
              <w:right w:val="single" w:sz="6" w:space="0" w:color="auto"/>
            </w:tcBorders>
          </w:tcPr>
          <w:p w14:paraId="5776CE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r>
      <w:tr w:rsidR="00F3297D" w:rsidRPr="005236B0" w14:paraId="27FBB34B" w14:textId="77777777">
        <w:trPr>
          <w:trHeight w:val="336"/>
        </w:trPr>
        <w:tc>
          <w:tcPr>
            <w:tcW w:w="1536" w:type="dxa"/>
            <w:tcBorders>
              <w:top w:val="single" w:sz="6" w:space="0" w:color="auto"/>
              <w:left w:val="single" w:sz="6" w:space="0" w:color="auto"/>
              <w:bottom w:val="single" w:sz="6" w:space="0" w:color="auto"/>
              <w:right w:val="single" w:sz="6" w:space="0" w:color="auto"/>
            </w:tcBorders>
          </w:tcPr>
          <w:p w14:paraId="34F03B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7F38B8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403" w:type="dxa"/>
            <w:tcBorders>
              <w:top w:val="single" w:sz="6" w:space="0" w:color="auto"/>
              <w:left w:val="single" w:sz="6" w:space="0" w:color="auto"/>
              <w:bottom w:val="single" w:sz="6" w:space="0" w:color="auto"/>
              <w:right w:val="single" w:sz="6" w:space="0" w:color="auto"/>
            </w:tcBorders>
          </w:tcPr>
          <w:p w14:paraId="3E110E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749" w:type="dxa"/>
            <w:tcBorders>
              <w:top w:val="single" w:sz="6" w:space="0" w:color="auto"/>
              <w:left w:val="single" w:sz="6" w:space="0" w:color="auto"/>
              <w:bottom w:val="single" w:sz="6" w:space="0" w:color="auto"/>
              <w:right w:val="single" w:sz="6" w:space="0" w:color="auto"/>
            </w:tcBorders>
          </w:tcPr>
          <w:p w14:paraId="2F52F1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682" w:type="dxa"/>
            <w:tcBorders>
              <w:top w:val="single" w:sz="6" w:space="0" w:color="auto"/>
              <w:left w:val="single" w:sz="6" w:space="0" w:color="auto"/>
              <w:bottom w:val="single" w:sz="6" w:space="0" w:color="auto"/>
              <w:right w:val="single" w:sz="6" w:space="0" w:color="auto"/>
            </w:tcBorders>
          </w:tcPr>
          <w:p w14:paraId="1C015A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AEDDD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tcBorders>
              <w:top w:val="single" w:sz="6" w:space="0" w:color="auto"/>
              <w:left w:val="single" w:sz="6" w:space="0" w:color="auto"/>
              <w:bottom w:val="single" w:sz="6" w:space="0" w:color="auto"/>
              <w:right w:val="single" w:sz="6" w:space="0" w:color="auto"/>
            </w:tcBorders>
          </w:tcPr>
          <w:p w14:paraId="125726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347A71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58651D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3A1D27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0B7AB5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D91F6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3AE12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bl>
    <w:p w14:paraId="7E1A1C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Рабочий вопрос. Рабочие - специалисты по оптике - на заводе почти исключительно ла</w:t>
      </w:r>
      <w:r w:rsidRPr="005236B0">
        <w:rPr>
          <w:color w:val="000000" w:themeColor="text1"/>
          <w:sz w:val="16"/>
          <w:szCs w:val="16"/>
        </w:rPr>
        <w:softHyphen/>
        <w:t>тыши, так как завод образовался из соединения в 1915 г. рижских заводов Цейса и Герца. Они имеют определенное стремление уезжать на родину. Много уже уехало. Приучение к делу русских рабочих идет малоуспешно. Установлено обучение учеников с платой премии за обучение. Необходим вызов с фронта оптиков-механиков и юстировщиков, без которых невозможно дальнейшее развитие производства.</w:t>
      </w:r>
    </w:p>
    <w:p w14:paraId="4AC4A6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Рабочие приравнены к работающим в Подольском патронном заводе.</w:t>
      </w:r>
    </w:p>
    <w:p w14:paraId="752FBA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Завод получает энергию и тепло от завода Зингера, в помещении коего устро</w:t>
      </w:r>
      <w:r w:rsidRPr="005236B0">
        <w:rPr>
          <w:color w:val="000000" w:themeColor="text1"/>
          <w:sz w:val="16"/>
          <w:szCs w:val="16"/>
        </w:rPr>
        <w:softHyphen/>
        <w:t>ился. Надо обеспечить завод Зингера топливом для оптического завода (100 кубов дров на месяц).</w:t>
      </w:r>
    </w:p>
    <w:p w14:paraId="43134D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Сырое стекло. Завод обеспечен запасом заграничного стекла по программе работ до ию</w:t>
      </w:r>
      <w:r w:rsidRPr="005236B0">
        <w:rPr>
          <w:color w:val="000000" w:themeColor="text1"/>
          <w:sz w:val="16"/>
          <w:szCs w:val="16"/>
        </w:rPr>
        <w:softHyphen/>
        <w:t>ля 1920 г. Рассчитывать на подачу стекла с Петроградского фарфорового завода трудно, так как до сих пор, несмотря на отпуск нефти фарфоровому заводу, стекло не доставляется. На</w:t>
      </w:r>
      <w:r w:rsidRPr="005236B0">
        <w:rPr>
          <w:color w:val="000000" w:themeColor="text1"/>
          <w:sz w:val="16"/>
          <w:szCs w:val="16"/>
        </w:rPr>
        <w:softHyphen/>
        <w:t>до принять меры к получению стекла из Германии, иначе с июля 1920 г. не на чем будет рабо</w:t>
      </w:r>
      <w:r w:rsidRPr="005236B0">
        <w:rPr>
          <w:color w:val="000000" w:themeColor="text1"/>
          <w:sz w:val="16"/>
          <w:szCs w:val="16"/>
        </w:rPr>
        <w:softHyphen/>
        <w:t>тать. Марки, количество и технические данные на стекло сообщены в Промвоенсовет в ноябре 1919 г.</w:t>
      </w:r>
    </w:p>
    <w:p w14:paraId="569677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Прочие материалы. Завод испытывает постоянные задержки в получении гипса, ке</w:t>
      </w:r>
      <w:r w:rsidRPr="005236B0">
        <w:rPr>
          <w:color w:val="000000" w:themeColor="text1"/>
          <w:sz w:val="16"/>
          <w:szCs w:val="16"/>
        </w:rPr>
        <w:softHyphen/>
        <w:t>росина, денатурата, крокуса, наждака, мыла и прочих материалов, без коих работа невоз</w:t>
      </w:r>
      <w:r w:rsidRPr="005236B0">
        <w:rPr>
          <w:color w:val="000000" w:themeColor="text1"/>
          <w:sz w:val="16"/>
          <w:szCs w:val="16"/>
        </w:rPr>
        <w:softHyphen/>
        <w:t>можна.</w:t>
      </w:r>
    </w:p>
    <w:p w14:paraId="657ECA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четвертая. ТРУБКИ, ВЗРЫВАТЕЛИ, КАПСЮЛЬНЫЕ ВТУЛКИ И ВОСПЛАМЕНИТЕЛЬНЫЕ СРЕДСТВА</w:t>
      </w:r>
    </w:p>
    <w:p w14:paraId="4C2CEC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Изготовление трубок, взрывателей, капсюльных втулок и прочих вспомогательных средств производится на Петроградском трубочном заводе и на Самарском трубочном заво</w:t>
      </w:r>
      <w:r w:rsidRPr="005236B0">
        <w:rPr>
          <w:color w:val="000000" w:themeColor="text1"/>
          <w:sz w:val="16"/>
          <w:szCs w:val="16"/>
        </w:rPr>
        <w:softHyphen/>
        <w:t>де. Пензенский трубочный завод заканчивается постройкой и оборудованием.</w:t>
      </w:r>
    </w:p>
    <w:p w14:paraId="727A82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Петроградский трубочный завод</w:t>
      </w:r>
    </w:p>
    <w:p w14:paraId="60F626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Выделывал все виды трубок (взрывателей и запальных приспособлений, за исключени</w:t>
      </w:r>
      <w:r w:rsidRPr="005236B0">
        <w:rPr>
          <w:color w:val="000000" w:themeColor="text1"/>
          <w:sz w:val="16"/>
          <w:szCs w:val="16"/>
        </w:rPr>
        <w:softHyphen/>
        <w:t>ем 34-секундных горных трубок). В период наибольшего напряжения (1916 г.) при трехсмен</w:t>
      </w:r>
      <w:r w:rsidRPr="005236B0">
        <w:rPr>
          <w:color w:val="000000" w:themeColor="text1"/>
          <w:sz w:val="16"/>
          <w:szCs w:val="16"/>
        </w:rPr>
        <w:softHyphen/>
        <w:t>ной работе вырабатывал в месяц: 22-секундных дистанционных трубок - около 600 тыс.; 45-секундных дистанционных трубок - 50 тыс.; безопасных взрывателей ЗГТ, 4ГТ - 100 тыс.; капсюльных втулок - 500 тыс.; дистанционных трубок к ручным гранатам -500 тыс.; разных других изделий - 50 тыс.</w:t>
      </w:r>
    </w:p>
    <w:p w14:paraId="5E35FC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1918 г. при эвакуации Петрограда ценное имущество завода, а также чертежи и пове</w:t>
      </w:r>
      <w:r w:rsidRPr="005236B0">
        <w:rPr>
          <w:color w:val="000000" w:themeColor="text1"/>
          <w:sz w:val="16"/>
          <w:szCs w:val="16"/>
        </w:rPr>
        <w:softHyphen/>
        <w:t>рочный и рабочий инструменты были вывезены в Пензу, откуда снова к началу 1919 г. при</w:t>
      </w:r>
      <w:r w:rsidRPr="005236B0">
        <w:rPr>
          <w:color w:val="000000" w:themeColor="text1"/>
          <w:sz w:val="16"/>
          <w:szCs w:val="16"/>
        </w:rPr>
        <w:softHyphen/>
        <w:t>везены в Петроград, и завод приступил к работе. Майская разгрузка 1919 г. заставила вывез</w:t>
      </w:r>
      <w:r w:rsidRPr="005236B0">
        <w:rPr>
          <w:color w:val="000000" w:themeColor="text1"/>
          <w:sz w:val="16"/>
          <w:szCs w:val="16"/>
        </w:rPr>
        <w:softHyphen/>
        <w:t>ти чертежи и наиболее ценный инструмент в Подольский оптический завод, а материалы -в Бужаниновский артсклад.</w:t>
      </w:r>
    </w:p>
    <w:p w14:paraId="5821FC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настоящее время завод устанавливает производство морских взрывателей образца 1913 г. лит[ера] “3”, запальные трубки Кане и М. О. Отсутствие топлива не дает возможнос</w:t>
      </w:r>
      <w:r w:rsidRPr="005236B0">
        <w:rPr>
          <w:color w:val="000000" w:themeColor="text1"/>
          <w:sz w:val="16"/>
          <w:szCs w:val="16"/>
        </w:rPr>
        <w:softHyphen/>
        <w:t>ти использовать работу для остальных нарядов.</w:t>
      </w:r>
    </w:p>
    <w:p w14:paraId="2ADCB9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Завод может работать на дровах, наличие которых обеспечивает работу завода не более чем на два месяца. Надежда получить топливо плоха.</w:t>
      </w:r>
    </w:p>
    <w:tbl>
      <w:tblPr>
        <w:tblW w:w="0" w:type="auto"/>
        <w:tblInd w:w="40" w:type="dxa"/>
        <w:tblLayout w:type="fixed"/>
        <w:tblCellMar>
          <w:left w:w="40" w:type="dxa"/>
          <w:right w:w="40" w:type="dxa"/>
        </w:tblCellMar>
        <w:tblLook w:val="0000" w:firstRow="0" w:lastRow="0" w:firstColumn="0" w:lastColumn="0" w:noHBand="0" w:noVBand="0"/>
      </w:tblPr>
      <w:tblGrid>
        <w:gridCol w:w="758"/>
        <w:gridCol w:w="1536"/>
        <w:gridCol w:w="1018"/>
        <w:gridCol w:w="1142"/>
        <w:gridCol w:w="1085"/>
        <w:gridCol w:w="1430"/>
        <w:gridCol w:w="979"/>
      </w:tblGrid>
      <w:tr w:rsidR="00F3297D" w:rsidRPr="005236B0" w14:paraId="097D1D7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0BB07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20904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Перед[ано] 22[-секу-ндных] трубок</w:t>
            </w:r>
          </w:p>
        </w:tc>
        <w:tc>
          <w:tcPr>
            <w:tcW w:w="1018" w:type="dxa"/>
            <w:tcBorders>
              <w:top w:val="single" w:sz="6" w:space="0" w:color="auto"/>
              <w:left w:val="single" w:sz="6" w:space="0" w:color="auto"/>
              <w:bottom w:val="single" w:sz="6" w:space="0" w:color="auto"/>
              <w:right w:val="single" w:sz="6" w:space="0" w:color="auto"/>
            </w:tcBorders>
          </w:tcPr>
          <w:p w14:paraId="3F01CA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8-секундные трубкиПА</w:t>
            </w:r>
          </w:p>
        </w:tc>
        <w:tc>
          <w:tcPr>
            <w:tcW w:w="1142" w:type="dxa"/>
            <w:tcBorders>
              <w:top w:val="single" w:sz="6" w:space="0" w:color="auto"/>
              <w:left w:val="single" w:sz="6" w:space="0" w:color="auto"/>
              <w:bottom w:val="single" w:sz="6" w:space="0" w:color="auto"/>
              <w:right w:val="single" w:sz="6" w:space="0" w:color="auto"/>
            </w:tcBorders>
          </w:tcPr>
          <w:p w14:paraId="42B433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Обт. выг. трубки Иванова</w:t>
            </w:r>
          </w:p>
        </w:tc>
        <w:tc>
          <w:tcPr>
            <w:tcW w:w="1085" w:type="dxa"/>
            <w:tcBorders>
              <w:top w:val="single" w:sz="6" w:space="0" w:color="auto"/>
              <w:left w:val="single" w:sz="6" w:space="0" w:color="auto"/>
              <w:bottom w:val="single" w:sz="6" w:space="0" w:color="auto"/>
              <w:right w:val="single" w:sz="6" w:space="0" w:color="auto"/>
            </w:tcBorders>
          </w:tcPr>
          <w:p w14:paraId="162685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Обт. выт. трубки М. О.</w:t>
            </w:r>
          </w:p>
        </w:tc>
        <w:tc>
          <w:tcPr>
            <w:tcW w:w="1430" w:type="dxa"/>
            <w:tcBorders>
              <w:top w:val="single" w:sz="6" w:space="0" w:color="auto"/>
              <w:left w:val="single" w:sz="6" w:space="0" w:color="auto"/>
              <w:bottom w:val="single" w:sz="6" w:space="0" w:color="auto"/>
              <w:right w:val="single" w:sz="6" w:space="0" w:color="auto"/>
            </w:tcBorders>
          </w:tcPr>
          <w:p w14:paraId="5EEF12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взрыватели образца 1913 г.</w:t>
            </w:r>
          </w:p>
        </w:tc>
        <w:tc>
          <w:tcPr>
            <w:tcW w:w="979" w:type="dxa"/>
            <w:tcBorders>
              <w:top w:val="single" w:sz="6" w:space="0" w:color="auto"/>
              <w:left w:val="single" w:sz="6" w:space="0" w:color="auto"/>
              <w:bottom w:val="single" w:sz="6" w:space="0" w:color="auto"/>
              <w:right w:val="single" w:sz="6" w:space="0" w:color="auto"/>
            </w:tcBorders>
          </w:tcPr>
          <w:p w14:paraId="14973F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Капсюльные втулки Кане</w:t>
            </w:r>
          </w:p>
        </w:tc>
      </w:tr>
      <w:tr w:rsidR="00F3297D" w:rsidRPr="005236B0" w14:paraId="62E00D88"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1FDFAC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Действительно произведено в 1919 г.</w:t>
            </w:r>
          </w:p>
        </w:tc>
      </w:tr>
      <w:tr w:rsidR="00F3297D" w:rsidRPr="005236B0" w14:paraId="6650606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7405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536" w:type="dxa"/>
            <w:tcBorders>
              <w:top w:val="single" w:sz="6" w:space="0" w:color="auto"/>
              <w:left w:val="single" w:sz="6" w:space="0" w:color="auto"/>
              <w:bottom w:val="single" w:sz="6" w:space="0" w:color="auto"/>
              <w:right w:val="single" w:sz="6" w:space="0" w:color="auto"/>
            </w:tcBorders>
          </w:tcPr>
          <w:p w14:paraId="25F1C9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19100</w:t>
            </w:r>
          </w:p>
        </w:tc>
        <w:tc>
          <w:tcPr>
            <w:tcW w:w="1018" w:type="dxa"/>
            <w:tcBorders>
              <w:top w:val="single" w:sz="6" w:space="0" w:color="auto"/>
              <w:left w:val="single" w:sz="6" w:space="0" w:color="auto"/>
              <w:bottom w:val="single" w:sz="6" w:space="0" w:color="auto"/>
              <w:right w:val="single" w:sz="6" w:space="0" w:color="auto"/>
            </w:tcBorders>
          </w:tcPr>
          <w:p w14:paraId="47CF7C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F566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1400</w:t>
            </w:r>
          </w:p>
        </w:tc>
        <w:tc>
          <w:tcPr>
            <w:tcW w:w="1085" w:type="dxa"/>
            <w:tcBorders>
              <w:top w:val="single" w:sz="6" w:space="0" w:color="auto"/>
              <w:left w:val="single" w:sz="6" w:space="0" w:color="auto"/>
              <w:bottom w:val="single" w:sz="6" w:space="0" w:color="auto"/>
              <w:right w:val="single" w:sz="6" w:space="0" w:color="auto"/>
            </w:tcBorders>
          </w:tcPr>
          <w:p w14:paraId="4A6081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5760</w:t>
            </w:r>
          </w:p>
        </w:tc>
        <w:tc>
          <w:tcPr>
            <w:tcW w:w="1430" w:type="dxa"/>
            <w:tcBorders>
              <w:top w:val="single" w:sz="6" w:space="0" w:color="auto"/>
              <w:left w:val="single" w:sz="6" w:space="0" w:color="auto"/>
              <w:bottom w:val="single" w:sz="6" w:space="0" w:color="auto"/>
              <w:right w:val="single" w:sz="6" w:space="0" w:color="auto"/>
            </w:tcBorders>
          </w:tcPr>
          <w:p w14:paraId="735FE2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407F14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FFE0AB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48EAA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03795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F5F0A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C1D73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E19D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4A5E32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B5EA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ED2D34E"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FED46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536" w:type="dxa"/>
            <w:tcBorders>
              <w:top w:val="single" w:sz="6" w:space="0" w:color="auto"/>
              <w:left w:val="single" w:sz="6" w:space="0" w:color="auto"/>
              <w:bottom w:val="single" w:sz="6" w:space="0" w:color="auto"/>
              <w:right w:val="single" w:sz="6" w:space="0" w:color="auto"/>
            </w:tcBorders>
          </w:tcPr>
          <w:p w14:paraId="2CB29A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20030</w:t>
            </w:r>
          </w:p>
        </w:tc>
        <w:tc>
          <w:tcPr>
            <w:tcW w:w="1018" w:type="dxa"/>
            <w:tcBorders>
              <w:top w:val="single" w:sz="6" w:space="0" w:color="auto"/>
              <w:left w:val="single" w:sz="6" w:space="0" w:color="auto"/>
              <w:bottom w:val="single" w:sz="6" w:space="0" w:color="auto"/>
              <w:right w:val="single" w:sz="6" w:space="0" w:color="auto"/>
            </w:tcBorders>
          </w:tcPr>
          <w:p w14:paraId="5AEEA1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FB7CF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2100</w:t>
            </w:r>
          </w:p>
        </w:tc>
        <w:tc>
          <w:tcPr>
            <w:tcW w:w="1085" w:type="dxa"/>
            <w:tcBorders>
              <w:top w:val="single" w:sz="6" w:space="0" w:color="auto"/>
              <w:left w:val="single" w:sz="6" w:space="0" w:color="auto"/>
              <w:bottom w:val="single" w:sz="6" w:space="0" w:color="auto"/>
              <w:right w:val="single" w:sz="6" w:space="0" w:color="auto"/>
            </w:tcBorders>
          </w:tcPr>
          <w:p w14:paraId="198DF3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5950</w:t>
            </w:r>
          </w:p>
        </w:tc>
        <w:tc>
          <w:tcPr>
            <w:tcW w:w="1430" w:type="dxa"/>
            <w:tcBorders>
              <w:top w:val="single" w:sz="6" w:space="0" w:color="auto"/>
              <w:left w:val="single" w:sz="6" w:space="0" w:color="auto"/>
              <w:bottom w:val="single" w:sz="6" w:space="0" w:color="auto"/>
              <w:right w:val="single" w:sz="6" w:space="0" w:color="auto"/>
            </w:tcBorders>
          </w:tcPr>
          <w:p w14:paraId="75B978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7414A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57789C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09013E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536" w:type="dxa"/>
            <w:tcBorders>
              <w:top w:val="single" w:sz="6" w:space="0" w:color="auto"/>
              <w:left w:val="single" w:sz="6" w:space="0" w:color="auto"/>
              <w:bottom w:val="single" w:sz="6" w:space="0" w:color="auto"/>
              <w:right w:val="single" w:sz="6" w:space="0" w:color="auto"/>
            </w:tcBorders>
          </w:tcPr>
          <w:p w14:paraId="0FD665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2EFB14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142AE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2200</w:t>
            </w:r>
          </w:p>
        </w:tc>
        <w:tc>
          <w:tcPr>
            <w:tcW w:w="1085" w:type="dxa"/>
            <w:tcBorders>
              <w:top w:val="single" w:sz="6" w:space="0" w:color="auto"/>
              <w:left w:val="single" w:sz="6" w:space="0" w:color="auto"/>
              <w:bottom w:val="single" w:sz="6" w:space="0" w:color="auto"/>
              <w:right w:val="single" w:sz="6" w:space="0" w:color="auto"/>
            </w:tcBorders>
          </w:tcPr>
          <w:p w14:paraId="263083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наряд окончен</w:t>
            </w:r>
          </w:p>
        </w:tc>
        <w:tc>
          <w:tcPr>
            <w:tcW w:w="1430" w:type="dxa"/>
            <w:tcBorders>
              <w:top w:val="single" w:sz="6" w:space="0" w:color="auto"/>
              <w:left w:val="single" w:sz="6" w:space="0" w:color="auto"/>
              <w:bottom w:val="single" w:sz="6" w:space="0" w:color="auto"/>
              <w:right w:val="single" w:sz="6" w:space="0" w:color="auto"/>
            </w:tcBorders>
          </w:tcPr>
          <w:p w14:paraId="2E435B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692181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94EF16C"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15EE8F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536" w:type="dxa"/>
            <w:tcBorders>
              <w:top w:val="single" w:sz="6" w:space="0" w:color="auto"/>
              <w:left w:val="single" w:sz="6" w:space="0" w:color="auto"/>
              <w:bottom w:val="single" w:sz="6" w:space="0" w:color="auto"/>
              <w:right w:val="single" w:sz="6" w:space="0" w:color="auto"/>
            </w:tcBorders>
          </w:tcPr>
          <w:p w14:paraId="7BF5E9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наряд окончен</w:t>
            </w:r>
          </w:p>
        </w:tc>
        <w:tc>
          <w:tcPr>
            <w:tcW w:w="1018" w:type="dxa"/>
            <w:tcBorders>
              <w:top w:val="single" w:sz="6" w:space="0" w:color="auto"/>
              <w:left w:val="single" w:sz="6" w:space="0" w:color="auto"/>
              <w:bottom w:val="single" w:sz="6" w:space="0" w:color="auto"/>
              <w:right w:val="single" w:sz="6" w:space="0" w:color="auto"/>
            </w:tcBorders>
          </w:tcPr>
          <w:p w14:paraId="240753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810D7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нет</w:t>
            </w:r>
          </w:p>
        </w:tc>
        <w:tc>
          <w:tcPr>
            <w:tcW w:w="1085" w:type="dxa"/>
            <w:tcBorders>
              <w:top w:val="single" w:sz="6" w:space="0" w:color="auto"/>
              <w:left w:val="single" w:sz="6" w:space="0" w:color="auto"/>
              <w:bottom w:val="single" w:sz="6" w:space="0" w:color="auto"/>
              <w:right w:val="single" w:sz="6" w:space="0" w:color="auto"/>
            </w:tcBorders>
          </w:tcPr>
          <w:p w14:paraId="492348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9A713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9662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557160CF"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549072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1536" w:type="dxa"/>
            <w:tcBorders>
              <w:top w:val="single" w:sz="6" w:space="0" w:color="auto"/>
              <w:left w:val="single" w:sz="6" w:space="0" w:color="auto"/>
              <w:bottom w:val="single" w:sz="6" w:space="0" w:color="auto"/>
              <w:right w:val="single" w:sz="6" w:space="0" w:color="auto"/>
            </w:tcBorders>
          </w:tcPr>
          <w:p w14:paraId="449605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A536A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1912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5E9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05FE45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06C1D7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A6757A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99BCF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7190" w:type="dxa"/>
            <w:gridSpan w:val="6"/>
            <w:tcBorders>
              <w:top w:val="single" w:sz="6" w:space="0" w:color="auto"/>
              <w:left w:val="single" w:sz="6" w:space="0" w:color="auto"/>
              <w:bottom w:val="single" w:sz="6" w:space="0" w:color="auto"/>
              <w:right w:val="single" w:sz="6" w:space="0" w:color="auto"/>
            </w:tcBorders>
          </w:tcPr>
          <w:p w14:paraId="6977F7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подготовительные работы</w:t>
            </w:r>
          </w:p>
        </w:tc>
      </w:tr>
      <w:tr w:rsidR="00F3297D" w:rsidRPr="005236B0" w14:paraId="0FB8A24E"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2999E3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Программа работ в 1920 г.</w:t>
            </w:r>
          </w:p>
        </w:tc>
      </w:tr>
      <w:tr w:rsidR="00F3297D" w:rsidRPr="005236B0" w14:paraId="64E7126A"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9373B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536" w:type="dxa"/>
            <w:tcBorders>
              <w:top w:val="single" w:sz="6" w:space="0" w:color="auto"/>
              <w:left w:val="single" w:sz="6" w:space="0" w:color="auto"/>
              <w:bottom w:val="single" w:sz="6" w:space="0" w:color="auto"/>
              <w:right w:val="single" w:sz="6" w:space="0" w:color="auto"/>
            </w:tcBorders>
          </w:tcPr>
          <w:p w14:paraId="16FD89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7997A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75EF7B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F55BE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177BE0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650CD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0F3D938B"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FBA51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536" w:type="dxa"/>
            <w:tcBorders>
              <w:top w:val="single" w:sz="6" w:space="0" w:color="auto"/>
              <w:left w:val="single" w:sz="6" w:space="0" w:color="auto"/>
              <w:bottom w:val="single" w:sz="6" w:space="0" w:color="auto"/>
              <w:right w:val="single" w:sz="6" w:space="0" w:color="auto"/>
            </w:tcBorders>
          </w:tcPr>
          <w:p w14:paraId="79D8C2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BAE89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41D821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1B969D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7C280F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27DE1E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840F94D"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5202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536" w:type="dxa"/>
            <w:tcBorders>
              <w:top w:val="single" w:sz="6" w:space="0" w:color="auto"/>
              <w:left w:val="single" w:sz="6" w:space="0" w:color="auto"/>
              <w:bottom w:val="single" w:sz="6" w:space="0" w:color="auto"/>
              <w:right w:val="single" w:sz="6" w:space="0" w:color="auto"/>
            </w:tcBorders>
          </w:tcPr>
          <w:p w14:paraId="0D4915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47CE74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64C14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3FBF36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59AD5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3FFF17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r>
      <w:tr w:rsidR="00F3297D" w:rsidRPr="005236B0" w14:paraId="01FE034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FA8D3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536" w:type="dxa"/>
            <w:tcBorders>
              <w:top w:val="single" w:sz="6" w:space="0" w:color="auto"/>
              <w:left w:val="single" w:sz="6" w:space="0" w:color="auto"/>
              <w:bottom w:val="single" w:sz="6" w:space="0" w:color="auto"/>
              <w:right w:val="single" w:sz="6" w:space="0" w:color="auto"/>
            </w:tcBorders>
          </w:tcPr>
          <w:p w14:paraId="7AB51F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17A7E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357D8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C0839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2834D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624B68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w:t>
            </w:r>
          </w:p>
        </w:tc>
      </w:tr>
      <w:tr w:rsidR="00F3297D" w:rsidRPr="005236B0" w14:paraId="7DCDC5D4"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8CFEA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536" w:type="dxa"/>
            <w:tcBorders>
              <w:top w:val="single" w:sz="6" w:space="0" w:color="auto"/>
              <w:left w:val="single" w:sz="6" w:space="0" w:color="auto"/>
              <w:bottom w:val="single" w:sz="6" w:space="0" w:color="auto"/>
              <w:right w:val="single" w:sz="6" w:space="0" w:color="auto"/>
            </w:tcBorders>
          </w:tcPr>
          <w:p w14:paraId="2B6B81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5660D1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B4043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5F57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3A1C8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109D4E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r>
      <w:tr w:rsidR="00F3297D" w:rsidRPr="005236B0" w14:paraId="77F47EC2"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A2B44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1536" w:type="dxa"/>
            <w:tcBorders>
              <w:top w:val="single" w:sz="6" w:space="0" w:color="auto"/>
              <w:left w:val="single" w:sz="6" w:space="0" w:color="auto"/>
              <w:bottom w:val="single" w:sz="6" w:space="0" w:color="auto"/>
              <w:right w:val="single" w:sz="6" w:space="0" w:color="auto"/>
            </w:tcBorders>
          </w:tcPr>
          <w:p w14:paraId="48FF71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AC10A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AAD4B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43E4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89587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B7A90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r>
    </w:tbl>
    <w:p w14:paraId="79AFE2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Другие наряды, как-то: 45-секундные трубки, 28-секундные II, капсюльные втулки взрывателя 8Г12 не выполняются впредь до улучшения положения с топливом.</w:t>
      </w:r>
    </w:p>
    <w:p w14:paraId="6B8B2C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Самарский трубочный завод</w:t>
      </w:r>
    </w:p>
    <w:p w14:paraId="552B7F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Изготовлял исключительно 22-секундные дистанционные трубки, капсюльные втулки и ударные трубки образца 1915 г. Подготовлялся к производству 34-секундных горных трубок.</w:t>
      </w:r>
    </w:p>
    <w:p w14:paraId="00C5B1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период наибольшего напряжения (1916 г.) завод вырабатывал в месяц: 22-секундных трубок - 800 тыс.; капсюльных втулок - 400 тыс.; ударных трубок - 200 тыс.; других изделий - 40 тыс.</w:t>
      </w:r>
    </w:p>
    <w:p w14:paraId="3B2807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Чехословаки увезли в 1918 г. все чертежи завода, мерительный инструмент, точные при</w:t>
      </w:r>
      <w:r w:rsidRPr="005236B0">
        <w:rPr>
          <w:color w:val="000000" w:themeColor="text1"/>
          <w:sz w:val="16"/>
          <w:szCs w:val="16"/>
        </w:rPr>
        <w:softHyphen/>
        <w:t>боры и наиболее ценные материалы; уведен почти весь административно-технический пер</w:t>
      </w:r>
      <w:r w:rsidRPr="005236B0">
        <w:rPr>
          <w:color w:val="000000" w:themeColor="text1"/>
          <w:sz w:val="16"/>
          <w:szCs w:val="16"/>
        </w:rPr>
        <w:softHyphen/>
        <w:t>сонал. Весной 1919 г. при эвакуации вывезена часть имущества. В настоящее время завод уже укомплектован административно-техническим персоналом: снабжается чертежами, инстру</w:t>
      </w:r>
      <w:r w:rsidRPr="005236B0">
        <w:rPr>
          <w:color w:val="000000" w:themeColor="text1"/>
          <w:sz w:val="16"/>
          <w:szCs w:val="16"/>
        </w:rPr>
        <w:softHyphen/>
        <w:t>ментами и материалами Петроградского завода. Приступает к установке производства 34-се-кундных и 28-секундных ПА (2411) дистанционных трубок: выделывает до 200 капсюльных втулок в день. Устанавливает производство морских взрывателей образца 1913 г. лит[ера] “3”, запальных трубок, предназначенных для установки производства цельных пуль, для чего из заводов “Анчар” и Фефелова везется оборудование.</w:t>
      </w:r>
    </w:p>
    <w:p w14:paraId="09A5C7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 завода в 1919 г. представляется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720"/>
        <w:gridCol w:w="630"/>
        <w:gridCol w:w="630"/>
        <w:gridCol w:w="707"/>
        <w:gridCol w:w="6"/>
        <w:gridCol w:w="1123"/>
        <w:gridCol w:w="10"/>
        <w:gridCol w:w="764"/>
        <w:gridCol w:w="841"/>
        <w:gridCol w:w="11"/>
        <w:gridCol w:w="948"/>
        <w:gridCol w:w="852"/>
        <w:gridCol w:w="17"/>
        <w:gridCol w:w="690"/>
        <w:gridCol w:w="19"/>
      </w:tblGrid>
      <w:tr w:rsidR="00F3297D" w:rsidRPr="005236B0" w14:paraId="23AAFC56" w14:textId="77777777">
        <w:trPr>
          <w:gridAfter w:val="1"/>
          <w:wAfter w:w="19" w:type="dxa"/>
          <w:trHeight w:val="864"/>
        </w:trPr>
        <w:tc>
          <w:tcPr>
            <w:tcW w:w="720" w:type="dxa"/>
            <w:tcBorders>
              <w:top w:val="single" w:sz="6" w:space="0" w:color="auto"/>
              <w:left w:val="single" w:sz="6" w:space="0" w:color="auto"/>
              <w:bottom w:val="single" w:sz="6" w:space="0" w:color="auto"/>
              <w:right w:val="single" w:sz="6" w:space="0" w:color="auto"/>
            </w:tcBorders>
          </w:tcPr>
          <w:p w14:paraId="37D498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1DFAF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34-секунд-ные трубки</w:t>
            </w:r>
          </w:p>
        </w:tc>
        <w:tc>
          <w:tcPr>
            <w:tcW w:w="630" w:type="dxa"/>
            <w:tcBorders>
              <w:top w:val="single" w:sz="6" w:space="0" w:color="auto"/>
              <w:left w:val="single" w:sz="6" w:space="0" w:color="auto"/>
              <w:bottom w:val="single" w:sz="6" w:space="0" w:color="auto"/>
              <w:right w:val="single" w:sz="6" w:space="0" w:color="auto"/>
            </w:tcBorders>
          </w:tcPr>
          <w:p w14:paraId="2D52F2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28-секунд</w:t>
            </w:r>
            <w:r w:rsidRPr="005236B0">
              <w:rPr>
                <w:color w:val="000000" w:themeColor="text1"/>
                <w:sz w:val="16"/>
                <w:szCs w:val="16"/>
              </w:rPr>
              <w:softHyphen/>
              <w:t>ные п.</w:t>
            </w:r>
          </w:p>
        </w:tc>
        <w:tc>
          <w:tcPr>
            <w:tcW w:w="713" w:type="dxa"/>
            <w:gridSpan w:val="2"/>
            <w:tcBorders>
              <w:top w:val="single" w:sz="6" w:space="0" w:color="auto"/>
              <w:left w:val="single" w:sz="6" w:space="0" w:color="auto"/>
              <w:bottom w:val="single" w:sz="6" w:space="0" w:color="auto"/>
              <w:right w:val="single" w:sz="6" w:space="0" w:color="auto"/>
            </w:tcBorders>
          </w:tcPr>
          <w:p w14:paraId="621ED7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28-секунд</w:t>
            </w:r>
            <w:r w:rsidRPr="005236B0">
              <w:rPr>
                <w:color w:val="000000" w:themeColor="text1"/>
                <w:sz w:val="16"/>
                <w:szCs w:val="16"/>
              </w:rPr>
              <w:softHyphen/>
              <w:t>ные ПА</w:t>
            </w:r>
          </w:p>
        </w:tc>
        <w:tc>
          <w:tcPr>
            <w:tcW w:w="1133" w:type="dxa"/>
            <w:gridSpan w:val="2"/>
            <w:tcBorders>
              <w:top w:val="single" w:sz="6" w:space="0" w:color="auto"/>
              <w:left w:val="single" w:sz="6" w:space="0" w:color="auto"/>
              <w:bottom w:val="single" w:sz="6" w:space="0" w:color="auto"/>
              <w:right w:val="single" w:sz="6" w:space="0" w:color="auto"/>
            </w:tcBorders>
          </w:tcPr>
          <w:p w14:paraId="543058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Капсюльные втулки</w:t>
            </w:r>
          </w:p>
        </w:tc>
        <w:tc>
          <w:tcPr>
            <w:tcW w:w="764" w:type="dxa"/>
            <w:tcBorders>
              <w:top w:val="single" w:sz="6" w:space="0" w:color="auto"/>
              <w:left w:val="single" w:sz="6" w:space="0" w:color="auto"/>
              <w:bottom w:val="single" w:sz="6" w:space="0" w:color="auto"/>
              <w:right w:val="single" w:sz="6" w:space="0" w:color="auto"/>
            </w:tcBorders>
          </w:tcPr>
          <w:p w14:paraId="5DAE81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Обт. Вып. Трубки МОз</w:t>
            </w:r>
          </w:p>
        </w:tc>
        <w:tc>
          <w:tcPr>
            <w:tcW w:w="852" w:type="dxa"/>
            <w:gridSpan w:val="2"/>
            <w:tcBorders>
              <w:top w:val="single" w:sz="6" w:space="0" w:color="auto"/>
              <w:left w:val="single" w:sz="6" w:space="0" w:color="auto"/>
              <w:bottom w:val="single" w:sz="6" w:space="0" w:color="auto"/>
              <w:right w:val="single" w:sz="6" w:space="0" w:color="auto"/>
            </w:tcBorders>
          </w:tcPr>
          <w:p w14:paraId="0AA24E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Уд[арные] трубки ВИКК</w:t>
            </w:r>
          </w:p>
        </w:tc>
        <w:tc>
          <w:tcPr>
            <w:tcW w:w="948" w:type="dxa"/>
            <w:tcBorders>
              <w:top w:val="single" w:sz="6" w:space="0" w:color="auto"/>
              <w:left w:val="single" w:sz="6" w:space="0" w:color="auto"/>
              <w:bottom w:val="single" w:sz="6" w:space="0" w:color="auto"/>
              <w:right w:val="single" w:sz="6" w:space="0" w:color="auto"/>
            </w:tcBorders>
          </w:tcPr>
          <w:p w14:paraId="0F9BC0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Уд[арные] трубки БВ</w:t>
            </w:r>
          </w:p>
        </w:tc>
        <w:tc>
          <w:tcPr>
            <w:tcW w:w="852" w:type="dxa"/>
            <w:tcBorders>
              <w:top w:val="single" w:sz="6" w:space="0" w:color="auto"/>
              <w:left w:val="single" w:sz="6" w:space="0" w:color="auto"/>
              <w:bottom w:val="single" w:sz="6" w:space="0" w:color="auto"/>
              <w:right w:val="single" w:sz="6" w:space="0" w:color="auto"/>
            </w:tcBorders>
          </w:tcPr>
          <w:p w14:paraId="65263C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Капсюльные втулки Кане</w:t>
            </w:r>
          </w:p>
        </w:tc>
        <w:tc>
          <w:tcPr>
            <w:tcW w:w="706" w:type="dxa"/>
            <w:gridSpan w:val="2"/>
            <w:tcBorders>
              <w:top w:val="single" w:sz="6" w:space="0" w:color="auto"/>
              <w:left w:val="single" w:sz="6" w:space="0" w:color="auto"/>
              <w:bottom w:val="single" w:sz="6" w:space="0" w:color="auto"/>
              <w:right w:val="single" w:sz="6" w:space="0" w:color="auto"/>
            </w:tcBorders>
          </w:tcPr>
          <w:p w14:paraId="06E53E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взр[ыватели]</w:t>
            </w:r>
          </w:p>
        </w:tc>
      </w:tr>
      <w:tr w:rsidR="00F3297D" w:rsidRPr="005236B0" w14:paraId="02F22847" w14:textId="77777777">
        <w:trPr>
          <w:gridAfter w:val="1"/>
          <w:wAfter w:w="18" w:type="dxa"/>
          <w:trHeight w:val="278"/>
        </w:trPr>
        <w:tc>
          <w:tcPr>
            <w:tcW w:w="7949" w:type="dxa"/>
            <w:gridSpan w:val="14"/>
            <w:tcBorders>
              <w:top w:val="single" w:sz="6" w:space="0" w:color="auto"/>
              <w:left w:val="single" w:sz="6" w:space="0" w:color="auto"/>
              <w:bottom w:val="single" w:sz="6" w:space="0" w:color="auto"/>
              <w:right w:val="single" w:sz="6" w:space="0" w:color="auto"/>
            </w:tcBorders>
          </w:tcPr>
          <w:p w14:paraId="719F2F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Действительно произведено в 1919 г.</w:t>
            </w:r>
          </w:p>
        </w:tc>
      </w:tr>
      <w:tr w:rsidR="00F3297D" w:rsidRPr="005236B0" w14:paraId="26F2545E" w14:textId="77777777">
        <w:trPr>
          <w:gridAfter w:val="1"/>
          <w:wAfter w:w="19" w:type="dxa"/>
          <w:trHeight w:val="278"/>
        </w:trPr>
        <w:tc>
          <w:tcPr>
            <w:tcW w:w="720" w:type="dxa"/>
            <w:tcBorders>
              <w:top w:val="single" w:sz="6" w:space="0" w:color="auto"/>
              <w:left w:val="single" w:sz="6" w:space="0" w:color="auto"/>
              <w:bottom w:val="single" w:sz="6" w:space="0" w:color="auto"/>
              <w:right w:val="single" w:sz="6" w:space="0" w:color="auto"/>
            </w:tcBorders>
          </w:tcPr>
          <w:p w14:paraId="1EFFCC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65C4B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D54D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6AFE45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7CEB1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св[сдений] пет</w:t>
            </w:r>
          </w:p>
        </w:tc>
        <w:tc>
          <w:tcPr>
            <w:tcW w:w="764" w:type="dxa"/>
            <w:tcBorders>
              <w:top w:val="single" w:sz="6" w:space="0" w:color="auto"/>
              <w:left w:val="single" w:sz="6" w:space="0" w:color="auto"/>
              <w:bottom w:val="single" w:sz="6" w:space="0" w:color="auto"/>
              <w:right w:val="single" w:sz="6" w:space="0" w:color="auto"/>
            </w:tcBorders>
          </w:tcPr>
          <w:p w14:paraId="0F8DB1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49DEC5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025354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51D1D8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7A7649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D6EA799" w14:textId="77777777">
        <w:trPr>
          <w:gridAfter w:val="1"/>
          <w:wAfter w:w="19" w:type="dxa"/>
          <w:trHeight w:val="288"/>
        </w:trPr>
        <w:tc>
          <w:tcPr>
            <w:tcW w:w="720" w:type="dxa"/>
            <w:tcBorders>
              <w:top w:val="single" w:sz="6" w:space="0" w:color="auto"/>
              <w:left w:val="single" w:sz="6" w:space="0" w:color="auto"/>
              <w:bottom w:val="single" w:sz="6" w:space="0" w:color="auto"/>
              <w:right w:val="single" w:sz="6" w:space="0" w:color="auto"/>
            </w:tcBorders>
          </w:tcPr>
          <w:p w14:paraId="399B4F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163D01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3D80B9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0E49A4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A2C90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48000</w:t>
            </w:r>
          </w:p>
        </w:tc>
        <w:tc>
          <w:tcPr>
            <w:tcW w:w="764" w:type="dxa"/>
            <w:tcBorders>
              <w:top w:val="single" w:sz="6" w:space="0" w:color="auto"/>
              <w:left w:val="single" w:sz="6" w:space="0" w:color="auto"/>
              <w:bottom w:val="single" w:sz="6" w:space="0" w:color="auto"/>
              <w:right w:val="single" w:sz="6" w:space="0" w:color="auto"/>
            </w:tcBorders>
          </w:tcPr>
          <w:p w14:paraId="5AAE12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52" w:type="dxa"/>
            <w:gridSpan w:val="2"/>
            <w:tcBorders>
              <w:top w:val="single" w:sz="6" w:space="0" w:color="auto"/>
              <w:left w:val="single" w:sz="6" w:space="0" w:color="auto"/>
              <w:bottom w:val="single" w:sz="6" w:space="0" w:color="auto"/>
              <w:right w:val="single" w:sz="6" w:space="0" w:color="auto"/>
            </w:tcBorders>
          </w:tcPr>
          <w:p w14:paraId="62F820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63FAC7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26D155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47CDCE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9163F78" w14:textId="77777777">
        <w:trPr>
          <w:gridAfter w:val="1"/>
          <w:wAfter w:w="19" w:type="dxa"/>
          <w:trHeight w:val="307"/>
        </w:trPr>
        <w:tc>
          <w:tcPr>
            <w:tcW w:w="720" w:type="dxa"/>
            <w:tcBorders>
              <w:top w:val="single" w:sz="6" w:space="0" w:color="auto"/>
              <w:left w:val="single" w:sz="6" w:space="0" w:color="auto"/>
              <w:bottom w:val="single" w:sz="6" w:space="0" w:color="auto"/>
              <w:right w:val="single" w:sz="6" w:space="0" w:color="auto"/>
            </w:tcBorders>
          </w:tcPr>
          <w:p w14:paraId="592068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4B541C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4C71C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15922C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23CB4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52000</w:t>
            </w:r>
          </w:p>
        </w:tc>
        <w:tc>
          <w:tcPr>
            <w:tcW w:w="764" w:type="dxa"/>
            <w:tcBorders>
              <w:top w:val="single" w:sz="6" w:space="0" w:color="auto"/>
              <w:left w:val="single" w:sz="6" w:space="0" w:color="auto"/>
              <w:bottom w:val="single" w:sz="6" w:space="0" w:color="auto"/>
              <w:right w:val="single" w:sz="6" w:space="0" w:color="auto"/>
            </w:tcBorders>
          </w:tcPr>
          <w:p w14:paraId="48B750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3B908A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33105D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15E74E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65BF5B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9427780"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58DCE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0C3F05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68C628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150E99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6C3666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св|едсний| нет</w:t>
            </w:r>
          </w:p>
        </w:tc>
        <w:tc>
          <w:tcPr>
            <w:tcW w:w="774" w:type="dxa"/>
            <w:gridSpan w:val="2"/>
            <w:tcBorders>
              <w:top w:val="single" w:sz="6" w:space="0" w:color="auto"/>
              <w:left w:val="single" w:sz="6" w:space="0" w:color="auto"/>
              <w:bottom w:val="single" w:sz="6" w:space="0" w:color="auto"/>
              <w:right w:val="single" w:sz="6" w:space="0" w:color="auto"/>
            </w:tcBorders>
          </w:tcPr>
          <w:p w14:paraId="7E16D6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4D4229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E2D0D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21704D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C6B3E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700E57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5EF4D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3889A0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12D28F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32E660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4B1811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54000</w:t>
            </w:r>
          </w:p>
        </w:tc>
        <w:tc>
          <w:tcPr>
            <w:tcW w:w="774" w:type="dxa"/>
            <w:gridSpan w:val="2"/>
            <w:tcBorders>
              <w:top w:val="single" w:sz="6" w:space="0" w:color="auto"/>
              <w:left w:val="single" w:sz="6" w:space="0" w:color="auto"/>
              <w:bottom w:val="single" w:sz="6" w:space="0" w:color="auto"/>
              <w:right w:val="single" w:sz="6" w:space="0" w:color="auto"/>
            </w:tcBorders>
          </w:tcPr>
          <w:p w14:paraId="755FC7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67361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436B1D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7F6511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367FA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170F61F"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87033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338473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7B4FA0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38D33E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129" w:type="dxa"/>
            <w:gridSpan w:val="2"/>
            <w:tcBorders>
              <w:top w:val="single" w:sz="6" w:space="0" w:color="auto"/>
              <w:left w:val="single" w:sz="6" w:space="0" w:color="auto"/>
              <w:bottom w:val="single" w:sz="6" w:space="0" w:color="auto"/>
              <w:right w:val="single" w:sz="6" w:space="0" w:color="auto"/>
            </w:tcBorders>
          </w:tcPr>
          <w:p w14:paraId="1B1EE1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52000</w:t>
            </w:r>
          </w:p>
        </w:tc>
        <w:tc>
          <w:tcPr>
            <w:tcW w:w="774" w:type="dxa"/>
            <w:gridSpan w:val="2"/>
            <w:tcBorders>
              <w:top w:val="single" w:sz="6" w:space="0" w:color="auto"/>
              <w:left w:val="single" w:sz="6" w:space="0" w:color="auto"/>
              <w:bottom w:val="single" w:sz="6" w:space="0" w:color="auto"/>
              <w:right w:val="single" w:sz="6" w:space="0" w:color="auto"/>
            </w:tcBorders>
          </w:tcPr>
          <w:p w14:paraId="0AB8F1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422E0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79144A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1A692E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503878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48A85B2" w14:textId="77777777">
        <w:trPr>
          <w:trHeight w:val="278"/>
        </w:trPr>
        <w:tc>
          <w:tcPr>
            <w:tcW w:w="7968" w:type="dxa"/>
            <w:gridSpan w:val="15"/>
            <w:tcBorders>
              <w:top w:val="single" w:sz="6" w:space="0" w:color="auto"/>
              <w:left w:val="single" w:sz="6" w:space="0" w:color="auto"/>
              <w:bottom w:val="single" w:sz="6" w:space="0" w:color="auto"/>
              <w:right w:val="single" w:sz="6" w:space="0" w:color="auto"/>
            </w:tcBorders>
          </w:tcPr>
          <w:p w14:paraId="059EB4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Программа работ в 1920 г.</w:t>
            </w:r>
          </w:p>
        </w:tc>
      </w:tr>
      <w:tr w:rsidR="00F3297D" w:rsidRPr="005236B0" w14:paraId="6BA1740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4137CF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151150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5437AA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1200</w:t>
            </w:r>
          </w:p>
        </w:tc>
        <w:tc>
          <w:tcPr>
            <w:tcW w:w="707" w:type="dxa"/>
            <w:tcBorders>
              <w:top w:val="single" w:sz="6" w:space="0" w:color="auto"/>
              <w:left w:val="single" w:sz="6" w:space="0" w:color="auto"/>
              <w:bottom w:val="single" w:sz="6" w:space="0" w:color="auto"/>
              <w:right w:val="single" w:sz="6" w:space="0" w:color="auto"/>
            </w:tcBorders>
          </w:tcPr>
          <w:p w14:paraId="769122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38E1EC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E41ED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41" w:type="dxa"/>
            <w:tcBorders>
              <w:top w:val="single" w:sz="6" w:space="0" w:color="auto"/>
              <w:left w:val="single" w:sz="6" w:space="0" w:color="auto"/>
              <w:bottom w:val="single" w:sz="6" w:space="0" w:color="auto"/>
              <w:right w:val="single" w:sz="6" w:space="0" w:color="auto"/>
            </w:tcBorders>
          </w:tcPr>
          <w:p w14:paraId="5253B2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959" w:type="dxa"/>
            <w:gridSpan w:val="2"/>
            <w:tcBorders>
              <w:top w:val="single" w:sz="6" w:space="0" w:color="auto"/>
              <w:left w:val="single" w:sz="6" w:space="0" w:color="auto"/>
              <w:bottom w:val="single" w:sz="6" w:space="0" w:color="auto"/>
              <w:right w:val="single" w:sz="6" w:space="0" w:color="auto"/>
            </w:tcBorders>
          </w:tcPr>
          <w:p w14:paraId="6FF06C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869" w:type="dxa"/>
            <w:gridSpan w:val="2"/>
            <w:tcBorders>
              <w:top w:val="single" w:sz="6" w:space="0" w:color="auto"/>
              <w:left w:val="single" w:sz="6" w:space="0" w:color="auto"/>
              <w:bottom w:val="single" w:sz="6" w:space="0" w:color="auto"/>
              <w:right w:val="single" w:sz="6" w:space="0" w:color="auto"/>
            </w:tcBorders>
          </w:tcPr>
          <w:p w14:paraId="757EEB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11988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r>
      <w:tr w:rsidR="00F3297D" w:rsidRPr="005236B0" w14:paraId="1348F159"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2BED88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5299E9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75A9F3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3F118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1129" w:type="dxa"/>
            <w:gridSpan w:val="2"/>
            <w:tcBorders>
              <w:top w:val="single" w:sz="6" w:space="0" w:color="auto"/>
              <w:left w:val="single" w:sz="6" w:space="0" w:color="auto"/>
              <w:bottom w:val="single" w:sz="6" w:space="0" w:color="auto"/>
              <w:right w:val="single" w:sz="6" w:space="0" w:color="auto"/>
            </w:tcBorders>
          </w:tcPr>
          <w:p w14:paraId="2347B9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1198F3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33D0DF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F19EB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6DEB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3DDE9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6000</w:t>
            </w:r>
          </w:p>
        </w:tc>
      </w:tr>
      <w:tr w:rsidR="00F3297D" w:rsidRPr="005236B0" w14:paraId="5D0F8DAF"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705F9B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1ED5CD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0B2A99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7C6271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67AB04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DCE5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35D8A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3690E4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6F99F0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7FBEFD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r>
      <w:tr w:rsidR="00F3297D" w:rsidRPr="005236B0" w14:paraId="4B311AF7"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8BB54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05A002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668BA6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67FBF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3DD584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3433F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5DD2E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115FC1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21A069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708" w:type="dxa"/>
            <w:gridSpan w:val="2"/>
            <w:tcBorders>
              <w:top w:val="single" w:sz="6" w:space="0" w:color="auto"/>
              <w:left w:val="single" w:sz="6" w:space="0" w:color="auto"/>
              <w:bottom w:val="single" w:sz="6" w:space="0" w:color="auto"/>
              <w:right w:val="single" w:sz="6" w:space="0" w:color="auto"/>
            </w:tcBorders>
          </w:tcPr>
          <w:p w14:paraId="22023E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r>
      <w:tr w:rsidR="00F3297D" w:rsidRPr="005236B0" w14:paraId="701DB9D3"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35E448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11B692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630" w:type="dxa"/>
            <w:tcBorders>
              <w:top w:val="single" w:sz="6" w:space="0" w:color="auto"/>
              <w:left w:val="single" w:sz="6" w:space="0" w:color="auto"/>
              <w:bottom w:val="single" w:sz="6" w:space="0" w:color="auto"/>
              <w:right w:val="single" w:sz="6" w:space="0" w:color="auto"/>
            </w:tcBorders>
          </w:tcPr>
          <w:p w14:paraId="2415B1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6F3875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640B68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4A57D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7BC85E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50D510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18EB8D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708" w:type="dxa"/>
            <w:gridSpan w:val="2"/>
            <w:tcBorders>
              <w:top w:val="single" w:sz="6" w:space="0" w:color="auto"/>
              <w:left w:val="single" w:sz="6" w:space="0" w:color="auto"/>
              <w:bottom w:val="single" w:sz="6" w:space="0" w:color="auto"/>
              <w:right w:val="single" w:sz="6" w:space="0" w:color="auto"/>
            </w:tcBorders>
          </w:tcPr>
          <w:p w14:paraId="1F99F3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r>
      <w:tr w:rsidR="00F3297D" w:rsidRPr="005236B0" w14:paraId="7210CFD1" w14:textId="77777777">
        <w:trPr>
          <w:trHeight w:val="298"/>
        </w:trPr>
        <w:tc>
          <w:tcPr>
            <w:tcW w:w="720" w:type="dxa"/>
            <w:tcBorders>
              <w:top w:val="single" w:sz="6" w:space="0" w:color="auto"/>
              <w:left w:val="single" w:sz="6" w:space="0" w:color="auto"/>
              <w:bottom w:val="single" w:sz="6" w:space="0" w:color="auto"/>
              <w:right w:val="single" w:sz="6" w:space="0" w:color="auto"/>
            </w:tcBorders>
          </w:tcPr>
          <w:p w14:paraId="3F6ECA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Июнь</w:t>
            </w:r>
          </w:p>
        </w:tc>
        <w:tc>
          <w:tcPr>
            <w:tcW w:w="630" w:type="dxa"/>
            <w:tcBorders>
              <w:top w:val="single" w:sz="6" w:space="0" w:color="auto"/>
              <w:left w:val="single" w:sz="6" w:space="0" w:color="auto"/>
              <w:bottom w:val="single" w:sz="6" w:space="0" w:color="auto"/>
              <w:right w:val="single" w:sz="6" w:space="0" w:color="auto"/>
            </w:tcBorders>
          </w:tcPr>
          <w:p w14:paraId="184F7B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9376</w:t>
            </w:r>
          </w:p>
        </w:tc>
        <w:tc>
          <w:tcPr>
            <w:tcW w:w="630" w:type="dxa"/>
            <w:tcBorders>
              <w:top w:val="single" w:sz="6" w:space="0" w:color="auto"/>
              <w:left w:val="single" w:sz="6" w:space="0" w:color="auto"/>
              <w:bottom w:val="single" w:sz="6" w:space="0" w:color="auto"/>
              <w:right w:val="single" w:sz="6" w:space="0" w:color="auto"/>
            </w:tcBorders>
          </w:tcPr>
          <w:p w14:paraId="3C30F6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3D73E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21787B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1EE2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9E65A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52B80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F157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708" w:type="dxa"/>
            <w:gridSpan w:val="2"/>
            <w:tcBorders>
              <w:top w:val="single" w:sz="6" w:space="0" w:color="auto"/>
              <w:left w:val="single" w:sz="6" w:space="0" w:color="auto"/>
              <w:bottom w:val="single" w:sz="6" w:space="0" w:color="auto"/>
              <w:right w:val="single" w:sz="6" w:space="0" w:color="auto"/>
            </w:tcBorders>
          </w:tcPr>
          <w:p w14:paraId="55A690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r>
    </w:tbl>
    <w:p w14:paraId="0A017B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сырой нефтью обеспечен на пять месяцев (для работы дизелей), мазутом не обес</w:t>
      </w:r>
      <w:r w:rsidRPr="005236B0">
        <w:rPr>
          <w:color w:val="000000" w:themeColor="text1"/>
          <w:sz w:val="16"/>
          <w:szCs w:val="16"/>
        </w:rPr>
        <w:softHyphen/>
        <w:t>печен. Мазут может быть заменен твердым топливом путем переделки топок. Завод прини</w:t>
      </w:r>
      <w:r w:rsidRPr="005236B0">
        <w:rPr>
          <w:color w:val="000000" w:themeColor="text1"/>
          <w:sz w:val="16"/>
          <w:szCs w:val="16"/>
        </w:rPr>
        <w:softHyphen/>
        <w:t>мает меры к заготовлению дров, которых в настоящее время не имеет.</w:t>
      </w:r>
    </w:p>
    <w:p w14:paraId="75DBE6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Пензенский трубочный завод</w:t>
      </w:r>
    </w:p>
    <w:p w14:paraId="1015E3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Пензенский трубочный завод к весне 1920 г. будет закончен постройкой и частью обо</w:t>
      </w:r>
      <w:r w:rsidRPr="005236B0">
        <w:rPr>
          <w:color w:val="000000" w:themeColor="text1"/>
          <w:sz w:val="16"/>
          <w:szCs w:val="16"/>
        </w:rPr>
        <w:softHyphen/>
        <w:t>рудован. Предназначен для выделки 45-секундных трубок, капсюльных втулок, безопасных взрывателей. Использован для размещения эвакуированных грузов и оборудования Петрог</w:t>
      </w:r>
      <w:r w:rsidRPr="005236B0">
        <w:rPr>
          <w:color w:val="000000" w:themeColor="text1"/>
          <w:sz w:val="16"/>
          <w:szCs w:val="16"/>
        </w:rPr>
        <w:softHyphen/>
        <w:t>радского трубочного завода и мастерской взрывателей Сестрорецкого оружейного завода.</w:t>
      </w:r>
    </w:p>
    <w:tbl>
      <w:tblPr>
        <w:tblW w:w="0" w:type="auto"/>
        <w:tblInd w:w="40" w:type="dxa"/>
        <w:tblLayout w:type="fixed"/>
        <w:tblCellMar>
          <w:left w:w="40" w:type="dxa"/>
          <w:right w:w="40" w:type="dxa"/>
        </w:tblCellMar>
        <w:tblLook w:val="0000" w:firstRow="0" w:lastRow="0" w:firstColumn="0" w:lastColumn="0" w:noHBand="0" w:noVBand="0"/>
      </w:tblPr>
      <w:tblGrid>
        <w:gridCol w:w="816"/>
        <w:gridCol w:w="1229"/>
        <w:gridCol w:w="1315"/>
        <w:gridCol w:w="1325"/>
        <w:gridCol w:w="1507"/>
        <w:gridCol w:w="1766"/>
      </w:tblGrid>
      <w:tr w:rsidR="00F3297D" w:rsidRPr="005236B0" w14:paraId="3562CBE2" w14:textId="77777777">
        <w:trPr>
          <w:trHeight w:val="461"/>
        </w:trPr>
        <w:tc>
          <w:tcPr>
            <w:tcW w:w="816" w:type="dxa"/>
            <w:tcBorders>
              <w:top w:val="single" w:sz="6" w:space="0" w:color="auto"/>
              <w:left w:val="single" w:sz="6" w:space="0" w:color="auto"/>
              <w:bottom w:val="single" w:sz="6" w:space="0" w:color="auto"/>
              <w:right w:val="single" w:sz="6" w:space="0" w:color="auto"/>
            </w:tcBorders>
          </w:tcPr>
          <w:p w14:paraId="32BE0B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FDDDA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45-секундные трубки</w:t>
            </w:r>
          </w:p>
        </w:tc>
        <w:tc>
          <w:tcPr>
            <w:tcW w:w="1315" w:type="dxa"/>
            <w:tcBorders>
              <w:top w:val="single" w:sz="6" w:space="0" w:color="auto"/>
              <w:left w:val="single" w:sz="6" w:space="0" w:color="auto"/>
              <w:bottom w:val="single" w:sz="6" w:space="0" w:color="auto"/>
              <w:right w:val="single" w:sz="6" w:space="0" w:color="auto"/>
            </w:tcBorders>
          </w:tcPr>
          <w:p w14:paraId="3D1042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Кап[сюльные] вт[улки]</w:t>
            </w:r>
          </w:p>
        </w:tc>
        <w:tc>
          <w:tcPr>
            <w:tcW w:w="1325" w:type="dxa"/>
            <w:tcBorders>
              <w:top w:val="single" w:sz="6" w:space="0" w:color="auto"/>
              <w:left w:val="single" w:sz="6" w:space="0" w:color="auto"/>
              <w:bottom w:val="single" w:sz="6" w:space="0" w:color="auto"/>
              <w:right w:val="single" w:sz="6" w:space="0" w:color="auto"/>
            </w:tcBorders>
          </w:tcPr>
          <w:p w14:paraId="33D286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Взрыватели 4ГТ</w:t>
            </w:r>
          </w:p>
        </w:tc>
        <w:tc>
          <w:tcPr>
            <w:tcW w:w="1507" w:type="dxa"/>
            <w:tcBorders>
              <w:top w:val="single" w:sz="6" w:space="0" w:color="auto"/>
              <w:left w:val="single" w:sz="6" w:space="0" w:color="auto"/>
              <w:bottom w:val="single" w:sz="6" w:space="0" w:color="auto"/>
              <w:right w:val="single" w:sz="6" w:space="0" w:color="auto"/>
            </w:tcBorders>
          </w:tcPr>
          <w:p w14:paraId="2E8584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Доделка взрывателей 4 ГТ</w:t>
            </w:r>
          </w:p>
        </w:tc>
        <w:tc>
          <w:tcPr>
            <w:tcW w:w="1766" w:type="dxa"/>
            <w:tcBorders>
              <w:top w:val="single" w:sz="6" w:space="0" w:color="auto"/>
              <w:left w:val="single" w:sz="6" w:space="0" w:color="auto"/>
              <w:bottom w:val="single" w:sz="6" w:space="0" w:color="auto"/>
              <w:right w:val="single" w:sz="6" w:space="0" w:color="auto"/>
            </w:tcBorders>
          </w:tcPr>
          <w:p w14:paraId="533BBA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взрыватели образца 1913 г.</w:t>
            </w:r>
          </w:p>
        </w:tc>
      </w:tr>
      <w:tr w:rsidR="00F3297D" w:rsidRPr="005236B0" w14:paraId="386DBC9D" w14:textId="77777777">
        <w:trPr>
          <w:trHeight w:val="278"/>
        </w:trPr>
        <w:tc>
          <w:tcPr>
            <w:tcW w:w="7958" w:type="dxa"/>
            <w:gridSpan w:val="6"/>
            <w:tcBorders>
              <w:top w:val="single" w:sz="6" w:space="0" w:color="auto"/>
              <w:left w:val="single" w:sz="6" w:space="0" w:color="auto"/>
              <w:bottom w:val="single" w:sz="6" w:space="0" w:color="auto"/>
              <w:right w:val="single" w:sz="6" w:space="0" w:color="auto"/>
            </w:tcBorders>
          </w:tcPr>
          <w:p w14:paraId="2A346E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Действительно] произведено] в 1919 г.</w:t>
            </w:r>
          </w:p>
        </w:tc>
      </w:tr>
      <w:tr w:rsidR="00F3297D" w:rsidRPr="005236B0" w14:paraId="72FF180C"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64E9A4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229" w:type="dxa"/>
            <w:tcBorders>
              <w:top w:val="single" w:sz="6" w:space="0" w:color="auto"/>
              <w:left w:val="single" w:sz="6" w:space="0" w:color="auto"/>
              <w:bottom w:val="single" w:sz="6" w:space="0" w:color="auto"/>
              <w:right w:val="single" w:sz="6" w:space="0" w:color="auto"/>
            </w:tcBorders>
          </w:tcPr>
          <w:p w14:paraId="72498E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7550</w:t>
            </w:r>
          </w:p>
        </w:tc>
        <w:tc>
          <w:tcPr>
            <w:tcW w:w="1315" w:type="dxa"/>
            <w:tcBorders>
              <w:top w:val="single" w:sz="6" w:space="0" w:color="auto"/>
              <w:left w:val="single" w:sz="6" w:space="0" w:color="auto"/>
              <w:bottom w:val="single" w:sz="6" w:space="0" w:color="auto"/>
              <w:right w:val="single" w:sz="6" w:space="0" w:color="auto"/>
            </w:tcBorders>
          </w:tcPr>
          <w:p w14:paraId="0AE043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325" w:type="dxa"/>
            <w:tcBorders>
              <w:top w:val="single" w:sz="6" w:space="0" w:color="auto"/>
              <w:left w:val="single" w:sz="6" w:space="0" w:color="auto"/>
              <w:bottom w:val="single" w:sz="6" w:space="0" w:color="auto"/>
              <w:right w:val="single" w:sz="6" w:space="0" w:color="auto"/>
            </w:tcBorders>
          </w:tcPr>
          <w:p w14:paraId="588BF4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2623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E28EC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ADD1A9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4A73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229" w:type="dxa"/>
            <w:tcBorders>
              <w:top w:val="single" w:sz="6" w:space="0" w:color="auto"/>
              <w:left w:val="single" w:sz="6" w:space="0" w:color="auto"/>
              <w:bottom w:val="single" w:sz="6" w:space="0" w:color="auto"/>
              <w:right w:val="single" w:sz="6" w:space="0" w:color="auto"/>
            </w:tcBorders>
          </w:tcPr>
          <w:p w14:paraId="264877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6280</w:t>
            </w:r>
          </w:p>
        </w:tc>
        <w:tc>
          <w:tcPr>
            <w:tcW w:w="1315" w:type="dxa"/>
            <w:tcBorders>
              <w:top w:val="single" w:sz="6" w:space="0" w:color="auto"/>
              <w:left w:val="single" w:sz="6" w:space="0" w:color="auto"/>
              <w:bottom w:val="single" w:sz="6" w:space="0" w:color="auto"/>
              <w:right w:val="single" w:sz="6" w:space="0" w:color="auto"/>
            </w:tcBorders>
          </w:tcPr>
          <w:p w14:paraId="450B2A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6740</w:t>
            </w:r>
          </w:p>
        </w:tc>
        <w:tc>
          <w:tcPr>
            <w:tcW w:w="1325" w:type="dxa"/>
            <w:tcBorders>
              <w:top w:val="single" w:sz="6" w:space="0" w:color="auto"/>
              <w:left w:val="single" w:sz="6" w:space="0" w:color="auto"/>
              <w:bottom w:val="single" w:sz="6" w:space="0" w:color="auto"/>
              <w:right w:val="single" w:sz="6" w:space="0" w:color="auto"/>
            </w:tcBorders>
          </w:tcPr>
          <w:p w14:paraId="58628E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81055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5B8BA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89D5946"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2F52EE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229" w:type="dxa"/>
            <w:tcBorders>
              <w:top w:val="single" w:sz="6" w:space="0" w:color="auto"/>
              <w:left w:val="single" w:sz="6" w:space="0" w:color="auto"/>
              <w:bottom w:val="single" w:sz="6" w:space="0" w:color="auto"/>
              <w:right w:val="single" w:sz="6" w:space="0" w:color="auto"/>
            </w:tcBorders>
          </w:tcPr>
          <w:p w14:paraId="1B983D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4405</w:t>
            </w:r>
          </w:p>
        </w:tc>
        <w:tc>
          <w:tcPr>
            <w:tcW w:w="1315" w:type="dxa"/>
            <w:tcBorders>
              <w:top w:val="single" w:sz="6" w:space="0" w:color="auto"/>
              <w:left w:val="single" w:sz="6" w:space="0" w:color="auto"/>
              <w:bottom w:val="single" w:sz="6" w:space="0" w:color="auto"/>
              <w:right w:val="single" w:sz="6" w:space="0" w:color="auto"/>
            </w:tcBorders>
          </w:tcPr>
          <w:p w14:paraId="3A708A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325" w:type="dxa"/>
            <w:tcBorders>
              <w:top w:val="single" w:sz="6" w:space="0" w:color="auto"/>
              <w:left w:val="single" w:sz="6" w:space="0" w:color="auto"/>
              <w:bottom w:val="single" w:sz="6" w:space="0" w:color="auto"/>
              <w:right w:val="single" w:sz="6" w:space="0" w:color="auto"/>
            </w:tcBorders>
          </w:tcPr>
          <w:p w14:paraId="0A7645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641DE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7F261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744DED6"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177687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229" w:type="dxa"/>
            <w:tcBorders>
              <w:top w:val="single" w:sz="6" w:space="0" w:color="auto"/>
              <w:left w:val="single" w:sz="6" w:space="0" w:color="auto"/>
              <w:bottom w:val="single" w:sz="6" w:space="0" w:color="auto"/>
              <w:right w:val="single" w:sz="6" w:space="0" w:color="auto"/>
            </w:tcBorders>
          </w:tcPr>
          <w:p w14:paraId="393284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5326</w:t>
            </w:r>
          </w:p>
        </w:tc>
        <w:tc>
          <w:tcPr>
            <w:tcW w:w="1315" w:type="dxa"/>
            <w:tcBorders>
              <w:top w:val="single" w:sz="6" w:space="0" w:color="auto"/>
              <w:left w:val="single" w:sz="6" w:space="0" w:color="auto"/>
              <w:bottom w:val="single" w:sz="6" w:space="0" w:color="auto"/>
              <w:right w:val="single" w:sz="6" w:space="0" w:color="auto"/>
            </w:tcBorders>
          </w:tcPr>
          <w:p w14:paraId="6211D3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15920</w:t>
            </w:r>
          </w:p>
        </w:tc>
        <w:tc>
          <w:tcPr>
            <w:tcW w:w="1325" w:type="dxa"/>
            <w:tcBorders>
              <w:top w:val="single" w:sz="6" w:space="0" w:color="auto"/>
              <w:left w:val="single" w:sz="6" w:space="0" w:color="auto"/>
              <w:bottom w:val="single" w:sz="6" w:space="0" w:color="auto"/>
              <w:right w:val="single" w:sz="6" w:space="0" w:color="auto"/>
            </w:tcBorders>
          </w:tcPr>
          <w:p w14:paraId="60FD0C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6E7F5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B344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2C7A3F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82596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7142" w:type="dxa"/>
            <w:gridSpan w:val="5"/>
            <w:tcBorders>
              <w:top w:val="single" w:sz="6" w:space="0" w:color="auto"/>
              <w:left w:val="single" w:sz="6" w:space="0" w:color="auto"/>
              <w:bottom w:val="single" w:sz="6" w:space="0" w:color="auto"/>
              <w:right w:val="single" w:sz="6" w:space="0" w:color="auto"/>
            </w:tcBorders>
          </w:tcPr>
          <w:p w14:paraId="251DC9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работал но недостатку топлива</w:t>
            </w:r>
          </w:p>
        </w:tc>
      </w:tr>
      <w:tr w:rsidR="00F3297D" w:rsidRPr="005236B0" w14:paraId="24161037"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EB0A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7142" w:type="dxa"/>
            <w:gridSpan w:val="5"/>
            <w:tcBorders>
              <w:top w:val="single" w:sz="6" w:space="0" w:color="auto"/>
              <w:left w:val="single" w:sz="6" w:space="0" w:color="auto"/>
              <w:bottom w:val="single" w:sz="6" w:space="0" w:color="auto"/>
              <w:right w:val="single" w:sz="6" w:space="0" w:color="auto"/>
            </w:tcBorders>
          </w:tcPr>
          <w:p w14:paraId="36EFAE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работал по недостатку топлива</w:t>
            </w:r>
          </w:p>
        </w:tc>
      </w:tr>
      <w:tr w:rsidR="00F3297D" w:rsidRPr="005236B0" w14:paraId="1F4BB887" w14:textId="77777777">
        <w:trPr>
          <w:trHeight w:val="288"/>
        </w:trPr>
        <w:tc>
          <w:tcPr>
            <w:tcW w:w="7958" w:type="dxa"/>
            <w:gridSpan w:val="6"/>
            <w:tcBorders>
              <w:top w:val="single" w:sz="6" w:space="0" w:color="auto"/>
              <w:left w:val="single" w:sz="6" w:space="0" w:color="auto"/>
              <w:bottom w:val="single" w:sz="6" w:space="0" w:color="auto"/>
              <w:right w:val="single" w:sz="6" w:space="0" w:color="auto"/>
            </w:tcBorders>
          </w:tcPr>
          <w:p w14:paraId="7D78D3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Программа работ в 1920 г.</w:t>
            </w:r>
          </w:p>
        </w:tc>
      </w:tr>
      <w:tr w:rsidR="00F3297D" w:rsidRPr="005236B0" w14:paraId="2FFC851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6F2DA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229" w:type="dxa"/>
            <w:tcBorders>
              <w:top w:val="single" w:sz="6" w:space="0" w:color="auto"/>
              <w:left w:val="single" w:sz="6" w:space="0" w:color="auto"/>
              <w:bottom w:val="single" w:sz="6" w:space="0" w:color="auto"/>
              <w:right w:val="single" w:sz="6" w:space="0" w:color="auto"/>
            </w:tcBorders>
          </w:tcPr>
          <w:p w14:paraId="1DC48A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180E1E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20000</w:t>
            </w:r>
          </w:p>
        </w:tc>
        <w:tc>
          <w:tcPr>
            <w:tcW w:w="1325" w:type="dxa"/>
            <w:tcBorders>
              <w:top w:val="single" w:sz="6" w:space="0" w:color="auto"/>
              <w:left w:val="single" w:sz="6" w:space="0" w:color="auto"/>
              <w:bottom w:val="single" w:sz="6" w:space="0" w:color="auto"/>
              <w:right w:val="single" w:sz="6" w:space="0" w:color="auto"/>
            </w:tcBorders>
          </w:tcPr>
          <w:p w14:paraId="70B73B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1507" w:type="dxa"/>
            <w:tcBorders>
              <w:top w:val="single" w:sz="6" w:space="0" w:color="auto"/>
              <w:left w:val="single" w:sz="6" w:space="0" w:color="auto"/>
              <w:bottom w:val="single" w:sz="6" w:space="0" w:color="auto"/>
              <w:right w:val="single" w:sz="6" w:space="0" w:color="auto"/>
            </w:tcBorders>
          </w:tcPr>
          <w:p w14:paraId="406CB8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5F480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DD6A499"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058BA6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229" w:type="dxa"/>
            <w:tcBorders>
              <w:top w:val="single" w:sz="6" w:space="0" w:color="auto"/>
              <w:left w:val="single" w:sz="6" w:space="0" w:color="auto"/>
              <w:bottom w:val="single" w:sz="6" w:space="0" w:color="auto"/>
              <w:right w:val="single" w:sz="6" w:space="0" w:color="auto"/>
            </w:tcBorders>
          </w:tcPr>
          <w:p w14:paraId="59774F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512954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25000</w:t>
            </w:r>
          </w:p>
        </w:tc>
        <w:tc>
          <w:tcPr>
            <w:tcW w:w="1325" w:type="dxa"/>
            <w:tcBorders>
              <w:top w:val="single" w:sz="6" w:space="0" w:color="auto"/>
              <w:left w:val="single" w:sz="6" w:space="0" w:color="auto"/>
              <w:bottom w:val="single" w:sz="6" w:space="0" w:color="auto"/>
              <w:right w:val="single" w:sz="6" w:space="0" w:color="auto"/>
            </w:tcBorders>
          </w:tcPr>
          <w:p w14:paraId="3993CA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1507" w:type="dxa"/>
            <w:tcBorders>
              <w:top w:val="single" w:sz="6" w:space="0" w:color="auto"/>
              <w:left w:val="single" w:sz="6" w:space="0" w:color="auto"/>
              <w:bottom w:val="single" w:sz="6" w:space="0" w:color="auto"/>
              <w:right w:val="single" w:sz="6" w:space="0" w:color="auto"/>
            </w:tcBorders>
          </w:tcPr>
          <w:p w14:paraId="75DE3A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64DF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E9EF3C9"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E755A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229" w:type="dxa"/>
            <w:tcBorders>
              <w:top w:val="single" w:sz="6" w:space="0" w:color="auto"/>
              <w:left w:val="single" w:sz="6" w:space="0" w:color="auto"/>
              <w:bottom w:val="single" w:sz="6" w:space="0" w:color="auto"/>
              <w:right w:val="single" w:sz="6" w:space="0" w:color="auto"/>
            </w:tcBorders>
          </w:tcPr>
          <w:p w14:paraId="471BB1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C78B0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0D0852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507" w:type="dxa"/>
            <w:tcBorders>
              <w:top w:val="single" w:sz="6" w:space="0" w:color="auto"/>
              <w:left w:val="single" w:sz="6" w:space="0" w:color="auto"/>
              <w:bottom w:val="single" w:sz="6" w:space="0" w:color="auto"/>
              <w:right w:val="single" w:sz="6" w:space="0" w:color="auto"/>
            </w:tcBorders>
          </w:tcPr>
          <w:p w14:paraId="134176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15B82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5AAA5E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72FB39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229" w:type="dxa"/>
            <w:tcBorders>
              <w:top w:val="single" w:sz="6" w:space="0" w:color="auto"/>
              <w:left w:val="single" w:sz="6" w:space="0" w:color="auto"/>
              <w:bottom w:val="single" w:sz="6" w:space="0" w:color="auto"/>
              <w:right w:val="single" w:sz="6" w:space="0" w:color="auto"/>
            </w:tcBorders>
          </w:tcPr>
          <w:p w14:paraId="2AD0B7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242EB6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2F1788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15 000</w:t>
            </w:r>
          </w:p>
        </w:tc>
        <w:tc>
          <w:tcPr>
            <w:tcW w:w="1507" w:type="dxa"/>
            <w:tcBorders>
              <w:top w:val="single" w:sz="6" w:space="0" w:color="auto"/>
              <w:left w:val="single" w:sz="6" w:space="0" w:color="auto"/>
              <w:bottom w:val="single" w:sz="6" w:space="0" w:color="auto"/>
              <w:right w:val="single" w:sz="6" w:space="0" w:color="auto"/>
            </w:tcBorders>
          </w:tcPr>
          <w:p w14:paraId="34E7C0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9D544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25607C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EAA63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229" w:type="dxa"/>
            <w:tcBorders>
              <w:top w:val="single" w:sz="6" w:space="0" w:color="auto"/>
              <w:left w:val="single" w:sz="6" w:space="0" w:color="auto"/>
              <w:bottom w:val="single" w:sz="6" w:space="0" w:color="auto"/>
              <w:right w:val="single" w:sz="6" w:space="0" w:color="auto"/>
            </w:tcBorders>
          </w:tcPr>
          <w:p w14:paraId="29A60F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62BC33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690183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15000</w:t>
            </w:r>
          </w:p>
        </w:tc>
        <w:tc>
          <w:tcPr>
            <w:tcW w:w="1507" w:type="dxa"/>
            <w:tcBorders>
              <w:top w:val="single" w:sz="6" w:space="0" w:color="auto"/>
              <w:left w:val="single" w:sz="6" w:space="0" w:color="auto"/>
              <w:bottom w:val="single" w:sz="6" w:space="0" w:color="auto"/>
              <w:right w:val="single" w:sz="6" w:space="0" w:color="auto"/>
            </w:tcBorders>
          </w:tcPr>
          <w:p w14:paraId="7A1047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D8780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02667B0" w14:textId="77777777">
        <w:trPr>
          <w:trHeight w:val="298"/>
        </w:trPr>
        <w:tc>
          <w:tcPr>
            <w:tcW w:w="816" w:type="dxa"/>
            <w:tcBorders>
              <w:top w:val="single" w:sz="6" w:space="0" w:color="auto"/>
              <w:left w:val="single" w:sz="6" w:space="0" w:color="auto"/>
              <w:bottom w:val="single" w:sz="6" w:space="0" w:color="auto"/>
              <w:right w:val="single" w:sz="6" w:space="0" w:color="auto"/>
            </w:tcBorders>
          </w:tcPr>
          <w:p w14:paraId="29740E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1229" w:type="dxa"/>
            <w:tcBorders>
              <w:top w:val="single" w:sz="6" w:space="0" w:color="auto"/>
              <w:left w:val="single" w:sz="6" w:space="0" w:color="auto"/>
              <w:bottom w:val="single" w:sz="6" w:space="0" w:color="auto"/>
              <w:right w:val="single" w:sz="6" w:space="0" w:color="auto"/>
            </w:tcBorders>
          </w:tcPr>
          <w:p w14:paraId="646844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F1903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4D94CD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20000</w:t>
            </w:r>
          </w:p>
        </w:tc>
        <w:tc>
          <w:tcPr>
            <w:tcW w:w="1507" w:type="dxa"/>
            <w:tcBorders>
              <w:top w:val="single" w:sz="6" w:space="0" w:color="auto"/>
              <w:left w:val="single" w:sz="6" w:space="0" w:color="auto"/>
              <w:bottom w:val="single" w:sz="6" w:space="0" w:color="auto"/>
              <w:right w:val="single" w:sz="6" w:space="0" w:color="auto"/>
            </w:tcBorders>
          </w:tcPr>
          <w:p w14:paraId="6095B7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A9D5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4C64AA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будет работать на паротурбинах. Мазутом обеспечен на 1 месяц. Переход на твер</w:t>
      </w:r>
      <w:r w:rsidRPr="005236B0">
        <w:rPr>
          <w:color w:val="000000" w:themeColor="text1"/>
          <w:sz w:val="16"/>
          <w:szCs w:val="16"/>
        </w:rPr>
        <w:softHyphen/>
        <w:t>дое топливо весьма труден ввиду сложной переделки котлов, но производится.</w:t>
      </w:r>
    </w:p>
    <w:p w14:paraId="4CE6EE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Хотя главные типы трубок и взрывателей имеются в складах в избытке, но, учитывая возможность в будущем требования изготовления дистанционных трубок и взрывателей, а также длительность установки вновь столь точных работ (установка производства нового типа требует около года времени), трубочные заводы поддерживаются в таком состоянии, чтобы возможно было скорее развить работу. Кроме того, постоянно требуется изготовление различных трубок специального назначения, хотя и в малом количестве, но очень точных по работе. Цифровые данные о работах и программах работ каждого из заводов указаны в таб</w:t>
      </w:r>
      <w:r w:rsidRPr="005236B0">
        <w:rPr>
          <w:color w:val="000000" w:themeColor="text1"/>
          <w:sz w:val="16"/>
          <w:szCs w:val="16"/>
        </w:rPr>
        <w:softHyphen/>
        <w:t>лице выше.</w:t>
      </w:r>
    </w:p>
    <w:p w14:paraId="525474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Условия работы трубочных заводов</w:t>
      </w:r>
    </w:p>
    <w:p w14:paraId="0CF41A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Рабочий вопрос. На заводах отсутствие высококвалифицированных рабочих для выдел</w:t>
      </w:r>
      <w:r w:rsidRPr="005236B0">
        <w:rPr>
          <w:color w:val="000000" w:themeColor="text1"/>
          <w:sz w:val="16"/>
          <w:szCs w:val="16"/>
        </w:rPr>
        <w:softHyphen/>
        <w:t>ки инструмента и специалистов по трубочному делу. Призывы в армию нарушают,налажи</w:t>
      </w:r>
      <w:r w:rsidRPr="005236B0">
        <w:rPr>
          <w:color w:val="000000" w:themeColor="text1"/>
          <w:sz w:val="16"/>
          <w:szCs w:val="16"/>
        </w:rPr>
        <w:softHyphen/>
        <w:t>вающуюся работу. Малая производительность труда.</w:t>
      </w:r>
    </w:p>
    <w:p w14:paraId="0BA927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Продовольствие. Положение в Петрограде весьма остро, в Пензе и Самаре остро.</w:t>
      </w:r>
    </w:p>
    <w:p w14:paraId="735BFC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материалами. На выполнение программы до 1 июля 1920 г. главные мате</w:t>
      </w:r>
      <w:r w:rsidRPr="005236B0">
        <w:rPr>
          <w:color w:val="000000" w:themeColor="text1"/>
          <w:sz w:val="16"/>
          <w:szCs w:val="16"/>
        </w:rPr>
        <w:softHyphen/>
        <w:t>риалы частью имеются.</w:t>
      </w:r>
    </w:p>
    <w:p w14:paraId="2AEB5B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Технический персонал. Необходимо отметить крайнее отсутствие опытных инженеров, знающих трубочное дело. В Пензенском и Самарском заводах ощущается недохват в техни</w:t>
      </w:r>
      <w:r w:rsidRPr="005236B0">
        <w:rPr>
          <w:color w:val="000000" w:themeColor="text1"/>
          <w:sz w:val="16"/>
          <w:szCs w:val="16"/>
        </w:rPr>
        <w:softHyphen/>
        <w:t>ческом персонале.</w:t>
      </w:r>
    </w:p>
    <w:p w14:paraId="221317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пятая. ПОРОХА</w:t>
      </w:r>
    </w:p>
    <w:p w14:paraId="516A9A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ведении Центрального правления артиллерийских заводов находятся нижеследую</w:t>
      </w:r>
      <w:r w:rsidRPr="005236B0">
        <w:rPr>
          <w:color w:val="000000" w:themeColor="text1"/>
          <w:sz w:val="16"/>
          <w:szCs w:val="16"/>
        </w:rPr>
        <w:softHyphen/>
        <w:t>щие пороховые заводы: Охтинский, Казанский, Тамбовский и Шостенский.</w:t>
      </w:r>
    </w:p>
    <w:p w14:paraId="01B576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пороховой завод</w:t>
      </w:r>
    </w:p>
    <w:p w14:paraId="299FD0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завод вырабатывал пороха всех сортов, за исключением ружейного. Глав</w:t>
      </w:r>
      <w:r w:rsidRPr="005236B0">
        <w:rPr>
          <w:color w:val="000000" w:themeColor="text1"/>
          <w:sz w:val="16"/>
          <w:szCs w:val="16"/>
        </w:rPr>
        <w:softHyphen/>
        <w:t>ным образом он работал по изготовлению порохов тяжелой и береговой артиллерии. Макси</w:t>
      </w:r>
      <w:r w:rsidRPr="005236B0">
        <w:rPr>
          <w:color w:val="000000" w:themeColor="text1"/>
          <w:sz w:val="16"/>
          <w:szCs w:val="16"/>
        </w:rPr>
        <w:softHyphen/>
        <w:t>мальная производительность пороха, какой достигал завод в месяц, - 25 тыс. [пуд.] (1917 г.). Ввиду стратегического положения Петрограда изготовление пороха на заводе приостановле</w:t>
      </w:r>
      <w:r w:rsidRPr="005236B0">
        <w:rPr>
          <w:color w:val="000000" w:themeColor="text1"/>
          <w:sz w:val="16"/>
          <w:szCs w:val="16"/>
        </w:rPr>
        <w:softHyphen/>
        <w:t>но и наряды, которые имел завод, были переданы Шостенскому пороховому заводу. В насто</w:t>
      </w:r>
      <w:r w:rsidRPr="005236B0">
        <w:rPr>
          <w:color w:val="000000" w:themeColor="text1"/>
          <w:sz w:val="16"/>
          <w:szCs w:val="16"/>
        </w:rPr>
        <w:softHyphen/>
        <w:t>ящее время завод продолжает вырабатывать эфир для автотранспорта и пироксилиновые шашки для инженерного ведомства.</w:t>
      </w:r>
    </w:p>
    <w:p w14:paraId="72FFD1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связи с приостановкой работ число рабочих сокращается до 1 тыс. чел., и на них ле</w:t>
      </w:r>
      <w:r w:rsidRPr="005236B0">
        <w:rPr>
          <w:color w:val="000000" w:themeColor="text1"/>
          <w:sz w:val="16"/>
          <w:szCs w:val="16"/>
        </w:rPr>
        <w:softHyphen/>
        <w:t>жит обязанность по содержанию завода в порядке, охране его и обслуживанию эфирного производства, главной химической лаборатории и опытной комиссии. Как лаборатории, так и опытной комиссии работы предложено вести до последней возможности.</w:t>
      </w:r>
    </w:p>
    <w:p w14:paraId="5B26AA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Казанский пороховой завод</w:t>
      </w:r>
    </w:p>
    <w:p w14:paraId="756D8B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Казанский завод состоял из двух частей: старой и вновь построенной в 1915-1916 гг. Старая часть завода готовила пушечные пороха для средних калибров. Максимальная про</w:t>
      </w:r>
      <w:r w:rsidRPr="005236B0">
        <w:rPr>
          <w:color w:val="000000" w:themeColor="text1"/>
          <w:sz w:val="16"/>
          <w:szCs w:val="16"/>
        </w:rPr>
        <w:softHyphen/>
        <w:t>изводительность этой части в месяц - 30 тыс. (в 1917 г.). В августе 1917 г. при взрыве сосед</w:t>
      </w:r>
      <w:r w:rsidRPr="005236B0">
        <w:rPr>
          <w:color w:val="000000" w:themeColor="text1"/>
          <w:sz w:val="16"/>
          <w:szCs w:val="16"/>
        </w:rPr>
        <w:softHyphen/>
        <w:t>него артиллерийского склада старый завод был почти весь разрушен. Новая часть завода, оборудованная на производительность до 20 тыс. пуд. в месяц, в настоящее время совершен</w:t>
      </w:r>
      <w:r w:rsidRPr="005236B0">
        <w:rPr>
          <w:color w:val="000000" w:themeColor="text1"/>
          <w:sz w:val="16"/>
          <w:szCs w:val="16"/>
        </w:rPr>
        <w:softHyphen/>
        <w:t>но закончена и работает по выполнению нарядов по изготовлению пушечных порохов для су</w:t>
      </w:r>
      <w:r w:rsidRPr="005236B0">
        <w:rPr>
          <w:color w:val="000000" w:themeColor="text1"/>
          <w:sz w:val="16"/>
          <w:szCs w:val="16"/>
        </w:rPr>
        <w:softHyphen/>
        <w:t>хопутного и морского ведомств.</w:t>
      </w:r>
    </w:p>
    <w:p w14:paraId="069C0D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 завода в текущем году представляется в следующем виде: в январе 1919 г. - 3920, в феврале - 3430, в марте - 5210 (выполнено фактически), в апреле - 5810 (выполнено фак</w:t>
      </w:r>
      <w:r w:rsidRPr="005236B0">
        <w:rPr>
          <w:color w:val="000000" w:themeColor="text1"/>
          <w:sz w:val="16"/>
          <w:szCs w:val="16"/>
        </w:rPr>
        <w:softHyphen/>
        <w:t>тически), в мае - 6990, в июне - 5825, в июле - 7270, в августе - 4086, в сентябре - 2491, в ок</w:t>
      </w:r>
      <w:r w:rsidRPr="005236B0">
        <w:rPr>
          <w:color w:val="000000" w:themeColor="text1"/>
          <w:sz w:val="16"/>
          <w:szCs w:val="16"/>
        </w:rPr>
        <w:softHyphen/>
        <w:t>тябре - 7112, в ноябре - 6322, в декабре - 5712 пуд. пороха.</w:t>
      </w:r>
    </w:p>
    <w:p w14:paraId="2BD033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благоустройства и рабочей дисциплины завод находится в достаточ</w:t>
      </w:r>
      <w:r w:rsidRPr="005236B0">
        <w:rPr>
          <w:color w:val="000000" w:themeColor="text1"/>
          <w:sz w:val="16"/>
          <w:szCs w:val="16"/>
        </w:rPr>
        <w:softHyphen/>
        <w:t>но удовлетворительном состоянии. Работа идет гладко и без перерывов. Текущая произ</w:t>
      </w:r>
      <w:r w:rsidRPr="005236B0">
        <w:rPr>
          <w:color w:val="000000" w:themeColor="text1"/>
          <w:sz w:val="16"/>
          <w:szCs w:val="16"/>
        </w:rPr>
        <w:softHyphen/>
        <w:t>водительность составляет около 30% максимальной. Эта производительность могла бы быть поднята и выше, но в этом сейчас не представляется надобности, так как установленная по порохоснабжению программа достаточно покрывается при указанном темпе работ.</w:t>
      </w:r>
    </w:p>
    <w:p w14:paraId="6D665A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Обеспечение материалами: волокнистыми материалами, серной кислотой, селитрой за</w:t>
      </w:r>
      <w:r w:rsidRPr="005236B0">
        <w:rPr>
          <w:color w:val="000000" w:themeColor="text1"/>
          <w:sz w:val="16"/>
          <w:szCs w:val="16"/>
        </w:rPr>
        <w:softHyphen/>
        <w:t>вод можно считать обеспеченным на 2 месяца при указанном выше темпе работ.</w:t>
      </w:r>
    </w:p>
    <w:p w14:paraId="0ABA37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Рабочая и техническая сила. Завод в достаточной мере обеспечен квалифицированны</w:t>
      </w:r>
      <w:r w:rsidRPr="005236B0">
        <w:rPr>
          <w:color w:val="000000" w:themeColor="text1"/>
          <w:sz w:val="16"/>
          <w:szCs w:val="16"/>
        </w:rPr>
        <w:softHyphen/>
        <w:t>ми и неквалифицированными рабочими, а также и техническим персоналом.</w:t>
      </w:r>
    </w:p>
    <w:p w14:paraId="24EBF1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Тамбовский пороховой завод</w:t>
      </w:r>
    </w:p>
    <w:p w14:paraId="0AA3B8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начат постройкой в 1914 г. В настоящее время постройки и оборудование нахо</w:t>
      </w:r>
      <w:r w:rsidRPr="005236B0">
        <w:rPr>
          <w:color w:val="000000" w:themeColor="text1"/>
          <w:sz w:val="16"/>
          <w:szCs w:val="16"/>
        </w:rPr>
        <w:softHyphen/>
        <w:t>дятся в следующем состоянии. Центральная станция оборудована в значительной части, дос</w:t>
      </w:r>
      <w:r w:rsidRPr="005236B0">
        <w:rPr>
          <w:color w:val="000000" w:themeColor="text1"/>
          <w:sz w:val="16"/>
          <w:szCs w:val="16"/>
        </w:rPr>
        <w:softHyphen/>
        <w:t>таточной для производительности до 15 тыс. пуд. в месяц. Пороховой отдел снабжен всей не</w:t>
      </w:r>
      <w:r w:rsidRPr="005236B0">
        <w:rPr>
          <w:color w:val="000000" w:themeColor="text1"/>
          <w:sz w:val="16"/>
          <w:szCs w:val="16"/>
        </w:rPr>
        <w:softHyphen/>
        <w:t>обходимой аппаратурой, оборудован на такую же производительность. Пироксилиновый от</w:t>
      </w:r>
      <w:r w:rsidRPr="005236B0">
        <w:rPr>
          <w:color w:val="000000" w:themeColor="text1"/>
          <w:sz w:val="16"/>
          <w:szCs w:val="16"/>
        </w:rPr>
        <w:softHyphen/>
        <w:t>дел находится в периоде строительных работ. В настоящее время как строительные работы, так и оборудование продолжаются. Несмотря на то что завод находится в периоде построй</w:t>
      </w:r>
      <w:r w:rsidRPr="005236B0">
        <w:rPr>
          <w:color w:val="000000" w:themeColor="text1"/>
          <w:sz w:val="16"/>
          <w:szCs w:val="16"/>
        </w:rPr>
        <w:softHyphen/>
        <w:t>ки, пороходельные работы на нем начаты были с октября 1916 г. и продолжались до января 1918 г. За этот период времени было изготовлено до 43 тыс. пуд. винтовочного пороха</w:t>
      </w:r>
    </w:p>
    <w:p w14:paraId="45DD0B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января 1918 г. и по настоящее время пороходельные работы не производились. Фаб</w:t>
      </w:r>
      <w:r w:rsidRPr="005236B0">
        <w:rPr>
          <w:color w:val="000000" w:themeColor="text1"/>
          <w:sz w:val="16"/>
          <w:szCs w:val="16"/>
        </w:rPr>
        <w:softHyphen/>
        <w:t>рикация винтовочного пороха была прекращена ввиду наличия больших запасов этого сорта пороха. Вместе с тем заводу предложено было приступить к частичному переоборудованию для принятия заказа по изготовлению пушечных порохов, каковое переоборудование в настоящее время производится. Переоборудование это почти закончено, однако присту</w:t>
      </w:r>
      <w:r w:rsidRPr="005236B0">
        <w:rPr>
          <w:color w:val="000000" w:themeColor="text1"/>
          <w:sz w:val="16"/>
          <w:szCs w:val="16"/>
        </w:rPr>
        <w:softHyphen/>
        <w:t>пить к работам не представляется возможным ввиду полного отсутствия топлива.</w:t>
      </w:r>
    </w:p>
    <w:p w14:paraId="4C02E1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Состояние завода в отношении внутреннего порядка. Как и во всех заводах, находящих</w:t>
      </w:r>
      <w:r w:rsidRPr="005236B0">
        <w:rPr>
          <w:color w:val="000000" w:themeColor="text1"/>
          <w:sz w:val="16"/>
          <w:szCs w:val="16"/>
        </w:rPr>
        <w:softHyphen/>
        <w:t>ся в отдалении от города в изолированном месте, на Тамбовском пороховом заводе возника</w:t>
      </w:r>
      <w:r w:rsidRPr="005236B0">
        <w:rPr>
          <w:color w:val="000000" w:themeColor="text1"/>
          <w:sz w:val="16"/>
          <w:szCs w:val="16"/>
        </w:rPr>
        <w:softHyphen/>
        <w:t>ли серьезные осложнения между местным исполкомом, с одной стороны, и заводоуправле</w:t>
      </w:r>
      <w:r w:rsidRPr="005236B0">
        <w:rPr>
          <w:color w:val="000000" w:themeColor="text1"/>
          <w:sz w:val="16"/>
          <w:szCs w:val="16"/>
        </w:rPr>
        <w:softHyphen/>
        <w:t>нием и заводскими организациями - с другой. Местный исполком, комплектованный в значительной части из заводских же рабочих, встал на ту точку зрения, что завод должен находиться в непосредственном подчинении ему, и поэтому непрерывно и весьма энергично вмешивался во все дела завода. Это обстоятельство создавало постоянные осложнения на за</w:t>
      </w:r>
      <w:r w:rsidRPr="005236B0">
        <w:rPr>
          <w:color w:val="000000" w:themeColor="text1"/>
          <w:sz w:val="16"/>
          <w:szCs w:val="16"/>
        </w:rPr>
        <w:softHyphen/>
        <w:t>воде, порождающие крайне напряженную атмосферу, нервирующую как администрацию, так и рабочих. В настоящее время состояние завода в отношении внутреннего порядка мож</w:t>
      </w:r>
      <w:r w:rsidRPr="005236B0">
        <w:rPr>
          <w:color w:val="000000" w:themeColor="text1"/>
          <w:sz w:val="16"/>
          <w:szCs w:val="16"/>
        </w:rPr>
        <w:softHyphen/>
        <w:t>но считать удовлетворительным.</w:t>
      </w:r>
    </w:p>
    <w:p w14:paraId="258F7D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Рабочая и техническая сила. Как рабочими, так и технической силой завод для произ</w:t>
      </w:r>
      <w:r w:rsidRPr="005236B0">
        <w:rPr>
          <w:color w:val="000000" w:themeColor="text1"/>
          <w:sz w:val="16"/>
          <w:szCs w:val="16"/>
        </w:rPr>
        <w:softHyphen/>
        <w:t>водства всех необходимых работ настоящего времени обеспечен в достаточной мере.</w:t>
      </w:r>
    </w:p>
    <w:p w14:paraId="0CDF9B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Топливо. До настоящего времени завод к фабрикации пороха не приступал вследствие необеспечения топливом.</w:t>
      </w:r>
    </w:p>
    <w:p w14:paraId="795228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Шостенский пороховой завод</w:t>
      </w:r>
    </w:p>
    <w:p w14:paraId="5FE7C3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имеет следующие отделы: 1) бездымного пороха, 2) капсюльный и 3) отдел фаб</w:t>
      </w:r>
      <w:r w:rsidRPr="005236B0">
        <w:rPr>
          <w:color w:val="000000" w:themeColor="text1"/>
          <w:sz w:val="16"/>
          <w:szCs w:val="16"/>
        </w:rPr>
        <w:softHyphen/>
        <w:t>рикации дымных порохов.</w:t>
      </w:r>
    </w:p>
    <w:p w14:paraId="59462C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Максимальной производительности по всем указанным изделиям завод достигал (1917 г.) в месяц: бездымного пороха - 24 600 пуд., капсюлей винтовочных, трубочных и других -90 млн шт., трубочного и дымного пороха - 1530 пуд.</w:t>
      </w:r>
    </w:p>
    <w:p w14:paraId="743464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переходом Шостенского завода в ведение ЦПАЗ этому заводу предположено было дать наряды на изготовление 60 тыс. пуд. бездымного пороха и 1,5 тыс. пуд. трубочного мед-ленногорящего пороха и 150 млн шт. боевых винтовочных капсюлей. Указанные наряды должны были быть выполнены к 1 января 1920 г.-</w:t>
      </w:r>
    </w:p>
    <w:p w14:paraId="19099E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Самарском заводе взрывчатых веществ, на Шостенском заводе и на Троицком снаряжатель-ном заводе. Первые три завода могут снаряжать капсюли всех сортов, Троицкий же снаряжа-тельный завод в настоящее время снаряжает лишь капсюли-детонаторы, но к 1 марта 1920 г. в нем будет закончено оборудование отдела для изготовления и винтовочных капсюлей</w:t>
      </w:r>
      <w:r w:rsidRPr="005236B0">
        <w:rPr>
          <w:color w:val="000000" w:themeColor="text1"/>
          <w:sz w:val="16"/>
          <w:szCs w:val="16"/>
          <w:vertAlign w:val="superscript"/>
        </w:rPr>
        <w:t>1</w:t>
      </w:r>
      <w:r w:rsidRPr="005236B0">
        <w:rPr>
          <w:color w:val="000000" w:themeColor="text1"/>
          <w:sz w:val="16"/>
          <w:szCs w:val="16"/>
        </w:rPr>
        <w:t>'.</w:t>
      </w:r>
    </w:p>
    <w:p w14:paraId="21228B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седьмая. СНАРЯЖЕНИЕ СНАРЯДОВ РАЗЛИЧНЫХ КАЛИБРОВ</w:t>
      </w:r>
    </w:p>
    <w:p w14:paraId="4557C0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Снаряжение снарядов может выполняться на нижеследующих заводах: Самарский завод взрывчатых веществ, Тверской снаряжательный завод, Богородский снаряжательный завод быв.</w:t>
      </w:r>
    </w:p>
    <w:p w14:paraId="528E5A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Часть третья. А. СВЕДЕНИЯ О ПРОДОВОЛЬСТВЕННОМ ПОЛОЖЕНИИ</w:t>
      </w:r>
    </w:p>
    <w:tbl>
      <w:tblPr>
        <w:tblW w:w="0" w:type="auto"/>
        <w:tblInd w:w="40" w:type="dxa"/>
        <w:tblLayout w:type="fixed"/>
        <w:tblCellMar>
          <w:left w:w="40" w:type="dxa"/>
          <w:right w:w="40" w:type="dxa"/>
        </w:tblCellMar>
        <w:tblLook w:val="0000" w:firstRow="0" w:lastRow="0" w:firstColumn="0" w:lastColumn="0" w:noHBand="0" w:noVBand="0"/>
      </w:tblPr>
      <w:tblGrid>
        <w:gridCol w:w="307"/>
        <w:gridCol w:w="2573"/>
        <w:gridCol w:w="810"/>
        <w:gridCol w:w="540"/>
        <w:gridCol w:w="599"/>
        <w:gridCol w:w="31"/>
        <w:gridCol w:w="540"/>
        <w:gridCol w:w="1080"/>
        <w:gridCol w:w="1081"/>
        <w:gridCol w:w="2161"/>
      </w:tblGrid>
      <w:tr w:rsidR="00F3297D" w:rsidRPr="005236B0" w14:paraId="41CD744E" w14:textId="77777777">
        <w:trPr>
          <w:trHeight w:val="288"/>
        </w:trPr>
        <w:tc>
          <w:tcPr>
            <w:tcW w:w="307" w:type="dxa"/>
            <w:tcBorders>
              <w:top w:val="single" w:sz="6" w:space="0" w:color="auto"/>
              <w:left w:val="single" w:sz="6" w:space="0" w:color="auto"/>
              <w:bottom w:val="nil"/>
              <w:right w:val="single" w:sz="6" w:space="0" w:color="auto"/>
            </w:tcBorders>
          </w:tcPr>
          <w:p w14:paraId="3A2B97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 п</w:t>
            </w:r>
          </w:p>
        </w:tc>
        <w:tc>
          <w:tcPr>
            <w:tcW w:w="2573" w:type="dxa"/>
            <w:tcBorders>
              <w:top w:val="single" w:sz="6" w:space="0" w:color="auto"/>
              <w:left w:val="single" w:sz="6" w:space="0" w:color="auto"/>
              <w:bottom w:val="nil"/>
              <w:right w:val="single" w:sz="6" w:space="0" w:color="auto"/>
            </w:tcBorders>
          </w:tcPr>
          <w:p w14:paraId="3554DE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810" w:type="dxa"/>
            <w:tcBorders>
              <w:top w:val="single" w:sz="6" w:space="0" w:color="auto"/>
              <w:left w:val="single" w:sz="6" w:space="0" w:color="auto"/>
              <w:bottom w:val="nil"/>
              <w:right w:val="single" w:sz="6" w:space="0" w:color="auto"/>
            </w:tcBorders>
          </w:tcPr>
          <w:p w14:paraId="13F796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Продолжительность рабочего дня в заводе</w:t>
            </w:r>
          </w:p>
        </w:tc>
        <w:tc>
          <w:tcPr>
            <w:tcW w:w="1710" w:type="dxa"/>
            <w:gridSpan w:val="4"/>
            <w:tcBorders>
              <w:top w:val="single" w:sz="6" w:space="0" w:color="auto"/>
              <w:left w:val="single" w:sz="6" w:space="0" w:color="auto"/>
              <w:bottom w:val="single" w:sz="6" w:space="0" w:color="auto"/>
              <w:right w:val="single" w:sz="6" w:space="0" w:color="auto"/>
            </w:tcBorders>
          </w:tcPr>
          <w:p w14:paraId="1C5036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Общее число</w:t>
            </w:r>
          </w:p>
        </w:tc>
        <w:tc>
          <w:tcPr>
            <w:tcW w:w="2161" w:type="dxa"/>
            <w:gridSpan w:val="2"/>
            <w:tcBorders>
              <w:top w:val="single" w:sz="6" w:space="0" w:color="auto"/>
              <w:left w:val="single" w:sz="6" w:space="0" w:color="auto"/>
              <w:bottom w:val="single" w:sz="6" w:space="0" w:color="auto"/>
              <w:right w:val="single" w:sz="6" w:space="0" w:color="auto"/>
            </w:tcBorders>
          </w:tcPr>
          <w:p w14:paraId="4C54B3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1" w:type="dxa"/>
            <w:tcBorders>
              <w:top w:val="single" w:sz="6" w:space="0" w:color="auto"/>
              <w:left w:val="single" w:sz="6" w:space="0" w:color="auto"/>
              <w:bottom w:val="single" w:sz="6" w:space="0" w:color="auto"/>
              <w:right w:val="single" w:sz="6" w:space="0" w:color="auto"/>
            </w:tcBorders>
          </w:tcPr>
          <w:p w14:paraId="688141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91B908D" w14:textId="77777777">
        <w:trPr>
          <w:trHeight w:val="442"/>
        </w:trPr>
        <w:tc>
          <w:tcPr>
            <w:tcW w:w="307" w:type="dxa"/>
            <w:tcBorders>
              <w:top w:val="nil"/>
              <w:left w:val="single" w:sz="6" w:space="0" w:color="auto"/>
              <w:bottom w:val="single" w:sz="6" w:space="0" w:color="auto"/>
              <w:right w:val="single" w:sz="6" w:space="0" w:color="auto"/>
            </w:tcBorders>
          </w:tcPr>
          <w:p w14:paraId="01F3B5AC" w14:textId="77777777" w:rsidR="004001BC" w:rsidRPr="005236B0" w:rsidRDefault="004001BC" w:rsidP="005236B0">
            <w:pPr>
              <w:autoSpaceDE w:val="0"/>
              <w:autoSpaceDN w:val="0"/>
              <w:adjustRightInd w:val="0"/>
              <w:jc w:val="both"/>
              <w:rPr>
                <w:color w:val="000000" w:themeColor="text1"/>
                <w:sz w:val="16"/>
                <w:szCs w:val="16"/>
              </w:rPr>
            </w:pPr>
          </w:p>
        </w:tc>
        <w:tc>
          <w:tcPr>
            <w:tcW w:w="2573" w:type="dxa"/>
            <w:tcBorders>
              <w:top w:val="nil"/>
              <w:left w:val="single" w:sz="6" w:space="0" w:color="auto"/>
              <w:bottom w:val="single" w:sz="6" w:space="0" w:color="auto"/>
              <w:right w:val="single" w:sz="6" w:space="0" w:color="auto"/>
            </w:tcBorders>
          </w:tcPr>
          <w:p w14:paraId="7D8D3915" w14:textId="77777777" w:rsidR="004001BC" w:rsidRPr="005236B0" w:rsidRDefault="004001BC" w:rsidP="005236B0">
            <w:pPr>
              <w:autoSpaceDE w:val="0"/>
              <w:autoSpaceDN w:val="0"/>
              <w:adjustRightInd w:val="0"/>
              <w:jc w:val="both"/>
              <w:rPr>
                <w:color w:val="000000" w:themeColor="text1"/>
                <w:sz w:val="16"/>
                <w:szCs w:val="16"/>
              </w:rPr>
            </w:pPr>
          </w:p>
        </w:tc>
        <w:tc>
          <w:tcPr>
            <w:tcW w:w="810" w:type="dxa"/>
            <w:tcBorders>
              <w:top w:val="nil"/>
              <w:left w:val="single" w:sz="6" w:space="0" w:color="auto"/>
              <w:bottom w:val="single" w:sz="6" w:space="0" w:color="auto"/>
              <w:right w:val="single" w:sz="6" w:space="0" w:color="auto"/>
            </w:tcBorders>
          </w:tcPr>
          <w:p w14:paraId="2DD3E447" w14:textId="77777777" w:rsidR="004001BC" w:rsidRPr="005236B0" w:rsidRDefault="004001BC" w:rsidP="005236B0">
            <w:pPr>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E935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Рабочих ислужащих</w:t>
            </w:r>
          </w:p>
        </w:tc>
        <w:tc>
          <w:tcPr>
            <w:tcW w:w="599" w:type="dxa"/>
            <w:tcBorders>
              <w:top w:val="single" w:sz="6" w:space="0" w:color="auto"/>
              <w:left w:val="single" w:sz="6" w:space="0" w:color="auto"/>
              <w:bottom w:val="single" w:sz="6" w:space="0" w:color="auto"/>
              <w:right w:val="single" w:sz="6" w:space="0" w:color="auto"/>
            </w:tcBorders>
          </w:tcPr>
          <w:p w14:paraId="71C035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Членов семейств</w:t>
            </w:r>
          </w:p>
        </w:tc>
        <w:tc>
          <w:tcPr>
            <w:tcW w:w="571" w:type="dxa"/>
            <w:gridSpan w:val="2"/>
            <w:tcBorders>
              <w:top w:val="single" w:sz="6" w:space="0" w:color="auto"/>
              <w:left w:val="single" w:sz="6" w:space="0" w:color="auto"/>
              <w:bottom w:val="single" w:sz="6" w:space="0" w:color="auto"/>
              <w:right w:val="single" w:sz="6" w:space="0" w:color="auto"/>
            </w:tcBorders>
          </w:tcPr>
          <w:p w14:paraId="75D65F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2161" w:type="dxa"/>
            <w:gridSpan w:val="2"/>
            <w:tcBorders>
              <w:top w:val="single" w:sz="6" w:space="0" w:color="auto"/>
              <w:left w:val="single" w:sz="6" w:space="0" w:color="auto"/>
              <w:bottom w:val="single" w:sz="6" w:space="0" w:color="auto"/>
              <w:right w:val="single" w:sz="6" w:space="0" w:color="auto"/>
            </w:tcBorders>
          </w:tcPr>
          <w:p w14:paraId="3C23D8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Продовольственное положение. Каким видом довольствия удов</w:t>
            </w:r>
            <w:r w:rsidRPr="005236B0">
              <w:rPr>
                <w:color w:val="000000" w:themeColor="text1"/>
                <w:sz w:val="16"/>
                <w:szCs w:val="16"/>
              </w:rPr>
              <w:softHyphen/>
              <w:t>летворяются рабочие и служащие, с какого времени и в каком раз</w:t>
            </w:r>
            <w:r w:rsidRPr="005236B0">
              <w:rPr>
                <w:color w:val="000000" w:themeColor="text1"/>
                <w:sz w:val="16"/>
                <w:szCs w:val="16"/>
              </w:rPr>
              <w:softHyphen/>
              <w:t>мере.</w:t>
            </w:r>
          </w:p>
        </w:tc>
        <w:tc>
          <w:tcPr>
            <w:tcW w:w="2161" w:type="dxa"/>
            <w:tcBorders>
              <w:top w:val="single" w:sz="6" w:space="0" w:color="auto"/>
              <w:left w:val="single" w:sz="6" w:space="0" w:color="auto"/>
              <w:bottom w:val="single" w:sz="6" w:space="0" w:color="auto"/>
              <w:right w:val="single" w:sz="6" w:space="0" w:color="auto"/>
            </w:tcBorders>
          </w:tcPr>
          <w:p w14:paraId="46320C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Регулярно ли снабжаются продуктами из довольствующих органов.</w:t>
            </w:r>
          </w:p>
        </w:tc>
      </w:tr>
      <w:tr w:rsidR="00F3297D" w:rsidRPr="005236B0" w14:paraId="6B6ABDDF" w14:textId="77777777">
        <w:trPr>
          <w:gridAfter w:val="7"/>
          <w:wAfter w:w="6032" w:type="dxa"/>
          <w:trHeight w:val="278"/>
        </w:trPr>
        <w:tc>
          <w:tcPr>
            <w:tcW w:w="3690" w:type="dxa"/>
            <w:gridSpan w:val="3"/>
            <w:tcBorders>
              <w:top w:val="single" w:sz="6" w:space="0" w:color="auto"/>
              <w:left w:val="single" w:sz="6" w:space="0" w:color="auto"/>
              <w:bottom w:val="single" w:sz="6" w:space="0" w:color="auto"/>
              <w:right w:val="single" w:sz="6" w:space="0" w:color="auto"/>
            </w:tcBorders>
          </w:tcPr>
          <w:p w14:paraId="018521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Заводы первостепенного значения. Металлические</w:t>
            </w:r>
          </w:p>
        </w:tc>
      </w:tr>
      <w:tr w:rsidR="00F3297D" w:rsidRPr="005236B0" w14:paraId="5DCC1299"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7902F8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573" w:type="dxa"/>
            <w:tcBorders>
              <w:top w:val="single" w:sz="6" w:space="0" w:color="auto"/>
              <w:left w:val="single" w:sz="6" w:space="0" w:color="auto"/>
              <w:bottom w:val="single" w:sz="6" w:space="0" w:color="auto"/>
              <w:right w:val="single" w:sz="6" w:space="0" w:color="auto"/>
            </w:tcBorders>
          </w:tcPr>
          <w:p w14:paraId="020F4E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Первый оружейный завод в Туле, г. Тула.</w:t>
            </w:r>
          </w:p>
        </w:tc>
        <w:tc>
          <w:tcPr>
            <w:tcW w:w="810" w:type="dxa"/>
            <w:tcBorders>
              <w:top w:val="single" w:sz="6" w:space="0" w:color="auto"/>
              <w:left w:val="single" w:sz="6" w:space="0" w:color="auto"/>
              <w:bottom w:val="single" w:sz="6" w:space="0" w:color="auto"/>
              <w:right w:val="single" w:sz="6" w:space="0" w:color="auto"/>
            </w:tcBorders>
          </w:tcPr>
          <w:p w14:paraId="20472F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65E6EB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28000</w:t>
            </w:r>
          </w:p>
        </w:tc>
        <w:tc>
          <w:tcPr>
            <w:tcW w:w="599" w:type="dxa"/>
            <w:tcBorders>
              <w:top w:val="single" w:sz="6" w:space="0" w:color="auto"/>
              <w:left w:val="single" w:sz="6" w:space="0" w:color="auto"/>
              <w:bottom w:val="single" w:sz="6" w:space="0" w:color="auto"/>
              <w:right w:val="single" w:sz="6" w:space="0" w:color="auto"/>
            </w:tcBorders>
          </w:tcPr>
          <w:p w14:paraId="66E117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46600</w:t>
            </w:r>
          </w:p>
        </w:tc>
        <w:tc>
          <w:tcPr>
            <w:tcW w:w="571" w:type="dxa"/>
            <w:gridSpan w:val="2"/>
            <w:tcBorders>
              <w:top w:val="single" w:sz="6" w:space="0" w:color="auto"/>
              <w:left w:val="single" w:sz="6" w:space="0" w:color="auto"/>
              <w:bottom w:val="single" w:sz="6" w:space="0" w:color="auto"/>
              <w:right w:val="single" w:sz="6" w:space="0" w:color="auto"/>
            </w:tcBorders>
          </w:tcPr>
          <w:p w14:paraId="645D96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74600</w:t>
            </w:r>
          </w:p>
        </w:tc>
        <w:tc>
          <w:tcPr>
            <w:tcW w:w="2161" w:type="dxa"/>
            <w:gridSpan w:val="2"/>
            <w:tcBorders>
              <w:top w:val="single" w:sz="6" w:space="0" w:color="auto"/>
              <w:left w:val="single" w:sz="6" w:space="0" w:color="auto"/>
              <w:bottom w:val="single" w:sz="6" w:space="0" w:color="auto"/>
              <w:right w:val="single" w:sz="6" w:space="0" w:color="auto"/>
            </w:tcBorders>
          </w:tcPr>
          <w:p w14:paraId="75714F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 говлснием Совета обороны 17 марта 1919 г.</w:t>
            </w:r>
            <w:r w:rsidRPr="005236B0">
              <w:rPr>
                <w:color w:val="000000" w:themeColor="text1"/>
                <w:sz w:val="16"/>
                <w:szCs w:val="16"/>
                <w:vertAlign w:val="superscript"/>
              </w:rPr>
              <w:t>в</w:t>
            </w:r>
            <w:r w:rsidRPr="005236B0">
              <w:rPr>
                <w:color w:val="000000" w:themeColor="text1"/>
                <w:sz w:val="16"/>
                <w:szCs w:val="16"/>
              </w:rPr>
              <w:t xml:space="preserve"> предоставлено усиленное питание 1 ф. Хлеба и овощи в размере возможности. С</w:t>
            </w:r>
            <w:r w:rsidRPr="005236B0">
              <w:rPr>
                <w:color w:val="000000" w:themeColor="text1"/>
                <w:sz w:val="16"/>
                <w:szCs w:val="16"/>
                <w:vertAlign w:val="superscript"/>
              </w:rPr>
              <w:t>3</w:t>
            </w:r>
            <w:r w:rsidRPr="005236B0">
              <w:rPr>
                <w:color w:val="000000" w:themeColor="text1"/>
                <w:sz w:val="16"/>
                <w:szCs w:val="16"/>
              </w:rPr>
              <w:t>' месяца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16FF5E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усиленным питанием было нере</w:t>
            </w:r>
            <w:r w:rsidRPr="005236B0">
              <w:rPr>
                <w:color w:val="000000" w:themeColor="text1"/>
                <w:sz w:val="16"/>
                <w:szCs w:val="16"/>
              </w:rPr>
              <w:softHyphen/>
              <w:t>гулярно. Ныне жалоб завода па нерегуляр</w:t>
            </w:r>
            <w:r w:rsidRPr="005236B0">
              <w:rPr>
                <w:color w:val="000000" w:themeColor="text1"/>
                <w:sz w:val="16"/>
                <w:szCs w:val="16"/>
              </w:rPr>
              <w:softHyphen/>
              <w:t>ность не поступает.</w:t>
            </w:r>
          </w:p>
        </w:tc>
      </w:tr>
      <w:tr w:rsidR="00F3297D" w:rsidRPr="005236B0" w14:paraId="42FD5994" w14:textId="77777777">
        <w:trPr>
          <w:trHeight w:val="451"/>
        </w:trPr>
        <w:tc>
          <w:tcPr>
            <w:tcW w:w="307" w:type="dxa"/>
            <w:tcBorders>
              <w:top w:val="single" w:sz="6" w:space="0" w:color="auto"/>
              <w:left w:val="single" w:sz="6" w:space="0" w:color="auto"/>
              <w:bottom w:val="single" w:sz="6" w:space="0" w:color="auto"/>
              <w:right w:val="single" w:sz="6" w:space="0" w:color="auto"/>
            </w:tcBorders>
          </w:tcPr>
          <w:p w14:paraId="78F271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573" w:type="dxa"/>
            <w:tcBorders>
              <w:top w:val="single" w:sz="6" w:space="0" w:color="auto"/>
              <w:left w:val="single" w:sz="6" w:space="0" w:color="auto"/>
              <w:bottom w:val="single" w:sz="6" w:space="0" w:color="auto"/>
              <w:right w:val="single" w:sz="6" w:space="0" w:color="auto"/>
            </w:tcBorders>
          </w:tcPr>
          <w:p w14:paraId="07F016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Ижевские оружейный и сталсдслатсльный, Ижевск Вятской губ.</w:t>
            </w:r>
          </w:p>
        </w:tc>
        <w:tc>
          <w:tcPr>
            <w:tcW w:w="810" w:type="dxa"/>
            <w:tcBorders>
              <w:top w:val="single" w:sz="6" w:space="0" w:color="auto"/>
              <w:left w:val="single" w:sz="6" w:space="0" w:color="auto"/>
              <w:bottom w:val="single" w:sz="6" w:space="0" w:color="auto"/>
              <w:right w:val="single" w:sz="6" w:space="0" w:color="auto"/>
            </w:tcBorders>
          </w:tcPr>
          <w:p w14:paraId="20AD02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283D38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16000</w:t>
            </w:r>
          </w:p>
        </w:tc>
        <w:tc>
          <w:tcPr>
            <w:tcW w:w="599" w:type="dxa"/>
            <w:tcBorders>
              <w:top w:val="single" w:sz="6" w:space="0" w:color="auto"/>
              <w:left w:val="single" w:sz="6" w:space="0" w:color="auto"/>
              <w:bottom w:val="single" w:sz="6" w:space="0" w:color="auto"/>
              <w:right w:val="single" w:sz="6" w:space="0" w:color="auto"/>
            </w:tcBorders>
          </w:tcPr>
          <w:p w14:paraId="4FB731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31000</w:t>
            </w:r>
          </w:p>
        </w:tc>
        <w:tc>
          <w:tcPr>
            <w:tcW w:w="571" w:type="dxa"/>
            <w:gridSpan w:val="2"/>
            <w:tcBorders>
              <w:top w:val="single" w:sz="6" w:space="0" w:color="auto"/>
              <w:left w:val="single" w:sz="6" w:space="0" w:color="auto"/>
              <w:bottom w:val="single" w:sz="6" w:space="0" w:color="auto"/>
              <w:right w:val="single" w:sz="6" w:space="0" w:color="auto"/>
            </w:tcBorders>
          </w:tcPr>
          <w:p w14:paraId="41F609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47000</w:t>
            </w:r>
          </w:p>
        </w:tc>
        <w:tc>
          <w:tcPr>
            <w:tcW w:w="2161" w:type="dxa"/>
            <w:gridSpan w:val="2"/>
            <w:tcBorders>
              <w:top w:val="single" w:sz="6" w:space="0" w:color="auto"/>
              <w:left w:val="single" w:sz="6" w:space="0" w:color="auto"/>
              <w:bottom w:val="single" w:sz="6" w:space="0" w:color="auto"/>
              <w:right w:val="single" w:sz="6" w:space="0" w:color="auto"/>
            </w:tcBorders>
          </w:tcPr>
          <w:p w14:paraId="16D494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августа 1919 г. по общегражданской норме. С 20 августа предос</w:t>
            </w:r>
            <w:r w:rsidRPr="005236B0">
              <w:rPr>
                <w:color w:val="000000" w:themeColor="text1"/>
                <w:sz w:val="16"/>
                <w:szCs w:val="16"/>
              </w:rPr>
              <w:softHyphen/>
              <w:t>тавлен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745D86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Нерегулярность замечается в снабжении не</w:t>
            </w:r>
            <w:r w:rsidRPr="005236B0">
              <w:rPr>
                <w:color w:val="000000" w:themeColor="text1"/>
                <w:sz w:val="16"/>
                <w:szCs w:val="16"/>
              </w:rPr>
              <w:softHyphen/>
              <w:t>которыми подсобными продуктами.</w:t>
            </w:r>
          </w:p>
        </w:tc>
      </w:tr>
      <w:tr w:rsidR="00F3297D" w:rsidRPr="005236B0" w14:paraId="30FB669A"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0C6259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573" w:type="dxa"/>
            <w:tcBorders>
              <w:top w:val="single" w:sz="6" w:space="0" w:color="auto"/>
              <w:left w:val="single" w:sz="6" w:space="0" w:color="auto"/>
              <w:bottom w:val="single" w:sz="6" w:space="0" w:color="auto"/>
              <w:right w:val="single" w:sz="6" w:space="0" w:color="auto"/>
            </w:tcBorders>
          </w:tcPr>
          <w:p w14:paraId="340EBD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Ковровский пулеметный, г. Ковров, Владимирской губ.</w:t>
            </w:r>
          </w:p>
        </w:tc>
        <w:tc>
          <w:tcPr>
            <w:tcW w:w="810" w:type="dxa"/>
            <w:tcBorders>
              <w:top w:val="single" w:sz="6" w:space="0" w:color="auto"/>
              <w:left w:val="single" w:sz="6" w:space="0" w:color="auto"/>
              <w:bottom w:val="single" w:sz="6" w:space="0" w:color="auto"/>
              <w:right w:val="single" w:sz="6" w:space="0" w:color="auto"/>
            </w:tcBorders>
          </w:tcPr>
          <w:p w14:paraId="348552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79ADFA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850</w:t>
            </w:r>
          </w:p>
        </w:tc>
        <w:tc>
          <w:tcPr>
            <w:tcW w:w="599" w:type="dxa"/>
            <w:tcBorders>
              <w:top w:val="single" w:sz="6" w:space="0" w:color="auto"/>
              <w:left w:val="single" w:sz="6" w:space="0" w:color="auto"/>
              <w:bottom w:val="single" w:sz="6" w:space="0" w:color="auto"/>
              <w:right w:val="single" w:sz="6" w:space="0" w:color="auto"/>
            </w:tcBorders>
          </w:tcPr>
          <w:p w14:paraId="2260F0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1204</w:t>
            </w:r>
          </w:p>
        </w:tc>
        <w:tc>
          <w:tcPr>
            <w:tcW w:w="571" w:type="dxa"/>
            <w:gridSpan w:val="2"/>
            <w:tcBorders>
              <w:top w:val="single" w:sz="6" w:space="0" w:color="auto"/>
              <w:left w:val="single" w:sz="6" w:space="0" w:color="auto"/>
              <w:bottom w:val="single" w:sz="6" w:space="0" w:color="auto"/>
              <w:right w:val="single" w:sz="6" w:space="0" w:color="auto"/>
            </w:tcBorders>
          </w:tcPr>
          <w:p w14:paraId="7C008A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2054</w:t>
            </w:r>
          </w:p>
        </w:tc>
        <w:tc>
          <w:tcPr>
            <w:tcW w:w="2161" w:type="dxa"/>
            <w:gridSpan w:val="2"/>
            <w:tcBorders>
              <w:top w:val="single" w:sz="6" w:space="0" w:color="auto"/>
              <w:left w:val="single" w:sz="6" w:space="0" w:color="auto"/>
              <w:bottom w:val="single" w:sz="6" w:space="0" w:color="auto"/>
              <w:right w:val="single" w:sz="6" w:space="0" w:color="auto"/>
            </w:tcBorders>
          </w:tcPr>
          <w:p w14:paraId="3BCE5C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декабря снабжался по общегражданской норме. С 1 декабря включен в список заводов особой категории в отношении снабже</w:t>
            </w:r>
            <w:r w:rsidRPr="005236B0">
              <w:rPr>
                <w:color w:val="000000" w:themeColor="text1"/>
                <w:sz w:val="16"/>
                <w:szCs w:val="16"/>
              </w:rPr>
              <w:softHyphen/>
              <w:t>ния продовольствием с выдачей 1,5 ф. хлеба и овощей в день.</w:t>
            </w:r>
          </w:p>
        </w:tc>
        <w:tc>
          <w:tcPr>
            <w:tcW w:w="2161" w:type="dxa"/>
            <w:tcBorders>
              <w:top w:val="single" w:sz="6" w:space="0" w:color="auto"/>
              <w:left w:val="single" w:sz="6" w:space="0" w:color="auto"/>
              <w:bottom w:val="single" w:sz="6" w:space="0" w:color="auto"/>
              <w:right w:val="single" w:sz="6" w:space="0" w:color="auto"/>
            </w:tcBorders>
          </w:tcPr>
          <w:p w14:paraId="76C9A6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сих пор снабжение было весьма недоста</w:t>
            </w:r>
            <w:r w:rsidRPr="005236B0">
              <w:rPr>
                <w:color w:val="000000" w:themeColor="text1"/>
                <w:sz w:val="16"/>
                <w:szCs w:val="16"/>
              </w:rPr>
              <w:softHyphen/>
              <w:t>точно. Ныне жалоб не поступает. Плохо обеспечены семьи.</w:t>
            </w:r>
          </w:p>
        </w:tc>
      </w:tr>
      <w:tr w:rsidR="00F3297D" w:rsidRPr="005236B0" w14:paraId="44DF0C06" w14:textId="77777777">
        <w:trPr>
          <w:trHeight w:val="643"/>
        </w:trPr>
        <w:tc>
          <w:tcPr>
            <w:tcW w:w="307" w:type="dxa"/>
            <w:tcBorders>
              <w:top w:val="single" w:sz="6" w:space="0" w:color="auto"/>
              <w:left w:val="single" w:sz="6" w:space="0" w:color="auto"/>
              <w:bottom w:val="single" w:sz="6" w:space="0" w:color="auto"/>
              <w:right w:val="single" w:sz="6" w:space="0" w:color="auto"/>
            </w:tcBorders>
          </w:tcPr>
          <w:p w14:paraId="379BDF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573" w:type="dxa"/>
            <w:tcBorders>
              <w:top w:val="single" w:sz="6" w:space="0" w:color="auto"/>
              <w:left w:val="single" w:sz="6" w:space="0" w:color="auto"/>
              <w:bottom w:val="single" w:sz="6" w:space="0" w:color="auto"/>
              <w:right w:val="single" w:sz="6" w:space="0" w:color="auto"/>
            </w:tcBorders>
          </w:tcPr>
          <w:p w14:paraId="71E9CF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Симбирский патронный, г. Симбирск.</w:t>
            </w:r>
          </w:p>
        </w:tc>
        <w:tc>
          <w:tcPr>
            <w:tcW w:w="810" w:type="dxa"/>
            <w:tcBorders>
              <w:top w:val="single" w:sz="6" w:space="0" w:color="auto"/>
              <w:left w:val="single" w:sz="6" w:space="0" w:color="auto"/>
              <w:bottom w:val="single" w:sz="6" w:space="0" w:color="auto"/>
              <w:right w:val="single" w:sz="6" w:space="0" w:color="auto"/>
            </w:tcBorders>
          </w:tcPr>
          <w:p w14:paraId="31D5C3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70B4A3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650</w:t>
            </w:r>
          </w:p>
        </w:tc>
        <w:tc>
          <w:tcPr>
            <w:tcW w:w="599" w:type="dxa"/>
            <w:tcBorders>
              <w:top w:val="single" w:sz="6" w:space="0" w:color="auto"/>
              <w:left w:val="single" w:sz="6" w:space="0" w:color="auto"/>
              <w:bottom w:val="single" w:sz="6" w:space="0" w:color="auto"/>
              <w:right w:val="single" w:sz="6" w:space="0" w:color="auto"/>
            </w:tcBorders>
          </w:tcPr>
          <w:p w14:paraId="5CE4A7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6930</w:t>
            </w:r>
          </w:p>
        </w:tc>
        <w:tc>
          <w:tcPr>
            <w:tcW w:w="571" w:type="dxa"/>
            <w:gridSpan w:val="2"/>
            <w:tcBorders>
              <w:top w:val="single" w:sz="6" w:space="0" w:color="auto"/>
              <w:left w:val="single" w:sz="6" w:space="0" w:color="auto"/>
              <w:bottom w:val="single" w:sz="6" w:space="0" w:color="auto"/>
              <w:right w:val="single" w:sz="6" w:space="0" w:color="auto"/>
            </w:tcBorders>
          </w:tcPr>
          <w:p w14:paraId="4AF6DA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13430</w:t>
            </w:r>
          </w:p>
        </w:tc>
        <w:tc>
          <w:tcPr>
            <w:tcW w:w="2161" w:type="dxa"/>
            <w:gridSpan w:val="2"/>
            <w:tcBorders>
              <w:top w:val="single" w:sz="6" w:space="0" w:color="auto"/>
              <w:left w:val="single" w:sz="6" w:space="0" w:color="auto"/>
              <w:bottom w:val="single" w:sz="6" w:space="0" w:color="auto"/>
              <w:right w:val="single" w:sz="6" w:space="0" w:color="auto"/>
            </w:tcBorders>
          </w:tcPr>
          <w:p w14:paraId="7B3405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Раисе снабжались по общегражданским нормам. Савгуста предос</w:t>
            </w:r>
            <w:r w:rsidRPr="005236B0">
              <w:rPr>
                <w:color w:val="000000" w:themeColor="text1"/>
                <w:sz w:val="16"/>
                <w:szCs w:val="16"/>
              </w:rPr>
              <w:softHyphen/>
              <w:t>тавлено усиленное питание из прифронтовых запасов. Ныне удов</w:t>
            </w:r>
            <w:r w:rsidRPr="005236B0">
              <w:rPr>
                <w:color w:val="000000" w:themeColor="text1"/>
                <w:sz w:val="16"/>
                <w:szCs w:val="16"/>
              </w:rPr>
              <w:softHyphen/>
              <w:t>летворяются красноармейским тыловым пайком.</w:t>
            </w:r>
          </w:p>
        </w:tc>
        <w:tc>
          <w:tcPr>
            <w:tcW w:w="2161" w:type="dxa"/>
            <w:tcBorders>
              <w:top w:val="single" w:sz="6" w:space="0" w:color="auto"/>
              <w:left w:val="single" w:sz="6" w:space="0" w:color="auto"/>
              <w:bottom w:val="single" w:sz="6" w:space="0" w:color="auto"/>
              <w:right w:val="single" w:sz="6" w:space="0" w:color="auto"/>
            </w:tcBorders>
          </w:tcPr>
          <w:p w14:paraId="15C86B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нерегулярности не поступает. Ощущается нужда в предметах первой необ</w:t>
            </w:r>
            <w:r w:rsidRPr="005236B0">
              <w:rPr>
                <w:color w:val="000000" w:themeColor="text1"/>
                <w:sz w:val="16"/>
                <w:szCs w:val="16"/>
              </w:rPr>
              <w:softHyphen/>
              <w:t>ходимости.</w:t>
            </w:r>
          </w:p>
        </w:tc>
      </w:tr>
      <w:tr w:rsidR="00F3297D" w:rsidRPr="005236B0" w14:paraId="39324704" w14:textId="77777777">
        <w:trPr>
          <w:trHeight w:val="614"/>
        </w:trPr>
        <w:tc>
          <w:tcPr>
            <w:tcW w:w="307" w:type="dxa"/>
            <w:tcBorders>
              <w:top w:val="single" w:sz="6" w:space="0" w:color="auto"/>
              <w:left w:val="single" w:sz="6" w:space="0" w:color="auto"/>
              <w:bottom w:val="nil"/>
              <w:right w:val="single" w:sz="6" w:space="0" w:color="auto"/>
            </w:tcBorders>
          </w:tcPr>
          <w:p w14:paraId="3BDD1C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573" w:type="dxa"/>
            <w:tcBorders>
              <w:top w:val="single" w:sz="6" w:space="0" w:color="auto"/>
              <w:left w:val="single" w:sz="6" w:space="0" w:color="auto"/>
              <w:bottom w:val="single" w:sz="6" w:space="0" w:color="auto"/>
              <w:right w:val="single" w:sz="6" w:space="0" w:color="auto"/>
            </w:tcBorders>
          </w:tcPr>
          <w:p w14:paraId="2CAE1B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Подольский патронный,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2E6D9E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3E61C2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3500</w:t>
            </w:r>
          </w:p>
        </w:tc>
        <w:tc>
          <w:tcPr>
            <w:tcW w:w="630" w:type="dxa"/>
            <w:gridSpan w:val="2"/>
            <w:tcBorders>
              <w:top w:val="single" w:sz="6" w:space="0" w:color="auto"/>
              <w:left w:val="single" w:sz="6" w:space="0" w:color="auto"/>
              <w:bottom w:val="single" w:sz="6" w:space="0" w:color="auto"/>
              <w:right w:val="single" w:sz="6" w:space="0" w:color="auto"/>
            </w:tcBorders>
          </w:tcPr>
          <w:p w14:paraId="476921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4102</w:t>
            </w:r>
          </w:p>
        </w:tc>
        <w:tc>
          <w:tcPr>
            <w:tcW w:w="540" w:type="dxa"/>
            <w:tcBorders>
              <w:top w:val="single" w:sz="6" w:space="0" w:color="auto"/>
              <w:left w:val="single" w:sz="6" w:space="0" w:color="auto"/>
              <w:bottom w:val="single" w:sz="6" w:space="0" w:color="auto"/>
              <w:right w:val="single" w:sz="6" w:space="0" w:color="auto"/>
            </w:tcBorders>
          </w:tcPr>
          <w:p w14:paraId="2739F7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7602</w:t>
            </w:r>
          </w:p>
        </w:tc>
        <w:tc>
          <w:tcPr>
            <w:tcW w:w="2160" w:type="dxa"/>
            <w:gridSpan w:val="2"/>
            <w:tcBorders>
              <w:top w:val="single" w:sz="6" w:space="0" w:color="auto"/>
              <w:left w:val="single" w:sz="6" w:space="0" w:color="auto"/>
              <w:bottom w:val="single" w:sz="6" w:space="0" w:color="auto"/>
              <w:right w:val="single" w:sz="6" w:space="0" w:color="auto"/>
            </w:tcBorders>
          </w:tcPr>
          <w:p w14:paraId="75D596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19 мая удовлетворяются усиленным питанием 1 ф. хлеба в день и другими продуктами по мерс возможности. Ныне предоставлен ты</w:t>
            </w:r>
            <w:r w:rsidRPr="005236B0">
              <w:rPr>
                <w:color w:val="000000" w:themeColor="text1"/>
                <w:sz w:val="16"/>
                <w:szCs w:val="16"/>
              </w:rPr>
              <w:softHyphen/>
              <w:t>ловой красноармейский паек.</w:t>
            </w:r>
          </w:p>
        </w:tc>
        <w:tc>
          <w:tcPr>
            <w:tcW w:w="2160" w:type="dxa"/>
            <w:tcBorders>
              <w:top w:val="single" w:sz="6" w:space="0" w:color="auto"/>
              <w:left w:val="single" w:sz="6" w:space="0" w:color="auto"/>
              <w:bottom w:val="single" w:sz="6" w:space="0" w:color="auto"/>
              <w:right w:val="single" w:sz="6" w:space="0" w:color="auto"/>
            </w:tcBorders>
          </w:tcPr>
          <w:p w14:paraId="1E04CC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удовлетворительно, за исключе</w:t>
            </w:r>
            <w:r w:rsidRPr="005236B0">
              <w:rPr>
                <w:color w:val="000000" w:themeColor="text1"/>
                <w:sz w:val="16"/>
                <w:szCs w:val="16"/>
              </w:rPr>
              <w:softHyphen/>
              <w:t>нием некоторых продуктов.</w:t>
            </w:r>
          </w:p>
        </w:tc>
      </w:tr>
      <w:tr w:rsidR="00F3297D" w:rsidRPr="005236B0" w14:paraId="1017F397" w14:textId="77777777">
        <w:trPr>
          <w:trHeight w:val="624"/>
        </w:trPr>
        <w:tc>
          <w:tcPr>
            <w:tcW w:w="307" w:type="dxa"/>
            <w:tcBorders>
              <w:top w:val="nil"/>
              <w:left w:val="single" w:sz="6" w:space="0" w:color="auto"/>
              <w:bottom w:val="nil"/>
              <w:right w:val="single" w:sz="6" w:space="0" w:color="auto"/>
            </w:tcBorders>
          </w:tcPr>
          <w:p w14:paraId="58DB3D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2573" w:type="dxa"/>
            <w:tcBorders>
              <w:top w:val="single" w:sz="6" w:space="0" w:color="auto"/>
              <w:left w:val="single" w:sz="6" w:space="0" w:color="auto"/>
              <w:bottom w:val="single" w:sz="6" w:space="0" w:color="auto"/>
              <w:right w:val="single" w:sz="6" w:space="0" w:color="auto"/>
            </w:tcBorders>
          </w:tcPr>
          <w:p w14:paraId="6DC676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дроболитейный и патронный, Москва.</w:t>
            </w:r>
          </w:p>
        </w:tc>
        <w:tc>
          <w:tcPr>
            <w:tcW w:w="810" w:type="dxa"/>
            <w:tcBorders>
              <w:top w:val="single" w:sz="6" w:space="0" w:color="auto"/>
              <w:left w:val="single" w:sz="6" w:space="0" w:color="auto"/>
              <w:bottom w:val="single" w:sz="6" w:space="0" w:color="auto"/>
              <w:right w:val="single" w:sz="6" w:space="0" w:color="auto"/>
            </w:tcBorders>
          </w:tcPr>
          <w:p w14:paraId="71CAA0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57858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190 '"</w:t>
            </w:r>
          </w:p>
        </w:tc>
        <w:tc>
          <w:tcPr>
            <w:tcW w:w="630" w:type="dxa"/>
            <w:gridSpan w:val="2"/>
            <w:tcBorders>
              <w:top w:val="single" w:sz="6" w:space="0" w:color="auto"/>
              <w:left w:val="single" w:sz="6" w:space="0" w:color="auto"/>
              <w:bottom w:val="single" w:sz="6" w:space="0" w:color="auto"/>
              <w:right w:val="single" w:sz="6" w:space="0" w:color="auto"/>
            </w:tcBorders>
          </w:tcPr>
          <w:p w14:paraId="74DB78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270</w:t>
            </w:r>
          </w:p>
        </w:tc>
        <w:tc>
          <w:tcPr>
            <w:tcW w:w="540" w:type="dxa"/>
            <w:tcBorders>
              <w:top w:val="single" w:sz="6" w:space="0" w:color="auto"/>
              <w:left w:val="single" w:sz="6" w:space="0" w:color="auto"/>
              <w:bottom w:val="single" w:sz="6" w:space="0" w:color="auto"/>
              <w:right w:val="single" w:sz="6" w:space="0" w:color="auto"/>
            </w:tcBorders>
          </w:tcPr>
          <w:p w14:paraId="229F7C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460</w:t>
            </w:r>
          </w:p>
        </w:tc>
        <w:tc>
          <w:tcPr>
            <w:tcW w:w="2160" w:type="dxa"/>
            <w:gridSpan w:val="2"/>
            <w:tcBorders>
              <w:top w:val="single" w:sz="6" w:space="0" w:color="auto"/>
              <w:left w:val="single" w:sz="6" w:space="0" w:color="auto"/>
              <w:bottom w:val="single" w:sz="6" w:space="0" w:color="auto"/>
              <w:right w:val="single" w:sz="6" w:space="0" w:color="auto"/>
            </w:tcBorders>
          </w:tcPr>
          <w:p w14:paraId="5B77D5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Снабжались в общегражданской норме. Ходатайства о пайке отк</w:t>
            </w:r>
            <w:r w:rsidRPr="005236B0">
              <w:rPr>
                <w:color w:val="000000" w:themeColor="text1"/>
                <w:sz w:val="16"/>
                <w:szCs w:val="16"/>
              </w:rPr>
              <w:softHyphen/>
              <w:t>лонялись. С 1 декабря включен в особую категорию с выдачей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F4E0B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чрезвычайно недостаточно.</w:t>
            </w:r>
          </w:p>
        </w:tc>
      </w:tr>
      <w:tr w:rsidR="00F3297D" w:rsidRPr="005236B0" w14:paraId="7DA477F6" w14:textId="77777777">
        <w:trPr>
          <w:trHeight w:val="797"/>
        </w:trPr>
        <w:tc>
          <w:tcPr>
            <w:tcW w:w="307" w:type="dxa"/>
            <w:tcBorders>
              <w:top w:val="nil"/>
              <w:left w:val="single" w:sz="6" w:space="0" w:color="auto"/>
              <w:bottom w:val="single" w:sz="6" w:space="0" w:color="auto"/>
              <w:right w:val="single" w:sz="6" w:space="0" w:color="auto"/>
            </w:tcBorders>
          </w:tcPr>
          <w:p w14:paraId="01E8AF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2573" w:type="dxa"/>
            <w:tcBorders>
              <w:top w:val="single" w:sz="6" w:space="0" w:color="auto"/>
              <w:left w:val="single" w:sz="6" w:space="0" w:color="auto"/>
              <w:bottom w:val="single" w:sz="6" w:space="0" w:color="auto"/>
              <w:right w:val="single" w:sz="6" w:space="0" w:color="auto"/>
            </w:tcBorders>
          </w:tcPr>
          <w:p w14:paraId="56AC9A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орудийный, Подлипки, близ Мытищ, Се</w:t>
            </w:r>
            <w:r w:rsidRPr="005236B0">
              <w:rPr>
                <w:color w:val="000000" w:themeColor="text1"/>
                <w:sz w:val="16"/>
                <w:szCs w:val="16"/>
              </w:rPr>
              <w:softHyphen/>
              <w:t>верная ж. д. Московской губ.</w:t>
            </w:r>
          </w:p>
        </w:tc>
        <w:tc>
          <w:tcPr>
            <w:tcW w:w="810" w:type="dxa"/>
            <w:tcBorders>
              <w:top w:val="single" w:sz="6" w:space="0" w:color="auto"/>
              <w:left w:val="single" w:sz="6" w:space="0" w:color="auto"/>
              <w:bottom w:val="single" w:sz="6" w:space="0" w:color="auto"/>
              <w:right w:val="single" w:sz="6" w:space="0" w:color="auto"/>
            </w:tcBorders>
          </w:tcPr>
          <w:p w14:paraId="36A62F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0834A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1250</w:t>
            </w:r>
          </w:p>
        </w:tc>
        <w:tc>
          <w:tcPr>
            <w:tcW w:w="630" w:type="dxa"/>
            <w:gridSpan w:val="2"/>
            <w:tcBorders>
              <w:top w:val="single" w:sz="6" w:space="0" w:color="auto"/>
              <w:left w:val="single" w:sz="6" w:space="0" w:color="auto"/>
              <w:bottom w:val="single" w:sz="6" w:space="0" w:color="auto"/>
              <w:right w:val="single" w:sz="6" w:space="0" w:color="auto"/>
            </w:tcBorders>
          </w:tcPr>
          <w:p w14:paraId="67D276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1010</w:t>
            </w:r>
          </w:p>
        </w:tc>
        <w:tc>
          <w:tcPr>
            <w:tcW w:w="540" w:type="dxa"/>
            <w:tcBorders>
              <w:top w:val="single" w:sz="6" w:space="0" w:color="auto"/>
              <w:left w:val="single" w:sz="6" w:space="0" w:color="auto"/>
              <w:bottom w:val="single" w:sz="6" w:space="0" w:color="auto"/>
              <w:right w:val="single" w:sz="6" w:space="0" w:color="auto"/>
            </w:tcBorders>
          </w:tcPr>
          <w:p w14:paraId="100A84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2260</w:t>
            </w:r>
          </w:p>
        </w:tc>
        <w:tc>
          <w:tcPr>
            <w:tcW w:w="2160" w:type="dxa"/>
            <w:gridSpan w:val="2"/>
            <w:tcBorders>
              <w:top w:val="single" w:sz="6" w:space="0" w:color="auto"/>
              <w:left w:val="single" w:sz="6" w:space="0" w:color="auto"/>
              <w:bottom w:val="single" w:sz="6" w:space="0" w:color="auto"/>
              <w:right w:val="single" w:sz="6" w:space="0" w:color="auto"/>
            </w:tcBorders>
          </w:tcPr>
          <w:p w14:paraId="7E8D5B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сего |дня| удовлетворялись по общегражданской норме. Хода</w:t>
            </w:r>
            <w:r w:rsidRPr="005236B0">
              <w:rPr>
                <w:color w:val="000000" w:themeColor="text1"/>
                <w:sz w:val="16"/>
                <w:szCs w:val="16"/>
              </w:rPr>
              <w:softHyphen/>
              <w:t>тайство об усиленном питании в октябре отклонено. С 1 декабря включен в список заводов особой категории с довольствием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00DD4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весьма нерегулярно и не</w:t>
            </w:r>
            <w:r w:rsidRPr="005236B0">
              <w:rPr>
                <w:color w:val="000000" w:themeColor="text1"/>
                <w:sz w:val="16"/>
                <w:szCs w:val="16"/>
              </w:rPr>
              <w:softHyphen/>
              <w:t>достаточно.</w:t>
            </w:r>
          </w:p>
        </w:tc>
      </w:tr>
      <w:tr w:rsidR="00F3297D" w:rsidRPr="005236B0" w14:paraId="2A01C380"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299B22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2573" w:type="dxa"/>
            <w:tcBorders>
              <w:top w:val="single" w:sz="6" w:space="0" w:color="auto"/>
              <w:left w:val="single" w:sz="6" w:space="0" w:color="auto"/>
              <w:bottom w:val="single" w:sz="6" w:space="0" w:color="auto"/>
              <w:right w:val="single" w:sz="6" w:space="0" w:color="auto"/>
            </w:tcBorders>
          </w:tcPr>
          <w:p w14:paraId="3F82F9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Подольский оптический,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1EBA90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656A4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209</w:t>
            </w:r>
          </w:p>
        </w:tc>
        <w:tc>
          <w:tcPr>
            <w:tcW w:w="630" w:type="dxa"/>
            <w:gridSpan w:val="2"/>
            <w:tcBorders>
              <w:top w:val="single" w:sz="6" w:space="0" w:color="auto"/>
              <w:left w:val="single" w:sz="6" w:space="0" w:color="auto"/>
              <w:bottom w:val="single" w:sz="6" w:space="0" w:color="auto"/>
              <w:right w:val="single" w:sz="6" w:space="0" w:color="auto"/>
            </w:tcBorders>
          </w:tcPr>
          <w:p w14:paraId="74FCF1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232</w:t>
            </w:r>
          </w:p>
        </w:tc>
        <w:tc>
          <w:tcPr>
            <w:tcW w:w="540" w:type="dxa"/>
            <w:tcBorders>
              <w:top w:val="single" w:sz="6" w:space="0" w:color="auto"/>
              <w:left w:val="single" w:sz="6" w:space="0" w:color="auto"/>
              <w:bottom w:val="single" w:sz="6" w:space="0" w:color="auto"/>
              <w:right w:val="single" w:sz="6" w:space="0" w:color="auto"/>
            </w:tcBorders>
          </w:tcPr>
          <w:p w14:paraId="26CED7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441</w:t>
            </w:r>
          </w:p>
        </w:tc>
        <w:tc>
          <w:tcPr>
            <w:tcW w:w="2160" w:type="dxa"/>
            <w:gridSpan w:val="2"/>
            <w:tcBorders>
              <w:top w:val="single" w:sz="6" w:space="0" w:color="auto"/>
              <w:left w:val="single" w:sz="6" w:space="0" w:color="auto"/>
              <w:bottom w:val="single" w:sz="6" w:space="0" w:color="auto"/>
              <w:right w:val="single" w:sz="6" w:space="0" w:color="auto"/>
            </w:tcBorders>
          </w:tcPr>
          <w:p w14:paraId="6833E8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xml:space="preserve">С 17 марта [снабжается] усиленным питанием: 1 ф. Хлеба вдень и овощи в мерс возможности. С мая в нормах красноармейского пайка. С 1 декабря включен в список заводов особой категории с </w:t>
            </w:r>
            <w:r w:rsidRPr="005236B0">
              <w:rPr>
                <w:color w:val="000000" w:themeColor="text1"/>
                <w:sz w:val="16"/>
                <w:szCs w:val="16"/>
              </w:rPr>
              <w:lastRenderedPageBreak/>
              <w:t>довольствием 1 ф. хлеба и овощей.</w:t>
            </w:r>
          </w:p>
        </w:tc>
        <w:tc>
          <w:tcPr>
            <w:tcW w:w="2160" w:type="dxa"/>
            <w:tcBorders>
              <w:top w:val="single" w:sz="6" w:space="0" w:color="auto"/>
              <w:left w:val="single" w:sz="6" w:space="0" w:color="auto"/>
              <w:bottom w:val="single" w:sz="6" w:space="0" w:color="auto"/>
              <w:right w:val="single" w:sz="6" w:space="0" w:color="auto"/>
            </w:tcBorders>
          </w:tcPr>
          <w:p w14:paraId="2A701C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Снабжается более удовлетворительно, но все же недостаточно.</w:t>
            </w:r>
          </w:p>
        </w:tc>
      </w:tr>
      <w:tr w:rsidR="00F3297D" w:rsidRPr="005236B0" w14:paraId="7E062CFF" w14:textId="77777777">
        <w:trPr>
          <w:trHeight w:val="432"/>
        </w:trPr>
        <w:tc>
          <w:tcPr>
            <w:tcW w:w="307" w:type="dxa"/>
            <w:tcBorders>
              <w:top w:val="single" w:sz="6" w:space="0" w:color="auto"/>
              <w:left w:val="single" w:sz="6" w:space="0" w:color="auto"/>
              <w:bottom w:val="single" w:sz="6" w:space="0" w:color="auto"/>
              <w:right w:val="single" w:sz="6" w:space="0" w:color="auto"/>
            </w:tcBorders>
          </w:tcPr>
          <w:p w14:paraId="20B5C2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2573" w:type="dxa"/>
            <w:tcBorders>
              <w:top w:val="single" w:sz="6" w:space="0" w:color="auto"/>
              <w:left w:val="single" w:sz="6" w:space="0" w:color="auto"/>
              <w:bottom w:val="single" w:sz="6" w:space="0" w:color="auto"/>
              <w:right w:val="single" w:sz="6" w:space="0" w:color="auto"/>
            </w:tcBorders>
          </w:tcPr>
          <w:p w14:paraId="77E1F0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ремонтный артиллерийский, Москва.</w:t>
            </w:r>
          </w:p>
        </w:tc>
        <w:tc>
          <w:tcPr>
            <w:tcW w:w="810" w:type="dxa"/>
            <w:tcBorders>
              <w:top w:val="single" w:sz="6" w:space="0" w:color="auto"/>
              <w:left w:val="single" w:sz="6" w:space="0" w:color="auto"/>
              <w:bottom w:val="single" w:sz="6" w:space="0" w:color="auto"/>
              <w:right w:val="single" w:sz="6" w:space="0" w:color="auto"/>
            </w:tcBorders>
          </w:tcPr>
          <w:p w14:paraId="31E167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F5D11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1293</w:t>
            </w:r>
          </w:p>
        </w:tc>
        <w:tc>
          <w:tcPr>
            <w:tcW w:w="630" w:type="dxa"/>
            <w:gridSpan w:val="2"/>
            <w:tcBorders>
              <w:top w:val="single" w:sz="6" w:space="0" w:color="auto"/>
              <w:left w:val="single" w:sz="6" w:space="0" w:color="auto"/>
              <w:bottom w:val="single" w:sz="6" w:space="0" w:color="auto"/>
              <w:right w:val="single" w:sz="6" w:space="0" w:color="auto"/>
            </w:tcBorders>
          </w:tcPr>
          <w:p w14:paraId="206874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1683</w:t>
            </w:r>
          </w:p>
        </w:tc>
        <w:tc>
          <w:tcPr>
            <w:tcW w:w="540" w:type="dxa"/>
            <w:tcBorders>
              <w:top w:val="single" w:sz="6" w:space="0" w:color="auto"/>
              <w:left w:val="single" w:sz="6" w:space="0" w:color="auto"/>
              <w:bottom w:val="single" w:sz="6" w:space="0" w:color="auto"/>
              <w:right w:val="single" w:sz="6" w:space="0" w:color="auto"/>
            </w:tcBorders>
          </w:tcPr>
          <w:p w14:paraId="623E3F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2976</w:t>
            </w:r>
          </w:p>
        </w:tc>
        <w:tc>
          <w:tcPr>
            <w:tcW w:w="2160" w:type="dxa"/>
            <w:gridSpan w:val="2"/>
            <w:tcBorders>
              <w:top w:val="single" w:sz="6" w:space="0" w:color="auto"/>
              <w:left w:val="single" w:sz="6" w:space="0" w:color="auto"/>
              <w:bottom w:val="single" w:sz="6" w:space="0" w:color="auto"/>
              <w:right w:val="single" w:sz="6" w:space="0" w:color="auto"/>
            </w:tcBorders>
          </w:tcPr>
          <w:p w14:paraId="0926AB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(снабжается] усиленным питанием в установленных нормах. С 1 декабря включен в список заводов особой категории.</w:t>
            </w:r>
          </w:p>
        </w:tc>
        <w:tc>
          <w:tcPr>
            <w:tcW w:w="2160" w:type="dxa"/>
            <w:tcBorders>
              <w:top w:val="single" w:sz="6" w:space="0" w:color="auto"/>
              <w:left w:val="single" w:sz="6" w:space="0" w:color="auto"/>
              <w:bottom w:val="single" w:sz="6" w:space="0" w:color="auto"/>
              <w:right w:val="single" w:sz="6" w:space="0" w:color="auto"/>
            </w:tcBorders>
          </w:tcPr>
          <w:p w14:paraId="2B97EA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Снабжается нерегулярно и недостаточно. Рсгу-ляргюе ег габжсг гис ггс достиг]ггуто| до сих ггор.</w:t>
            </w:r>
          </w:p>
        </w:tc>
      </w:tr>
      <w:tr w:rsidR="00F3297D" w:rsidRPr="005236B0" w14:paraId="1AA48448" w14:textId="77777777">
        <w:trPr>
          <w:trHeight w:val="1133"/>
        </w:trPr>
        <w:tc>
          <w:tcPr>
            <w:tcW w:w="307" w:type="dxa"/>
            <w:tcBorders>
              <w:top w:val="single" w:sz="6" w:space="0" w:color="auto"/>
              <w:left w:val="single" w:sz="6" w:space="0" w:color="auto"/>
              <w:bottom w:val="single" w:sz="6" w:space="0" w:color="auto"/>
              <w:right w:val="single" w:sz="6" w:space="0" w:color="auto"/>
            </w:tcBorders>
          </w:tcPr>
          <w:p w14:paraId="4DF93C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2573" w:type="dxa"/>
            <w:tcBorders>
              <w:top w:val="single" w:sz="6" w:space="0" w:color="auto"/>
              <w:left w:val="single" w:sz="6" w:space="0" w:color="auto"/>
              <w:bottom w:val="single" w:sz="6" w:space="0" w:color="auto"/>
              <w:right w:val="single" w:sz="6" w:space="0" w:color="auto"/>
            </w:tcBorders>
          </w:tcPr>
          <w:p w14:paraId="6D95E3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Калужский ремонтный артиллерийский, ст. Средняя, Сызранско-Вязьменской ж.д., Калужская губ.</w:t>
            </w:r>
          </w:p>
        </w:tc>
        <w:tc>
          <w:tcPr>
            <w:tcW w:w="810" w:type="dxa"/>
            <w:tcBorders>
              <w:top w:val="single" w:sz="6" w:space="0" w:color="auto"/>
              <w:left w:val="single" w:sz="6" w:space="0" w:color="auto"/>
              <w:bottom w:val="single" w:sz="6" w:space="0" w:color="auto"/>
              <w:right w:val="single" w:sz="6" w:space="0" w:color="auto"/>
            </w:tcBorders>
          </w:tcPr>
          <w:p w14:paraId="2A33D8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1FF56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483</w:t>
            </w:r>
          </w:p>
        </w:tc>
        <w:tc>
          <w:tcPr>
            <w:tcW w:w="630" w:type="dxa"/>
            <w:gridSpan w:val="2"/>
            <w:tcBorders>
              <w:top w:val="single" w:sz="6" w:space="0" w:color="auto"/>
              <w:left w:val="single" w:sz="6" w:space="0" w:color="auto"/>
              <w:bottom w:val="single" w:sz="6" w:space="0" w:color="auto"/>
              <w:right w:val="single" w:sz="6" w:space="0" w:color="auto"/>
            </w:tcBorders>
          </w:tcPr>
          <w:p w14:paraId="5B94FF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193</w:t>
            </w:r>
          </w:p>
        </w:tc>
        <w:tc>
          <w:tcPr>
            <w:tcW w:w="540" w:type="dxa"/>
            <w:tcBorders>
              <w:top w:val="single" w:sz="6" w:space="0" w:color="auto"/>
              <w:left w:val="single" w:sz="6" w:space="0" w:color="auto"/>
              <w:bottom w:val="single" w:sz="6" w:space="0" w:color="auto"/>
              <w:right w:val="single" w:sz="6" w:space="0" w:color="auto"/>
            </w:tcBorders>
          </w:tcPr>
          <w:p w14:paraId="7E16BB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676</w:t>
            </w:r>
          </w:p>
        </w:tc>
        <w:tc>
          <w:tcPr>
            <w:tcW w:w="2160" w:type="dxa"/>
            <w:gridSpan w:val="2"/>
            <w:tcBorders>
              <w:top w:val="single" w:sz="6" w:space="0" w:color="auto"/>
              <w:left w:val="single" w:sz="6" w:space="0" w:color="auto"/>
              <w:bottom w:val="single" w:sz="6" w:space="0" w:color="auto"/>
              <w:right w:val="single" w:sz="6" w:space="0" w:color="auto"/>
            </w:tcBorders>
          </w:tcPr>
          <w:p w14:paraId="491A86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1919 г. (снабжается! усиленным питанием с отпуском 1 ф. хлеба и 60 зол [опт гиков] овощей в день. Ходатайство о красно</w:t>
            </w:r>
            <w:r w:rsidRPr="005236B0">
              <w:rPr>
                <w:color w:val="000000" w:themeColor="text1"/>
                <w:sz w:val="16"/>
                <w:szCs w:val="16"/>
              </w:rPr>
              <w:softHyphen/>
              <w:t>армейском г гайке в августе отклог гег ю. В октябре даг го усилег гное питание и служащим. С 1 декабря включен в список особой катего</w:t>
            </w:r>
            <w:r w:rsidRPr="005236B0">
              <w:rPr>
                <w:color w:val="000000" w:themeColor="text1"/>
                <w:sz w:val="16"/>
                <w:szCs w:val="16"/>
              </w:rPr>
              <w:softHyphen/>
              <w:t>рии с 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199C42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усиленным питанием было весь</w:t>
            </w:r>
            <w:r w:rsidRPr="005236B0">
              <w:rPr>
                <w:color w:val="000000" w:themeColor="text1"/>
                <w:sz w:val="16"/>
                <w:szCs w:val="16"/>
              </w:rPr>
              <w:softHyphen/>
              <w:t>ма неаккуратно. Рабочие не получали и по</w:t>
            </w:r>
            <w:r w:rsidRPr="005236B0">
              <w:rPr>
                <w:color w:val="000000" w:themeColor="text1"/>
                <w:sz w:val="16"/>
                <w:szCs w:val="16"/>
              </w:rPr>
              <w:softHyphen/>
              <w:t>ловины положенной нормы. Снабжение бо</w:t>
            </w:r>
            <w:r w:rsidRPr="005236B0">
              <w:rPr>
                <w:color w:val="000000" w:themeColor="text1"/>
                <w:sz w:val="16"/>
                <w:szCs w:val="16"/>
              </w:rPr>
              <w:softHyphen/>
              <w:t>лее регулярно в настоящее время, но оно не удовлетворяет рабочих в количественном от-</w:t>
            </w:r>
          </w:p>
        </w:tc>
      </w:tr>
      <w:tr w:rsidR="00F3297D" w:rsidRPr="005236B0" w14:paraId="60BD824E"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34738B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2573" w:type="dxa"/>
            <w:tcBorders>
              <w:top w:val="single" w:sz="6" w:space="0" w:color="auto"/>
              <w:left w:val="single" w:sz="6" w:space="0" w:color="auto"/>
              <w:bottom w:val="single" w:sz="6" w:space="0" w:color="auto"/>
              <w:right w:val="single" w:sz="6" w:space="0" w:color="auto"/>
            </w:tcBorders>
          </w:tcPr>
          <w:p w14:paraId="4FB239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Тамбовский ремонтный артиллерийский, г. Тамбов.</w:t>
            </w:r>
          </w:p>
        </w:tc>
        <w:tc>
          <w:tcPr>
            <w:tcW w:w="810" w:type="dxa"/>
            <w:tcBorders>
              <w:top w:val="single" w:sz="6" w:space="0" w:color="auto"/>
              <w:left w:val="single" w:sz="6" w:space="0" w:color="auto"/>
              <w:bottom w:val="single" w:sz="6" w:space="0" w:color="auto"/>
              <w:right w:val="single" w:sz="6" w:space="0" w:color="auto"/>
            </w:tcBorders>
          </w:tcPr>
          <w:p w14:paraId="034CD5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35AE29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756BFA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629</w:t>
            </w:r>
          </w:p>
        </w:tc>
        <w:tc>
          <w:tcPr>
            <w:tcW w:w="540" w:type="dxa"/>
            <w:tcBorders>
              <w:top w:val="single" w:sz="6" w:space="0" w:color="auto"/>
              <w:left w:val="single" w:sz="6" w:space="0" w:color="auto"/>
              <w:bottom w:val="single" w:sz="6" w:space="0" w:color="auto"/>
              <w:right w:val="single" w:sz="6" w:space="0" w:color="auto"/>
            </w:tcBorders>
          </w:tcPr>
          <w:p w14:paraId="4A6898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9C1EE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Снабжаются но общегражданской норме. Ходатайство об усилен</w:t>
            </w:r>
            <w:r w:rsidRPr="005236B0">
              <w:rPr>
                <w:color w:val="000000" w:themeColor="text1"/>
                <w:sz w:val="16"/>
                <w:szCs w:val="16"/>
              </w:rPr>
              <w:softHyphen/>
              <w:t>ном питании в октябре отклонено. С 1 декабря включен в особый список заводов, довольствуемых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0FDE5D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сих пор снабжение весьма неудовлетво</w:t>
            </w:r>
            <w:r w:rsidRPr="005236B0">
              <w:rPr>
                <w:color w:val="000000" w:themeColor="text1"/>
                <w:sz w:val="16"/>
                <w:szCs w:val="16"/>
              </w:rPr>
              <w:softHyphen/>
              <w:t>рительно.</w:t>
            </w:r>
          </w:p>
        </w:tc>
      </w:tr>
      <w:tr w:rsidR="00F3297D" w:rsidRPr="005236B0" w14:paraId="022779F6"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613CC1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2573" w:type="dxa"/>
            <w:tcBorders>
              <w:top w:val="single" w:sz="6" w:space="0" w:color="auto"/>
              <w:left w:val="single" w:sz="6" w:space="0" w:color="auto"/>
              <w:bottom w:val="single" w:sz="6" w:space="0" w:color="auto"/>
              <w:right w:val="single" w:sz="6" w:space="0" w:color="auto"/>
            </w:tcBorders>
          </w:tcPr>
          <w:p w14:paraId="72E5A8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Брянский механический артиллерийский г. Брянск, Ор</w:t>
            </w:r>
            <w:r w:rsidRPr="005236B0">
              <w:rPr>
                <w:color w:val="000000" w:themeColor="text1"/>
                <w:sz w:val="16"/>
                <w:szCs w:val="16"/>
              </w:rPr>
              <w:softHyphen/>
              <w:t>ловской губ.</w:t>
            </w:r>
          </w:p>
        </w:tc>
        <w:tc>
          <w:tcPr>
            <w:tcW w:w="810" w:type="dxa"/>
            <w:tcBorders>
              <w:top w:val="single" w:sz="6" w:space="0" w:color="auto"/>
              <w:left w:val="single" w:sz="6" w:space="0" w:color="auto"/>
              <w:bottom w:val="single" w:sz="6" w:space="0" w:color="auto"/>
              <w:right w:val="single" w:sz="6" w:space="0" w:color="auto"/>
            </w:tcBorders>
          </w:tcPr>
          <w:p w14:paraId="6F6BFA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C7982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7C8A3D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5E7238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5EE386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мая 1919 г. предоставлено рабочим усиленное питание в сущест</w:t>
            </w:r>
            <w:r w:rsidRPr="005236B0">
              <w:rPr>
                <w:color w:val="000000" w:themeColor="text1"/>
                <w:sz w:val="16"/>
                <w:szCs w:val="16"/>
              </w:rPr>
              <w:softHyphen/>
              <w:t>вовавших нормах. Ходатайство о красноармейском пайке в августе отклонено. С 1 января включается в список заводов особой катего</w:t>
            </w:r>
            <w:r w:rsidRPr="005236B0">
              <w:rPr>
                <w:color w:val="000000" w:themeColor="text1"/>
                <w:sz w:val="16"/>
                <w:szCs w:val="16"/>
              </w:rPr>
              <w:softHyphen/>
              <w:t>рии с 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59A3F6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Особенно нерегулярно снабжался завод и усиленным питанием, и по общегражданс</w:t>
            </w:r>
            <w:r w:rsidRPr="005236B0">
              <w:rPr>
                <w:color w:val="000000" w:themeColor="text1"/>
                <w:sz w:val="16"/>
                <w:szCs w:val="16"/>
              </w:rPr>
              <w:softHyphen/>
              <w:t>кой норме.</w:t>
            </w:r>
          </w:p>
        </w:tc>
      </w:tr>
      <w:tr w:rsidR="00F3297D" w:rsidRPr="005236B0" w14:paraId="029C7049" w14:textId="77777777">
        <w:trPr>
          <w:trHeight w:val="960"/>
        </w:trPr>
        <w:tc>
          <w:tcPr>
            <w:tcW w:w="307" w:type="dxa"/>
            <w:tcBorders>
              <w:top w:val="single" w:sz="6" w:space="0" w:color="auto"/>
              <w:left w:val="single" w:sz="6" w:space="0" w:color="auto"/>
              <w:bottom w:val="single" w:sz="6" w:space="0" w:color="auto"/>
              <w:right w:val="single" w:sz="6" w:space="0" w:color="auto"/>
            </w:tcBorders>
          </w:tcPr>
          <w:p w14:paraId="3F7E77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2573" w:type="dxa"/>
            <w:tcBorders>
              <w:top w:val="single" w:sz="6" w:space="0" w:color="auto"/>
              <w:left w:val="single" w:sz="6" w:space="0" w:color="auto"/>
              <w:bottom w:val="single" w:sz="6" w:space="0" w:color="auto"/>
              <w:right w:val="single" w:sz="6" w:space="0" w:color="auto"/>
            </w:tcBorders>
          </w:tcPr>
          <w:p w14:paraId="71BC79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Нижегородский механический артиллерийский завод, с. Канавино, Нижегородской губ.</w:t>
            </w:r>
          </w:p>
        </w:tc>
        <w:tc>
          <w:tcPr>
            <w:tcW w:w="810" w:type="dxa"/>
            <w:tcBorders>
              <w:top w:val="single" w:sz="6" w:space="0" w:color="auto"/>
              <w:left w:val="single" w:sz="6" w:space="0" w:color="auto"/>
              <w:bottom w:val="single" w:sz="6" w:space="0" w:color="auto"/>
              <w:right w:val="single" w:sz="6" w:space="0" w:color="auto"/>
            </w:tcBorders>
          </w:tcPr>
          <w:p w14:paraId="669B31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AC13A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11ECA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3F172A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3562</w:t>
            </w:r>
          </w:p>
        </w:tc>
        <w:tc>
          <w:tcPr>
            <w:tcW w:w="2160" w:type="dxa"/>
            <w:gridSpan w:val="2"/>
            <w:tcBorders>
              <w:top w:val="single" w:sz="6" w:space="0" w:color="auto"/>
              <w:left w:val="single" w:sz="6" w:space="0" w:color="auto"/>
              <w:bottom w:val="single" w:sz="6" w:space="0" w:color="auto"/>
              <w:right w:val="single" w:sz="6" w:space="0" w:color="auto"/>
            </w:tcBorders>
          </w:tcPr>
          <w:p w14:paraId="76D8D3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довольствовался усиленным питанием: 1 ф. хлеба и овощи. Затем 11 июня Советом обороны питание было отменено. Ходатайство о сохранении пайка в августе отклонено. С 1 декабря включен в особый сггисок заводов, довольствуемых 1 ф. хлеба и 48 зол[отниками] овощей в день.</w:t>
            </w:r>
          </w:p>
        </w:tc>
        <w:tc>
          <w:tcPr>
            <w:tcW w:w="2160" w:type="dxa"/>
            <w:tcBorders>
              <w:top w:val="single" w:sz="6" w:space="0" w:color="auto"/>
              <w:left w:val="single" w:sz="6" w:space="0" w:color="auto"/>
              <w:bottom w:val="single" w:sz="6" w:space="0" w:color="auto"/>
              <w:right w:val="single" w:sz="6" w:space="0" w:color="auto"/>
            </w:tcBorders>
          </w:tcPr>
          <w:p w14:paraId="772FDF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сих пор снабжение было нерегулярно и плохо.</w:t>
            </w:r>
          </w:p>
        </w:tc>
      </w:tr>
      <w:tr w:rsidR="00F3297D" w:rsidRPr="005236B0" w14:paraId="59506D29"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468C5F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2573" w:type="dxa"/>
            <w:tcBorders>
              <w:top w:val="single" w:sz="6" w:space="0" w:color="auto"/>
              <w:left w:val="single" w:sz="6" w:space="0" w:color="auto"/>
              <w:bottom w:val="single" w:sz="6" w:space="0" w:color="auto"/>
              <w:right w:val="single" w:sz="6" w:space="0" w:color="auto"/>
            </w:tcBorders>
          </w:tcPr>
          <w:p w14:paraId="12455A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Петроградский механический артиллерийский завод, г. Петроград.</w:t>
            </w:r>
          </w:p>
        </w:tc>
        <w:tc>
          <w:tcPr>
            <w:tcW w:w="810" w:type="dxa"/>
            <w:tcBorders>
              <w:top w:val="single" w:sz="6" w:space="0" w:color="auto"/>
              <w:left w:val="single" w:sz="6" w:space="0" w:color="auto"/>
              <w:bottom w:val="single" w:sz="6" w:space="0" w:color="auto"/>
              <w:right w:val="single" w:sz="6" w:space="0" w:color="auto"/>
            </w:tcBorders>
          </w:tcPr>
          <w:p w14:paraId="09BC34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4430F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6BC663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34E875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5537</w:t>
            </w:r>
          </w:p>
        </w:tc>
        <w:tc>
          <w:tcPr>
            <w:tcW w:w="2160" w:type="dxa"/>
            <w:gridSpan w:val="2"/>
            <w:tcBorders>
              <w:top w:val="single" w:sz="6" w:space="0" w:color="auto"/>
              <w:left w:val="single" w:sz="6" w:space="0" w:color="auto"/>
              <w:bottom w:val="single" w:sz="6" w:space="0" w:color="auto"/>
              <w:right w:val="single" w:sz="6" w:space="0" w:color="auto"/>
            </w:tcBorders>
          </w:tcPr>
          <w:p w14:paraId="54F24A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довольствовался усиленным питанием 1 ф. хлеба и ово</w:t>
            </w:r>
            <w:r w:rsidRPr="005236B0">
              <w:rPr>
                <w:color w:val="000000" w:themeColor="text1"/>
                <w:sz w:val="16"/>
                <w:szCs w:val="16"/>
              </w:rPr>
              <w:softHyphen/>
              <w:t>щами в мере возможности. С 1 января включается в сггисок заводов особой категории с довольствием 1 ф. хлеба и 48 з|ололотпиков] овощей.</w:t>
            </w:r>
          </w:p>
        </w:tc>
        <w:tc>
          <w:tcPr>
            <w:tcW w:w="2160" w:type="dxa"/>
            <w:tcBorders>
              <w:top w:val="single" w:sz="6" w:space="0" w:color="auto"/>
              <w:left w:val="single" w:sz="6" w:space="0" w:color="auto"/>
              <w:bottom w:val="single" w:sz="6" w:space="0" w:color="auto"/>
              <w:right w:val="single" w:sz="6" w:space="0" w:color="auto"/>
            </w:tcBorders>
          </w:tcPr>
          <w:p w14:paraId="6E3098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усиленным питанием было весь</w:t>
            </w:r>
            <w:r w:rsidRPr="005236B0">
              <w:rPr>
                <w:color w:val="000000" w:themeColor="text1"/>
                <w:sz w:val="16"/>
                <w:szCs w:val="16"/>
              </w:rPr>
              <w:softHyphen/>
              <w:t>ма нерегулярно и неполно.</w:t>
            </w:r>
          </w:p>
        </w:tc>
      </w:tr>
      <w:tr w:rsidR="00F3297D" w:rsidRPr="005236B0" w14:paraId="61B37755"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7D78A2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2573" w:type="dxa"/>
            <w:tcBorders>
              <w:top w:val="single" w:sz="6" w:space="0" w:color="auto"/>
              <w:left w:val="single" w:sz="6" w:space="0" w:color="auto"/>
              <w:bottom w:val="single" w:sz="6" w:space="0" w:color="auto"/>
              <w:right w:val="single" w:sz="6" w:space="0" w:color="auto"/>
            </w:tcBorders>
          </w:tcPr>
          <w:p w14:paraId="181105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Бачмановский механический артиллерийский завод, Голутвин, Московско-казанской ж/д, Московская губ.</w:t>
            </w:r>
          </w:p>
        </w:tc>
        <w:tc>
          <w:tcPr>
            <w:tcW w:w="810" w:type="dxa"/>
            <w:tcBorders>
              <w:top w:val="single" w:sz="6" w:space="0" w:color="auto"/>
              <w:left w:val="single" w:sz="6" w:space="0" w:color="auto"/>
              <w:bottom w:val="single" w:sz="6" w:space="0" w:color="auto"/>
              <w:right w:val="single" w:sz="6" w:space="0" w:color="auto"/>
            </w:tcBorders>
          </w:tcPr>
          <w:p w14:paraId="600F87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BE10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6C9304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5F21B2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AB730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Удовлетворялись лишь по общегражданской норме. Ходатайство об усиленном питании в ноябре отклонено. С 1 декабря включен в особый список заводов с довольствием 1 ф. хлеба и 48 зол|отпиков] овощей в день.</w:t>
            </w:r>
          </w:p>
        </w:tc>
        <w:tc>
          <w:tcPr>
            <w:tcW w:w="2160" w:type="dxa"/>
            <w:tcBorders>
              <w:top w:val="single" w:sz="6" w:space="0" w:color="auto"/>
              <w:left w:val="single" w:sz="6" w:space="0" w:color="auto"/>
              <w:bottom w:val="single" w:sz="6" w:space="0" w:color="auto"/>
              <w:right w:val="single" w:sz="6" w:space="0" w:color="auto"/>
            </w:tcBorders>
          </w:tcPr>
          <w:p w14:paraId="50D6F6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местными продоргапами очень недостаточно. Ныне усиленное питание от</w:t>
            </w:r>
            <w:r w:rsidRPr="005236B0">
              <w:rPr>
                <w:color w:val="000000" w:themeColor="text1"/>
                <w:sz w:val="16"/>
                <w:szCs w:val="16"/>
              </w:rPr>
              <w:softHyphen/>
              <w:t>пускается с большим запозданием.</w:t>
            </w:r>
          </w:p>
        </w:tc>
      </w:tr>
      <w:tr w:rsidR="00F3297D" w:rsidRPr="005236B0" w14:paraId="3ED721DE" w14:textId="77777777">
        <w:trPr>
          <w:gridAfter w:val="2"/>
          <w:wAfter w:w="3242" w:type="dxa"/>
          <w:trHeight w:val="278"/>
        </w:trPr>
        <w:tc>
          <w:tcPr>
            <w:tcW w:w="6480" w:type="dxa"/>
            <w:gridSpan w:val="8"/>
            <w:tcBorders>
              <w:top w:val="single" w:sz="6" w:space="0" w:color="auto"/>
              <w:left w:val="single" w:sz="6" w:space="0" w:color="auto"/>
              <w:bottom w:val="single" w:sz="6" w:space="0" w:color="auto"/>
              <w:right w:val="single" w:sz="6" w:space="0" w:color="auto"/>
            </w:tcBorders>
          </w:tcPr>
          <w:p w14:paraId="3CF5DA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Химические</w:t>
            </w:r>
          </w:p>
        </w:tc>
      </w:tr>
      <w:tr w:rsidR="00F3297D" w:rsidRPr="005236B0" w14:paraId="480D090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3B1B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2573" w:type="dxa"/>
            <w:tcBorders>
              <w:top w:val="single" w:sz="6" w:space="0" w:color="auto"/>
              <w:left w:val="single" w:sz="6" w:space="0" w:color="auto"/>
              <w:bottom w:val="single" w:sz="6" w:space="0" w:color="auto"/>
              <w:right w:val="single" w:sz="6" w:space="0" w:color="auto"/>
            </w:tcBorders>
          </w:tcPr>
          <w:p w14:paraId="1C8BFC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Сергиевский Самарский взрывчатых веществ, г. Троцк, Самарской губ.</w:t>
            </w:r>
          </w:p>
        </w:tc>
        <w:tc>
          <w:tcPr>
            <w:tcW w:w="810" w:type="dxa"/>
            <w:tcBorders>
              <w:top w:val="single" w:sz="6" w:space="0" w:color="auto"/>
              <w:left w:val="single" w:sz="6" w:space="0" w:color="auto"/>
              <w:bottom w:val="single" w:sz="6" w:space="0" w:color="auto"/>
              <w:right w:val="single" w:sz="6" w:space="0" w:color="auto"/>
            </w:tcBorders>
          </w:tcPr>
          <w:p w14:paraId="416B59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57DC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1BA0D5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043AE5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627786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Удовлетворялись только по общегражданской норме. С 1 декабря включен в список заводов особой категории с довольствием 1,5 ф. хлеба и овощей в день.</w:t>
            </w:r>
          </w:p>
        </w:tc>
        <w:tc>
          <w:tcPr>
            <w:tcW w:w="2160" w:type="dxa"/>
            <w:tcBorders>
              <w:top w:val="single" w:sz="6" w:space="0" w:color="auto"/>
              <w:left w:val="single" w:sz="6" w:space="0" w:color="auto"/>
              <w:bottom w:val="single" w:sz="6" w:space="0" w:color="auto"/>
              <w:right w:val="single" w:sz="6" w:space="0" w:color="auto"/>
            </w:tcBorders>
          </w:tcPr>
          <w:p w14:paraId="1E76A1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весьма неудовлетворитель</w:t>
            </w:r>
            <w:r w:rsidRPr="005236B0">
              <w:rPr>
                <w:color w:val="000000" w:themeColor="text1"/>
                <w:sz w:val="16"/>
                <w:szCs w:val="16"/>
              </w:rPr>
              <w:softHyphen/>
              <w:t>но. О снабжении последним видом доволь</w:t>
            </w:r>
            <w:r w:rsidRPr="005236B0">
              <w:rPr>
                <w:color w:val="000000" w:themeColor="text1"/>
                <w:sz w:val="16"/>
                <w:szCs w:val="16"/>
              </w:rPr>
              <w:softHyphen/>
              <w:t>ствия сведений пет.</w:t>
            </w:r>
          </w:p>
        </w:tc>
      </w:tr>
      <w:tr w:rsidR="00F3297D" w:rsidRPr="005236B0" w14:paraId="0E865A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20FA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2573" w:type="dxa"/>
            <w:tcBorders>
              <w:top w:val="single" w:sz="6" w:space="0" w:color="auto"/>
              <w:left w:val="single" w:sz="6" w:space="0" w:color="auto"/>
              <w:bottom w:val="single" w:sz="6" w:space="0" w:color="auto"/>
              <w:right w:val="single" w:sz="6" w:space="0" w:color="auto"/>
            </w:tcBorders>
          </w:tcPr>
          <w:p w14:paraId="07307B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взрывчатых веществ. Петроград, Охта.</w:t>
            </w:r>
          </w:p>
        </w:tc>
        <w:tc>
          <w:tcPr>
            <w:tcW w:w="810" w:type="dxa"/>
            <w:tcBorders>
              <w:top w:val="single" w:sz="6" w:space="0" w:color="auto"/>
              <w:left w:val="single" w:sz="6" w:space="0" w:color="auto"/>
              <w:bottom w:val="single" w:sz="6" w:space="0" w:color="auto"/>
              <w:right w:val="single" w:sz="6" w:space="0" w:color="auto"/>
            </w:tcBorders>
          </w:tcPr>
          <w:p w14:paraId="69EE6C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AD1F4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639FC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03E9F2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8562</w:t>
            </w:r>
          </w:p>
        </w:tc>
        <w:tc>
          <w:tcPr>
            <w:tcW w:w="2160" w:type="dxa"/>
            <w:gridSpan w:val="2"/>
            <w:tcBorders>
              <w:top w:val="single" w:sz="6" w:space="0" w:color="auto"/>
              <w:left w:val="single" w:sz="6" w:space="0" w:color="auto"/>
              <w:bottom w:val="single" w:sz="6" w:space="0" w:color="auto"/>
              <w:right w:val="single" w:sz="6" w:space="0" w:color="auto"/>
            </w:tcBorders>
          </w:tcPr>
          <w:p w14:paraId="4104EF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довольствовался усиленным питанием с отпуском 1 ф. хлеба в день и овощей. С 1 декабря включен в особую категорию за</w:t>
            </w:r>
            <w:r w:rsidRPr="005236B0">
              <w:rPr>
                <w:color w:val="000000" w:themeColor="text1"/>
                <w:sz w:val="16"/>
                <w:szCs w:val="16"/>
              </w:rPr>
              <w:softHyphen/>
              <w:t>водов, довольствуемых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755D11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весьма неудовлетворитель</w:t>
            </w:r>
            <w:r w:rsidRPr="005236B0">
              <w:rPr>
                <w:color w:val="000000" w:themeColor="text1"/>
                <w:sz w:val="16"/>
                <w:szCs w:val="16"/>
              </w:rPr>
              <w:softHyphen/>
              <w:t>но. Отпуск продуктов запаздывает.</w:t>
            </w:r>
          </w:p>
        </w:tc>
      </w:tr>
      <w:tr w:rsidR="00F3297D" w:rsidRPr="005236B0" w14:paraId="13BD42E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58A4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18.</w:t>
            </w:r>
          </w:p>
        </w:tc>
        <w:tc>
          <w:tcPr>
            <w:tcW w:w="2573" w:type="dxa"/>
            <w:tcBorders>
              <w:top w:val="single" w:sz="6" w:space="0" w:color="auto"/>
              <w:left w:val="single" w:sz="6" w:space="0" w:color="auto"/>
              <w:bottom w:val="single" w:sz="6" w:space="0" w:color="auto"/>
              <w:right w:val="single" w:sz="6" w:space="0" w:color="auto"/>
            </w:tcBorders>
          </w:tcPr>
          <w:p w14:paraId="0A9D69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Нижегородский взрывчатых веществ. Растяпино Ниже</w:t>
            </w:r>
            <w:r w:rsidRPr="005236B0">
              <w:rPr>
                <w:color w:val="000000" w:themeColor="text1"/>
                <w:sz w:val="16"/>
                <w:szCs w:val="16"/>
              </w:rPr>
              <w:softHyphen/>
              <w:t>городской губ.</w:t>
            </w:r>
          </w:p>
        </w:tc>
        <w:tc>
          <w:tcPr>
            <w:tcW w:w="810" w:type="dxa"/>
            <w:tcBorders>
              <w:top w:val="single" w:sz="6" w:space="0" w:color="auto"/>
              <w:left w:val="single" w:sz="6" w:space="0" w:color="auto"/>
              <w:bottom w:val="single" w:sz="6" w:space="0" w:color="auto"/>
              <w:right w:val="single" w:sz="6" w:space="0" w:color="auto"/>
            </w:tcBorders>
          </w:tcPr>
          <w:p w14:paraId="53EAA8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C587E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19E6C5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452C0C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5537</w:t>
            </w:r>
          </w:p>
        </w:tc>
        <w:tc>
          <w:tcPr>
            <w:tcW w:w="2160" w:type="dxa"/>
            <w:gridSpan w:val="2"/>
            <w:tcBorders>
              <w:top w:val="single" w:sz="6" w:space="0" w:color="auto"/>
              <w:left w:val="single" w:sz="6" w:space="0" w:color="auto"/>
              <w:bottom w:val="single" w:sz="6" w:space="0" w:color="auto"/>
              <w:right w:val="single" w:sz="6" w:space="0" w:color="auto"/>
            </w:tcBorders>
          </w:tcPr>
          <w:p w14:paraId="45DC78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довольствовался усиленным питанием с отпуском 1 ф. хлеба в день и овощей в мерс возможности, но затем питание было отменено. Ходатайство о сохранении пайка в авп'сте отклонено Советом обороны. Ныне возбуждено ходатайство о выделении в особую категорию заводов, довольствуемых усиленным питани</w:t>
            </w:r>
            <w:r w:rsidRPr="005236B0">
              <w:rPr>
                <w:color w:val="000000" w:themeColor="text1"/>
                <w:sz w:val="16"/>
                <w:szCs w:val="16"/>
              </w:rPr>
              <w:softHyphen/>
              <w:t>ем. Вопрос еще не решен.</w:t>
            </w:r>
          </w:p>
        </w:tc>
        <w:tc>
          <w:tcPr>
            <w:tcW w:w="2160" w:type="dxa"/>
            <w:tcBorders>
              <w:top w:val="single" w:sz="6" w:space="0" w:color="auto"/>
              <w:left w:val="single" w:sz="6" w:space="0" w:color="auto"/>
              <w:bottom w:val="single" w:sz="6" w:space="0" w:color="auto"/>
              <w:right w:val="single" w:sz="6" w:space="0" w:color="auto"/>
            </w:tcBorders>
          </w:tcPr>
          <w:p w14:paraId="361662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продуктами как по усиленному питанию, так затем и по общегражданским нормам чрезвычайно неаккуратно и недоста</w:t>
            </w:r>
            <w:r w:rsidRPr="005236B0">
              <w:rPr>
                <w:color w:val="000000" w:themeColor="text1"/>
                <w:sz w:val="16"/>
                <w:szCs w:val="16"/>
              </w:rPr>
              <w:softHyphen/>
              <w:t>точно.</w:t>
            </w:r>
          </w:p>
        </w:tc>
      </w:tr>
      <w:tr w:rsidR="00F3297D" w:rsidRPr="005236B0" w14:paraId="09C0737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BD57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2573" w:type="dxa"/>
            <w:tcBorders>
              <w:top w:val="single" w:sz="6" w:space="0" w:color="auto"/>
              <w:left w:val="single" w:sz="6" w:space="0" w:color="auto"/>
              <w:bottom w:val="single" w:sz="6" w:space="0" w:color="auto"/>
              <w:right w:val="single" w:sz="6" w:space="0" w:color="auto"/>
            </w:tcBorders>
          </w:tcPr>
          <w:p w14:paraId="20D7E4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Казанский пороховой. Казань.</w:t>
            </w:r>
          </w:p>
        </w:tc>
        <w:tc>
          <w:tcPr>
            <w:tcW w:w="810" w:type="dxa"/>
            <w:tcBorders>
              <w:top w:val="single" w:sz="6" w:space="0" w:color="auto"/>
              <w:left w:val="single" w:sz="6" w:space="0" w:color="auto"/>
              <w:bottom w:val="single" w:sz="6" w:space="0" w:color="auto"/>
              <w:right w:val="single" w:sz="6" w:space="0" w:color="auto"/>
            </w:tcBorders>
          </w:tcPr>
          <w:p w14:paraId="156120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A3232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6744</w:t>
            </w:r>
          </w:p>
        </w:tc>
        <w:tc>
          <w:tcPr>
            <w:tcW w:w="630" w:type="dxa"/>
            <w:gridSpan w:val="2"/>
            <w:tcBorders>
              <w:top w:val="single" w:sz="6" w:space="0" w:color="auto"/>
              <w:left w:val="single" w:sz="6" w:space="0" w:color="auto"/>
              <w:bottom w:val="single" w:sz="6" w:space="0" w:color="auto"/>
              <w:right w:val="single" w:sz="6" w:space="0" w:color="auto"/>
            </w:tcBorders>
          </w:tcPr>
          <w:p w14:paraId="02C74C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14509</w:t>
            </w:r>
          </w:p>
        </w:tc>
        <w:tc>
          <w:tcPr>
            <w:tcW w:w="540" w:type="dxa"/>
            <w:tcBorders>
              <w:top w:val="single" w:sz="6" w:space="0" w:color="auto"/>
              <w:left w:val="single" w:sz="6" w:space="0" w:color="auto"/>
              <w:bottom w:val="single" w:sz="6" w:space="0" w:color="auto"/>
              <w:right w:val="single" w:sz="6" w:space="0" w:color="auto"/>
            </w:tcBorders>
          </w:tcPr>
          <w:p w14:paraId="32C192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21283</w:t>
            </w:r>
          </w:p>
        </w:tc>
        <w:tc>
          <w:tcPr>
            <w:tcW w:w="2160" w:type="dxa"/>
            <w:gridSpan w:val="2"/>
            <w:tcBorders>
              <w:top w:val="single" w:sz="6" w:space="0" w:color="auto"/>
              <w:left w:val="single" w:sz="6" w:space="0" w:color="auto"/>
              <w:bottom w:val="single" w:sz="6" w:space="0" w:color="auto"/>
              <w:right w:val="single" w:sz="6" w:space="0" w:color="auto"/>
            </w:tcBorders>
          </w:tcPr>
          <w:p w14:paraId="47209E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довольствовались усиленным питанием 1 ф. хлеба вдень и овощами. В ноябре усиленное питание предоставлено и служащим. С 1 декабря включен в особый список заводов, доволь</w:t>
            </w:r>
            <w:r w:rsidRPr="005236B0">
              <w:rPr>
                <w:color w:val="000000" w:themeColor="text1"/>
                <w:sz w:val="16"/>
                <w:szCs w:val="16"/>
              </w:rPr>
              <w:softHyphen/>
              <w:t>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495CD7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Местными продоргапами снабжение было плохое. Отпуск продуктов запаздывает</w:t>
            </w:r>
          </w:p>
        </w:tc>
      </w:tr>
      <w:tr w:rsidR="00F3297D" w:rsidRPr="005236B0" w14:paraId="4E379D6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1A8F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2573" w:type="dxa"/>
            <w:tcBorders>
              <w:top w:val="single" w:sz="6" w:space="0" w:color="auto"/>
              <w:left w:val="single" w:sz="6" w:space="0" w:color="auto"/>
              <w:bottom w:val="single" w:sz="6" w:space="0" w:color="auto"/>
              <w:right w:val="single" w:sz="6" w:space="0" w:color="auto"/>
            </w:tcBorders>
          </w:tcPr>
          <w:p w14:paraId="10FBF6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Троицкий спаряжательный. Близ Сергиевского Посада.</w:t>
            </w:r>
          </w:p>
        </w:tc>
        <w:tc>
          <w:tcPr>
            <w:tcW w:w="810" w:type="dxa"/>
            <w:tcBorders>
              <w:top w:val="single" w:sz="6" w:space="0" w:color="auto"/>
              <w:left w:val="single" w:sz="6" w:space="0" w:color="auto"/>
              <w:bottom w:val="single" w:sz="6" w:space="0" w:color="auto"/>
              <w:right w:val="single" w:sz="6" w:space="0" w:color="auto"/>
            </w:tcBorders>
          </w:tcPr>
          <w:p w14:paraId="2D2C5A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19877E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1769</w:t>
            </w:r>
          </w:p>
        </w:tc>
        <w:tc>
          <w:tcPr>
            <w:tcW w:w="630" w:type="dxa"/>
            <w:gridSpan w:val="2"/>
            <w:tcBorders>
              <w:top w:val="single" w:sz="6" w:space="0" w:color="auto"/>
              <w:left w:val="single" w:sz="6" w:space="0" w:color="auto"/>
              <w:bottom w:val="single" w:sz="6" w:space="0" w:color="auto"/>
              <w:right w:val="single" w:sz="6" w:space="0" w:color="auto"/>
            </w:tcBorders>
          </w:tcPr>
          <w:p w14:paraId="7E0C4C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vertAlign w:val="superscript"/>
              </w:rPr>
              <w:t>Н</w:t>
            </w:r>
            <w:r w:rsidRPr="005236B0">
              <w:rPr>
                <w:color w:val="000000" w:themeColor="text1"/>
                <w:sz w:val="16"/>
                <w:szCs w:val="16"/>
              </w:rPr>
              <w:t xml:space="preserve"> 701</w:t>
            </w:r>
          </w:p>
        </w:tc>
        <w:tc>
          <w:tcPr>
            <w:tcW w:w="540" w:type="dxa"/>
            <w:tcBorders>
              <w:top w:val="single" w:sz="6" w:space="0" w:color="auto"/>
              <w:left w:val="single" w:sz="6" w:space="0" w:color="auto"/>
              <w:bottom w:val="single" w:sz="6" w:space="0" w:color="auto"/>
              <w:right w:val="single" w:sz="6" w:space="0" w:color="auto"/>
            </w:tcBorders>
          </w:tcPr>
          <w:p w14:paraId="38D0D2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2470</w:t>
            </w:r>
          </w:p>
        </w:tc>
        <w:tc>
          <w:tcPr>
            <w:tcW w:w="2160" w:type="dxa"/>
            <w:gridSpan w:val="2"/>
            <w:tcBorders>
              <w:top w:val="single" w:sz="6" w:space="0" w:color="auto"/>
              <w:left w:val="single" w:sz="6" w:space="0" w:color="auto"/>
              <w:bottom w:val="single" w:sz="6" w:space="0" w:color="auto"/>
              <w:right w:val="single" w:sz="6" w:space="0" w:color="auto"/>
            </w:tcBorders>
          </w:tcPr>
          <w:p w14:paraId="3E16E4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сих пор удовлетворялись исключительно по общегражданской норме. С 1 декабря иключеп в список заводов особой категории с довольствием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F3DBA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катастрофически нерегу</w:t>
            </w:r>
            <w:r w:rsidRPr="005236B0">
              <w:rPr>
                <w:color w:val="000000" w:themeColor="text1"/>
                <w:sz w:val="16"/>
                <w:szCs w:val="16"/>
              </w:rPr>
              <w:softHyphen/>
              <w:t>лярно и недостаточно. Снабжение продукта</w:t>
            </w:r>
            <w:r w:rsidRPr="005236B0">
              <w:rPr>
                <w:color w:val="000000" w:themeColor="text1"/>
                <w:sz w:val="16"/>
                <w:szCs w:val="16"/>
              </w:rPr>
              <w:softHyphen/>
              <w:t>ми запаздывает и прерывается. Служащим в усиленном питании отказывается.</w:t>
            </w:r>
          </w:p>
        </w:tc>
      </w:tr>
      <w:tr w:rsidR="00F3297D" w:rsidRPr="005236B0" w14:paraId="089750F6"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69EA4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w:t>
            </w:r>
          </w:p>
        </w:tc>
        <w:tc>
          <w:tcPr>
            <w:tcW w:w="2573" w:type="dxa"/>
            <w:tcBorders>
              <w:top w:val="single" w:sz="6" w:space="0" w:color="auto"/>
              <w:left w:val="single" w:sz="6" w:space="0" w:color="auto"/>
              <w:bottom w:val="single" w:sz="6" w:space="0" w:color="auto"/>
              <w:right w:val="single" w:sz="6" w:space="0" w:color="auto"/>
            </w:tcBorders>
          </w:tcPr>
          <w:p w14:paraId="4F0C52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капсюльный. Москва.</w:t>
            </w:r>
          </w:p>
        </w:tc>
        <w:tc>
          <w:tcPr>
            <w:tcW w:w="810" w:type="dxa"/>
            <w:tcBorders>
              <w:top w:val="single" w:sz="6" w:space="0" w:color="auto"/>
              <w:left w:val="single" w:sz="6" w:space="0" w:color="auto"/>
              <w:bottom w:val="single" w:sz="6" w:space="0" w:color="auto"/>
              <w:right w:val="single" w:sz="6" w:space="0" w:color="auto"/>
            </w:tcBorders>
          </w:tcPr>
          <w:p w14:paraId="26BDF7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0C0D4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w:t>
            </w:r>
          </w:p>
        </w:tc>
        <w:tc>
          <w:tcPr>
            <w:tcW w:w="630" w:type="dxa"/>
            <w:gridSpan w:val="2"/>
            <w:tcBorders>
              <w:top w:val="single" w:sz="6" w:space="0" w:color="auto"/>
              <w:left w:val="single" w:sz="6" w:space="0" w:color="auto"/>
              <w:bottom w:val="single" w:sz="6" w:space="0" w:color="auto"/>
              <w:right w:val="single" w:sz="6" w:space="0" w:color="auto"/>
            </w:tcBorders>
          </w:tcPr>
          <w:p w14:paraId="60A58A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156</w:t>
            </w:r>
          </w:p>
        </w:tc>
        <w:tc>
          <w:tcPr>
            <w:tcW w:w="540" w:type="dxa"/>
            <w:tcBorders>
              <w:top w:val="single" w:sz="6" w:space="0" w:color="auto"/>
              <w:left w:val="single" w:sz="6" w:space="0" w:color="auto"/>
              <w:bottom w:val="single" w:sz="6" w:space="0" w:color="auto"/>
              <w:right w:val="single" w:sz="6" w:space="0" w:color="auto"/>
            </w:tcBorders>
          </w:tcPr>
          <w:p w14:paraId="49CE3C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336</w:t>
            </w:r>
          </w:p>
        </w:tc>
        <w:tc>
          <w:tcPr>
            <w:tcW w:w="2160" w:type="dxa"/>
            <w:gridSpan w:val="2"/>
            <w:tcBorders>
              <w:top w:val="single" w:sz="6" w:space="0" w:color="auto"/>
              <w:left w:val="single" w:sz="6" w:space="0" w:color="auto"/>
              <w:bottom w:val="single" w:sz="6" w:space="0" w:color="auto"/>
              <w:right w:val="single" w:sz="6" w:space="0" w:color="auto"/>
            </w:tcBorders>
          </w:tcPr>
          <w:p w14:paraId="080119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Снабжались только по общегражданской норме. Ходатайство о красноармейском пайке или усиленном питании в декабре откло</w:t>
            </w:r>
            <w:r w:rsidRPr="005236B0">
              <w:rPr>
                <w:color w:val="000000" w:themeColor="text1"/>
                <w:sz w:val="16"/>
                <w:szCs w:val="16"/>
              </w:rPr>
              <w:softHyphen/>
              <w:t>нено. С 1 января включается в особый список заводов, довольству</w:t>
            </w:r>
            <w:r w:rsidRPr="005236B0">
              <w:rPr>
                <w:color w:val="000000" w:themeColor="text1"/>
                <w:sz w:val="16"/>
                <w:szCs w:val="16"/>
              </w:rPr>
              <w:softHyphen/>
              <w:t>емых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2D3C9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Отпуска продуктов по последнему виду до</w:t>
            </w:r>
            <w:r w:rsidRPr="005236B0">
              <w:rPr>
                <w:color w:val="000000" w:themeColor="text1"/>
                <w:sz w:val="16"/>
                <w:szCs w:val="16"/>
              </w:rPr>
              <w:softHyphen/>
              <w:t>вольствия не отпускалось.</w:t>
            </w:r>
          </w:p>
        </w:tc>
      </w:tr>
      <w:tr w:rsidR="00F3297D" w:rsidRPr="005236B0" w14:paraId="14F14777"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009B2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w:t>
            </w:r>
          </w:p>
        </w:tc>
        <w:tc>
          <w:tcPr>
            <w:tcW w:w="2573" w:type="dxa"/>
            <w:tcBorders>
              <w:top w:val="single" w:sz="6" w:space="0" w:color="auto"/>
              <w:left w:val="single" w:sz="6" w:space="0" w:color="auto"/>
              <w:bottom w:val="single" w:sz="6" w:space="0" w:color="auto"/>
              <w:right w:val="single" w:sz="6" w:space="0" w:color="auto"/>
            </w:tcBorders>
          </w:tcPr>
          <w:p w14:paraId="7F12B1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Московская противогазовая мастерская. Москва.</w:t>
            </w:r>
          </w:p>
        </w:tc>
        <w:tc>
          <w:tcPr>
            <w:tcW w:w="810" w:type="dxa"/>
            <w:tcBorders>
              <w:top w:val="single" w:sz="6" w:space="0" w:color="auto"/>
              <w:left w:val="single" w:sz="6" w:space="0" w:color="auto"/>
              <w:bottom w:val="single" w:sz="6" w:space="0" w:color="auto"/>
              <w:right w:val="single" w:sz="6" w:space="0" w:color="auto"/>
            </w:tcBorders>
          </w:tcPr>
          <w:p w14:paraId="0B34EC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8680F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236</w:t>
            </w:r>
          </w:p>
        </w:tc>
        <w:tc>
          <w:tcPr>
            <w:tcW w:w="630" w:type="dxa"/>
            <w:gridSpan w:val="2"/>
            <w:tcBorders>
              <w:top w:val="single" w:sz="6" w:space="0" w:color="auto"/>
              <w:left w:val="single" w:sz="6" w:space="0" w:color="auto"/>
              <w:bottom w:val="single" w:sz="6" w:space="0" w:color="auto"/>
              <w:right w:val="single" w:sz="6" w:space="0" w:color="auto"/>
            </w:tcBorders>
          </w:tcPr>
          <w:p w14:paraId="1B30F1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289</w:t>
            </w:r>
          </w:p>
        </w:tc>
        <w:tc>
          <w:tcPr>
            <w:tcW w:w="540" w:type="dxa"/>
            <w:tcBorders>
              <w:top w:val="single" w:sz="6" w:space="0" w:color="auto"/>
              <w:left w:val="single" w:sz="6" w:space="0" w:color="auto"/>
              <w:bottom w:val="single" w:sz="6" w:space="0" w:color="auto"/>
              <w:right w:val="single" w:sz="6" w:space="0" w:color="auto"/>
            </w:tcBorders>
          </w:tcPr>
          <w:p w14:paraId="3FC094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515</w:t>
            </w:r>
          </w:p>
        </w:tc>
        <w:tc>
          <w:tcPr>
            <w:tcW w:w="2160" w:type="dxa"/>
            <w:gridSpan w:val="2"/>
            <w:tcBorders>
              <w:top w:val="single" w:sz="6" w:space="0" w:color="auto"/>
              <w:left w:val="single" w:sz="6" w:space="0" w:color="auto"/>
              <w:bottom w:val="single" w:sz="6" w:space="0" w:color="auto"/>
              <w:right w:val="single" w:sz="6" w:space="0" w:color="auto"/>
            </w:tcBorders>
          </w:tcPr>
          <w:p w14:paraId="5A18B1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Довольствовались исключительно но общегражданской норме. Хо</w:t>
            </w:r>
            <w:r w:rsidRPr="005236B0">
              <w:rPr>
                <w:color w:val="000000" w:themeColor="text1"/>
                <w:sz w:val="16"/>
                <w:szCs w:val="16"/>
              </w:rPr>
              <w:softHyphen/>
              <w:t>датайство об усилсч том питании в сентябре отклонено. С 1 января включается в особый список заводов с довольствием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07148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очень недостаточно. Отпуска продуктов на усиленное питание еще не отпускалось.</w:t>
            </w:r>
          </w:p>
        </w:tc>
      </w:tr>
      <w:tr w:rsidR="00F3297D" w:rsidRPr="005236B0" w14:paraId="324C9BD0"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74F5E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AE911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Заводы второстепенного значения. Металлические</w:t>
            </w:r>
          </w:p>
        </w:tc>
        <w:tc>
          <w:tcPr>
            <w:tcW w:w="810" w:type="dxa"/>
            <w:tcBorders>
              <w:top w:val="single" w:sz="6" w:space="0" w:color="auto"/>
              <w:left w:val="single" w:sz="6" w:space="0" w:color="auto"/>
              <w:bottom w:val="single" w:sz="6" w:space="0" w:color="auto"/>
              <w:right w:val="single" w:sz="6" w:space="0" w:color="auto"/>
            </w:tcBorders>
          </w:tcPr>
          <w:p w14:paraId="2A49B3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73E1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40A0B4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04225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349CE9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2AC97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7648105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00250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w:t>
            </w:r>
          </w:p>
        </w:tc>
        <w:tc>
          <w:tcPr>
            <w:tcW w:w="2573" w:type="dxa"/>
            <w:tcBorders>
              <w:top w:val="single" w:sz="6" w:space="0" w:color="auto"/>
              <w:left w:val="single" w:sz="6" w:space="0" w:color="auto"/>
              <w:bottom w:val="single" w:sz="6" w:space="0" w:color="auto"/>
              <w:right w:val="single" w:sz="6" w:space="0" w:color="auto"/>
            </w:tcBorders>
          </w:tcPr>
          <w:p w14:paraId="33C623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Сестрорсцкий оружейный. Сестрорецк, Петроградской губ.</w:t>
            </w:r>
          </w:p>
        </w:tc>
        <w:tc>
          <w:tcPr>
            <w:tcW w:w="810" w:type="dxa"/>
            <w:tcBorders>
              <w:top w:val="single" w:sz="6" w:space="0" w:color="auto"/>
              <w:left w:val="single" w:sz="6" w:space="0" w:color="auto"/>
              <w:bottom w:val="single" w:sz="6" w:space="0" w:color="auto"/>
              <w:right w:val="single" w:sz="6" w:space="0" w:color="auto"/>
            </w:tcBorders>
          </w:tcPr>
          <w:p w14:paraId="535057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4C352A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1088</w:t>
            </w:r>
          </w:p>
        </w:tc>
        <w:tc>
          <w:tcPr>
            <w:tcW w:w="630" w:type="dxa"/>
            <w:gridSpan w:val="2"/>
            <w:tcBorders>
              <w:top w:val="single" w:sz="6" w:space="0" w:color="auto"/>
              <w:left w:val="single" w:sz="6" w:space="0" w:color="auto"/>
              <w:bottom w:val="single" w:sz="6" w:space="0" w:color="auto"/>
              <w:right w:val="single" w:sz="6" w:space="0" w:color="auto"/>
            </w:tcBorders>
          </w:tcPr>
          <w:p w14:paraId="2EA40A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2464</w:t>
            </w:r>
          </w:p>
        </w:tc>
        <w:tc>
          <w:tcPr>
            <w:tcW w:w="540" w:type="dxa"/>
            <w:tcBorders>
              <w:top w:val="single" w:sz="6" w:space="0" w:color="auto"/>
              <w:left w:val="single" w:sz="6" w:space="0" w:color="auto"/>
              <w:bottom w:val="single" w:sz="6" w:space="0" w:color="auto"/>
              <w:right w:val="single" w:sz="6" w:space="0" w:color="auto"/>
            </w:tcBorders>
          </w:tcPr>
          <w:p w14:paraId="6638DA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3552</w:t>
            </w:r>
          </w:p>
        </w:tc>
        <w:tc>
          <w:tcPr>
            <w:tcW w:w="2160" w:type="dxa"/>
            <w:gridSpan w:val="2"/>
            <w:tcBorders>
              <w:top w:val="single" w:sz="6" w:space="0" w:color="auto"/>
              <w:left w:val="single" w:sz="6" w:space="0" w:color="auto"/>
              <w:bottom w:val="single" w:sz="6" w:space="0" w:color="auto"/>
              <w:right w:val="single" w:sz="6" w:space="0" w:color="auto"/>
            </w:tcBorders>
          </w:tcPr>
          <w:p w14:paraId="2E12A9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довольствовались усиленным питанием 1 ф. хлеба и овощами по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1D0224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очень неаккуратно и неудовлет</w:t>
            </w:r>
            <w:r w:rsidRPr="005236B0">
              <w:rPr>
                <w:color w:val="000000" w:themeColor="text1"/>
                <w:sz w:val="16"/>
                <w:szCs w:val="16"/>
              </w:rPr>
              <w:softHyphen/>
              <w:t>ворительно.</w:t>
            </w:r>
          </w:p>
        </w:tc>
      </w:tr>
      <w:tr w:rsidR="00F3297D" w:rsidRPr="005236B0" w14:paraId="3BCFC1C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5A6F3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2573" w:type="dxa"/>
            <w:tcBorders>
              <w:top w:val="single" w:sz="6" w:space="0" w:color="auto"/>
              <w:left w:val="single" w:sz="6" w:space="0" w:color="auto"/>
              <w:bottom w:val="single" w:sz="6" w:space="0" w:color="auto"/>
              <w:right w:val="single" w:sz="6" w:space="0" w:color="auto"/>
            </w:tcBorders>
          </w:tcPr>
          <w:p w14:paraId="30D1B9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Бежецкая оружсйно-пулсметпая мастерская. Бежецк, Тверской губ.</w:t>
            </w:r>
          </w:p>
        </w:tc>
        <w:tc>
          <w:tcPr>
            <w:tcW w:w="810" w:type="dxa"/>
            <w:tcBorders>
              <w:top w:val="single" w:sz="6" w:space="0" w:color="auto"/>
              <w:left w:val="single" w:sz="6" w:space="0" w:color="auto"/>
              <w:bottom w:val="single" w:sz="6" w:space="0" w:color="auto"/>
              <w:right w:val="single" w:sz="6" w:space="0" w:color="auto"/>
            </w:tcBorders>
          </w:tcPr>
          <w:p w14:paraId="78CFEB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B8DEE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476</w:t>
            </w:r>
          </w:p>
        </w:tc>
        <w:tc>
          <w:tcPr>
            <w:tcW w:w="630" w:type="dxa"/>
            <w:gridSpan w:val="2"/>
            <w:tcBorders>
              <w:top w:val="single" w:sz="6" w:space="0" w:color="auto"/>
              <w:left w:val="single" w:sz="6" w:space="0" w:color="auto"/>
              <w:bottom w:val="single" w:sz="6" w:space="0" w:color="auto"/>
              <w:right w:val="single" w:sz="6" w:space="0" w:color="auto"/>
            </w:tcBorders>
          </w:tcPr>
          <w:p w14:paraId="6F0FEE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1006</w:t>
            </w:r>
          </w:p>
        </w:tc>
        <w:tc>
          <w:tcPr>
            <w:tcW w:w="540" w:type="dxa"/>
            <w:tcBorders>
              <w:top w:val="single" w:sz="6" w:space="0" w:color="auto"/>
              <w:left w:val="single" w:sz="6" w:space="0" w:color="auto"/>
              <w:bottom w:val="single" w:sz="6" w:space="0" w:color="auto"/>
              <w:right w:val="single" w:sz="6" w:space="0" w:color="auto"/>
            </w:tcBorders>
          </w:tcPr>
          <w:p w14:paraId="514E68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1472</w:t>
            </w:r>
          </w:p>
        </w:tc>
        <w:tc>
          <w:tcPr>
            <w:tcW w:w="2160" w:type="dxa"/>
            <w:gridSpan w:val="2"/>
            <w:tcBorders>
              <w:top w:val="single" w:sz="6" w:space="0" w:color="auto"/>
              <w:left w:val="single" w:sz="6" w:space="0" w:color="auto"/>
              <w:bottom w:val="single" w:sz="6" w:space="0" w:color="auto"/>
              <w:right w:val="single" w:sz="6" w:space="0" w:color="auto"/>
            </w:tcBorders>
          </w:tcPr>
          <w:p w14:paraId="48124F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августа 1918 г. (по] 24 февраля 1919 г. получали красноармейс</w:t>
            </w:r>
            <w:r w:rsidRPr="005236B0">
              <w:rPr>
                <w:color w:val="000000" w:themeColor="text1"/>
                <w:sz w:val="16"/>
                <w:szCs w:val="16"/>
              </w:rPr>
              <w:softHyphen/>
              <w:t>кий паек. С 17 марта довольствовались усиленным питанием в ус</w:t>
            </w:r>
            <w:r w:rsidRPr="005236B0">
              <w:rPr>
                <w:color w:val="000000" w:themeColor="text1"/>
                <w:sz w:val="16"/>
                <w:szCs w:val="16"/>
              </w:rPr>
              <w:softHyphen/>
              <w:t>тановленных нормах. Вторичное ходатайство о красноармейском пайке отклонено.</w:t>
            </w:r>
          </w:p>
        </w:tc>
        <w:tc>
          <w:tcPr>
            <w:tcW w:w="2160" w:type="dxa"/>
            <w:tcBorders>
              <w:top w:val="single" w:sz="6" w:space="0" w:color="auto"/>
              <w:left w:val="single" w:sz="6" w:space="0" w:color="auto"/>
              <w:bottom w:val="single" w:sz="6" w:space="0" w:color="auto"/>
              <w:right w:val="single" w:sz="6" w:space="0" w:color="auto"/>
            </w:tcBorders>
          </w:tcPr>
          <w:p w14:paraId="017335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все время нерегулярно и неудов</w:t>
            </w:r>
            <w:r w:rsidRPr="005236B0">
              <w:rPr>
                <w:color w:val="000000" w:themeColor="text1"/>
                <w:sz w:val="16"/>
                <w:szCs w:val="16"/>
              </w:rPr>
              <w:softHyphen/>
              <w:t>летворительно.</w:t>
            </w:r>
          </w:p>
        </w:tc>
      </w:tr>
      <w:tr w:rsidR="00F3297D" w:rsidRPr="005236B0" w14:paraId="36A27EF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C49D9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2573" w:type="dxa"/>
            <w:tcBorders>
              <w:top w:val="single" w:sz="6" w:space="0" w:color="auto"/>
              <w:left w:val="single" w:sz="6" w:space="0" w:color="auto"/>
              <w:bottom w:val="single" w:sz="6" w:space="0" w:color="auto"/>
              <w:right w:val="single" w:sz="6" w:space="0" w:color="auto"/>
            </w:tcBorders>
          </w:tcPr>
          <w:p w14:paraId="281A3E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“III Интернационал”, г. Тула.</w:t>
            </w:r>
          </w:p>
        </w:tc>
        <w:tc>
          <w:tcPr>
            <w:tcW w:w="810" w:type="dxa"/>
            <w:tcBorders>
              <w:top w:val="single" w:sz="6" w:space="0" w:color="auto"/>
              <w:left w:val="single" w:sz="6" w:space="0" w:color="auto"/>
              <w:bottom w:val="single" w:sz="6" w:space="0" w:color="auto"/>
              <w:right w:val="single" w:sz="6" w:space="0" w:color="auto"/>
            </w:tcBorders>
          </w:tcPr>
          <w:p w14:paraId="11ED79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5ABD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116</w:t>
            </w:r>
          </w:p>
        </w:tc>
        <w:tc>
          <w:tcPr>
            <w:tcW w:w="630" w:type="dxa"/>
            <w:gridSpan w:val="2"/>
            <w:tcBorders>
              <w:top w:val="single" w:sz="6" w:space="0" w:color="auto"/>
              <w:left w:val="single" w:sz="6" w:space="0" w:color="auto"/>
              <w:bottom w:val="single" w:sz="6" w:space="0" w:color="auto"/>
              <w:right w:val="single" w:sz="6" w:space="0" w:color="auto"/>
            </w:tcBorders>
          </w:tcPr>
          <w:p w14:paraId="5A2D52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17B284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416</w:t>
            </w:r>
          </w:p>
        </w:tc>
        <w:tc>
          <w:tcPr>
            <w:tcW w:w="2160" w:type="dxa"/>
            <w:gridSpan w:val="2"/>
            <w:tcBorders>
              <w:top w:val="single" w:sz="6" w:space="0" w:color="auto"/>
              <w:left w:val="single" w:sz="6" w:space="0" w:color="auto"/>
              <w:bottom w:val="single" w:sz="6" w:space="0" w:color="auto"/>
              <w:right w:val="single" w:sz="6" w:space="0" w:color="auto"/>
            </w:tcBorders>
          </w:tcPr>
          <w:p w14:paraId="367F2A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4780E3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0016F4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12EE32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2573" w:type="dxa"/>
            <w:tcBorders>
              <w:top w:val="single" w:sz="6" w:space="0" w:color="auto"/>
              <w:left w:val="single" w:sz="6" w:space="0" w:color="auto"/>
              <w:bottom w:val="single" w:sz="6" w:space="0" w:color="auto"/>
              <w:right w:val="single" w:sz="6" w:space="0" w:color="auto"/>
            </w:tcBorders>
          </w:tcPr>
          <w:p w14:paraId="571852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Кусковская оружейно-пулеметная [мастерская]. Куско</w:t>
            </w:r>
            <w:r w:rsidRPr="005236B0">
              <w:rPr>
                <w:color w:val="000000" w:themeColor="text1"/>
                <w:sz w:val="16"/>
                <w:szCs w:val="16"/>
              </w:rPr>
              <w:softHyphen/>
              <w:t>во, Нижегородской ж. д. ст. Кусково.</w:t>
            </w:r>
          </w:p>
        </w:tc>
        <w:tc>
          <w:tcPr>
            <w:tcW w:w="810" w:type="dxa"/>
            <w:tcBorders>
              <w:top w:val="single" w:sz="6" w:space="0" w:color="auto"/>
              <w:left w:val="single" w:sz="6" w:space="0" w:color="auto"/>
              <w:bottom w:val="single" w:sz="6" w:space="0" w:color="auto"/>
              <w:right w:val="single" w:sz="6" w:space="0" w:color="auto"/>
            </w:tcBorders>
          </w:tcPr>
          <w:p w14:paraId="5B2E65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 и рабочий день</w:t>
            </w:r>
          </w:p>
        </w:tc>
        <w:tc>
          <w:tcPr>
            <w:tcW w:w="540" w:type="dxa"/>
            <w:tcBorders>
              <w:top w:val="single" w:sz="6" w:space="0" w:color="auto"/>
              <w:left w:val="single" w:sz="6" w:space="0" w:color="auto"/>
              <w:bottom w:val="single" w:sz="6" w:space="0" w:color="auto"/>
              <w:right w:val="single" w:sz="6" w:space="0" w:color="auto"/>
            </w:tcBorders>
          </w:tcPr>
          <w:p w14:paraId="1E0390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c>
          <w:tcPr>
            <w:tcW w:w="630" w:type="dxa"/>
            <w:gridSpan w:val="2"/>
            <w:tcBorders>
              <w:top w:val="single" w:sz="6" w:space="0" w:color="auto"/>
              <w:left w:val="single" w:sz="6" w:space="0" w:color="auto"/>
              <w:bottom w:val="single" w:sz="6" w:space="0" w:color="auto"/>
              <w:right w:val="single" w:sz="6" w:space="0" w:color="auto"/>
            </w:tcBorders>
          </w:tcPr>
          <w:p w14:paraId="09CC9A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540" w:type="dxa"/>
            <w:tcBorders>
              <w:top w:val="single" w:sz="6" w:space="0" w:color="auto"/>
              <w:left w:val="single" w:sz="6" w:space="0" w:color="auto"/>
              <w:bottom w:val="single" w:sz="6" w:space="0" w:color="auto"/>
              <w:right w:val="single" w:sz="6" w:space="0" w:color="auto"/>
            </w:tcBorders>
          </w:tcPr>
          <w:p w14:paraId="094887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104</w:t>
            </w:r>
          </w:p>
        </w:tc>
        <w:tc>
          <w:tcPr>
            <w:tcW w:w="2160" w:type="dxa"/>
            <w:gridSpan w:val="2"/>
            <w:tcBorders>
              <w:top w:val="single" w:sz="6" w:space="0" w:color="auto"/>
              <w:left w:val="single" w:sz="6" w:space="0" w:color="auto"/>
              <w:bottom w:val="single" w:sz="6" w:space="0" w:color="auto"/>
              <w:right w:val="single" w:sz="6" w:space="0" w:color="auto"/>
            </w:tcBorders>
          </w:tcPr>
          <w:p w14:paraId="3E8588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23CD24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434B19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217AA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c>
          <w:tcPr>
            <w:tcW w:w="2573" w:type="dxa"/>
            <w:tcBorders>
              <w:top w:val="single" w:sz="6" w:space="0" w:color="auto"/>
              <w:left w:val="single" w:sz="6" w:space="0" w:color="auto"/>
              <w:bottom w:val="single" w:sz="6" w:space="0" w:color="auto"/>
              <w:right w:val="single" w:sz="6" w:space="0" w:color="auto"/>
            </w:tcBorders>
          </w:tcPr>
          <w:p w14:paraId="00F5B0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Луганский патронный, г. Луганск, Екатеринбургской губ.</w:t>
            </w:r>
          </w:p>
        </w:tc>
        <w:tc>
          <w:tcPr>
            <w:tcW w:w="810" w:type="dxa"/>
            <w:tcBorders>
              <w:top w:val="single" w:sz="6" w:space="0" w:color="auto"/>
              <w:left w:val="single" w:sz="6" w:space="0" w:color="auto"/>
              <w:bottom w:val="single" w:sz="6" w:space="0" w:color="auto"/>
              <w:right w:val="single" w:sz="6" w:space="0" w:color="auto"/>
            </w:tcBorders>
          </w:tcPr>
          <w:p w14:paraId="6C7ED0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Пускастся вход</w:t>
            </w:r>
          </w:p>
        </w:tc>
        <w:tc>
          <w:tcPr>
            <w:tcW w:w="540" w:type="dxa"/>
            <w:tcBorders>
              <w:top w:val="single" w:sz="6" w:space="0" w:color="auto"/>
              <w:left w:val="single" w:sz="6" w:space="0" w:color="auto"/>
              <w:bottom w:val="single" w:sz="6" w:space="0" w:color="auto"/>
              <w:right w:val="single" w:sz="6" w:space="0" w:color="auto"/>
            </w:tcBorders>
          </w:tcPr>
          <w:p w14:paraId="5802EC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w:t>
            </w:r>
          </w:p>
        </w:tc>
        <w:tc>
          <w:tcPr>
            <w:tcW w:w="630" w:type="dxa"/>
            <w:gridSpan w:val="2"/>
            <w:tcBorders>
              <w:top w:val="single" w:sz="6" w:space="0" w:color="auto"/>
              <w:left w:val="single" w:sz="6" w:space="0" w:color="auto"/>
              <w:bottom w:val="single" w:sz="6" w:space="0" w:color="auto"/>
              <w:right w:val="single" w:sz="6" w:space="0" w:color="auto"/>
            </w:tcBorders>
          </w:tcPr>
          <w:p w14:paraId="033451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0928C3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7000</w:t>
            </w:r>
          </w:p>
        </w:tc>
        <w:tc>
          <w:tcPr>
            <w:tcW w:w="2160" w:type="dxa"/>
            <w:gridSpan w:val="2"/>
            <w:tcBorders>
              <w:top w:val="single" w:sz="6" w:space="0" w:color="auto"/>
              <w:left w:val="single" w:sz="6" w:space="0" w:color="auto"/>
              <w:bottom w:val="single" w:sz="6" w:space="0" w:color="auto"/>
              <w:right w:val="single" w:sz="6" w:space="0" w:color="auto"/>
            </w:tcBorders>
          </w:tcPr>
          <w:p w14:paraId="7BCD7C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не имеется</w:t>
            </w:r>
          </w:p>
        </w:tc>
        <w:tc>
          <w:tcPr>
            <w:tcW w:w="2160" w:type="dxa"/>
            <w:tcBorders>
              <w:top w:val="single" w:sz="6" w:space="0" w:color="auto"/>
              <w:left w:val="single" w:sz="6" w:space="0" w:color="auto"/>
              <w:bottom w:val="single" w:sz="6" w:space="0" w:color="auto"/>
              <w:right w:val="single" w:sz="6" w:space="0" w:color="auto"/>
            </w:tcBorders>
          </w:tcPr>
          <w:p w14:paraId="1529EB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D1F1952"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48D54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c>
          <w:tcPr>
            <w:tcW w:w="2573" w:type="dxa"/>
            <w:tcBorders>
              <w:top w:val="single" w:sz="6" w:space="0" w:color="auto"/>
              <w:left w:val="single" w:sz="6" w:space="0" w:color="auto"/>
              <w:bottom w:val="single" w:sz="6" w:space="0" w:color="auto"/>
              <w:right w:val="single" w:sz="6" w:space="0" w:color="auto"/>
            </w:tcBorders>
          </w:tcPr>
          <w:p w14:paraId="6D01EF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Ново- Уральский патронный, г. Златоуст, Уфимской губ.</w:t>
            </w:r>
          </w:p>
        </w:tc>
        <w:tc>
          <w:tcPr>
            <w:tcW w:w="810" w:type="dxa"/>
            <w:tcBorders>
              <w:top w:val="single" w:sz="6" w:space="0" w:color="auto"/>
              <w:left w:val="single" w:sz="6" w:space="0" w:color="auto"/>
              <w:bottom w:val="single" w:sz="6" w:space="0" w:color="auto"/>
              <w:right w:val="single" w:sz="6" w:space="0" w:color="auto"/>
            </w:tcBorders>
          </w:tcPr>
          <w:p w14:paraId="7E477B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работает</w:t>
            </w:r>
          </w:p>
        </w:tc>
        <w:tc>
          <w:tcPr>
            <w:tcW w:w="540" w:type="dxa"/>
            <w:tcBorders>
              <w:top w:val="single" w:sz="6" w:space="0" w:color="auto"/>
              <w:left w:val="single" w:sz="6" w:space="0" w:color="auto"/>
              <w:bottom w:val="single" w:sz="6" w:space="0" w:color="auto"/>
              <w:right w:val="single" w:sz="6" w:space="0" w:color="auto"/>
            </w:tcBorders>
          </w:tcPr>
          <w:p w14:paraId="174A6B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w:t>
            </w:r>
          </w:p>
        </w:tc>
        <w:tc>
          <w:tcPr>
            <w:tcW w:w="630" w:type="dxa"/>
            <w:gridSpan w:val="2"/>
            <w:tcBorders>
              <w:top w:val="single" w:sz="6" w:space="0" w:color="auto"/>
              <w:left w:val="single" w:sz="6" w:space="0" w:color="auto"/>
              <w:bottom w:val="single" w:sz="6" w:space="0" w:color="auto"/>
              <w:right w:val="single" w:sz="6" w:space="0" w:color="auto"/>
            </w:tcBorders>
          </w:tcPr>
          <w:p w14:paraId="1D0E3C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64404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716</w:t>
            </w:r>
          </w:p>
        </w:tc>
        <w:tc>
          <w:tcPr>
            <w:tcW w:w="2160" w:type="dxa"/>
            <w:gridSpan w:val="2"/>
            <w:tcBorders>
              <w:top w:val="single" w:sz="6" w:space="0" w:color="auto"/>
              <w:left w:val="single" w:sz="6" w:space="0" w:color="auto"/>
              <w:bottom w:val="single" w:sz="6" w:space="0" w:color="auto"/>
              <w:right w:val="single" w:sz="6" w:space="0" w:color="auto"/>
            </w:tcBorders>
          </w:tcPr>
          <w:p w14:paraId="3A808D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Возбуждено ходатайство о красноармейском пайке рабочим завода, работающим в Петрограде но отправке материалов и машин. Воп</w:t>
            </w:r>
            <w:r w:rsidRPr="005236B0">
              <w:rPr>
                <w:color w:val="000000" w:themeColor="text1"/>
                <w:sz w:val="16"/>
                <w:szCs w:val="16"/>
              </w:rPr>
              <w:softHyphen/>
              <w:t>рос не решен.</w:t>
            </w:r>
          </w:p>
        </w:tc>
        <w:tc>
          <w:tcPr>
            <w:tcW w:w="2160" w:type="dxa"/>
            <w:tcBorders>
              <w:top w:val="single" w:sz="6" w:space="0" w:color="auto"/>
              <w:left w:val="single" w:sz="6" w:space="0" w:color="auto"/>
              <w:bottom w:val="single" w:sz="6" w:space="0" w:color="auto"/>
              <w:right w:val="single" w:sz="6" w:space="0" w:color="auto"/>
            </w:tcBorders>
          </w:tcPr>
          <w:p w14:paraId="70C5BE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Работающие в Петрограде рабочие снабжа</w:t>
            </w:r>
            <w:r w:rsidRPr="005236B0">
              <w:rPr>
                <w:color w:val="000000" w:themeColor="text1"/>
                <w:sz w:val="16"/>
                <w:szCs w:val="16"/>
              </w:rPr>
              <w:softHyphen/>
              <w:t>ются продовольствием плохо.</w:t>
            </w:r>
          </w:p>
        </w:tc>
      </w:tr>
      <w:tr w:rsidR="00F3297D" w:rsidRPr="005236B0" w14:paraId="6AD860A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D1B5A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29.</w:t>
            </w:r>
          </w:p>
        </w:tc>
        <w:tc>
          <w:tcPr>
            <w:tcW w:w="2573" w:type="dxa"/>
            <w:tcBorders>
              <w:top w:val="single" w:sz="6" w:space="0" w:color="auto"/>
              <w:left w:val="single" w:sz="6" w:space="0" w:color="auto"/>
              <w:bottom w:val="single" w:sz="6" w:space="0" w:color="auto"/>
              <w:right w:val="single" w:sz="6" w:space="0" w:color="auto"/>
            </w:tcBorders>
          </w:tcPr>
          <w:p w14:paraId="7D770F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Пензенский трубочный, г. Пенза.</w:t>
            </w:r>
          </w:p>
        </w:tc>
        <w:tc>
          <w:tcPr>
            <w:tcW w:w="810" w:type="dxa"/>
            <w:tcBorders>
              <w:top w:val="single" w:sz="6" w:space="0" w:color="auto"/>
              <w:left w:val="single" w:sz="6" w:space="0" w:color="auto"/>
              <w:bottom w:val="single" w:sz="6" w:space="0" w:color="auto"/>
              <w:right w:val="single" w:sz="6" w:space="0" w:color="auto"/>
            </w:tcBorders>
          </w:tcPr>
          <w:p w14:paraId="5B915E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2DB65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1910</w:t>
            </w:r>
          </w:p>
        </w:tc>
        <w:tc>
          <w:tcPr>
            <w:tcW w:w="630" w:type="dxa"/>
            <w:gridSpan w:val="2"/>
            <w:tcBorders>
              <w:top w:val="single" w:sz="6" w:space="0" w:color="auto"/>
              <w:left w:val="single" w:sz="6" w:space="0" w:color="auto"/>
              <w:bottom w:val="single" w:sz="6" w:space="0" w:color="auto"/>
              <w:right w:val="single" w:sz="6" w:space="0" w:color="auto"/>
            </w:tcBorders>
          </w:tcPr>
          <w:p w14:paraId="65C801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4529</w:t>
            </w:r>
          </w:p>
        </w:tc>
        <w:tc>
          <w:tcPr>
            <w:tcW w:w="540" w:type="dxa"/>
            <w:tcBorders>
              <w:top w:val="single" w:sz="6" w:space="0" w:color="auto"/>
              <w:left w:val="single" w:sz="6" w:space="0" w:color="auto"/>
              <w:bottom w:val="single" w:sz="6" w:space="0" w:color="auto"/>
              <w:right w:val="single" w:sz="6" w:space="0" w:color="auto"/>
            </w:tcBorders>
          </w:tcPr>
          <w:p w14:paraId="44E876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6439</w:t>
            </w:r>
          </w:p>
        </w:tc>
        <w:tc>
          <w:tcPr>
            <w:tcW w:w="2160" w:type="dxa"/>
            <w:gridSpan w:val="2"/>
            <w:tcBorders>
              <w:top w:val="single" w:sz="6" w:space="0" w:color="auto"/>
              <w:left w:val="single" w:sz="6" w:space="0" w:color="auto"/>
              <w:bottom w:val="single" w:sz="6" w:space="0" w:color="auto"/>
              <w:right w:val="single" w:sz="6" w:space="0" w:color="auto"/>
            </w:tcBorders>
          </w:tcPr>
          <w:p w14:paraId="251E49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Удовлетворяются но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15F4C9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нерегулярности снабжения не поступает.</w:t>
            </w:r>
          </w:p>
        </w:tc>
      </w:tr>
      <w:tr w:rsidR="00F3297D" w:rsidRPr="005236B0" w14:paraId="565C9E7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9FFE0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2573" w:type="dxa"/>
            <w:tcBorders>
              <w:top w:val="single" w:sz="6" w:space="0" w:color="auto"/>
              <w:left w:val="single" w:sz="6" w:space="0" w:color="auto"/>
              <w:bottom w:val="single" w:sz="6" w:space="0" w:color="auto"/>
              <w:right w:val="single" w:sz="6" w:space="0" w:color="auto"/>
            </w:tcBorders>
          </w:tcPr>
          <w:p w14:paraId="38648E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Самарский трубочный, г. Самара.</w:t>
            </w:r>
          </w:p>
        </w:tc>
        <w:tc>
          <w:tcPr>
            <w:tcW w:w="810" w:type="dxa"/>
            <w:tcBorders>
              <w:top w:val="single" w:sz="6" w:space="0" w:color="auto"/>
              <w:left w:val="single" w:sz="6" w:space="0" w:color="auto"/>
              <w:bottom w:val="single" w:sz="6" w:space="0" w:color="auto"/>
              <w:right w:val="single" w:sz="6" w:space="0" w:color="auto"/>
            </w:tcBorders>
          </w:tcPr>
          <w:p w14:paraId="04CA43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7C1A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1754</w:t>
            </w:r>
          </w:p>
        </w:tc>
        <w:tc>
          <w:tcPr>
            <w:tcW w:w="630" w:type="dxa"/>
            <w:gridSpan w:val="2"/>
            <w:tcBorders>
              <w:top w:val="single" w:sz="6" w:space="0" w:color="auto"/>
              <w:left w:val="single" w:sz="6" w:space="0" w:color="auto"/>
              <w:bottom w:val="single" w:sz="6" w:space="0" w:color="auto"/>
              <w:right w:val="single" w:sz="6" w:space="0" w:color="auto"/>
            </w:tcBorders>
          </w:tcPr>
          <w:p w14:paraId="5A23B1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4988</w:t>
            </w:r>
          </w:p>
        </w:tc>
        <w:tc>
          <w:tcPr>
            <w:tcW w:w="540" w:type="dxa"/>
            <w:tcBorders>
              <w:top w:val="single" w:sz="6" w:space="0" w:color="auto"/>
              <w:left w:val="single" w:sz="6" w:space="0" w:color="auto"/>
              <w:bottom w:val="single" w:sz="6" w:space="0" w:color="auto"/>
              <w:right w:val="single" w:sz="6" w:space="0" w:color="auto"/>
            </w:tcBorders>
          </w:tcPr>
          <w:p w14:paraId="266E9B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6742</w:t>
            </w:r>
          </w:p>
        </w:tc>
        <w:tc>
          <w:tcPr>
            <w:tcW w:w="2160" w:type="dxa"/>
            <w:gridSpan w:val="2"/>
            <w:tcBorders>
              <w:top w:val="single" w:sz="6" w:space="0" w:color="auto"/>
              <w:left w:val="single" w:sz="6" w:space="0" w:color="auto"/>
              <w:bottom w:val="single" w:sz="6" w:space="0" w:color="auto"/>
              <w:right w:val="single" w:sz="6" w:space="0" w:color="auto"/>
            </w:tcBorders>
          </w:tcPr>
          <w:p w14:paraId="7C5FEA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Тоже.</w:t>
            </w:r>
          </w:p>
        </w:tc>
        <w:tc>
          <w:tcPr>
            <w:tcW w:w="2160" w:type="dxa"/>
            <w:tcBorders>
              <w:top w:val="single" w:sz="6" w:space="0" w:color="auto"/>
              <w:left w:val="single" w:sz="6" w:space="0" w:color="auto"/>
              <w:bottom w:val="single" w:sz="6" w:space="0" w:color="auto"/>
              <w:right w:val="single" w:sz="6" w:space="0" w:color="auto"/>
            </w:tcBorders>
          </w:tcPr>
          <w:p w14:paraId="06C533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Тоже.</w:t>
            </w:r>
          </w:p>
        </w:tc>
      </w:tr>
      <w:tr w:rsidR="00F3297D" w:rsidRPr="005236B0" w14:paraId="5FB915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A37DF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w:t>
            </w:r>
          </w:p>
        </w:tc>
        <w:tc>
          <w:tcPr>
            <w:tcW w:w="2573" w:type="dxa"/>
            <w:tcBorders>
              <w:top w:val="single" w:sz="6" w:space="0" w:color="auto"/>
              <w:left w:val="single" w:sz="6" w:space="0" w:color="auto"/>
              <w:bottom w:val="single" w:sz="6" w:space="0" w:color="auto"/>
              <w:right w:val="single" w:sz="6" w:space="0" w:color="auto"/>
            </w:tcBorders>
          </w:tcPr>
          <w:p w14:paraId="0C7A62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Петроградский трубочный, г. Петроград.</w:t>
            </w:r>
          </w:p>
        </w:tc>
        <w:tc>
          <w:tcPr>
            <w:tcW w:w="810" w:type="dxa"/>
            <w:tcBorders>
              <w:top w:val="single" w:sz="6" w:space="0" w:color="auto"/>
              <w:left w:val="single" w:sz="6" w:space="0" w:color="auto"/>
              <w:bottom w:val="single" w:sz="6" w:space="0" w:color="auto"/>
              <w:right w:val="single" w:sz="6" w:space="0" w:color="auto"/>
            </w:tcBorders>
          </w:tcPr>
          <w:p w14:paraId="4E15FA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3C3C73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1755</w:t>
            </w:r>
          </w:p>
        </w:tc>
        <w:tc>
          <w:tcPr>
            <w:tcW w:w="630" w:type="dxa"/>
            <w:gridSpan w:val="2"/>
            <w:tcBorders>
              <w:top w:val="single" w:sz="6" w:space="0" w:color="auto"/>
              <w:left w:val="single" w:sz="6" w:space="0" w:color="auto"/>
              <w:bottom w:val="single" w:sz="6" w:space="0" w:color="auto"/>
              <w:right w:val="single" w:sz="6" w:space="0" w:color="auto"/>
            </w:tcBorders>
          </w:tcPr>
          <w:p w14:paraId="761ADE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2632</w:t>
            </w:r>
          </w:p>
        </w:tc>
        <w:tc>
          <w:tcPr>
            <w:tcW w:w="540" w:type="dxa"/>
            <w:tcBorders>
              <w:top w:val="single" w:sz="6" w:space="0" w:color="auto"/>
              <w:left w:val="single" w:sz="6" w:space="0" w:color="auto"/>
              <w:bottom w:val="single" w:sz="6" w:space="0" w:color="auto"/>
              <w:right w:val="single" w:sz="6" w:space="0" w:color="auto"/>
            </w:tcBorders>
          </w:tcPr>
          <w:p w14:paraId="7FC6C4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4387</w:t>
            </w:r>
          </w:p>
        </w:tc>
        <w:tc>
          <w:tcPr>
            <w:tcW w:w="2160" w:type="dxa"/>
            <w:gridSpan w:val="2"/>
            <w:tcBorders>
              <w:top w:val="single" w:sz="6" w:space="0" w:color="auto"/>
              <w:left w:val="single" w:sz="6" w:space="0" w:color="auto"/>
              <w:bottom w:val="single" w:sz="6" w:space="0" w:color="auto"/>
              <w:right w:val="single" w:sz="6" w:space="0" w:color="auto"/>
            </w:tcBorders>
          </w:tcPr>
          <w:p w14:paraId="077E08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1919 г. удовлетворялись усиленным питанием 1 ф. хле</w:t>
            </w:r>
            <w:r w:rsidRPr="005236B0">
              <w:rPr>
                <w:color w:val="000000" w:themeColor="text1"/>
                <w:sz w:val="16"/>
                <w:szCs w:val="16"/>
              </w:rPr>
              <w:softHyphen/>
              <w:t>ба в день и овощами в мере возможности. Возбуждается ходатай</w:t>
            </w:r>
            <w:r w:rsidRPr="005236B0">
              <w:rPr>
                <w:color w:val="000000" w:themeColor="text1"/>
                <w:sz w:val="16"/>
                <w:szCs w:val="16"/>
              </w:rPr>
              <w:softHyphen/>
              <w:t>ство о выделении завода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0906AA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чрезвычайно нерегулярно и не</w:t>
            </w:r>
            <w:r w:rsidRPr="005236B0">
              <w:rPr>
                <w:color w:val="000000" w:themeColor="text1"/>
                <w:sz w:val="16"/>
                <w:szCs w:val="16"/>
              </w:rPr>
              <w:softHyphen/>
              <w:t>достаточно. Полной нормы пайка рабочие не получали.</w:t>
            </w:r>
          </w:p>
        </w:tc>
      </w:tr>
      <w:tr w:rsidR="00F3297D" w:rsidRPr="005236B0" w14:paraId="04BD004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A88BE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w:t>
            </w:r>
          </w:p>
        </w:tc>
        <w:tc>
          <w:tcPr>
            <w:tcW w:w="2573" w:type="dxa"/>
            <w:tcBorders>
              <w:top w:val="single" w:sz="6" w:space="0" w:color="auto"/>
              <w:left w:val="single" w:sz="6" w:space="0" w:color="auto"/>
              <w:bottom w:val="single" w:sz="6" w:space="0" w:color="auto"/>
              <w:right w:val="single" w:sz="6" w:space="0" w:color="auto"/>
            </w:tcBorders>
          </w:tcPr>
          <w:p w14:paraId="4B0A31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Киевский арсенал.</w:t>
            </w:r>
          </w:p>
        </w:tc>
        <w:tc>
          <w:tcPr>
            <w:tcW w:w="810" w:type="dxa"/>
            <w:tcBorders>
              <w:top w:val="single" w:sz="6" w:space="0" w:color="auto"/>
              <w:left w:val="single" w:sz="6" w:space="0" w:color="auto"/>
              <w:bottom w:val="single" w:sz="6" w:space="0" w:color="auto"/>
              <w:right w:val="single" w:sz="6" w:space="0" w:color="auto"/>
            </w:tcBorders>
          </w:tcPr>
          <w:p w14:paraId="61150C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F7E7F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1998</w:t>
            </w:r>
          </w:p>
        </w:tc>
        <w:tc>
          <w:tcPr>
            <w:tcW w:w="630" w:type="dxa"/>
            <w:gridSpan w:val="2"/>
            <w:tcBorders>
              <w:top w:val="single" w:sz="6" w:space="0" w:color="auto"/>
              <w:left w:val="single" w:sz="6" w:space="0" w:color="auto"/>
              <w:bottom w:val="single" w:sz="6" w:space="0" w:color="auto"/>
              <w:right w:val="single" w:sz="6" w:space="0" w:color="auto"/>
            </w:tcBorders>
          </w:tcPr>
          <w:p w14:paraId="32DB85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2A8C6A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67E7A9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3D691E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60F878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BFE7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1A1A44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Химические</w:t>
            </w:r>
          </w:p>
        </w:tc>
        <w:tc>
          <w:tcPr>
            <w:tcW w:w="810" w:type="dxa"/>
            <w:tcBorders>
              <w:top w:val="single" w:sz="6" w:space="0" w:color="auto"/>
              <w:left w:val="single" w:sz="6" w:space="0" w:color="auto"/>
              <w:bottom w:val="single" w:sz="6" w:space="0" w:color="auto"/>
              <w:right w:val="single" w:sz="6" w:space="0" w:color="auto"/>
            </w:tcBorders>
          </w:tcPr>
          <w:p w14:paraId="7CD40A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9FC9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25EF6F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A4B5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2D2EA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08980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7F99D2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CCFCC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2573" w:type="dxa"/>
            <w:tcBorders>
              <w:top w:val="single" w:sz="6" w:space="0" w:color="auto"/>
              <w:left w:val="single" w:sz="6" w:space="0" w:color="auto"/>
              <w:bottom w:val="single" w:sz="6" w:space="0" w:color="auto"/>
              <w:right w:val="single" w:sz="6" w:space="0" w:color="auto"/>
            </w:tcBorders>
          </w:tcPr>
          <w:p w14:paraId="2AD489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Михайловский Шостсткинский пороховой, п. Шостка, Черниговская губ.</w:t>
            </w:r>
          </w:p>
        </w:tc>
        <w:tc>
          <w:tcPr>
            <w:tcW w:w="810" w:type="dxa"/>
            <w:tcBorders>
              <w:top w:val="single" w:sz="6" w:space="0" w:color="auto"/>
              <w:left w:val="single" w:sz="6" w:space="0" w:color="auto"/>
              <w:bottom w:val="single" w:sz="6" w:space="0" w:color="auto"/>
              <w:right w:val="single" w:sz="6" w:space="0" w:color="auto"/>
            </w:tcBorders>
          </w:tcPr>
          <w:p w14:paraId="36AEF8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Работает не полным ходом</w:t>
            </w:r>
          </w:p>
        </w:tc>
        <w:tc>
          <w:tcPr>
            <w:tcW w:w="540" w:type="dxa"/>
            <w:tcBorders>
              <w:top w:val="single" w:sz="6" w:space="0" w:color="auto"/>
              <w:left w:val="single" w:sz="6" w:space="0" w:color="auto"/>
              <w:bottom w:val="single" w:sz="6" w:space="0" w:color="auto"/>
              <w:right w:val="single" w:sz="6" w:space="0" w:color="auto"/>
            </w:tcBorders>
          </w:tcPr>
          <w:p w14:paraId="716F5C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3229</w:t>
            </w:r>
          </w:p>
        </w:tc>
        <w:tc>
          <w:tcPr>
            <w:tcW w:w="630" w:type="dxa"/>
            <w:gridSpan w:val="2"/>
            <w:tcBorders>
              <w:top w:val="single" w:sz="6" w:space="0" w:color="auto"/>
              <w:left w:val="single" w:sz="6" w:space="0" w:color="auto"/>
              <w:bottom w:val="single" w:sz="6" w:space="0" w:color="auto"/>
              <w:right w:val="single" w:sz="6" w:space="0" w:color="auto"/>
            </w:tcBorders>
          </w:tcPr>
          <w:p w14:paraId="584E8A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581708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06A688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мая 1919 г. Советом обороны было предоставлено усиленное пи</w:t>
            </w:r>
            <w:r w:rsidRPr="005236B0">
              <w:rPr>
                <w:color w:val="000000" w:themeColor="text1"/>
                <w:sz w:val="16"/>
                <w:szCs w:val="16"/>
              </w:rPr>
              <w:softHyphen/>
              <w:t>тание в существовавших нормах. Ныне возбуждено ходатайство о выделении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3DC134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прежде было плохое. О степени снабжения ныне сведений пока пет.</w:t>
            </w:r>
          </w:p>
        </w:tc>
      </w:tr>
      <w:tr w:rsidR="00F3297D" w:rsidRPr="005236B0" w14:paraId="03C12CD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E0F69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2573" w:type="dxa"/>
            <w:tcBorders>
              <w:top w:val="single" w:sz="6" w:space="0" w:color="auto"/>
              <w:left w:val="single" w:sz="6" w:space="0" w:color="auto"/>
              <w:bottom w:val="single" w:sz="6" w:space="0" w:color="auto"/>
              <w:right w:val="single" w:sz="6" w:space="0" w:color="auto"/>
            </w:tcBorders>
          </w:tcPr>
          <w:p w14:paraId="305E1F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Тверской снаряжатсльный, г. Тверь.</w:t>
            </w:r>
          </w:p>
        </w:tc>
        <w:tc>
          <w:tcPr>
            <w:tcW w:w="810" w:type="dxa"/>
            <w:tcBorders>
              <w:top w:val="single" w:sz="6" w:space="0" w:color="auto"/>
              <w:left w:val="single" w:sz="6" w:space="0" w:color="auto"/>
              <w:bottom w:val="single" w:sz="6" w:space="0" w:color="auto"/>
              <w:right w:val="single" w:sz="6" w:space="0" w:color="auto"/>
            </w:tcBorders>
          </w:tcPr>
          <w:p w14:paraId="25ED48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AF9AB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1636</w:t>
            </w:r>
          </w:p>
        </w:tc>
        <w:tc>
          <w:tcPr>
            <w:tcW w:w="630" w:type="dxa"/>
            <w:gridSpan w:val="2"/>
            <w:tcBorders>
              <w:top w:val="single" w:sz="6" w:space="0" w:color="auto"/>
              <w:left w:val="single" w:sz="6" w:space="0" w:color="auto"/>
              <w:bottom w:val="single" w:sz="6" w:space="0" w:color="auto"/>
              <w:right w:val="single" w:sz="6" w:space="0" w:color="auto"/>
            </w:tcBorders>
          </w:tcPr>
          <w:p w14:paraId="774458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1735</w:t>
            </w:r>
          </w:p>
        </w:tc>
        <w:tc>
          <w:tcPr>
            <w:tcW w:w="540" w:type="dxa"/>
            <w:tcBorders>
              <w:top w:val="single" w:sz="6" w:space="0" w:color="auto"/>
              <w:left w:val="single" w:sz="6" w:space="0" w:color="auto"/>
              <w:bottom w:val="single" w:sz="6" w:space="0" w:color="auto"/>
              <w:right w:val="single" w:sz="6" w:space="0" w:color="auto"/>
            </w:tcBorders>
          </w:tcPr>
          <w:p w14:paraId="14068D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3371</w:t>
            </w:r>
          </w:p>
        </w:tc>
        <w:tc>
          <w:tcPr>
            <w:tcW w:w="2160" w:type="dxa"/>
            <w:gridSpan w:val="2"/>
            <w:tcBorders>
              <w:top w:val="single" w:sz="6" w:space="0" w:color="auto"/>
              <w:left w:val="single" w:sz="6" w:space="0" w:color="auto"/>
              <w:bottom w:val="single" w:sz="6" w:space="0" w:color="auto"/>
              <w:right w:val="single" w:sz="6" w:space="0" w:color="auto"/>
            </w:tcBorders>
          </w:tcPr>
          <w:p w14:paraId="5A6ED3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удовлетворялись усиленным питанием 1 ф. хлеба в день и овощами в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68C5B5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чрезвычайно нерегулярно и недостаточно.</w:t>
            </w:r>
          </w:p>
        </w:tc>
      </w:tr>
      <w:tr w:rsidR="00F3297D" w:rsidRPr="005236B0" w14:paraId="5836467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4E112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w:t>
            </w:r>
          </w:p>
        </w:tc>
        <w:tc>
          <w:tcPr>
            <w:tcW w:w="2573" w:type="dxa"/>
            <w:tcBorders>
              <w:top w:val="single" w:sz="6" w:space="0" w:color="auto"/>
              <w:left w:val="single" w:sz="6" w:space="0" w:color="auto"/>
              <w:bottom w:val="single" w:sz="6" w:space="0" w:color="auto"/>
              <w:right w:val="single" w:sz="6" w:space="0" w:color="auto"/>
            </w:tcBorders>
          </w:tcPr>
          <w:p w14:paraId="698660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Богородский снаряжатсльный близ Богородска, Моско</w:t>
            </w:r>
            <w:r w:rsidRPr="005236B0">
              <w:rPr>
                <w:color w:val="000000" w:themeColor="text1"/>
                <w:sz w:val="16"/>
                <w:szCs w:val="16"/>
              </w:rPr>
              <w:softHyphen/>
              <w:t>вской губ.</w:t>
            </w:r>
          </w:p>
        </w:tc>
        <w:tc>
          <w:tcPr>
            <w:tcW w:w="810" w:type="dxa"/>
            <w:tcBorders>
              <w:top w:val="single" w:sz="6" w:space="0" w:color="auto"/>
              <w:left w:val="single" w:sz="6" w:space="0" w:color="auto"/>
              <w:bottom w:val="single" w:sz="6" w:space="0" w:color="auto"/>
              <w:right w:val="single" w:sz="6" w:space="0" w:color="auto"/>
            </w:tcBorders>
          </w:tcPr>
          <w:p w14:paraId="6343C3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39A238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1F542E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1505</w:t>
            </w:r>
          </w:p>
        </w:tc>
        <w:tc>
          <w:tcPr>
            <w:tcW w:w="540" w:type="dxa"/>
            <w:tcBorders>
              <w:top w:val="single" w:sz="6" w:space="0" w:color="auto"/>
              <w:left w:val="single" w:sz="6" w:space="0" w:color="auto"/>
              <w:bottom w:val="single" w:sz="6" w:space="0" w:color="auto"/>
              <w:right w:val="single" w:sz="6" w:space="0" w:color="auto"/>
            </w:tcBorders>
          </w:tcPr>
          <w:p w14:paraId="7B94B3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2205</w:t>
            </w:r>
          </w:p>
        </w:tc>
        <w:tc>
          <w:tcPr>
            <w:tcW w:w="2160" w:type="dxa"/>
            <w:gridSpan w:val="2"/>
            <w:tcBorders>
              <w:top w:val="single" w:sz="6" w:space="0" w:color="auto"/>
              <w:left w:val="single" w:sz="6" w:space="0" w:color="auto"/>
              <w:bottom w:val="single" w:sz="6" w:space="0" w:color="auto"/>
              <w:right w:val="single" w:sz="6" w:space="0" w:color="auto"/>
            </w:tcBorders>
          </w:tcPr>
          <w:p w14:paraId="12AFBE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Прежде удовлетворялись по общегражданской норме. Затем в ок</w:t>
            </w:r>
            <w:r w:rsidRPr="005236B0">
              <w:rPr>
                <w:color w:val="000000" w:themeColor="text1"/>
                <w:sz w:val="16"/>
                <w:szCs w:val="16"/>
              </w:rPr>
              <w:softHyphen/>
              <w:t>тябре было предоставлено усиленное питание: 1 ф. хлеба и овощи.</w:t>
            </w:r>
          </w:p>
        </w:tc>
        <w:tc>
          <w:tcPr>
            <w:tcW w:w="2160" w:type="dxa"/>
            <w:tcBorders>
              <w:top w:val="single" w:sz="6" w:space="0" w:color="auto"/>
              <w:left w:val="single" w:sz="6" w:space="0" w:color="auto"/>
              <w:bottom w:val="single" w:sz="6" w:space="0" w:color="auto"/>
              <w:right w:val="single" w:sz="6" w:space="0" w:color="auto"/>
            </w:tcBorders>
          </w:tcPr>
          <w:p w14:paraId="7B1B0F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весьма неудовлетворительно и не в полной мерс.</w:t>
            </w:r>
          </w:p>
        </w:tc>
      </w:tr>
      <w:tr w:rsidR="00F3297D" w:rsidRPr="005236B0" w14:paraId="62B2573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539B6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2293D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Заводы третьестепенного значения. Химические</w:t>
            </w:r>
          </w:p>
        </w:tc>
        <w:tc>
          <w:tcPr>
            <w:tcW w:w="810" w:type="dxa"/>
            <w:tcBorders>
              <w:top w:val="single" w:sz="6" w:space="0" w:color="auto"/>
              <w:left w:val="single" w:sz="6" w:space="0" w:color="auto"/>
              <w:bottom w:val="single" w:sz="6" w:space="0" w:color="auto"/>
              <w:right w:val="single" w:sz="6" w:space="0" w:color="auto"/>
            </w:tcBorders>
          </w:tcPr>
          <w:p w14:paraId="032D77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4088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00BCDC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53E4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757559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1E96A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B9C53B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EC7D9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w:t>
            </w:r>
          </w:p>
        </w:tc>
        <w:tc>
          <w:tcPr>
            <w:tcW w:w="2573" w:type="dxa"/>
            <w:tcBorders>
              <w:top w:val="single" w:sz="6" w:space="0" w:color="auto"/>
              <w:left w:val="single" w:sz="6" w:space="0" w:color="auto"/>
              <w:bottom w:val="single" w:sz="6" w:space="0" w:color="auto"/>
              <w:right w:val="single" w:sz="6" w:space="0" w:color="auto"/>
            </w:tcBorders>
          </w:tcPr>
          <w:p w14:paraId="03E28B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пороховой, г. Пегроград, Охта.</w:t>
            </w:r>
          </w:p>
        </w:tc>
        <w:tc>
          <w:tcPr>
            <w:tcW w:w="810" w:type="dxa"/>
            <w:tcBorders>
              <w:top w:val="single" w:sz="6" w:space="0" w:color="auto"/>
              <w:left w:val="single" w:sz="6" w:space="0" w:color="auto"/>
              <w:bottom w:val="single" w:sz="6" w:space="0" w:color="auto"/>
              <w:right w:val="single" w:sz="6" w:space="0" w:color="auto"/>
            </w:tcBorders>
          </w:tcPr>
          <w:p w14:paraId="251461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9EB8C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1143</w:t>
            </w:r>
          </w:p>
        </w:tc>
        <w:tc>
          <w:tcPr>
            <w:tcW w:w="630" w:type="dxa"/>
            <w:gridSpan w:val="2"/>
            <w:tcBorders>
              <w:top w:val="single" w:sz="6" w:space="0" w:color="auto"/>
              <w:left w:val="single" w:sz="6" w:space="0" w:color="auto"/>
              <w:bottom w:val="single" w:sz="6" w:space="0" w:color="auto"/>
              <w:right w:val="single" w:sz="6" w:space="0" w:color="auto"/>
            </w:tcBorders>
          </w:tcPr>
          <w:p w14:paraId="7C7B45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1504</w:t>
            </w:r>
          </w:p>
        </w:tc>
        <w:tc>
          <w:tcPr>
            <w:tcW w:w="540" w:type="dxa"/>
            <w:tcBorders>
              <w:top w:val="single" w:sz="6" w:space="0" w:color="auto"/>
              <w:left w:val="single" w:sz="6" w:space="0" w:color="auto"/>
              <w:bottom w:val="single" w:sz="6" w:space="0" w:color="auto"/>
              <w:right w:val="single" w:sz="6" w:space="0" w:color="auto"/>
            </w:tcBorders>
          </w:tcPr>
          <w:p w14:paraId="2016CE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2647</w:t>
            </w:r>
          </w:p>
        </w:tc>
        <w:tc>
          <w:tcPr>
            <w:tcW w:w="2160" w:type="dxa"/>
            <w:gridSpan w:val="2"/>
            <w:tcBorders>
              <w:top w:val="single" w:sz="6" w:space="0" w:color="auto"/>
              <w:left w:val="single" w:sz="6" w:space="0" w:color="auto"/>
              <w:bottom w:val="single" w:sz="6" w:space="0" w:color="auto"/>
              <w:right w:val="single" w:sz="6" w:space="0" w:color="auto"/>
            </w:tcBorders>
          </w:tcPr>
          <w:p w14:paraId="25F975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удовлетворялись усиленным питанием в существовав</w:t>
            </w:r>
            <w:r w:rsidRPr="005236B0">
              <w:rPr>
                <w:color w:val="000000" w:themeColor="text1"/>
                <w:sz w:val="16"/>
                <w:szCs w:val="16"/>
              </w:rPr>
              <w:softHyphen/>
              <w:t>ших прежде нормах.</w:t>
            </w:r>
          </w:p>
        </w:tc>
        <w:tc>
          <w:tcPr>
            <w:tcW w:w="2160" w:type="dxa"/>
            <w:tcBorders>
              <w:top w:val="single" w:sz="6" w:space="0" w:color="auto"/>
              <w:left w:val="single" w:sz="6" w:space="0" w:color="auto"/>
              <w:bottom w:val="single" w:sz="6" w:space="0" w:color="auto"/>
              <w:right w:val="single" w:sz="6" w:space="0" w:color="auto"/>
            </w:tcBorders>
          </w:tcPr>
          <w:p w14:paraId="6E2063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очень нерегулярно и недос</w:t>
            </w:r>
            <w:r w:rsidRPr="005236B0">
              <w:rPr>
                <w:color w:val="000000" w:themeColor="text1"/>
                <w:sz w:val="16"/>
                <w:szCs w:val="16"/>
              </w:rPr>
              <w:softHyphen/>
              <w:t>таточно.</w:t>
            </w:r>
          </w:p>
        </w:tc>
      </w:tr>
      <w:tr w:rsidR="00F3297D" w:rsidRPr="005236B0" w14:paraId="7C57EA5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74551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w:t>
            </w:r>
          </w:p>
        </w:tc>
        <w:tc>
          <w:tcPr>
            <w:tcW w:w="2573" w:type="dxa"/>
            <w:tcBorders>
              <w:top w:val="single" w:sz="6" w:space="0" w:color="auto"/>
              <w:left w:val="single" w:sz="6" w:space="0" w:color="auto"/>
              <w:bottom w:val="single" w:sz="6" w:space="0" w:color="auto"/>
              <w:right w:val="single" w:sz="6" w:space="0" w:color="auto"/>
            </w:tcBorders>
          </w:tcPr>
          <w:p w14:paraId="69566A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Тамбовский пороховой, близ Тамбова</w:t>
            </w:r>
          </w:p>
          <w:p w14:paraId="3344BB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6ECA21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5B7C6A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2658</w:t>
            </w:r>
          </w:p>
        </w:tc>
        <w:tc>
          <w:tcPr>
            <w:tcW w:w="630" w:type="dxa"/>
            <w:gridSpan w:val="2"/>
            <w:tcBorders>
              <w:top w:val="single" w:sz="6" w:space="0" w:color="auto"/>
              <w:left w:val="single" w:sz="6" w:space="0" w:color="auto"/>
              <w:bottom w:val="single" w:sz="6" w:space="0" w:color="auto"/>
              <w:right w:val="single" w:sz="6" w:space="0" w:color="auto"/>
            </w:tcBorders>
          </w:tcPr>
          <w:p w14:paraId="4F1A4E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2452</w:t>
            </w:r>
          </w:p>
        </w:tc>
        <w:tc>
          <w:tcPr>
            <w:tcW w:w="540" w:type="dxa"/>
            <w:tcBorders>
              <w:top w:val="single" w:sz="6" w:space="0" w:color="auto"/>
              <w:left w:val="single" w:sz="6" w:space="0" w:color="auto"/>
              <w:bottom w:val="single" w:sz="6" w:space="0" w:color="auto"/>
              <w:right w:val="single" w:sz="6" w:space="0" w:color="auto"/>
            </w:tcBorders>
          </w:tcPr>
          <w:p w14:paraId="3F40AE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5110</w:t>
            </w:r>
          </w:p>
        </w:tc>
        <w:tc>
          <w:tcPr>
            <w:tcW w:w="2160" w:type="dxa"/>
            <w:gridSpan w:val="2"/>
            <w:tcBorders>
              <w:top w:val="single" w:sz="6" w:space="0" w:color="auto"/>
              <w:left w:val="single" w:sz="6" w:space="0" w:color="auto"/>
              <w:bottom w:val="single" w:sz="6" w:space="0" w:color="auto"/>
              <w:right w:val="single" w:sz="6" w:space="0" w:color="auto"/>
            </w:tcBorders>
          </w:tcPr>
          <w:p w14:paraId="2F6E8A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Удовлетворялись лишь в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3ED13E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нерегулярно и недостаточно.</w:t>
            </w:r>
          </w:p>
        </w:tc>
      </w:tr>
      <w:tr w:rsidR="00F3297D" w:rsidRPr="005236B0" w14:paraId="36EA9E83"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C652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c>
          <w:tcPr>
            <w:tcW w:w="2573" w:type="dxa"/>
            <w:tcBorders>
              <w:top w:val="single" w:sz="6" w:space="0" w:color="auto"/>
              <w:left w:val="single" w:sz="6" w:space="0" w:color="auto"/>
              <w:bottom w:val="single" w:sz="6" w:space="0" w:color="auto"/>
              <w:right w:val="single" w:sz="6" w:space="0" w:color="auto"/>
            </w:tcBorders>
          </w:tcPr>
          <w:p w14:paraId="7A567C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Онежский завод азотной кислоты. (Комиссия но пост</w:t>
            </w:r>
            <w:r w:rsidRPr="005236B0">
              <w:rPr>
                <w:color w:val="000000" w:themeColor="text1"/>
                <w:sz w:val="16"/>
                <w:szCs w:val="16"/>
              </w:rPr>
              <w:softHyphen/>
              <w:t>ройке завода.) Череповец, Леушинский монастырь.</w:t>
            </w:r>
          </w:p>
        </w:tc>
        <w:tc>
          <w:tcPr>
            <w:tcW w:w="810" w:type="dxa"/>
            <w:tcBorders>
              <w:top w:val="single" w:sz="6" w:space="0" w:color="auto"/>
              <w:left w:val="single" w:sz="6" w:space="0" w:color="auto"/>
              <w:bottom w:val="single" w:sz="6" w:space="0" w:color="auto"/>
              <w:right w:val="single" w:sz="6" w:space="0" w:color="auto"/>
            </w:tcBorders>
          </w:tcPr>
          <w:p w14:paraId="62E274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248A71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w:t>
            </w:r>
          </w:p>
        </w:tc>
        <w:tc>
          <w:tcPr>
            <w:tcW w:w="630" w:type="dxa"/>
            <w:gridSpan w:val="2"/>
            <w:tcBorders>
              <w:top w:val="single" w:sz="6" w:space="0" w:color="auto"/>
              <w:left w:val="single" w:sz="6" w:space="0" w:color="auto"/>
              <w:bottom w:val="single" w:sz="6" w:space="0" w:color="auto"/>
              <w:right w:val="single" w:sz="6" w:space="0" w:color="auto"/>
            </w:tcBorders>
          </w:tcPr>
          <w:p w14:paraId="6E3BF0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C91DE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98</w:t>
            </w:r>
          </w:p>
        </w:tc>
        <w:tc>
          <w:tcPr>
            <w:tcW w:w="2160" w:type="dxa"/>
            <w:gridSpan w:val="2"/>
            <w:tcBorders>
              <w:top w:val="single" w:sz="6" w:space="0" w:color="auto"/>
              <w:left w:val="single" w:sz="6" w:space="0" w:color="auto"/>
              <w:bottom w:val="single" w:sz="6" w:space="0" w:color="auto"/>
              <w:right w:val="single" w:sz="6" w:space="0" w:color="auto"/>
            </w:tcBorders>
          </w:tcPr>
          <w:p w14:paraId="532257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17 марта удовлетворялись усиленным питанием в установлен</w:t>
            </w:r>
            <w:r w:rsidRPr="005236B0">
              <w:rPr>
                <w:color w:val="000000" w:themeColor="text1"/>
                <w:sz w:val="16"/>
                <w:szCs w:val="16"/>
              </w:rPr>
              <w:softHyphen/>
              <w:t>ных нормах на месте прежнего расположения в Кандопоге Олонец</w:t>
            </w:r>
            <w:r w:rsidRPr="005236B0">
              <w:rPr>
                <w:color w:val="000000" w:themeColor="text1"/>
                <w:sz w:val="16"/>
                <w:szCs w:val="16"/>
              </w:rPr>
              <w:softHyphen/>
              <w:t>кой губ. В Череповце снабжаются по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67800F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было плохое. На новом месте тоже снабжаются нерегуляр</w:t>
            </w:r>
            <w:r w:rsidRPr="005236B0">
              <w:rPr>
                <w:color w:val="000000" w:themeColor="text1"/>
                <w:sz w:val="16"/>
                <w:szCs w:val="16"/>
              </w:rPr>
              <w:softHyphen/>
              <w:t>но.</w:t>
            </w:r>
          </w:p>
        </w:tc>
      </w:tr>
      <w:tr w:rsidR="00F3297D" w:rsidRPr="005236B0" w14:paraId="691C67D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CFD1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w:t>
            </w:r>
          </w:p>
        </w:tc>
        <w:tc>
          <w:tcPr>
            <w:tcW w:w="2573" w:type="dxa"/>
            <w:tcBorders>
              <w:top w:val="single" w:sz="6" w:space="0" w:color="auto"/>
              <w:left w:val="single" w:sz="6" w:space="0" w:color="auto"/>
              <w:bottom w:val="single" w:sz="6" w:space="0" w:color="auto"/>
              <w:right w:val="single" w:sz="6" w:space="0" w:color="auto"/>
            </w:tcBorders>
          </w:tcPr>
          <w:p w14:paraId="7C9846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Ташкентский хлопкоочистительный. Ташкент.</w:t>
            </w:r>
          </w:p>
        </w:tc>
        <w:tc>
          <w:tcPr>
            <w:tcW w:w="810" w:type="dxa"/>
            <w:tcBorders>
              <w:top w:val="single" w:sz="6" w:space="0" w:color="auto"/>
              <w:left w:val="single" w:sz="6" w:space="0" w:color="auto"/>
              <w:bottom w:val="single" w:sz="6" w:space="0" w:color="auto"/>
              <w:right w:val="single" w:sz="6" w:space="0" w:color="auto"/>
            </w:tcBorders>
          </w:tcPr>
          <w:p w14:paraId="78DCFF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Готов к пуску</w:t>
            </w:r>
          </w:p>
        </w:tc>
        <w:tc>
          <w:tcPr>
            <w:tcW w:w="540" w:type="dxa"/>
            <w:tcBorders>
              <w:top w:val="single" w:sz="6" w:space="0" w:color="auto"/>
              <w:left w:val="single" w:sz="6" w:space="0" w:color="auto"/>
              <w:bottom w:val="single" w:sz="6" w:space="0" w:color="auto"/>
              <w:right w:val="single" w:sz="6" w:space="0" w:color="auto"/>
            </w:tcBorders>
          </w:tcPr>
          <w:p w14:paraId="515496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35280C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C7499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1300</w:t>
            </w:r>
          </w:p>
        </w:tc>
        <w:tc>
          <w:tcPr>
            <w:tcW w:w="2160" w:type="dxa"/>
            <w:gridSpan w:val="2"/>
            <w:tcBorders>
              <w:top w:val="single" w:sz="6" w:space="0" w:color="auto"/>
              <w:left w:val="single" w:sz="6" w:space="0" w:color="auto"/>
              <w:bottom w:val="single" w:sz="6" w:space="0" w:color="auto"/>
              <w:right w:val="single" w:sz="6" w:space="0" w:color="auto"/>
            </w:tcBorders>
          </w:tcPr>
          <w:p w14:paraId="001EF4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о продовольствии и степени снабжения не имеется.</w:t>
            </w:r>
          </w:p>
        </w:tc>
        <w:tc>
          <w:tcPr>
            <w:tcW w:w="2160" w:type="dxa"/>
            <w:tcBorders>
              <w:top w:val="single" w:sz="6" w:space="0" w:color="auto"/>
              <w:left w:val="single" w:sz="6" w:space="0" w:color="auto"/>
              <w:bottom w:val="single" w:sz="6" w:space="0" w:color="auto"/>
              <w:right w:val="single" w:sz="6" w:space="0" w:color="auto"/>
            </w:tcBorders>
          </w:tcPr>
          <w:p w14:paraId="3E9159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30413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1C8B5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BE85F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в заводах едоков</w:t>
            </w:r>
          </w:p>
        </w:tc>
        <w:tc>
          <w:tcPr>
            <w:tcW w:w="810" w:type="dxa"/>
            <w:tcBorders>
              <w:top w:val="single" w:sz="6" w:space="0" w:color="auto"/>
              <w:left w:val="single" w:sz="6" w:space="0" w:color="auto"/>
              <w:bottom w:val="single" w:sz="6" w:space="0" w:color="auto"/>
              <w:right w:val="single" w:sz="6" w:space="0" w:color="auto"/>
            </w:tcBorders>
          </w:tcPr>
          <w:p w14:paraId="6CB59C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3B5C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104085</w:t>
            </w:r>
          </w:p>
        </w:tc>
        <w:tc>
          <w:tcPr>
            <w:tcW w:w="630" w:type="dxa"/>
            <w:gridSpan w:val="2"/>
            <w:tcBorders>
              <w:top w:val="single" w:sz="6" w:space="0" w:color="auto"/>
              <w:left w:val="single" w:sz="6" w:space="0" w:color="auto"/>
              <w:bottom w:val="single" w:sz="6" w:space="0" w:color="auto"/>
              <w:right w:val="single" w:sz="6" w:space="0" w:color="auto"/>
            </w:tcBorders>
          </w:tcPr>
          <w:p w14:paraId="1654F6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176579</w:t>
            </w:r>
          </w:p>
        </w:tc>
        <w:tc>
          <w:tcPr>
            <w:tcW w:w="540" w:type="dxa"/>
            <w:tcBorders>
              <w:top w:val="single" w:sz="6" w:space="0" w:color="auto"/>
              <w:left w:val="single" w:sz="6" w:space="0" w:color="auto"/>
              <w:bottom w:val="single" w:sz="6" w:space="0" w:color="auto"/>
              <w:right w:val="single" w:sz="6" w:space="0" w:color="auto"/>
            </w:tcBorders>
          </w:tcPr>
          <w:p w14:paraId="547986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281352</w:t>
            </w:r>
          </w:p>
        </w:tc>
        <w:tc>
          <w:tcPr>
            <w:tcW w:w="2160" w:type="dxa"/>
            <w:gridSpan w:val="2"/>
            <w:tcBorders>
              <w:top w:val="single" w:sz="6" w:space="0" w:color="auto"/>
              <w:left w:val="single" w:sz="6" w:space="0" w:color="auto"/>
              <w:bottom w:val="single" w:sz="6" w:space="0" w:color="auto"/>
              <w:right w:val="single" w:sz="6" w:space="0" w:color="auto"/>
            </w:tcBorders>
          </w:tcPr>
          <w:p w14:paraId="5525A0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1F9645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2E7B15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Второва, Нижегородский завод взрывчатых веществ и Троицкий снаряжательный завод. Охти</w:t>
      </w:r>
      <w:r w:rsidRPr="005236B0">
        <w:rPr>
          <w:color w:val="000000" w:themeColor="text1"/>
          <w:sz w:val="16"/>
          <w:szCs w:val="16"/>
        </w:rPr>
        <w:softHyphen/>
        <w:t>нский завод взрывчатых веществ, имевший большой снаряжательный отдел, вести в настоящее время снаряжательные работы не может, так как его снаряжательные материа</w:t>
      </w:r>
      <w:r w:rsidRPr="005236B0">
        <w:rPr>
          <w:color w:val="000000" w:themeColor="text1"/>
          <w:sz w:val="16"/>
          <w:szCs w:val="16"/>
        </w:rPr>
        <w:softHyphen/>
        <w:t>лы эвакуированы в Нижний Новгород.</w:t>
      </w:r>
    </w:p>
    <w:p w14:paraId="4303E1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восьмая. ВЗРЫВЧАТЫЕ ВЕЩЕСТВА</w:t>
      </w:r>
    </w:p>
    <w:p w14:paraId="06F8BB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фабрикации тротила имеются отделы на двух заводах: Самарском и Нижегородс</w:t>
      </w:r>
      <w:r w:rsidRPr="005236B0">
        <w:rPr>
          <w:color w:val="000000" w:themeColor="text1"/>
          <w:sz w:val="16"/>
          <w:szCs w:val="16"/>
        </w:rPr>
        <w:softHyphen/>
        <w:t>ком заводах взрывчатых веществ. Тротиловый отдел Нижегородского завода еще не закончен и в ближайшем будущем не может приступить к работам. Что касается Самарского завода, то он мог бы развить производительность до 20 тыс. пуд. тротила в месяц. Однако производство тротила не обеспечено достаточным количеством исходного материала, толуола, а также топ</w:t>
      </w:r>
      <w:r w:rsidRPr="005236B0">
        <w:rPr>
          <w:color w:val="000000" w:themeColor="text1"/>
          <w:sz w:val="16"/>
          <w:szCs w:val="16"/>
        </w:rPr>
        <w:softHyphen/>
        <w:t>ливом, которого идет много. Пока Самарскому заводу не дано наряда на изготовление троти</w:t>
      </w:r>
      <w:r w:rsidRPr="005236B0">
        <w:rPr>
          <w:color w:val="000000" w:themeColor="text1"/>
          <w:sz w:val="16"/>
          <w:szCs w:val="16"/>
        </w:rPr>
        <w:softHyphen/>
        <w:t>ла, так как в этом нет особой острой надобности. В случае же надобности он мог бы развить работы в той мере, как это позволило бы наличие толуола и топлива.</w:t>
      </w:r>
    </w:p>
    <w:p w14:paraId="0F2D9B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Фабрикация тетрила возможна лишь на Самарском взрывзаводе в количестве до 500 тыс. пуд. в месяц. Специалистов-инженеров по производству тротила и тетрила исклю</w:t>
      </w:r>
      <w:r w:rsidRPr="005236B0">
        <w:rPr>
          <w:color w:val="000000" w:themeColor="text1"/>
          <w:sz w:val="16"/>
          <w:szCs w:val="16"/>
        </w:rPr>
        <w:softHyphen/>
        <w:t>чительно ограниченное количество.</w:t>
      </w:r>
    </w:p>
    <w:p w14:paraId="63B152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Гремучая ртуть готовится в капсюльных отделах Охтинского, Самарского, Шостенско-го заводов, а также установлено производство ее в Московском капсюльном заводе и устанав</w:t>
      </w:r>
      <w:r w:rsidRPr="005236B0">
        <w:rPr>
          <w:color w:val="000000" w:themeColor="text1"/>
          <w:sz w:val="16"/>
          <w:szCs w:val="16"/>
        </w:rPr>
        <w:softHyphen/>
        <w:t>ливается в Троицком заводе.</w:t>
      </w:r>
    </w:p>
    <w:p w14:paraId="24B912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Группа девятая. МАТЕРИАЛЬНАЯ ЧАСТЬ АРТИЛЛЕРИИ</w:t>
      </w:r>
    </w:p>
    <w:p w14:paraId="6AFD83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изготовлению и ремонту материальной части артиллерии имеются заводы: Петрог</w:t>
      </w:r>
      <w:r w:rsidRPr="005236B0">
        <w:rPr>
          <w:color w:val="000000" w:themeColor="text1"/>
          <w:sz w:val="16"/>
          <w:szCs w:val="16"/>
        </w:rPr>
        <w:softHyphen/>
        <w:t>радский с отделениями в Петрограде и Бачманове, Брянский с отделениями в Брянске и Нижнем Новгороде, Московский орудийный завод в Мытищах, Киевский арсенал и ремо</w:t>
      </w:r>
      <w:r w:rsidRPr="005236B0">
        <w:rPr>
          <w:color w:val="000000" w:themeColor="text1"/>
          <w:sz w:val="16"/>
          <w:szCs w:val="16"/>
        </w:rPr>
        <w:softHyphen/>
        <w:t>нтные артиллерийские заводы в Москве, Тамбове и у ст. Средняя, Сыз[ранско]-Вяз[емской] железной дороги (Калужский рем[онтный] артиллерийский] завод).</w:t>
      </w:r>
    </w:p>
    <w:p w14:paraId="1AA221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Пожелания заводов в целях улучшения продовольственного положения рабочих</w:t>
      </w:r>
    </w:p>
    <w:p w14:paraId="58F845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Нерегулярное и недостаточное снабжение рабочих продовольствием как военно-хозяй</w:t>
      </w:r>
      <w:r w:rsidRPr="005236B0">
        <w:rPr>
          <w:color w:val="000000" w:themeColor="text1"/>
          <w:sz w:val="16"/>
          <w:szCs w:val="16"/>
        </w:rPr>
        <w:softHyphen/>
        <w:t>ственным ведомством, так и местными продорганами, и особенно необеспеченность семей рабочих и служащих, вынуждают заводы настоятельно ходатайствовать о разрешении самос</w:t>
      </w:r>
      <w:r w:rsidRPr="005236B0">
        <w:rPr>
          <w:color w:val="000000" w:themeColor="text1"/>
          <w:sz w:val="16"/>
          <w:szCs w:val="16"/>
        </w:rPr>
        <w:softHyphen/>
        <w:t>тоятельных закупок и заготовок нормированных и ненормированных продуктов для удов</w:t>
      </w:r>
      <w:r w:rsidRPr="005236B0">
        <w:rPr>
          <w:color w:val="000000" w:themeColor="text1"/>
          <w:sz w:val="16"/>
          <w:szCs w:val="16"/>
        </w:rPr>
        <w:softHyphen/>
        <w:t>летворения рабочих и их семей в тех же нормах, кои установлены для гражданского населе</w:t>
      </w:r>
      <w:r w:rsidRPr="005236B0">
        <w:rPr>
          <w:color w:val="000000" w:themeColor="text1"/>
          <w:sz w:val="16"/>
          <w:szCs w:val="16"/>
        </w:rPr>
        <w:softHyphen/>
        <w:t xml:space="preserve">ния. Только такое разрешение </w:t>
      </w:r>
      <w:r w:rsidRPr="005236B0">
        <w:rPr>
          <w:color w:val="000000" w:themeColor="text1"/>
          <w:sz w:val="16"/>
          <w:szCs w:val="16"/>
        </w:rPr>
        <w:lastRenderedPageBreak/>
        <w:t>достигло бы результатов более регулярного и беспрерывного снабжения рабочих и семей продовольствием. Предоставленное ранее усиленное питание ра</w:t>
      </w:r>
      <w:r w:rsidRPr="005236B0">
        <w:rPr>
          <w:color w:val="000000" w:themeColor="text1"/>
          <w:sz w:val="16"/>
          <w:szCs w:val="16"/>
        </w:rPr>
        <w:softHyphen/>
        <w:t>бочим многих заводов отпускалось из военно-продовольственных магазинов до того в незна</w:t>
      </w:r>
      <w:r w:rsidRPr="005236B0">
        <w:rPr>
          <w:color w:val="000000" w:themeColor="text1"/>
          <w:sz w:val="16"/>
          <w:szCs w:val="16"/>
        </w:rPr>
        <w:softHyphen/>
        <w:t>чительном количестве, что едва удовлетворяло рабочих и в одной восьмой или десятой доле положенной нормы. Служащим же заводов усиленное питание не отпускалось вовсе. Но и это усиленное питание, при необеспеченности продовольствием семей, рабочие вынуждены были отдавать своим семьям, особенно детям. Устанавливаемое ныне вновь усиленное пита</w:t>
      </w:r>
      <w:r w:rsidRPr="005236B0">
        <w:rPr>
          <w:color w:val="000000" w:themeColor="text1"/>
          <w:sz w:val="16"/>
          <w:szCs w:val="16"/>
        </w:rPr>
        <w:softHyphen/>
        <w:t>ние необходимо поставить в более регулярное и нормальное положение. Помимо того, жела</w:t>
      </w:r>
      <w:r w:rsidRPr="005236B0">
        <w:rPr>
          <w:color w:val="000000" w:themeColor="text1"/>
          <w:sz w:val="16"/>
          <w:szCs w:val="16"/>
        </w:rPr>
        <w:softHyphen/>
        <w:t>тельно усиленное питание установить для всех без исключения заводов и удовлетворять им как рабочих, так и служащих.</w:t>
      </w:r>
    </w:p>
    <w:p w14:paraId="479C06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устранения недостаточности снабжения рабочих и семей продуктами, отпускаемы</w:t>
      </w:r>
      <w:r w:rsidRPr="005236B0">
        <w:rPr>
          <w:color w:val="000000" w:themeColor="text1"/>
          <w:sz w:val="16"/>
          <w:szCs w:val="16"/>
        </w:rPr>
        <w:softHyphen/>
        <w:t>ми местными продорганами, желательно было бы снабжение всеми видами продовольствия как рабочих и служащих артиллерийских заводов, так и их семей из военных продоволь</w:t>
      </w:r>
      <w:r w:rsidRPr="005236B0">
        <w:rPr>
          <w:color w:val="000000" w:themeColor="text1"/>
          <w:sz w:val="16"/>
          <w:szCs w:val="16"/>
        </w:rPr>
        <w:softHyphen/>
        <w:t>ственных магазинов.</w:t>
      </w:r>
    </w:p>
    <w:p w14:paraId="47B9C0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заводах ощущается острая нужда в средствах на продовольственные надобности. Необходимо скорейшее разрешение вопроса о субсидировании рабочих и служащих на заго</w:t>
      </w:r>
      <w:r w:rsidRPr="005236B0">
        <w:rPr>
          <w:color w:val="000000" w:themeColor="text1"/>
          <w:sz w:val="16"/>
          <w:szCs w:val="16"/>
        </w:rPr>
        <w:softHyphen/>
        <w:t>товление продовольствия и приобретение предметов первой необходимости. Впредь же до устранения продовольственной остроты заводы настаивают на предоставлении рабочим и служащим красноармейского пайка (тылового).</w:t>
      </w:r>
    </w:p>
    <w:p w14:paraId="3C14B6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Состояние артиллерийских заводов на 1 января 1920 г. М.: Издание ЦПАЗ, 1920. С. 21-22,26-31,33-34,37-38,41-59,67, 79-95 (10711,135).</w:t>
      </w:r>
    </w:p>
    <w:p w14:paraId="019ADD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D3F0A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 января 1920 года Обуховским заводом из 400 заказанных 107-мм орудий было предъявлено к приему 67, принято 64 и отправлено с завода 62. Производство 107-мм пушек обр. 1910 г. возобновлено на "Большевике" (бывший Обуховский завод) в конце 20-х годов. Так, в 1928/1929 году завод сдал 24 пушки (3861).</w:t>
      </w:r>
    </w:p>
    <w:p w14:paraId="66757F51" w14:textId="77777777" w:rsidR="004001BC" w:rsidRPr="005236B0" w:rsidRDefault="004001BC" w:rsidP="005236B0">
      <w:pPr>
        <w:autoSpaceDE w:val="0"/>
        <w:autoSpaceDN w:val="0"/>
        <w:adjustRightInd w:val="0"/>
        <w:jc w:val="both"/>
        <w:rPr>
          <w:color w:val="000000" w:themeColor="text1"/>
          <w:sz w:val="16"/>
          <w:szCs w:val="16"/>
        </w:rPr>
      </w:pPr>
    </w:p>
    <w:p w14:paraId="44A223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 января1920 были разработаны Сормзаводом чертежи шасси танка, а двигателя - эаводом АМО (10733,49).</w:t>
      </w:r>
    </w:p>
    <w:p w14:paraId="1B2B4D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AF24DF2" w14:textId="77777777" w:rsidR="00157A2E" w:rsidRPr="005236B0" w:rsidRDefault="00157A2E" w:rsidP="005236B0">
      <w:pPr>
        <w:jc w:val="both"/>
        <w:rPr>
          <w:color w:val="000000" w:themeColor="text1"/>
          <w:sz w:val="16"/>
          <w:szCs w:val="16"/>
        </w:rPr>
      </w:pPr>
      <w:r w:rsidRPr="005236B0">
        <w:rPr>
          <w:color w:val="000000" w:themeColor="text1"/>
          <w:sz w:val="16"/>
          <w:szCs w:val="16"/>
        </w:rPr>
        <w:t>К 1 января 1920 г. были окончательно утверждены чертежи трактора «Могул» и переданы Коломенскому заводу, от которого требовалось изготовить первые десять тракторов к весне 1920 г. В Петровской академии имелся сельскохозяйственный трактор «Могул» и туда были направлены инженеры, которые по натурному образцу выполнили чертежи. Чертежи рассмотрела тракторная комиссия. После внесения изменений, «вызванных применением русского сортимента» чертежи представили на утверждение. Однако отсутствие необходимого опыта и проблемы организационного характера привели к тому, что к весне 1920 г. завод выпустил 30% деталей и приостановил дальнейшую работу, официально - из-за «загруженности работами на транспорт». Первые тракторы Коломенского завода поступили в эксплуатацию только в 1923 г. (23316).</w:t>
      </w:r>
    </w:p>
    <w:p w14:paraId="3CA52C09" w14:textId="77777777" w:rsidR="00157A2E" w:rsidRPr="005236B0" w:rsidRDefault="00157A2E" w:rsidP="005236B0">
      <w:pPr>
        <w:jc w:val="both"/>
        <w:rPr>
          <w:color w:val="000000" w:themeColor="text1"/>
          <w:sz w:val="16"/>
          <w:szCs w:val="16"/>
        </w:rPr>
      </w:pPr>
    </w:p>
    <w:p w14:paraId="674393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 января 1920 г. Ко</w:t>
      </w:r>
      <w:r w:rsidRPr="005236B0">
        <w:rPr>
          <w:color w:val="000000" w:themeColor="text1"/>
          <w:sz w:val="16"/>
          <w:szCs w:val="16"/>
        </w:rPr>
        <w:softHyphen/>
        <w:t>ломенскому заводу передали чертежи трактора и от него требовалось изготовить первые десять тракторов к весне 1920 г. В Петровс</w:t>
      </w:r>
      <w:r w:rsidRPr="005236B0">
        <w:rPr>
          <w:color w:val="000000" w:themeColor="text1"/>
          <w:sz w:val="16"/>
          <w:szCs w:val="16"/>
        </w:rPr>
        <w:softHyphen/>
        <w:t>кую академию, где имелся сельскохозяй</w:t>
      </w:r>
      <w:r w:rsidRPr="005236B0">
        <w:rPr>
          <w:color w:val="000000" w:themeColor="text1"/>
          <w:sz w:val="16"/>
          <w:szCs w:val="16"/>
        </w:rPr>
        <w:softHyphen/>
        <w:t>ственный трактор «Могул», были направле</w:t>
      </w:r>
      <w:r w:rsidRPr="005236B0">
        <w:rPr>
          <w:color w:val="000000" w:themeColor="text1"/>
          <w:sz w:val="16"/>
          <w:szCs w:val="16"/>
        </w:rPr>
        <w:softHyphen/>
        <w:t>ны инженеры, которые по натурному образ</w:t>
      </w:r>
      <w:r w:rsidRPr="005236B0">
        <w:rPr>
          <w:color w:val="000000" w:themeColor="text1"/>
          <w:sz w:val="16"/>
          <w:szCs w:val="16"/>
        </w:rPr>
        <w:softHyphen/>
        <w:t>цу выполнили чертежи. Чертежи рассмотре</w:t>
      </w:r>
      <w:r w:rsidRPr="005236B0">
        <w:rPr>
          <w:color w:val="000000" w:themeColor="text1"/>
          <w:sz w:val="16"/>
          <w:szCs w:val="16"/>
        </w:rPr>
        <w:softHyphen/>
        <w:t>ла тракторная комиссия. После внесения изменений, «вызванных применением русско</w:t>
      </w:r>
      <w:r w:rsidRPr="005236B0">
        <w:rPr>
          <w:color w:val="000000" w:themeColor="text1"/>
          <w:sz w:val="16"/>
          <w:szCs w:val="16"/>
        </w:rPr>
        <w:softHyphen/>
        <w:t>го сортимента», они были окончательно ут</w:t>
      </w:r>
      <w:r w:rsidRPr="005236B0">
        <w:rPr>
          <w:color w:val="000000" w:themeColor="text1"/>
          <w:sz w:val="16"/>
          <w:szCs w:val="16"/>
        </w:rPr>
        <w:softHyphen/>
        <w:t>верждены Однако отсутствие необходимого опы</w:t>
      </w:r>
      <w:r w:rsidRPr="005236B0">
        <w:rPr>
          <w:color w:val="000000" w:themeColor="text1"/>
          <w:sz w:val="16"/>
          <w:szCs w:val="16"/>
        </w:rPr>
        <w:softHyphen/>
        <w:t>та и проблемы организационного характера привели к тому, что к весне 1920 г. завод вы</w:t>
      </w:r>
      <w:r w:rsidRPr="005236B0">
        <w:rPr>
          <w:color w:val="000000" w:themeColor="text1"/>
          <w:sz w:val="16"/>
          <w:szCs w:val="16"/>
        </w:rPr>
        <w:softHyphen/>
        <w:t>пустил 30% деталей и приостановил даль</w:t>
      </w:r>
      <w:r w:rsidRPr="005236B0">
        <w:rPr>
          <w:color w:val="000000" w:themeColor="text1"/>
          <w:sz w:val="16"/>
          <w:szCs w:val="16"/>
        </w:rPr>
        <w:softHyphen/>
        <w:t>нейшую работу, официально - из-за «загру</w:t>
      </w:r>
      <w:r w:rsidRPr="005236B0">
        <w:rPr>
          <w:color w:val="000000" w:themeColor="text1"/>
          <w:sz w:val="16"/>
          <w:szCs w:val="16"/>
        </w:rPr>
        <w:softHyphen/>
        <w:t>женности работами на транспорт». Первые тракторы Коломенского завода поступили в эксплуатацию только в 1923 г. (11769).</w:t>
      </w:r>
    </w:p>
    <w:p w14:paraId="266FD7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BB63DD2" w14:textId="77777777" w:rsidR="007C5E81" w:rsidRPr="005236B0" w:rsidRDefault="007C5E81" w:rsidP="005236B0">
      <w:pPr>
        <w:pStyle w:val="a3"/>
        <w:rPr>
          <w:color w:val="000000" w:themeColor="text1"/>
          <w:lang w:val="ru-RU"/>
        </w:rPr>
      </w:pPr>
      <w:r w:rsidRPr="005236B0">
        <w:rPr>
          <w:color w:val="000000" w:themeColor="text1"/>
          <w:lang w:val="ru-RU"/>
        </w:rPr>
        <w:t>К 1 января 1920 г. в РСФСР было учтено (не считая находившихся в непосредственном ве</w:t>
      </w:r>
      <w:r w:rsidRPr="005236B0">
        <w:rPr>
          <w:color w:val="000000" w:themeColor="text1"/>
          <w:lang w:val="ru-RU"/>
        </w:rPr>
        <w:softHyphen/>
        <w:t>дении военных) 4486 мотоциклов, из которых 3291 находился в эксплу</w:t>
      </w:r>
      <w:r w:rsidRPr="005236B0">
        <w:rPr>
          <w:color w:val="000000" w:themeColor="text1"/>
          <w:lang w:val="ru-RU"/>
        </w:rPr>
        <w:softHyphen/>
        <w:t>атации (15741).</w:t>
      </w:r>
    </w:p>
    <w:p w14:paraId="096E682D" w14:textId="77777777" w:rsidR="007C5E81" w:rsidRPr="005236B0" w:rsidRDefault="007C5E81" w:rsidP="005236B0">
      <w:pPr>
        <w:pStyle w:val="a3"/>
        <w:rPr>
          <w:color w:val="000000" w:themeColor="text1"/>
          <w:lang w:val="ru-RU"/>
        </w:rPr>
      </w:pPr>
    </w:p>
    <w:p w14:paraId="6B9F336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582F072" w14:textId="77777777" w:rsidR="004001BC" w:rsidRPr="005236B0" w:rsidRDefault="004001BC" w:rsidP="005236B0">
      <w:pPr>
        <w:autoSpaceDE w:val="0"/>
        <w:autoSpaceDN w:val="0"/>
        <w:adjustRightInd w:val="0"/>
        <w:jc w:val="both"/>
        <w:rPr>
          <w:iCs/>
          <w:color w:val="000000" w:themeColor="text1"/>
          <w:sz w:val="16"/>
          <w:szCs w:val="16"/>
        </w:rPr>
      </w:pPr>
    </w:p>
    <w:p w14:paraId="1B4F27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 января 1920 в 69 авиаотрядах (17 на ЗФ, 14 - на ЮВФ, 20 - на ЮФ, 7 - на ТуркФ, 4 - на ВФ, 3 - на СФ и 4 - у Авиадарма) числилось около 350 летчиков, 220 наблюдателей, 340 исправных и 284 неисправных самолета (237,137). В морской авиации было 10 гидро и 4 истребительных ао, в т.ч. 6 на БМ, а остальные на Азовском и Черном с 75 самолетами. + 30 воздухоплавательных отрядов, но только 12 на фронте (438,458).</w:t>
      </w:r>
    </w:p>
    <w:p w14:paraId="46BC4349" w14:textId="77777777" w:rsidR="004001BC" w:rsidRPr="005236B0" w:rsidRDefault="004001BC" w:rsidP="005236B0">
      <w:pPr>
        <w:autoSpaceDE w:val="0"/>
        <w:autoSpaceDN w:val="0"/>
        <w:adjustRightInd w:val="0"/>
        <w:jc w:val="both"/>
        <w:rPr>
          <w:color w:val="000000" w:themeColor="text1"/>
          <w:sz w:val="16"/>
          <w:szCs w:val="16"/>
        </w:rPr>
      </w:pPr>
    </w:p>
    <w:p w14:paraId="39F81084" w14:textId="388CA2E3" w:rsidR="00F3297D" w:rsidRPr="005236B0" w:rsidRDefault="00F3297D" w:rsidP="005236B0">
      <w:pPr>
        <w:jc w:val="both"/>
        <w:rPr>
          <w:color w:val="000000" w:themeColor="text1"/>
          <w:sz w:val="16"/>
          <w:szCs w:val="16"/>
        </w:rPr>
      </w:pPr>
      <w:r w:rsidRPr="005236B0">
        <w:rPr>
          <w:color w:val="000000" w:themeColor="text1"/>
          <w:sz w:val="16"/>
          <w:szCs w:val="16"/>
          <w:lang w:bidi="ru-RU"/>
        </w:rPr>
        <w:t>1 января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о данным Авиадарма во фронтовых авиачастях было 69</w:t>
      </w:r>
      <w:r w:rsidRPr="005236B0">
        <w:rPr>
          <w:color w:val="000000" w:themeColor="text1"/>
          <w:sz w:val="16"/>
          <w:szCs w:val="16"/>
        </w:rPr>
        <w:t xml:space="preserve"> от</w:t>
      </w:r>
      <w:r w:rsidRPr="005236B0">
        <w:rPr>
          <w:color w:val="000000" w:themeColor="text1"/>
          <w:sz w:val="16"/>
          <w:szCs w:val="16"/>
          <w:lang w:bidi="ru-RU"/>
        </w:rPr>
        <w:t>рядо</w:t>
      </w:r>
      <w:r w:rsidRPr="005236B0">
        <w:rPr>
          <w:color w:val="000000" w:themeColor="text1"/>
          <w:sz w:val="16"/>
          <w:szCs w:val="16"/>
        </w:rPr>
        <w:t>в, и</w:t>
      </w:r>
      <w:r w:rsidRPr="005236B0">
        <w:rPr>
          <w:color w:val="000000" w:themeColor="text1"/>
          <w:sz w:val="16"/>
          <w:szCs w:val="16"/>
          <w:lang w:bidi="ru-RU"/>
        </w:rPr>
        <w:t xml:space="preserve">з них на западном Фронте </w:t>
      </w:r>
      <w:r w:rsidRPr="005236B0">
        <w:rPr>
          <w:color w:val="000000" w:themeColor="text1"/>
          <w:sz w:val="16"/>
          <w:szCs w:val="16"/>
        </w:rPr>
        <w:t>-</w:t>
      </w:r>
      <w:r w:rsidRPr="005236B0">
        <w:rPr>
          <w:color w:val="000000" w:themeColor="text1"/>
          <w:sz w:val="16"/>
          <w:szCs w:val="16"/>
          <w:lang w:bidi="ru-RU"/>
        </w:rPr>
        <w:t xml:space="preserve"> 17,</w:t>
      </w:r>
      <w:r w:rsidRPr="005236B0">
        <w:rPr>
          <w:color w:val="000000" w:themeColor="text1"/>
          <w:sz w:val="16"/>
          <w:szCs w:val="16"/>
        </w:rPr>
        <w:t xml:space="preserve"> </w:t>
      </w:r>
      <w:r w:rsidRPr="005236B0">
        <w:rPr>
          <w:color w:val="000000" w:themeColor="text1"/>
          <w:sz w:val="16"/>
          <w:szCs w:val="16"/>
          <w:lang w:bidi="ru-RU"/>
        </w:rPr>
        <w:t>Юго-Восточном - 14,</w:t>
      </w:r>
      <w:r w:rsidRPr="005236B0">
        <w:rPr>
          <w:color w:val="000000" w:themeColor="text1"/>
          <w:sz w:val="16"/>
          <w:szCs w:val="16"/>
        </w:rPr>
        <w:t xml:space="preserve"> Ю</w:t>
      </w:r>
      <w:r w:rsidRPr="005236B0">
        <w:rPr>
          <w:color w:val="000000" w:themeColor="text1"/>
          <w:sz w:val="16"/>
          <w:szCs w:val="16"/>
          <w:lang w:bidi="ru-RU"/>
        </w:rPr>
        <w:t>жном - 20,</w:t>
      </w:r>
      <w:r w:rsidRPr="005236B0">
        <w:rPr>
          <w:color w:val="000000" w:themeColor="text1"/>
          <w:sz w:val="16"/>
          <w:szCs w:val="16"/>
        </w:rPr>
        <w:t xml:space="preserve"> </w:t>
      </w:r>
      <w:r w:rsidRPr="005236B0">
        <w:rPr>
          <w:color w:val="000000" w:themeColor="text1"/>
          <w:sz w:val="16"/>
          <w:szCs w:val="16"/>
          <w:lang w:bidi="ru-RU"/>
        </w:rPr>
        <w:t>Туркестанском - 7, Восточном -4,</w:t>
      </w:r>
      <w:r w:rsidRPr="005236B0">
        <w:rPr>
          <w:color w:val="000000" w:themeColor="text1"/>
          <w:sz w:val="16"/>
          <w:szCs w:val="16"/>
        </w:rPr>
        <w:t xml:space="preserve"> </w:t>
      </w:r>
      <w:r w:rsidRPr="005236B0">
        <w:rPr>
          <w:color w:val="000000" w:themeColor="text1"/>
          <w:sz w:val="16"/>
          <w:szCs w:val="16"/>
          <w:lang w:bidi="ru-RU"/>
        </w:rPr>
        <w:t xml:space="preserve">Северном - 8 </w:t>
      </w:r>
      <w:r w:rsidRPr="005236B0">
        <w:rPr>
          <w:color w:val="000000" w:themeColor="text1"/>
          <w:sz w:val="16"/>
          <w:szCs w:val="16"/>
        </w:rPr>
        <w:t>и</w:t>
      </w:r>
      <w:r w:rsidRPr="005236B0">
        <w:rPr>
          <w:color w:val="000000" w:themeColor="text1"/>
          <w:sz w:val="16"/>
          <w:szCs w:val="16"/>
          <w:lang w:bidi="ru-RU"/>
        </w:rPr>
        <w:t xml:space="preserve"> в н</w:t>
      </w:r>
      <w:r w:rsidRPr="005236B0">
        <w:rPr>
          <w:color w:val="000000" w:themeColor="text1"/>
          <w:sz w:val="16"/>
          <w:szCs w:val="16"/>
        </w:rPr>
        <w:t>е</w:t>
      </w:r>
      <w:r w:rsidRPr="005236B0">
        <w:rPr>
          <w:color w:val="000000" w:themeColor="text1"/>
          <w:sz w:val="16"/>
          <w:szCs w:val="16"/>
          <w:lang w:bidi="ru-RU"/>
        </w:rPr>
        <w:t>посредственном подчинении Авиадарма - 4 отряда.</w:t>
      </w:r>
      <w:r w:rsidRPr="005236B0">
        <w:rPr>
          <w:color w:val="000000" w:themeColor="text1"/>
          <w:sz w:val="16"/>
          <w:szCs w:val="16"/>
        </w:rPr>
        <w:t xml:space="preserve"> </w:t>
      </w:r>
      <w:r w:rsidRPr="005236B0">
        <w:rPr>
          <w:color w:val="000000" w:themeColor="text1"/>
          <w:sz w:val="16"/>
          <w:szCs w:val="16"/>
          <w:lang w:bidi="ru-RU"/>
        </w:rPr>
        <w:t>Во всех отрядах числи</w:t>
      </w:r>
      <w:r w:rsidRPr="005236B0">
        <w:rPr>
          <w:color w:val="000000" w:themeColor="text1"/>
          <w:sz w:val="16"/>
          <w:szCs w:val="16"/>
        </w:rPr>
        <w:t>л</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ь около 850 летчиков и 220 летнабов.</w:t>
      </w:r>
      <w:r w:rsidRPr="005236B0">
        <w:rPr>
          <w:color w:val="000000" w:themeColor="text1"/>
          <w:sz w:val="16"/>
          <w:szCs w:val="16"/>
        </w:rPr>
        <w:t xml:space="preserve"> </w:t>
      </w:r>
      <w:r w:rsidRPr="005236B0">
        <w:rPr>
          <w:color w:val="000000" w:themeColor="text1"/>
          <w:sz w:val="16"/>
          <w:szCs w:val="16"/>
          <w:lang w:bidi="ru-RU"/>
        </w:rPr>
        <w:t>Исправных самолетов насчи</w:t>
      </w:r>
      <w:r w:rsidRPr="005236B0">
        <w:rPr>
          <w:color w:val="000000" w:themeColor="text1"/>
          <w:sz w:val="16"/>
          <w:szCs w:val="16"/>
        </w:rPr>
        <w:t xml:space="preserve">тывалось </w:t>
      </w:r>
      <w:r w:rsidRPr="005236B0">
        <w:rPr>
          <w:color w:val="000000" w:themeColor="text1"/>
          <w:sz w:val="16"/>
          <w:szCs w:val="16"/>
          <w:lang w:bidi="ru-RU"/>
        </w:rPr>
        <w:t>340,</w:t>
      </w:r>
      <w:r w:rsidRPr="005236B0">
        <w:rPr>
          <w:color w:val="000000" w:themeColor="text1"/>
          <w:sz w:val="16"/>
          <w:szCs w:val="16"/>
        </w:rPr>
        <w:t xml:space="preserve"> </w:t>
      </w:r>
      <w:r w:rsidRPr="005236B0">
        <w:rPr>
          <w:color w:val="000000" w:themeColor="text1"/>
          <w:sz w:val="16"/>
          <w:szCs w:val="16"/>
          <w:lang w:bidi="ru-RU"/>
        </w:rPr>
        <w:t>неисправных - 284.</w:t>
      </w:r>
    </w:p>
    <w:p w14:paraId="7C9E76F5" w14:textId="77777777" w:rsidR="00F3297D" w:rsidRPr="005236B0" w:rsidRDefault="00F3297D" w:rsidP="005236B0">
      <w:pPr>
        <w:jc w:val="both"/>
        <w:rPr>
          <w:color w:val="000000" w:themeColor="text1"/>
          <w:sz w:val="16"/>
          <w:szCs w:val="16"/>
        </w:rPr>
      </w:pPr>
      <w:r w:rsidRPr="005236B0">
        <w:rPr>
          <w:color w:val="000000" w:themeColor="text1"/>
          <w:sz w:val="16"/>
          <w:szCs w:val="16"/>
        </w:rPr>
        <w:t>М</w:t>
      </w:r>
      <w:r w:rsidRPr="005236B0">
        <w:rPr>
          <w:color w:val="000000" w:themeColor="text1"/>
          <w:sz w:val="16"/>
          <w:szCs w:val="16"/>
          <w:lang w:bidi="ru-RU"/>
        </w:rPr>
        <w:t>орская авиация состояла из 10 гидроавиационных и 4 истреби</w:t>
      </w:r>
      <w:r w:rsidRPr="005236B0">
        <w:rPr>
          <w:color w:val="000000" w:themeColor="text1"/>
          <w:sz w:val="16"/>
          <w:szCs w:val="16"/>
        </w:rPr>
        <w:t>те</w:t>
      </w:r>
      <w:r w:rsidRPr="005236B0">
        <w:rPr>
          <w:color w:val="000000" w:themeColor="text1"/>
          <w:sz w:val="16"/>
          <w:szCs w:val="16"/>
          <w:lang w:bidi="ru-RU"/>
        </w:rPr>
        <w:t>льных отрядов,</w:t>
      </w:r>
      <w:r w:rsidRPr="005236B0">
        <w:rPr>
          <w:color w:val="000000" w:themeColor="text1"/>
          <w:sz w:val="16"/>
          <w:szCs w:val="16"/>
        </w:rPr>
        <w:t xml:space="preserve"> </w:t>
      </w:r>
      <w:r w:rsidRPr="005236B0">
        <w:rPr>
          <w:color w:val="000000" w:themeColor="text1"/>
          <w:sz w:val="16"/>
          <w:szCs w:val="16"/>
          <w:lang w:bidi="ru-RU"/>
        </w:rPr>
        <w:t xml:space="preserve">из коих </w:t>
      </w:r>
      <w:r w:rsidRPr="005236B0">
        <w:rPr>
          <w:color w:val="000000" w:themeColor="text1"/>
          <w:sz w:val="16"/>
          <w:szCs w:val="16"/>
        </w:rPr>
        <w:t>6</w:t>
      </w:r>
      <w:r w:rsidRPr="005236B0">
        <w:rPr>
          <w:color w:val="000000" w:themeColor="text1"/>
          <w:sz w:val="16"/>
          <w:szCs w:val="16"/>
          <w:lang w:bidi="ru-RU"/>
        </w:rPr>
        <w:t xml:space="preserve"> отрядов было на Балтийском море,</w:t>
      </w:r>
      <w:r w:rsidRPr="005236B0">
        <w:rPr>
          <w:color w:val="000000" w:themeColor="text1"/>
          <w:sz w:val="16"/>
          <w:szCs w:val="16"/>
        </w:rPr>
        <w:t xml:space="preserve"> </w:t>
      </w:r>
      <w:r w:rsidRPr="005236B0">
        <w:rPr>
          <w:color w:val="000000" w:themeColor="text1"/>
          <w:sz w:val="16"/>
          <w:szCs w:val="16"/>
          <w:lang w:bidi="ru-RU"/>
        </w:rPr>
        <w:t>осталь</w:t>
      </w:r>
      <w:r w:rsidRPr="005236B0">
        <w:rPr>
          <w:color w:val="000000" w:themeColor="text1"/>
          <w:sz w:val="16"/>
          <w:szCs w:val="16"/>
          <w:lang w:bidi="ru-RU"/>
        </w:rPr>
        <w:softHyphen/>
        <w:t>ные - на Черном и Азовском морях.</w:t>
      </w:r>
      <w:r w:rsidRPr="005236B0">
        <w:rPr>
          <w:color w:val="000000" w:themeColor="text1"/>
          <w:sz w:val="16"/>
          <w:szCs w:val="16"/>
        </w:rPr>
        <w:t xml:space="preserve"> Ч</w:t>
      </w:r>
      <w:r w:rsidRPr="005236B0">
        <w:rPr>
          <w:color w:val="000000" w:themeColor="text1"/>
          <w:sz w:val="16"/>
          <w:szCs w:val="16"/>
          <w:lang w:bidi="ru-RU"/>
        </w:rPr>
        <w:t>иоло самолетов было 75 /примерно/</w:t>
      </w:r>
      <w:r w:rsidRPr="005236B0">
        <w:rPr>
          <w:color w:val="000000" w:themeColor="text1"/>
          <w:sz w:val="16"/>
          <w:szCs w:val="16"/>
        </w:rPr>
        <w:t>.</w:t>
      </w:r>
    </w:p>
    <w:p w14:paraId="6646A17E" w14:textId="77777777" w:rsidR="00F3297D" w:rsidRPr="005236B0" w:rsidRDefault="00F3297D" w:rsidP="005236B0">
      <w:pPr>
        <w:jc w:val="both"/>
        <w:rPr>
          <w:color w:val="000000" w:themeColor="text1"/>
          <w:sz w:val="16"/>
          <w:szCs w:val="16"/>
        </w:rPr>
      </w:pPr>
      <w:r w:rsidRPr="005236B0">
        <w:rPr>
          <w:color w:val="000000" w:themeColor="text1"/>
          <w:sz w:val="16"/>
          <w:szCs w:val="16"/>
          <w:lang w:bidi="ru-RU"/>
        </w:rPr>
        <w:t>Воздухоплавание насчитывало 30 отрядов,</w:t>
      </w:r>
      <w:r w:rsidRPr="005236B0">
        <w:rPr>
          <w:color w:val="000000" w:themeColor="text1"/>
          <w:sz w:val="16"/>
          <w:szCs w:val="16"/>
        </w:rPr>
        <w:t xml:space="preserve"> </w:t>
      </w:r>
      <w:r w:rsidRPr="005236B0">
        <w:rPr>
          <w:color w:val="000000" w:themeColor="text1"/>
          <w:sz w:val="16"/>
          <w:szCs w:val="16"/>
          <w:lang w:bidi="ru-RU"/>
        </w:rPr>
        <w:t>из коих только 12 нахо</w:t>
      </w:r>
      <w:r w:rsidRPr="005236B0">
        <w:rPr>
          <w:color w:val="000000" w:themeColor="text1"/>
          <w:sz w:val="16"/>
          <w:szCs w:val="16"/>
          <w:lang w:bidi="ru-RU"/>
        </w:rPr>
        <w:softHyphen/>
        <w:t>дилось на фронте,</w:t>
      </w:r>
      <w:r w:rsidRPr="005236B0">
        <w:rPr>
          <w:color w:val="000000" w:themeColor="text1"/>
          <w:sz w:val="16"/>
          <w:szCs w:val="16"/>
        </w:rPr>
        <w:t xml:space="preserve"> </w:t>
      </w:r>
      <w:r w:rsidRPr="005236B0">
        <w:rPr>
          <w:color w:val="000000" w:themeColor="text1"/>
          <w:sz w:val="16"/>
          <w:szCs w:val="16"/>
          <w:lang w:bidi="ru-RU"/>
        </w:rPr>
        <w:t>остальные - в тылу и резерве</w:t>
      </w:r>
      <w:r w:rsidRPr="005236B0">
        <w:rPr>
          <w:color w:val="000000" w:themeColor="text1"/>
          <w:sz w:val="16"/>
          <w:szCs w:val="16"/>
        </w:rPr>
        <w:t>.</w:t>
      </w:r>
    </w:p>
    <w:p w14:paraId="3EAE4ECB" w14:textId="5A437AFF" w:rsidR="00F3297D" w:rsidRPr="005236B0" w:rsidRDefault="00F3297D" w:rsidP="005236B0">
      <w:pPr>
        <w:jc w:val="both"/>
        <w:rPr>
          <w:color w:val="000000" w:themeColor="text1"/>
          <w:sz w:val="16"/>
          <w:szCs w:val="16"/>
        </w:rPr>
      </w:pPr>
      <w:r w:rsidRPr="005236B0">
        <w:rPr>
          <w:color w:val="000000" w:themeColor="text1"/>
          <w:sz w:val="16"/>
          <w:szCs w:val="16"/>
        </w:rPr>
        <w:t>/ «С</w:t>
      </w:r>
      <w:r w:rsidRPr="005236B0">
        <w:rPr>
          <w:color w:val="000000" w:themeColor="text1"/>
          <w:sz w:val="16"/>
          <w:szCs w:val="16"/>
          <w:lang w:bidi="ru-RU"/>
        </w:rPr>
        <w:t>амолет</w:t>
      </w:r>
      <w:r w:rsidRPr="005236B0">
        <w:rPr>
          <w:color w:val="000000" w:themeColor="text1"/>
          <w:sz w:val="16"/>
          <w:szCs w:val="16"/>
        </w:rPr>
        <w:t>»</w:t>
      </w:r>
      <w:r w:rsidRPr="005236B0">
        <w:rPr>
          <w:color w:val="000000" w:themeColor="text1"/>
          <w:sz w:val="16"/>
          <w:szCs w:val="16"/>
          <w:lang w:bidi="ru-RU"/>
        </w:rPr>
        <w:t xml:space="preserve">, 1924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материалы А,В.Шиукова/</w:t>
      </w:r>
      <w:r w:rsidRPr="005236B0">
        <w:rPr>
          <w:color w:val="000000" w:themeColor="text1"/>
          <w:sz w:val="16"/>
          <w:szCs w:val="16"/>
        </w:rPr>
        <w:t xml:space="preserve"> (23370).</w:t>
      </w:r>
    </w:p>
    <w:p w14:paraId="40118A6D" w14:textId="77777777" w:rsidR="00F3297D" w:rsidRPr="005236B0" w:rsidRDefault="00F3297D" w:rsidP="005236B0">
      <w:pPr>
        <w:jc w:val="both"/>
        <w:rPr>
          <w:color w:val="000000" w:themeColor="text1"/>
          <w:sz w:val="16"/>
          <w:szCs w:val="16"/>
        </w:rPr>
      </w:pPr>
    </w:p>
    <w:p w14:paraId="3F6E0F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 января 1920 в РККА было 69 ао и в полосе одного фронта действовало от 6 до 29 (от 35 до 180 самолетов). Соотношение сил было в пользу красных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297D" w:rsidRPr="005236B0" w14:paraId="2729B522" w14:textId="77777777">
        <w:tc>
          <w:tcPr>
            <w:tcW w:w="2254" w:type="dxa"/>
          </w:tcPr>
          <w:p w14:paraId="7C4AF7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Фронт</w:t>
            </w:r>
          </w:p>
        </w:tc>
        <w:tc>
          <w:tcPr>
            <w:tcW w:w="2254" w:type="dxa"/>
          </w:tcPr>
          <w:p w14:paraId="630190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Время</w:t>
            </w:r>
          </w:p>
        </w:tc>
        <w:tc>
          <w:tcPr>
            <w:tcW w:w="2254" w:type="dxa"/>
          </w:tcPr>
          <w:p w14:paraId="4E13F1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Белая армия</w:t>
            </w:r>
          </w:p>
        </w:tc>
        <w:tc>
          <w:tcPr>
            <w:tcW w:w="2254" w:type="dxa"/>
          </w:tcPr>
          <w:p w14:paraId="6E20D7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Красная армия</w:t>
            </w:r>
          </w:p>
        </w:tc>
        <w:tc>
          <w:tcPr>
            <w:tcW w:w="2254" w:type="dxa"/>
          </w:tcPr>
          <w:p w14:paraId="7CF391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Соотношение</w:t>
            </w:r>
          </w:p>
        </w:tc>
      </w:tr>
      <w:tr w:rsidR="00F3297D" w:rsidRPr="005236B0" w14:paraId="1157B96D" w14:textId="77777777">
        <w:tc>
          <w:tcPr>
            <w:tcW w:w="2254" w:type="dxa"/>
          </w:tcPr>
          <w:p w14:paraId="06168D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Южный</w:t>
            </w:r>
          </w:p>
        </w:tc>
        <w:tc>
          <w:tcPr>
            <w:tcW w:w="2254" w:type="dxa"/>
          </w:tcPr>
          <w:p w14:paraId="2A4DB0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октябрь 1919</w:t>
            </w:r>
          </w:p>
        </w:tc>
        <w:tc>
          <w:tcPr>
            <w:tcW w:w="2254" w:type="dxa"/>
          </w:tcPr>
          <w:p w14:paraId="01876D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150</w:t>
            </w:r>
          </w:p>
        </w:tc>
        <w:tc>
          <w:tcPr>
            <w:tcW w:w="2254" w:type="dxa"/>
          </w:tcPr>
          <w:p w14:paraId="438BFE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180</w:t>
            </w:r>
          </w:p>
        </w:tc>
        <w:tc>
          <w:tcPr>
            <w:tcW w:w="2254" w:type="dxa"/>
          </w:tcPr>
          <w:p w14:paraId="6CB25A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1:1.2</w:t>
            </w:r>
          </w:p>
        </w:tc>
      </w:tr>
      <w:tr w:rsidR="00F3297D" w:rsidRPr="005236B0" w14:paraId="73B6B6F8" w14:textId="77777777">
        <w:tc>
          <w:tcPr>
            <w:tcW w:w="2254" w:type="dxa"/>
          </w:tcPr>
          <w:p w14:paraId="6D7157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Восточный</w:t>
            </w:r>
          </w:p>
        </w:tc>
        <w:tc>
          <w:tcPr>
            <w:tcW w:w="2254" w:type="dxa"/>
          </w:tcPr>
          <w:p w14:paraId="3032C4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сентябрь 1919</w:t>
            </w:r>
          </w:p>
        </w:tc>
        <w:tc>
          <w:tcPr>
            <w:tcW w:w="2254" w:type="dxa"/>
          </w:tcPr>
          <w:p w14:paraId="26B71F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58</w:t>
            </w:r>
          </w:p>
        </w:tc>
        <w:tc>
          <w:tcPr>
            <w:tcW w:w="2254" w:type="dxa"/>
          </w:tcPr>
          <w:p w14:paraId="5A4D2E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100</w:t>
            </w:r>
          </w:p>
        </w:tc>
        <w:tc>
          <w:tcPr>
            <w:tcW w:w="2254" w:type="dxa"/>
          </w:tcPr>
          <w:p w14:paraId="5DFDFB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1:1.7</w:t>
            </w:r>
          </w:p>
        </w:tc>
      </w:tr>
      <w:tr w:rsidR="00F3297D" w:rsidRPr="005236B0" w14:paraId="5F808D7B" w14:textId="77777777">
        <w:tc>
          <w:tcPr>
            <w:tcW w:w="2254" w:type="dxa"/>
          </w:tcPr>
          <w:p w14:paraId="43963C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Северо-западный</w:t>
            </w:r>
          </w:p>
        </w:tc>
        <w:tc>
          <w:tcPr>
            <w:tcW w:w="2254" w:type="dxa"/>
          </w:tcPr>
          <w:p w14:paraId="759472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октябрь 1919</w:t>
            </w:r>
          </w:p>
        </w:tc>
        <w:tc>
          <w:tcPr>
            <w:tcW w:w="2254" w:type="dxa"/>
          </w:tcPr>
          <w:p w14:paraId="5AE81D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c>
          <w:tcPr>
            <w:tcW w:w="2254" w:type="dxa"/>
          </w:tcPr>
          <w:p w14:paraId="15D04E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87</w:t>
            </w:r>
          </w:p>
        </w:tc>
        <w:tc>
          <w:tcPr>
            <w:tcW w:w="2254" w:type="dxa"/>
          </w:tcPr>
          <w:p w14:paraId="73675D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1:7.2</w:t>
            </w:r>
          </w:p>
        </w:tc>
      </w:tr>
      <w:tr w:rsidR="00F3297D" w:rsidRPr="005236B0" w14:paraId="29BCBF15" w14:textId="77777777">
        <w:tc>
          <w:tcPr>
            <w:tcW w:w="2254" w:type="dxa"/>
          </w:tcPr>
          <w:p w14:paraId="61C0A2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Северный</w:t>
            </w:r>
          </w:p>
        </w:tc>
        <w:tc>
          <w:tcPr>
            <w:tcW w:w="2254" w:type="dxa"/>
          </w:tcPr>
          <w:p w14:paraId="3620CA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июнь 1919</w:t>
            </w:r>
          </w:p>
        </w:tc>
        <w:tc>
          <w:tcPr>
            <w:tcW w:w="2254" w:type="dxa"/>
          </w:tcPr>
          <w:p w14:paraId="230D59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35</w:t>
            </w:r>
          </w:p>
        </w:tc>
        <w:tc>
          <w:tcPr>
            <w:tcW w:w="2254" w:type="dxa"/>
          </w:tcPr>
          <w:p w14:paraId="5223AC0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40</w:t>
            </w:r>
          </w:p>
        </w:tc>
        <w:tc>
          <w:tcPr>
            <w:tcW w:w="2254" w:type="dxa"/>
          </w:tcPr>
          <w:p w14:paraId="3D8B72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1:1.1</w:t>
            </w:r>
          </w:p>
        </w:tc>
      </w:tr>
      <w:tr w:rsidR="00EF41E7" w:rsidRPr="005236B0" w14:paraId="265B2893" w14:textId="77777777">
        <w:tc>
          <w:tcPr>
            <w:tcW w:w="2254" w:type="dxa"/>
          </w:tcPr>
          <w:p w14:paraId="48FB51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Южный</w:t>
            </w:r>
          </w:p>
        </w:tc>
        <w:tc>
          <w:tcPr>
            <w:tcW w:w="2254" w:type="dxa"/>
          </w:tcPr>
          <w:p w14:paraId="6C8503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август 1920</w:t>
            </w:r>
          </w:p>
        </w:tc>
        <w:tc>
          <w:tcPr>
            <w:tcW w:w="2254" w:type="dxa"/>
          </w:tcPr>
          <w:p w14:paraId="45EC75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33</w:t>
            </w:r>
          </w:p>
        </w:tc>
        <w:tc>
          <w:tcPr>
            <w:tcW w:w="2254" w:type="dxa"/>
          </w:tcPr>
          <w:p w14:paraId="1B56FB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45</w:t>
            </w:r>
          </w:p>
        </w:tc>
        <w:tc>
          <w:tcPr>
            <w:tcW w:w="2254" w:type="dxa"/>
          </w:tcPr>
          <w:p w14:paraId="72F7C5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1:1.4</w:t>
            </w:r>
          </w:p>
        </w:tc>
      </w:tr>
    </w:tbl>
    <w:p w14:paraId="12305444" w14:textId="77777777" w:rsidR="004001BC" w:rsidRPr="005236B0" w:rsidRDefault="004001BC" w:rsidP="005236B0">
      <w:pPr>
        <w:autoSpaceDE w:val="0"/>
        <w:autoSpaceDN w:val="0"/>
        <w:adjustRightInd w:val="0"/>
        <w:jc w:val="both"/>
        <w:rPr>
          <w:color w:val="000000" w:themeColor="text1"/>
          <w:sz w:val="16"/>
          <w:szCs w:val="16"/>
        </w:rPr>
      </w:pPr>
    </w:p>
    <w:p w14:paraId="631D6568" w14:textId="77777777" w:rsidR="007C5E81" w:rsidRPr="005236B0" w:rsidRDefault="007C5E81" w:rsidP="005236B0">
      <w:pPr>
        <w:pStyle w:val="ae"/>
        <w:spacing w:before="0" w:after="0"/>
        <w:jc w:val="both"/>
        <w:rPr>
          <w:color w:val="000000" w:themeColor="text1"/>
          <w:sz w:val="16"/>
          <w:szCs w:val="16"/>
        </w:rPr>
      </w:pPr>
      <w:r w:rsidRPr="005236B0">
        <w:rPr>
          <w:color w:val="000000" w:themeColor="text1"/>
          <w:sz w:val="16"/>
          <w:szCs w:val="16"/>
        </w:rPr>
        <w:t>К 1 января 1920 г. авиации РККА. Она состояла из 69 авиационных отрядов. В полосе одного фронта действовало от 6 до 29 авиаотрядов (от 35 до 180 самолетов) советского Военно-воздушного флота. Соотношение сил авиации в большинстве случаев всегда было в пользу Красной армии.</w:t>
      </w:r>
    </w:p>
    <w:p w14:paraId="79C8232A" w14:textId="77777777" w:rsidR="007C5E81" w:rsidRPr="005236B0" w:rsidRDefault="007C5E81" w:rsidP="005236B0">
      <w:pPr>
        <w:pStyle w:val="ae"/>
        <w:spacing w:before="0" w:after="0"/>
        <w:jc w:val="both"/>
        <w:rPr>
          <w:color w:val="000000" w:themeColor="text1"/>
          <w:sz w:val="16"/>
          <w:szCs w:val="16"/>
        </w:rPr>
      </w:pPr>
      <w:r w:rsidRPr="005236B0">
        <w:rPr>
          <w:color w:val="000000" w:themeColor="text1"/>
          <w:sz w:val="16"/>
          <w:szCs w:val="16"/>
        </w:rPr>
        <w:t xml:space="preserve">Объяснялось это, прежде всего, преимуществом централизованного руководства РККВФ и возможностью командования РККА распределить авиационные отряды в соответствии с условиями боевой обстановки, перебазируя их с одного фронта на другой. </w:t>
      </w:r>
    </w:p>
    <w:p w14:paraId="0DFA010A" w14:textId="77777777" w:rsidR="007C5E81" w:rsidRPr="005236B0" w:rsidRDefault="007C5E81" w:rsidP="005236B0">
      <w:pPr>
        <w:pStyle w:val="ae"/>
        <w:spacing w:before="0" w:after="0"/>
        <w:jc w:val="both"/>
        <w:rPr>
          <w:color w:val="000000" w:themeColor="text1"/>
          <w:sz w:val="16"/>
          <w:szCs w:val="16"/>
        </w:rPr>
      </w:pPr>
      <w:r w:rsidRPr="005236B0">
        <w:rPr>
          <w:color w:val="000000" w:themeColor="text1"/>
          <w:sz w:val="16"/>
          <w:szCs w:val="16"/>
        </w:rPr>
        <w:t>В тоже время руководство Белой авиацией было децентрализовано, плохо скоординировано. Свои задачи авиационные формирования белых фронтов решали самостоятельно, исходя из наличия сил и средств. Поэтому завоевание господства в воздухе рассматривалось как одно из важнейших условий успеха боевых действий.</w:t>
      </w:r>
    </w:p>
    <w:p w14:paraId="4B069CFF" w14:textId="77777777" w:rsidR="007C5E81" w:rsidRPr="005236B0" w:rsidRDefault="007C5E81" w:rsidP="005236B0">
      <w:pPr>
        <w:pStyle w:val="ae"/>
        <w:spacing w:before="0" w:after="0"/>
        <w:jc w:val="both"/>
        <w:rPr>
          <w:color w:val="000000" w:themeColor="text1"/>
          <w:sz w:val="16"/>
          <w:szCs w:val="16"/>
        </w:rPr>
      </w:pPr>
      <w:r w:rsidRPr="005236B0">
        <w:rPr>
          <w:color w:val="000000" w:themeColor="text1"/>
          <w:sz w:val="16"/>
          <w:szCs w:val="16"/>
        </w:rPr>
        <w:t xml:space="preserve">Борьба за господство в воздухе, по опыту мировой войны, велась только путем уничтожения самолетов противника в воздушных боях. Всего за годы гражданской войны был произведен 131 воздушный бой между красными и белыми летчиками (см. таблицу № 3). Незначительное напряжение воздушных боев объясняется темя, что обе стороны располагали небольшим составом авиации, не имели службы воздушного наблюдения, оповещения о самолетах (ВНСО) и радиосвязи с самолетами. В результате этих боев белая авиация на всех фронтах потеряла 20 самолетов (один в 1918 г., семь в 1919 г., 12 в 1920 г.), а сбила только два. Один из них на счету поручика П.Ф. Качана, одержавшего воздушную победу в небе Каховки 18 сентября 1920 г. Газета "Юг России" об этом сообщала: "В районе Каховки произошел воздушный бой двух наших самолетов с тремя самолетами красных. Поручик Качан сбил самолет противника, аппарат и красный летчик разбились." </w:t>
      </w:r>
    </w:p>
    <w:p w14:paraId="57C1BD99" w14:textId="77777777" w:rsidR="007C5E81" w:rsidRPr="005236B0" w:rsidRDefault="007C5E81" w:rsidP="005236B0">
      <w:pPr>
        <w:jc w:val="both"/>
        <w:rPr>
          <w:color w:val="000000" w:themeColor="text1"/>
          <w:sz w:val="16"/>
          <w:szCs w:val="16"/>
        </w:rPr>
      </w:pPr>
      <w:r w:rsidRPr="005236B0">
        <w:rPr>
          <w:color w:val="000000" w:themeColor="text1"/>
          <w:sz w:val="16"/>
          <w:szCs w:val="16"/>
        </w:rPr>
        <w:t>По имеющимся ограниченным односторонним материалам трудно судить об объективности этих показателей. Хотя авиационный журнал "Наша стихия", издаваемый Управлением начальника авиации ВСЮР в 1920 г., не пытается два сбитых самолета подвергать сомнению. Такую статистику советская историография объясняет тем, что во многих случаях белые летчики стремились уклониться от воздушного боя (17047).</w:t>
      </w:r>
    </w:p>
    <w:p w14:paraId="3E93840D" w14:textId="77777777" w:rsidR="007C5E81" w:rsidRPr="005236B0" w:rsidRDefault="007C5E81" w:rsidP="005236B0">
      <w:pPr>
        <w:pStyle w:val="ae"/>
        <w:spacing w:before="0" w:after="0"/>
        <w:jc w:val="both"/>
        <w:rPr>
          <w:color w:val="000000" w:themeColor="text1"/>
          <w:sz w:val="16"/>
          <w:szCs w:val="16"/>
        </w:rPr>
      </w:pPr>
    </w:p>
    <w:p w14:paraId="3C3DCF06" w14:textId="77777777" w:rsidR="007C5E81" w:rsidRPr="005236B0" w:rsidRDefault="007C5E81" w:rsidP="005236B0">
      <w:pPr>
        <w:pStyle w:val="ae"/>
        <w:spacing w:before="0" w:after="0"/>
        <w:jc w:val="both"/>
        <w:rPr>
          <w:color w:val="000000" w:themeColor="text1"/>
          <w:sz w:val="16"/>
          <w:szCs w:val="16"/>
        </w:rPr>
      </w:pPr>
      <w:r w:rsidRPr="005236B0">
        <w:rPr>
          <w:iCs/>
          <w:color w:val="000000" w:themeColor="text1"/>
          <w:sz w:val="16"/>
          <w:szCs w:val="16"/>
        </w:rPr>
        <w:t>По состоянию на 1 января 1920 г., имелось 10 гидроавиаотрядов и 4 истребительных отряда — всего около 75 самолётов различных типов и технического состояния (17059).</w:t>
      </w:r>
    </w:p>
    <w:p w14:paraId="2A3BED07" w14:textId="77777777" w:rsidR="007C5E81" w:rsidRPr="005236B0" w:rsidRDefault="007C5E81" w:rsidP="005236B0">
      <w:pPr>
        <w:tabs>
          <w:tab w:val="left" w:pos="11199"/>
        </w:tabs>
        <w:jc w:val="both"/>
        <w:rPr>
          <w:color w:val="000000" w:themeColor="text1"/>
          <w:sz w:val="16"/>
          <w:szCs w:val="16"/>
        </w:rPr>
      </w:pPr>
    </w:p>
    <w:p w14:paraId="5800E2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1 января 1920 г. в 1-м Отдельном тяжелом дивизионе батарей литера «Г», где по штату полагались 27 тракто</w:t>
      </w:r>
      <w:r w:rsidRPr="005236B0">
        <w:rPr>
          <w:color w:val="000000" w:themeColor="text1"/>
          <w:sz w:val="16"/>
          <w:szCs w:val="16"/>
        </w:rPr>
        <w:softHyphen/>
        <w:t>ров, числился один неисправный трактор. К 1 декабря того же года за счет пополнения из трофеев после разгрома белых армий на Юге России в ди</w:t>
      </w:r>
      <w:r w:rsidRPr="005236B0">
        <w:rPr>
          <w:color w:val="000000" w:themeColor="text1"/>
          <w:sz w:val="16"/>
          <w:szCs w:val="16"/>
        </w:rPr>
        <w:softHyphen/>
        <w:t>визионе имелись один трактор «Рустон», два - «Ломбард» и три - «Клейтон». Об их состоянии командир и военком рапортова</w:t>
      </w:r>
      <w:r w:rsidRPr="005236B0">
        <w:rPr>
          <w:color w:val="000000" w:themeColor="text1"/>
          <w:sz w:val="16"/>
          <w:szCs w:val="16"/>
        </w:rPr>
        <w:softHyphen/>
        <w:t>ли 7 декабря 1920 г.: «Незначительная ра</w:t>
      </w:r>
      <w:r w:rsidRPr="005236B0">
        <w:rPr>
          <w:color w:val="000000" w:themeColor="text1"/>
          <w:sz w:val="16"/>
          <w:szCs w:val="16"/>
        </w:rPr>
        <w:softHyphen/>
        <w:t>бота, доставшаяся тракторам дивизиона, показала, что большинство их мало при</w:t>
      </w:r>
      <w:r w:rsidRPr="005236B0">
        <w:rPr>
          <w:color w:val="000000" w:themeColor="text1"/>
          <w:sz w:val="16"/>
          <w:szCs w:val="16"/>
        </w:rPr>
        <w:softHyphen/>
        <w:t>годно для службы в дивизионе. Не имея никаких повреждений, они, в силу изношен</w:t>
      </w:r>
      <w:r w:rsidRPr="005236B0">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5236B0">
        <w:rPr>
          <w:color w:val="000000" w:themeColor="text1"/>
          <w:sz w:val="16"/>
          <w:szCs w:val="16"/>
        </w:rPr>
        <w:softHyphen/>
        <w:t>шенно плотной и ровной дороге». Далее ру</w:t>
      </w:r>
      <w:r w:rsidRPr="005236B0">
        <w:rPr>
          <w:color w:val="000000" w:themeColor="text1"/>
          <w:sz w:val="16"/>
          <w:szCs w:val="16"/>
        </w:rPr>
        <w:softHyphen/>
        <w:t>ководство дивизиона просило снять от</w:t>
      </w:r>
      <w:r w:rsidRPr="005236B0">
        <w:rPr>
          <w:color w:val="000000" w:themeColor="text1"/>
          <w:sz w:val="16"/>
          <w:szCs w:val="16"/>
        </w:rPr>
        <w:softHyphen/>
        <w:t>ветственность «в случае предъявления тре</w:t>
      </w:r>
      <w:r w:rsidRPr="005236B0">
        <w:rPr>
          <w:color w:val="000000" w:themeColor="text1"/>
          <w:sz w:val="16"/>
          <w:szCs w:val="16"/>
        </w:rPr>
        <w:softHyphen/>
        <w:t>бования, непосильного для тракторов в на</w:t>
      </w:r>
      <w:r w:rsidRPr="005236B0">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5236B0">
        <w:rPr>
          <w:color w:val="000000" w:themeColor="text1"/>
          <w:sz w:val="16"/>
          <w:szCs w:val="16"/>
        </w:rPr>
        <w:softHyphen/>
        <w:t>ном хозяйстве (11769).</w:t>
      </w:r>
    </w:p>
    <w:p w14:paraId="350AF5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07AD27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2E96B44" w14:textId="77777777" w:rsidR="004001BC" w:rsidRPr="005236B0" w:rsidRDefault="004001BC" w:rsidP="005236B0">
      <w:pPr>
        <w:autoSpaceDE w:val="0"/>
        <w:autoSpaceDN w:val="0"/>
        <w:adjustRightInd w:val="0"/>
        <w:jc w:val="both"/>
        <w:rPr>
          <w:iCs/>
          <w:color w:val="000000" w:themeColor="text1"/>
          <w:sz w:val="16"/>
          <w:szCs w:val="16"/>
        </w:rPr>
      </w:pPr>
    </w:p>
    <w:p w14:paraId="4FC4B4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 января 1920 г. в РСФСР числилось 4486 мотоциклов (в эксплу</w:t>
      </w:r>
      <w:r w:rsidRPr="005236B0">
        <w:rPr>
          <w:color w:val="000000" w:themeColor="text1"/>
          <w:sz w:val="16"/>
          <w:szCs w:val="16"/>
        </w:rPr>
        <w:softHyphen/>
        <w:t>атации - 3291) [3.10]. Одной из причин такой ситуации стала острая нехватка специ</w:t>
      </w:r>
      <w:r w:rsidRPr="005236B0">
        <w:rPr>
          <w:color w:val="000000" w:themeColor="text1"/>
          <w:sz w:val="16"/>
          <w:szCs w:val="16"/>
        </w:rPr>
        <w:softHyphen/>
        <w:t>алистов по ремонту самоходной техники. Требовалось быстрее увеличить их штат. Стремление осуществить этот замысел заста</w:t>
      </w:r>
      <w:r w:rsidRPr="005236B0">
        <w:rPr>
          <w:color w:val="000000" w:themeColor="text1"/>
          <w:sz w:val="16"/>
          <w:szCs w:val="16"/>
        </w:rPr>
        <w:softHyphen/>
        <w:t>вило Научно-технический совет (НТС) ВСНХ 4 апреля 1919 г. принять Постановление об открытии специальных курсов при Московском автомобильном техникуме для подготовки механи</w:t>
      </w:r>
      <w:r w:rsidRPr="005236B0">
        <w:rPr>
          <w:color w:val="000000" w:themeColor="text1"/>
          <w:sz w:val="16"/>
          <w:szCs w:val="16"/>
        </w:rPr>
        <w:softHyphen/>
        <w:t>ков и слесарей по ремонту автомобилей и мотоциклов с правами вождения этих транспортных средств [3.11]. Чтобы быстро восстанавливать вышедшие из строя автомо</w:t>
      </w:r>
      <w:r w:rsidRPr="005236B0">
        <w:rPr>
          <w:color w:val="000000" w:themeColor="text1"/>
          <w:sz w:val="16"/>
          <w:szCs w:val="16"/>
        </w:rPr>
        <w:softHyphen/>
        <w:t>били и мотоциклы, по решению Центральной производственной комиссии ВСНХ образовали ударную группу из 23 предприятий, усилив их оборудованием, материалами, лучшими техническими кадрами с предоставлением им брони от призыва в армию и спе</w:t>
      </w:r>
      <w:r w:rsidRPr="005236B0">
        <w:rPr>
          <w:color w:val="000000" w:themeColor="text1"/>
          <w:sz w:val="16"/>
          <w:szCs w:val="16"/>
        </w:rPr>
        <w:softHyphen/>
        <w:t>циальных продовольственных пайков по нормам железнодорож</w:t>
      </w:r>
      <w:r w:rsidRPr="005236B0">
        <w:rPr>
          <w:color w:val="000000" w:themeColor="text1"/>
          <w:sz w:val="16"/>
          <w:szCs w:val="16"/>
        </w:rPr>
        <w:softHyphen/>
        <w:t>ного ведомства [3.12]. На этих предприятиях восстанавливали ав</w:t>
      </w:r>
      <w:r w:rsidRPr="005236B0">
        <w:rPr>
          <w:color w:val="000000" w:themeColor="text1"/>
          <w:sz w:val="16"/>
          <w:szCs w:val="16"/>
        </w:rPr>
        <w:softHyphen/>
        <w:t>томобили и имевшиеся во многих госучреждениях мотоциклы, которые ремонтировали в учебных заведениях, например, в Мос</w:t>
      </w:r>
      <w:r w:rsidRPr="005236B0">
        <w:rPr>
          <w:color w:val="000000" w:themeColor="text1"/>
          <w:sz w:val="16"/>
          <w:szCs w:val="16"/>
        </w:rPr>
        <w:softHyphen/>
        <w:t>ковском Практическом механико-электротехническом институте им. М.В. Ломоносова, бывшем Комиссаровском техническом училище (Московском государственном техническом университе</w:t>
      </w:r>
      <w:r w:rsidRPr="005236B0">
        <w:rPr>
          <w:color w:val="000000" w:themeColor="text1"/>
          <w:sz w:val="16"/>
          <w:szCs w:val="16"/>
        </w:rPr>
        <w:softHyphen/>
        <w:t>те “МАМИ”). В его мастерских вели практические занятия по ав</w:t>
      </w:r>
      <w:r w:rsidRPr="005236B0">
        <w:rPr>
          <w:color w:val="000000" w:themeColor="text1"/>
          <w:sz w:val="16"/>
          <w:szCs w:val="16"/>
        </w:rPr>
        <w:softHyphen/>
        <w:t>тоделу, а во время Гражданской войны - исследования для Авто</w:t>
      </w:r>
      <w:r w:rsidRPr="005236B0">
        <w:rPr>
          <w:color w:val="000000" w:themeColor="text1"/>
          <w:sz w:val="16"/>
          <w:szCs w:val="16"/>
        </w:rPr>
        <w:softHyphen/>
        <w:t>Броневой школы Красной Армии с участием профессоров и пре</w:t>
      </w:r>
      <w:r w:rsidRPr="005236B0">
        <w:rPr>
          <w:color w:val="000000" w:themeColor="text1"/>
          <w:sz w:val="16"/>
          <w:szCs w:val="16"/>
        </w:rPr>
        <w:softHyphen/>
        <w:t>подавателей этого вуза [3.13]. Мастерские к тому времени пришли в упадок из-за плохого отношения красноармейцев к оборудованию. Не было средств на их восстановление. Чтобы заработать необходимые деньги, в 1922 г. эту учебно-практическую базу перевели на хозрасчёт, присоединили к ней расположенные по соседству Центральные мастерские Мостранса, ввели в её штат рабочих и служащих пя</w:t>
      </w:r>
      <w:r w:rsidRPr="005236B0">
        <w:rPr>
          <w:color w:val="000000" w:themeColor="text1"/>
          <w:sz w:val="16"/>
          <w:szCs w:val="16"/>
        </w:rPr>
        <w:softHyphen/>
        <w:t>того сельскохозяйственного поезда, к тому времени выполнивше</w:t>
      </w:r>
      <w:r w:rsidRPr="005236B0">
        <w:rPr>
          <w:color w:val="000000" w:themeColor="text1"/>
          <w:sz w:val="16"/>
          <w:szCs w:val="16"/>
        </w:rPr>
        <w:softHyphen/>
        <w:t>го свою задачу. Начальником обновленных мастерских назначи</w:t>
      </w:r>
      <w:r w:rsidRPr="005236B0">
        <w:rPr>
          <w:color w:val="000000" w:themeColor="text1"/>
          <w:sz w:val="16"/>
          <w:szCs w:val="16"/>
        </w:rPr>
        <w:softHyphen/>
        <w:t>ли бывшего директора Коломенского механического завода Н.Л. Мануйла. В этих мастерских начали ремонтировать мотоци</w:t>
      </w:r>
      <w:r w:rsidRPr="005236B0">
        <w:rPr>
          <w:color w:val="000000" w:themeColor="text1"/>
          <w:sz w:val="16"/>
          <w:szCs w:val="16"/>
        </w:rPr>
        <w:softHyphen/>
        <w:t>клы. Там же проходили производственную практику студенты третьего курса Моторно-транспортного отдела, занимавшиеся на отделении “Авто-мотодело”. Механико-электротехнический ин</w:t>
      </w:r>
      <w:r w:rsidRPr="005236B0">
        <w:rPr>
          <w:color w:val="000000" w:themeColor="text1"/>
          <w:sz w:val="16"/>
          <w:szCs w:val="16"/>
        </w:rPr>
        <w:softHyphen/>
        <w:t>ститут первым в стране предоставил студентам возможность обу</w:t>
      </w:r>
      <w:r w:rsidRPr="005236B0">
        <w:rPr>
          <w:color w:val="000000" w:themeColor="text1"/>
          <w:sz w:val="16"/>
          <w:szCs w:val="16"/>
        </w:rPr>
        <w:softHyphen/>
        <w:t>чения мотоциклетному делу [3.14]. В вузе по совместительству трудились выдающиеся педагоги-подвижники профессоры Н.Р. Брилинг - директор Научного автомоторного института (НАМИ) и его заместитель Е.А. Чудаков. В первом в стране На</w:t>
      </w:r>
      <w:r w:rsidRPr="005236B0">
        <w:rPr>
          <w:color w:val="000000" w:themeColor="text1"/>
          <w:sz w:val="16"/>
          <w:szCs w:val="16"/>
        </w:rPr>
        <w:softHyphen/>
        <w:t>учно-исследовательском институте (НИИ) мотоциклетная лабо</w:t>
      </w:r>
      <w:r w:rsidRPr="005236B0">
        <w:rPr>
          <w:color w:val="000000" w:themeColor="text1"/>
          <w:sz w:val="16"/>
          <w:szCs w:val="16"/>
        </w:rPr>
        <w:softHyphen/>
        <w:t>ратория вела не только научные исследования, но и научно-про</w:t>
      </w:r>
      <w:r w:rsidRPr="005236B0">
        <w:rPr>
          <w:color w:val="000000" w:themeColor="text1"/>
          <w:sz w:val="16"/>
          <w:szCs w:val="16"/>
        </w:rPr>
        <w:softHyphen/>
        <w:t>светительскую деятельность - популярные лекции с демонстра</w:t>
      </w:r>
      <w:r w:rsidRPr="005236B0">
        <w:rPr>
          <w:color w:val="000000" w:themeColor="text1"/>
          <w:sz w:val="16"/>
          <w:szCs w:val="16"/>
        </w:rPr>
        <w:softHyphen/>
        <w:t>циями по мотоциклетной тематики [3.15] (11429).</w:t>
      </w:r>
    </w:p>
    <w:p w14:paraId="483ED2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D2CC327" w14:textId="77777777" w:rsidR="00646034" w:rsidRPr="005236B0" w:rsidRDefault="00646034" w:rsidP="005236B0">
      <w:pPr>
        <w:jc w:val="both"/>
        <w:rPr>
          <w:color w:val="000000" w:themeColor="text1"/>
          <w:sz w:val="16"/>
          <w:szCs w:val="16"/>
        </w:rPr>
      </w:pPr>
      <w:r w:rsidRPr="005236B0">
        <w:rPr>
          <w:color w:val="000000" w:themeColor="text1"/>
          <w:sz w:val="16"/>
          <w:szCs w:val="16"/>
        </w:rPr>
        <w:t>1-31 января 1920. По постановлению Моссовета на это время в школах объявлены каникулы (18694).</w:t>
      </w:r>
    </w:p>
    <w:p w14:paraId="29477899" w14:textId="77777777" w:rsidR="00646034" w:rsidRPr="005236B0" w:rsidRDefault="00646034" w:rsidP="005236B0">
      <w:pPr>
        <w:jc w:val="both"/>
        <w:rPr>
          <w:color w:val="000000" w:themeColor="text1"/>
          <w:sz w:val="16"/>
          <w:szCs w:val="16"/>
        </w:rPr>
      </w:pPr>
    </w:p>
    <w:p w14:paraId="34EC562B" w14:textId="77777777" w:rsidR="0019220C" w:rsidRPr="005236B0" w:rsidRDefault="0019220C" w:rsidP="0019220C">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9B28FC0" w14:textId="77777777" w:rsidR="0019220C" w:rsidRPr="005236B0" w:rsidRDefault="0019220C" w:rsidP="0019220C">
      <w:pPr>
        <w:autoSpaceDE w:val="0"/>
        <w:autoSpaceDN w:val="0"/>
        <w:adjustRightInd w:val="0"/>
        <w:jc w:val="both"/>
        <w:rPr>
          <w:iCs/>
          <w:color w:val="000000" w:themeColor="text1"/>
          <w:sz w:val="16"/>
          <w:szCs w:val="16"/>
        </w:rPr>
      </w:pPr>
    </w:p>
    <w:p w14:paraId="22477FB8"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2 января 1920 г. в рапорте начальника артиллерии Петроградского укрепрайона Авралова № 14 инспектору артиллерии Полевого штаба РВСР, в частности, предусматривалось довести общую численность зенитных средств Петрограда до 50 орудий, то есть увеличить их в 2,2 раза.</w:t>
      </w:r>
    </w:p>
    <w:p w14:paraId="2BFB7B3B"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Восполнить недостающее количество орудий обр. 1914 года предлагалось за счет изъятия их с бронечастей в процессе перевооружения последних на 76,2-мм полевые пушки обр. 1902 года (приказ главнокомандующего всеми ВС Республики от 17 января 1920 г. № 9) (25166).</w:t>
      </w:r>
    </w:p>
    <w:p w14:paraId="69B3418D" w14:textId="77777777" w:rsidR="0019220C" w:rsidRPr="00E91769" w:rsidRDefault="0019220C" w:rsidP="0019220C">
      <w:pPr>
        <w:jc w:val="both"/>
        <w:rPr>
          <w:color w:val="0070C0"/>
          <w:sz w:val="16"/>
          <w:szCs w:val="16"/>
        </w:rPr>
      </w:pPr>
    </w:p>
    <w:p w14:paraId="35EA5FB9" w14:textId="77777777" w:rsidR="007C5E8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B670363" w14:textId="77777777" w:rsidR="007C5E81" w:rsidRPr="005236B0" w:rsidRDefault="007C5E81" w:rsidP="005236B0">
      <w:pPr>
        <w:autoSpaceDE w:val="0"/>
        <w:autoSpaceDN w:val="0"/>
        <w:adjustRightInd w:val="0"/>
        <w:jc w:val="both"/>
        <w:rPr>
          <w:iCs/>
          <w:color w:val="000000" w:themeColor="text1"/>
          <w:sz w:val="16"/>
          <w:szCs w:val="16"/>
        </w:rPr>
      </w:pPr>
    </w:p>
    <w:p w14:paraId="39F9DC3C" w14:textId="77777777" w:rsidR="007C5E81" w:rsidRPr="005236B0" w:rsidRDefault="007C5E81" w:rsidP="005236B0">
      <w:pPr>
        <w:jc w:val="both"/>
        <w:rPr>
          <w:color w:val="000000" w:themeColor="text1"/>
          <w:sz w:val="16"/>
          <w:szCs w:val="16"/>
        </w:rPr>
      </w:pPr>
      <w:r w:rsidRPr="005236B0">
        <w:rPr>
          <w:bCs/>
          <w:color w:val="000000" w:themeColor="text1"/>
          <w:sz w:val="16"/>
          <w:szCs w:val="16"/>
        </w:rPr>
        <w:t>2 января</w:t>
      </w:r>
      <w:r w:rsidRPr="005236B0">
        <w:rPr>
          <w:color w:val="000000" w:themeColor="text1"/>
          <w:sz w:val="16"/>
          <w:szCs w:val="16"/>
        </w:rPr>
        <w:t xml:space="preserve"> в 1920 году в Дерпте подписывается договор о мире между РСФСР и Эстонией (14997).</w:t>
      </w:r>
    </w:p>
    <w:p w14:paraId="4182B999" w14:textId="77777777" w:rsidR="007C5E81" w:rsidRPr="005236B0" w:rsidRDefault="007C5E81" w:rsidP="005236B0">
      <w:pPr>
        <w:jc w:val="both"/>
        <w:rPr>
          <w:color w:val="000000" w:themeColor="text1"/>
          <w:sz w:val="16"/>
          <w:szCs w:val="16"/>
        </w:rPr>
      </w:pPr>
    </w:p>
    <w:p w14:paraId="4F16E737" w14:textId="77777777" w:rsidR="002E01D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CB11182" w14:textId="77777777" w:rsidR="002E01D7" w:rsidRPr="005236B0" w:rsidRDefault="002E01D7" w:rsidP="005236B0">
      <w:pPr>
        <w:autoSpaceDE w:val="0"/>
        <w:autoSpaceDN w:val="0"/>
        <w:adjustRightInd w:val="0"/>
        <w:jc w:val="both"/>
        <w:rPr>
          <w:iCs/>
          <w:color w:val="000000" w:themeColor="text1"/>
          <w:sz w:val="16"/>
          <w:szCs w:val="16"/>
        </w:rPr>
      </w:pPr>
    </w:p>
    <w:p w14:paraId="6FF96A9C" w14:textId="46481A57" w:rsidR="002E01D7" w:rsidRPr="005236B0" w:rsidRDefault="002E01D7" w:rsidP="005236B0">
      <w:pPr>
        <w:jc w:val="both"/>
        <w:rPr>
          <w:color w:val="000000" w:themeColor="text1"/>
          <w:sz w:val="16"/>
          <w:szCs w:val="16"/>
        </w:rPr>
      </w:pPr>
      <w:r w:rsidRPr="005236B0">
        <w:rPr>
          <w:color w:val="000000" w:themeColor="text1"/>
          <w:sz w:val="16"/>
          <w:szCs w:val="16"/>
        </w:rPr>
        <w:t xml:space="preserve">3 ЯНВАРЯ 1920 ГОДА ПОСЛЕ ОЖЕСТОЧЕННЫХ БОЕВ, В ТОМ ЧИСЛЕ И НА ТЕРРИТОРИИ ОРУДИЙНОГО ЗАВОДА, В ГОРОД ВЕРНУЛАСЬ СОВЕТСКАЯ ВЛАСТЬ. Отступление белых продолжалось столь стремительно, что эвакуированное с завода обо рудование было обнаружено на станциях Армавир и Мариуполь. Несмотря на то, что предстояло еще это оборудование вернуть на завод, оно не было утеряно. А вот сам завод, еще новый, не полностью построенный, вернувшимся на завод работникам предстал в страшном виде. Крыш не было у всех зданий, пробоины от снарядов исчислялись десятками, внутри здания «Р» снаряд разорвался, разрушив стены/ </w:t>
      </w:r>
      <w:r w:rsidRPr="005236B0">
        <w:rPr>
          <w:bCs/>
          <w:color w:val="000000" w:themeColor="text1"/>
          <w:sz w:val="16"/>
          <w:szCs w:val="16"/>
        </w:rPr>
        <w:t>С</w:t>
      </w:r>
      <w:r w:rsidRPr="005236B0">
        <w:rPr>
          <w:color w:val="000000" w:themeColor="text1"/>
          <w:sz w:val="16"/>
          <w:szCs w:val="16"/>
        </w:rPr>
        <w:t>разу после восстановле</w:t>
      </w:r>
      <w:r w:rsidRPr="005236B0">
        <w:rPr>
          <w:color w:val="000000" w:themeColor="text1"/>
          <w:sz w:val="16"/>
          <w:szCs w:val="16"/>
        </w:rPr>
        <w:softHyphen/>
        <w:t>ния советской власти в Царицыне на завод стали возвращаться кадровые работ</w:t>
      </w:r>
      <w:r w:rsidRPr="005236B0">
        <w:rPr>
          <w:color w:val="000000" w:themeColor="text1"/>
          <w:sz w:val="16"/>
          <w:szCs w:val="16"/>
        </w:rPr>
        <w:softHyphen/>
        <w:t>ники. Среди них мастера Григо</w:t>
      </w:r>
      <w:r w:rsidRPr="005236B0">
        <w:rPr>
          <w:color w:val="000000" w:themeColor="text1"/>
          <w:sz w:val="16"/>
          <w:szCs w:val="16"/>
        </w:rPr>
        <w:softHyphen/>
        <w:t>рий Краснов и Василий Юдин, слесарь Лев Пошатский, элек</w:t>
      </w:r>
      <w:r w:rsidRPr="005236B0">
        <w:rPr>
          <w:color w:val="000000" w:themeColor="text1"/>
          <w:sz w:val="16"/>
          <w:szCs w:val="16"/>
        </w:rPr>
        <w:softHyphen/>
        <w:t>тромонтер Виктор Безкровный, плотник Семен Ичалов и дру</w:t>
      </w:r>
      <w:r w:rsidRPr="005236B0">
        <w:rPr>
          <w:color w:val="000000" w:themeColor="text1"/>
          <w:sz w:val="16"/>
          <w:szCs w:val="16"/>
        </w:rPr>
        <w:softHyphen/>
        <w:t>гие. Они приступили к разбору завалов, уборке мусора. Для не</w:t>
      </w:r>
      <w:r w:rsidRPr="005236B0">
        <w:rPr>
          <w:color w:val="000000" w:themeColor="text1"/>
          <w:sz w:val="16"/>
          <w:szCs w:val="16"/>
        </w:rPr>
        <w:softHyphen/>
        <w:t>отложных нужд восстановили часть механической мастерской с 6 станками. Более серьезные повреждения требовали уча</w:t>
      </w:r>
      <w:r w:rsidRPr="005236B0">
        <w:rPr>
          <w:color w:val="000000" w:themeColor="text1"/>
          <w:sz w:val="16"/>
          <w:szCs w:val="16"/>
        </w:rPr>
        <w:softHyphen/>
        <w:t>стия специалистов-строителей. А характер разрушений хоро</w:t>
      </w:r>
      <w:r w:rsidRPr="005236B0">
        <w:rPr>
          <w:color w:val="000000" w:themeColor="text1"/>
          <w:sz w:val="16"/>
          <w:szCs w:val="16"/>
        </w:rPr>
        <w:softHyphen/>
        <w:t>шо иллюстрирует состояние малой орудийной мастерской «Р»: «Одноэтажное кирпичное здание сильно пострадало от взрыва... Металлоконструкция изогнута, стойки подкрановых средних продольных балок от</w:t>
      </w:r>
      <w:r w:rsidRPr="005236B0">
        <w:rPr>
          <w:color w:val="000000" w:themeColor="text1"/>
          <w:sz w:val="16"/>
          <w:szCs w:val="16"/>
        </w:rPr>
        <w:softHyphen/>
        <w:t>клонены, сама балка изогнута. Стропильные фермы частью сорваны со своих мест и изо</w:t>
      </w:r>
      <w:r w:rsidRPr="005236B0">
        <w:rPr>
          <w:color w:val="000000" w:themeColor="text1"/>
          <w:sz w:val="16"/>
          <w:szCs w:val="16"/>
        </w:rPr>
        <w:softHyphen/>
        <w:t>гнуты, частью совершенно уничтожены. Связь продоль</w:t>
      </w:r>
      <w:r w:rsidRPr="005236B0">
        <w:rPr>
          <w:color w:val="000000" w:themeColor="text1"/>
          <w:sz w:val="16"/>
          <w:szCs w:val="16"/>
        </w:rPr>
        <w:softHyphen/>
        <w:t>ных стен нарушена (имеются и горизонтальные отслоения, и вертикальные сквозные тре</w:t>
      </w:r>
      <w:r w:rsidRPr="005236B0">
        <w:rPr>
          <w:color w:val="000000" w:themeColor="text1"/>
          <w:sz w:val="16"/>
          <w:szCs w:val="16"/>
        </w:rPr>
        <w:softHyphen/>
        <w:t>щины и требуют перекладки). Отопление уничтожено. Краны упали и исковерканы. Наруж</w:t>
      </w:r>
      <w:r w:rsidRPr="005236B0">
        <w:rPr>
          <w:color w:val="000000" w:themeColor="text1"/>
          <w:sz w:val="16"/>
          <w:szCs w:val="16"/>
        </w:rPr>
        <w:softHyphen/>
        <w:t>ные контрфорсы стен также пострадали. Задняя шипцовая стена совершенно уничтожена. Так как само здание в будущем предполагалось к расширению, то стена эта была рубленная 4 вершков леса и она сгорела. По</w:t>
      </w:r>
      <w:r w:rsidRPr="005236B0">
        <w:rPr>
          <w:color w:val="000000" w:themeColor="text1"/>
          <w:sz w:val="16"/>
          <w:szCs w:val="16"/>
        </w:rPr>
        <w:softHyphen/>
        <w:t>крытие сгорело…»</w:t>
      </w:r>
      <w:r w:rsidR="00E7094B">
        <w:rPr>
          <w:color w:val="000000" w:themeColor="text1"/>
          <w:sz w:val="16"/>
          <w:szCs w:val="16"/>
        </w:rPr>
        <w:t xml:space="preserve"> </w:t>
      </w:r>
      <w:r w:rsidRPr="005236B0">
        <w:rPr>
          <w:color w:val="000000" w:themeColor="text1"/>
          <w:sz w:val="16"/>
          <w:szCs w:val="16"/>
        </w:rPr>
        <w:t>(12632).</w:t>
      </w:r>
    </w:p>
    <w:p w14:paraId="4E7BE053" w14:textId="77777777" w:rsidR="002E01D7" w:rsidRPr="005236B0" w:rsidRDefault="002E01D7" w:rsidP="005236B0">
      <w:pPr>
        <w:jc w:val="both"/>
        <w:rPr>
          <w:color w:val="000000" w:themeColor="text1"/>
          <w:sz w:val="16"/>
          <w:szCs w:val="16"/>
        </w:rPr>
      </w:pPr>
    </w:p>
    <w:p w14:paraId="0159C186" w14:textId="1CBAB46E" w:rsidR="00646034" w:rsidRPr="005236B0" w:rsidRDefault="00646034" w:rsidP="005236B0">
      <w:pPr>
        <w:jc w:val="both"/>
        <w:rPr>
          <w:color w:val="000000" w:themeColor="text1"/>
          <w:sz w:val="16"/>
          <w:szCs w:val="16"/>
        </w:rPr>
      </w:pPr>
      <w:r w:rsidRPr="005236B0">
        <w:rPr>
          <w:color w:val="000000" w:themeColor="text1"/>
          <w:sz w:val="16"/>
          <w:szCs w:val="16"/>
        </w:rPr>
        <w:t>3 января 1920 года Первая Конная Армия С.М. Буденного освободила город Юзовка от деникинцев. Пришел мир и на «</w:t>
      </w:r>
      <w:bookmarkStart w:id="0" w:name="YANDEX_8"/>
      <w:bookmarkEnd w:id="0"/>
      <w:r w:rsidRPr="005236B0">
        <w:rPr>
          <w:color w:val="000000" w:themeColor="text1"/>
          <w:sz w:val="16"/>
          <w:szCs w:val="16"/>
        </w:rPr>
        <w:t> Артиллерийский</w:t>
      </w:r>
      <w:r w:rsidR="00E7094B">
        <w:rPr>
          <w:color w:val="000000" w:themeColor="text1"/>
          <w:sz w:val="16"/>
          <w:szCs w:val="16"/>
        </w:rPr>
        <w:t xml:space="preserve"> </w:t>
      </w:r>
      <w:bookmarkStart w:id="1" w:name="YANDEX_9"/>
      <w:bookmarkEnd w:id="1"/>
      <w:r w:rsidRPr="005236B0">
        <w:rPr>
          <w:color w:val="000000" w:themeColor="text1"/>
          <w:sz w:val="16"/>
          <w:szCs w:val="16"/>
        </w:rPr>
        <w:t> завод ».</w:t>
      </w:r>
    </w:p>
    <w:p w14:paraId="6B61DE56" w14:textId="77777777" w:rsidR="00646034" w:rsidRPr="005236B0" w:rsidRDefault="00646034" w:rsidP="005236B0">
      <w:pPr>
        <w:jc w:val="both"/>
        <w:rPr>
          <w:color w:val="000000" w:themeColor="text1"/>
          <w:sz w:val="16"/>
          <w:szCs w:val="16"/>
        </w:rPr>
      </w:pPr>
      <w:r w:rsidRPr="005236B0">
        <w:rPr>
          <w:color w:val="000000" w:themeColor="text1"/>
          <w:sz w:val="16"/>
          <w:szCs w:val="16"/>
        </w:rPr>
        <w:t>Он был включен в группу «бронированных ударных предприятий». Одновременно с выпуском снарядов завод стал наращивать объемы ремонта вагонов и паровозов.</w:t>
      </w:r>
    </w:p>
    <w:p w14:paraId="249B6CFA" w14:textId="77777777" w:rsidR="00646034" w:rsidRPr="005236B0" w:rsidRDefault="00646034" w:rsidP="005236B0">
      <w:pPr>
        <w:jc w:val="both"/>
        <w:rPr>
          <w:color w:val="000000" w:themeColor="text1"/>
          <w:sz w:val="16"/>
          <w:szCs w:val="16"/>
        </w:rPr>
      </w:pPr>
      <w:r w:rsidRPr="005236B0">
        <w:rPr>
          <w:color w:val="000000" w:themeColor="text1"/>
          <w:sz w:val="16"/>
          <w:szCs w:val="16"/>
        </w:rPr>
        <w:t>В мастерской завода в период с 1920 года по 1922 год были отремонтированы: автомобиль С.И. Буденного; бронепоезда 1-му конному корпусу 13-й Армии, политотделу 34-й стрелковой дивизии, штабу ударной группы войск, 42-му автомобильному пластунскому отряду 16-й кавалерийской дивизии; бронепоезд №15 имени лейтенанта Шмидта; бронепоезд №72 имени И.В. Сталина. С этим бронепоездом бригада ремонтников уехала на фронт.</w:t>
      </w:r>
    </w:p>
    <w:p w14:paraId="79B068D7" w14:textId="77777777" w:rsidR="00646034" w:rsidRPr="005236B0" w:rsidRDefault="00646034" w:rsidP="005236B0">
      <w:pPr>
        <w:jc w:val="both"/>
        <w:rPr>
          <w:color w:val="000000" w:themeColor="text1"/>
          <w:sz w:val="16"/>
          <w:szCs w:val="16"/>
        </w:rPr>
      </w:pPr>
      <w:r w:rsidRPr="005236B0">
        <w:rPr>
          <w:color w:val="000000" w:themeColor="text1"/>
          <w:sz w:val="16"/>
          <w:szCs w:val="16"/>
        </w:rPr>
        <w:t>Начал налаживаться и мирный быт жителей поселка. Администрация завода стала уделять больше внимания отдыху рабочих.</w:t>
      </w:r>
    </w:p>
    <w:p w14:paraId="7FB2FEE1" w14:textId="77777777" w:rsidR="00646034" w:rsidRPr="005236B0" w:rsidRDefault="00646034" w:rsidP="005236B0">
      <w:pPr>
        <w:jc w:val="both"/>
        <w:rPr>
          <w:color w:val="000000" w:themeColor="text1"/>
          <w:sz w:val="16"/>
          <w:szCs w:val="16"/>
        </w:rPr>
      </w:pPr>
      <w:r w:rsidRPr="005236B0">
        <w:rPr>
          <w:color w:val="000000" w:themeColor="text1"/>
          <w:sz w:val="16"/>
          <w:szCs w:val="16"/>
        </w:rPr>
        <w:t>В Зеленом театре был организован рабочий клуб. Ставились спектакли, концерты. Привели в порядок заводскую библиотеку.</w:t>
      </w:r>
    </w:p>
    <w:p w14:paraId="10E90AD5" w14:textId="77777777" w:rsidR="00646034" w:rsidRPr="005236B0" w:rsidRDefault="00646034" w:rsidP="005236B0">
      <w:pPr>
        <w:jc w:val="both"/>
        <w:rPr>
          <w:color w:val="000000" w:themeColor="text1"/>
          <w:sz w:val="16"/>
          <w:szCs w:val="16"/>
        </w:rPr>
      </w:pPr>
      <w:r w:rsidRPr="005236B0">
        <w:rPr>
          <w:color w:val="000000" w:themeColor="text1"/>
          <w:sz w:val="16"/>
          <w:szCs w:val="16"/>
        </w:rPr>
        <w:t>Даже в условиях войны в клубе думали о детях. 10 января 1920 года (через семь дней после освобождения города) завком просит администрацию завода снабдить Зеленый театр кипяченой водой, установить на сцене елку, украсить ее электрическими лампочками, так как предстоит детский праздник в честь Рождества. И, когда отдел народного образования почти в последний день отказывает в выдаче сладостей для детей (что с нетерпением ожидалось), завком профсоюза обращается к «сочувствующим хорошим начинаниям» помочь в приобретении белой муки, сахара и повидла на 19 января (праздник вынуждены были перенести на Крещение). Елка состоялась!</w:t>
      </w:r>
    </w:p>
    <w:p w14:paraId="5751420D" w14:textId="77777777" w:rsidR="00646034" w:rsidRPr="005236B0" w:rsidRDefault="00646034" w:rsidP="005236B0">
      <w:pPr>
        <w:jc w:val="both"/>
        <w:rPr>
          <w:color w:val="000000" w:themeColor="text1"/>
          <w:sz w:val="16"/>
          <w:szCs w:val="16"/>
        </w:rPr>
      </w:pPr>
      <w:r w:rsidRPr="005236B0">
        <w:rPr>
          <w:color w:val="000000" w:themeColor="text1"/>
          <w:sz w:val="16"/>
          <w:szCs w:val="16"/>
        </w:rPr>
        <w:t>Есть еще одно событие, которое не связано ни с заводом, ни с рабочим клубом, но к нашей истории имеет непосредственное отношение.</w:t>
      </w:r>
    </w:p>
    <w:p w14:paraId="635FE129" w14:textId="77777777" w:rsidR="00646034" w:rsidRPr="005236B0" w:rsidRDefault="00646034" w:rsidP="005236B0">
      <w:pPr>
        <w:jc w:val="both"/>
        <w:rPr>
          <w:color w:val="000000" w:themeColor="text1"/>
          <w:sz w:val="16"/>
          <w:szCs w:val="16"/>
        </w:rPr>
      </w:pPr>
      <w:r w:rsidRPr="005236B0">
        <w:rPr>
          <w:color w:val="000000" w:themeColor="text1"/>
          <w:sz w:val="16"/>
          <w:szCs w:val="16"/>
        </w:rPr>
        <w:t>В начале 1920 года в Юзовку прибыл агитпоезд ВЦИК «Октябрьская революция». Этот агитпоезд был создан для разъяснения трудящимся решений VIII съезда РКПб, состоявшегося в марте 1919 года. Он совершал рейсы по центральным районам России, Украине, Северному Кавказу, Сибири и почти по всем фронтам Гражданской войны.</w:t>
      </w:r>
    </w:p>
    <w:p w14:paraId="704DC612" w14:textId="77777777" w:rsidR="00646034" w:rsidRPr="005236B0" w:rsidRDefault="00646034" w:rsidP="005236B0">
      <w:pPr>
        <w:jc w:val="both"/>
        <w:rPr>
          <w:color w:val="000000" w:themeColor="text1"/>
          <w:sz w:val="16"/>
          <w:szCs w:val="16"/>
        </w:rPr>
      </w:pPr>
      <w:r w:rsidRPr="005236B0">
        <w:rPr>
          <w:color w:val="000000" w:themeColor="text1"/>
          <w:sz w:val="16"/>
          <w:szCs w:val="16"/>
        </w:rPr>
        <w:t>Руководил работой агитпоезда Председатель ВЦИК М.И. Калинин. В составе поезда находились ответственные работники ЦК РКПб и ЦК РКСМ, представители СНК. В некоторых рейсах участвовали народные комиссары А.В. Луначарский, Н.А. Семашко, Г.И. Петровский. В поезде была типография. На остановках устраивались киносеансы. Работало бюро жалоб.</w:t>
      </w:r>
    </w:p>
    <w:p w14:paraId="72B49B1E" w14:textId="77777777" w:rsidR="00646034" w:rsidRPr="005236B0" w:rsidRDefault="00646034" w:rsidP="005236B0">
      <w:pPr>
        <w:jc w:val="both"/>
        <w:rPr>
          <w:color w:val="000000" w:themeColor="text1"/>
          <w:sz w:val="16"/>
          <w:szCs w:val="16"/>
        </w:rPr>
      </w:pPr>
      <w:r w:rsidRPr="005236B0">
        <w:rPr>
          <w:color w:val="000000" w:themeColor="text1"/>
          <w:sz w:val="16"/>
          <w:szCs w:val="16"/>
        </w:rPr>
        <w:t>В Юзовке поезд «гостил» 6 дней. В Зеленом театре перед рабочими завода выступил М.И. Калинин. В своем выступлении он очень доходчиво объяснил, что чем быстрее будет восстановлен завод, тем быстрее победим внешних врагов. Тем быстрее рабочие получат свои рабочие места и нормальную зарплату, и выходные дни, и все остальное…</w:t>
      </w:r>
    </w:p>
    <w:p w14:paraId="15AFD466" w14:textId="6826B09F" w:rsidR="00646034" w:rsidRPr="005236B0" w:rsidRDefault="00646034" w:rsidP="005236B0">
      <w:pPr>
        <w:jc w:val="both"/>
        <w:rPr>
          <w:color w:val="000000" w:themeColor="text1"/>
          <w:sz w:val="16"/>
          <w:szCs w:val="16"/>
        </w:rPr>
      </w:pPr>
      <w:r w:rsidRPr="005236B0">
        <w:rPr>
          <w:color w:val="000000" w:themeColor="text1"/>
          <w:sz w:val="16"/>
          <w:szCs w:val="16"/>
        </w:rPr>
        <w:t>Через три года после этого события (19 марта</w:t>
      </w:r>
      <w:r w:rsidR="00E7094B">
        <w:rPr>
          <w:color w:val="000000" w:themeColor="text1"/>
          <w:sz w:val="16"/>
          <w:szCs w:val="16"/>
        </w:rPr>
        <w:t xml:space="preserve"> </w:t>
      </w:r>
      <w:r w:rsidRPr="005236B0">
        <w:rPr>
          <w:color w:val="000000" w:themeColor="text1"/>
          <w:sz w:val="16"/>
          <w:szCs w:val="16"/>
        </w:rPr>
        <w:t>1923</w:t>
      </w:r>
      <w:r w:rsidR="00E7094B">
        <w:rPr>
          <w:color w:val="000000" w:themeColor="text1"/>
          <w:sz w:val="16"/>
          <w:szCs w:val="16"/>
        </w:rPr>
        <w:t xml:space="preserve"> </w:t>
      </w:r>
      <w:r w:rsidRPr="005236B0">
        <w:rPr>
          <w:color w:val="000000" w:themeColor="text1"/>
          <w:sz w:val="16"/>
          <w:szCs w:val="16"/>
        </w:rPr>
        <w:t>года) рабочие</w:t>
      </w:r>
      <w:r w:rsidR="00E7094B">
        <w:rPr>
          <w:color w:val="000000" w:themeColor="text1"/>
          <w:sz w:val="16"/>
          <w:szCs w:val="16"/>
        </w:rPr>
        <w:t xml:space="preserve"> </w:t>
      </w:r>
      <w:r w:rsidRPr="005236B0">
        <w:rPr>
          <w:color w:val="000000" w:themeColor="text1"/>
          <w:sz w:val="16"/>
          <w:szCs w:val="16"/>
        </w:rPr>
        <w:t>завода</w:t>
      </w:r>
      <w:r w:rsidR="00E7094B">
        <w:rPr>
          <w:color w:val="000000" w:themeColor="text1"/>
          <w:sz w:val="16"/>
          <w:szCs w:val="16"/>
        </w:rPr>
        <w:t xml:space="preserve"> </w:t>
      </w:r>
      <w:r w:rsidRPr="005236B0">
        <w:rPr>
          <w:color w:val="000000" w:themeColor="text1"/>
          <w:sz w:val="16"/>
          <w:szCs w:val="16"/>
        </w:rPr>
        <w:t>послали телеграмму председателю ВЦИК М.И. Калинину о том, что он «состоит почетным котельщиком нашего завода, а его заработок перечисляется на нужды клуба для пополнения библиотеки». В те годы было модным зачислять членов правительства почетными рабочими заводов и фабрик.</w:t>
      </w:r>
    </w:p>
    <w:p w14:paraId="15740255" w14:textId="77777777" w:rsidR="00646034" w:rsidRPr="005236B0" w:rsidRDefault="00646034" w:rsidP="005236B0">
      <w:pPr>
        <w:jc w:val="both"/>
        <w:rPr>
          <w:color w:val="000000" w:themeColor="text1"/>
          <w:sz w:val="16"/>
          <w:szCs w:val="16"/>
        </w:rPr>
      </w:pPr>
      <w:r w:rsidRPr="005236B0">
        <w:rPr>
          <w:color w:val="000000" w:themeColor="text1"/>
          <w:sz w:val="16"/>
          <w:szCs w:val="16"/>
        </w:rPr>
        <w:t>30-е годы для завода были временем подъема, наращивания мощностей. За годы первой пятилетки выпуск валовой продукции увеличился на 638,4%, основные фонды выросли на 569,6%. Несмотря на все трудности (перебои в снабжении материалами и недостаточная организация производства, непредвиденные планы и дополнительные задания, текучка кадров), росла и производительность труда.</w:t>
      </w:r>
    </w:p>
    <w:p w14:paraId="1E8A2FFA" w14:textId="77777777" w:rsidR="00646034" w:rsidRPr="005236B0" w:rsidRDefault="00646034" w:rsidP="005236B0">
      <w:pPr>
        <w:jc w:val="both"/>
        <w:rPr>
          <w:color w:val="000000" w:themeColor="text1"/>
          <w:sz w:val="16"/>
          <w:szCs w:val="16"/>
        </w:rPr>
      </w:pPr>
      <w:r w:rsidRPr="005236B0">
        <w:rPr>
          <w:color w:val="000000" w:themeColor="text1"/>
          <w:sz w:val="16"/>
          <w:szCs w:val="16"/>
        </w:rPr>
        <w:t>У завода появились средства на строительство нового Дворца культуры для заводчан, их семей и других жителей района (18630).</w:t>
      </w:r>
    </w:p>
    <w:p w14:paraId="365F4D08" w14:textId="77777777" w:rsidR="00646034" w:rsidRPr="005236B0" w:rsidRDefault="00646034" w:rsidP="005236B0">
      <w:pPr>
        <w:jc w:val="both"/>
        <w:rPr>
          <w:color w:val="000000" w:themeColor="text1"/>
          <w:sz w:val="16"/>
          <w:szCs w:val="16"/>
        </w:rPr>
      </w:pPr>
    </w:p>
    <w:p w14:paraId="011B03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453A697" w14:textId="77777777" w:rsidR="004001BC" w:rsidRPr="005236B0" w:rsidRDefault="004001BC" w:rsidP="005236B0">
      <w:pPr>
        <w:autoSpaceDE w:val="0"/>
        <w:autoSpaceDN w:val="0"/>
        <w:adjustRightInd w:val="0"/>
        <w:jc w:val="both"/>
        <w:rPr>
          <w:iCs/>
          <w:color w:val="000000" w:themeColor="text1"/>
          <w:sz w:val="16"/>
          <w:szCs w:val="16"/>
        </w:rPr>
      </w:pPr>
    </w:p>
    <w:p w14:paraId="182A98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января 1920 КА заняла Царицын (1348,221).</w:t>
      </w:r>
    </w:p>
    <w:p w14:paraId="352FA4BB" w14:textId="77777777" w:rsidR="004001BC" w:rsidRPr="005236B0" w:rsidRDefault="004001BC" w:rsidP="005236B0">
      <w:pPr>
        <w:autoSpaceDE w:val="0"/>
        <w:autoSpaceDN w:val="0"/>
        <w:adjustRightInd w:val="0"/>
        <w:jc w:val="both"/>
        <w:rPr>
          <w:color w:val="000000" w:themeColor="text1"/>
          <w:sz w:val="16"/>
          <w:szCs w:val="16"/>
        </w:rPr>
      </w:pPr>
    </w:p>
    <w:p w14:paraId="7FCF74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января 1920 г. войска Красной Армии вступили в Царицын. Начался окончательный разгром армий Деникина (12033).</w:t>
      </w:r>
    </w:p>
    <w:p w14:paraId="54C3AAB6" w14:textId="77777777" w:rsidR="004001BC" w:rsidRPr="005236B0" w:rsidRDefault="004001BC" w:rsidP="005236B0">
      <w:pPr>
        <w:autoSpaceDE w:val="0"/>
        <w:autoSpaceDN w:val="0"/>
        <w:adjustRightInd w:val="0"/>
        <w:jc w:val="both"/>
        <w:rPr>
          <w:color w:val="000000" w:themeColor="text1"/>
          <w:sz w:val="16"/>
          <w:szCs w:val="16"/>
        </w:rPr>
      </w:pPr>
    </w:p>
    <w:p w14:paraId="7178F3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3 по 10 января 1920 прошла Ростовско-Новочеркасская операция - часть наступления Южного и Юго-Западного фронтов для окончательного рассечения войск А.И.Деникина. Шла на фронте 250 км глубиной 130 км (2443,81).</w:t>
      </w:r>
    </w:p>
    <w:p w14:paraId="481C27AC" w14:textId="77777777" w:rsidR="004001BC" w:rsidRPr="005236B0" w:rsidRDefault="004001BC" w:rsidP="005236B0">
      <w:pPr>
        <w:autoSpaceDE w:val="0"/>
        <w:autoSpaceDN w:val="0"/>
        <w:adjustRightInd w:val="0"/>
        <w:jc w:val="both"/>
        <w:rPr>
          <w:color w:val="000000" w:themeColor="text1"/>
          <w:sz w:val="16"/>
          <w:szCs w:val="16"/>
        </w:rPr>
      </w:pPr>
    </w:p>
    <w:p w14:paraId="7B2ACE0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42E7C2B" w14:textId="77777777" w:rsidR="004001BC" w:rsidRPr="005236B0" w:rsidRDefault="004001BC" w:rsidP="005236B0">
      <w:pPr>
        <w:autoSpaceDE w:val="0"/>
        <w:autoSpaceDN w:val="0"/>
        <w:adjustRightInd w:val="0"/>
        <w:jc w:val="both"/>
        <w:rPr>
          <w:iCs/>
          <w:color w:val="000000" w:themeColor="text1"/>
          <w:sz w:val="16"/>
          <w:szCs w:val="16"/>
        </w:rPr>
      </w:pPr>
    </w:p>
    <w:p w14:paraId="765E5C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января 1920 последний американский солдат покинул Францию (2100).</w:t>
      </w:r>
    </w:p>
    <w:p w14:paraId="1D061344" w14:textId="77777777" w:rsidR="004001BC" w:rsidRPr="005236B0" w:rsidRDefault="004001BC" w:rsidP="005236B0">
      <w:pPr>
        <w:autoSpaceDE w:val="0"/>
        <w:autoSpaceDN w:val="0"/>
        <w:adjustRightInd w:val="0"/>
        <w:jc w:val="both"/>
        <w:rPr>
          <w:color w:val="000000" w:themeColor="text1"/>
          <w:sz w:val="16"/>
          <w:szCs w:val="16"/>
        </w:rPr>
      </w:pPr>
    </w:p>
    <w:p w14:paraId="0D1DCFA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BB4ED9F" w14:textId="77777777" w:rsidR="004001BC" w:rsidRPr="005236B0" w:rsidRDefault="004001BC" w:rsidP="005236B0">
      <w:pPr>
        <w:autoSpaceDE w:val="0"/>
        <w:autoSpaceDN w:val="0"/>
        <w:adjustRightInd w:val="0"/>
        <w:jc w:val="both"/>
        <w:rPr>
          <w:iCs/>
          <w:color w:val="000000" w:themeColor="text1"/>
          <w:sz w:val="16"/>
          <w:szCs w:val="16"/>
        </w:rPr>
      </w:pPr>
    </w:p>
    <w:p w14:paraId="770CDB6E" w14:textId="77777777" w:rsidR="00013222" w:rsidRPr="005236B0" w:rsidRDefault="00013222" w:rsidP="005236B0">
      <w:pPr>
        <w:jc w:val="both"/>
        <w:rPr>
          <w:color w:val="000000" w:themeColor="text1"/>
          <w:sz w:val="16"/>
          <w:szCs w:val="16"/>
        </w:rPr>
      </w:pPr>
      <w:r w:rsidRPr="005236B0">
        <w:rPr>
          <w:bCs/>
          <w:color w:val="000000" w:themeColor="text1"/>
          <w:sz w:val="16"/>
          <w:szCs w:val="16"/>
        </w:rPr>
        <w:t>4 января</w:t>
      </w:r>
      <w:r w:rsidRPr="005236B0">
        <w:rPr>
          <w:color w:val="000000" w:themeColor="text1"/>
          <w:sz w:val="16"/>
          <w:szCs w:val="16"/>
        </w:rPr>
        <w:t xml:space="preserve"> в 1920 году войска Южного (А.И.Егоров) и Юго-Восточного (В.И.Шорин) фронтов Красной Армии начали Ростово-Новочеркасскую операцию против белогвардейских войск генерала A.И.Деникина. В холе операции, завершившейся 10 января, заняты города Ростов и Новочеркасск (14999).</w:t>
      </w:r>
    </w:p>
    <w:p w14:paraId="434AEFAA" w14:textId="77777777" w:rsidR="00013222" w:rsidRPr="005236B0" w:rsidRDefault="00013222" w:rsidP="005236B0">
      <w:pPr>
        <w:jc w:val="both"/>
        <w:rPr>
          <w:color w:val="000000" w:themeColor="text1"/>
          <w:sz w:val="16"/>
          <w:szCs w:val="16"/>
        </w:rPr>
      </w:pPr>
    </w:p>
    <w:p w14:paraId="2CD92B65" w14:textId="77777777" w:rsidR="00013222" w:rsidRPr="005236B0" w:rsidRDefault="00013222" w:rsidP="005236B0">
      <w:pPr>
        <w:jc w:val="both"/>
        <w:rPr>
          <w:color w:val="000000" w:themeColor="text1"/>
          <w:sz w:val="16"/>
          <w:szCs w:val="16"/>
        </w:rPr>
      </w:pPr>
      <w:r w:rsidRPr="005236B0">
        <w:rPr>
          <w:color w:val="000000" w:themeColor="text1"/>
          <w:sz w:val="16"/>
          <w:szCs w:val="16"/>
        </w:rPr>
        <w:t>4 января 1920 г. эшелон с техникой и личным составом 3-го отряда белых, прицепленный к бронепоезду «Москвич»,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(17065).</w:t>
      </w:r>
    </w:p>
    <w:p w14:paraId="226284FB" w14:textId="77777777" w:rsidR="00013222" w:rsidRPr="005236B0" w:rsidRDefault="00013222" w:rsidP="005236B0">
      <w:pPr>
        <w:jc w:val="both"/>
        <w:rPr>
          <w:color w:val="000000" w:themeColor="text1"/>
          <w:sz w:val="16"/>
          <w:szCs w:val="16"/>
        </w:rPr>
      </w:pPr>
    </w:p>
    <w:p w14:paraId="389449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января 1920 начала боевые действия сформированная 4 декабря 1919 в Туле авиагруппа Первой Конной в составе 24, 36 и 41 отрядов с 20 разнотипных самолетов. 20 декабря в Курске добавили 3 иао в составе 5 л и 6 с. Нач. назначили б. члени Коллегии по управлению ВФ М.П.Строева (3727).</w:t>
      </w:r>
    </w:p>
    <w:p w14:paraId="2BC19191" w14:textId="77777777" w:rsidR="004001BC" w:rsidRPr="005236B0" w:rsidRDefault="004001BC" w:rsidP="005236B0">
      <w:pPr>
        <w:autoSpaceDE w:val="0"/>
        <w:autoSpaceDN w:val="0"/>
        <w:adjustRightInd w:val="0"/>
        <w:jc w:val="both"/>
        <w:rPr>
          <w:color w:val="000000" w:themeColor="text1"/>
          <w:sz w:val="16"/>
          <w:szCs w:val="16"/>
        </w:rPr>
      </w:pPr>
    </w:p>
    <w:p w14:paraId="3BFA38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января 1920 началась Красноярская наступательная операция КА силами 5ОА (Г.Х.Эйхе) и сибирских партизан (А.Кравченко и П.Щетинин) с целью разгрома остатков армии Колчака (3398,11).</w:t>
      </w:r>
    </w:p>
    <w:p w14:paraId="094BC6AA" w14:textId="77777777" w:rsidR="004001BC" w:rsidRPr="005236B0" w:rsidRDefault="004001BC" w:rsidP="005236B0">
      <w:pPr>
        <w:autoSpaceDE w:val="0"/>
        <w:autoSpaceDN w:val="0"/>
        <w:adjustRightInd w:val="0"/>
        <w:jc w:val="both"/>
        <w:rPr>
          <w:color w:val="000000" w:themeColor="text1"/>
          <w:sz w:val="16"/>
          <w:szCs w:val="16"/>
        </w:rPr>
      </w:pPr>
    </w:p>
    <w:p w14:paraId="3B112713" w14:textId="77777777" w:rsidR="00013222" w:rsidRPr="005236B0" w:rsidRDefault="00013222" w:rsidP="005236B0">
      <w:pPr>
        <w:jc w:val="both"/>
        <w:rPr>
          <w:color w:val="000000" w:themeColor="text1"/>
          <w:sz w:val="16"/>
          <w:szCs w:val="16"/>
        </w:rPr>
      </w:pPr>
      <w:r w:rsidRPr="005236B0">
        <w:rPr>
          <w:bCs/>
          <w:color w:val="000000" w:themeColor="text1"/>
          <w:sz w:val="16"/>
          <w:szCs w:val="16"/>
        </w:rPr>
        <w:t>4 января</w:t>
      </w:r>
      <w:r w:rsidRPr="005236B0">
        <w:rPr>
          <w:color w:val="000000" w:themeColor="text1"/>
          <w:sz w:val="16"/>
          <w:szCs w:val="16"/>
        </w:rPr>
        <w:t xml:space="preserve"> в 1920 году началась Красноярская наступательная операция войск 5-й отдельной армии (Г.X.Эйхе) и сибирских партизан (отряды А.Кравченко и П.Щетинкина) с целью разгрома остатков войск Колчака. В ходе операции, завершившейся 7 января, в плен были захвачены основные силы колчаковской армии, частями 30-й дивизии занят Красноярск (14999).</w:t>
      </w:r>
    </w:p>
    <w:p w14:paraId="1C14CA0A" w14:textId="77777777" w:rsidR="00013222" w:rsidRPr="005236B0" w:rsidRDefault="00013222" w:rsidP="005236B0">
      <w:pPr>
        <w:jc w:val="both"/>
        <w:rPr>
          <w:color w:val="000000" w:themeColor="text1"/>
          <w:sz w:val="16"/>
          <w:szCs w:val="16"/>
        </w:rPr>
      </w:pPr>
    </w:p>
    <w:p w14:paraId="649795B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января 1920 Мариуполь занят советскими войсками (4962).</w:t>
      </w:r>
    </w:p>
    <w:p w14:paraId="265723D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B5A6BF0"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4 января 1920 г. эшелон с техникой и личным составом белогвардейского 3-го отряда, прицепленный к бронепоезду «Москвич»,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(25133).</w:t>
      </w:r>
    </w:p>
    <w:p w14:paraId="66EBC408" w14:textId="77777777" w:rsidR="0019220C" w:rsidRPr="00E91769" w:rsidRDefault="0019220C" w:rsidP="0019220C">
      <w:pPr>
        <w:jc w:val="both"/>
        <w:rPr>
          <w:color w:val="0070C0"/>
          <w:sz w:val="16"/>
          <w:szCs w:val="16"/>
        </w:rPr>
      </w:pPr>
    </w:p>
    <w:p w14:paraId="78059AF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A1786C6" w14:textId="77777777" w:rsidR="004001BC" w:rsidRPr="005236B0" w:rsidRDefault="004001BC" w:rsidP="005236B0">
      <w:pPr>
        <w:autoSpaceDE w:val="0"/>
        <w:autoSpaceDN w:val="0"/>
        <w:adjustRightInd w:val="0"/>
        <w:jc w:val="both"/>
        <w:rPr>
          <w:iCs/>
          <w:color w:val="000000" w:themeColor="text1"/>
          <w:sz w:val="16"/>
          <w:szCs w:val="16"/>
        </w:rPr>
      </w:pPr>
    </w:p>
    <w:p w14:paraId="439A0982" w14:textId="77777777" w:rsidR="00013222" w:rsidRPr="005236B0" w:rsidRDefault="00013222" w:rsidP="005236B0">
      <w:pPr>
        <w:jc w:val="both"/>
        <w:rPr>
          <w:color w:val="000000" w:themeColor="text1"/>
          <w:sz w:val="16"/>
          <w:szCs w:val="16"/>
        </w:rPr>
      </w:pPr>
      <w:r w:rsidRPr="005236B0">
        <w:rPr>
          <w:color w:val="000000" w:themeColor="text1"/>
          <w:sz w:val="16"/>
          <w:szCs w:val="16"/>
        </w:rPr>
        <w:t>4 января 1920 Адмирал Колчак передал свои полномочия генералу Деникину. Но тот не захотел принимать столь дорогой подарок. Власть на территории Сибири Колчак передал генералу Семенову. Как Колчак круто ни стоял, а не выстоял. США дали ему кредитов на 262 млн. долларов, оружия на 110 млн. долларов, Красный Крест поставил ему медикаментов и белья на немалую сумму. И все равно не сдюжил. Кстати, разбил и добил колчаковскую армию В.А.Ольдерогге, командующий Восточным фронтом, в прошлом царский генерал и барон (12629).</w:t>
      </w:r>
    </w:p>
    <w:p w14:paraId="076BA72F" w14:textId="77777777" w:rsidR="00013222" w:rsidRPr="005236B0" w:rsidRDefault="00013222" w:rsidP="005236B0">
      <w:pPr>
        <w:autoSpaceDE w:val="0"/>
        <w:autoSpaceDN w:val="0"/>
        <w:adjustRightInd w:val="0"/>
        <w:jc w:val="both"/>
        <w:rPr>
          <w:iCs/>
          <w:color w:val="000000" w:themeColor="text1"/>
          <w:sz w:val="16"/>
          <w:szCs w:val="16"/>
        </w:rPr>
      </w:pPr>
    </w:p>
    <w:p w14:paraId="47F95937" w14:textId="77777777" w:rsidR="00013222" w:rsidRPr="005236B0" w:rsidRDefault="00013222" w:rsidP="005236B0">
      <w:pPr>
        <w:jc w:val="both"/>
        <w:rPr>
          <w:color w:val="000000" w:themeColor="text1"/>
          <w:sz w:val="16"/>
          <w:szCs w:val="16"/>
        </w:rPr>
      </w:pPr>
      <w:r w:rsidRPr="005236B0">
        <w:rPr>
          <w:bCs/>
          <w:color w:val="000000" w:themeColor="text1"/>
          <w:sz w:val="16"/>
          <w:szCs w:val="16"/>
        </w:rPr>
        <w:t>4 января</w:t>
      </w:r>
      <w:r w:rsidRPr="005236B0">
        <w:rPr>
          <w:color w:val="000000" w:themeColor="text1"/>
          <w:sz w:val="16"/>
          <w:szCs w:val="16"/>
        </w:rPr>
        <w:t xml:space="preserve"> в 1920 году адмирал Александр В.Колчак лишён титула «верховный правитель российского государства» и звания верховного главнокомандующего и передaет всю полноту уже мифической власти Деникину, а командование вооруженными силами на Востоке — Семенову (14999).</w:t>
      </w:r>
    </w:p>
    <w:p w14:paraId="43E07416" w14:textId="77777777" w:rsidR="00013222" w:rsidRPr="005236B0" w:rsidRDefault="00013222" w:rsidP="005236B0">
      <w:pPr>
        <w:jc w:val="both"/>
        <w:rPr>
          <w:color w:val="000000" w:themeColor="text1"/>
          <w:sz w:val="16"/>
          <w:szCs w:val="16"/>
        </w:rPr>
      </w:pPr>
    </w:p>
    <w:p w14:paraId="14D259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января 1920 А.В.Колчак сложил обязанности верховного правителя в пользу А.И.Деникина (1348,221).</w:t>
      </w:r>
    </w:p>
    <w:p w14:paraId="64BD2726" w14:textId="77777777" w:rsidR="004001BC" w:rsidRPr="005236B0" w:rsidRDefault="004001BC" w:rsidP="005236B0">
      <w:pPr>
        <w:autoSpaceDE w:val="0"/>
        <w:autoSpaceDN w:val="0"/>
        <w:adjustRightInd w:val="0"/>
        <w:jc w:val="both"/>
        <w:rPr>
          <w:color w:val="000000" w:themeColor="text1"/>
          <w:sz w:val="16"/>
          <w:szCs w:val="16"/>
        </w:rPr>
      </w:pPr>
    </w:p>
    <w:p w14:paraId="4793CF5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января 1920 адмирал Колчак издал приказ о передаче верховной власти в России генералу Деникину (4962).</w:t>
      </w:r>
    </w:p>
    <w:p w14:paraId="0C873EF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B86455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91F17BD" w14:textId="77777777" w:rsidR="004001BC" w:rsidRPr="005236B0" w:rsidRDefault="004001BC" w:rsidP="005236B0">
      <w:pPr>
        <w:autoSpaceDE w:val="0"/>
        <w:autoSpaceDN w:val="0"/>
        <w:adjustRightInd w:val="0"/>
        <w:jc w:val="both"/>
        <w:rPr>
          <w:iCs/>
          <w:color w:val="000000" w:themeColor="text1"/>
          <w:sz w:val="16"/>
          <w:szCs w:val="16"/>
        </w:rPr>
      </w:pPr>
    </w:p>
    <w:p w14:paraId="28DE6E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5-го января 1920 года комитет по Делам Изобретений в особом совещании с представителями Главвоздухфлота, Путей иообщения, Почты и Телеграфа и Авиационных заводов заслушал доклад инжене</w:t>
      </w:r>
      <w:r w:rsidRPr="005236B0">
        <w:rPr>
          <w:color w:val="000000" w:themeColor="text1"/>
          <w:sz w:val="16"/>
          <w:szCs w:val="16"/>
        </w:rPr>
        <w:softHyphen/>
        <w:t>ров Юрьева я Журавченко о развитии тяжелой авиации в це</w:t>
      </w:r>
      <w:r w:rsidRPr="005236B0">
        <w:rPr>
          <w:color w:val="000000" w:themeColor="text1"/>
          <w:sz w:val="16"/>
          <w:szCs w:val="16"/>
        </w:rPr>
        <w:softHyphen/>
        <w:t>лях мирного времени.</w:t>
      </w:r>
    </w:p>
    <w:p w14:paraId="783576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61EA15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01FFCA4" w14:textId="77777777" w:rsidR="004001BC" w:rsidRPr="005236B0" w:rsidRDefault="004001BC" w:rsidP="005236B0">
      <w:pPr>
        <w:autoSpaceDE w:val="0"/>
        <w:autoSpaceDN w:val="0"/>
        <w:adjustRightInd w:val="0"/>
        <w:jc w:val="both"/>
        <w:rPr>
          <w:iCs/>
          <w:color w:val="000000" w:themeColor="text1"/>
          <w:sz w:val="16"/>
          <w:szCs w:val="16"/>
        </w:rPr>
      </w:pPr>
    </w:p>
    <w:p w14:paraId="762BF3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января 1920 И.В.С. в письме затребовал: "...для производства необходимых разведок выслать Южфронту нужное количество гидропланов и быстроходных катеров" (271,84).</w:t>
      </w:r>
    </w:p>
    <w:p w14:paraId="0F237A06" w14:textId="77777777" w:rsidR="004001BC" w:rsidRPr="005236B0" w:rsidRDefault="004001BC" w:rsidP="005236B0">
      <w:pPr>
        <w:autoSpaceDE w:val="0"/>
        <w:autoSpaceDN w:val="0"/>
        <w:adjustRightInd w:val="0"/>
        <w:jc w:val="both"/>
        <w:rPr>
          <w:color w:val="000000" w:themeColor="text1"/>
          <w:sz w:val="16"/>
          <w:szCs w:val="16"/>
        </w:rPr>
      </w:pPr>
    </w:p>
    <w:p w14:paraId="5F0CDFD1" w14:textId="41DBA00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января 192</w:t>
      </w:r>
      <w:r w:rsidR="00DC4B9A" w:rsidRPr="005236B0">
        <w:rPr>
          <w:color w:val="000000" w:themeColor="text1"/>
          <w:sz w:val="16"/>
          <w:szCs w:val="16"/>
        </w:rPr>
        <w:t>0</w:t>
      </w:r>
      <w:r w:rsidRPr="005236B0">
        <w:rPr>
          <w:color w:val="000000" w:themeColor="text1"/>
          <w:sz w:val="16"/>
          <w:szCs w:val="16"/>
        </w:rPr>
        <w:t xml:space="preserve"> польские и литовские войска отбили Двинск (Даугавпилс) (3907,108).</w:t>
      </w:r>
    </w:p>
    <w:p w14:paraId="0BF33224" w14:textId="77777777" w:rsidR="004001BC" w:rsidRPr="005236B0" w:rsidRDefault="004001BC" w:rsidP="005236B0">
      <w:pPr>
        <w:autoSpaceDE w:val="0"/>
        <w:autoSpaceDN w:val="0"/>
        <w:adjustRightInd w:val="0"/>
        <w:jc w:val="both"/>
        <w:rPr>
          <w:color w:val="000000" w:themeColor="text1"/>
          <w:sz w:val="16"/>
          <w:szCs w:val="16"/>
        </w:rPr>
      </w:pPr>
    </w:p>
    <w:p w14:paraId="0BD7410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января 1920 Польские и литовские войска отбивают у Красной армии Двинск (современный г. Даугавпилс в Латвии).</w:t>
      </w:r>
    </w:p>
    <w:p w14:paraId="5BE795D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E6C5E8D" w14:textId="77777777" w:rsidR="00211E0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E743451" w14:textId="77777777" w:rsidR="00211E0E" w:rsidRPr="005236B0" w:rsidRDefault="00211E0E" w:rsidP="005236B0">
      <w:pPr>
        <w:autoSpaceDE w:val="0"/>
        <w:autoSpaceDN w:val="0"/>
        <w:adjustRightInd w:val="0"/>
        <w:jc w:val="both"/>
        <w:rPr>
          <w:iCs/>
          <w:color w:val="000000" w:themeColor="text1"/>
          <w:sz w:val="16"/>
          <w:szCs w:val="16"/>
        </w:rPr>
      </w:pPr>
    </w:p>
    <w:p w14:paraId="4B07F33F" w14:textId="77777777" w:rsidR="00211E0E" w:rsidRPr="005236B0" w:rsidRDefault="00211E0E" w:rsidP="005236B0">
      <w:pPr>
        <w:jc w:val="both"/>
        <w:rPr>
          <w:color w:val="000000" w:themeColor="text1"/>
          <w:sz w:val="16"/>
          <w:szCs w:val="16"/>
        </w:rPr>
      </w:pPr>
      <w:r w:rsidRPr="005236B0">
        <w:rPr>
          <w:bCs/>
          <w:color w:val="000000" w:themeColor="text1"/>
          <w:sz w:val="16"/>
          <w:szCs w:val="16"/>
        </w:rPr>
        <w:t>5 января</w:t>
      </w:r>
      <w:r w:rsidRPr="005236B0">
        <w:rPr>
          <w:color w:val="000000" w:themeColor="text1"/>
          <w:sz w:val="16"/>
          <w:szCs w:val="16"/>
        </w:rPr>
        <w:t xml:space="preserve"> в 1920 году после восстаний в Красноярске и Иркутске адмирал А.В.Колчак подписал свое отречение от власти и назначил Верховным правителем России генерала А.И.Деникина. Сам адмирал оказался под фактическим арестом у бывших союзников - белочехов, которые позже передали его местным властям: эсеровско-меньшевистскому Политцентру и большевикам, создавшим следственную комиссию по его делу и объединявший социалистов небольшевистской ориентации (Ф.Федорович, И.Ахматов, Л.Гольдман, Я.Ходукин, Б.Косминский, В.Коногов, А.Иваницкий-Василенко) (15000).</w:t>
      </w:r>
    </w:p>
    <w:p w14:paraId="0B0BA06A" w14:textId="77777777" w:rsidR="00211E0E" w:rsidRPr="005236B0" w:rsidRDefault="00211E0E" w:rsidP="005236B0">
      <w:pPr>
        <w:jc w:val="both"/>
        <w:rPr>
          <w:color w:val="000000" w:themeColor="text1"/>
          <w:sz w:val="16"/>
          <w:szCs w:val="16"/>
        </w:rPr>
      </w:pPr>
    </w:p>
    <w:p w14:paraId="5815C4E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62F5C7B" w14:textId="77777777" w:rsidR="004001BC" w:rsidRPr="005236B0" w:rsidRDefault="004001BC" w:rsidP="005236B0">
      <w:pPr>
        <w:autoSpaceDE w:val="0"/>
        <w:autoSpaceDN w:val="0"/>
        <w:adjustRightInd w:val="0"/>
        <w:jc w:val="both"/>
        <w:rPr>
          <w:iCs/>
          <w:color w:val="000000" w:themeColor="text1"/>
          <w:sz w:val="16"/>
          <w:szCs w:val="16"/>
        </w:rPr>
      </w:pPr>
    </w:p>
    <w:p w14:paraId="71FBCBF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января 1920 основано Радио Америки (4962).</w:t>
      </w:r>
    </w:p>
    <w:p w14:paraId="63CD01D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ACDAFF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FE3618E" w14:textId="77777777" w:rsidR="004001BC" w:rsidRPr="005236B0" w:rsidRDefault="004001BC" w:rsidP="005236B0">
      <w:pPr>
        <w:autoSpaceDE w:val="0"/>
        <w:autoSpaceDN w:val="0"/>
        <w:adjustRightInd w:val="0"/>
        <w:jc w:val="both"/>
        <w:rPr>
          <w:iCs/>
          <w:color w:val="000000" w:themeColor="text1"/>
          <w:sz w:val="16"/>
          <w:szCs w:val="16"/>
        </w:rPr>
      </w:pPr>
    </w:p>
    <w:p w14:paraId="6122567B" w14:textId="77777777" w:rsidR="00646034" w:rsidRPr="005236B0" w:rsidRDefault="00646034" w:rsidP="005236B0">
      <w:pPr>
        <w:jc w:val="both"/>
        <w:rPr>
          <w:color w:val="000000" w:themeColor="text1"/>
          <w:sz w:val="16"/>
          <w:szCs w:val="16"/>
        </w:rPr>
      </w:pPr>
      <w:r w:rsidRPr="005236B0">
        <w:rPr>
          <w:color w:val="000000" w:themeColor="text1"/>
          <w:sz w:val="16"/>
          <w:szCs w:val="16"/>
        </w:rPr>
        <w:t>6 января 1920 г., выступая на заседании Московского комитета РКП(б) с докладом «Основные задачи и трудности хозяйственного строительства», Л. Д. Троцкий заявил: «Пока у нас недостаток хлеба, крестьянин должен будет давать советскому хозяйству </w:t>
      </w:r>
      <w:r w:rsidRPr="005236B0">
        <w:rPr>
          <w:rStyle w:val="a7"/>
          <w:b w:val="0"/>
          <w:iCs/>
          <w:color w:val="000000" w:themeColor="text1"/>
          <w:sz w:val="16"/>
          <w:szCs w:val="16"/>
        </w:rPr>
        <w:t>натуральный налог</w:t>
      </w:r>
      <w:r w:rsidRPr="005236B0">
        <w:rPr>
          <w:color w:val="000000" w:themeColor="text1"/>
          <w:sz w:val="16"/>
          <w:szCs w:val="16"/>
        </w:rPr>
        <w:t> в виде хлеба </w:t>
      </w:r>
      <w:r w:rsidRPr="005236B0">
        <w:rPr>
          <w:rStyle w:val="a7"/>
          <w:b w:val="0"/>
          <w:iCs/>
          <w:color w:val="000000" w:themeColor="text1"/>
          <w:sz w:val="16"/>
          <w:szCs w:val="16"/>
        </w:rPr>
        <w:t>под страхом беспощадной расправы.</w:t>
      </w:r>
      <w:r w:rsidRPr="005236B0">
        <w:rPr>
          <w:color w:val="000000" w:themeColor="text1"/>
          <w:sz w:val="16"/>
          <w:szCs w:val="16"/>
        </w:rPr>
        <w:t> Крестьянин через год привыкнет к этому и будет давать хлеб. Мы выделим пролетарские части, сотню-две тысячи для создания продовольственных базисов. И тогда, создав… возможность </w:t>
      </w:r>
      <w:r w:rsidRPr="005236B0">
        <w:rPr>
          <w:rStyle w:val="a7"/>
          <w:b w:val="0"/>
          <w:iCs/>
          <w:color w:val="000000" w:themeColor="text1"/>
          <w:sz w:val="16"/>
          <w:szCs w:val="16"/>
        </w:rPr>
        <w:t>общей трудовой повинности как принудительной</w:t>
      </w:r>
      <w:r w:rsidRPr="005236B0">
        <w:rPr>
          <w:color w:val="000000" w:themeColor="text1"/>
          <w:sz w:val="16"/>
          <w:szCs w:val="16"/>
        </w:rPr>
        <w:t> при огромном значении воспитательного фактора, мы сумеем наладить наше хозяйство (18382).</w:t>
      </w:r>
    </w:p>
    <w:p w14:paraId="7D5C9AFA" w14:textId="77777777" w:rsidR="00646034" w:rsidRPr="005236B0" w:rsidRDefault="00646034" w:rsidP="005236B0">
      <w:pPr>
        <w:jc w:val="both"/>
        <w:rPr>
          <w:color w:val="000000" w:themeColor="text1"/>
          <w:sz w:val="16"/>
          <w:szCs w:val="16"/>
        </w:rPr>
      </w:pPr>
    </w:p>
    <w:p w14:paraId="64B251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января 1920 Адмирал А.В.Колчак лишился своей охраны и стал фактическим заложником чехословацких легионеров (9870).</w:t>
      </w:r>
    </w:p>
    <w:p w14:paraId="27DC0650" w14:textId="77777777" w:rsidR="004001BC" w:rsidRPr="005236B0" w:rsidRDefault="004001BC" w:rsidP="005236B0">
      <w:pPr>
        <w:autoSpaceDE w:val="0"/>
        <w:autoSpaceDN w:val="0"/>
        <w:adjustRightInd w:val="0"/>
        <w:jc w:val="both"/>
        <w:rPr>
          <w:color w:val="000000" w:themeColor="text1"/>
          <w:sz w:val="16"/>
          <w:szCs w:val="16"/>
        </w:rPr>
      </w:pPr>
    </w:p>
    <w:p w14:paraId="3EEAF372" w14:textId="77777777" w:rsidR="00814F6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68A21B9" w14:textId="77777777" w:rsidR="00814F65" w:rsidRPr="005236B0" w:rsidRDefault="00814F65" w:rsidP="005236B0">
      <w:pPr>
        <w:autoSpaceDE w:val="0"/>
        <w:autoSpaceDN w:val="0"/>
        <w:adjustRightInd w:val="0"/>
        <w:jc w:val="both"/>
        <w:rPr>
          <w:iCs/>
          <w:color w:val="000000" w:themeColor="text1"/>
          <w:sz w:val="16"/>
          <w:szCs w:val="16"/>
        </w:rPr>
      </w:pPr>
    </w:p>
    <w:p w14:paraId="0C3C90B9" w14:textId="14819932" w:rsidR="00814F65" w:rsidRPr="005236B0" w:rsidRDefault="00814F65" w:rsidP="005236B0">
      <w:pPr>
        <w:autoSpaceDE w:val="0"/>
        <w:autoSpaceDN w:val="0"/>
        <w:adjustRightInd w:val="0"/>
        <w:jc w:val="both"/>
        <w:rPr>
          <w:iCs/>
          <w:color w:val="000000" w:themeColor="text1"/>
          <w:sz w:val="16"/>
          <w:szCs w:val="16"/>
        </w:rPr>
      </w:pPr>
      <w:r w:rsidRPr="005236B0">
        <w:rPr>
          <w:bCs/>
          <w:color w:val="000000" w:themeColor="text1"/>
          <w:sz w:val="16"/>
          <w:szCs w:val="16"/>
        </w:rPr>
        <w:lastRenderedPageBreak/>
        <w:t>В начале января</w:t>
      </w:r>
      <w:r w:rsidR="00E7094B">
        <w:rPr>
          <w:bCs/>
          <w:color w:val="000000" w:themeColor="text1"/>
          <w:sz w:val="16"/>
          <w:szCs w:val="16"/>
        </w:rPr>
        <w:t xml:space="preserve"> </w:t>
      </w:r>
      <w:r w:rsidRPr="005236B0">
        <w:rPr>
          <w:rStyle w:val="highlight"/>
          <w:bCs/>
          <w:color w:val="000000" w:themeColor="text1"/>
          <w:sz w:val="16"/>
          <w:szCs w:val="16"/>
        </w:rPr>
        <w:t>1920</w:t>
      </w:r>
      <w:r w:rsidR="00E7094B">
        <w:rPr>
          <w:rStyle w:val="highlight"/>
          <w:bCs/>
          <w:color w:val="000000" w:themeColor="text1"/>
          <w:sz w:val="16"/>
          <w:szCs w:val="16"/>
        </w:rPr>
        <w:t xml:space="preserve"> </w:t>
      </w:r>
      <w:r w:rsidRPr="005236B0">
        <w:rPr>
          <w:bCs/>
          <w:color w:val="000000" w:themeColor="text1"/>
          <w:sz w:val="16"/>
          <w:szCs w:val="16"/>
        </w:rPr>
        <w:t>г. поляки внезапным ударом срезали выступ фронта под Двинском и овладели мощной крепостью Двинск (бывший Динабург, ныне Даугавпилс) (17075).</w:t>
      </w:r>
    </w:p>
    <w:p w14:paraId="0A88CCDF" w14:textId="77777777" w:rsidR="00814F65" w:rsidRPr="005236B0" w:rsidRDefault="00814F65" w:rsidP="005236B0">
      <w:pPr>
        <w:autoSpaceDE w:val="0"/>
        <w:autoSpaceDN w:val="0"/>
        <w:adjustRightInd w:val="0"/>
        <w:jc w:val="both"/>
        <w:rPr>
          <w:iCs/>
          <w:color w:val="000000" w:themeColor="text1"/>
          <w:sz w:val="16"/>
          <w:szCs w:val="16"/>
        </w:rPr>
      </w:pPr>
    </w:p>
    <w:p w14:paraId="3D283B5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B783DA9" w14:textId="77777777" w:rsidR="004001BC" w:rsidRPr="005236B0" w:rsidRDefault="004001BC" w:rsidP="005236B0">
      <w:pPr>
        <w:autoSpaceDE w:val="0"/>
        <w:autoSpaceDN w:val="0"/>
        <w:adjustRightInd w:val="0"/>
        <w:jc w:val="both"/>
        <w:rPr>
          <w:iCs/>
          <w:color w:val="000000" w:themeColor="text1"/>
          <w:sz w:val="16"/>
          <w:szCs w:val="16"/>
        </w:rPr>
      </w:pPr>
    </w:p>
    <w:p w14:paraId="5EE24E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января 1920 КА заняла Красноярск (1348,222).</w:t>
      </w:r>
    </w:p>
    <w:p w14:paraId="2AF67A46" w14:textId="77777777" w:rsidR="004001BC" w:rsidRPr="005236B0" w:rsidRDefault="004001BC" w:rsidP="005236B0">
      <w:pPr>
        <w:autoSpaceDE w:val="0"/>
        <w:autoSpaceDN w:val="0"/>
        <w:adjustRightInd w:val="0"/>
        <w:jc w:val="both"/>
        <w:rPr>
          <w:color w:val="000000" w:themeColor="text1"/>
          <w:sz w:val="16"/>
          <w:szCs w:val="16"/>
        </w:rPr>
      </w:pPr>
    </w:p>
    <w:p w14:paraId="4CBD9A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7-8 января 1920 части КА взяли Новочеркасск и Ростов на Дону (3186).</w:t>
      </w:r>
    </w:p>
    <w:p w14:paraId="20E8C6B3" w14:textId="77777777" w:rsidR="004001BC" w:rsidRPr="005236B0" w:rsidRDefault="004001BC" w:rsidP="005236B0">
      <w:pPr>
        <w:autoSpaceDE w:val="0"/>
        <w:autoSpaceDN w:val="0"/>
        <w:adjustRightInd w:val="0"/>
        <w:jc w:val="both"/>
        <w:rPr>
          <w:color w:val="000000" w:themeColor="text1"/>
          <w:sz w:val="16"/>
          <w:szCs w:val="16"/>
        </w:rPr>
      </w:pPr>
    </w:p>
    <w:p w14:paraId="1D1B9027" w14:textId="77777777" w:rsidR="00211E0E" w:rsidRPr="005236B0" w:rsidRDefault="00211E0E" w:rsidP="005236B0">
      <w:pPr>
        <w:jc w:val="both"/>
        <w:rPr>
          <w:color w:val="000000" w:themeColor="text1"/>
          <w:sz w:val="16"/>
          <w:szCs w:val="16"/>
        </w:rPr>
      </w:pPr>
      <w:r w:rsidRPr="005236B0">
        <w:rPr>
          <w:color w:val="000000" w:themeColor="text1"/>
          <w:sz w:val="16"/>
          <w:szCs w:val="16"/>
        </w:rPr>
        <w:t>7 января 1920 член Национального центра на юге России В.А. Степанов, писал Маклакову:</w:t>
      </w:r>
    </w:p>
    <w:p w14:paraId="4575FAD0" w14:textId="77777777" w:rsidR="00211E0E" w:rsidRPr="005236B0" w:rsidRDefault="00211E0E" w:rsidP="005236B0">
      <w:pPr>
        <w:jc w:val="both"/>
        <w:rPr>
          <w:color w:val="000000" w:themeColor="text1"/>
          <w:sz w:val="16"/>
          <w:szCs w:val="16"/>
        </w:rPr>
      </w:pPr>
      <w:r w:rsidRPr="005236B0">
        <w:rPr>
          <w:color w:val="000000" w:themeColor="text1"/>
          <w:sz w:val="16"/>
          <w:szCs w:val="16"/>
        </w:rPr>
        <w:t>«Побольше танков, пушек, мануфактуры и денег. Поменьше союзных солдат. Вот моя точка зрения в сыром и элементарном изложении» (15497).</w:t>
      </w:r>
    </w:p>
    <w:p w14:paraId="5A23E4D0" w14:textId="77777777" w:rsidR="00211E0E" w:rsidRPr="005236B0" w:rsidRDefault="00211E0E" w:rsidP="005236B0">
      <w:pPr>
        <w:jc w:val="both"/>
        <w:rPr>
          <w:color w:val="000000" w:themeColor="text1"/>
          <w:sz w:val="16"/>
          <w:szCs w:val="16"/>
        </w:rPr>
      </w:pPr>
    </w:p>
    <w:p w14:paraId="2E0DE4F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января 1920 советские войска взяли Ростов и рассекли на две части войска Деникина (4962).</w:t>
      </w:r>
    </w:p>
    <w:p w14:paraId="6614C22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569FCE8" w14:textId="77777777" w:rsidR="004001BC" w:rsidRPr="005236B0" w:rsidRDefault="00CA29C7" w:rsidP="005236B0">
      <w:pPr>
        <w:tabs>
          <w:tab w:val="left" w:pos="11199"/>
        </w:tabs>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E1831D7" w14:textId="77777777" w:rsidR="004001BC" w:rsidRPr="005236B0" w:rsidRDefault="004001BC" w:rsidP="005236B0">
      <w:pPr>
        <w:tabs>
          <w:tab w:val="left" w:pos="11199"/>
        </w:tabs>
        <w:autoSpaceDE w:val="0"/>
        <w:autoSpaceDN w:val="0"/>
        <w:adjustRightInd w:val="0"/>
        <w:jc w:val="both"/>
        <w:rPr>
          <w:iCs/>
          <w:color w:val="000000" w:themeColor="text1"/>
          <w:sz w:val="16"/>
          <w:szCs w:val="16"/>
        </w:rPr>
      </w:pPr>
    </w:p>
    <w:p w14:paraId="513CCB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января 1920. США. Департамент юстиции издал ордер на депортацию из страны Мартенса (11491).</w:t>
      </w:r>
    </w:p>
    <w:p w14:paraId="245C1CF4" w14:textId="77777777" w:rsidR="004001BC" w:rsidRPr="005236B0" w:rsidRDefault="004001BC" w:rsidP="005236B0">
      <w:pPr>
        <w:autoSpaceDE w:val="0"/>
        <w:autoSpaceDN w:val="0"/>
        <w:adjustRightInd w:val="0"/>
        <w:jc w:val="both"/>
        <w:rPr>
          <w:color w:val="000000" w:themeColor="text1"/>
          <w:sz w:val="16"/>
          <w:szCs w:val="16"/>
        </w:rPr>
      </w:pPr>
    </w:p>
    <w:p w14:paraId="7CCF8B1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117D203" w14:textId="77777777" w:rsidR="004001BC" w:rsidRPr="005236B0" w:rsidRDefault="004001BC" w:rsidP="005236B0">
      <w:pPr>
        <w:autoSpaceDE w:val="0"/>
        <w:autoSpaceDN w:val="0"/>
        <w:adjustRightInd w:val="0"/>
        <w:jc w:val="both"/>
        <w:rPr>
          <w:iCs/>
          <w:color w:val="000000" w:themeColor="text1"/>
          <w:sz w:val="16"/>
          <w:szCs w:val="16"/>
        </w:rPr>
      </w:pPr>
    </w:p>
    <w:p w14:paraId="49E0A338" w14:textId="77777777" w:rsidR="00211E0E" w:rsidRPr="005236B0" w:rsidRDefault="00211E0E" w:rsidP="005236B0">
      <w:pPr>
        <w:jc w:val="both"/>
        <w:rPr>
          <w:color w:val="000000" w:themeColor="text1"/>
          <w:sz w:val="16"/>
          <w:szCs w:val="16"/>
        </w:rPr>
      </w:pPr>
      <w:r w:rsidRPr="005236B0">
        <w:rPr>
          <w:bCs/>
          <w:color w:val="000000" w:themeColor="text1"/>
          <w:sz w:val="16"/>
          <w:szCs w:val="16"/>
        </w:rPr>
        <w:t>8 января</w:t>
      </w:r>
      <w:r w:rsidRPr="005236B0">
        <w:rPr>
          <w:color w:val="000000" w:themeColor="text1"/>
          <w:sz w:val="16"/>
          <w:szCs w:val="16"/>
        </w:rPr>
        <w:t xml:space="preserve"> в 1920 году освобождение Красной Армией города Ростова-на-Дону от деникинцев и города Красноярска от колчаковцев (15003).</w:t>
      </w:r>
    </w:p>
    <w:p w14:paraId="49E264EC" w14:textId="77777777" w:rsidR="00211E0E" w:rsidRPr="005236B0" w:rsidRDefault="00211E0E" w:rsidP="005236B0">
      <w:pPr>
        <w:jc w:val="both"/>
        <w:rPr>
          <w:color w:val="000000" w:themeColor="text1"/>
          <w:sz w:val="16"/>
          <w:szCs w:val="16"/>
        </w:rPr>
      </w:pPr>
    </w:p>
    <w:p w14:paraId="0D4699D0" w14:textId="77777777" w:rsidR="00211E0E" w:rsidRPr="005236B0" w:rsidRDefault="00211E0E" w:rsidP="005236B0">
      <w:pPr>
        <w:jc w:val="both"/>
        <w:rPr>
          <w:color w:val="000000" w:themeColor="text1"/>
          <w:sz w:val="16"/>
          <w:szCs w:val="16"/>
        </w:rPr>
      </w:pPr>
      <w:r w:rsidRPr="005236B0">
        <w:rPr>
          <w:color w:val="000000" w:themeColor="text1"/>
          <w:sz w:val="16"/>
          <w:szCs w:val="16"/>
        </w:rPr>
        <w:t>8 января 1920 не вернулся с задания «Фарман» летчика Строева и летнаба Шурыгина. Через несколько дней белогвардейцы открытым текстом сообщили по радио, что экипаж добровольно перелетел на их сторону. Однако красные не очень-то поверили в это известие. Все же на календаре был не 1918-й, а 1920 год, и слишком нелепым казался перелет к заведомо обреченному (в чем уже мало кто сомневался) противнику. На распечатке перехваченной радиограммы кто-то карандашом сделал приписку: «может быть провокацией». И действительно, спустя две недели в захваченном Ростове красные освободили из тюрьмы Строева с Шурыгиным. Следствие показало, что летчики попали в плен из-за отказа двигателя. Кстати, М.П. Строев в своих мемуарах не стал упоминать этот малоприятный для себя эпизод (17065).</w:t>
      </w:r>
    </w:p>
    <w:p w14:paraId="68877F80" w14:textId="77777777" w:rsidR="00211E0E" w:rsidRPr="005236B0" w:rsidRDefault="00211E0E" w:rsidP="005236B0">
      <w:pPr>
        <w:jc w:val="both"/>
        <w:rPr>
          <w:color w:val="000000" w:themeColor="text1"/>
          <w:sz w:val="16"/>
          <w:szCs w:val="16"/>
        </w:rPr>
      </w:pPr>
    </w:p>
    <w:p w14:paraId="54A9C9E0" w14:textId="62B32E01"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8 января 1920 г. не вернулся с задания «Фарман» красного</w:t>
      </w:r>
      <w:r w:rsidR="00E7094B">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rPr>
        <w:t>летчика Строева и летнаба Шурыгина. Через несколько дней белогвардейцы открытым текстом сообщили по радио, что экипаж добровольно перелетел на их сторону. Однако красные не очень-то поверили в это известие. Все же на календаре был не 1918-й, а 1920 год, и слишком нелепым казался перелет к заведомо обреченному (в чем уже мало кто сомневался) противнику. На распечатке перехваченной радиограммы кто-то карандашом сделал приписку: «может быть провокацией». И действительно, спустя две недели в захваченном Ростове красные освободили из тюрьмы Строева с Шурыгиным. Следствие показало, что летчики попали в плен из-за отказа двигателя. Кстати, М.П. Строев в своих мемуарах не стал упоминать этот малоприятный для себя эпизод (25133).</w:t>
      </w:r>
    </w:p>
    <w:p w14:paraId="10B274F0" w14:textId="77777777" w:rsidR="0019220C" w:rsidRPr="00E91769" w:rsidRDefault="0019220C" w:rsidP="0019220C">
      <w:pPr>
        <w:jc w:val="both"/>
        <w:rPr>
          <w:color w:val="0070C0"/>
          <w:sz w:val="16"/>
          <w:szCs w:val="16"/>
        </w:rPr>
      </w:pPr>
    </w:p>
    <w:p w14:paraId="313341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января 1920 армия Колчака потерпела поражение под Красноярском (3907,108).</w:t>
      </w:r>
    </w:p>
    <w:p w14:paraId="16655400" w14:textId="77777777" w:rsidR="004001BC" w:rsidRPr="005236B0" w:rsidRDefault="004001BC" w:rsidP="005236B0">
      <w:pPr>
        <w:autoSpaceDE w:val="0"/>
        <w:autoSpaceDN w:val="0"/>
        <w:adjustRightInd w:val="0"/>
        <w:jc w:val="both"/>
        <w:rPr>
          <w:color w:val="000000" w:themeColor="text1"/>
          <w:sz w:val="16"/>
          <w:szCs w:val="16"/>
        </w:rPr>
      </w:pPr>
    </w:p>
    <w:p w14:paraId="48543ED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января 1920 В гражданской войне в России армия адмирала Колчака терпит поражение под Красноярском (7 февраля адмирал казнен).</w:t>
      </w:r>
    </w:p>
    <w:p w14:paraId="62FAC85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9E3B6F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FEE54DB" w14:textId="77777777" w:rsidR="004001BC" w:rsidRPr="005236B0" w:rsidRDefault="004001BC" w:rsidP="005236B0">
      <w:pPr>
        <w:autoSpaceDE w:val="0"/>
        <w:autoSpaceDN w:val="0"/>
        <w:adjustRightInd w:val="0"/>
        <w:jc w:val="both"/>
        <w:rPr>
          <w:iCs/>
          <w:color w:val="000000" w:themeColor="text1"/>
          <w:sz w:val="16"/>
          <w:szCs w:val="16"/>
        </w:rPr>
      </w:pPr>
    </w:p>
    <w:p w14:paraId="353A21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января 1920 вагон с А.В.Колчаком, в котором были Анна Тимирева и несколько десятков человек из окружения адмирала, прицепили к золотому эшелону (9870).</w:t>
      </w:r>
    </w:p>
    <w:p w14:paraId="122285C9" w14:textId="77777777" w:rsidR="004001BC" w:rsidRPr="005236B0" w:rsidRDefault="004001BC" w:rsidP="005236B0">
      <w:pPr>
        <w:autoSpaceDE w:val="0"/>
        <w:autoSpaceDN w:val="0"/>
        <w:adjustRightInd w:val="0"/>
        <w:jc w:val="both"/>
        <w:rPr>
          <w:color w:val="000000" w:themeColor="text1"/>
          <w:sz w:val="16"/>
          <w:szCs w:val="16"/>
        </w:rPr>
      </w:pPr>
    </w:p>
    <w:p w14:paraId="5173224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8F792E1" w14:textId="77777777" w:rsidR="004001BC" w:rsidRPr="005236B0" w:rsidRDefault="004001BC" w:rsidP="005236B0">
      <w:pPr>
        <w:autoSpaceDE w:val="0"/>
        <w:autoSpaceDN w:val="0"/>
        <w:adjustRightInd w:val="0"/>
        <w:jc w:val="both"/>
        <w:rPr>
          <w:iCs/>
          <w:color w:val="000000" w:themeColor="text1"/>
          <w:sz w:val="16"/>
          <w:szCs w:val="16"/>
        </w:rPr>
      </w:pPr>
    </w:p>
    <w:p w14:paraId="5CCA9056" w14:textId="77777777" w:rsidR="00211E0E" w:rsidRPr="005236B0" w:rsidRDefault="00211E0E" w:rsidP="005236B0">
      <w:pPr>
        <w:jc w:val="both"/>
        <w:rPr>
          <w:color w:val="000000" w:themeColor="text1"/>
          <w:sz w:val="16"/>
          <w:szCs w:val="16"/>
        </w:rPr>
      </w:pPr>
      <w:r w:rsidRPr="005236B0">
        <w:rPr>
          <w:bCs/>
          <w:color w:val="000000" w:themeColor="text1"/>
          <w:sz w:val="16"/>
          <w:szCs w:val="16"/>
        </w:rPr>
        <w:t>9 января</w:t>
      </w:r>
      <w:r w:rsidRPr="005236B0">
        <w:rPr>
          <w:color w:val="000000" w:themeColor="text1"/>
          <w:sz w:val="16"/>
          <w:szCs w:val="16"/>
        </w:rPr>
        <w:t xml:space="preserve"> в 1920 году взятие Красной Армией города Иркутска (15004).</w:t>
      </w:r>
    </w:p>
    <w:p w14:paraId="621021D6" w14:textId="77777777" w:rsidR="00211E0E" w:rsidRPr="005236B0" w:rsidRDefault="00211E0E" w:rsidP="005236B0">
      <w:pPr>
        <w:jc w:val="both"/>
        <w:rPr>
          <w:color w:val="000000" w:themeColor="text1"/>
          <w:sz w:val="16"/>
          <w:szCs w:val="16"/>
        </w:rPr>
      </w:pPr>
    </w:p>
    <w:p w14:paraId="1FEEEC7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января 1920 Нестор Махно отказался вести свои войска на фронт против поляков, за что был объявлен большевиками вне закона (4962).</w:t>
      </w:r>
    </w:p>
    <w:p w14:paraId="2BF2E71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097AD2E" w14:textId="77777777" w:rsidR="004001BC" w:rsidRPr="005236B0" w:rsidRDefault="00CA29C7" w:rsidP="005236B0">
      <w:pPr>
        <w:tabs>
          <w:tab w:val="left" w:pos="11199"/>
        </w:tabs>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5DB790D" w14:textId="77777777" w:rsidR="004001BC" w:rsidRPr="005236B0" w:rsidRDefault="004001BC" w:rsidP="005236B0">
      <w:pPr>
        <w:tabs>
          <w:tab w:val="left" w:pos="11199"/>
        </w:tabs>
        <w:autoSpaceDE w:val="0"/>
        <w:autoSpaceDN w:val="0"/>
        <w:adjustRightInd w:val="0"/>
        <w:jc w:val="both"/>
        <w:rPr>
          <w:iCs/>
          <w:color w:val="000000" w:themeColor="text1"/>
          <w:sz w:val="16"/>
          <w:szCs w:val="16"/>
        </w:rPr>
      </w:pPr>
    </w:p>
    <w:p w14:paraId="7FBFE2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года Совет Труда и Обороны рассматривает вопрос о конструировании тепловозов и запуске из в производство. Принято решение начать конструкторские разработки тепловозов (11559).</w:t>
      </w:r>
    </w:p>
    <w:p w14:paraId="7F624A27" w14:textId="77777777" w:rsidR="004001BC" w:rsidRPr="005236B0" w:rsidRDefault="004001BC" w:rsidP="005236B0">
      <w:pPr>
        <w:autoSpaceDE w:val="0"/>
        <w:autoSpaceDN w:val="0"/>
        <w:adjustRightInd w:val="0"/>
        <w:jc w:val="both"/>
        <w:rPr>
          <w:color w:val="000000" w:themeColor="text1"/>
          <w:sz w:val="16"/>
          <w:szCs w:val="16"/>
        </w:rPr>
      </w:pPr>
    </w:p>
    <w:p w14:paraId="78C3B6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747A678" w14:textId="77777777" w:rsidR="004001BC" w:rsidRPr="005236B0" w:rsidRDefault="004001BC" w:rsidP="005236B0">
      <w:pPr>
        <w:autoSpaceDE w:val="0"/>
        <w:autoSpaceDN w:val="0"/>
        <w:adjustRightInd w:val="0"/>
        <w:jc w:val="both"/>
        <w:rPr>
          <w:iCs/>
          <w:color w:val="000000" w:themeColor="text1"/>
          <w:sz w:val="16"/>
          <w:szCs w:val="16"/>
        </w:rPr>
      </w:pPr>
    </w:p>
    <w:p w14:paraId="62CA09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КА заняла Ростов (1348,222).</w:t>
      </w:r>
    </w:p>
    <w:p w14:paraId="7BE1577B" w14:textId="77777777" w:rsidR="004001BC" w:rsidRPr="005236B0" w:rsidRDefault="004001BC" w:rsidP="005236B0">
      <w:pPr>
        <w:autoSpaceDE w:val="0"/>
        <w:autoSpaceDN w:val="0"/>
        <w:adjustRightInd w:val="0"/>
        <w:jc w:val="both"/>
        <w:rPr>
          <w:color w:val="000000" w:themeColor="text1"/>
          <w:sz w:val="16"/>
          <w:szCs w:val="16"/>
        </w:rPr>
      </w:pPr>
    </w:p>
    <w:p w14:paraId="0EE607A4" w14:textId="77777777" w:rsidR="00211E0E" w:rsidRPr="005236B0" w:rsidRDefault="00211E0E" w:rsidP="005236B0">
      <w:pPr>
        <w:jc w:val="both"/>
        <w:rPr>
          <w:color w:val="000000" w:themeColor="text1"/>
          <w:sz w:val="16"/>
          <w:szCs w:val="16"/>
        </w:rPr>
      </w:pPr>
      <w:r w:rsidRPr="005236B0">
        <w:rPr>
          <w:bCs/>
          <w:color w:val="000000" w:themeColor="text1"/>
          <w:sz w:val="16"/>
          <w:szCs w:val="16"/>
        </w:rPr>
        <w:t>10 января</w:t>
      </w:r>
      <w:r w:rsidRPr="005236B0">
        <w:rPr>
          <w:color w:val="000000" w:themeColor="text1"/>
          <w:sz w:val="16"/>
          <w:szCs w:val="16"/>
        </w:rPr>
        <w:t xml:space="preserve"> в 1920 году завершилась одна из самых продолжительных в ходе Гражданской войны Уральско-Гурьевская операция 1919—1920, успешная наступательная операция советских войск Туркестанского фронта во время Гражданской войны, проведённая 2 ноября 1919— 10 января 1920 с целью разгромить белоказачью Уральскую армию, ликвидировать Уральский фронт, освободить Уральскую область и Эмбинский нефтеносный район (15005).</w:t>
      </w:r>
    </w:p>
    <w:p w14:paraId="29BFDF18" w14:textId="77777777" w:rsidR="00211E0E" w:rsidRPr="005236B0" w:rsidRDefault="00211E0E" w:rsidP="005236B0">
      <w:pPr>
        <w:jc w:val="both"/>
        <w:rPr>
          <w:color w:val="000000" w:themeColor="text1"/>
          <w:sz w:val="16"/>
          <w:szCs w:val="16"/>
        </w:rPr>
      </w:pPr>
    </w:p>
    <w:p w14:paraId="40DE5E4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DD2C8D8" w14:textId="77777777" w:rsidR="004001BC" w:rsidRPr="005236B0" w:rsidRDefault="004001BC" w:rsidP="005236B0">
      <w:pPr>
        <w:autoSpaceDE w:val="0"/>
        <w:autoSpaceDN w:val="0"/>
        <w:adjustRightInd w:val="0"/>
        <w:jc w:val="both"/>
        <w:rPr>
          <w:iCs/>
          <w:color w:val="000000" w:themeColor="text1"/>
          <w:sz w:val="16"/>
          <w:szCs w:val="16"/>
        </w:rPr>
      </w:pPr>
    </w:p>
    <w:p w14:paraId="0A6FC9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в Петрограде в Зимнем открылся Музей революции (3960,17).</w:t>
      </w:r>
    </w:p>
    <w:p w14:paraId="7D84D054" w14:textId="77777777" w:rsidR="004001BC" w:rsidRPr="005236B0" w:rsidRDefault="004001BC" w:rsidP="005236B0">
      <w:pPr>
        <w:autoSpaceDE w:val="0"/>
        <w:autoSpaceDN w:val="0"/>
        <w:adjustRightInd w:val="0"/>
        <w:jc w:val="both"/>
        <w:rPr>
          <w:color w:val="000000" w:themeColor="text1"/>
          <w:sz w:val="16"/>
          <w:szCs w:val="16"/>
        </w:rPr>
      </w:pPr>
    </w:p>
    <w:p w14:paraId="6B392DA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B9A867E" w14:textId="77777777" w:rsidR="004001BC" w:rsidRPr="005236B0" w:rsidRDefault="004001BC" w:rsidP="005236B0">
      <w:pPr>
        <w:autoSpaceDE w:val="0"/>
        <w:autoSpaceDN w:val="0"/>
        <w:adjustRightInd w:val="0"/>
        <w:jc w:val="both"/>
        <w:rPr>
          <w:iCs/>
          <w:color w:val="000000" w:themeColor="text1"/>
          <w:sz w:val="16"/>
          <w:szCs w:val="16"/>
        </w:rPr>
      </w:pPr>
    </w:p>
    <w:p w14:paraId="422643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Версальский договор вступил в силу (2100) - был ратифицирован, закончив Первую мировую (3481).</w:t>
      </w:r>
    </w:p>
    <w:p w14:paraId="50EEBFEC" w14:textId="77777777" w:rsidR="004001BC" w:rsidRPr="005236B0" w:rsidRDefault="004001BC" w:rsidP="005236B0">
      <w:pPr>
        <w:autoSpaceDE w:val="0"/>
        <w:autoSpaceDN w:val="0"/>
        <w:adjustRightInd w:val="0"/>
        <w:jc w:val="both"/>
        <w:rPr>
          <w:color w:val="000000" w:themeColor="text1"/>
          <w:sz w:val="16"/>
          <w:szCs w:val="16"/>
        </w:rPr>
      </w:pPr>
    </w:p>
    <w:p w14:paraId="72459A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вступил в силу Версальский договор от 28.06.1919 г. после ратификации его парламентами Великобритании, Франции, Италии, Японии и Германии (7749).</w:t>
      </w:r>
    </w:p>
    <w:p w14:paraId="73368BD9" w14:textId="77777777" w:rsidR="004001BC" w:rsidRPr="005236B0" w:rsidRDefault="004001BC" w:rsidP="005236B0">
      <w:pPr>
        <w:autoSpaceDE w:val="0"/>
        <w:autoSpaceDN w:val="0"/>
        <w:adjustRightInd w:val="0"/>
        <w:jc w:val="both"/>
        <w:rPr>
          <w:color w:val="000000" w:themeColor="text1"/>
          <w:sz w:val="16"/>
          <w:szCs w:val="16"/>
        </w:rPr>
      </w:pPr>
    </w:p>
    <w:p w14:paraId="0E9FF5F3" w14:textId="77777777" w:rsidR="00211E0E" w:rsidRPr="005236B0" w:rsidRDefault="00211E0E" w:rsidP="005236B0">
      <w:pPr>
        <w:jc w:val="both"/>
        <w:rPr>
          <w:color w:val="000000" w:themeColor="text1"/>
          <w:sz w:val="16"/>
          <w:szCs w:val="16"/>
        </w:rPr>
      </w:pPr>
      <w:r w:rsidRPr="005236B0">
        <w:rPr>
          <w:bCs/>
          <w:color w:val="000000" w:themeColor="text1"/>
          <w:sz w:val="16"/>
          <w:szCs w:val="16"/>
        </w:rPr>
        <w:t>10 января</w:t>
      </w:r>
      <w:r w:rsidRPr="005236B0">
        <w:rPr>
          <w:color w:val="000000" w:themeColor="text1"/>
          <w:sz w:val="16"/>
          <w:szCs w:val="16"/>
        </w:rPr>
        <w:t xml:space="preserve"> в 1920 году ратифицикация Версальского договора узакониваниет существование Лиги Наций, в которую входят 29 государств (из 32 государств, подписавших договор, в Лигу Наций не вошли США, Китай, Эквадор и Никарагуа). В.И.Ленин сразу понял ее сущность: «Лига Наций — союз только на бумаге, а на деле это группа хищных зверей...» В 1934 году СССР вступит в эту стаю, т.е. группу, через пять лет будет исключен, чем фактически и закончится деятельность Лиги (15005).</w:t>
      </w:r>
    </w:p>
    <w:p w14:paraId="29AB3755" w14:textId="77777777" w:rsidR="00211E0E" w:rsidRPr="005236B0" w:rsidRDefault="00211E0E" w:rsidP="005236B0">
      <w:pPr>
        <w:jc w:val="both"/>
        <w:rPr>
          <w:color w:val="000000" w:themeColor="text1"/>
          <w:sz w:val="16"/>
          <w:szCs w:val="16"/>
        </w:rPr>
      </w:pPr>
    </w:p>
    <w:p w14:paraId="287679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Лига наций провела первую встречу в Женеве (3481). В лигу Наций не вошли США, Китай, Эквадор и Никарагуа (3907,108).</w:t>
      </w:r>
    </w:p>
    <w:p w14:paraId="641ADB8B" w14:textId="77777777" w:rsidR="004001BC" w:rsidRPr="005236B0" w:rsidRDefault="004001BC" w:rsidP="005236B0">
      <w:pPr>
        <w:autoSpaceDE w:val="0"/>
        <w:autoSpaceDN w:val="0"/>
        <w:adjustRightInd w:val="0"/>
        <w:jc w:val="both"/>
        <w:rPr>
          <w:color w:val="000000" w:themeColor="text1"/>
          <w:sz w:val="16"/>
          <w:szCs w:val="16"/>
        </w:rPr>
      </w:pPr>
    </w:p>
    <w:p w14:paraId="75655F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января 1920 Эйпен и Мальмеди были присоединены к Бельгии, но потом потребовался референдум (3907,108).</w:t>
      </w:r>
    </w:p>
    <w:p w14:paraId="4D1C024B" w14:textId="77777777" w:rsidR="004001BC" w:rsidRPr="005236B0" w:rsidRDefault="004001BC" w:rsidP="005236B0">
      <w:pPr>
        <w:autoSpaceDE w:val="0"/>
        <w:autoSpaceDN w:val="0"/>
        <w:adjustRightInd w:val="0"/>
        <w:jc w:val="both"/>
        <w:rPr>
          <w:color w:val="000000" w:themeColor="text1"/>
          <w:sz w:val="16"/>
          <w:szCs w:val="16"/>
        </w:rPr>
      </w:pPr>
    </w:p>
    <w:p w14:paraId="4690E31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10 января 1920 Эльзас и Лотарингия переданы Франции (4962).</w:t>
      </w:r>
    </w:p>
    <w:p w14:paraId="3F63EBA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7533AE7" w14:textId="77777777" w:rsidR="00211E0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Другие оборонные отрасли:</w:t>
      </w:r>
    </w:p>
    <w:p w14:paraId="4F07B1B1" w14:textId="77777777" w:rsidR="00211E0E" w:rsidRPr="005236B0" w:rsidRDefault="00211E0E" w:rsidP="005236B0">
      <w:pPr>
        <w:autoSpaceDE w:val="0"/>
        <w:autoSpaceDN w:val="0"/>
        <w:adjustRightInd w:val="0"/>
        <w:jc w:val="both"/>
        <w:rPr>
          <w:iCs/>
          <w:color w:val="000000" w:themeColor="text1"/>
          <w:sz w:val="16"/>
          <w:szCs w:val="16"/>
        </w:rPr>
      </w:pPr>
    </w:p>
    <w:p w14:paraId="7538C437" w14:textId="77777777" w:rsidR="00211E0E" w:rsidRPr="005236B0" w:rsidRDefault="00211E0E" w:rsidP="005236B0">
      <w:pPr>
        <w:pStyle w:val="ae"/>
        <w:spacing w:before="0" w:after="0"/>
        <w:jc w:val="both"/>
        <w:rPr>
          <w:color w:val="000000" w:themeColor="text1"/>
          <w:sz w:val="16"/>
          <w:szCs w:val="16"/>
        </w:rPr>
      </w:pPr>
      <w:r w:rsidRPr="005236B0">
        <w:rPr>
          <w:color w:val="000000" w:themeColor="text1"/>
          <w:sz w:val="16"/>
          <w:szCs w:val="16"/>
        </w:rPr>
        <w:t>11 января 1920 г. в НРЛ успешно прошла первая передача речи через эфир, продемонстрировав, что качество воспроизведения слов при приеме через эфир лучше, чем по проводам. Но расстояние было всего четыре версты. А через четыре дня, во время опытной связи с Москвой установка безупречно сработала и на расстояние более 500 верст (15736).</w:t>
      </w:r>
    </w:p>
    <w:p w14:paraId="1DCC67EC" w14:textId="77777777" w:rsidR="00211E0E" w:rsidRPr="005236B0" w:rsidRDefault="00211E0E" w:rsidP="005236B0">
      <w:pPr>
        <w:pStyle w:val="ae"/>
        <w:spacing w:before="0" w:after="0"/>
        <w:jc w:val="both"/>
        <w:rPr>
          <w:color w:val="000000" w:themeColor="text1"/>
          <w:sz w:val="16"/>
          <w:szCs w:val="16"/>
        </w:rPr>
      </w:pPr>
    </w:p>
    <w:p w14:paraId="45BB789D" w14:textId="77777777" w:rsidR="00211E0E" w:rsidRPr="005236B0" w:rsidRDefault="00211E0E" w:rsidP="005236B0">
      <w:pPr>
        <w:jc w:val="both"/>
        <w:rPr>
          <w:color w:val="000000" w:themeColor="text1"/>
          <w:sz w:val="16"/>
          <w:szCs w:val="16"/>
        </w:rPr>
      </w:pPr>
      <w:r w:rsidRPr="005236B0">
        <w:rPr>
          <w:bCs/>
          <w:color w:val="000000" w:themeColor="text1"/>
          <w:sz w:val="16"/>
          <w:szCs w:val="16"/>
        </w:rPr>
        <w:t>11 января</w:t>
      </w:r>
      <w:r w:rsidRPr="005236B0">
        <w:rPr>
          <w:color w:val="000000" w:themeColor="text1"/>
          <w:sz w:val="16"/>
          <w:szCs w:val="16"/>
        </w:rPr>
        <w:t xml:space="preserve"> в 1920 году в Нижегородской радиолаборатории осуществлены первые опыты радиотелефонной передачи с помощью макета лампового передатчика. Передача началась в 10 часов вечера на волнах 1200 и 1500 метров при мощности в антенне 40 ватт. Слышимость на приемной станции, находившейся в 4 километрах от радиолаборатории, была хорошей («Радио всем», 1927, № 21, с. 499—500) (15006).</w:t>
      </w:r>
    </w:p>
    <w:p w14:paraId="440EFB7F" w14:textId="77777777" w:rsidR="00211E0E" w:rsidRPr="005236B0" w:rsidRDefault="00211E0E" w:rsidP="005236B0">
      <w:pPr>
        <w:jc w:val="both"/>
        <w:rPr>
          <w:color w:val="000000" w:themeColor="text1"/>
          <w:sz w:val="16"/>
          <w:szCs w:val="16"/>
        </w:rPr>
      </w:pPr>
    </w:p>
    <w:p w14:paraId="0DD3168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613CEEB" w14:textId="77777777" w:rsidR="004001BC" w:rsidRPr="005236B0" w:rsidRDefault="004001BC" w:rsidP="005236B0">
      <w:pPr>
        <w:autoSpaceDE w:val="0"/>
        <w:autoSpaceDN w:val="0"/>
        <w:adjustRightInd w:val="0"/>
        <w:jc w:val="both"/>
        <w:rPr>
          <w:iCs/>
          <w:color w:val="000000" w:themeColor="text1"/>
          <w:sz w:val="16"/>
          <w:szCs w:val="16"/>
        </w:rPr>
      </w:pPr>
    </w:p>
    <w:p w14:paraId="70F60F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января 1920 началась Одесская наступательная операция ЮЗФ (А.И.Егоров) и шла до 8 февраля 1920. Освободили правобережную Украину и заняли Одессу (3398,20).</w:t>
      </w:r>
    </w:p>
    <w:p w14:paraId="2AAD0F90" w14:textId="77777777" w:rsidR="004001BC" w:rsidRPr="005236B0" w:rsidRDefault="004001BC" w:rsidP="005236B0">
      <w:pPr>
        <w:autoSpaceDE w:val="0"/>
        <w:autoSpaceDN w:val="0"/>
        <w:adjustRightInd w:val="0"/>
        <w:jc w:val="both"/>
        <w:rPr>
          <w:color w:val="000000" w:themeColor="text1"/>
          <w:sz w:val="16"/>
          <w:szCs w:val="16"/>
        </w:rPr>
      </w:pPr>
    </w:p>
    <w:p w14:paraId="4C3AE20D" w14:textId="77777777" w:rsidR="00211E0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9FEE54B" w14:textId="77777777" w:rsidR="00211E0E" w:rsidRPr="005236B0" w:rsidRDefault="00211E0E" w:rsidP="005236B0">
      <w:pPr>
        <w:autoSpaceDE w:val="0"/>
        <w:autoSpaceDN w:val="0"/>
        <w:adjustRightInd w:val="0"/>
        <w:jc w:val="both"/>
        <w:rPr>
          <w:iCs/>
          <w:color w:val="000000" w:themeColor="text1"/>
          <w:sz w:val="16"/>
          <w:szCs w:val="16"/>
        </w:rPr>
      </w:pPr>
    </w:p>
    <w:p w14:paraId="12AF1630" w14:textId="77777777" w:rsidR="00211E0E" w:rsidRPr="005236B0" w:rsidRDefault="00211E0E" w:rsidP="005236B0">
      <w:pPr>
        <w:autoSpaceDE w:val="0"/>
        <w:autoSpaceDN w:val="0"/>
        <w:adjustRightInd w:val="0"/>
        <w:jc w:val="both"/>
        <w:rPr>
          <w:color w:val="000000" w:themeColor="text1"/>
          <w:sz w:val="16"/>
          <w:szCs w:val="16"/>
        </w:rPr>
      </w:pPr>
      <w:r w:rsidRPr="005236B0">
        <w:rPr>
          <w:color w:val="000000" w:themeColor="text1"/>
          <w:sz w:val="16"/>
          <w:szCs w:val="16"/>
        </w:rPr>
        <w:t>11 января 1920 во Дворце Искусств (Зимний дворец) торжественно открыт учрежденный Петросоветом Музей Революции. Музей находился в Зимнем дворце до 1946 года (10739).</w:t>
      </w:r>
    </w:p>
    <w:p w14:paraId="61F2DBCB" w14:textId="77777777" w:rsidR="00211E0E" w:rsidRPr="005236B0" w:rsidRDefault="00211E0E" w:rsidP="005236B0">
      <w:pPr>
        <w:autoSpaceDE w:val="0"/>
        <w:autoSpaceDN w:val="0"/>
        <w:adjustRightInd w:val="0"/>
        <w:jc w:val="both"/>
        <w:rPr>
          <w:iCs/>
          <w:color w:val="000000" w:themeColor="text1"/>
          <w:sz w:val="16"/>
          <w:szCs w:val="16"/>
        </w:rPr>
      </w:pPr>
    </w:p>
    <w:p w14:paraId="3CE6E8F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1842CFE" w14:textId="77777777" w:rsidR="004001BC" w:rsidRPr="005236B0" w:rsidRDefault="004001BC" w:rsidP="005236B0">
      <w:pPr>
        <w:autoSpaceDE w:val="0"/>
        <w:autoSpaceDN w:val="0"/>
        <w:adjustRightInd w:val="0"/>
        <w:jc w:val="both"/>
        <w:rPr>
          <w:iCs/>
          <w:color w:val="000000" w:themeColor="text1"/>
          <w:sz w:val="16"/>
          <w:szCs w:val="16"/>
        </w:rPr>
      </w:pPr>
    </w:p>
    <w:p w14:paraId="46BEB6E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января 1920 у Ля-Рошели (Франция) разбился о рифы и затонул лайнер “Африка”, в результате чего погибли 553 человека (4962).</w:t>
      </w:r>
    </w:p>
    <w:p w14:paraId="1D7BC9B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0F516F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57FCEA3" w14:textId="77777777" w:rsidR="004001BC" w:rsidRPr="005236B0" w:rsidRDefault="004001BC" w:rsidP="005236B0">
      <w:pPr>
        <w:autoSpaceDE w:val="0"/>
        <w:autoSpaceDN w:val="0"/>
        <w:adjustRightInd w:val="0"/>
        <w:jc w:val="both"/>
        <w:rPr>
          <w:iCs/>
          <w:color w:val="000000" w:themeColor="text1"/>
          <w:sz w:val="16"/>
          <w:szCs w:val="16"/>
        </w:rPr>
      </w:pPr>
    </w:p>
    <w:p w14:paraId="53271E2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января 1920 создана Красная украинская армия Галиции (4962).</w:t>
      </w:r>
    </w:p>
    <w:p w14:paraId="1EBD91D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98FE73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0A66FEA" w14:textId="77777777" w:rsidR="004001BC" w:rsidRPr="005236B0" w:rsidRDefault="004001BC" w:rsidP="005236B0">
      <w:pPr>
        <w:autoSpaceDE w:val="0"/>
        <w:autoSpaceDN w:val="0"/>
        <w:adjustRightInd w:val="0"/>
        <w:jc w:val="both"/>
        <w:rPr>
          <w:iCs/>
          <w:color w:val="000000" w:themeColor="text1"/>
          <w:sz w:val="16"/>
          <w:szCs w:val="16"/>
        </w:rPr>
      </w:pPr>
    </w:p>
    <w:p w14:paraId="1C2047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января 1920 Президент Вудро Вильсон сообщил, что на Украине из-за погромов погибло 29 тыс. евреев (2100).</w:t>
      </w:r>
    </w:p>
    <w:p w14:paraId="1D6A0E91" w14:textId="77777777" w:rsidR="004001BC" w:rsidRPr="005236B0" w:rsidRDefault="004001BC" w:rsidP="005236B0">
      <w:pPr>
        <w:autoSpaceDE w:val="0"/>
        <w:autoSpaceDN w:val="0"/>
        <w:adjustRightInd w:val="0"/>
        <w:jc w:val="both"/>
        <w:rPr>
          <w:color w:val="000000" w:themeColor="text1"/>
          <w:sz w:val="16"/>
          <w:szCs w:val="16"/>
        </w:rPr>
      </w:pPr>
    </w:p>
    <w:p w14:paraId="08BD80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января 1920 военный комитет Антанты принял решение об оказании помощи буржуазным республикам Закавказья в расчете использования их в борьбе против Советов (3186).</w:t>
      </w:r>
    </w:p>
    <w:p w14:paraId="69080366" w14:textId="77777777" w:rsidR="004001BC" w:rsidRPr="005236B0" w:rsidRDefault="004001BC" w:rsidP="005236B0">
      <w:pPr>
        <w:autoSpaceDE w:val="0"/>
        <w:autoSpaceDN w:val="0"/>
        <w:adjustRightInd w:val="0"/>
        <w:jc w:val="both"/>
        <w:rPr>
          <w:color w:val="000000" w:themeColor="text1"/>
          <w:sz w:val="16"/>
          <w:szCs w:val="16"/>
        </w:rPr>
      </w:pPr>
    </w:p>
    <w:p w14:paraId="7E01317C" w14:textId="61FD8FF6" w:rsidR="00157A2E" w:rsidRPr="005236B0" w:rsidRDefault="00157A2E" w:rsidP="005236B0">
      <w:pPr>
        <w:jc w:val="both"/>
        <w:rPr>
          <w:color w:val="000000" w:themeColor="text1"/>
          <w:sz w:val="16"/>
          <w:szCs w:val="16"/>
        </w:rPr>
      </w:pPr>
      <w:r w:rsidRPr="005236B0">
        <w:rPr>
          <w:color w:val="000000" w:themeColor="text1"/>
          <w:sz w:val="16"/>
          <w:szCs w:val="16"/>
        </w:rPr>
        <w:t>12 января 1920, через пять дней после выхода книги Годдарда в свет, одна из газет Бостона опубликовала сенсационную заметку под названием: «Новая ракета профессора Годдарда может поразить лик Луны!» Газетчики как обычно всё переврали и раздули из мухи слона. Они выдумали, будто Годдард хочет запустить ракету на Луну. Тысячи газет и журналов во всём мире перепечатали эти сообщения, превратив условный фунт груза в реальную ракету, а потом в космический корабль на 100 пассажиров! Сотни людей стали присылать в</w:t>
      </w:r>
      <w:r w:rsidR="00E7094B">
        <w:rPr>
          <w:color w:val="000000" w:themeColor="text1"/>
          <w:sz w:val="16"/>
          <w:szCs w:val="16"/>
        </w:rPr>
        <w:t xml:space="preserve"> </w:t>
      </w:r>
      <w:r w:rsidRPr="005236B0">
        <w:rPr>
          <w:color w:val="000000" w:themeColor="text1"/>
          <w:sz w:val="16"/>
          <w:szCs w:val="16"/>
        </w:rPr>
        <w:t>редакции американских газет просьбы включить их в</w:t>
      </w:r>
      <w:r w:rsidR="00E7094B">
        <w:rPr>
          <w:color w:val="000000" w:themeColor="text1"/>
          <w:sz w:val="16"/>
          <w:szCs w:val="16"/>
        </w:rPr>
        <w:t xml:space="preserve"> </w:t>
      </w:r>
      <w:r w:rsidRPr="005236B0">
        <w:rPr>
          <w:color w:val="000000" w:themeColor="text1"/>
          <w:sz w:val="16"/>
          <w:szCs w:val="16"/>
        </w:rPr>
        <w:t>состав лунной экспедиции (23372).</w:t>
      </w:r>
    </w:p>
    <w:p w14:paraId="0ED459B6" w14:textId="77777777" w:rsidR="00157A2E" w:rsidRPr="005236B0" w:rsidRDefault="00157A2E" w:rsidP="005236B0">
      <w:pPr>
        <w:jc w:val="both"/>
        <w:rPr>
          <w:color w:val="000000" w:themeColor="text1"/>
          <w:sz w:val="16"/>
          <w:szCs w:val="16"/>
        </w:rPr>
      </w:pPr>
    </w:p>
    <w:p w14:paraId="737751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372CFA5" w14:textId="77777777" w:rsidR="004001BC" w:rsidRPr="005236B0" w:rsidRDefault="004001BC" w:rsidP="005236B0">
      <w:pPr>
        <w:autoSpaceDE w:val="0"/>
        <w:autoSpaceDN w:val="0"/>
        <w:adjustRightInd w:val="0"/>
        <w:jc w:val="both"/>
        <w:rPr>
          <w:iCs/>
          <w:color w:val="000000" w:themeColor="text1"/>
          <w:sz w:val="16"/>
          <w:szCs w:val="16"/>
        </w:rPr>
      </w:pPr>
    </w:p>
    <w:p w14:paraId="2694B6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января 1920 Протоколы заседаний Президиума ВСНХ. 1248. Слушали: о сокращении военных заказов (докладчик т. Рыков). Поста</w:t>
      </w:r>
      <w:r w:rsidRPr="005236B0">
        <w:rPr>
          <w:color w:val="000000" w:themeColor="text1"/>
          <w:sz w:val="16"/>
          <w:szCs w:val="16"/>
        </w:rPr>
        <w:softHyphen/>
        <w:t>новили: поручить т. Рыкову сократить военные заказы на тех заводах металлоотдела, кои мо</w:t>
      </w:r>
      <w:r w:rsidRPr="005236B0">
        <w:rPr>
          <w:color w:val="000000" w:themeColor="text1"/>
          <w:sz w:val="16"/>
          <w:szCs w:val="16"/>
        </w:rPr>
        <w:softHyphen/>
        <w:t>гут быть соответствующим образом оборудованы для того, чтобы приступить к ремонту па</w:t>
      </w:r>
      <w:r w:rsidRPr="005236B0">
        <w:rPr>
          <w:color w:val="000000" w:themeColor="text1"/>
          <w:sz w:val="16"/>
          <w:szCs w:val="16"/>
        </w:rPr>
        <w:softHyphen/>
        <w:t>ровозов, вагонов, запасных частей подвижного состава, равно как и для постройки новых ва</w:t>
      </w:r>
      <w:r w:rsidRPr="005236B0">
        <w:rPr>
          <w:color w:val="000000" w:themeColor="text1"/>
          <w:sz w:val="16"/>
          <w:szCs w:val="16"/>
        </w:rPr>
        <w:softHyphen/>
        <w:t>гонов и паровозов. (РГАЭ. Ф. 3429. Оп. 1. Д. 1304. Л. 65-67 об.) (10711,648).</w:t>
      </w:r>
    </w:p>
    <w:p w14:paraId="323394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FC1C3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января 1920 г. на совещание при Совете военной промышленностибыло принято решение обратиться в Полевой штаб с просьбой о сокращении работ по бронированию поездов в целях экономии топлива и рабочей силы. Ос</w:t>
      </w:r>
      <w:r w:rsidRPr="005236B0">
        <w:rPr>
          <w:color w:val="000000" w:themeColor="text1"/>
          <w:sz w:val="16"/>
          <w:szCs w:val="16"/>
        </w:rPr>
        <w:softHyphen/>
        <w:t>вободившихся рабочих планировалось перевести на ремонт железнодорожного транспорта и постройку новых паровозов. Этому решению способствовал доклад представителя Гомзы, показывавший, что бронирование поездов на Брянском и Сормовском заводе значительно тормозит работу по железнодорожному транспорту (выполнение составило около 30%) (10711,666).</w:t>
      </w:r>
    </w:p>
    <w:p w14:paraId="476E52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E51072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58CADED" w14:textId="77777777" w:rsidR="004001BC" w:rsidRPr="005236B0" w:rsidRDefault="004001BC" w:rsidP="005236B0">
      <w:pPr>
        <w:autoSpaceDE w:val="0"/>
        <w:autoSpaceDN w:val="0"/>
        <w:adjustRightInd w:val="0"/>
        <w:jc w:val="both"/>
        <w:rPr>
          <w:iCs/>
          <w:color w:val="000000" w:themeColor="text1"/>
          <w:sz w:val="16"/>
          <w:szCs w:val="16"/>
        </w:rPr>
      </w:pPr>
    </w:p>
    <w:p w14:paraId="70F924A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января 1920 в Нижнедудинске чехи задержали поезд Верховного правителя России Колчака (4962).</w:t>
      </w:r>
    </w:p>
    <w:p w14:paraId="2100066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902F22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1101C8E" w14:textId="77777777" w:rsidR="004001BC" w:rsidRPr="005236B0" w:rsidRDefault="004001BC" w:rsidP="005236B0">
      <w:pPr>
        <w:autoSpaceDE w:val="0"/>
        <w:autoSpaceDN w:val="0"/>
        <w:adjustRightInd w:val="0"/>
        <w:jc w:val="both"/>
        <w:rPr>
          <w:iCs/>
          <w:color w:val="000000" w:themeColor="text1"/>
          <w:sz w:val="16"/>
          <w:szCs w:val="16"/>
        </w:rPr>
      </w:pPr>
    </w:p>
    <w:p w14:paraId="02244663" w14:textId="77777777" w:rsidR="0015707C" w:rsidRPr="005236B0" w:rsidRDefault="0015707C" w:rsidP="005236B0">
      <w:pPr>
        <w:jc w:val="both"/>
        <w:rPr>
          <w:color w:val="000000" w:themeColor="text1"/>
          <w:sz w:val="16"/>
          <w:szCs w:val="16"/>
        </w:rPr>
      </w:pPr>
      <w:r w:rsidRPr="005236B0">
        <w:rPr>
          <w:bCs/>
          <w:color w:val="000000" w:themeColor="text1"/>
          <w:sz w:val="16"/>
          <w:szCs w:val="16"/>
        </w:rPr>
        <w:t>13 января</w:t>
      </w:r>
      <w:r w:rsidRPr="005236B0">
        <w:rPr>
          <w:color w:val="000000" w:themeColor="text1"/>
          <w:sz w:val="16"/>
          <w:szCs w:val="16"/>
        </w:rPr>
        <w:t xml:space="preserve"> в 1920 году профессор Роберт Годдард высказал идею о возможности полета на Луну с помощью ракеты. Научно вполне обосновал и передал широкой общественности. Широкая общественность в лице СМИ идею тут же высмеяла. Редактор газеты "Нью-Йорк Таймс" в своей колонке заявил: "Профессору, кажется, не хватает знаний, которые дают в наши дни во всех высших учебных заведениях". Опровержение было напечатано через 49 лет, когда "Аполлон-11" высадил на Луну первого человека. Было напечатано следующее: "Со всей определенностью установлено, что ракеты могут функционировать в безвоздушном пространстве. "Times" сожалеет о допущенной ошибке" (15008).</w:t>
      </w:r>
    </w:p>
    <w:p w14:paraId="44ACEC6D" w14:textId="77777777" w:rsidR="0015707C" w:rsidRPr="005236B0" w:rsidRDefault="0015707C" w:rsidP="005236B0">
      <w:pPr>
        <w:jc w:val="both"/>
        <w:rPr>
          <w:color w:val="000000" w:themeColor="text1"/>
          <w:sz w:val="16"/>
          <w:szCs w:val="16"/>
        </w:rPr>
      </w:pPr>
    </w:p>
    <w:p w14:paraId="38F6EEB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января 1920 в Германии запрещены забастовки (4962).</w:t>
      </w:r>
    </w:p>
    <w:p w14:paraId="74318AA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BA1C3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января 1920 в Берлине Рейхстаг принял закон о фабрично-заводских советах (7749).</w:t>
      </w:r>
    </w:p>
    <w:p w14:paraId="77CE1A24" w14:textId="77777777" w:rsidR="004001BC" w:rsidRPr="005236B0" w:rsidRDefault="004001BC" w:rsidP="005236B0">
      <w:pPr>
        <w:autoSpaceDE w:val="0"/>
        <w:autoSpaceDN w:val="0"/>
        <w:adjustRightInd w:val="0"/>
        <w:jc w:val="both"/>
        <w:rPr>
          <w:color w:val="000000" w:themeColor="text1"/>
          <w:sz w:val="16"/>
          <w:szCs w:val="16"/>
        </w:rPr>
      </w:pPr>
    </w:p>
    <w:p w14:paraId="38CDC7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января 1920 в Нью-Йорк Таймс была высмеяна идея Годдарда о полете на Луну с помощью ракеты (3263,29).</w:t>
      </w:r>
    </w:p>
    <w:p w14:paraId="496FF202" w14:textId="77777777" w:rsidR="004001BC" w:rsidRPr="005236B0" w:rsidRDefault="004001BC" w:rsidP="005236B0">
      <w:pPr>
        <w:autoSpaceDE w:val="0"/>
        <w:autoSpaceDN w:val="0"/>
        <w:adjustRightInd w:val="0"/>
        <w:jc w:val="both"/>
        <w:rPr>
          <w:color w:val="000000" w:themeColor="text1"/>
          <w:sz w:val="16"/>
          <w:szCs w:val="16"/>
        </w:rPr>
      </w:pPr>
    </w:p>
    <w:p w14:paraId="66A408F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DFA0969" w14:textId="77777777" w:rsidR="004001BC" w:rsidRPr="005236B0" w:rsidRDefault="004001BC" w:rsidP="005236B0">
      <w:pPr>
        <w:autoSpaceDE w:val="0"/>
        <w:autoSpaceDN w:val="0"/>
        <w:adjustRightInd w:val="0"/>
        <w:jc w:val="both"/>
        <w:rPr>
          <w:iCs/>
          <w:color w:val="000000" w:themeColor="text1"/>
          <w:sz w:val="16"/>
          <w:szCs w:val="16"/>
        </w:rPr>
      </w:pPr>
    </w:p>
    <w:p w14:paraId="3C47D4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января 1920 в Берлине было введено военное положение, так как 40 тыс. радикалов направились к Рейхстагу. 42 чел. было убито и 105 ранено (2100).</w:t>
      </w:r>
    </w:p>
    <w:p w14:paraId="2ABA31F4" w14:textId="77777777" w:rsidR="004001BC" w:rsidRPr="005236B0" w:rsidRDefault="004001BC" w:rsidP="005236B0">
      <w:pPr>
        <w:autoSpaceDE w:val="0"/>
        <w:autoSpaceDN w:val="0"/>
        <w:adjustRightInd w:val="0"/>
        <w:jc w:val="both"/>
        <w:rPr>
          <w:color w:val="000000" w:themeColor="text1"/>
          <w:sz w:val="16"/>
          <w:szCs w:val="16"/>
        </w:rPr>
      </w:pPr>
    </w:p>
    <w:p w14:paraId="441B33CF" w14:textId="77777777" w:rsidR="00E70DED" w:rsidRPr="005236B0" w:rsidRDefault="00E70DED" w:rsidP="005236B0">
      <w:pPr>
        <w:autoSpaceDE w:val="0"/>
        <w:autoSpaceDN w:val="0"/>
        <w:adjustRightInd w:val="0"/>
        <w:jc w:val="both"/>
        <w:rPr>
          <w:iCs/>
          <w:color w:val="000000" w:themeColor="text1"/>
          <w:sz w:val="16"/>
          <w:szCs w:val="16"/>
        </w:rPr>
      </w:pPr>
      <w:r w:rsidRPr="005236B0">
        <w:rPr>
          <w:iCs/>
          <w:color w:val="000000" w:themeColor="text1"/>
          <w:sz w:val="16"/>
          <w:szCs w:val="16"/>
        </w:rPr>
        <w:t>15 января 1920 г. вышло постановление Совета рабоче-крестьянской обороны, согласно которому ьыла создана 1-я революционная армия труда (РАТ) на базе 3-й армии Восточного фронта [6. С. 96—99]. В течение января—апреля 1920 г. организуется еще 5 трудовых армий — Украинская, Кавказская, Петроградская, 2-я Особая железнодорожная, 2-я Революционная [5. С. 599—600]. На положении трудовой фактически находилась также Запасная армия Республики (Поволжье). В декабре 1920 г. из частей Украинской трудовой армии, работавших в угольных шахтах Донбасса, выделяется Донецкая трудовая армия. В январе 1921 г. создается Сибирская трудовая армия</w:t>
      </w:r>
      <w:r w:rsidR="00270117" w:rsidRPr="005236B0">
        <w:rPr>
          <w:iCs/>
          <w:color w:val="000000" w:themeColor="text1"/>
          <w:sz w:val="16"/>
          <w:szCs w:val="16"/>
        </w:rPr>
        <w:t xml:space="preserve"> (17079)</w:t>
      </w:r>
      <w:r w:rsidRPr="005236B0">
        <w:rPr>
          <w:iCs/>
          <w:color w:val="000000" w:themeColor="text1"/>
          <w:sz w:val="16"/>
          <w:szCs w:val="16"/>
        </w:rPr>
        <w:t>.</w:t>
      </w:r>
    </w:p>
    <w:p w14:paraId="629F61B1" w14:textId="77777777" w:rsidR="00E70DED" w:rsidRPr="005236B0" w:rsidRDefault="00E70DED" w:rsidP="005236B0">
      <w:pPr>
        <w:autoSpaceDE w:val="0"/>
        <w:autoSpaceDN w:val="0"/>
        <w:adjustRightInd w:val="0"/>
        <w:jc w:val="both"/>
        <w:rPr>
          <w:iCs/>
          <w:color w:val="000000" w:themeColor="text1"/>
          <w:sz w:val="16"/>
          <w:szCs w:val="16"/>
        </w:rPr>
      </w:pPr>
    </w:p>
    <w:p w14:paraId="1773A6C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AD30F11" w14:textId="77777777" w:rsidR="004001BC" w:rsidRPr="005236B0" w:rsidRDefault="004001BC" w:rsidP="005236B0">
      <w:pPr>
        <w:autoSpaceDE w:val="0"/>
        <w:autoSpaceDN w:val="0"/>
        <w:adjustRightInd w:val="0"/>
        <w:jc w:val="both"/>
        <w:rPr>
          <w:iCs/>
          <w:color w:val="000000" w:themeColor="text1"/>
          <w:sz w:val="16"/>
          <w:szCs w:val="16"/>
        </w:rPr>
      </w:pPr>
    </w:p>
    <w:p w14:paraId="1DF5DE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января 1920 Колчак и его Премьер Министр Пепеляев были переданы в руки ВРК (3481).</w:t>
      </w:r>
    </w:p>
    <w:p w14:paraId="7C53D775" w14:textId="77777777" w:rsidR="004001BC" w:rsidRPr="005236B0" w:rsidRDefault="004001BC" w:rsidP="005236B0">
      <w:pPr>
        <w:autoSpaceDE w:val="0"/>
        <w:autoSpaceDN w:val="0"/>
        <w:adjustRightInd w:val="0"/>
        <w:jc w:val="both"/>
        <w:rPr>
          <w:color w:val="000000" w:themeColor="text1"/>
          <w:sz w:val="16"/>
          <w:szCs w:val="16"/>
        </w:rPr>
      </w:pPr>
    </w:p>
    <w:p w14:paraId="377D9BB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января 1920 в Иркутске бывший верховный правитель России адмирал Колчак выдан белочехами эсерам (4962).</w:t>
      </w:r>
    </w:p>
    <w:p w14:paraId="68CA964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EF374B0" w14:textId="77777777" w:rsidR="00864371" w:rsidRPr="005236B0" w:rsidRDefault="00864371" w:rsidP="005236B0">
      <w:pPr>
        <w:jc w:val="both"/>
        <w:rPr>
          <w:color w:val="000000" w:themeColor="text1"/>
          <w:sz w:val="16"/>
          <w:szCs w:val="16"/>
        </w:rPr>
      </w:pPr>
      <w:r w:rsidRPr="005236B0">
        <w:rPr>
          <w:color w:val="000000" w:themeColor="text1"/>
          <w:sz w:val="16"/>
          <w:szCs w:val="16"/>
        </w:rPr>
        <w:t>15 января 1920 Белочехи, прихватившие Колчака в Нижнеудинске, выдали адмирала иркутскому Политцентру, а 21 января его передали большевистскому ревкому. 7 февраля Колчака расстреляли. Войска генерала Каппеля не успели на выручку. Когда узнали о расстреле правителя, передумали штурмовать Иркутск. Читать протоколы допросов адмирала Колчака - лучше любого блокбастера. Я их встречал в тематическом сборнике "От первого лица" (12629).</w:t>
      </w:r>
    </w:p>
    <w:p w14:paraId="1CD05071" w14:textId="77777777" w:rsidR="00864371" w:rsidRPr="005236B0" w:rsidRDefault="00864371" w:rsidP="005236B0">
      <w:pPr>
        <w:autoSpaceDE w:val="0"/>
        <w:autoSpaceDN w:val="0"/>
        <w:adjustRightInd w:val="0"/>
        <w:jc w:val="both"/>
        <w:rPr>
          <w:color w:val="000000" w:themeColor="text1"/>
          <w:sz w:val="16"/>
          <w:szCs w:val="16"/>
        </w:rPr>
      </w:pPr>
    </w:p>
    <w:p w14:paraId="7EAAC3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января 1920 Туркестанская комиссия предложила разделить Туркестан на отдельные национальные республики (2955).</w:t>
      </w:r>
    </w:p>
    <w:p w14:paraId="782D7894" w14:textId="77777777" w:rsidR="004001BC" w:rsidRPr="005236B0" w:rsidRDefault="004001BC" w:rsidP="005236B0">
      <w:pPr>
        <w:autoSpaceDE w:val="0"/>
        <w:autoSpaceDN w:val="0"/>
        <w:adjustRightInd w:val="0"/>
        <w:jc w:val="both"/>
        <w:rPr>
          <w:color w:val="000000" w:themeColor="text1"/>
          <w:sz w:val="16"/>
          <w:szCs w:val="16"/>
        </w:rPr>
      </w:pPr>
    </w:p>
    <w:p w14:paraId="0377C47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4B90F6E" w14:textId="77777777" w:rsidR="004001BC" w:rsidRPr="005236B0" w:rsidRDefault="004001BC" w:rsidP="005236B0">
      <w:pPr>
        <w:autoSpaceDE w:val="0"/>
        <w:autoSpaceDN w:val="0"/>
        <w:adjustRightInd w:val="0"/>
        <w:jc w:val="both"/>
        <w:rPr>
          <w:iCs/>
          <w:color w:val="000000" w:themeColor="text1"/>
          <w:sz w:val="16"/>
          <w:szCs w:val="16"/>
        </w:rPr>
      </w:pPr>
    </w:p>
    <w:p w14:paraId="6A91AE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15-17 января 1920 в Хельсинки состоялась конференция представителей Финляндии, Эстонии, Латвии, Литвы и Польши, созванная по инициативе Антанты с целью создания антисоветского блока (3186).</w:t>
      </w:r>
    </w:p>
    <w:p w14:paraId="71E5FF47" w14:textId="77777777" w:rsidR="004001BC" w:rsidRPr="005236B0" w:rsidRDefault="004001BC" w:rsidP="005236B0">
      <w:pPr>
        <w:autoSpaceDE w:val="0"/>
        <w:autoSpaceDN w:val="0"/>
        <w:adjustRightInd w:val="0"/>
        <w:jc w:val="both"/>
        <w:rPr>
          <w:color w:val="000000" w:themeColor="text1"/>
          <w:sz w:val="16"/>
          <w:szCs w:val="16"/>
        </w:rPr>
      </w:pPr>
    </w:p>
    <w:p w14:paraId="1F7F32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января 1920 в Гамбурге вышел 1-й номер газеты "Красный Набат" русской секции КПГ (7749).</w:t>
      </w:r>
    </w:p>
    <w:p w14:paraId="6DD3F8D6" w14:textId="77777777" w:rsidR="004001BC" w:rsidRPr="005236B0" w:rsidRDefault="004001BC" w:rsidP="005236B0">
      <w:pPr>
        <w:autoSpaceDE w:val="0"/>
        <w:autoSpaceDN w:val="0"/>
        <w:adjustRightInd w:val="0"/>
        <w:jc w:val="both"/>
        <w:rPr>
          <w:color w:val="000000" w:themeColor="text1"/>
          <w:sz w:val="16"/>
          <w:szCs w:val="16"/>
        </w:rPr>
      </w:pPr>
    </w:p>
    <w:p w14:paraId="77FE1D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января 1920 в Германии в продажу впервые поступила пластинка Tiger Rag, на которой было указано, что это джаз (3263).</w:t>
      </w:r>
    </w:p>
    <w:p w14:paraId="6AB63097" w14:textId="77777777" w:rsidR="004001BC" w:rsidRPr="005236B0" w:rsidRDefault="004001BC" w:rsidP="005236B0">
      <w:pPr>
        <w:autoSpaceDE w:val="0"/>
        <w:autoSpaceDN w:val="0"/>
        <w:adjustRightInd w:val="0"/>
        <w:jc w:val="both"/>
        <w:rPr>
          <w:color w:val="000000" w:themeColor="text1"/>
          <w:sz w:val="16"/>
          <w:szCs w:val="16"/>
        </w:rPr>
      </w:pPr>
    </w:p>
    <w:p w14:paraId="6A72FE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января 1920 в США начал действовать Сухой закон (2100) и был выдан 150 млн. дол. кредит для помощи Польше, Австрии и Армении в борьбе против большевиков (2100).</w:t>
      </w:r>
    </w:p>
    <w:p w14:paraId="588DDEB6" w14:textId="77777777" w:rsidR="004001BC" w:rsidRPr="005236B0" w:rsidRDefault="004001BC" w:rsidP="005236B0">
      <w:pPr>
        <w:autoSpaceDE w:val="0"/>
        <w:autoSpaceDN w:val="0"/>
        <w:adjustRightInd w:val="0"/>
        <w:jc w:val="both"/>
        <w:rPr>
          <w:color w:val="000000" w:themeColor="text1"/>
          <w:sz w:val="16"/>
          <w:szCs w:val="16"/>
        </w:rPr>
      </w:pPr>
    </w:p>
    <w:p w14:paraId="55A5C834" w14:textId="77777777" w:rsidR="0015707C" w:rsidRPr="005236B0" w:rsidRDefault="0015707C" w:rsidP="005236B0">
      <w:pPr>
        <w:jc w:val="both"/>
        <w:rPr>
          <w:color w:val="000000" w:themeColor="text1"/>
          <w:sz w:val="16"/>
          <w:szCs w:val="16"/>
        </w:rPr>
      </w:pPr>
      <w:r w:rsidRPr="005236B0">
        <w:rPr>
          <w:bCs/>
          <w:color w:val="000000" w:themeColor="text1"/>
          <w:sz w:val="16"/>
          <w:szCs w:val="16"/>
        </w:rPr>
        <w:t>15 января</w:t>
      </w:r>
      <w:r w:rsidRPr="005236B0">
        <w:rPr>
          <w:color w:val="000000" w:themeColor="text1"/>
          <w:sz w:val="16"/>
          <w:szCs w:val="16"/>
        </w:rPr>
        <w:t xml:space="preserve"> в 1920 году начало триумфального шествия джаза по Европе. В Германии в продажу поступила первая пластинка под названием «Tiger Rag», рядом с которой указывалось, что это джаз (15010).</w:t>
      </w:r>
    </w:p>
    <w:p w14:paraId="53FE55CC" w14:textId="77777777" w:rsidR="0015707C" w:rsidRPr="005236B0" w:rsidRDefault="0015707C" w:rsidP="005236B0">
      <w:pPr>
        <w:jc w:val="both"/>
        <w:rPr>
          <w:color w:val="000000" w:themeColor="text1"/>
          <w:sz w:val="16"/>
          <w:szCs w:val="16"/>
        </w:rPr>
      </w:pPr>
    </w:p>
    <w:p w14:paraId="5F2E43F5" w14:textId="77777777" w:rsidR="002E01D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CF1E779" w14:textId="77777777" w:rsidR="002E01D7" w:rsidRPr="005236B0" w:rsidRDefault="002E01D7" w:rsidP="005236B0">
      <w:pPr>
        <w:autoSpaceDE w:val="0"/>
        <w:autoSpaceDN w:val="0"/>
        <w:adjustRightInd w:val="0"/>
        <w:jc w:val="both"/>
        <w:rPr>
          <w:iCs/>
          <w:color w:val="000000" w:themeColor="text1"/>
          <w:sz w:val="16"/>
          <w:szCs w:val="16"/>
        </w:rPr>
      </w:pPr>
    </w:p>
    <w:p w14:paraId="3749BBCA"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середине января 1920 года, через 2 недели после возвра</w:t>
      </w:r>
      <w:r w:rsidRPr="005236B0">
        <w:rPr>
          <w:rFonts w:ascii="Times New Roman" w:hAnsi="Times New Roman" w:cs="Times New Roman"/>
          <w:color w:val="000000" w:themeColor="text1"/>
          <w:sz w:val="16"/>
          <w:szCs w:val="16"/>
        </w:rPr>
        <w:softHyphen/>
        <w:t>щения советской власти в Цари</w:t>
      </w:r>
      <w:r w:rsidRPr="005236B0">
        <w:rPr>
          <w:rFonts w:ascii="Times New Roman" w:hAnsi="Times New Roman" w:cs="Times New Roman"/>
          <w:color w:val="000000" w:themeColor="text1"/>
          <w:sz w:val="16"/>
          <w:szCs w:val="16"/>
        </w:rPr>
        <w:softHyphen/>
        <w:t>цын в Москве состоялось заседание Совета военной промышленно</w:t>
      </w:r>
      <w:r w:rsidRPr="005236B0">
        <w:rPr>
          <w:rFonts w:ascii="Times New Roman" w:hAnsi="Times New Roman" w:cs="Times New Roman"/>
          <w:color w:val="000000" w:themeColor="text1"/>
          <w:sz w:val="16"/>
          <w:szCs w:val="16"/>
        </w:rPr>
        <w:softHyphen/>
        <w:t>сти ЧуСоСнабАрма (чрезвычай</w:t>
      </w:r>
      <w:r w:rsidRPr="005236B0">
        <w:rPr>
          <w:rFonts w:ascii="Times New Roman" w:hAnsi="Times New Roman" w:cs="Times New Roman"/>
          <w:color w:val="000000" w:themeColor="text1"/>
          <w:sz w:val="16"/>
          <w:szCs w:val="16"/>
        </w:rPr>
        <w:softHyphen/>
        <w:t>ный уполномоченный Совета Рабочей и Крестьянской Обо</w:t>
      </w:r>
      <w:r w:rsidRPr="005236B0">
        <w:rPr>
          <w:rFonts w:ascii="Times New Roman" w:hAnsi="Times New Roman" w:cs="Times New Roman"/>
          <w:color w:val="000000" w:themeColor="text1"/>
          <w:sz w:val="16"/>
          <w:szCs w:val="16"/>
        </w:rPr>
        <w:softHyphen/>
        <w:t>роны по снабжению Красной Армии и Флота – в первом пра</w:t>
      </w:r>
      <w:r w:rsidRPr="005236B0">
        <w:rPr>
          <w:rFonts w:ascii="Times New Roman" w:hAnsi="Times New Roman" w:cs="Times New Roman"/>
          <w:color w:val="000000" w:themeColor="text1"/>
          <w:sz w:val="16"/>
          <w:szCs w:val="16"/>
        </w:rPr>
        <w:softHyphen/>
        <w:t>вительстве большевиков люби</w:t>
      </w:r>
      <w:r w:rsidRPr="005236B0">
        <w:rPr>
          <w:rFonts w:ascii="Times New Roman" w:hAnsi="Times New Roman" w:cs="Times New Roman"/>
          <w:color w:val="000000" w:themeColor="text1"/>
          <w:sz w:val="16"/>
          <w:szCs w:val="16"/>
        </w:rPr>
        <w:softHyphen/>
        <w:t>ли замысловатые наименования и не менее занятные сокраще</w:t>
      </w:r>
      <w:r w:rsidRPr="005236B0">
        <w:rPr>
          <w:rFonts w:ascii="Times New Roman" w:hAnsi="Times New Roman" w:cs="Times New Roman"/>
          <w:color w:val="000000" w:themeColor="text1"/>
          <w:sz w:val="16"/>
          <w:szCs w:val="16"/>
        </w:rPr>
        <w:softHyphen/>
        <w:t>ния), на котором было решено послать на Царицынский завод «комиссию для обследования положения на этом заводе». Комиссия побывала на заводе, но только в июне 1920 года Со</w:t>
      </w:r>
      <w:r w:rsidRPr="005236B0">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завода. Инже</w:t>
      </w:r>
      <w:r w:rsidRPr="005236B0">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5236B0">
        <w:rPr>
          <w:rFonts w:ascii="Times New Roman" w:hAnsi="Times New Roman" w:cs="Times New Roman"/>
          <w:color w:val="000000" w:themeColor="text1"/>
          <w:sz w:val="16"/>
          <w:szCs w:val="16"/>
        </w:rPr>
        <w:softHyphen/>
        <w:t>тивах завода. Он охарактеризо</w:t>
      </w:r>
      <w:r w:rsidRPr="005236B0">
        <w:rPr>
          <w:rFonts w:ascii="Times New Roman" w:hAnsi="Times New Roman" w:cs="Times New Roman"/>
          <w:color w:val="000000" w:themeColor="text1"/>
          <w:sz w:val="16"/>
          <w:szCs w:val="16"/>
        </w:rPr>
        <w:softHyphen/>
        <w:t>вал завод как чрезвычайно удоб</w:t>
      </w:r>
      <w:r w:rsidRPr="005236B0">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5236B0">
        <w:rPr>
          <w:rFonts w:ascii="Times New Roman" w:hAnsi="Times New Roman" w:cs="Times New Roman"/>
          <w:color w:val="000000" w:themeColor="text1"/>
          <w:sz w:val="16"/>
          <w:szCs w:val="16"/>
        </w:rPr>
        <w:softHyphen/>
        <w:t>ходимость для республики в хо</w:t>
      </w:r>
      <w:r w:rsidRPr="005236B0">
        <w:rPr>
          <w:rFonts w:ascii="Times New Roman" w:hAnsi="Times New Roman" w:cs="Times New Roman"/>
          <w:color w:val="000000" w:themeColor="text1"/>
          <w:sz w:val="16"/>
          <w:szCs w:val="16"/>
        </w:rPr>
        <w:softHyphen/>
        <w:t>рошо поставленном и оборудо</w:t>
      </w:r>
      <w:r w:rsidRPr="005236B0">
        <w:rPr>
          <w:rFonts w:ascii="Times New Roman" w:hAnsi="Times New Roman" w:cs="Times New Roman"/>
          <w:color w:val="000000" w:themeColor="text1"/>
          <w:sz w:val="16"/>
          <w:szCs w:val="16"/>
        </w:rPr>
        <w:softHyphen/>
        <w:t>ванном специальном заводе для крупной морской и сухопутной артиллерии. «Таковым заводом является, без сомнения, ЦОЗ». Совет принял постановление: завод должен находиться в его ведении и входить в группу за</w:t>
      </w:r>
      <w:r w:rsidRPr="005236B0">
        <w:rPr>
          <w:rFonts w:ascii="Times New Roman" w:hAnsi="Times New Roman" w:cs="Times New Roman"/>
          <w:color w:val="000000" w:themeColor="text1"/>
          <w:sz w:val="16"/>
          <w:szCs w:val="16"/>
        </w:rPr>
        <w:softHyphen/>
        <w:t>водов, объединенных Централь</w:t>
      </w:r>
      <w:r w:rsidRPr="005236B0">
        <w:rPr>
          <w:rFonts w:ascii="Times New Roman" w:hAnsi="Times New Roman" w:cs="Times New Roman"/>
          <w:color w:val="000000" w:themeColor="text1"/>
          <w:sz w:val="16"/>
          <w:szCs w:val="16"/>
        </w:rPr>
        <w:softHyphen/>
        <w:t>ным Правлением морских заво</w:t>
      </w:r>
      <w:r w:rsidRPr="005236B0">
        <w:rPr>
          <w:rFonts w:ascii="Times New Roman" w:hAnsi="Times New Roman" w:cs="Times New Roman"/>
          <w:color w:val="000000" w:themeColor="text1"/>
          <w:sz w:val="16"/>
          <w:szCs w:val="16"/>
        </w:rPr>
        <w:softHyphen/>
        <w:t>дов (ЦеПВМорЗ)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22B5FC04" w14:textId="77777777" w:rsidR="002E01D7" w:rsidRPr="005236B0" w:rsidRDefault="002E01D7" w:rsidP="005236B0">
      <w:pPr>
        <w:pStyle w:val="Default"/>
        <w:jc w:val="both"/>
        <w:rPr>
          <w:color w:val="000000" w:themeColor="text1"/>
          <w:sz w:val="16"/>
          <w:szCs w:val="16"/>
        </w:rPr>
      </w:pPr>
    </w:p>
    <w:p w14:paraId="3A91F1C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BF64933" w14:textId="77777777" w:rsidR="004001BC" w:rsidRPr="005236B0" w:rsidRDefault="004001BC" w:rsidP="005236B0">
      <w:pPr>
        <w:autoSpaceDE w:val="0"/>
        <w:autoSpaceDN w:val="0"/>
        <w:adjustRightInd w:val="0"/>
        <w:jc w:val="both"/>
        <w:rPr>
          <w:iCs/>
          <w:color w:val="000000" w:themeColor="text1"/>
          <w:sz w:val="16"/>
          <w:szCs w:val="16"/>
        </w:rPr>
      </w:pPr>
    </w:p>
    <w:p w14:paraId="0262E9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января 1920 союзниками - верховным советом Антанты (3907,296) - были отменены ограничения на торговлю с Россией (2100).</w:t>
      </w:r>
    </w:p>
    <w:p w14:paraId="27A26B92" w14:textId="77777777" w:rsidR="004001BC" w:rsidRPr="005236B0" w:rsidRDefault="004001BC" w:rsidP="005236B0">
      <w:pPr>
        <w:autoSpaceDE w:val="0"/>
        <w:autoSpaceDN w:val="0"/>
        <w:adjustRightInd w:val="0"/>
        <w:jc w:val="both"/>
        <w:rPr>
          <w:color w:val="000000" w:themeColor="text1"/>
          <w:sz w:val="16"/>
          <w:szCs w:val="16"/>
        </w:rPr>
      </w:pPr>
    </w:p>
    <w:p w14:paraId="1D05798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января 1920 Антанта сняла торговую блокаду России (4962).</w:t>
      </w:r>
    </w:p>
    <w:p w14:paraId="76136D4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8B9BA98" w14:textId="77777777" w:rsidR="00764F93" w:rsidRPr="005236B0" w:rsidRDefault="00764F93" w:rsidP="005236B0">
      <w:pPr>
        <w:jc w:val="both"/>
        <w:rPr>
          <w:color w:val="000000" w:themeColor="text1"/>
          <w:sz w:val="16"/>
          <w:szCs w:val="16"/>
          <w:shd w:val="clear" w:color="auto" w:fill="FFFFFF"/>
        </w:rPr>
      </w:pPr>
      <w:r w:rsidRPr="005236B0">
        <w:rPr>
          <w:color w:val="000000" w:themeColor="text1"/>
          <w:sz w:val="16"/>
          <w:szCs w:val="16"/>
          <w:shd w:val="clear" w:color="auto" w:fill="FFFFFF"/>
        </w:rPr>
        <w:t>16 января 1920 г. Совет Антанты в результате давления деловых кругов на правительства стран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8385CDF" w14:textId="77777777" w:rsidR="00764F93" w:rsidRPr="005236B0" w:rsidRDefault="00764F93" w:rsidP="005236B0">
      <w:pPr>
        <w:jc w:val="both"/>
        <w:rPr>
          <w:color w:val="000000" w:themeColor="text1"/>
          <w:sz w:val="16"/>
          <w:szCs w:val="16"/>
          <w:shd w:val="clear" w:color="auto" w:fill="FFFFFF"/>
        </w:rPr>
      </w:pPr>
    </w:p>
    <w:p w14:paraId="6254431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59DA9D5" w14:textId="77777777" w:rsidR="004001BC" w:rsidRPr="005236B0" w:rsidRDefault="004001BC" w:rsidP="005236B0">
      <w:pPr>
        <w:autoSpaceDE w:val="0"/>
        <w:autoSpaceDN w:val="0"/>
        <w:adjustRightInd w:val="0"/>
        <w:jc w:val="both"/>
        <w:rPr>
          <w:iCs/>
          <w:color w:val="000000" w:themeColor="text1"/>
          <w:sz w:val="16"/>
          <w:szCs w:val="16"/>
        </w:rPr>
      </w:pPr>
    </w:p>
    <w:p w14:paraId="1C8935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января 1920 состоялось первое заседание Лиги наций (2100), нет, Совета Лиги Наций в Париже (3908,108).</w:t>
      </w:r>
    </w:p>
    <w:p w14:paraId="56CC0501" w14:textId="77777777" w:rsidR="004001BC" w:rsidRPr="005236B0" w:rsidRDefault="004001BC" w:rsidP="005236B0">
      <w:pPr>
        <w:autoSpaceDE w:val="0"/>
        <w:autoSpaceDN w:val="0"/>
        <w:adjustRightInd w:val="0"/>
        <w:jc w:val="both"/>
        <w:rPr>
          <w:color w:val="000000" w:themeColor="text1"/>
          <w:sz w:val="16"/>
          <w:szCs w:val="16"/>
        </w:rPr>
      </w:pPr>
    </w:p>
    <w:p w14:paraId="6BE8D8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января 1920 в США начала действовать 18 поправка к Конституции - в силу вступил сухой закон (3263,35).</w:t>
      </w:r>
    </w:p>
    <w:p w14:paraId="5ED0DC80" w14:textId="77777777" w:rsidR="004001BC" w:rsidRPr="005236B0" w:rsidRDefault="004001BC" w:rsidP="005236B0">
      <w:pPr>
        <w:autoSpaceDE w:val="0"/>
        <w:autoSpaceDN w:val="0"/>
        <w:adjustRightInd w:val="0"/>
        <w:jc w:val="both"/>
        <w:rPr>
          <w:color w:val="000000" w:themeColor="text1"/>
          <w:sz w:val="16"/>
          <w:szCs w:val="16"/>
        </w:rPr>
      </w:pPr>
    </w:p>
    <w:p w14:paraId="0DA7F9BD" w14:textId="77777777" w:rsidR="0015707C" w:rsidRPr="005236B0" w:rsidRDefault="0015707C" w:rsidP="005236B0">
      <w:pPr>
        <w:jc w:val="both"/>
        <w:rPr>
          <w:color w:val="000000" w:themeColor="text1"/>
          <w:sz w:val="16"/>
          <w:szCs w:val="16"/>
        </w:rPr>
      </w:pPr>
      <w:r w:rsidRPr="005236B0">
        <w:rPr>
          <w:bCs/>
          <w:color w:val="000000" w:themeColor="text1"/>
          <w:sz w:val="16"/>
          <w:szCs w:val="16"/>
        </w:rPr>
        <w:t>16 января</w:t>
      </w:r>
      <w:r w:rsidRPr="005236B0">
        <w:rPr>
          <w:color w:val="000000" w:themeColor="text1"/>
          <w:sz w:val="16"/>
          <w:szCs w:val="16"/>
        </w:rPr>
        <w:t xml:space="preserve"> в 1920 году в США начала действовать 18-я поправка к Конституции, в тексте которой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«сухой закон» просуществовал до 1933 года. Еще в 1869 году в США была организована партия «сухого закона», которая в своих предвыборных прокламациях в целях привлечения избирателей делала упор на неспособности и нежелании демократов и республиканцев допустить принятие «сухого закона». О необходимости такового в обществе говорили уже не первый год в связи с очевидным «спаиванием нации». Одну из главных причин видели в огромном потоке иммиграции из «пьющей» Европы, в первую очередь из Ирландии. Наиболее активно за введение «сухого закона» выступали религиозные и женские организации. Лидеры ширившегося к концу XIX века движения были убеждены, что с принятием «сухого закона» хотя бы на 30 лет церковь и различного рода реформаторские организации получат прекрасную возможность для воспитания нации в «трезвом духе». Однако долгие годы никакие усилия энтузиастов не могли обеспечить широкой поддержки партии «сухого закона», которая даже в свои лучшие времена не смогла привлечь более двух процентов американского электората. Следующим важным шагом в движении за принятие «сухого закона» стала организация в 1893 году Лиги «противников салунов». Именно салуны являлись наиболее злостным рассадником пьянства и нередко связанных с ним преступлений. В целях увеличения прибыли содержатели салунов совмещали раздачу спиртного с азартными играми и проституцией. В тех же целях в салуны, в обход закона, допускались подростки. Ядром «сухого закона», который 16 января 1920 года принял форму 18-й поправки к Конституции США, стало лишение лицензий на бизнес пивоваров, винокуров, а также поставщиков спиртного, оптовиков, розничных торговцев и торговцев в разлив. В тексте 18-й поправки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Во время действия «сухого закона» у него было множество активных противников. Закон не был ратифицирован в Коннектикуте, Род-Айленде, Иллинойсе и Висконсине, где были налажены изготовление и контрабандный вывоз алкоголя в другие штаты. Израсходовав более 12 миллионов долларов на борьбу с нарушителями поправки, 5 декабря 1933 года принятая Конгрессом США 21-я поправка к Конституции упразднила действие своей предшественницы - 18-й поправки (15011).</w:t>
      </w:r>
    </w:p>
    <w:p w14:paraId="002475F8" w14:textId="77777777" w:rsidR="0015707C" w:rsidRPr="005236B0" w:rsidRDefault="0015707C" w:rsidP="005236B0">
      <w:pPr>
        <w:jc w:val="both"/>
        <w:rPr>
          <w:color w:val="000000" w:themeColor="text1"/>
          <w:sz w:val="16"/>
          <w:szCs w:val="16"/>
        </w:rPr>
      </w:pPr>
    </w:p>
    <w:p w14:paraId="11CE6850" w14:textId="77777777" w:rsidR="0015707C" w:rsidRPr="005236B0" w:rsidRDefault="0015707C" w:rsidP="005236B0">
      <w:pPr>
        <w:jc w:val="both"/>
        <w:rPr>
          <w:color w:val="000000" w:themeColor="text1"/>
          <w:sz w:val="16"/>
          <w:szCs w:val="16"/>
        </w:rPr>
      </w:pPr>
      <w:r w:rsidRPr="005236B0">
        <w:rPr>
          <w:bCs/>
          <w:color w:val="000000" w:themeColor="text1"/>
          <w:sz w:val="16"/>
          <w:szCs w:val="16"/>
        </w:rPr>
        <w:t>16 января</w:t>
      </w:r>
      <w:r w:rsidRPr="005236B0">
        <w:rPr>
          <w:color w:val="000000" w:themeColor="text1"/>
          <w:sz w:val="16"/>
          <w:szCs w:val="16"/>
        </w:rPr>
        <w:t xml:space="preserve"> в 1920 году Сенат США голосует против присоединения страны к Лиге Наций (15011).</w:t>
      </w:r>
    </w:p>
    <w:p w14:paraId="368487E7" w14:textId="77777777" w:rsidR="0015707C" w:rsidRPr="005236B0" w:rsidRDefault="0015707C" w:rsidP="005236B0">
      <w:pPr>
        <w:jc w:val="both"/>
        <w:rPr>
          <w:color w:val="000000" w:themeColor="text1"/>
          <w:sz w:val="16"/>
          <w:szCs w:val="16"/>
        </w:rPr>
      </w:pPr>
    </w:p>
    <w:p w14:paraId="155E6BAA" w14:textId="77777777" w:rsidR="0015707C" w:rsidRPr="005236B0" w:rsidRDefault="0015707C" w:rsidP="005236B0">
      <w:pPr>
        <w:jc w:val="both"/>
        <w:rPr>
          <w:color w:val="000000" w:themeColor="text1"/>
          <w:sz w:val="16"/>
          <w:szCs w:val="16"/>
        </w:rPr>
      </w:pPr>
      <w:r w:rsidRPr="005236B0">
        <w:rPr>
          <w:bCs/>
          <w:color w:val="000000" w:themeColor="text1"/>
          <w:sz w:val="16"/>
          <w:szCs w:val="16"/>
        </w:rPr>
        <w:t>16 января</w:t>
      </w:r>
      <w:r w:rsidRPr="005236B0">
        <w:rPr>
          <w:color w:val="000000" w:themeColor="text1"/>
          <w:sz w:val="16"/>
          <w:szCs w:val="16"/>
        </w:rPr>
        <w:t xml:space="preserve"> в 1920 году Верховный Совет Антанты принял решение о снятии экономической блокады Советской России (15011).</w:t>
      </w:r>
    </w:p>
    <w:p w14:paraId="62550E08" w14:textId="77777777" w:rsidR="0015707C" w:rsidRPr="005236B0" w:rsidRDefault="0015707C" w:rsidP="005236B0">
      <w:pPr>
        <w:jc w:val="both"/>
        <w:rPr>
          <w:color w:val="000000" w:themeColor="text1"/>
          <w:sz w:val="16"/>
          <w:szCs w:val="16"/>
        </w:rPr>
      </w:pPr>
    </w:p>
    <w:p w14:paraId="7408285D" w14:textId="77777777" w:rsidR="0015707C" w:rsidRPr="005236B0" w:rsidRDefault="0015707C" w:rsidP="005236B0">
      <w:pPr>
        <w:jc w:val="both"/>
        <w:rPr>
          <w:color w:val="000000" w:themeColor="text1"/>
          <w:sz w:val="16"/>
          <w:szCs w:val="16"/>
        </w:rPr>
      </w:pPr>
      <w:r w:rsidRPr="005236B0">
        <w:rPr>
          <w:bCs/>
          <w:color w:val="000000" w:themeColor="text1"/>
          <w:sz w:val="16"/>
          <w:szCs w:val="16"/>
        </w:rPr>
        <w:t>16 января</w:t>
      </w:r>
      <w:r w:rsidRPr="005236B0">
        <w:rPr>
          <w:color w:val="000000" w:themeColor="text1"/>
          <w:sz w:val="16"/>
          <w:szCs w:val="16"/>
        </w:rPr>
        <w:t xml:space="preserve"> в 1920 году страны Антанты (бывшие союзники России) согласились войти в торговые отношения с советскими кооперативными организациями, при условии, что подобный шаг не подразумевает дипломатического признания государства. К восстановлению торговли призывали западные промышленники, уверявшие свои правительства, что рыночные контакты одолеют коммунизм. Москва исходила из того, что путь к дипломатическому признанию лежит через заключение торговых договоров. Российскими кооперативами управлял Центросоюз – отдел правительственного аппарата Советов. Когда вскоре глава Центросоюза Леонид Красин поехал в Европу вести переговоры, член ЦК Карл Радек сказал: он поехал в Лондон в Троянском коне. Уже в 24 году многие западные страны заключили с Советским Союзом дипломатические отношения (15011).</w:t>
      </w:r>
    </w:p>
    <w:p w14:paraId="7801615B" w14:textId="77777777" w:rsidR="0015707C" w:rsidRPr="005236B0" w:rsidRDefault="0015707C" w:rsidP="005236B0">
      <w:pPr>
        <w:jc w:val="both"/>
        <w:rPr>
          <w:color w:val="000000" w:themeColor="text1"/>
          <w:sz w:val="16"/>
          <w:szCs w:val="16"/>
        </w:rPr>
      </w:pPr>
    </w:p>
    <w:p w14:paraId="6800DDB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446807D" w14:textId="77777777" w:rsidR="004001BC" w:rsidRPr="005236B0" w:rsidRDefault="004001BC" w:rsidP="005236B0">
      <w:pPr>
        <w:autoSpaceDE w:val="0"/>
        <w:autoSpaceDN w:val="0"/>
        <w:adjustRightInd w:val="0"/>
        <w:jc w:val="both"/>
        <w:rPr>
          <w:iCs/>
          <w:color w:val="000000" w:themeColor="text1"/>
          <w:sz w:val="16"/>
          <w:szCs w:val="16"/>
        </w:rPr>
      </w:pPr>
    </w:p>
    <w:p w14:paraId="1FBBE8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С 17 января по 6 февраля 1920 состоялась Донско-Манычская операция - часть Северо-Кавказской - ослабили Деникинский фронт (2438,218).</w:t>
      </w:r>
    </w:p>
    <w:p w14:paraId="06C2B7E9" w14:textId="77777777" w:rsidR="004001BC" w:rsidRPr="005236B0" w:rsidRDefault="004001BC" w:rsidP="005236B0">
      <w:pPr>
        <w:autoSpaceDE w:val="0"/>
        <w:autoSpaceDN w:val="0"/>
        <w:adjustRightInd w:val="0"/>
        <w:jc w:val="both"/>
        <w:rPr>
          <w:color w:val="000000" w:themeColor="text1"/>
          <w:sz w:val="16"/>
          <w:szCs w:val="16"/>
        </w:rPr>
      </w:pPr>
    </w:p>
    <w:p w14:paraId="7716100D" w14:textId="4F242DED"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17 января по 7 апреля 1920 состоялась Северо-Кавказская операция как часть общего наступления Южного и Юго-восточного фронтов для освобождения Северного авказа от деникинцев. Белогвардейцам удалось бежать в Крым (2443,116). Большая часть Донской и Кубанской армий (почти 80 тыс.) сдались в плен (3398,34).</w:t>
      </w:r>
    </w:p>
    <w:p w14:paraId="2472BB96" w14:textId="77777777" w:rsidR="004001BC" w:rsidRPr="005236B0" w:rsidRDefault="004001BC" w:rsidP="005236B0">
      <w:pPr>
        <w:autoSpaceDE w:val="0"/>
        <w:autoSpaceDN w:val="0"/>
        <w:adjustRightInd w:val="0"/>
        <w:jc w:val="both"/>
        <w:rPr>
          <w:color w:val="000000" w:themeColor="text1"/>
          <w:sz w:val="16"/>
          <w:szCs w:val="16"/>
        </w:rPr>
      </w:pPr>
    </w:p>
    <w:p w14:paraId="60931C84" w14:textId="77777777" w:rsidR="0015707C" w:rsidRPr="005236B0" w:rsidRDefault="0015707C" w:rsidP="005236B0">
      <w:pPr>
        <w:jc w:val="both"/>
        <w:rPr>
          <w:color w:val="000000" w:themeColor="text1"/>
          <w:sz w:val="16"/>
          <w:szCs w:val="16"/>
        </w:rPr>
      </w:pPr>
      <w:r w:rsidRPr="005236B0">
        <w:rPr>
          <w:bCs/>
          <w:color w:val="000000" w:themeColor="text1"/>
          <w:sz w:val="16"/>
          <w:szCs w:val="16"/>
        </w:rPr>
        <w:t>17 января</w:t>
      </w:r>
      <w:r w:rsidRPr="005236B0">
        <w:rPr>
          <w:color w:val="000000" w:themeColor="text1"/>
          <w:sz w:val="16"/>
          <w:szCs w:val="16"/>
        </w:rPr>
        <w:t xml:space="preserve"> в 1920 году во время Гражданской войны силами Кавказского фронта (В.И.Шорин) началась стратегическая Северо-Кавказская операция Красной Армии против белогвардейских войск генерала А.И.Деникина. В ходе операции, завершившейся 7 апреля, были окончательно разгромлены деникинские войска на Северном Кавказе. Большая часть Донской и Кубанской армий (почти 80 тыс. человек) сдалась в плен (15012).</w:t>
      </w:r>
    </w:p>
    <w:p w14:paraId="06B9E88C" w14:textId="77777777" w:rsidR="0015707C" w:rsidRPr="005236B0" w:rsidRDefault="0015707C" w:rsidP="005236B0">
      <w:pPr>
        <w:jc w:val="both"/>
        <w:rPr>
          <w:color w:val="000000" w:themeColor="text1"/>
          <w:sz w:val="16"/>
          <w:szCs w:val="16"/>
        </w:rPr>
      </w:pPr>
    </w:p>
    <w:p w14:paraId="251AE8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января 1920 войска А.И.Деникина были рассечены на две части (3186).</w:t>
      </w:r>
    </w:p>
    <w:p w14:paraId="144CAB3B" w14:textId="77777777" w:rsidR="004001BC" w:rsidRPr="005236B0" w:rsidRDefault="004001BC" w:rsidP="005236B0">
      <w:pPr>
        <w:autoSpaceDE w:val="0"/>
        <w:autoSpaceDN w:val="0"/>
        <w:adjustRightInd w:val="0"/>
        <w:jc w:val="both"/>
        <w:rPr>
          <w:color w:val="000000" w:themeColor="text1"/>
          <w:sz w:val="16"/>
          <w:szCs w:val="16"/>
        </w:rPr>
      </w:pPr>
    </w:p>
    <w:p w14:paraId="5C51B0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января 1920 США начали вывод войск с территории Сибири и ДВ (3186).</w:t>
      </w:r>
    </w:p>
    <w:p w14:paraId="44FE5529" w14:textId="77777777" w:rsidR="004001BC" w:rsidRPr="005236B0" w:rsidRDefault="004001BC" w:rsidP="005236B0">
      <w:pPr>
        <w:autoSpaceDE w:val="0"/>
        <w:autoSpaceDN w:val="0"/>
        <w:adjustRightInd w:val="0"/>
        <w:jc w:val="both"/>
        <w:rPr>
          <w:color w:val="000000" w:themeColor="text1"/>
          <w:sz w:val="16"/>
          <w:szCs w:val="16"/>
        </w:rPr>
      </w:pPr>
    </w:p>
    <w:p w14:paraId="6C15DB89" w14:textId="77777777" w:rsidR="0015707C" w:rsidRPr="005236B0" w:rsidRDefault="0015707C" w:rsidP="005236B0">
      <w:pPr>
        <w:jc w:val="both"/>
        <w:rPr>
          <w:color w:val="000000" w:themeColor="text1"/>
          <w:sz w:val="16"/>
          <w:szCs w:val="16"/>
        </w:rPr>
      </w:pPr>
      <w:r w:rsidRPr="005236B0">
        <w:rPr>
          <w:bCs/>
          <w:color w:val="000000" w:themeColor="text1"/>
          <w:sz w:val="16"/>
          <w:szCs w:val="16"/>
        </w:rPr>
        <w:t>17 января</w:t>
      </w:r>
      <w:r w:rsidRPr="005236B0">
        <w:rPr>
          <w:color w:val="000000" w:themeColor="text1"/>
          <w:sz w:val="16"/>
          <w:szCs w:val="16"/>
        </w:rPr>
        <w:t xml:space="preserve"> в 1920 году начался вывод Американского экспедиционного корпуса из Сибири и Дальнего Востока (15012).</w:t>
      </w:r>
    </w:p>
    <w:p w14:paraId="1D940837" w14:textId="77777777" w:rsidR="0015707C" w:rsidRPr="005236B0" w:rsidRDefault="0015707C" w:rsidP="005236B0">
      <w:pPr>
        <w:jc w:val="both"/>
        <w:rPr>
          <w:color w:val="000000" w:themeColor="text1"/>
          <w:sz w:val="16"/>
          <w:szCs w:val="16"/>
        </w:rPr>
      </w:pPr>
    </w:p>
    <w:p w14:paraId="530BD9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8ADAEAA" w14:textId="77777777" w:rsidR="004001BC" w:rsidRPr="005236B0" w:rsidRDefault="004001BC" w:rsidP="005236B0">
      <w:pPr>
        <w:autoSpaceDE w:val="0"/>
        <w:autoSpaceDN w:val="0"/>
        <w:adjustRightInd w:val="0"/>
        <w:jc w:val="both"/>
        <w:rPr>
          <w:iCs/>
          <w:color w:val="000000" w:themeColor="text1"/>
          <w:sz w:val="16"/>
          <w:szCs w:val="16"/>
        </w:rPr>
      </w:pPr>
    </w:p>
    <w:p w14:paraId="0A12524E" w14:textId="7F14F00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17 января 1920 </w:t>
      </w:r>
      <w:r w:rsidR="00726C7E" w:rsidRPr="005236B0">
        <w:rPr>
          <w:color w:val="000000" w:themeColor="text1"/>
          <w:sz w:val="16"/>
          <w:szCs w:val="16"/>
        </w:rPr>
        <w:t xml:space="preserve">в Советской России </w:t>
      </w:r>
      <w:r w:rsidRPr="005236B0">
        <w:rPr>
          <w:color w:val="000000" w:themeColor="text1"/>
          <w:sz w:val="16"/>
          <w:szCs w:val="16"/>
        </w:rPr>
        <w:t>официально была отменена смертная казнь (3908,296).</w:t>
      </w:r>
    </w:p>
    <w:p w14:paraId="7BEC23B1" w14:textId="77777777" w:rsidR="004001BC" w:rsidRPr="005236B0" w:rsidRDefault="004001BC" w:rsidP="005236B0">
      <w:pPr>
        <w:autoSpaceDE w:val="0"/>
        <w:autoSpaceDN w:val="0"/>
        <w:adjustRightInd w:val="0"/>
        <w:jc w:val="both"/>
        <w:rPr>
          <w:color w:val="000000" w:themeColor="text1"/>
          <w:sz w:val="16"/>
          <w:szCs w:val="16"/>
        </w:rPr>
      </w:pPr>
    </w:p>
    <w:p w14:paraId="2D2247B2" w14:textId="77777777" w:rsidR="0015707C" w:rsidRPr="005236B0" w:rsidRDefault="0015707C" w:rsidP="005236B0">
      <w:pPr>
        <w:jc w:val="both"/>
        <w:rPr>
          <w:color w:val="000000" w:themeColor="text1"/>
          <w:sz w:val="16"/>
          <w:szCs w:val="16"/>
        </w:rPr>
      </w:pPr>
      <w:r w:rsidRPr="005236B0">
        <w:rPr>
          <w:bCs/>
          <w:color w:val="000000" w:themeColor="text1"/>
          <w:sz w:val="16"/>
          <w:szCs w:val="16"/>
        </w:rPr>
        <w:t>17 января</w:t>
      </w:r>
      <w:r w:rsidRPr="005236B0">
        <w:rPr>
          <w:color w:val="000000" w:themeColor="text1"/>
          <w:sz w:val="16"/>
          <w:szCs w:val="16"/>
        </w:rPr>
        <w:t xml:space="preserve"> в 1920 году в Советской России официально отменена смертная казнь. Впервые понятие "смертная казнь" появляется на Руси в 1398 году в Двинской уставной грамоте. Во времена Иоанна IV эта мера наказания использовалась без ограничений: по некоторым данным, было казнено около четырех тысяч человек. Не любимый народом Борис Годунов при восхождении на престол поклялся соблюдать пятилетний мораторий на вынесение и исполнение смертных приговоров и клятву сдержал. Но по истечении оговоренного срока вернулся к этому способу наказания, завещав то же самое и сыну. Петр I сделал смертную казнь наказанием за 123 состава преступления. Дочь императора, Елизавета, первая в Европе попыталась отменить казнь. Екатерина II, хотя и прибегала к этой мере, считала, что наказание преступника должно вести не к устрашению, а «к исправлению и возвращению на путь истинный». В 1835 году в Своде законов смертная казнь впервые появляется де-юре: полагалась она за преступления государственные, военные и в качестве «карантинной меры». Всего в 1805-1905 годах было казнено около 300 человек (с 1891 года высшая мера не использовалась ни разу). Все изменили революции: в 1905-1906 годах было расстреляно около четырех тысяч человек. Но первая Дума вновь упразднила смертную казнь в 1917 году. Временное правительство опубликовало постановление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до февраля 1918 года, с 16 января до 11 мая 1920 года, с 26 мая 1947 до 12 января 1950 года. В начале 1950-х годов смертная казнь была Сталиным же восстановлена. Только по официальным данным, с 1921 по 1954 год были казнены 643 тысячи человек. С 1962 года в СССР смертная казнь стала применяться и за экономические преступления, например, «валютные махинации». С 1962 по 1990 год было расстреляно 24 тысячи человек. В новой России применение смертной казни было резко сокращено: с 1991 по 1996 год исполнены 163 приговора. С августа 1996 года в стране действует мораторий на исполнение смертной казни (15012).</w:t>
      </w:r>
    </w:p>
    <w:p w14:paraId="17253E06" w14:textId="77777777" w:rsidR="0015707C" w:rsidRPr="005236B0" w:rsidRDefault="0015707C" w:rsidP="005236B0">
      <w:pPr>
        <w:jc w:val="both"/>
        <w:rPr>
          <w:color w:val="000000" w:themeColor="text1"/>
          <w:sz w:val="16"/>
          <w:szCs w:val="16"/>
        </w:rPr>
      </w:pPr>
    </w:p>
    <w:p w14:paraId="0AC935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января 1920 г. ВЦИК и СНК РСФСР принимают постановление "Об отмене применения высшей меры наказания (расстрела)" (10303).</w:t>
      </w:r>
    </w:p>
    <w:p w14:paraId="64093C96" w14:textId="77777777" w:rsidR="004001BC" w:rsidRPr="005236B0" w:rsidRDefault="004001BC" w:rsidP="005236B0">
      <w:pPr>
        <w:autoSpaceDE w:val="0"/>
        <w:autoSpaceDN w:val="0"/>
        <w:adjustRightInd w:val="0"/>
        <w:jc w:val="both"/>
        <w:rPr>
          <w:color w:val="000000" w:themeColor="text1"/>
          <w:sz w:val="16"/>
          <w:szCs w:val="16"/>
        </w:rPr>
      </w:pPr>
    </w:p>
    <w:p w14:paraId="51662666" w14:textId="77777777" w:rsidR="0073460D" w:rsidRPr="005236B0" w:rsidRDefault="0073460D" w:rsidP="005236B0">
      <w:pPr>
        <w:autoSpaceDE w:val="0"/>
        <w:autoSpaceDN w:val="0"/>
        <w:adjustRightInd w:val="0"/>
        <w:jc w:val="both"/>
        <w:rPr>
          <w:color w:val="000000" w:themeColor="text1"/>
          <w:sz w:val="16"/>
          <w:szCs w:val="16"/>
        </w:rPr>
      </w:pPr>
      <w:r w:rsidRPr="005236B0">
        <w:rPr>
          <w:color w:val="000000" w:themeColor="text1"/>
          <w:sz w:val="16"/>
          <w:szCs w:val="16"/>
        </w:rPr>
        <w:t>17 января 1920 г. ВЦИК и СНК объявили об отмене смертной казни в республике. Реально смертная казнь применялась, например, был расстрелян адмирал Колчак в Иркутске и т.д. Это называлось политической целесообразностью (17327).</w:t>
      </w:r>
    </w:p>
    <w:p w14:paraId="56DC0413" w14:textId="77777777" w:rsidR="0073460D" w:rsidRPr="005236B0" w:rsidRDefault="0073460D" w:rsidP="005236B0">
      <w:pPr>
        <w:autoSpaceDE w:val="0"/>
        <w:autoSpaceDN w:val="0"/>
        <w:adjustRightInd w:val="0"/>
        <w:jc w:val="both"/>
        <w:rPr>
          <w:color w:val="000000" w:themeColor="text1"/>
          <w:sz w:val="16"/>
          <w:szCs w:val="16"/>
        </w:rPr>
      </w:pPr>
    </w:p>
    <w:p w14:paraId="519531C1" w14:textId="77777777" w:rsidR="00646034" w:rsidRPr="005236B0" w:rsidRDefault="00646034" w:rsidP="005236B0">
      <w:pPr>
        <w:jc w:val="both"/>
        <w:rPr>
          <w:color w:val="000000" w:themeColor="text1"/>
          <w:sz w:val="16"/>
          <w:szCs w:val="16"/>
        </w:rPr>
      </w:pPr>
      <w:r w:rsidRPr="005236B0">
        <w:rPr>
          <w:color w:val="000000" w:themeColor="text1"/>
          <w:sz w:val="16"/>
          <w:szCs w:val="16"/>
        </w:rPr>
        <w:t>17 января 1920. Постановление ВЦИК и СНК РСФСР об отмене смертной казни (18694).</w:t>
      </w:r>
    </w:p>
    <w:p w14:paraId="63A2A5AF" w14:textId="77777777" w:rsidR="00646034" w:rsidRPr="005236B0" w:rsidRDefault="00646034" w:rsidP="005236B0">
      <w:pPr>
        <w:jc w:val="both"/>
        <w:rPr>
          <w:color w:val="000000" w:themeColor="text1"/>
          <w:sz w:val="16"/>
          <w:szCs w:val="16"/>
        </w:rPr>
      </w:pPr>
    </w:p>
    <w:p w14:paraId="71BB0BFA" w14:textId="77777777" w:rsidR="00646034" w:rsidRPr="005236B0" w:rsidRDefault="00646034" w:rsidP="005236B0">
      <w:pPr>
        <w:jc w:val="both"/>
        <w:rPr>
          <w:color w:val="000000" w:themeColor="text1"/>
          <w:sz w:val="16"/>
          <w:szCs w:val="16"/>
        </w:rPr>
      </w:pPr>
      <w:r w:rsidRPr="005236B0">
        <w:rPr>
          <w:color w:val="000000" w:themeColor="text1"/>
          <w:sz w:val="16"/>
          <w:szCs w:val="16"/>
        </w:rPr>
        <w:t>17 января 1920 г. вышел декрет Совета Народных Комиссаров о бесплатном общественном питании. Вначале бесплатное общественное питание было введено в Москве и Петрограде, затем оно получило распространение и в других промышленных центрах. Охватив большое число рабочих и служащих (только по Москве и Петрограду — более 800 тыс. человек), бесплатное общественное питание существенно улучшило положение трудящихся. Вместе с тем бесплатное питание в общественных столовых означало частичную натурализацию заработной платы трудящихся (18392).</w:t>
      </w:r>
    </w:p>
    <w:p w14:paraId="2FC77B1E" w14:textId="77777777" w:rsidR="00646034" w:rsidRPr="005236B0" w:rsidRDefault="00646034" w:rsidP="005236B0">
      <w:pPr>
        <w:jc w:val="both"/>
        <w:rPr>
          <w:color w:val="000000" w:themeColor="text1"/>
          <w:sz w:val="16"/>
          <w:szCs w:val="16"/>
        </w:rPr>
      </w:pPr>
    </w:p>
    <w:p w14:paraId="7B3B18F7" w14:textId="77777777" w:rsidR="00764F93" w:rsidRPr="005236B0" w:rsidRDefault="00764F93"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39C214" w14:textId="77777777" w:rsidR="00764F93" w:rsidRPr="005236B0" w:rsidRDefault="00764F93" w:rsidP="005236B0">
      <w:pPr>
        <w:autoSpaceDE w:val="0"/>
        <w:autoSpaceDN w:val="0"/>
        <w:adjustRightInd w:val="0"/>
        <w:jc w:val="both"/>
        <w:rPr>
          <w:iCs/>
          <w:color w:val="000000" w:themeColor="text1"/>
          <w:sz w:val="16"/>
          <w:szCs w:val="16"/>
        </w:rPr>
      </w:pPr>
    </w:p>
    <w:p w14:paraId="3A02C70C" w14:textId="77777777" w:rsidR="00764F93" w:rsidRPr="005236B0" w:rsidRDefault="00764F93" w:rsidP="005236B0">
      <w:pPr>
        <w:jc w:val="both"/>
        <w:rPr>
          <w:color w:val="000000" w:themeColor="text1"/>
          <w:sz w:val="16"/>
          <w:szCs w:val="16"/>
        </w:rPr>
      </w:pPr>
      <w:r w:rsidRPr="005236B0">
        <w:rPr>
          <w:color w:val="000000" w:themeColor="text1"/>
          <w:sz w:val="16"/>
          <w:szCs w:val="16"/>
        </w:rPr>
        <w:t>17 января 1920 первый полет самолета ВМС США на Гавайских островах - самолет вылетает из Гонолулу (20350).</w:t>
      </w:r>
    </w:p>
    <w:p w14:paraId="179AEB0F" w14:textId="77777777" w:rsidR="00764F93" w:rsidRPr="005236B0" w:rsidRDefault="00764F93" w:rsidP="005236B0">
      <w:pPr>
        <w:jc w:val="both"/>
        <w:rPr>
          <w:color w:val="000000" w:themeColor="text1"/>
          <w:sz w:val="16"/>
          <w:szCs w:val="16"/>
        </w:rPr>
      </w:pPr>
    </w:p>
    <w:p w14:paraId="12CB0D23" w14:textId="77777777" w:rsidR="000606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2C3A606" w14:textId="77777777" w:rsidR="000606BC" w:rsidRPr="005236B0" w:rsidRDefault="000606BC" w:rsidP="005236B0">
      <w:pPr>
        <w:autoSpaceDE w:val="0"/>
        <w:autoSpaceDN w:val="0"/>
        <w:adjustRightInd w:val="0"/>
        <w:jc w:val="both"/>
        <w:rPr>
          <w:iCs/>
          <w:color w:val="000000" w:themeColor="text1"/>
          <w:sz w:val="16"/>
          <w:szCs w:val="16"/>
        </w:rPr>
      </w:pPr>
    </w:p>
    <w:p w14:paraId="76C4F165" w14:textId="77777777" w:rsidR="000606BC" w:rsidRPr="005236B0" w:rsidRDefault="000606BC" w:rsidP="005236B0">
      <w:pPr>
        <w:jc w:val="both"/>
        <w:rPr>
          <w:color w:val="000000" w:themeColor="text1"/>
          <w:sz w:val="16"/>
          <w:szCs w:val="16"/>
        </w:rPr>
      </w:pPr>
      <w:r w:rsidRPr="005236B0">
        <w:rPr>
          <w:bCs/>
          <w:color w:val="000000" w:themeColor="text1"/>
          <w:sz w:val="16"/>
          <w:szCs w:val="16"/>
        </w:rPr>
        <w:t>18 января</w:t>
      </w:r>
      <w:r w:rsidRPr="005236B0">
        <w:rPr>
          <w:color w:val="000000" w:themeColor="text1"/>
          <w:sz w:val="16"/>
          <w:szCs w:val="16"/>
        </w:rPr>
        <w:t xml:space="preserve"> в 1920 году В.И.Ленин пишет письмо А.В.Луначарскому. «Недавно мне пришлось - к сожалению и к стыду моему, впервые, - ознакомиться с знаменитым словарем Даля. Великолепная вещь, но ведь этот областнический словарь и устарел. Не пора ли создать словарь настоящего русского языка, скажем, словарь слов, употребляемых теперь и классиками от Пушкина до Горького. Что, если посадить за сие 30 ученых, дав им красноармейский паек? Как бы Вы отнеслись к этой мысли? Словарь классического русского языка? Не делая шума, поговорите со знатоками, ежели не затруднит, и сообщите мне Ваше мнение» (15013).</w:t>
      </w:r>
    </w:p>
    <w:p w14:paraId="7C6D98E3" w14:textId="77777777" w:rsidR="000606BC" w:rsidRPr="005236B0" w:rsidRDefault="000606BC" w:rsidP="005236B0">
      <w:pPr>
        <w:jc w:val="both"/>
        <w:rPr>
          <w:color w:val="000000" w:themeColor="text1"/>
          <w:sz w:val="16"/>
          <w:szCs w:val="16"/>
        </w:rPr>
      </w:pPr>
    </w:p>
    <w:p w14:paraId="138F3D9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939BC50" w14:textId="77777777" w:rsidR="004001BC" w:rsidRPr="005236B0" w:rsidRDefault="004001BC" w:rsidP="005236B0">
      <w:pPr>
        <w:autoSpaceDE w:val="0"/>
        <w:autoSpaceDN w:val="0"/>
        <w:adjustRightInd w:val="0"/>
        <w:jc w:val="both"/>
        <w:rPr>
          <w:iCs/>
          <w:color w:val="000000" w:themeColor="text1"/>
          <w:sz w:val="16"/>
          <w:szCs w:val="16"/>
        </w:rPr>
      </w:pPr>
    </w:p>
    <w:p w14:paraId="36FA44B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18 по 24 января 1920. Из протокола заседания Политбюро без номера, 1920 г.</w:t>
      </w:r>
    </w:p>
    <w:p w14:paraId="3A2A2F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Вопрос о мире с Эстонией </w:t>
      </w:r>
    </w:p>
    <w:p w14:paraId="7F69CB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Сообщить Иоффе, что мы согласны уплатить пятнадцать миллионов рублей золотом при условии, что ни подвижного состава, ни судов не возвращаем и никаких убытков эстонских граждан не удовлетворяем. Настоящее предложение считать ультимативным (11652).</w:t>
      </w:r>
    </w:p>
    <w:p w14:paraId="18B78158" w14:textId="77777777" w:rsidR="004001BC" w:rsidRPr="005236B0" w:rsidRDefault="004001BC" w:rsidP="005236B0">
      <w:pPr>
        <w:autoSpaceDE w:val="0"/>
        <w:autoSpaceDN w:val="0"/>
        <w:adjustRightInd w:val="0"/>
        <w:jc w:val="both"/>
        <w:rPr>
          <w:color w:val="000000" w:themeColor="text1"/>
          <w:sz w:val="16"/>
          <w:szCs w:val="16"/>
        </w:rPr>
      </w:pPr>
    </w:p>
    <w:p w14:paraId="52E9CA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18 по 24 января 1920. Из протокола заседания Политбюро без номера, 1920 г.</w:t>
      </w:r>
    </w:p>
    <w:p w14:paraId="6DFE56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Доклад т. Чичерина по поводу возможности мирных переговоров с Азербайджаном </w:t>
      </w:r>
    </w:p>
    <w:p w14:paraId="514096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Принять следующую резолюцию т. Ленина: </w:t>
      </w:r>
    </w:p>
    <w:p w14:paraId="35CDC8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"Поручить Народному Комиссариату по иностранным делам вести политику величайшей сдержанности и недоверия по отношению к Азербайджанскому правительству в виду того, что оно отказало нам в предложении совместных военных действий против Деникина и оказывает услуги военными силами Англии, действующей против нас на Каспийском море. С полной определенностью подчеркивая наше неуклонное признание трудовых масс каждой нации на самоопределение, Наркоминдел должен решительно протестовать против такого поведения Азербайджанского правительства" (11652). </w:t>
      </w:r>
    </w:p>
    <w:p w14:paraId="3288879C" w14:textId="77777777" w:rsidR="004001BC" w:rsidRPr="005236B0" w:rsidRDefault="004001BC" w:rsidP="005236B0">
      <w:pPr>
        <w:autoSpaceDE w:val="0"/>
        <w:autoSpaceDN w:val="0"/>
        <w:adjustRightInd w:val="0"/>
        <w:jc w:val="both"/>
        <w:rPr>
          <w:color w:val="000000" w:themeColor="text1"/>
          <w:sz w:val="16"/>
          <w:szCs w:val="16"/>
        </w:rPr>
      </w:pPr>
    </w:p>
    <w:p w14:paraId="3AC73A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18 по 24 января 1920. Из протокола заседания Политбюро без номера, 1920 г.</w:t>
      </w:r>
    </w:p>
    <w:p w14:paraId="081357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Вопрос о предстоящей попытке Антанты начать торговые сношения с Россией при посредстве русской кооперации </w:t>
      </w:r>
    </w:p>
    <w:p w14:paraId="6916CC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Принять следующую, предложенную т. Лениным, резолюцию: </w:t>
      </w:r>
    </w:p>
    <w:p w14:paraId="2AA1F0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виду намерений Антанты товарообмен производить через кооперативы, явно с расчетом использовать кооперативы как аппарат восстановления капитализма, ЦК поручает председателю Центросоюза, НКПроду, председателю ВСНХ и НКТорговли самым внимательным образом обсудить под указанным углом зрения вопрос о кооперативах и немедленно разработать меры, обеспечивающие полное овладение нами кооперативным аппаратом, прежде всего во всех тех пунктах, через которые может быть установлен товарообмен (Украина, Дальний Восток)" (11652).</w:t>
      </w:r>
    </w:p>
    <w:p w14:paraId="219D924D" w14:textId="77777777" w:rsidR="004001BC" w:rsidRPr="005236B0" w:rsidRDefault="004001BC" w:rsidP="005236B0">
      <w:pPr>
        <w:autoSpaceDE w:val="0"/>
        <w:autoSpaceDN w:val="0"/>
        <w:adjustRightInd w:val="0"/>
        <w:jc w:val="both"/>
        <w:rPr>
          <w:color w:val="000000" w:themeColor="text1"/>
          <w:sz w:val="16"/>
          <w:szCs w:val="16"/>
        </w:rPr>
      </w:pPr>
    </w:p>
    <w:p w14:paraId="35024F5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4A9AADF" w14:textId="77777777" w:rsidR="004001BC" w:rsidRPr="005236B0" w:rsidRDefault="004001BC" w:rsidP="005236B0">
      <w:pPr>
        <w:autoSpaceDE w:val="0"/>
        <w:autoSpaceDN w:val="0"/>
        <w:adjustRightInd w:val="0"/>
        <w:jc w:val="both"/>
        <w:rPr>
          <w:iCs/>
          <w:color w:val="000000" w:themeColor="text1"/>
          <w:sz w:val="16"/>
          <w:szCs w:val="16"/>
        </w:rPr>
      </w:pPr>
    </w:p>
    <w:p w14:paraId="6C0CFB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18-19 января 1920 во Франции появилось правительство национального блока во главе с Мильераном (2443,396).</w:t>
      </w:r>
    </w:p>
    <w:p w14:paraId="49205E23" w14:textId="77777777" w:rsidR="004001BC" w:rsidRPr="005236B0" w:rsidRDefault="004001BC" w:rsidP="005236B0">
      <w:pPr>
        <w:autoSpaceDE w:val="0"/>
        <w:autoSpaceDN w:val="0"/>
        <w:adjustRightInd w:val="0"/>
        <w:jc w:val="both"/>
        <w:rPr>
          <w:color w:val="000000" w:themeColor="text1"/>
          <w:sz w:val="16"/>
          <w:szCs w:val="16"/>
        </w:rPr>
      </w:pPr>
    </w:p>
    <w:p w14:paraId="79C83E6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Жизнь и внутренняя политика:</w:t>
      </w:r>
    </w:p>
    <w:p w14:paraId="120EDF85" w14:textId="77777777" w:rsidR="004001BC" w:rsidRPr="005236B0" w:rsidRDefault="004001BC" w:rsidP="005236B0">
      <w:pPr>
        <w:autoSpaceDE w:val="0"/>
        <w:autoSpaceDN w:val="0"/>
        <w:adjustRightInd w:val="0"/>
        <w:jc w:val="both"/>
        <w:rPr>
          <w:iCs/>
          <w:color w:val="000000" w:themeColor="text1"/>
          <w:sz w:val="16"/>
          <w:szCs w:val="16"/>
        </w:rPr>
      </w:pPr>
    </w:p>
    <w:p w14:paraId="5FA1AC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января 1920 начались переговоры между делегациями иркутского политического центра и Советского правительства о создании буферного государства и о передаче советским войскам А.В.Колчака со штабом и золотого запаса России (3908,286).</w:t>
      </w:r>
    </w:p>
    <w:p w14:paraId="5866C3F8" w14:textId="77777777" w:rsidR="004001BC" w:rsidRPr="005236B0" w:rsidRDefault="004001BC" w:rsidP="005236B0">
      <w:pPr>
        <w:autoSpaceDE w:val="0"/>
        <w:autoSpaceDN w:val="0"/>
        <w:adjustRightInd w:val="0"/>
        <w:jc w:val="both"/>
        <w:rPr>
          <w:color w:val="000000" w:themeColor="text1"/>
          <w:sz w:val="16"/>
          <w:szCs w:val="16"/>
        </w:rPr>
      </w:pPr>
    </w:p>
    <w:p w14:paraId="7978D3E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января 1920 был упразднен российский Народный банк.</w:t>
      </w:r>
    </w:p>
    <w:p w14:paraId="2B65A0A7" w14:textId="77777777" w:rsidR="004001BC" w:rsidRPr="005236B0" w:rsidRDefault="004001BC" w:rsidP="005236B0">
      <w:pPr>
        <w:autoSpaceDE w:val="0"/>
        <w:autoSpaceDN w:val="0"/>
        <w:adjustRightInd w:val="0"/>
        <w:jc w:val="both"/>
        <w:rPr>
          <w:iCs/>
          <w:color w:val="000000" w:themeColor="text1"/>
          <w:sz w:val="16"/>
          <w:szCs w:val="16"/>
        </w:rPr>
      </w:pPr>
    </w:p>
    <w:p w14:paraId="74D103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января 1920 года Декретом СНК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5236B0">
        <w:rPr>
          <w:iCs/>
          <w:color w:val="000000" w:themeColor="text1"/>
          <w:sz w:val="16"/>
          <w:szCs w:val="16"/>
        </w:rPr>
        <w:t xml:space="preserve">Альский М. </w:t>
      </w:r>
      <w:r w:rsidRPr="005236B0">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18BC7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7744B09" w14:textId="445E2368" w:rsidR="00726C7E" w:rsidRPr="005236B0" w:rsidRDefault="00726C7E"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646E19DE" w14:textId="77777777" w:rsidR="00726C7E" w:rsidRPr="005236B0" w:rsidRDefault="00726C7E" w:rsidP="005236B0">
      <w:pPr>
        <w:autoSpaceDE w:val="0"/>
        <w:autoSpaceDN w:val="0"/>
        <w:adjustRightInd w:val="0"/>
        <w:jc w:val="both"/>
        <w:rPr>
          <w:i/>
          <w:iCs/>
          <w:color w:val="000000" w:themeColor="text1"/>
          <w:sz w:val="16"/>
          <w:szCs w:val="16"/>
        </w:rPr>
      </w:pPr>
    </w:p>
    <w:p w14:paraId="48F53CB9" w14:textId="77777777" w:rsidR="00726C7E" w:rsidRPr="005236B0" w:rsidRDefault="00726C7E" w:rsidP="005236B0">
      <w:pPr>
        <w:jc w:val="both"/>
        <w:rPr>
          <w:color w:val="000000" w:themeColor="text1"/>
          <w:sz w:val="16"/>
          <w:szCs w:val="16"/>
        </w:rPr>
      </w:pPr>
      <w:r w:rsidRPr="005236B0">
        <w:rPr>
          <w:color w:val="000000" w:themeColor="text1"/>
          <w:sz w:val="16"/>
          <w:szCs w:val="16"/>
        </w:rPr>
        <w:t>2</w:t>
      </w:r>
      <w:r w:rsidRPr="005236B0">
        <w:rPr>
          <w:color w:val="000000" w:themeColor="text1"/>
          <w:sz w:val="16"/>
          <w:szCs w:val="16"/>
          <w:lang w:bidi="ru-RU"/>
        </w:rPr>
        <w:t>0 января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совещание представителей Главвоздухфлота, Авиадарма </w:t>
      </w:r>
      <w:r w:rsidRPr="005236B0">
        <w:rPr>
          <w:color w:val="000000" w:themeColor="text1"/>
          <w:sz w:val="16"/>
          <w:szCs w:val="16"/>
        </w:rPr>
        <w:t>и</w:t>
      </w:r>
      <w:r w:rsidRPr="005236B0">
        <w:rPr>
          <w:color w:val="000000" w:themeColor="text1"/>
          <w:sz w:val="16"/>
          <w:szCs w:val="16"/>
          <w:lang w:eastAsia="en-US" w:bidi="en-US"/>
        </w:rPr>
        <w:t xml:space="preserve"> </w:t>
      </w:r>
      <w:r w:rsidRPr="005236B0">
        <w:rPr>
          <w:color w:val="000000" w:themeColor="text1"/>
          <w:sz w:val="16"/>
          <w:szCs w:val="16"/>
          <w:lang w:bidi="ru-RU"/>
        </w:rPr>
        <w:t>Глав</w:t>
      </w:r>
      <w:r w:rsidRPr="005236B0">
        <w:rPr>
          <w:color w:val="000000" w:themeColor="text1"/>
          <w:sz w:val="16"/>
          <w:szCs w:val="16"/>
        </w:rPr>
        <w:t>к</w:t>
      </w:r>
      <w:r w:rsidRPr="005236B0">
        <w:rPr>
          <w:color w:val="000000" w:themeColor="text1"/>
          <w:sz w:val="16"/>
          <w:szCs w:val="16"/>
          <w:lang w:bidi="ru-RU"/>
        </w:rPr>
        <w:t xml:space="preserve">оавиа, обоудив вопросы развития авиации в связи со снятием </w:t>
      </w:r>
      <w:r w:rsidRPr="005236B0">
        <w:rPr>
          <w:color w:val="000000" w:themeColor="text1"/>
          <w:sz w:val="16"/>
          <w:szCs w:val="16"/>
        </w:rPr>
        <w:t>б</w:t>
      </w:r>
      <w:r w:rsidRPr="005236B0">
        <w:rPr>
          <w:color w:val="000000" w:themeColor="text1"/>
          <w:sz w:val="16"/>
          <w:szCs w:val="16"/>
          <w:lang w:bidi="ru-RU"/>
        </w:rPr>
        <w:t>локады,</w:t>
      </w:r>
      <w:r w:rsidRPr="005236B0">
        <w:rPr>
          <w:color w:val="000000" w:themeColor="text1"/>
          <w:sz w:val="16"/>
          <w:szCs w:val="16"/>
        </w:rPr>
        <w:t xml:space="preserve"> </w:t>
      </w:r>
      <w:r w:rsidRPr="005236B0">
        <w:rPr>
          <w:color w:val="000000" w:themeColor="text1"/>
          <w:sz w:val="16"/>
          <w:szCs w:val="16"/>
          <w:lang w:bidi="ru-RU"/>
        </w:rPr>
        <w:t xml:space="preserve">надо необходимым при первой к тому возможности учредить заграницей авиационное представительство </w:t>
      </w:r>
      <w:r w:rsidRPr="005236B0">
        <w:rPr>
          <w:color w:val="000000" w:themeColor="text1"/>
          <w:sz w:val="16"/>
          <w:szCs w:val="16"/>
        </w:rPr>
        <w:t>с</w:t>
      </w:r>
      <w:r w:rsidRPr="005236B0">
        <w:rPr>
          <w:color w:val="000000" w:themeColor="text1"/>
          <w:sz w:val="16"/>
          <w:szCs w:val="16"/>
          <w:lang w:bidi="ru-RU"/>
        </w:rPr>
        <w:t xml:space="preserve"> задачами:</w:t>
      </w:r>
      <w:r w:rsidRPr="005236B0">
        <w:rPr>
          <w:color w:val="000000" w:themeColor="text1"/>
          <w:sz w:val="16"/>
          <w:szCs w:val="16"/>
        </w:rPr>
        <w:t xml:space="preserve"> </w:t>
      </w:r>
      <w:r w:rsidRPr="005236B0">
        <w:rPr>
          <w:color w:val="000000" w:themeColor="text1"/>
          <w:sz w:val="16"/>
          <w:szCs w:val="16"/>
          <w:lang w:bidi="ru-RU"/>
        </w:rPr>
        <w:t>а/</w:t>
      </w:r>
      <w:r w:rsidRPr="005236B0">
        <w:rPr>
          <w:color w:val="000000" w:themeColor="text1"/>
          <w:sz w:val="16"/>
          <w:szCs w:val="16"/>
        </w:rPr>
        <w:t xml:space="preserve"> </w:t>
      </w:r>
      <w:r w:rsidRPr="005236B0">
        <w:rPr>
          <w:color w:val="000000" w:themeColor="text1"/>
          <w:sz w:val="16"/>
          <w:szCs w:val="16"/>
          <w:lang w:bidi="ru-RU"/>
        </w:rPr>
        <w:t>приобрете</w:t>
      </w:r>
      <w:r w:rsidRPr="005236B0">
        <w:rPr>
          <w:color w:val="000000" w:themeColor="text1"/>
          <w:sz w:val="16"/>
          <w:szCs w:val="16"/>
        </w:rPr>
        <w:t>ние</w:t>
      </w:r>
      <w:r w:rsidRPr="005236B0">
        <w:rPr>
          <w:color w:val="000000" w:themeColor="text1"/>
          <w:sz w:val="16"/>
          <w:szCs w:val="16"/>
          <w:lang w:bidi="ru-RU"/>
        </w:rPr>
        <w:t xml:space="preserve"> необходимых ма</w:t>
      </w:r>
      <w:r w:rsidRPr="005236B0">
        <w:rPr>
          <w:color w:val="000000" w:themeColor="text1"/>
          <w:sz w:val="16"/>
          <w:szCs w:val="16"/>
        </w:rPr>
        <w:t>ш</w:t>
      </w:r>
      <w:r w:rsidRPr="005236B0">
        <w:rPr>
          <w:color w:val="000000" w:themeColor="text1"/>
          <w:sz w:val="16"/>
          <w:szCs w:val="16"/>
          <w:lang w:bidi="ru-RU"/>
        </w:rPr>
        <w:t>ин, приборов,</w:t>
      </w:r>
      <w:r w:rsidRPr="005236B0">
        <w:rPr>
          <w:color w:val="000000" w:themeColor="text1"/>
          <w:sz w:val="16"/>
          <w:szCs w:val="16"/>
        </w:rPr>
        <w:t xml:space="preserve"> </w:t>
      </w:r>
      <w:r w:rsidRPr="005236B0">
        <w:rPr>
          <w:color w:val="000000" w:themeColor="text1"/>
          <w:sz w:val="16"/>
          <w:szCs w:val="16"/>
          <w:lang w:bidi="ru-RU"/>
        </w:rPr>
        <w:t>моторов и самолетов;</w:t>
      </w:r>
      <w:r w:rsidRPr="005236B0">
        <w:rPr>
          <w:color w:val="000000" w:themeColor="text1"/>
          <w:sz w:val="16"/>
          <w:szCs w:val="16"/>
        </w:rPr>
        <w:t xml:space="preserve"> </w:t>
      </w:r>
      <w:r w:rsidRPr="005236B0">
        <w:rPr>
          <w:color w:val="000000" w:themeColor="text1"/>
          <w:sz w:val="16"/>
          <w:szCs w:val="16"/>
          <w:lang w:bidi="ru-RU"/>
        </w:rPr>
        <w:t>б/</w:t>
      </w:r>
      <w:r w:rsidRPr="005236B0">
        <w:rPr>
          <w:color w:val="000000" w:themeColor="text1"/>
          <w:sz w:val="16"/>
          <w:szCs w:val="16"/>
        </w:rPr>
        <w:t xml:space="preserve"> </w:t>
      </w:r>
      <w:r w:rsidRPr="005236B0">
        <w:rPr>
          <w:color w:val="000000" w:themeColor="text1"/>
          <w:sz w:val="16"/>
          <w:szCs w:val="16"/>
          <w:lang w:bidi="ru-RU"/>
        </w:rPr>
        <w:t>ознаком</w:t>
      </w:r>
      <w:r w:rsidRPr="005236B0">
        <w:rPr>
          <w:color w:val="000000" w:themeColor="text1"/>
          <w:sz w:val="16"/>
          <w:szCs w:val="16"/>
        </w:rPr>
        <w:t>л</w:t>
      </w:r>
      <w:r w:rsidRPr="005236B0">
        <w:rPr>
          <w:color w:val="000000" w:themeColor="text1"/>
          <w:sz w:val="16"/>
          <w:szCs w:val="16"/>
          <w:lang w:bidi="ru-RU"/>
        </w:rPr>
        <w:t xml:space="preserve">ение </w:t>
      </w:r>
      <w:r w:rsidRPr="005236B0">
        <w:rPr>
          <w:color w:val="000000" w:themeColor="text1"/>
          <w:sz w:val="16"/>
          <w:szCs w:val="16"/>
        </w:rPr>
        <w:t>с</w:t>
      </w:r>
      <w:r w:rsidRPr="005236B0">
        <w:rPr>
          <w:color w:val="000000" w:themeColor="text1"/>
          <w:sz w:val="16"/>
          <w:szCs w:val="16"/>
          <w:lang w:bidi="ru-RU"/>
        </w:rPr>
        <w:t xml:space="preserve"> со</w:t>
      </w:r>
      <w:r w:rsidRPr="005236B0">
        <w:rPr>
          <w:color w:val="000000" w:themeColor="text1"/>
          <w:sz w:val="16"/>
          <w:szCs w:val="16"/>
        </w:rPr>
        <w:t>времен</w:t>
      </w:r>
      <w:r w:rsidRPr="005236B0">
        <w:rPr>
          <w:color w:val="000000" w:themeColor="text1"/>
          <w:sz w:val="16"/>
          <w:szCs w:val="16"/>
          <w:lang w:bidi="ru-RU"/>
        </w:rPr>
        <w:t>н</w:t>
      </w:r>
      <w:r w:rsidRPr="005236B0">
        <w:rPr>
          <w:color w:val="000000" w:themeColor="text1"/>
          <w:sz w:val="16"/>
          <w:szCs w:val="16"/>
        </w:rPr>
        <w:t>ы</w:t>
      </w:r>
      <w:r w:rsidRPr="005236B0">
        <w:rPr>
          <w:color w:val="000000" w:themeColor="text1"/>
          <w:sz w:val="16"/>
          <w:szCs w:val="16"/>
          <w:lang w:bidi="ru-RU"/>
        </w:rPr>
        <w:t>м состоянием авиационного производства;</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 xml:space="preserve"> </w:t>
      </w:r>
      <w:r w:rsidRPr="005236B0">
        <w:rPr>
          <w:color w:val="000000" w:themeColor="text1"/>
          <w:sz w:val="16"/>
          <w:szCs w:val="16"/>
          <w:lang w:bidi="ru-RU"/>
        </w:rPr>
        <w:t>изучение но</w:t>
      </w:r>
      <w:r w:rsidRPr="005236B0">
        <w:rPr>
          <w:color w:val="000000" w:themeColor="text1"/>
          <w:sz w:val="16"/>
          <w:szCs w:val="16"/>
        </w:rPr>
        <w:t xml:space="preserve">вых </w:t>
      </w:r>
      <w:r w:rsidRPr="005236B0">
        <w:rPr>
          <w:color w:val="000000" w:themeColor="text1"/>
          <w:sz w:val="16"/>
          <w:szCs w:val="16"/>
          <w:lang w:bidi="ru-RU"/>
        </w:rPr>
        <w:t>кон</w:t>
      </w:r>
      <w:r w:rsidRPr="005236B0">
        <w:rPr>
          <w:color w:val="000000" w:themeColor="text1"/>
          <w:sz w:val="16"/>
          <w:szCs w:val="16"/>
        </w:rPr>
        <w:t>с</w:t>
      </w:r>
      <w:r w:rsidRPr="005236B0">
        <w:rPr>
          <w:color w:val="000000" w:themeColor="text1"/>
          <w:sz w:val="16"/>
          <w:szCs w:val="16"/>
          <w:lang w:bidi="ru-RU"/>
        </w:rPr>
        <w:t>трукцнй;</w:t>
      </w:r>
      <w:r w:rsidRPr="005236B0">
        <w:rPr>
          <w:color w:val="000000" w:themeColor="text1"/>
          <w:sz w:val="16"/>
          <w:szCs w:val="16"/>
        </w:rPr>
        <w:t xml:space="preserve"> </w:t>
      </w:r>
      <w:r w:rsidRPr="005236B0">
        <w:rPr>
          <w:color w:val="000000" w:themeColor="text1"/>
          <w:sz w:val="16"/>
          <w:szCs w:val="16"/>
          <w:lang w:bidi="ru-RU"/>
        </w:rPr>
        <w:t>г/</w:t>
      </w:r>
      <w:r w:rsidRPr="005236B0">
        <w:rPr>
          <w:color w:val="000000" w:themeColor="text1"/>
          <w:sz w:val="16"/>
          <w:szCs w:val="16"/>
        </w:rPr>
        <w:t xml:space="preserve"> </w:t>
      </w:r>
      <w:r w:rsidRPr="005236B0">
        <w:rPr>
          <w:color w:val="000000" w:themeColor="text1"/>
          <w:sz w:val="16"/>
          <w:szCs w:val="16"/>
          <w:lang w:bidi="ru-RU"/>
        </w:rPr>
        <w:t>орган</w:t>
      </w:r>
      <w:r w:rsidRPr="005236B0">
        <w:rPr>
          <w:color w:val="000000" w:themeColor="text1"/>
          <w:sz w:val="16"/>
          <w:szCs w:val="16"/>
        </w:rPr>
        <w:t>из</w:t>
      </w:r>
      <w:r w:rsidRPr="005236B0">
        <w:rPr>
          <w:color w:val="000000" w:themeColor="text1"/>
          <w:sz w:val="16"/>
          <w:szCs w:val="16"/>
          <w:lang w:bidi="ru-RU"/>
        </w:rPr>
        <w:t>ация связи о заграничными авиационными и в</w:t>
      </w:r>
      <w:r w:rsidRPr="005236B0">
        <w:rPr>
          <w:color w:val="000000" w:themeColor="text1"/>
          <w:sz w:val="16"/>
          <w:szCs w:val="16"/>
        </w:rPr>
        <w:t>оз</w:t>
      </w:r>
      <w:r w:rsidRPr="005236B0">
        <w:rPr>
          <w:color w:val="000000" w:themeColor="text1"/>
          <w:sz w:val="16"/>
          <w:szCs w:val="16"/>
          <w:lang w:bidi="ru-RU"/>
        </w:rPr>
        <w:t>духо</w:t>
      </w:r>
      <w:r w:rsidRPr="005236B0">
        <w:rPr>
          <w:color w:val="000000" w:themeColor="text1"/>
          <w:sz w:val="16"/>
          <w:szCs w:val="16"/>
        </w:rPr>
        <w:t>п</w:t>
      </w:r>
      <w:r w:rsidRPr="005236B0">
        <w:rPr>
          <w:color w:val="000000" w:themeColor="text1"/>
          <w:sz w:val="16"/>
          <w:szCs w:val="16"/>
          <w:lang w:bidi="ru-RU"/>
        </w:rPr>
        <w:t>лавательны</w:t>
      </w:r>
      <w:r w:rsidRPr="005236B0">
        <w:rPr>
          <w:color w:val="000000" w:themeColor="text1"/>
          <w:sz w:val="16"/>
          <w:szCs w:val="16"/>
        </w:rPr>
        <w:t>ми</w:t>
      </w:r>
      <w:r w:rsidRPr="005236B0">
        <w:rPr>
          <w:color w:val="000000" w:themeColor="text1"/>
          <w:sz w:val="16"/>
          <w:szCs w:val="16"/>
          <w:lang w:bidi="ru-RU"/>
        </w:rPr>
        <w:t xml:space="preserve"> учре.тденнями;</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установление связи с русскими авиаработниками и приглашение их вернуться в Россию;</w:t>
      </w:r>
      <w:r w:rsidRPr="005236B0">
        <w:rPr>
          <w:color w:val="000000" w:themeColor="text1"/>
          <w:sz w:val="16"/>
          <w:szCs w:val="16"/>
        </w:rPr>
        <w:t xml:space="preserve"> </w:t>
      </w:r>
      <w:r w:rsidRPr="005236B0">
        <w:rPr>
          <w:color w:val="000000" w:themeColor="text1"/>
          <w:sz w:val="16"/>
          <w:szCs w:val="16"/>
          <w:lang w:bidi="ru-RU"/>
        </w:rPr>
        <w:t>е/</w:t>
      </w:r>
      <w:r w:rsidRPr="005236B0">
        <w:rPr>
          <w:color w:val="000000" w:themeColor="text1"/>
          <w:sz w:val="16"/>
          <w:szCs w:val="16"/>
        </w:rPr>
        <w:t xml:space="preserve"> </w:t>
      </w:r>
      <w:r w:rsidRPr="005236B0">
        <w:rPr>
          <w:color w:val="000000" w:themeColor="text1"/>
          <w:sz w:val="16"/>
          <w:szCs w:val="16"/>
          <w:lang w:bidi="ru-RU"/>
        </w:rPr>
        <w:t>привлечение на службу иностранных инженеров,</w:t>
      </w:r>
      <w:r w:rsidRPr="005236B0">
        <w:rPr>
          <w:color w:val="000000" w:themeColor="text1"/>
          <w:sz w:val="16"/>
          <w:szCs w:val="16"/>
        </w:rPr>
        <w:t xml:space="preserve"> </w:t>
      </w:r>
      <w:r w:rsidRPr="005236B0">
        <w:rPr>
          <w:color w:val="000000" w:themeColor="text1"/>
          <w:sz w:val="16"/>
          <w:szCs w:val="16"/>
          <w:lang w:bidi="ru-RU"/>
        </w:rPr>
        <w:t>летчиков и других специалистов;</w:t>
      </w:r>
      <w:r w:rsidRPr="005236B0">
        <w:rPr>
          <w:color w:val="000000" w:themeColor="text1"/>
          <w:sz w:val="16"/>
          <w:szCs w:val="16"/>
        </w:rPr>
        <w:t xml:space="preserve"> </w:t>
      </w:r>
      <w:r w:rsidRPr="005236B0">
        <w:rPr>
          <w:color w:val="000000" w:themeColor="text1"/>
          <w:sz w:val="16"/>
          <w:szCs w:val="16"/>
          <w:lang w:bidi="ru-RU"/>
        </w:rPr>
        <w:t>ж/ сбор авиационной литературы</w:t>
      </w:r>
      <w:r w:rsidRPr="005236B0">
        <w:rPr>
          <w:color w:val="000000" w:themeColor="text1"/>
          <w:sz w:val="16"/>
          <w:szCs w:val="16"/>
        </w:rPr>
        <w:t>.</w:t>
      </w:r>
    </w:p>
    <w:p w14:paraId="0327590E" w14:textId="77777777" w:rsidR="00726C7E" w:rsidRPr="005236B0" w:rsidRDefault="00726C7E"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оп. </w:t>
      </w:r>
      <w:r w:rsidRPr="005236B0">
        <w:rPr>
          <w:color w:val="000000" w:themeColor="text1"/>
          <w:sz w:val="16"/>
          <w:szCs w:val="16"/>
          <w:lang w:bidi="ru-RU"/>
        </w:rPr>
        <w:t>4,</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308,</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18/ </w:t>
      </w:r>
      <w:r w:rsidRPr="005236B0">
        <w:rPr>
          <w:color w:val="000000" w:themeColor="text1"/>
          <w:sz w:val="16"/>
          <w:szCs w:val="16"/>
        </w:rPr>
        <w:t>(23370).</w:t>
      </w:r>
    </w:p>
    <w:p w14:paraId="17902B61" w14:textId="77777777" w:rsidR="00726C7E" w:rsidRPr="005236B0" w:rsidRDefault="00726C7E" w:rsidP="005236B0">
      <w:pPr>
        <w:jc w:val="both"/>
        <w:rPr>
          <w:color w:val="000000" w:themeColor="text1"/>
          <w:sz w:val="16"/>
          <w:szCs w:val="16"/>
        </w:rPr>
      </w:pPr>
    </w:p>
    <w:p w14:paraId="3A662049" w14:textId="036F6B25" w:rsidR="008C1AA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AF156CD" w14:textId="77777777" w:rsidR="008C1AA5" w:rsidRPr="005236B0" w:rsidRDefault="008C1AA5" w:rsidP="005236B0">
      <w:pPr>
        <w:autoSpaceDE w:val="0"/>
        <w:autoSpaceDN w:val="0"/>
        <w:adjustRightInd w:val="0"/>
        <w:jc w:val="both"/>
        <w:rPr>
          <w:iCs/>
          <w:color w:val="000000" w:themeColor="text1"/>
          <w:sz w:val="16"/>
          <w:szCs w:val="16"/>
        </w:rPr>
      </w:pPr>
    </w:p>
    <w:p w14:paraId="179BDEDA" w14:textId="77777777" w:rsidR="008C1AA5" w:rsidRPr="005236B0" w:rsidRDefault="008C1AA5" w:rsidP="005236B0">
      <w:pPr>
        <w:jc w:val="both"/>
        <w:rPr>
          <w:color w:val="000000" w:themeColor="text1"/>
          <w:sz w:val="16"/>
          <w:szCs w:val="16"/>
        </w:rPr>
      </w:pPr>
      <w:r w:rsidRPr="005236B0">
        <w:rPr>
          <w:bCs/>
          <w:color w:val="000000" w:themeColor="text1"/>
          <w:sz w:val="16"/>
          <w:szCs w:val="16"/>
        </w:rPr>
        <w:t>20 января</w:t>
      </w:r>
      <w:r w:rsidRPr="005236B0">
        <w:rPr>
          <w:color w:val="000000" w:themeColor="text1"/>
          <w:sz w:val="16"/>
          <w:szCs w:val="16"/>
        </w:rPr>
        <w:t xml:space="preserve"> в 1920 году создано правление каменноугольной промышленности Сибири ("Сибуголь") (15015).</w:t>
      </w:r>
    </w:p>
    <w:p w14:paraId="51C105B8" w14:textId="77777777" w:rsidR="008C1AA5" w:rsidRPr="005236B0" w:rsidRDefault="008C1AA5" w:rsidP="005236B0">
      <w:pPr>
        <w:jc w:val="both"/>
        <w:rPr>
          <w:color w:val="000000" w:themeColor="text1"/>
          <w:sz w:val="16"/>
          <w:szCs w:val="16"/>
        </w:rPr>
      </w:pPr>
    </w:p>
    <w:p w14:paraId="75054A5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701FE63" w14:textId="77777777" w:rsidR="004001BC" w:rsidRPr="005236B0" w:rsidRDefault="004001BC" w:rsidP="005236B0">
      <w:pPr>
        <w:autoSpaceDE w:val="0"/>
        <w:autoSpaceDN w:val="0"/>
        <w:adjustRightInd w:val="0"/>
        <w:jc w:val="both"/>
        <w:rPr>
          <w:iCs/>
          <w:color w:val="000000" w:themeColor="text1"/>
          <w:sz w:val="16"/>
          <w:szCs w:val="16"/>
        </w:rPr>
      </w:pPr>
    </w:p>
    <w:p w14:paraId="528915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января 1920 5-й съезд компартии Туркменистана предложил создать Советскую республику тюркских народов и Тюркскую КА (2955).</w:t>
      </w:r>
    </w:p>
    <w:p w14:paraId="7018FA27" w14:textId="77777777" w:rsidR="004001BC" w:rsidRPr="005236B0" w:rsidRDefault="004001BC" w:rsidP="005236B0">
      <w:pPr>
        <w:autoSpaceDE w:val="0"/>
        <w:autoSpaceDN w:val="0"/>
        <w:adjustRightInd w:val="0"/>
        <w:jc w:val="both"/>
        <w:rPr>
          <w:color w:val="000000" w:themeColor="text1"/>
          <w:sz w:val="16"/>
          <w:szCs w:val="16"/>
        </w:rPr>
      </w:pPr>
    </w:p>
    <w:p w14:paraId="0941AAD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7430F7C" w14:textId="77777777" w:rsidR="004001BC" w:rsidRPr="005236B0" w:rsidRDefault="004001BC" w:rsidP="005236B0">
      <w:pPr>
        <w:autoSpaceDE w:val="0"/>
        <w:autoSpaceDN w:val="0"/>
        <w:adjustRightInd w:val="0"/>
        <w:jc w:val="both"/>
        <w:rPr>
          <w:iCs/>
          <w:color w:val="000000" w:themeColor="text1"/>
          <w:sz w:val="16"/>
          <w:szCs w:val="16"/>
        </w:rPr>
      </w:pPr>
    </w:p>
    <w:p w14:paraId="22B5CF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января 1920 Верховный Совет Антанты решил снять экономическую блокаду с Советской Республики (3398,11).</w:t>
      </w:r>
    </w:p>
    <w:p w14:paraId="33ED1290" w14:textId="77777777" w:rsidR="004001BC" w:rsidRPr="005236B0" w:rsidRDefault="004001BC" w:rsidP="005236B0">
      <w:pPr>
        <w:autoSpaceDE w:val="0"/>
        <w:autoSpaceDN w:val="0"/>
        <w:adjustRightInd w:val="0"/>
        <w:jc w:val="both"/>
        <w:rPr>
          <w:color w:val="000000" w:themeColor="text1"/>
          <w:sz w:val="16"/>
          <w:szCs w:val="16"/>
        </w:rPr>
      </w:pPr>
    </w:p>
    <w:p w14:paraId="28EDFBAD" w14:textId="77777777" w:rsidR="008C1AA5" w:rsidRPr="005236B0" w:rsidRDefault="008C1AA5" w:rsidP="005236B0">
      <w:pPr>
        <w:jc w:val="both"/>
        <w:rPr>
          <w:color w:val="000000" w:themeColor="text1"/>
          <w:sz w:val="16"/>
          <w:szCs w:val="16"/>
        </w:rPr>
      </w:pPr>
      <w:r w:rsidRPr="005236B0">
        <w:rPr>
          <w:bCs/>
          <w:color w:val="000000" w:themeColor="text1"/>
          <w:sz w:val="16"/>
          <w:szCs w:val="16"/>
        </w:rPr>
        <w:t>20 января</w:t>
      </w:r>
      <w:r w:rsidRPr="005236B0">
        <w:rPr>
          <w:color w:val="000000" w:themeColor="text1"/>
          <w:sz w:val="16"/>
          <w:szCs w:val="16"/>
        </w:rPr>
        <w:t xml:space="preserve"> в 1920 году Верховный Совет союзников (Англии, Франции, Италии) признал независимость Грузии (15015).</w:t>
      </w:r>
    </w:p>
    <w:p w14:paraId="4CDCDBC3" w14:textId="77777777" w:rsidR="008C1AA5" w:rsidRPr="005236B0" w:rsidRDefault="008C1AA5" w:rsidP="005236B0">
      <w:pPr>
        <w:jc w:val="both"/>
        <w:rPr>
          <w:color w:val="000000" w:themeColor="text1"/>
          <w:sz w:val="16"/>
          <w:szCs w:val="16"/>
        </w:rPr>
      </w:pPr>
    </w:p>
    <w:p w14:paraId="4FE79F5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3D945E5" w14:textId="77777777" w:rsidR="004001BC" w:rsidRPr="005236B0" w:rsidRDefault="004001BC" w:rsidP="005236B0">
      <w:pPr>
        <w:autoSpaceDE w:val="0"/>
        <w:autoSpaceDN w:val="0"/>
        <w:adjustRightInd w:val="0"/>
        <w:jc w:val="both"/>
        <w:rPr>
          <w:iCs/>
          <w:color w:val="000000" w:themeColor="text1"/>
          <w:sz w:val="16"/>
          <w:szCs w:val="16"/>
        </w:rPr>
      </w:pPr>
    </w:p>
    <w:p w14:paraId="415B21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января 1920 года - Первое заседание Атомной комиссии, в котором принимали участие А.Ф. Иоффе, Д.С. Рождественский, А.Н. Крылов и другие выдающиеся ученые (10549).</w:t>
      </w:r>
    </w:p>
    <w:p w14:paraId="602F9DB6" w14:textId="77777777" w:rsidR="004001BC" w:rsidRPr="005236B0" w:rsidRDefault="004001BC" w:rsidP="005236B0">
      <w:pPr>
        <w:autoSpaceDE w:val="0"/>
        <w:autoSpaceDN w:val="0"/>
        <w:adjustRightInd w:val="0"/>
        <w:jc w:val="both"/>
        <w:rPr>
          <w:color w:val="000000" w:themeColor="text1"/>
          <w:sz w:val="16"/>
          <w:szCs w:val="16"/>
        </w:rPr>
      </w:pPr>
    </w:p>
    <w:p w14:paraId="1DC23B51" w14:textId="77777777" w:rsidR="008C1AA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F6A50FE" w14:textId="77777777" w:rsidR="008C1AA5" w:rsidRPr="005236B0" w:rsidRDefault="008C1AA5" w:rsidP="005236B0">
      <w:pPr>
        <w:autoSpaceDE w:val="0"/>
        <w:autoSpaceDN w:val="0"/>
        <w:adjustRightInd w:val="0"/>
        <w:jc w:val="both"/>
        <w:rPr>
          <w:iCs/>
          <w:color w:val="000000" w:themeColor="text1"/>
          <w:sz w:val="16"/>
          <w:szCs w:val="16"/>
        </w:rPr>
      </w:pPr>
    </w:p>
    <w:p w14:paraId="0352231D" w14:textId="77777777"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21 января 1920 года в Читу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 (25133).</w:t>
      </w:r>
    </w:p>
    <w:p w14:paraId="0119BB5F" w14:textId="77777777" w:rsidR="0019220C" w:rsidRPr="00E91769" w:rsidRDefault="0019220C" w:rsidP="0019220C">
      <w:pPr>
        <w:jc w:val="both"/>
        <w:rPr>
          <w:color w:val="0070C0"/>
          <w:sz w:val="16"/>
          <w:szCs w:val="16"/>
        </w:rPr>
      </w:pPr>
    </w:p>
    <w:p w14:paraId="6CB1ED72" w14:textId="54102303" w:rsidR="008C1AA5" w:rsidRPr="005236B0" w:rsidRDefault="008C1AA5" w:rsidP="005236B0">
      <w:pPr>
        <w:jc w:val="both"/>
        <w:rPr>
          <w:color w:val="000000" w:themeColor="text1"/>
          <w:sz w:val="16"/>
          <w:szCs w:val="16"/>
        </w:rPr>
      </w:pPr>
      <w:r w:rsidRPr="005236B0">
        <w:rPr>
          <w:color w:val="000000" w:themeColor="text1"/>
          <w:sz w:val="16"/>
          <w:szCs w:val="16"/>
        </w:rPr>
        <w:t>21</w:t>
      </w:r>
      <w:r w:rsidR="00E7094B">
        <w:rPr>
          <w:color w:val="000000" w:themeColor="text1"/>
          <w:sz w:val="16"/>
          <w:szCs w:val="16"/>
        </w:rPr>
        <w:t xml:space="preserve"> </w:t>
      </w:r>
      <w:r w:rsidRPr="005236B0">
        <w:rPr>
          <w:rStyle w:val="highlight"/>
          <w:color w:val="000000" w:themeColor="text1"/>
          <w:sz w:val="16"/>
          <w:szCs w:val="16"/>
        </w:rPr>
        <w:t>января</w:t>
      </w:r>
      <w:r w:rsidR="00E7094B">
        <w:rPr>
          <w:rStyle w:val="highlight"/>
          <w:color w:val="000000" w:themeColor="text1"/>
          <w:sz w:val="16"/>
          <w:szCs w:val="16"/>
        </w:rPr>
        <w:t xml:space="preserve"> </w:t>
      </w:r>
      <w:r w:rsidRPr="005236B0">
        <w:rPr>
          <w:rStyle w:val="highlight"/>
          <w:color w:val="000000" w:themeColor="text1"/>
          <w:sz w:val="16"/>
          <w:szCs w:val="16"/>
        </w:rPr>
        <w:t>1920</w:t>
      </w:r>
      <w:r w:rsidR="00E7094B">
        <w:rPr>
          <w:rStyle w:val="highlight"/>
          <w:color w:val="000000" w:themeColor="text1"/>
          <w:sz w:val="16"/>
          <w:szCs w:val="16"/>
        </w:rPr>
        <w:t xml:space="preserve"> </w:t>
      </w:r>
      <w:r w:rsidRPr="005236B0">
        <w:rPr>
          <w:color w:val="000000" w:themeColor="text1"/>
          <w:sz w:val="16"/>
          <w:szCs w:val="16"/>
        </w:rPr>
        <w:t>года из Владивостока наконец-то прибыли 23 новых французских самолета «Сальмсон-А2». Это было лучшее из того, чем располагала белая</w:t>
      </w:r>
      <w:r w:rsidR="00E7094B">
        <w:rPr>
          <w:color w:val="000000" w:themeColor="text1"/>
          <w:sz w:val="16"/>
          <w:szCs w:val="16"/>
        </w:rPr>
        <w:t xml:space="preserve"> </w:t>
      </w:r>
      <w:r w:rsidRPr="005236B0">
        <w:rPr>
          <w:rStyle w:val="highlight"/>
          <w:color w:val="000000" w:themeColor="text1"/>
          <w:sz w:val="16"/>
          <w:szCs w:val="16"/>
        </w:rPr>
        <w:t>авиация</w:t>
      </w:r>
      <w:r w:rsidR="00E7094B">
        <w:rPr>
          <w:rStyle w:val="highlight"/>
          <w:color w:val="000000" w:themeColor="text1"/>
          <w:sz w:val="16"/>
          <w:szCs w:val="16"/>
        </w:rPr>
        <w:t xml:space="preserve"> </w:t>
      </w:r>
      <w:r w:rsidRPr="005236B0">
        <w:rPr>
          <w:color w:val="000000" w:themeColor="text1"/>
          <w:sz w:val="16"/>
          <w:szCs w:val="16"/>
        </w:rPr>
        <w:t>Сибири за всю Гражданскую</w:t>
      </w:r>
      <w:r w:rsidR="00E7094B">
        <w:rPr>
          <w:color w:val="000000" w:themeColor="text1"/>
          <w:sz w:val="16"/>
          <w:szCs w:val="16"/>
        </w:rPr>
        <w:t xml:space="preserve"> </w:t>
      </w:r>
      <w:r w:rsidRPr="005236B0">
        <w:rPr>
          <w:rStyle w:val="highlight"/>
          <w:color w:val="000000" w:themeColor="text1"/>
          <w:sz w:val="16"/>
          <w:szCs w:val="16"/>
        </w:rPr>
        <w:t>войну </w:t>
      </w:r>
      <w:r w:rsidRPr="005236B0">
        <w:rPr>
          <w:color w:val="000000" w:themeColor="text1"/>
          <w:sz w:val="16"/>
          <w:szCs w:val="16"/>
        </w:rPr>
        <w:t>, но поступили они слишком поздно. Тем не менее остатки колчаковских ВВС, перешедшие в распоряжение атамана Семенова, весной</w:t>
      </w:r>
      <w:r w:rsidR="00E7094B">
        <w:rPr>
          <w:color w:val="000000" w:themeColor="text1"/>
          <w:sz w:val="16"/>
          <w:szCs w:val="16"/>
        </w:rPr>
        <w:t xml:space="preserve"> </w:t>
      </w:r>
      <w:r w:rsidRPr="005236B0">
        <w:rPr>
          <w:rStyle w:val="highlight"/>
          <w:color w:val="000000" w:themeColor="text1"/>
          <w:sz w:val="16"/>
          <w:szCs w:val="16"/>
        </w:rPr>
        <w:t>1920 </w:t>
      </w:r>
      <w:r w:rsidRPr="005236B0">
        <w:rPr>
          <w:color w:val="000000" w:themeColor="text1"/>
          <w:sz w:val="16"/>
          <w:szCs w:val="16"/>
        </w:rPr>
        <w:t>-го вновь приняли участие в боевых действиях.</w:t>
      </w:r>
    </w:p>
    <w:p w14:paraId="00EF3211" w14:textId="77777777" w:rsidR="008C1AA5" w:rsidRPr="005236B0" w:rsidRDefault="008C1AA5" w:rsidP="005236B0">
      <w:pPr>
        <w:jc w:val="both"/>
        <w:rPr>
          <w:color w:val="000000" w:themeColor="text1"/>
          <w:sz w:val="16"/>
          <w:szCs w:val="16"/>
        </w:rPr>
      </w:pPr>
      <w:r w:rsidRPr="005236B0">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73606F32" w14:textId="77777777" w:rsidR="008C1AA5" w:rsidRPr="005236B0" w:rsidRDefault="008C1AA5" w:rsidP="005236B0">
      <w:pPr>
        <w:jc w:val="both"/>
        <w:rPr>
          <w:color w:val="000000" w:themeColor="text1"/>
          <w:sz w:val="16"/>
          <w:szCs w:val="16"/>
        </w:rPr>
      </w:pPr>
      <w:r w:rsidRPr="005236B0">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(17065).</w:t>
      </w:r>
    </w:p>
    <w:p w14:paraId="5596B3C5" w14:textId="77777777" w:rsidR="008C1AA5" w:rsidRPr="005236B0" w:rsidRDefault="008C1AA5" w:rsidP="005236B0">
      <w:pPr>
        <w:jc w:val="both"/>
        <w:rPr>
          <w:color w:val="000000" w:themeColor="text1"/>
          <w:sz w:val="16"/>
          <w:szCs w:val="16"/>
        </w:rPr>
      </w:pPr>
    </w:p>
    <w:p w14:paraId="117B7372" w14:textId="77777777" w:rsidR="00646034" w:rsidRPr="005236B0" w:rsidRDefault="00646034" w:rsidP="005236B0">
      <w:pPr>
        <w:jc w:val="both"/>
        <w:rPr>
          <w:color w:val="000000" w:themeColor="text1"/>
          <w:sz w:val="16"/>
          <w:szCs w:val="16"/>
        </w:rPr>
      </w:pPr>
      <w:r w:rsidRPr="005236B0">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48089EF3" w14:textId="77777777" w:rsidR="00646034" w:rsidRPr="005236B0" w:rsidRDefault="00646034" w:rsidP="005236B0">
      <w:pPr>
        <w:jc w:val="both"/>
        <w:rPr>
          <w:color w:val="000000" w:themeColor="text1"/>
          <w:sz w:val="16"/>
          <w:szCs w:val="16"/>
        </w:rPr>
      </w:pPr>
      <w:r w:rsidRPr="005236B0">
        <w:rPr>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0DC6B582" w14:textId="77777777" w:rsidR="00646034" w:rsidRPr="005236B0" w:rsidRDefault="00646034" w:rsidP="005236B0">
      <w:pPr>
        <w:jc w:val="both"/>
        <w:rPr>
          <w:color w:val="000000" w:themeColor="text1"/>
          <w:sz w:val="16"/>
          <w:szCs w:val="16"/>
        </w:rPr>
      </w:pPr>
      <w:r w:rsidRPr="005236B0">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w:t>
      </w:r>
    </w:p>
    <w:p w14:paraId="1B2DFEEA" w14:textId="77777777" w:rsidR="00646034" w:rsidRPr="005236B0" w:rsidRDefault="00646034" w:rsidP="005236B0">
      <w:pPr>
        <w:jc w:val="both"/>
        <w:rPr>
          <w:color w:val="000000" w:themeColor="text1"/>
          <w:sz w:val="16"/>
          <w:szCs w:val="16"/>
        </w:rPr>
      </w:pPr>
      <w:r w:rsidRPr="005236B0">
        <w:rPr>
          <w:color w:val="000000" w:themeColor="text1"/>
          <w:sz w:val="16"/>
          <w:szCs w:val="16"/>
        </w:rPr>
        <w:t>Настроение авиаторов было подавленное. Они хорошо помнили тяжелые поражения прошлого года, и мало кто всерьез надеялся, что красных удастся остановить. Многие под разными предлогами уходили из армии. В апреле – июле пятеро пилотов из числа недавних выпускников Курганской и Спасской авиашкол: Устьянцев, Агапов, Балягин, Дедюлин и Кручинский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w:t>
      </w:r>
    </w:p>
    <w:p w14:paraId="4E9923CF" w14:textId="77777777" w:rsidR="00646034" w:rsidRPr="005236B0" w:rsidRDefault="00646034" w:rsidP="005236B0">
      <w:pPr>
        <w:jc w:val="both"/>
        <w:rPr>
          <w:color w:val="000000" w:themeColor="text1"/>
          <w:sz w:val="16"/>
          <w:szCs w:val="16"/>
        </w:rPr>
      </w:pPr>
      <w:r w:rsidRPr="005236B0">
        <w:rPr>
          <w:color w:val="000000" w:themeColor="text1"/>
          <w:sz w:val="16"/>
          <w:szCs w:val="16"/>
        </w:rPr>
        <w:t>Летчикам, продолжавшим, несмотря ни на что, воевать «за торжество белого дела», с марта 1920-го противостояли их же бывшие соратники, перешедшие на сторону большевиков. Еще в момент антиколчаковского восстания в Иркутске почти все авиаторы из размещенных там 2-го Народного, 33-го корпусного, а также 2-го, 3-го и 14-го Сибирских отрядов заявили о поддержке повстанцев.</w:t>
      </w:r>
    </w:p>
    <w:p w14:paraId="63FF9D01" w14:textId="77777777" w:rsidR="00646034" w:rsidRPr="005236B0" w:rsidRDefault="00646034" w:rsidP="005236B0">
      <w:pPr>
        <w:jc w:val="both"/>
        <w:rPr>
          <w:color w:val="000000" w:themeColor="text1"/>
          <w:sz w:val="16"/>
          <w:szCs w:val="16"/>
        </w:rPr>
      </w:pPr>
      <w:r w:rsidRPr="005236B0">
        <w:rPr>
          <w:color w:val="000000" w:themeColor="text1"/>
          <w:sz w:val="16"/>
          <w:szCs w:val="16"/>
        </w:rPr>
        <w:t>Вскоре эти отряды, растерявшие при отступлении большинство своих самолетов, были расформированы, а на их базе сформировали 1-й и 2-й Советские авиаотряды Воздушного Флота Восточно-Сибирской Советской Армии (ВССА)[12]. В 1-м числилось пять, а во 2-м – четыре аэроплана (18560).</w:t>
      </w:r>
    </w:p>
    <w:p w14:paraId="60372347" w14:textId="77777777" w:rsidR="00646034" w:rsidRPr="005236B0" w:rsidRDefault="00646034" w:rsidP="005236B0">
      <w:pPr>
        <w:jc w:val="both"/>
        <w:rPr>
          <w:color w:val="000000" w:themeColor="text1"/>
          <w:sz w:val="16"/>
          <w:szCs w:val="16"/>
        </w:rPr>
      </w:pPr>
    </w:p>
    <w:p w14:paraId="3E51348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C5A1CA7" w14:textId="77777777" w:rsidR="004001BC" w:rsidRPr="005236B0" w:rsidRDefault="004001BC" w:rsidP="005236B0">
      <w:pPr>
        <w:autoSpaceDE w:val="0"/>
        <w:autoSpaceDN w:val="0"/>
        <w:adjustRightInd w:val="0"/>
        <w:jc w:val="both"/>
        <w:rPr>
          <w:iCs/>
          <w:color w:val="000000" w:themeColor="text1"/>
          <w:sz w:val="16"/>
          <w:szCs w:val="16"/>
        </w:rPr>
      </w:pPr>
    </w:p>
    <w:p w14:paraId="380A102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января 1920 открыт Харьковский исторический музей (4962).</w:t>
      </w:r>
    </w:p>
    <w:p w14:paraId="751B828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B6C9D9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января 1920 украинский ревком принял решение о создании Украинской советской трудовой армии (4962).</w:t>
      </w:r>
    </w:p>
    <w:p w14:paraId="50E6643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19FCBA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A54A38D" w14:textId="77777777" w:rsidR="004001BC" w:rsidRPr="005236B0" w:rsidRDefault="004001BC" w:rsidP="005236B0">
      <w:pPr>
        <w:autoSpaceDE w:val="0"/>
        <w:autoSpaceDN w:val="0"/>
        <w:adjustRightInd w:val="0"/>
        <w:jc w:val="both"/>
        <w:rPr>
          <w:iCs/>
          <w:color w:val="000000" w:themeColor="text1"/>
          <w:sz w:val="16"/>
          <w:szCs w:val="16"/>
        </w:rPr>
      </w:pPr>
    </w:p>
    <w:p w14:paraId="5CA6BAF6" w14:textId="77777777" w:rsidR="00764F93" w:rsidRPr="005236B0" w:rsidRDefault="00764F93" w:rsidP="005236B0">
      <w:pPr>
        <w:jc w:val="both"/>
        <w:rPr>
          <w:color w:val="000000" w:themeColor="text1"/>
          <w:sz w:val="16"/>
          <w:szCs w:val="16"/>
        </w:rPr>
      </w:pPr>
      <w:r w:rsidRPr="005236B0">
        <w:rPr>
          <w:color w:val="000000" w:themeColor="text1"/>
          <w:sz w:val="16"/>
          <w:szCs w:val="16"/>
        </w:rPr>
        <w:t>21 января 1920 продан последний корабль-база аэростатов Королевского флота, HMS Canning, который был на служье с декабря 1916 (20350).</w:t>
      </w:r>
    </w:p>
    <w:p w14:paraId="035F6229" w14:textId="77777777" w:rsidR="00764F93" w:rsidRPr="005236B0" w:rsidRDefault="00764F93" w:rsidP="005236B0">
      <w:pPr>
        <w:jc w:val="both"/>
        <w:rPr>
          <w:color w:val="000000" w:themeColor="text1"/>
          <w:sz w:val="16"/>
          <w:szCs w:val="16"/>
        </w:rPr>
      </w:pPr>
    </w:p>
    <w:p w14:paraId="7D457CDB" w14:textId="77777777" w:rsidR="00764F93" w:rsidRPr="005236B0" w:rsidRDefault="00764F93" w:rsidP="005236B0">
      <w:pPr>
        <w:jc w:val="both"/>
        <w:rPr>
          <w:color w:val="000000" w:themeColor="text1"/>
          <w:sz w:val="16"/>
          <w:szCs w:val="16"/>
        </w:rPr>
      </w:pPr>
      <w:r w:rsidRPr="005236B0">
        <w:rPr>
          <w:color w:val="000000" w:themeColor="text1"/>
          <w:sz w:val="16"/>
          <w:szCs w:val="16"/>
        </w:rPr>
        <w:t>21 января 1920 „Z Unit“ Royal Air Force ' s - первый автономный воздушный блок, работающий в качестве „воздушной полиции“ для подавления колониальных бунтов - начинает операции в британской Сомалиленд против Дервиш государства от Мухаммеда Абдаллы Хасана («Безумный мулла») с использованием 10 самолетов Airco DH.9. В первый день, на DH.9 сбрасывает бомбу на шатер муллыу, который никогда не видел самолета раньше, и чьи советники говорят ему, что самолет должен быть либо колесницей Аллаха или дружественных посланников от Османской империи - Sultan Мехмед VI. Он выживает и убегает. Z Группа будет продолжать бомбить и обстреливать силы Муллы 22 и 23 января. 24 января - воздушная разведка Z Unit устанавливает, что государство Дервишей отступило из области вокруг своих фортов на Medishi (позже Medistie ) и JID Али (позже Jideli ). Независимые воздушные операции против сил Мохаммеда Абдуллы Хасана заканчиваются, и отряд Z начинает прямую поддержку британских войск, преследующих Хасана. 29 января - Airco DH.9 Королевских ВВС бомбят форт штата Дервиш в Галлбаридуре. 30 января - DH.9 бомбят обоз и личную свиту Мохаммед Абдулла Хасан, но он выживает (20350).</w:t>
      </w:r>
    </w:p>
    <w:p w14:paraId="6DD3E613" w14:textId="77777777" w:rsidR="00764F93" w:rsidRPr="005236B0" w:rsidRDefault="00764F93" w:rsidP="005236B0">
      <w:pPr>
        <w:jc w:val="both"/>
        <w:rPr>
          <w:color w:val="000000" w:themeColor="text1"/>
          <w:sz w:val="16"/>
          <w:szCs w:val="16"/>
        </w:rPr>
      </w:pPr>
    </w:p>
    <w:p w14:paraId="4E3556D6"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21 января 1920 г. мулла Хассан (Мохаммед бен Абдулла Хассан, прозванный «Безумным муллой» сильно досаждал колонизаторам в британском Сомалиленде) находился в своем поместье в Медише, когда он и его люди заметили в небе пять аэропланов. Один из приспешников предпо</w:t>
      </w:r>
      <w:r w:rsidRPr="00E91769">
        <w:rPr>
          <w:rStyle w:val="aff"/>
          <w:rFonts w:ascii="Times New Roman" w:hAnsi="Times New Roman" w:cs="Times New Roman"/>
          <w:color w:val="0070C0"/>
          <w:spacing w:val="0"/>
          <w:sz w:val="16"/>
          <w:szCs w:val="16"/>
        </w:rPr>
        <w:softHyphen/>
        <w:t>ложил, что это были колесницы, посланные Аллахом, чтобы доставить муллу на небеса. Был ли он подха</w:t>
      </w:r>
      <w:r w:rsidRPr="00E91769">
        <w:rPr>
          <w:rStyle w:val="aff"/>
          <w:rFonts w:ascii="Times New Roman" w:hAnsi="Times New Roman" w:cs="Times New Roman"/>
          <w:color w:val="0070C0"/>
          <w:spacing w:val="0"/>
          <w:sz w:val="16"/>
          <w:szCs w:val="16"/>
        </w:rPr>
        <w:softHyphen/>
        <w:t>лимом или кривил душой, неясно. В любом случае люди муллы знали, что лучше не пугать великого человека, поскольку тот, верный практике деспотов с незапамятных времен, регулярно предавал смерти всех, кто приносил дурные вести.</w:t>
      </w:r>
    </w:p>
    <w:p w14:paraId="6F513DF6"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 xml:space="preserve">Пролетев мимо резиденции Хассана, самолеты первым делом ударили по близлежащей крепости, но затем экипаж одного </w:t>
      </w:r>
      <w:r w:rsidRPr="00E91769">
        <w:rPr>
          <w:rStyle w:val="aff"/>
          <w:rFonts w:ascii="Times New Roman" w:hAnsi="Times New Roman" w:cs="Times New Roman"/>
          <w:color w:val="0070C0"/>
          <w:spacing w:val="0"/>
          <w:sz w:val="16"/>
          <w:szCs w:val="16"/>
          <w:lang w:val="en-US"/>
        </w:rPr>
        <w:t>DH</w:t>
      </w:r>
      <w:r w:rsidRPr="00E91769">
        <w:rPr>
          <w:rStyle w:val="aff"/>
          <w:rFonts w:ascii="Times New Roman" w:hAnsi="Times New Roman" w:cs="Times New Roman"/>
          <w:color w:val="0070C0"/>
          <w:spacing w:val="0"/>
          <w:sz w:val="16"/>
          <w:szCs w:val="16"/>
        </w:rPr>
        <w:t>.9 заметил поместье и развер</w:t>
      </w:r>
      <w:r w:rsidRPr="00E91769">
        <w:rPr>
          <w:rStyle w:val="aff"/>
          <w:rFonts w:ascii="Times New Roman" w:hAnsi="Times New Roman" w:cs="Times New Roman"/>
          <w:color w:val="0070C0"/>
          <w:spacing w:val="0"/>
          <w:sz w:val="16"/>
          <w:szCs w:val="16"/>
        </w:rPr>
        <w:softHyphen/>
        <w:t>нулся в его сторону. Мулла находился на улице и опирался на руку своего визиря, когда упала первая бомба. Визирь был убит, одежда Хассана пробита несколькими осколками, однако сам он не пострадал. Впоследствии после нескольких стычек с участием британских самолетов и туземных войск мулла бежал в Абиссинию, где вместе с немногочисленными последователями умер месяц спустя от болезней и голода. Общие потери британцев составили два убитых солдата-туземца, а военные расходы – всего семьдесят тысяч фунтов стерлингов. Королевские ВВС при каждом удобном случае цитировали выска</w:t>
      </w:r>
      <w:r w:rsidRPr="00E91769">
        <w:rPr>
          <w:rStyle w:val="aff"/>
          <w:rFonts w:ascii="Times New Roman" w:hAnsi="Times New Roman" w:cs="Times New Roman"/>
          <w:color w:val="0070C0"/>
          <w:spacing w:val="0"/>
          <w:sz w:val="16"/>
          <w:szCs w:val="16"/>
        </w:rPr>
        <w:softHyphen/>
        <w:t>зывание губернатора Сомалиленда, который назвал их «главным инструментом нападения и решающим фактором победы», оказавшим «огромное моральное воздействие на дервишей, деморализовав их в первые несколько дней» (25712).</w:t>
      </w:r>
    </w:p>
    <w:p w14:paraId="1AC2E7A0" w14:textId="77777777" w:rsidR="0019220C" w:rsidRPr="00E91769" w:rsidRDefault="0019220C" w:rsidP="0019220C">
      <w:pPr>
        <w:jc w:val="both"/>
        <w:rPr>
          <w:color w:val="0070C0"/>
          <w:sz w:val="16"/>
          <w:szCs w:val="16"/>
        </w:rPr>
      </w:pPr>
    </w:p>
    <w:p w14:paraId="05E3DC7F" w14:textId="77777777" w:rsidR="0019220C" w:rsidRPr="005236B0" w:rsidRDefault="0019220C" w:rsidP="0019220C">
      <w:pPr>
        <w:autoSpaceDE w:val="0"/>
        <w:autoSpaceDN w:val="0"/>
        <w:adjustRightInd w:val="0"/>
        <w:jc w:val="both"/>
        <w:rPr>
          <w:color w:val="000000" w:themeColor="text1"/>
          <w:sz w:val="16"/>
          <w:szCs w:val="16"/>
        </w:rPr>
      </w:pPr>
      <w:r w:rsidRPr="005236B0">
        <w:rPr>
          <w:color w:val="000000" w:themeColor="text1"/>
          <w:sz w:val="16"/>
          <w:szCs w:val="16"/>
        </w:rPr>
        <w:t>21-31 сентября 1920 Люшня. Албанский Национальный Конгресс провозгласил независимость Албании в соответствии с Лондонской резолюцией от 29.07.1913 г (7594).</w:t>
      </w:r>
    </w:p>
    <w:p w14:paraId="118E96E8" w14:textId="77777777" w:rsidR="0019220C" w:rsidRPr="005236B0" w:rsidRDefault="0019220C" w:rsidP="0019220C">
      <w:pPr>
        <w:autoSpaceDE w:val="0"/>
        <w:autoSpaceDN w:val="0"/>
        <w:adjustRightInd w:val="0"/>
        <w:jc w:val="both"/>
        <w:rPr>
          <w:color w:val="000000" w:themeColor="text1"/>
          <w:sz w:val="16"/>
          <w:szCs w:val="16"/>
        </w:rPr>
      </w:pPr>
    </w:p>
    <w:p w14:paraId="78B0D42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2C823A1" w14:textId="77777777" w:rsidR="004001BC" w:rsidRPr="005236B0" w:rsidRDefault="004001BC" w:rsidP="005236B0">
      <w:pPr>
        <w:autoSpaceDE w:val="0"/>
        <w:autoSpaceDN w:val="0"/>
        <w:adjustRightInd w:val="0"/>
        <w:jc w:val="both"/>
        <w:rPr>
          <w:iCs/>
          <w:color w:val="000000" w:themeColor="text1"/>
          <w:sz w:val="16"/>
          <w:szCs w:val="16"/>
        </w:rPr>
      </w:pPr>
    </w:p>
    <w:p w14:paraId="430B9F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 января 1920 г. была подготовлена Выписка из протокола заседания комиссии Совета военной промышленности о сокращении военных заказов</w:t>
      </w:r>
    </w:p>
    <w:p w14:paraId="2FECD4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Ограничить количество бронепоездов на фронтах из числа ныне действующих, нахо</w:t>
      </w:r>
      <w:r w:rsidRPr="005236B0">
        <w:rPr>
          <w:color w:val="000000" w:themeColor="text1"/>
          <w:sz w:val="16"/>
          <w:szCs w:val="16"/>
        </w:rPr>
        <w:softHyphen/>
        <w:t>дящихся в ремонте и в постройке, в пределах 80-90 бронепоездов. Бронелетучки, сданные фронтами в ремонт на заводы для бронирования, считать как вновь заказанные бронепоезда, и такового заказа не выполнять.</w:t>
      </w:r>
    </w:p>
    <w:p w14:paraId="2B9686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Еели будет обеспечено поддержание в полном порядке (ремонт) указанного в п. 1 ко</w:t>
      </w:r>
      <w:r w:rsidRPr="005236B0">
        <w:rPr>
          <w:color w:val="000000" w:themeColor="text1"/>
          <w:sz w:val="16"/>
          <w:szCs w:val="16"/>
        </w:rPr>
        <w:softHyphen/>
        <w:t>личества бронепоездов на других заводах, то освободить от такового на будущее время Брянский, Коломенский, Сормовский, Фельзера и Ижорский заводы.</w:t>
      </w:r>
    </w:p>
    <w:p w14:paraId="48A221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Для установления на месте вопроса о степени готовности бронепоездов, находящих</w:t>
      </w:r>
      <w:r w:rsidRPr="005236B0">
        <w:rPr>
          <w:color w:val="000000" w:themeColor="text1"/>
          <w:sz w:val="16"/>
          <w:szCs w:val="16"/>
        </w:rPr>
        <w:softHyphen/>
        <w:t>ся на заводах и в мастерских в ремонте и вновь изготовляемых, с целью определения, по ка</w:t>
      </w:r>
      <w:r w:rsidRPr="005236B0">
        <w:rPr>
          <w:color w:val="000000" w:themeColor="text1"/>
          <w:sz w:val="16"/>
          <w:szCs w:val="16"/>
        </w:rPr>
        <w:softHyphen/>
        <w:t>ким из них продолжать работы и по каким таковые прекратить, образовать комиссию в сос</w:t>
      </w:r>
      <w:r w:rsidRPr="005236B0">
        <w:rPr>
          <w:color w:val="000000" w:themeColor="text1"/>
          <w:sz w:val="16"/>
          <w:szCs w:val="16"/>
        </w:rPr>
        <w:softHyphen/>
        <w:t>таве: 1) представителя ВСНХ, 2) Совета военной промышленности, 3) ГВИУ.</w:t>
      </w:r>
    </w:p>
    <w:p w14:paraId="0EEEF7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Прекратить на заводах прием всяких заказов от фронта, предъявляемых не-в порядке приказа Чусоснабарма 1919 г. за № 211 и не через центральные органы. Принять меры к ог</w:t>
      </w:r>
      <w:r w:rsidRPr="005236B0">
        <w:rPr>
          <w:color w:val="000000" w:themeColor="text1"/>
          <w:sz w:val="16"/>
          <w:szCs w:val="16"/>
        </w:rPr>
        <w:softHyphen/>
        <w:t>раждению в этом смысле Брянского и Сормовского заводов.</w:t>
      </w:r>
    </w:p>
    <w:p w14:paraId="00A216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С целью освободить крупные заводы по изготовлению обозов, предоставить ЦОВЗу перераспределять эти работы по другим мастерским, но с тем условием, чтобы в общем про</w:t>
      </w:r>
      <w:r w:rsidRPr="005236B0">
        <w:rPr>
          <w:color w:val="000000" w:themeColor="text1"/>
          <w:sz w:val="16"/>
          <w:szCs w:val="16"/>
        </w:rPr>
        <w:softHyphen/>
        <w:t>изводство обоза не понизилось по сравнению с настоящим.</w:t>
      </w:r>
    </w:p>
    <w:p w14:paraId="653B74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Поскольку позволяет напряжение работы тыловых мастерских фронтов, предоста</w:t>
      </w:r>
      <w:r w:rsidRPr="005236B0">
        <w:rPr>
          <w:color w:val="000000" w:themeColor="text1"/>
          <w:sz w:val="16"/>
          <w:szCs w:val="16"/>
        </w:rPr>
        <w:softHyphen/>
        <w:t>вить право ремонта в этих последних сельскохозяйственных орудий, идя в этом отношении навстречу местным гражданским властям, на ЦУС возложить наблюдение за тем, чтобы фронты возможно шире пришли на помощь гражданским властям в этом отношении. РГАЭ. Ф. 2097. Оп. 3. Д. 364. Л. 43. Копия (10711,161).</w:t>
      </w:r>
    </w:p>
    <w:p w14:paraId="34EC87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120C63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161E4CF" w14:textId="77777777" w:rsidR="004001BC" w:rsidRPr="005236B0" w:rsidRDefault="004001BC" w:rsidP="005236B0">
      <w:pPr>
        <w:autoSpaceDE w:val="0"/>
        <w:autoSpaceDN w:val="0"/>
        <w:adjustRightInd w:val="0"/>
        <w:jc w:val="both"/>
        <w:rPr>
          <w:iCs/>
          <w:color w:val="000000" w:themeColor="text1"/>
          <w:sz w:val="16"/>
          <w:szCs w:val="16"/>
        </w:rPr>
      </w:pPr>
    </w:p>
    <w:p w14:paraId="73939A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января 1920 немецкий л Ганс Порс на Эльфауге прилетел с грузом медикаментов из Берлина в Витебск. Полет был организован Австрийской комиссией по обмену военнопленными (438,453).</w:t>
      </w:r>
    </w:p>
    <w:p w14:paraId="008E033F" w14:textId="77777777" w:rsidR="004001BC" w:rsidRPr="005236B0" w:rsidRDefault="004001BC" w:rsidP="005236B0">
      <w:pPr>
        <w:autoSpaceDE w:val="0"/>
        <w:autoSpaceDN w:val="0"/>
        <w:adjustRightInd w:val="0"/>
        <w:jc w:val="both"/>
        <w:rPr>
          <w:color w:val="000000" w:themeColor="text1"/>
          <w:sz w:val="16"/>
          <w:szCs w:val="16"/>
        </w:rPr>
      </w:pPr>
    </w:p>
    <w:p w14:paraId="64F4894A" w14:textId="77777777" w:rsidR="00726C7E" w:rsidRPr="005236B0" w:rsidRDefault="00726C7E" w:rsidP="005236B0">
      <w:pPr>
        <w:jc w:val="both"/>
        <w:rPr>
          <w:color w:val="000000" w:themeColor="text1"/>
          <w:sz w:val="16"/>
          <w:szCs w:val="16"/>
        </w:rPr>
      </w:pPr>
      <w:r w:rsidRPr="005236B0">
        <w:rPr>
          <w:color w:val="000000" w:themeColor="text1"/>
          <w:sz w:val="16"/>
          <w:szCs w:val="16"/>
        </w:rPr>
        <w:t>22</w:t>
      </w:r>
      <w:r w:rsidRPr="005236B0">
        <w:rPr>
          <w:color w:val="000000" w:themeColor="text1"/>
          <w:sz w:val="16"/>
          <w:szCs w:val="16"/>
          <w:lang w:bidi="ru-RU"/>
        </w:rPr>
        <w:t xml:space="preserve"> января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н</w:t>
      </w:r>
      <w:r w:rsidRPr="005236B0">
        <w:rPr>
          <w:color w:val="000000" w:themeColor="text1"/>
          <w:sz w:val="16"/>
          <w:szCs w:val="16"/>
          <w:lang w:bidi="ru-RU"/>
        </w:rPr>
        <w:t>емецкий летчик Ган</w:t>
      </w:r>
      <w:r w:rsidRPr="005236B0">
        <w:rPr>
          <w:color w:val="000000" w:themeColor="text1"/>
          <w:sz w:val="16"/>
          <w:szCs w:val="16"/>
        </w:rPr>
        <w:t>с П</w:t>
      </w:r>
      <w:r w:rsidRPr="005236B0">
        <w:rPr>
          <w:color w:val="000000" w:themeColor="text1"/>
          <w:sz w:val="16"/>
          <w:szCs w:val="16"/>
          <w:lang w:bidi="ru-RU"/>
        </w:rPr>
        <w:t>ор</w:t>
      </w:r>
      <w:r w:rsidRPr="005236B0">
        <w:rPr>
          <w:color w:val="000000" w:themeColor="text1"/>
          <w:sz w:val="16"/>
          <w:szCs w:val="16"/>
        </w:rPr>
        <w:t>с</w:t>
      </w:r>
      <w:r w:rsidRPr="005236B0">
        <w:rPr>
          <w:color w:val="000000" w:themeColor="text1"/>
          <w:sz w:val="16"/>
          <w:szCs w:val="16"/>
          <w:lang w:bidi="ru-RU"/>
        </w:rPr>
        <w:t xml:space="preserve"> на самолете </w:t>
      </w:r>
      <w:r w:rsidRPr="005236B0">
        <w:rPr>
          <w:color w:val="000000" w:themeColor="text1"/>
          <w:sz w:val="16"/>
          <w:szCs w:val="16"/>
        </w:rPr>
        <w:t>Э</w:t>
      </w:r>
      <w:r w:rsidRPr="005236B0">
        <w:rPr>
          <w:color w:val="000000" w:themeColor="text1"/>
          <w:sz w:val="16"/>
          <w:szCs w:val="16"/>
          <w:lang w:bidi="ru-RU"/>
        </w:rPr>
        <w:t>льфауге приле</w:t>
      </w:r>
      <w:r w:rsidRPr="005236B0">
        <w:rPr>
          <w:color w:val="000000" w:themeColor="text1"/>
          <w:sz w:val="16"/>
          <w:szCs w:val="16"/>
        </w:rPr>
        <w:t>тел</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 xml:space="preserve"> грузом медикаментов из Берлина в Витебск.</w:t>
      </w:r>
      <w:r w:rsidRPr="005236B0">
        <w:rPr>
          <w:color w:val="000000" w:themeColor="text1"/>
          <w:sz w:val="16"/>
          <w:szCs w:val="16"/>
        </w:rPr>
        <w:t xml:space="preserve"> </w:t>
      </w:r>
      <w:r w:rsidRPr="005236B0">
        <w:rPr>
          <w:color w:val="000000" w:themeColor="text1"/>
          <w:sz w:val="16"/>
          <w:szCs w:val="16"/>
          <w:lang w:bidi="ru-RU"/>
        </w:rPr>
        <w:t>Полет был организо</w:t>
      </w:r>
      <w:r w:rsidRPr="005236B0">
        <w:rPr>
          <w:color w:val="000000" w:themeColor="text1"/>
          <w:sz w:val="16"/>
          <w:szCs w:val="16"/>
        </w:rPr>
        <w:t>ван</w:t>
      </w:r>
      <w:r w:rsidRPr="005236B0">
        <w:rPr>
          <w:color w:val="000000" w:themeColor="text1"/>
          <w:sz w:val="16"/>
          <w:szCs w:val="16"/>
          <w:lang w:bidi="ru-RU"/>
        </w:rPr>
        <w:t xml:space="preserve"> Ав</w:t>
      </w:r>
      <w:r w:rsidRPr="005236B0">
        <w:rPr>
          <w:color w:val="000000" w:themeColor="text1"/>
          <w:sz w:val="16"/>
          <w:szCs w:val="16"/>
        </w:rPr>
        <w:t>с</w:t>
      </w:r>
      <w:r w:rsidRPr="005236B0">
        <w:rPr>
          <w:color w:val="000000" w:themeColor="text1"/>
          <w:sz w:val="16"/>
          <w:szCs w:val="16"/>
          <w:lang w:bidi="ru-RU"/>
        </w:rPr>
        <w:t>трий</w:t>
      </w:r>
      <w:r w:rsidRPr="005236B0">
        <w:rPr>
          <w:color w:val="000000" w:themeColor="text1"/>
          <w:sz w:val="16"/>
          <w:szCs w:val="16"/>
        </w:rPr>
        <w:t>с</w:t>
      </w:r>
      <w:r w:rsidRPr="005236B0">
        <w:rPr>
          <w:color w:val="000000" w:themeColor="text1"/>
          <w:sz w:val="16"/>
          <w:szCs w:val="16"/>
          <w:lang w:bidi="ru-RU"/>
        </w:rPr>
        <w:t>кой комиссией по обмену военнопленными в России.</w:t>
      </w:r>
      <w:r w:rsidRPr="005236B0">
        <w:rPr>
          <w:color w:val="000000" w:themeColor="text1"/>
          <w:sz w:val="16"/>
          <w:szCs w:val="16"/>
        </w:rPr>
        <w:t xml:space="preserve"> </w:t>
      </w:r>
      <w:r w:rsidRPr="005236B0">
        <w:rPr>
          <w:color w:val="000000" w:themeColor="text1"/>
          <w:sz w:val="16"/>
          <w:szCs w:val="16"/>
          <w:lang w:bidi="ru-RU"/>
        </w:rPr>
        <w:t>При посадке в глубокий снег /самолет не имел лыж/ летчик скапотировал</w:t>
      </w:r>
    </w:p>
    <w:p w14:paraId="1443D319" w14:textId="77777777" w:rsidR="00726C7E" w:rsidRPr="005236B0" w:rsidRDefault="00726C7E" w:rsidP="005236B0">
      <w:pPr>
        <w:jc w:val="both"/>
        <w:rPr>
          <w:color w:val="000000" w:themeColor="text1"/>
          <w:sz w:val="16"/>
          <w:szCs w:val="16"/>
        </w:rPr>
      </w:pPr>
      <w:r w:rsidRPr="005236B0">
        <w:rPr>
          <w:color w:val="000000" w:themeColor="text1"/>
          <w:sz w:val="16"/>
          <w:szCs w:val="16"/>
        </w:rPr>
        <w:t>/</w:t>
      </w:r>
      <w:r w:rsidRPr="005236B0">
        <w:rPr>
          <w:color w:val="000000" w:themeColor="text1"/>
          <w:sz w:val="16"/>
          <w:szCs w:val="16"/>
          <w:lang w:bidi="ru-RU"/>
        </w:rPr>
        <w:t>ЦГА</w:t>
      </w:r>
      <w:r w:rsidRPr="005236B0">
        <w:rPr>
          <w:color w:val="000000" w:themeColor="text1"/>
          <w:sz w:val="16"/>
          <w:szCs w:val="16"/>
        </w:rPr>
        <w:t>О</w:t>
      </w:r>
      <w:r w:rsidRPr="005236B0">
        <w:rPr>
          <w:color w:val="000000" w:themeColor="text1"/>
          <w:sz w:val="16"/>
          <w:szCs w:val="16"/>
          <w:lang w:bidi="ru-RU"/>
        </w:rPr>
        <w:t>Р,</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413,</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17,</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65/</w:t>
      </w:r>
      <w:r w:rsidRPr="005236B0">
        <w:rPr>
          <w:color w:val="000000" w:themeColor="text1"/>
          <w:sz w:val="16"/>
          <w:szCs w:val="16"/>
        </w:rPr>
        <w:t xml:space="preserve"> (23370).</w:t>
      </w:r>
    </w:p>
    <w:p w14:paraId="09061930" w14:textId="77777777" w:rsidR="00726C7E" w:rsidRPr="005236B0" w:rsidRDefault="00726C7E" w:rsidP="005236B0">
      <w:pPr>
        <w:jc w:val="both"/>
        <w:rPr>
          <w:color w:val="000000" w:themeColor="text1"/>
          <w:sz w:val="16"/>
          <w:szCs w:val="16"/>
        </w:rPr>
      </w:pPr>
    </w:p>
    <w:p w14:paraId="631F2E2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E3B4738" w14:textId="77777777" w:rsidR="004001BC" w:rsidRPr="005236B0" w:rsidRDefault="004001BC" w:rsidP="005236B0">
      <w:pPr>
        <w:autoSpaceDE w:val="0"/>
        <w:autoSpaceDN w:val="0"/>
        <w:adjustRightInd w:val="0"/>
        <w:jc w:val="both"/>
        <w:rPr>
          <w:iCs/>
          <w:color w:val="000000" w:themeColor="text1"/>
          <w:sz w:val="16"/>
          <w:szCs w:val="16"/>
        </w:rPr>
      </w:pPr>
    </w:p>
    <w:p w14:paraId="032810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января 1920 в Иркутске был подписан акт о передаче Политическим Центром власти большевистскому ВРК (3908,296).</w:t>
      </w:r>
    </w:p>
    <w:p w14:paraId="3311B4F2" w14:textId="77777777" w:rsidR="004001BC" w:rsidRPr="005236B0" w:rsidRDefault="004001BC" w:rsidP="005236B0">
      <w:pPr>
        <w:autoSpaceDE w:val="0"/>
        <w:autoSpaceDN w:val="0"/>
        <w:adjustRightInd w:val="0"/>
        <w:jc w:val="both"/>
        <w:rPr>
          <w:color w:val="000000" w:themeColor="text1"/>
          <w:sz w:val="16"/>
          <w:szCs w:val="16"/>
        </w:rPr>
      </w:pPr>
    </w:p>
    <w:p w14:paraId="495768F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22 января 1920 большевиками начат допрос бывшего правителя России адмирала Колчака (4962).</w:t>
      </w:r>
    </w:p>
    <w:p w14:paraId="39623C9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8BB78E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22 января 1920 создана украинская компартия (4962).</w:t>
      </w:r>
    </w:p>
    <w:p w14:paraId="1B19D5B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9279B6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F8094EF" w14:textId="77777777" w:rsidR="004001BC" w:rsidRPr="005236B0" w:rsidRDefault="004001BC" w:rsidP="005236B0">
      <w:pPr>
        <w:autoSpaceDE w:val="0"/>
        <w:autoSpaceDN w:val="0"/>
        <w:adjustRightInd w:val="0"/>
        <w:jc w:val="both"/>
        <w:rPr>
          <w:iCs/>
          <w:color w:val="000000" w:themeColor="text1"/>
          <w:sz w:val="16"/>
          <w:szCs w:val="16"/>
        </w:rPr>
      </w:pPr>
    </w:p>
    <w:p w14:paraId="52DE4D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января 1920 г. Совет рабоче-крестьянской обороны возложил на войска ВОХР охрану и оборону железных дорог и железнодорожных сооружений по всей территории Республики, кроме прифронтовой полосы (10303).</w:t>
      </w:r>
    </w:p>
    <w:p w14:paraId="35463B1C" w14:textId="77777777" w:rsidR="004001BC" w:rsidRPr="005236B0" w:rsidRDefault="004001BC" w:rsidP="005236B0">
      <w:pPr>
        <w:autoSpaceDE w:val="0"/>
        <w:autoSpaceDN w:val="0"/>
        <w:adjustRightInd w:val="0"/>
        <w:jc w:val="both"/>
        <w:rPr>
          <w:color w:val="000000" w:themeColor="text1"/>
          <w:sz w:val="16"/>
          <w:szCs w:val="16"/>
        </w:rPr>
      </w:pPr>
    </w:p>
    <w:p w14:paraId="6256771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A247A7D" w14:textId="77777777" w:rsidR="004001BC" w:rsidRPr="005236B0" w:rsidRDefault="004001BC" w:rsidP="005236B0">
      <w:pPr>
        <w:autoSpaceDE w:val="0"/>
        <w:autoSpaceDN w:val="0"/>
        <w:adjustRightInd w:val="0"/>
        <w:jc w:val="both"/>
        <w:rPr>
          <w:iCs/>
          <w:color w:val="000000" w:themeColor="text1"/>
          <w:sz w:val="16"/>
          <w:szCs w:val="16"/>
        </w:rPr>
      </w:pPr>
    </w:p>
    <w:p w14:paraId="547BD6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января 1920 Голландия отказалась выдать Кайзера Вильгельма 3 (2100), как требовала верховное командование союзников (3907,108).</w:t>
      </w:r>
    </w:p>
    <w:p w14:paraId="2DF0B01E" w14:textId="77777777" w:rsidR="004001BC" w:rsidRPr="005236B0" w:rsidRDefault="004001BC" w:rsidP="005236B0">
      <w:pPr>
        <w:autoSpaceDE w:val="0"/>
        <w:autoSpaceDN w:val="0"/>
        <w:adjustRightInd w:val="0"/>
        <w:jc w:val="both"/>
        <w:rPr>
          <w:color w:val="000000" w:themeColor="text1"/>
          <w:sz w:val="16"/>
          <w:szCs w:val="16"/>
        </w:rPr>
      </w:pPr>
    </w:p>
    <w:p w14:paraId="05A131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января 1920 правительство Нидерландов отказалось выдать бывшего кайзера Германии Вильгельма II, как того требовало верховное командование войск Антанты (7749).</w:t>
      </w:r>
    </w:p>
    <w:p w14:paraId="140673A6" w14:textId="77777777" w:rsidR="004001BC" w:rsidRPr="005236B0" w:rsidRDefault="004001BC" w:rsidP="005236B0">
      <w:pPr>
        <w:autoSpaceDE w:val="0"/>
        <w:autoSpaceDN w:val="0"/>
        <w:adjustRightInd w:val="0"/>
        <w:jc w:val="both"/>
        <w:rPr>
          <w:color w:val="000000" w:themeColor="text1"/>
          <w:sz w:val="16"/>
          <w:szCs w:val="16"/>
        </w:rPr>
      </w:pPr>
    </w:p>
    <w:p w14:paraId="568F738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84F11A6" w14:textId="77777777" w:rsidR="004001BC" w:rsidRPr="005236B0" w:rsidRDefault="004001BC" w:rsidP="005236B0">
      <w:pPr>
        <w:autoSpaceDE w:val="0"/>
        <w:autoSpaceDN w:val="0"/>
        <w:adjustRightInd w:val="0"/>
        <w:jc w:val="both"/>
        <w:rPr>
          <w:iCs/>
          <w:color w:val="000000" w:themeColor="text1"/>
          <w:sz w:val="16"/>
          <w:szCs w:val="16"/>
        </w:rPr>
      </w:pPr>
    </w:p>
    <w:p w14:paraId="6C64FB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января 1920 на коллегии НТО был заслушан доклад о проекте развития тяжелой авиации, поступивший от Комитета по изобретениям. Решили обсуждение вопроса отложить и предложить ЦАГИ дать заключение (1033,10).</w:t>
      </w:r>
    </w:p>
    <w:p w14:paraId="791DA46B" w14:textId="77777777" w:rsidR="004001BC" w:rsidRPr="005236B0" w:rsidRDefault="004001BC" w:rsidP="005236B0">
      <w:pPr>
        <w:autoSpaceDE w:val="0"/>
        <w:autoSpaceDN w:val="0"/>
        <w:adjustRightInd w:val="0"/>
        <w:jc w:val="both"/>
        <w:rPr>
          <w:color w:val="000000" w:themeColor="text1"/>
          <w:sz w:val="16"/>
          <w:szCs w:val="16"/>
        </w:rPr>
      </w:pPr>
    </w:p>
    <w:p w14:paraId="013983E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685DF1B" w14:textId="77777777" w:rsidR="004001BC" w:rsidRPr="005236B0" w:rsidRDefault="004001BC" w:rsidP="005236B0">
      <w:pPr>
        <w:autoSpaceDE w:val="0"/>
        <w:autoSpaceDN w:val="0"/>
        <w:adjustRightInd w:val="0"/>
        <w:jc w:val="both"/>
        <w:rPr>
          <w:iCs/>
          <w:color w:val="000000" w:themeColor="text1"/>
          <w:sz w:val="16"/>
          <w:szCs w:val="16"/>
        </w:rPr>
      </w:pPr>
    </w:p>
    <w:p w14:paraId="28CCCC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января 1920 Россия отказалась от торгового соглашения до того момента, пока не будет подписан мир (2100).</w:t>
      </w:r>
    </w:p>
    <w:p w14:paraId="53CA563C" w14:textId="77777777" w:rsidR="004001BC" w:rsidRPr="005236B0" w:rsidRDefault="004001BC" w:rsidP="005236B0">
      <w:pPr>
        <w:autoSpaceDE w:val="0"/>
        <w:autoSpaceDN w:val="0"/>
        <w:adjustRightInd w:val="0"/>
        <w:jc w:val="both"/>
        <w:rPr>
          <w:color w:val="000000" w:themeColor="text1"/>
          <w:sz w:val="16"/>
          <w:szCs w:val="16"/>
        </w:rPr>
      </w:pPr>
    </w:p>
    <w:p w14:paraId="145B10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497D895" w14:textId="77777777" w:rsidR="004001BC" w:rsidRPr="005236B0" w:rsidRDefault="004001BC" w:rsidP="005236B0">
      <w:pPr>
        <w:autoSpaceDE w:val="0"/>
        <w:autoSpaceDN w:val="0"/>
        <w:adjustRightInd w:val="0"/>
        <w:jc w:val="both"/>
        <w:rPr>
          <w:iCs/>
          <w:color w:val="000000" w:themeColor="text1"/>
          <w:sz w:val="16"/>
          <w:szCs w:val="16"/>
        </w:rPr>
      </w:pPr>
    </w:p>
    <w:p w14:paraId="505C85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января 1920 И.Бунин покинул Россию на греческом пароходе Спарта. В Одессу входили части Котовского (3481).</w:t>
      </w:r>
    </w:p>
    <w:p w14:paraId="0872A528" w14:textId="77777777" w:rsidR="004001BC" w:rsidRPr="005236B0" w:rsidRDefault="004001BC" w:rsidP="005236B0">
      <w:pPr>
        <w:autoSpaceDE w:val="0"/>
        <w:autoSpaceDN w:val="0"/>
        <w:adjustRightInd w:val="0"/>
        <w:jc w:val="both"/>
        <w:rPr>
          <w:color w:val="000000" w:themeColor="text1"/>
          <w:sz w:val="16"/>
          <w:szCs w:val="16"/>
        </w:rPr>
      </w:pPr>
    </w:p>
    <w:p w14:paraId="31369C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Между 25 и 31 января 1920. Из протокола заседания Политбюро без номера, 1920 г.</w:t>
      </w:r>
    </w:p>
    <w:p w14:paraId="1715A1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Об анархистах </w:t>
      </w:r>
    </w:p>
    <w:p w14:paraId="33CFC9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 Ходатайство московских анархистских групп о легализации их передать на разрешение Оргбюро. </w:t>
      </w:r>
    </w:p>
    <w:p w14:paraId="4569C8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Поручить т. Дзержинскому установить тщательное наблюдение за приехавшими из Америки анархистами (11652).</w:t>
      </w:r>
    </w:p>
    <w:p w14:paraId="06397A20" w14:textId="77777777" w:rsidR="004001BC" w:rsidRPr="005236B0" w:rsidRDefault="004001BC" w:rsidP="005236B0">
      <w:pPr>
        <w:autoSpaceDE w:val="0"/>
        <w:autoSpaceDN w:val="0"/>
        <w:adjustRightInd w:val="0"/>
        <w:jc w:val="both"/>
        <w:rPr>
          <w:color w:val="000000" w:themeColor="text1"/>
          <w:sz w:val="16"/>
          <w:szCs w:val="16"/>
        </w:rPr>
      </w:pPr>
    </w:p>
    <w:p w14:paraId="7B0E4AF5" w14:textId="679C6BAE" w:rsidR="0019220C" w:rsidRPr="005236B0" w:rsidRDefault="0019220C" w:rsidP="0019220C">
      <w:pPr>
        <w:autoSpaceDE w:val="0"/>
        <w:autoSpaceDN w:val="0"/>
        <w:adjustRightInd w:val="0"/>
        <w:jc w:val="both"/>
        <w:rPr>
          <w:iCs/>
          <w:color w:val="000000" w:themeColor="text1"/>
          <w:sz w:val="16"/>
          <w:szCs w:val="16"/>
        </w:rPr>
      </w:pPr>
      <w:r>
        <w:rPr>
          <w:i/>
          <w:iCs/>
          <w:color w:val="000000" w:themeColor="text1"/>
          <w:sz w:val="16"/>
          <w:szCs w:val="16"/>
        </w:rPr>
        <w:t>Армия</w:t>
      </w:r>
      <w:r w:rsidRPr="005236B0">
        <w:rPr>
          <w:i/>
          <w:iCs/>
          <w:color w:val="000000" w:themeColor="text1"/>
          <w:sz w:val="16"/>
          <w:szCs w:val="16"/>
        </w:rPr>
        <w:t>:</w:t>
      </w:r>
    </w:p>
    <w:p w14:paraId="6E5E8439" w14:textId="77777777" w:rsidR="0019220C" w:rsidRPr="005236B0" w:rsidRDefault="0019220C" w:rsidP="0019220C">
      <w:pPr>
        <w:autoSpaceDE w:val="0"/>
        <w:autoSpaceDN w:val="0"/>
        <w:adjustRightInd w:val="0"/>
        <w:jc w:val="both"/>
        <w:rPr>
          <w:iCs/>
          <w:color w:val="000000" w:themeColor="text1"/>
          <w:sz w:val="16"/>
          <w:szCs w:val="16"/>
        </w:rPr>
      </w:pPr>
    </w:p>
    <w:p w14:paraId="43D64C73" w14:textId="77777777" w:rsidR="0019220C" w:rsidRPr="00E91769" w:rsidRDefault="0019220C" w:rsidP="0019220C">
      <w:pPr>
        <w:jc w:val="both"/>
        <w:rPr>
          <w:color w:val="0070C0"/>
          <w:sz w:val="16"/>
          <w:szCs w:val="16"/>
        </w:rPr>
      </w:pPr>
      <w:r w:rsidRPr="00E91769">
        <w:rPr>
          <w:color w:val="0070C0"/>
          <w:sz w:val="16"/>
          <w:szCs w:val="16"/>
        </w:rPr>
        <w:t>26 января 1920 года в объяснительной записке руководством Авто-тракторной школы (в период с 1917 по 1921 год она вынужденно меняла ме</w:t>
      </w:r>
      <w:r w:rsidRPr="00E91769">
        <w:rPr>
          <w:color w:val="0070C0"/>
          <w:sz w:val="16"/>
          <w:szCs w:val="16"/>
        </w:rPr>
        <w:softHyphen/>
        <w:t>стоположение, находясь то в Карачеве, то в Симбирске, то в Москве или Перми) отмечалось: «Тот ряд эвакуаций который Школе приходилось пережи</w:t>
      </w:r>
      <w:r w:rsidRPr="00E91769">
        <w:rPr>
          <w:color w:val="0070C0"/>
          <w:sz w:val="16"/>
          <w:szCs w:val="16"/>
        </w:rPr>
        <w:softHyphen/>
        <w:t>вать, носил характер срочных эвакуа</w:t>
      </w:r>
      <w:r w:rsidRPr="00E91769">
        <w:rPr>
          <w:color w:val="0070C0"/>
          <w:sz w:val="16"/>
          <w:szCs w:val="16"/>
        </w:rPr>
        <w:softHyphen/>
        <w:t>ций. Планомерности при таких условиях достичь было не возможно по причинам не зависящим от Школы, а потому такой вид эвакуации порождал излишнюю по</w:t>
      </w:r>
      <w:r w:rsidRPr="00E91769">
        <w:rPr>
          <w:color w:val="0070C0"/>
          <w:sz w:val="16"/>
          <w:szCs w:val="16"/>
        </w:rPr>
        <w:softHyphen/>
        <w:t>терю имущества, не давал возможности имущество паковать в должном поряд</w:t>
      </w:r>
      <w:r w:rsidRPr="00E91769">
        <w:rPr>
          <w:color w:val="0070C0"/>
          <w:sz w:val="16"/>
          <w:szCs w:val="16"/>
        </w:rPr>
        <w:softHyphen/>
        <w:t>ке, что создавало по приезде в новое место квартирования колоссальную ра</w:t>
      </w:r>
      <w:r w:rsidRPr="00E91769">
        <w:rPr>
          <w:color w:val="0070C0"/>
          <w:sz w:val="16"/>
          <w:szCs w:val="16"/>
        </w:rPr>
        <w:softHyphen/>
        <w:t>боту по разборке и проверке имущест</w:t>
      </w:r>
      <w:r w:rsidRPr="00E91769">
        <w:rPr>
          <w:color w:val="0070C0"/>
          <w:sz w:val="16"/>
          <w:szCs w:val="16"/>
        </w:rPr>
        <w:softHyphen/>
        <w:t>ва. Кроме того, Школа ни разу не могла получить хотя-бы прилично подходящих помещений отчего получалось невы</w:t>
      </w:r>
      <w:r w:rsidRPr="00E91769">
        <w:rPr>
          <w:color w:val="0070C0"/>
          <w:sz w:val="16"/>
          <w:szCs w:val="16"/>
        </w:rPr>
        <w:softHyphen/>
        <w:t>годное ея расположение по отношению к продуктивности работ, простаивала безцельно много времени вследствии приспособления помещений, а порой и подыскивания, как например в г. Пер</w:t>
      </w:r>
      <w:r w:rsidRPr="00E91769">
        <w:rPr>
          <w:color w:val="0070C0"/>
          <w:sz w:val="16"/>
          <w:szCs w:val="16"/>
        </w:rPr>
        <w:softHyphen/>
        <w:t>ми. Все эти причины служили причиною растаскивания организации Школы» (25003).</w:t>
      </w:r>
    </w:p>
    <w:p w14:paraId="0F3FB598" w14:textId="77777777" w:rsidR="0019220C" w:rsidRPr="00E91769" w:rsidRDefault="0019220C" w:rsidP="0019220C">
      <w:pPr>
        <w:jc w:val="both"/>
        <w:rPr>
          <w:color w:val="0070C0"/>
          <w:sz w:val="16"/>
          <w:szCs w:val="16"/>
        </w:rPr>
      </w:pPr>
    </w:p>
    <w:p w14:paraId="2B3D2074" w14:textId="77777777" w:rsidR="00764F93" w:rsidRPr="005236B0" w:rsidRDefault="00764F93"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312C486" w14:textId="77777777" w:rsidR="00764F93" w:rsidRPr="005236B0" w:rsidRDefault="00764F93" w:rsidP="005236B0">
      <w:pPr>
        <w:autoSpaceDE w:val="0"/>
        <w:autoSpaceDN w:val="0"/>
        <w:adjustRightInd w:val="0"/>
        <w:jc w:val="both"/>
        <w:rPr>
          <w:iCs/>
          <w:color w:val="000000" w:themeColor="text1"/>
          <w:sz w:val="16"/>
          <w:szCs w:val="16"/>
        </w:rPr>
      </w:pPr>
    </w:p>
    <w:p w14:paraId="36F062A5" w14:textId="6EBB9F8C" w:rsidR="00764F93" w:rsidRPr="005236B0" w:rsidRDefault="00764F93" w:rsidP="005236B0">
      <w:pPr>
        <w:jc w:val="both"/>
        <w:rPr>
          <w:color w:val="000000" w:themeColor="text1"/>
          <w:sz w:val="16"/>
          <w:szCs w:val="16"/>
        </w:rPr>
      </w:pPr>
      <w:r w:rsidRPr="005236B0">
        <w:rPr>
          <w:color w:val="000000" w:themeColor="text1"/>
          <w:sz w:val="16"/>
          <w:szCs w:val="16"/>
          <w:shd w:val="clear" w:color="auto" w:fill="FFFFFF"/>
        </w:rPr>
        <w:t>26 января 1920 года. Верховный совет Антанты обратился к Центросоюзу с</w:t>
      </w:r>
      <w:r w:rsidR="00E7094B">
        <w:rPr>
          <w:color w:val="000000" w:themeColor="text1"/>
          <w:sz w:val="16"/>
          <w:szCs w:val="16"/>
          <w:shd w:val="clear" w:color="auto" w:fill="FFFFFF"/>
        </w:rPr>
        <w:t xml:space="preserve"> </w:t>
      </w:r>
      <w:r w:rsidRPr="005236B0">
        <w:rPr>
          <w:color w:val="000000" w:themeColor="text1"/>
          <w:sz w:val="16"/>
          <w:szCs w:val="16"/>
          <w:shd w:val="clear" w:color="auto" w:fill="FFFFFF"/>
        </w:rPr>
        <w:t> предложением упорядочить вопрос об экспорте продовольствия и сырья из России в обмен на промышленные товары (21523).</w:t>
      </w:r>
    </w:p>
    <w:p w14:paraId="3F051C06" w14:textId="77777777" w:rsidR="00764F93" w:rsidRPr="005236B0" w:rsidRDefault="00764F93" w:rsidP="005236B0">
      <w:pPr>
        <w:jc w:val="both"/>
        <w:rPr>
          <w:color w:val="000000" w:themeColor="text1"/>
          <w:sz w:val="16"/>
          <w:szCs w:val="16"/>
        </w:rPr>
      </w:pPr>
    </w:p>
    <w:p w14:paraId="660ED04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159058A" w14:textId="77777777" w:rsidR="004001BC" w:rsidRPr="005236B0" w:rsidRDefault="004001BC" w:rsidP="005236B0">
      <w:pPr>
        <w:autoSpaceDE w:val="0"/>
        <w:autoSpaceDN w:val="0"/>
        <w:adjustRightInd w:val="0"/>
        <w:jc w:val="both"/>
        <w:rPr>
          <w:iCs/>
          <w:color w:val="000000" w:themeColor="text1"/>
          <w:sz w:val="16"/>
          <w:szCs w:val="16"/>
        </w:rPr>
      </w:pPr>
    </w:p>
    <w:p w14:paraId="2F365F7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26 января 1920 85 коммунистов США обвинены в заговоре против существующего строя (4962).</w:t>
      </w:r>
    </w:p>
    <w:p w14:paraId="53FA2EE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FE539D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7E9C21A" w14:textId="77777777" w:rsidR="004001BC" w:rsidRPr="005236B0" w:rsidRDefault="004001BC" w:rsidP="005236B0">
      <w:pPr>
        <w:autoSpaceDE w:val="0"/>
        <w:autoSpaceDN w:val="0"/>
        <w:adjustRightInd w:val="0"/>
        <w:jc w:val="both"/>
        <w:rPr>
          <w:iCs/>
          <w:color w:val="000000" w:themeColor="text1"/>
          <w:sz w:val="16"/>
          <w:szCs w:val="16"/>
        </w:rPr>
      </w:pPr>
    </w:p>
    <w:p w14:paraId="3DC85216" w14:textId="77777777" w:rsidR="00646034" w:rsidRPr="005236B0" w:rsidRDefault="00646034" w:rsidP="005236B0">
      <w:pPr>
        <w:jc w:val="both"/>
        <w:rPr>
          <w:color w:val="000000" w:themeColor="text1"/>
          <w:sz w:val="16"/>
          <w:szCs w:val="16"/>
        </w:rPr>
      </w:pPr>
      <w:r w:rsidRPr="005236B0">
        <w:rPr>
          <w:color w:val="000000" w:themeColor="text1"/>
          <w:sz w:val="16"/>
          <w:szCs w:val="16"/>
        </w:rPr>
        <w:t>27 января 1920 г. для дальнейшего улучшения работы кооперации Советское правительство приняло декрет «Об объединений всех видов кооперативных организаций». Все кредитные и ссудно-сберегательные кооперативные товарищества, а также их районные, губернские и областные союзы влились в находившиеся в тех же местах потребительские общества и их союзы, а Всероссийские центры сельскохозяйственной, промысловой и других видов кооперации были слиты с Цетросоюзом на правах секций. На потребительскую кооперацию было возложено выполнение закупочно-сбытовых функций, которые осуществлялись ранее другими видами кооперации.</w:t>
      </w:r>
    </w:p>
    <w:p w14:paraId="4901EC62" w14:textId="77777777" w:rsidR="00646034" w:rsidRPr="005236B0" w:rsidRDefault="00646034" w:rsidP="005236B0">
      <w:pPr>
        <w:jc w:val="both"/>
        <w:rPr>
          <w:color w:val="000000" w:themeColor="text1"/>
          <w:sz w:val="16"/>
          <w:szCs w:val="16"/>
        </w:rPr>
      </w:pPr>
      <w:r w:rsidRPr="005236B0">
        <w:rPr>
          <w:color w:val="000000" w:themeColor="text1"/>
          <w:sz w:val="16"/>
          <w:szCs w:val="16"/>
        </w:rPr>
        <w:t>Все эти мероприятия не значили огосударствления кооперации. В. И. Ленин резко выступал против каких бы то ни было попыток в этом направлении. Он указывал, что линия на огосударствление кооперации «…есть дух чекистский, неправильно внесенный в хозяйственный вопрос».</w:t>
      </w:r>
    </w:p>
    <w:p w14:paraId="69D655FF" w14:textId="77777777" w:rsidR="00646034" w:rsidRPr="005236B0" w:rsidRDefault="00646034" w:rsidP="005236B0">
      <w:pPr>
        <w:jc w:val="both"/>
        <w:rPr>
          <w:color w:val="000000" w:themeColor="text1"/>
          <w:sz w:val="16"/>
          <w:szCs w:val="16"/>
        </w:rPr>
      </w:pPr>
      <w:r w:rsidRPr="005236B0">
        <w:rPr>
          <w:color w:val="000000" w:themeColor="text1"/>
          <w:sz w:val="16"/>
          <w:szCs w:val="16"/>
        </w:rPr>
        <w:t>Выполняя государственные функции снабжения населения по заданиям и под контролем Наркомпрода, потребительская кооперация вместе с тем сохраняла самостоятельность как общественная организация, основанная на самодеятельности всех членов и выборности руководящих органов. Благодаря тому, что функция снабжения населения товарами была возложена в основном на потребительскую кооперацию, ее обороты резко возросли. В 1919 г. оборот Центросоюза составил 4418 млн. руб., в 1920 г. — уже 9067 млн. руб. (по твердым ценам) (18392).</w:t>
      </w:r>
    </w:p>
    <w:p w14:paraId="5EAE1524" w14:textId="77777777" w:rsidR="00646034" w:rsidRPr="005236B0" w:rsidRDefault="00646034" w:rsidP="005236B0">
      <w:pPr>
        <w:jc w:val="both"/>
        <w:rPr>
          <w:color w:val="000000" w:themeColor="text1"/>
          <w:sz w:val="16"/>
          <w:szCs w:val="16"/>
        </w:rPr>
      </w:pPr>
    </w:p>
    <w:p w14:paraId="576DE96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января 1920 один из лидеров Белого движения барон П. Врангель подал рапорт об отставке (4962).</w:t>
      </w:r>
    </w:p>
    <w:p w14:paraId="2EA11B9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5AD637F" w14:textId="77777777" w:rsidR="00646034" w:rsidRPr="005236B0" w:rsidRDefault="00646034"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января 1920 Всеукраинский ревком постановил ввести на Украине действия законов РСФСР (4962).</w:t>
      </w:r>
    </w:p>
    <w:p w14:paraId="17CEFCF2" w14:textId="77777777" w:rsidR="00646034" w:rsidRPr="005236B0" w:rsidRDefault="00646034" w:rsidP="005236B0">
      <w:pPr>
        <w:tabs>
          <w:tab w:val="left" w:pos="11199"/>
        </w:tabs>
        <w:autoSpaceDE w:val="0"/>
        <w:autoSpaceDN w:val="0"/>
        <w:adjustRightInd w:val="0"/>
        <w:jc w:val="both"/>
        <w:rPr>
          <w:color w:val="000000" w:themeColor="text1"/>
          <w:sz w:val="16"/>
          <w:szCs w:val="16"/>
        </w:rPr>
      </w:pPr>
    </w:p>
    <w:p w14:paraId="7ACA827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5FCE68D" w14:textId="77777777" w:rsidR="004001BC" w:rsidRPr="005236B0" w:rsidRDefault="004001BC" w:rsidP="005236B0">
      <w:pPr>
        <w:autoSpaceDE w:val="0"/>
        <w:autoSpaceDN w:val="0"/>
        <w:adjustRightInd w:val="0"/>
        <w:jc w:val="both"/>
        <w:rPr>
          <w:iCs/>
          <w:color w:val="000000" w:themeColor="text1"/>
          <w:sz w:val="16"/>
          <w:szCs w:val="16"/>
        </w:rPr>
      </w:pPr>
    </w:p>
    <w:p w14:paraId="122593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января 1920 ВЫПИСКА ИЗ ПРОТОКОЛА ЗАСЕДАНИЯ КОЛЛЕГИИ НТО.</w:t>
      </w:r>
    </w:p>
    <w:p w14:paraId="46A5E9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w:t>
      </w:r>
    </w:p>
    <w:p w14:paraId="66098A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ХУ. Проект развития тяжелой авиации в целях мирного времени, препровожденный НТО Комитетом по делам изобретений при отношении от 24/1-1920 г., № 159.</w:t>
      </w:r>
    </w:p>
    <w:p w14:paraId="171A86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Докладчик - В.Н.Переварзев.</w:t>
      </w:r>
    </w:p>
    <w:p w14:paraId="6F97C9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w:t>
      </w:r>
    </w:p>
    <w:p w14:paraId="2D293B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ХУ. Обсуждение вопроса отложить и предложить ЦАГИ дать по возбужденному вопросу свое заключение.</w:t>
      </w:r>
    </w:p>
    <w:p w14:paraId="21D681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464, л. 141 (10984).</w:t>
      </w:r>
    </w:p>
    <w:p w14:paraId="3D2760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AA98E2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5BF665A" w14:textId="77777777" w:rsidR="004001BC" w:rsidRPr="005236B0" w:rsidRDefault="004001BC" w:rsidP="005236B0">
      <w:pPr>
        <w:autoSpaceDE w:val="0"/>
        <w:autoSpaceDN w:val="0"/>
        <w:adjustRightInd w:val="0"/>
        <w:jc w:val="both"/>
        <w:rPr>
          <w:iCs/>
          <w:color w:val="000000" w:themeColor="text1"/>
          <w:sz w:val="16"/>
          <w:szCs w:val="16"/>
        </w:rPr>
      </w:pPr>
    </w:p>
    <w:p w14:paraId="5AC672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января 1920 Москва. Нота СНК правительству Польши и польскому народу с подтверждением признания независимости Польской республики, советских мирных предложений от 22.12.1919 г. и заявлением,что советские войска на переступят линии Западного фронта: гг.Дрисса-Дисна-Полоцк-Борисов-Птичь-Белокоровичи-Чуднов-Пилявы-Деражня-Бар. Обращение НКИД к трудящимся стран Антанты с призывом бороться против вовлечения Польши в войну с Советской Россией (7451).</w:t>
      </w:r>
    </w:p>
    <w:p w14:paraId="0A11162B" w14:textId="77777777" w:rsidR="004001BC" w:rsidRPr="005236B0" w:rsidRDefault="004001BC" w:rsidP="005236B0">
      <w:pPr>
        <w:autoSpaceDE w:val="0"/>
        <w:autoSpaceDN w:val="0"/>
        <w:adjustRightInd w:val="0"/>
        <w:jc w:val="both"/>
        <w:rPr>
          <w:color w:val="000000" w:themeColor="text1"/>
          <w:sz w:val="16"/>
          <w:szCs w:val="16"/>
        </w:rPr>
      </w:pPr>
    </w:p>
    <w:p w14:paraId="4C8C15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«на основе того фронта &lt;…&gt;, который Литву и Белоруссию, непольские земли, оставлял полякам». В ходе гражданской войны и интервенции положение в России Советской власти было крайне неустойчивым. Соблазн воспользоваться этим обстоятельством у правительства Ю. Пилсудского был велик, тем более что еще в конце 1918 г. — начале 1919 г. Польше совершенно безнаказанно, «под шумок» удалось захватить некоторые украинские, белорусские и литовские земли. Ленин же, как показали еще мирные переговоры с немцами в Брест-Литовске, ради сохранения Советской власти был готов идти на значительные территориальные уступки. С началом Ноябрьской революции Германии пришлось вести борьбу за сохранение в ее составе Верхней Силезии, поскольку уже в начале 1919 г. Варшава пыталась спровоцировать там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восточнопрусские территории (11784).</w:t>
      </w:r>
    </w:p>
    <w:p w14:paraId="352B9EC6" w14:textId="77777777" w:rsidR="004001BC" w:rsidRPr="005236B0" w:rsidRDefault="004001BC" w:rsidP="005236B0">
      <w:pPr>
        <w:autoSpaceDE w:val="0"/>
        <w:autoSpaceDN w:val="0"/>
        <w:adjustRightInd w:val="0"/>
        <w:jc w:val="both"/>
        <w:rPr>
          <w:color w:val="000000" w:themeColor="text1"/>
          <w:sz w:val="16"/>
          <w:szCs w:val="16"/>
        </w:rPr>
      </w:pPr>
    </w:p>
    <w:p w14:paraId="6576EFF6" w14:textId="77777777" w:rsidR="00646034" w:rsidRPr="005236B0" w:rsidRDefault="00646034" w:rsidP="005236B0">
      <w:pPr>
        <w:pStyle w:val="ae"/>
        <w:spacing w:before="0" w:after="0"/>
        <w:jc w:val="both"/>
        <w:textAlignment w:val="top"/>
        <w:rPr>
          <w:iCs/>
          <w:color w:val="000000" w:themeColor="text1"/>
          <w:sz w:val="16"/>
          <w:szCs w:val="16"/>
        </w:rPr>
      </w:pPr>
      <w:r w:rsidRPr="005236B0">
        <w:rPr>
          <w:color w:val="000000" w:themeColor="text1"/>
          <w:sz w:val="16"/>
          <w:szCs w:val="16"/>
        </w:rPr>
        <w:t xml:space="preserve">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w:t>
      </w:r>
      <w:r w:rsidRPr="005236B0">
        <w:rPr>
          <w:iCs/>
          <w:color w:val="000000" w:themeColor="text1"/>
          <w:sz w:val="16"/>
          <w:szCs w:val="16"/>
        </w:rPr>
        <w:t>«на основе того фронта &lt;…&gt;, который Литву и Белоруссию, непольские земли, оставлял полякам» (18265).</w:t>
      </w:r>
    </w:p>
    <w:p w14:paraId="1EE0AF00" w14:textId="77777777" w:rsidR="00646034" w:rsidRPr="005236B0" w:rsidRDefault="00646034" w:rsidP="005236B0">
      <w:pPr>
        <w:jc w:val="both"/>
        <w:rPr>
          <w:color w:val="000000" w:themeColor="text1"/>
          <w:sz w:val="16"/>
          <w:szCs w:val="16"/>
        </w:rPr>
      </w:pPr>
    </w:p>
    <w:p w14:paraId="2CA6456E" w14:textId="67D5B258" w:rsidR="004F30D1" w:rsidRPr="005236B0" w:rsidRDefault="004F30D1" w:rsidP="005236B0">
      <w:pPr>
        <w:jc w:val="both"/>
        <w:rPr>
          <w:bCs/>
          <w:color w:val="000000" w:themeColor="text1"/>
          <w:sz w:val="16"/>
          <w:szCs w:val="16"/>
        </w:rPr>
      </w:pPr>
      <w:r w:rsidRPr="005236B0">
        <w:rPr>
          <w:bCs/>
          <w:color w:val="000000" w:themeColor="text1"/>
          <w:sz w:val="16"/>
          <w:szCs w:val="16"/>
        </w:rPr>
        <w:t>28 января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не дождавшись ответа на ноту от 22 декабря, советское правительство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Красная</w:t>
      </w:r>
      <w:r w:rsidR="00E7094B">
        <w:rPr>
          <w:bCs/>
          <w:color w:val="000000" w:themeColor="text1"/>
          <w:sz w:val="16"/>
          <w:szCs w:val="16"/>
        </w:rPr>
        <w:t xml:space="preserve"> </w:t>
      </w:r>
      <w:r w:rsidRPr="005236B0">
        <w:rPr>
          <w:bCs/>
          <w:color w:val="000000" w:themeColor="text1"/>
          <w:sz w:val="16"/>
          <w:szCs w:val="16"/>
        </w:rPr>
        <w:t>армия</w:t>
      </w:r>
      <w:r w:rsidR="00E7094B">
        <w:rPr>
          <w:bCs/>
          <w:color w:val="000000" w:themeColor="text1"/>
          <w:sz w:val="16"/>
          <w:szCs w:val="16"/>
        </w:rPr>
        <w:t xml:space="preserve"> </w:t>
      </w:r>
      <w:r w:rsidRPr="005236B0">
        <w:rPr>
          <w:bCs/>
          <w:color w:val="000000" w:themeColor="text1"/>
          <w:sz w:val="16"/>
          <w:szCs w:val="16"/>
        </w:rPr>
        <w:t>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1C249CF" w14:textId="211ACFE6" w:rsidR="004F30D1" w:rsidRPr="005236B0" w:rsidRDefault="004F30D1" w:rsidP="005236B0">
      <w:pPr>
        <w:autoSpaceDE w:val="0"/>
        <w:autoSpaceDN w:val="0"/>
        <w:adjustRightInd w:val="0"/>
        <w:jc w:val="both"/>
        <w:rPr>
          <w:color w:val="000000" w:themeColor="text1"/>
          <w:sz w:val="16"/>
          <w:szCs w:val="16"/>
        </w:rPr>
      </w:pPr>
      <w:r w:rsidRPr="005236B0">
        <w:rPr>
          <w:bCs/>
          <w:color w:val="000000" w:themeColor="text1"/>
          <w:sz w:val="16"/>
          <w:szCs w:val="16"/>
        </w:rPr>
        <w:t>В ответ на это заявление польское правительство заявило о необходимости обсудить его с правительствами Англии и Франции. Замечу, что еще 26 января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15962A32" w14:textId="77777777" w:rsidR="004F30D1" w:rsidRPr="005236B0" w:rsidRDefault="004F30D1" w:rsidP="005236B0">
      <w:pPr>
        <w:autoSpaceDE w:val="0"/>
        <w:autoSpaceDN w:val="0"/>
        <w:adjustRightInd w:val="0"/>
        <w:jc w:val="both"/>
        <w:rPr>
          <w:color w:val="000000" w:themeColor="text1"/>
          <w:sz w:val="16"/>
          <w:szCs w:val="16"/>
        </w:rPr>
      </w:pPr>
    </w:p>
    <w:p w14:paraId="3CDD892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За рубежом:</w:t>
      </w:r>
    </w:p>
    <w:p w14:paraId="19E33E24" w14:textId="77777777" w:rsidR="004001BC" w:rsidRPr="005236B0" w:rsidRDefault="004001BC" w:rsidP="005236B0">
      <w:pPr>
        <w:autoSpaceDE w:val="0"/>
        <w:autoSpaceDN w:val="0"/>
        <w:adjustRightInd w:val="0"/>
        <w:jc w:val="both"/>
        <w:rPr>
          <w:iCs/>
          <w:color w:val="000000" w:themeColor="text1"/>
          <w:sz w:val="16"/>
          <w:szCs w:val="16"/>
        </w:rPr>
      </w:pPr>
    </w:p>
    <w:p w14:paraId="3DD39B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января 1920 в Турции была принята конституция (2443,396), а по другим данным новый турецкий парламент, в основном представленный националистами, утвердил Анкарскую резолюцию, которая установила принцип целостности турецкой территории (3907,108).</w:t>
      </w:r>
    </w:p>
    <w:p w14:paraId="7A03846D" w14:textId="77777777" w:rsidR="004001BC" w:rsidRPr="005236B0" w:rsidRDefault="004001BC" w:rsidP="005236B0">
      <w:pPr>
        <w:autoSpaceDE w:val="0"/>
        <w:autoSpaceDN w:val="0"/>
        <w:adjustRightInd w:val="0"/>
        <w:jc w:val="both"/>
        <w:rPr>
          <w:color w:val="000000" w:themeColor="text1"/>
          <w:sz w:val="16"/>
          <w:szCs w:val="16"/>
        </w:rPr>
      </w:pPr>
    </w:p>
    <w:p w14:paraId="73FC54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января 1920 Стамбул. Созванный по требованию кемалистов междлис (парламент страны) принял "Национальный обет" - декларацию независимости Турции и целостности турецкой территории (7592).</w:t>
      </w:r>
    </w:p>
    <w:p w14:paraId="324BBC57" w14:textId="77777777" w:rsidR="004001BC" w:rsidRPr="005236B0" w:rsidRDefault="004001BC" w:rsidP="005236B0">
      <w:pPr>
        <w:autoSpaceDE w:val="0"/>
        <w:autoSpaceDN w:val="0"/>
        <w:adjustRightInd w:val="0"/>
        <w:jc w:val="both"/>
        <w:rPr>
          <w:color w:val="000000" w:themeColor="text1"/>
          <w:sz w:val="16"/>
          <w:szCs w:val="16"/>
        </w:rPr>
      </w:pPr>
    </w:p>
    <w:p w14:paraId="1E851BD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388DBF7" w14:textId="77777777" w:rsidR="004001BC" w:rsidRPr="005236B0" w:rsidRDefault="004001BC" w:rsidP="005236B0">
      <w:pPr>
        <w:autoSpaceDE w:val="0"/>
        <w:autoSpaceDN w:val="0"/>
        <w:adjustRightInd w:val="0"/>
        <w:jc w:val="both"/>
        <w:rPr>
          <w:iCs/>
          <w:color w:val="000000" w:themeColor="text1"/>
          <w:sz w:val="16"/>
          <w:szCs w:val="16"/>
        </w:rPr>
      </w:pPr>
    </w:p>
    <w:p w14:paraId="646B980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29 января 1920 петлюровцы заняли Одессу. (4962).</w:t>
      </w:r>
    </w:p>
    <w:p w14:paraId="0EB423C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FCD5D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января 1920 года Приказ Реввоенсовета Республики (№ 174/32) о введении штата отдельной телеграфно-строительной роты (11072).</w:t>
      </w:r>
    </w:p>
    <w:p w14:paraId="749A89F2" w14:textId="77777777" w:rsidR="004001BC" w:rsidRPr="005236B0" w:rsidRDefault="004001BC" w:rsidP="005236B0">
      <w:pPr>
        <w:autoSpaceDE w:val="0"/>
        <w:autoSpaceDN w:val="0"/>
        <w:adjustRightInd w:val="0"/>
        <w:jc w:val="both"/>
        <w:rPr>
          <w:color w:val="000000" w:themeColor="text1"/>
          <w:sz w:val="16"/>
          <w:szCs w:val="16"/>
        </w:rPr>
      </w:pPr>
    </w:p>
    <w:p w14:paraId="67AAF21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4171D46" w14:textId="77777777" w:rsidR="004001BC" w:rsidRPr="005236B0" w:rsidRDefault="004001BC" w:rsidP="005236B0">
      <w:pPr>
        <w:autoSpaceDE w:val="0"/>
        <w:autoSpaceDN w:val="0"/>
        <w:adjustRightInd w:val="0"/>
        <w:jc w:val="both"/>
        <w:rPr>
          <w:iCs/>
          <w:color w:val="000000" w:themeColor="text1"/>
          <w:sz w:val="16"/>
          <w:szCs w:val="16"/>
        </w:rPr>
      </w:pPr>
    </w:p>
    <w:p w14:paraId="25CADE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января 1920 вышел декрет о введении трудовой повинности (1348,196) и началась централизованное распределение и перераспределение рабсилы (3908,296).</w:t>
      </w:r>
    </w:p>
    <w:p w14:paraId="72D9AAEF" w14:textId="77777777" w:rsidR="004001BC" w:rsidRPr="005236B0" w:rsidRDefault="004001BC" w:rsidP="005236B0">
      <w:pPr>
        <w:autoSpaceDE w:val="0"/>
        <w:autoSpaceDN w:val="0"/>
        <w:adjustRightInd w:val="0"/>
        <w:jc w:val="both"/>
        <w:rPr>
          <w:color w:val="000000" w:themeColor="text1"/>
          <w:sz w:val="16"/>
          <w:szCs w:val="16"/>
        </w:rPr>
      </w:pPr>
    </w:p>
    <w:p w14:paraId="237F8BE9" w14:textId="77777777" w:rsidR="00646034" w:rsidRPr="005236B0" w:rsidRDefault="00646034" w:rsidP="005236B0">
      <w:pPr>
        <w:jc w:val="both"/>
        <w:rPr>
          <w:color w:val="000000" w:themeColor="text1"/>
          <w:sz w:val="16"/>
          <w:szCs w:val="16"/>
        </w:rPr>
      </w:pPr>
      <w:r w:rsidRPr="005236B0">
        <w:rPr>
          <w:color w:val="000000" w:themeColor="text1"/>
          <w:sz w:val="16"/>
          <w:szCs w:val="16"/>
        </w:rPr>
        <w:t>29 января 1929. Декрет СНК РСФСР о введении всеобщей трудовой повинности и создании Главного комитета для ее проведения во главе с Ф. Э. Дзержинским (18694).</w:t>
      </w:r>
    </w:p>
    <w:p w14:paraId="6F273180" w14:textId="77777777" w:rsidR="00646034" w:rsidRPr="005236B0" w:rsidRDefault="00646034" w:rsidP="005236B0">
      <w:pPr>
        <w:jc w:val="both"/>
        <w:rPr>
          <w:color w:val="000000" w:themeColor="text1"/>
          <w:sz w:val="16"/>
          <w:szCs w:val="16"/>
        </w:rPr>
      </w:pPr>
    </w:p>
    <w:p w14:paraId="4DA2DC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29-31 января 1920 г. III-ий Всероссийский съезд заведующих отделами управления исполкомов в Общей резолюции по милиции признал своевременным переход от принципа добровольности в комплектовании милиции к "милиционной повинности", а также посчитал необходимым ввести в милиции "военный метод работы", т.е. "систему отдачи приказов" (10303).</w:t>
      </w:r>
    </w:p>
    <w:p w14:paraId="7BFBCF9F" w14:textId="77777777" w:rsidR="004001BC" w:rsidRPr="005236B0" w:rsidRDefault="004001BC" w:rsidP="005236B0">
      <w:pPr>
        <w:autoSpaceDE w:val="0"/>
        <w:autoSpaceDN w:val="0"/>
        <w:adjustRightInd w:val="0"/>
        <w:jc w:val="both"/>
        <w:rPr>
          <w:color w:val="000000" w:themeColor="text1"/>
          <w:sz w:val="16"/>
          <w:szCs w:val="16"/>
        </w:rPr>
      </w:pPr>
    </w:p>
    <w:p w14:paraId="0658FC1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ECC364F" w14:textId="77777777" w:rsidR="004001BC" w:rsidRPr="005236B0" w:rsidRDefault="004001BC" w:rsidP="005236B0">
      <w:pPr>
        <w:autoSpaceDE w:val="0"/>
        <w:autoSpaceDN w:val="0"/>
        <w:adjustRightInd w:val="0"/>
        <w:jc w:val="both"/>
        <w:rPr>
          <w:iCs/>
          <w:color w:val="000000" w:themeColor="text1"/>
          <w:sz w:val="16"/>
          <w:szCs w:val="16"/>
        </w:rPr>
      </w:pPr>
    </w:p>
    <w:p w14:paraId="1B4C256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29 января 1920 Уолт Дисней получил свою первую работу как художник в фирме “Канзас-сити слайд компани” (оклад - 40 долларов в неделю) (4962).</w:t>
      </w:r>
    </w:p>
    <w:p w14:paraId="5343BCC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6B44111" w14:textId="12961779" w:rsidR="00EF7C6D" w:rsidRPr="005236B0" w:rsidRDefault="00EF7C6D" w:rsidP="005236B0">
      <w:pPr>
        <w:jc w:val="both"/>
        <w:rPr>
          <w:rStyle w:val="a7"/>
          <w:b w:val="0"/>
          <w:bCs w:val="0"/>
          <w:color w:val="000000" w:themeColor="text1"/>
          <w:sz w:val="16"/>
          <w:szCs w:val="16"/>
          <w:shd w:val="clear" w:color="auto" w:fill="FFFFFF"/>
        </w:rPr>
      </w:pPr>
      <w:r w:rsidRPr="005236B0">
        <w:rPr>
          <w:rStyle w:val="a7"/>
          <w:b w:val="0"/>
          <w:bCs w:val="0"/>
          <w:color w:val="000000" w:themeColor="text1"/>
          <w:sz w:val="16"/>
          <w:szCs w:val="16"/>
          <w:shd w:val="clear" w:color="auto" w:fill="FFFFFF"/>
        </w:rPr>
        <w:t>30 января 1920 г. в соответствии с постановлением Главного правления объединенных авиапромышленных заводов было решено "перебросить с Русско-Балтийского завода в Сарапул имущество и оборудование, необходимое для достройки "Муромцев". На основании решения Главного правления объединенных авиапромышленных заводов от 25 декабря 1920 г.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 промышленности (Главкоавиа) (21142).</w:t>
      </w:r>
    </w:p>
    <w:p w14:paraId="3C30EEA3" w14:textId="77777777" w:rsidR="00EF7C6D" w:rsidRPr="005236B0" w:rsidRDefault="00EF7C6D" w:rsidP="005236B0">
      <w:pPr>
        <w:jc w:val="both"/>
        <w:rPr>
          <w:rStyle w:val="a7"/>
          <w:b w:val="0"/>
          <w:bCs w:val="0"/>
          <w:color w:val="000000" w:themeColor="text1"/>
          <w:sz w:val="16"/>
          <w:szCs w:val="16"/>
          <w:shd w:val="clear" w:color="auto" w:fill="FFFFFF"/>
        </w:rPr>
      </w:pPr>
    </w:p>
    <w:p w14:paraId="5387D627" w14:textId="77777777" w:rsidR="00EF7C6D" w:rsidRPr="005236B0" w:rsidRDefault="00EF7C6D"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D2F6765" w14:textId="77777777" w:rsidR="00EF7C6D" w:rsidRPr="005236B0" w:rsidRDefault="00EF7C6D" w:rsidP="005236B0">
      <w:pPr>
        <w:autoSpaceDE w:val="0"/>
        <w:autoSpaceDN w:val="0"/>
        <w:adjustRightInd w:val="0"/>
        <w:jc w:val="both"/>
        <w:rPr>
          <w:iCs/>
          <w:color w:val="000000" w:themeColor="text1"/>
          <w:sz w:val="16"/>
          <w:szCs w:val="16"/>
        </w:rPr>
      </w:pPr>
    </w:p>
    <w:p w14:paraId="68AF034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D1C94FB" w14:textId="77777777" w:rsidR="004001BC" w:rsidRPr="005236B0" w:rsidRDefault="004001BC" w:rsidP="005236B0">
      <w:pPr>
        <w:autoSpaceDE w:val="0"/>
        <w:autoSpaceDN w:val="0"/>
        <w:adjustRightInd w:val="0"/>
        <w:jc w:val="both"/>
        <w:rPr>
          <w:iCs/>
          <w:color w:val="000000" w:themeColor="text1"/>
          <w:sz w:val="16"/>
          <w:szCs w:val="16"/>
        </w:rPr>
      </w:pPr>
    </w:p>
    <w:p w14:paraId="6C8C15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января 1920 г. на войска ВОХР возложена охрана лагерей принудительных работ (10303).</w:t>
      </w:r>
    </w:p>
    <w:p w14:paraId="552C8720" w14:textId="77777777" w:rsidR="004001BC" w:rsidRPr="005236B0" w:rsidRDefault="004001BC" w:rsidP="005236B0">
      <w:pPr>
        <w:autoSpaceDE w:val="0"/>
        <w:autoSpaceDN w:val="0"/>
        <w:adjustRightInd w:val="0"/>
        <w:jc w:val="both"/>
        <w:rPr>
          <w:color w:val="000000" w:themeColor="text1"/>
          <w:sz w:val="16"/>
          <w:szCs w:val="16"/>
        </w:rPr>
      </w:pPr>
    </w:p>
    <w:p w14:paraId="2848BF0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9D43DD1" w14:textId="77777777" w:rsidR="004001BC" w:rsidRPr="005236B0" w:rsidRDefault="004001BC" w:rsidP="005236B0">
      <w:pPr>
        <w:autoSpaceDE w:val="0"/>
        <w:autoSpaceDN w:val="0"/>
        <w:adjustRightInd w:val="0"/>
        <w:jc w:val="both"/>
        <w:rPr>
          <w:iCs/>
          <w:color w:val="000000" w:themeColor="text1"/>
          <w:sz w:val="16"/>
          <w:szCs w:val="16"/>
        </w:rPr>
      </w:pPr>
    </w:p>
    <w:p w14:paraId="2E5434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при Главкоавиа было сформировано КБ (80,24). Было малочисленным и не имело инвентаря. Поставили задачу привести в порядок имеющиеся производственные чертежи. Многие к этому времени пропали (2278).</w:t>
      </w:r>
    </w:p>
    <w:p w14:paraId="6F5F6D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 понятно кто там был и что делали.</w:t>
      </w:r>
    </w:p>
    <w:p w14:paraId="3AEF7670" w14:textId="77777777" w:rsidR="004001BC" w:rsidRPr="005236B0" w:rsidRDefault="004001BC" w:rsidP="005236B0">
      <w:pPr>
        <w:autoSpaceDE w:val="0"/>
        <w:autoSpaceDN w:val="0"/>
        <w:adjustRightInd w:val="0"/>
        <w:jc w:val="both"/>
        <w:rPr>
          <w:color w:val="000000" w:themeColor="text1"/>
          <w:sz w:val="16"/>
          <w:szCs w:val="16"/>
        </w:rPr>
      </w:pPr>
    </w:p>
    <w:p w14:paraId="0F9F6B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 Декретом СНК РСФСР при Главкоавиа было сформировано конструкторское бюро. Предполагалось, что оно займет</w:t>
      </w:r>
      <w:r w:rsidRPr="005236B0">
        <w:rPr>
          <w:color w:val="000000" w:themeColor="text1"/>
          <w:sz w:val="16"/>
          <w:szCs w:val="16"/>
        </w:rPr>
        <w:softHyphen/>
        <w:t>ся разработкой проектов новых самолетов для их серий</w:t>
      </w:r>
      <w:r w:rsidRPr="005236B0">
        <w:rPr>
          <w:color w:val="000000" w:themeColor="text1"/>
          <w:sz w:val="16"/>
          <w:szCs w:val="16"/>
        </w:rPr>
        <w:softHyphen/>
        <w:t>ной постройки на заводах Главкоавиа. Однако практика очень скоро показала, что одно единственное небольшое КБ, оторванное от производства, не способно удовлетво</w:t>
      </w:r>
      <w:r w:rsidRPr="005236B0">
        <w:rPr>
          <w:color w:val="000000" w:themeColor="text1"/>
          <w:sz w:val="16"/>
          <w:szCs w:val="16"/>
        </w:rPr>
        <w:softHyphen/>
        <w:t>рить потребностей ВВС и промышленности. Тем не ме</w:t>
      </w:r>
      <w:r w:rsidRPr="005236B0">
        <w:rPr>
          <w:color w:val="000000" w:themeColor="text1"/>
          <w:sz w:val="16"/>
          <w:szCs w:val="16"/>
        </w:rPr>
        <w:softHyphen/>
        <w:t>нее, начало организации послереволюционного опытно</w:t>
      </w:r>
      <w:r w:rsidRPr="005236B0">
        <w:rPr>
          <w:color w:val="000000" w:themeColor="text1"/>
          <w:sz w:val="16"/>
          <w:szCs w:val="16"/>
        </w:rPr>
        <w:softHyphen/>
        <w:t>го самолетостроения было положено (10667).</w:t>
      </w:r>
    </w:p>
    <w:p w14:paraId="71DC71B3" w14:textId="77777777" w:rsidR="004001BC" w:rsidRPr="005236B0" w:rsidRDefault="004001BC" w:rsidP="005236B0">
      <w:pPr>
        <w:autoSpaceDE w:val="0"/>
        <w:autoSpaceDN w:val="0"/>
        <w:adjustRightInd w:val="0"/>
        <w:jc w:val="both"/>
        <w:rPr>
          <w:color w:val="000000" w:themeColor="text1"/>
          <w:sz w:val="16"/>
          <w:szCs w:val="16"/>
        </w:rPr>
      </w:pPr>
    </w:p>
    <w:p w14:paraId="3102D5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 Вегенер организовал лётный отдел в ЦАГИ и стал его заведующим. Позднее на базе этого отдела был создан ЛИИ МАП.</w:t>
      </w:r>
    </w:p>
    <w:p w14:paraId="54B79C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Страна находилась в трудном положении. Авиазаводы практически не работали. А.Н.Ве- генер выдвинул предложение о возобновлении системы лётных госиспытаний самолётов, хотя многие авиационные специалисты это предложение расценивали как утопию (11054).</w:t>
      </w:r>
    </w:p>
    <w:p w14:paraId="22F4D241" w14:textId="77777777" w:rsidR="004001BC" w:rsidRPr="005236B0" w:rsidRDefault="004001BC" w:rsidP="005236B0">
      <w:pPr>
        <w:autoSpaceDE w:val="0"/>
        <w:autoSpaceDN w:val="0"/>
        <w:adjustRightInd w:val="0"/>
        <w:jc w:val="both"/>
        <w:rPr>
          <w:color w:val="000000" w:themeColor="text1"/>
          <w:sz w:val="16"/>
          <w:szCs w:val="16"/>
        </w:rPr>
      </w:pPr>
    </w:p>
    <w:p w14:paraId="2532C0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январе 1920 г. А.Н. Вегенер организует летный отдел в ЦАГИ и ста</w:t>
      </w:r>
      <w:r w:rsidRPr="005236B0">
        <w:rPr>
          <w:color w:val="000000" w:themeColor="text1"/>
          <w:sz w:val="16"/>
          <w:szCs w:val="16"/>
        </w:rPr>
        <w:softHyphen/>
        <w:t>новится его заведующим. Позднее на базе этого отдела был создан лет-но-испытательный институт МАП [16].</w:t>
      </w:r>
    </w:p>
    <w:p w14:paraId="2714E9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Страна находилась в трудном положении. Авиазаводы практически не работали. А.Н. Вегенер выдвигает предложение о возобновлении сис</w:t>
      </w:r>
      <w:r w:rsidRPr="005236B0">
        <w:rPr>
          <w:color w:val="000000" w:themeColor="text1"/>
          <w:sz w:val="16"/>
          <w:szCs w:val="16"/>
        </w:rPr>
        <w:softHyphen/>
        <w:t>темы государственных летных испытаний самолётов, хотя многими авиа</w:t>
      </w:r>
      <w:r w:rsidRPr="005236B0">
        <w:rPr>
          <w:color w:val="000000" w:themeColor="text1"/>
          <w:sz w:val="16"/>
          <w:szCs w:val="16"/>
        </w:rPr>
        <w:softHyphen/>
        <w:t>ционными специалистами это предложение расценивалось как утопия.</w:t>
      </w:r>
    </w:p>
    <w:p w14:paraId="684D08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Эта ситуация подтверждается воспоминаниями Александра Ивано</w:t>
      </w:r>
      <w:r w:rsidRPr="005236B0">
        <w:rPr>
          <w:color w:val="000000" w:themeColor="text1"/>
          <w:sz w:val="16"/>
          <w:szCs w:val="16"/>
        </w:rPr>
        <w:softHyphen/>
        <w:t>вича Коваленкова - начальника радиоотдела ГК НИИ ВВС, посвятившего несколько строк тому нелегкому времени:</w:t>
      </w:r>
    </w:p>
    <w:p w14:paraId="6E590A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год застал меня в Управлении Красного Воздушного Флота на должности старшего инженера научно-технического комитета - НТК, -писал Коваленков. Примерно в феврале 1920 г. мне пришлось столкнуть</w:t>
      </w:r>
      <w:r w:rsidRPr="005236B0">
        <w:rPr>
          <w:color w:val="000000" w:themeColor="text1"/>
          <w:sz w:val="16"/>
          <w:szCs w:val="16"/>
        </w:rPr>
        <w:softHyphen/>
        <w:t>ся с неким Вегенером. Он задумал организовать при УВВС Летный отдел по образцу Петроградского Главного аэродрома, начальником которого он ранее был. Не знаю причин, которыми руководствовался Вегенер, но с февраля 1920 г. он неуклонно убеждал меня и многих других бросить НТК и пойти на новое дело в качестве сотрудника Летного отдела по радио</w:t>
      </w:r>
      <w:r w:rsidRPr="005236B0">
        <w:rPr>
          <w:color w:val="000000" w:themeColor="text1"/>
          <w:sz w:val="16"/>
          <w:szCs w:val="16"/>
        </w:rPr>
        <w:softHyphen/>
        <w:t>специальности. Не представляя себе отчетливо будущих функций Летно</w:t>
      </w:r>
      <w:r w:rsidRPr="005236B0">
        <w:rPr>
          <w:color w:val="000000" w:themeColor="text1"/>
          <w:sz w:val="16"/>
          <w:szCs w:val="16"/>
        </w:rPr>
        <w:softHyphen/>
        <w:t>го отдела, не зная что представляет из себя сам Вегенер - организатор этого нового дела, я долго не решался бросить свою прежнюю службу. Но новизна положения, мысль, что при настойчивости и энергии дружно и сообща можно на пустом месте построить что-то новое, развеяло, нако</w:t>
      </w:r>
      <w:r w:rsidRPr="005236B0">
        <w:rPr>
          <w:color w:val="000000" w:themeColor="text1"/>
          <w:sz w:val="16"/>
          <w:szCs w:val="16"/>
        </w:rPr>
        <w:softHyphen/>
        <w:t>нец, мои сомнения и колебания, и я в конце мая 1920 г. покинул НТК и стал сотрудником Летного отдела Красного Воздушного Флота” [7].</w:t>
      </w:r>
    </w:p>
    <w:p w14:paraId="68E38E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Обоснование по возобновлению Главного аэродрома были изложе</w:t>
      </w:r>
      <w:r w:rsidRPr="005236B0">
        <w:rPr>
          <w:color w:val="000000" w:themeColor="text1"/>
          <w:sz w:val="16"/>
          <w:szCs w:val="16"/>
        </w:rPr>
        <w:softHyphen/>
        <w:t>ны в статье А.Н. Вегенера, помещенной в марте 1920 г. в журнале “Возду</w:t>
      </w:r>
      <w:r w:rsidRPr="005236B0">
        <w:rPr>
          <w:color w:val="000000" w:themeColor="text1"/>
          <w:sz w:val="16"/>
          <w:szCs w:val="16"/>
        </w:rPr>
        <w:softHyphen/>
        <w:t>хоплаватель”. В ней автор отвечал на собственный вопрос, поставлен</w:t>
      </w:r>
      <w:r w:rsidRPr="005236B0">
        <w:rPr>
          <w:color w:val="000000" w:themeColor="text1"/>
          <w:sz w:val="16"/>
          <w:szCs w:val="16"/>
        </w:rPr>
        <w:softHyphen/>
        <w:t>ный в начале статьи: “В чем срочно нуждается наша авиация?”. Статья была иллюстрирована довольно обширным чертежом, дававшим ясное пред</w:t>
      </w:r>
      <w:r w:rsidRPr="005236B0">
        <w:rPr>
          <w:color w:val="000000" w:themeColor="text1"/>
          <w:sz w:val="16"/>
          <w:szCs w:val="16"/>
        </w:rPr>
        <w:softHyphen/>
        <w:t>ставление об испытательном аэродроме, который Александр Николаевич предлагал срочно создать в Москве. На чертеже было представлено три служебных здания, пять ангаров, две столовые, две казармы, метеостан</w:t>
      </w:r>
      <w:r w:rsidRPr="005236B0">
        <w:rPr>
          <w:color w:val="000000" w:themeColor="text1"/>
          <w:sz w:val="16"/>
          <w:szCs w:val="16"/>
        </w:rPr>
        <w:softHyphen/>
        <w:t>ция, автогараж, столярная и слесарная мастерские.</w:t>
      </w:r>
    </w:p>
    <w:p w14:paraId="7CE964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 же Вегенер А.Н. добился реализации своего предложения (11425).</w:t>
      </w:r>
    </w:p>
    <w:p w14:paraId="20BF68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A24057E" w14:textId="1CB0368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января 1920 г. заработал завод (Завод № 31 </w:t>
      </w:r>
      <w:r w:rsidRPr="005236B0">
        <w:rPr>
          <w:color w:val="000000" w:themeColor="text1"/>
          <w:sz w:val="16"/>
          <w:szCs w:val="16"/>
          <w:lang w:val="en-US"/>
        </w:rPr>
        <w:t>BCHX</w:t>
      </w:r>
      <w:r w:rsidRPr="005236B0">
        <w:rPr>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w:t>
      </w:r>
      <w:r w:rsidR="00E7094B">
        <w:rPr>
          <w:color w:val="000000" w:themeColor="text1"/>
          <w:sz w:val="16"/>
          <w:szCs w:val="16"/>
        </w:rPr>
        <w:t xml:space="preserve"> </w:t>
      </w:r>
      <w:r w:rsidRPr="005236B0">
        <w:rPr>
          <w:color w:val="000000" w:themeColor="text1"/>
          <w:sz w:val="16"/>
          <w:szCs w:val="16"/>
        </w:rPr>
        <w:t>Г. Димитрова НКТП, НКОП, НКАП, Тбилисское авиационное ПО им.</w:t>
      </w:r>
      <w:r w:rsidR="00E7094B">
        <w:rPr>
          <w:color w:val="000000" w:themeColor="text1"/>
          <w:sz w:val="16"/>
          <w:szCs w:val="16"/>
        </w:rPr>
        <w:t xml:space="preserve"> </w:t>
      </w:r>
      <w:r w:rsidRPr="005236B0">
        <w:rPr>
          <w:color w:val="000000" w:themeColor="text1"/>
          <w:sz w:val="16"/>
          <w:szCs w:val="16"/>
        </w:rPr>
        <w:t>Г. Димитрова, А-1186, Завод «Тбилавиамишени» (ТАМ), ООО, АО «Тбилавиастрой» / г. Таганрог ул. Карантинная «ГАЗ десятый» (1927 г.); п/я 19 «Техника» (1928 г.);</w:t>
      </w:r>
      <w:r w:rsidR="00E7094B">
        <w:rPr>
          <w:color w:val="000000" w:themeColor="text1"/>
          <w:sz w:val="16"/>
          <w:szCs w:val="16"/>
        </w:rPr>
        <w:t xml:space="preserve"> </w:t>
      </w:r>
      <w:r w:rsidRPr="005236B0">
        <w:rPr>
          <w:color w:val="000000" w:themeColor="text1"/>
          <w:sz w:val="16"/>
          <w:szCs w:val="16"/>
        </w:rPr>
        <w:t>г. Тбилиси район 26 Коммунаров (1947 г.)/ /Грузия 380036</w:t>
      </w:r>
      <w:r w:rsidR="00E7094B">
        <w:rPr>
          <w:color w:val="000000" w:themeColor="text1"/>
          <w:sz w:val="16"/>
          <w:szCs w:val="16"/>
        </w:rPr>
        <w:t xml:space="preserve"> </w:t>
      </w:r>
      <w:r w:rsidRPr="005236B0">
        <w:rPr>
          <w:color w:val="000000" w:themeColor="text1"/>
          <w:sz w:val="16"/>
          <w:szCs w:val="16"/>
        </w:rPr>
        <w:t>г. Тбилиси ул. Б. Хмельницкого, 181 тел. 70-84-12/), который был создан летом 1916, начал работать в 1917 и был разрушен и бездействовал с февраля 1918. По непроверенным данным, в 1919 г. здесь работал Д.П. Григорович, пытаясь наладить производство самолетов для белогвардейцев.</w:t>
      </w:r>
    </w:p>
    <w:p w14:paraId="02F39323" w14:textId="545B646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1920 г. стал называться «Таганрогский авиационный завод Лебедева», весной 1920 г. передан введение Главкоавиа, с 1923 г. - ГАЗ-10 «Лебедь».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10 «Лебедь» переименован в ГАЗ-10 «Лебедь». В соответствии с пост. СНК от 27.04.1926 г. по приказам ВСНХ/НКВМЮГПУ № 73сс от 9.07.1927 г. и Авиатреста № 114сс от 4.08.1927 г. он с 1.10.1927 г. переименован в завод № 31. Приказом Авиатреста № 131 </w:t>
      </w:r>
      <w:r w:rsidRPr="005236B0">
        <w:rPr>
          <w:color w:val="000000" w:themeColor="text1"/>
          <w:sz w:val="16"/>
          <w:szCs w:val="16"/>
        </w:rPr>
        <w:lastRenderedPageBreak/>
        <w:t>от 27.09.1927 г. действие приказа № 114сс было приостановлено до особого распоряжения.'</w:t>
      </w:r>
      <w:r w:rsidRPr="005236B0">
        <w:rPr>
          <w:color w:val="000000" w:themeColor="text1"/>
          <w:sz w:val="16"/>
          <w:szCs w:val="16"/>
          <w:vertAlign w:val="superscript"/>
        </w:rPr>
        <w:t>33</w:t>
      </w:r>
      <w:r w:rsidRPr="005236B0">
        <w:rPr>
          <w:color w:val="000000" w:themeColor="text1"/>
          <w:sz w:val="16"/>
          <w:szCs w:val="16"/>
        </w:rPr>
        <w:t xml:space="preserve"> С 12.1934 г. - завод №31 им.</w:t>
      </w:r>
      <w:r w:rsidR="00E7094B">
        <w:rPr>
          <w:color w:val="000000" w:themeColor="text1"/>
          <w:sz w:val="16"/>
          <w:szCs w:val="16"/>
        </w:rPr>
        <w:t xml:space="preserve"> </w:t>
      </w:r>
      <w:r w:rsidRPr="005236B0">
        <w:rPr>
          <w:color w:val="000000" w:themeColor="text1"/>
          <w:sz w:val="16"/>
          <w:szCs w:val="16"/>
        </w:rPr>
        <w:t>Г. Димитрова. С 1930 г. - в ведении В АО ВСНХ, с 1932 г. - в самолетном тресте ГУАП НКТП. В 02Л937-12.1938 г. - в ведении 1ГУ НКОП.</w:t>
      </w:r>
    </w:p>
    <w:p w14:paraId="556049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размещался по соседству с бывшим Механическим инструментальным заводом Южмашгреста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техдиректор,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гидробазы, в 1928 г. она введена в эксплуатацию.</w:t>
      </w:r>
    </w:p>
    <w:p w14:paraId="69EED9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5236B0">
        <w:rPr>
          <w:color w:val="000000" w:themeColor="text1"/>
          <w:sz w:val="16"/>
          <w:szCs w:val="16"/>
          <w:lang w:val="en-US"/>
        </w:rPr>
        <w:t>DH</w:t>
      </w:r>
      <w:r w:rsidRPr="005236B0">
        <w:rPr>
          <w:color w:val="000000" w:themeColor="text1"/>
          <w:sz w:val="16"/>
          <w:szCs w:val="16"/>
        </w:rPr>
        <w:t>-9</w:t>
      </w:r>
      <w:r w:rsidRPr="005236B0">
        <w:rPr>
          <w:color w:val="000000" w:themeColor="text1"/>
          <w:sz w:val="16"/>
          <w:szCs w:val="16"/>
          <w:lang w:val="en-US"/>
        </w:rPr>
        <w:t>a</w:t>
      </w:r>
      <w:r w:rsidRPr="005236B0">
        <w:rPr>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0B1FFB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деревостаночный, медницкий, литейный, обойно-малярный. авиа-сборочный.</w:t>
      </w:r>
      <w:r w:rsidRPr="005236B0">
        <w:rPr>
          <w:color w:val="000000" w:themeColor="text1"/>
          <w:sz w:val="16"/>
          <w:szCs w:val="16"/>
          <w:vertAlign w:val="superscript"/>
        </w:rPr>
        <w:t>133</w:t>
      </w:r>
    </w:p>
    <w:p w14:paraId="64F8EF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заводе № 31 в разное время работали гл. конструкторами КБ завода М.Л. Миль, В.П. Горбунов.</w:t>
      </w:r>
    </w:p>
    <w:p w14:paraId="3D0027A6" w14:textId="774D2435"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первой половине 1930-х</w:t>
      </w:r>
      <w:r w:rsidR="00E7094B">
        <w:rPr>
          <w:color w:val="000000" w:themeColor="text1"/>
          <w:sz w:val="16"/>
          <w:szCs w:val="16"/>
        </w:rPr>
        <w:t xml:space="preserve"> </w:t>
      </w:r>
      <w:r w:rsidRPr="005236B0">
        <w:rPr>
          <w:color w:val="000000" w:themeColor="text1"/>
          <w:sz w:val="16"/>
          <w:szCs w:val="16"/>
        </w:rPr>
        <w:t>г. на заводе - ОКБ В.Б. Шаврова.</w:t>
      </w:r>
    </w:p>
    <w:p w14:paraId="49FDCF44" w14:textId="0663655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1934-40 г. на заводе действовало ЦКБ МС гл. конструктора</w:t>
      </w:r>
      <w:r w:rsidR="00E7094B">
        <w:rPr>
          <w:color w:val="000000" w:themeColor="text1"/>
          <w:sz w:val="16"/>
          <w:szCs w:val="16"/>
        </w:rPr>
        <w:t xml:space="preserve"> </w:t>
      </w:r>
      <w:r w:rsidRPr="005236B0">
        <w:rPr>
          <w:color w:val="000000" w:themeColor="text1"/>
          <w:sz w:val="16"/>
          <w:szCs w:val="16"/>
        </w:rPr>
        <w:t>Г.М. Бериева.</w:t>
      </w:r>
    </w:p>
    <w:p w14:paraId="290533E1" w14:textId="6EC099E8"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r w:rsidRPr="005236B0">
        <w:rPr>
          <w:color w:val="000000" w:themeColor="text1"/>
          <w:sz w:val="16"/>
          <w:szCs w:val="16"/>
          <w:lang w:val="en-US"/>
        </w:rPr>
        <w:t>ConsolidatedPBY</w:t>
      </w:r>
      <w:r w:rsidRPr="005236B0">
        <w:rPr>
          <w:color w:val="000000" w:themeColor="text1"/>
          <w:sz w:val="16"/>
          <w:szCs w:val="16"/>
        </w:rPr>
        <w:t>-1). Установка вооружения на самолете (лицензии продавались только на гражданские машины) была поручена</w:t>
      </w:r>
      <w:r w:rsidR="00E7094B">
        <w:rPr>
          <w:color w:val="000000" w:themeColor="text1"/>
          <w:sz w:val="16"/>
          <w:szCs w:val="16"/>
        </w:rPr>
        <w:t xml:space="preserve"> </w:t>
      </w:r>
      <w:r w:rsidRPr="005236B0">
        <w:rPr>
          <w:color w:val="000000" w:themeColor="text1"/>
          <w:sz w:val="16"/>
          <w:szCs w:val="16"/>
        </w:rPr>
        <w:t>Г.М. Бериеву.</w:t>
      </w:r>
    </w:p>
    <w:p w14:paraId="47A3FF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 0259 от 3.12.1937 г., в связи с освоением на заводе «Саркомбайн» выпуска Р-10, туда переведено 20 рабочих и 40 ИТР.</w:t>
      </w:r>
    </w:p>
    <w:p w14:paraId="799B22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4F789D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решению Правительства от 10.10.1940 г. завод полностью переходил на выпуск ЛаГГ-3,</w:t>
      </w:r>
      <w:r w:rsidRPr="005236B0">
        <w:rPr>
          <w:color w:val="000000" w:themeColor="text1"/>
          <w:sz w:val="16"/>
          <w:szCs w:val="16"/>
          <w:vertAlign w:val="superscript"/>
        </w:rPr>
        <w:t>52</w:t>
      </w:r>
      <w:r w:rsidRPr="005236B0">
        <w:rPr>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6131F3A7" w14:textId="296C55A4"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 1053сс от 9.10.1941 г. завод эвакуирован в</w:t>
      </w:r>
      <w:r w:rsidR="00E7094B">
        <w:rPr>
          <w:color w:val="000000" w:themeColor="text1"/>
          <w:sz w:val="16"/>
          <w:szCs w:val="16"/>
        </w:rPr>
        <w:t xml:space="preserve"> </w:t>
      </w:r>
      <w:r w:rsidRPr="005236B0">
        <w:rPr>
          <w:color w:val="000000" w:themeColor="text1"/>
          <w:sz w:val="16"/>
          <w:szCs w:val="16"/>
        </w:rPr>
        <w:t>г.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в</w:t>
      </w:r>
      <w:r w:rsidR="00E7094B">
        <w:rPr>
          <w:color w:val="000000" w:themeColor="text1"/>
          <w:sz w:val="16"/>
          <w:szCs w:val="16"/>
        </w:rPr>
        <w:t xml:space="preserve"> </w:t>
      </w:r>
      <w:r w:rsidRPr="005236B0">
        <w:rPr>
          <w:color w:val="000000" w:themeColor="text1"/>
          <w:sz w:val="16"/>
          <w:szCs w:val="16"/>
        </w:rPr>
        <w:t>г. Кутаиси.</w:t>
      </w:r>
    </w:p>
    <w:p w14:paraId="545D2B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155F90CA" w14:textId="6FBF070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№764с от 23.12.1943 г. на старом месте в</w:t>
      </w:r>
      <w:r w:rsidR="00E7094B">
        <w:rPr>
          <w:color w:val="000000" w:themeColor="text1"/>
          <w:sz w:val="16"/>
          <w:szCs w:val="16"/>
        </w:rPr>
        <w:t xml:space="preserve"> </w:t>
      </w:r>
      <w:r w:rsidRPr="005236B0">
        <w:rPr>
          <w:color w:val="000000" w:themeColor="text1"/>
          <w:sz w:val="16"/>
          <w:szCs w:val="16"/>
        </w:rPr>
        <w:t>г. Таганроге организован новый завод № 86 НКАП.</w:t>
      </w:r>
    </w:p>
    <w:p w14:paraId="0E424B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19.01.1945 г. вышло постановление ГКО № 7370 о мобилизации рабочей силы для завода.</w:t>
      </w:r>
    </w:p>
    <w:p w14:paraId="2067CC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СМ СССР № 713-342 от 26.06.1957 г. передан в ведение СНХ Грузинской ССР.</w:t>
      </w:r>
    </w:p>
    <w:p w14:paraId="49152320" w14:textId="185AD87C"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1985 г. - Тбилисское АПО им.</w:t>
      </w:r>
      <w:r w:rsidR="00E7094B">
        <w:rPr>
          <w:color w:val="000000" w:themeColor="text1"/>
          <w:sz w:val="16"/>
          <w:szCs w:val="16"/>
        </w:rPr>
        <w:t xml:space="preserve"> </w:t>
      </w:r>
      <w:r w:rsidRPr="005236B0">
        <w:rPr>
          <w:color w:val="000000" w:themeColor="text1"/>
          <w:sz w:val="16"/>
          <w:szCs w:val="16"/>
        </w:rPr>
        <w:t>Г. Димитрова. Далее назывался «Тбилавиамишени». В 2001 г. преобразовано в ООО «Тбилавиастрой».</w:t>
      </w:r>
      <w:r w:rsidRPr="005236B0">
        <w:rPr>
          <w:color w:val="000000" w:themeColor="text1"/>
          <w:sz w:val="16"/>
          <w:szCs w:val="16"/>
          <w:vertAlign w:val="superscript"/>
        </w:rPr>
        <w:t>69</w:t>
      </w:r>
      <w:r w:rsidRPr="005236B0">
        <w:rPr>
          <w:color w:val="000000" w:themeColor="text1"/>
          <w:sz w:val="16"/>
          <w:szCs w:val="16"/>
        </w:rPr>
        <w:t xml:space="preserve"> Был в 2005 г.</w:t>
      </w:r>
    </w:p>
    <w:p w14:paraId="4AF160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Изготавливал комплектующие для ОК «Буран».</w:t>
      </w:r>
    </w:p>
    <w:p w14:paraId="2904CC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(1925 г.)- 230 ед., (1926 г.)- 468 ед„ (11.1940 г.)- 745 металлорежущих станков.</w:t>
      </w:r>
    </w:p>
    <w:p w14:paraId="3823AF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(1925 г.)- 66 тыс. м</w:t>
      </w:r>
      <w:r w:rsidRPr="005236B0">
        <w:rPr>
          <w:color w:val="000000" w:themeColor="text1"/>
          <w:sz w:val="16"/>
          <w:szCs w:val="16"/>
          <w:vertAlign w:val="superscript"/>
        </w:rPr>
        <w:t>2</w:t>
      </w:r>
      <w:r w:rsidRPr="005236B0">
        <w:rPr>
          <w:color w:val="000000" w:themeColor="text1"/>
          <w:sz w:val="16"/>
          <w:szCs w:val="16"/>
        </w:rPr>
        <w:t>; производственная (1925 г.)- 16,819 тыс. м</w:t>
      </w:r>
      <w:r w:rsidRPr="005236B0">
        <w:rPr>
          <w:color w:val="000000" w:themeColor="text1"/>
          <w:sz w:val="16"/>
          <w:szCs w:val="16"/>
          <w:vertAlign w:val="superscript"/>
        </w:rPr>
        <w:t>2</w:t>
      </w:r>
      <w:r w:rsidRPr="005236B0">
        <w:rPr>
          <w:color w:val="000000" w:themeColor="text1"/>
          <w:sz w:val="16"/>
          <w:szCs w:val="16"/>
        </w:rPr>
        <w:t>; вспомогательная (1925 г.)- 8 тыс. м</w:t>
      </w:r>
      <w:r w:rsidRPr="005236B0">
        <w:rPr>
          <w:color w:val="000000" w:themeColor="text1"/>
          <w:sz w:val="16"/>
          <w:szCs w:val="16"/>
          <w:vertAlign w:val="superscript"/>
        </w:rPr>
        <w:t>2</w:t>
      </w:r>
      <w:r w:rsidRPr="005236B0">
        <w:rPr>
          <w:color w:val="000000" w:themeColor="text1"/>
          <w:sz w:val="16"/>
          <w:szCs w:val="16"/>
        </w:rPr>
        <w:t>.</w:t>
      </w:r>
    </w:p>
    <w:p w14:paraId="4C1DAC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(12.1926 г.)- 743 чел.</w:t>
      </w:r>
    </w:p>
    <w:p w14:paraId="295EBD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5236B0">
        <w:rPr>
          <w:color w:val="000000" w:themeColor="text1"/>
          <w:sz w:val="16"/>
          <w:szCs w:val="16"/>
          <w:vertAlign w:val="superscript"/>
        </w:rPr>
        <w:t>38</w:t>
      </w:r>
      <w:r w:rsidRPr="005236B0">
        <w:rPr>
          <w:color w:val="000000" w:themeColor="text1"/>
          <w:sz w:val="16"/>
          <w:szCs w:val="16"/>
        </w:rPr>
        <w:t>, (11.1941; 11.1942 г.)- В.Е. Саладзе, (1941-05.1942 г.-)- С.И. Агаджанов, (1978-91 г.)- В.Ш. Тордия. Гендиректор (1998-2005г,- )- В.Ш. Тордия.</w:t>
      </w:r>
    </w:p>
    <w:p w14:paraId="329104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(1925 г.)- Радченко, (06.1937 г.)- И.М. Косткин. Помощник директора: по техчасти (-07.1927- 03.1928 г.-)- Е.Н. Сивальнев; по коммерческой части (1925 г.)- Лейкин; по найму и увольнению (06.1937 г.)- П.И. Ермолаев.</w:t>
      </w:r>
    </w:p>
    <w:p w14:paraId="006647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Технический директор (1925 г.)- Геллерштейн, (-1933-7.09.1937 г.)- И.М. Косткин.</w:t>
      </w:r>
    </w:p>
    <w:p w14:paraId="6ED542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(1920-е)- Сальков, (1934 г.)- Е.Н. Сивальнев, (06.1937 г.)- И.М. Косткин, (14.08.1938 г.-)- А.К. Беленков.</w:t>
      </w:r>
    </w:p>
    <w:p w14:paraId="065E3529" w14:textId="7780123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(1932-34 г.)- В.Б. Шавров, (1934-40 г.)-</w:t>
      </w:r>
      <w:r w:rsidR="00E7094B">
        <w:rPr>
          <w:color w:val="000000" w:themeColor="text1"/>
          <w:sz w:val="16"/>
          <w:szCs w:val="16"/>
        </w:rPr>
        <w:t xml:space="preserve"> </w:t>
      </w:r>
      <w:r w:rsidRPr="005236B0">
        <w:rPr>
          <w:color w:val="000000" w:themeColor="text1"/>
          <w:sz w:val="16"/>
          <w:szCs w:val="16"/>
        </w:rPr>
        <w:t>Г.М. Бериев, (1940 г.-)- В.П. Горбунов.</w:t>
      </w:r>
    </w:p>
    <w:p w14:paraId="672A21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механик (1925 г.)- Перловский, (07.1928 г.)- Сокольский.</w:t>
      </w:r>
    </w:p>
    <w:p w14:paraId="564155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Заведующие: техчастью (1922 г.-)- Сальков; производством (1925 г.-)- Невский; и.о. (07.1928 г.)- Белоусов; секретной частью (07.1928 г.)- Коваленко.</w:t>
      </w:r>
    </w:p>
    <w:p w14:paraId="238CCC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Помощник завпроизводством: (1925 г.)- Митрюков, (07.1928 г.)- Лисунов, Глазко.</w:t>
      </w:r>
    </w:p>
    <w:p w14:paraId="6B86E7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315E0D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бюро: РБ (-1925-28 г.-)- Слуцкий; ТНБ (1925 г.)- Смирнов; БТК (1925 г.)- Вестерблюм; технического (1925 г.)- Белоусов, (07.1928 г.)- Созанович; БОП (1925 г.)- Попов; мобилизационного (07.1928 г.)- Сафанюк.</w:t>
      </w:r>
    </w:p>
    <w:p w14:paraId="0047DE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Помощник начальника бюро: РБ (07.1928 г.)- Емец.</w:t>
      </w:r>
    </w:p>
    <w:p w14:paraId="602F22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Архитектор (1925 г.)- Поваляев. Комендант (1925 г.)- Машонин.</w:t>
      </w:r>
    </w:p>
    <w:p w14:paraId="0B3DE3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групп: конструкторской (-1939 г.)- Б.В. Долгодров.</w:t>
      </w:r>
    </w:p>
    <w:p w14:paraId="6043CF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самолеты: «Лебедь-12» (1917-), «</w:t>
      </w:r>
      <w:r w:rsidRPr="005236B0">
        <w:rPr>
          <w:color w:val="000000" w:themeColor="text1"/>
          <w:sz w:val="16"/>
          <w:szCs w:val="16"/>
          <w:lang w:val="en-US"/>
        </w:rPr>
        <w:t>Voisin</w:t>
      </w:r>
      <w:r w:rsidRPr="005236B0">
        <w:rPr>
          <w:color w:val="000000" w:themeColor="text1"/>
          <w:sz w:val="16"/>
          <w:szCs w:val="16"/>
        </w:rPr>
        <w:t>» (1917-), Р-2 (</w:t>
      </w:r>
      <w:r w:rsidRPr="005236B0">
        <w:rPr>
          <w:color w:val="000000" w:themeColor="text1"/>
          <w:sz w:val="16"/>
          <w:szCs w:val="16"/>
          <w:lang w:val="en-US"/>
        </w:rPr>
        <w:t>DH</w:t>
      </w:r>
      <w:r w:rsidRPr="005236B0">
        <w:rPr>
          <w:color w:val="000000" w:themeColor="text1"/>
          <w:sz w:val="16"/>
          <w:szCs w:val="16"/>
        </w:rPr>
        <w:t>-9</w:t>
      </w:r>
      <w:r w:rsidRPr="005236B0">
        <w:rPr>
          <w:color w:val="000000" w:themeColor="text1"/>
          <w:sz w:val="16"/>
          <w:szCs w:val="16"/>
          <w:lang w:val="en-US"/>
        </w:rPr>
        <w:t>a</w:t>
      </w:r>
      <w:r w:rsidRPr="005236B0">
        <w:rPr>
          <w:color w:val="000000" w:themeColor="text1"/>
          <w:sz w:val="16"/>
          <w:szCs w:val="16"/>
        </w:rPr>
        <w:t>, 1922-), Р-1 (1923-32)- 946, МР-1 (1927-29)- 124, Р-6 (1932-34)- 71, МР-6 (-1933-), ТБ-1П (1932-34; по [52] в 1931-33)- 50, ПС-9 (1932-34)- 5, Ш-2 (1932-34)- 270 (298), МБР-4 (</w:t>
      </w:r>
      <w:r w:rsidRPr="005236B0">
        <w:rPr>
          <w:color w:val="000000" w:themeColor="text1"/>
          <w:sz w:val="16"/>
          <w:szCs w:val="16"/>
          <w:lang w:val="en-US"/>
        </w:rPr>
        <w:t>SavojaS</w:t>
      </w:r>
      <w:r w:rsidRPr="005236B0">
        <w:rPr>
          <w:color w:val="000000" w:themeColor="text1"/>
          <w:sz w:val="16"/>
          <w:szCs w:val="16"/>
        </w:rPr>
        <w:t>-62; 1932-33)- 51 по лицензии, МБР-2 (1934-40)- 1365, МБР-5 (1935)- 1, МДР-4 (1936-37)- 15, Бе-2 (1937-40)- 12, ГСТ (</w:t>
      </w:r>
      <w:r w:rsidRPr="005236B0">
        <w:rPr>
          <w:color w:val="000000" w:themeColor="text1"/>
          <w:sz w:val="16"/>
          <w:szCs w:val="16"/>
          <w:lang w:val="en-US"/>
        </w:rPr>
        <w:t>ConsolidatedPBY</w:t>
      </w:r>
      <w:r w:rsidRPr="005236B0">
        <w:rPr>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246E57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Заводской №: 263105 (Су-2); № 203107 (Бе-2) (11982).</w:t>
      </w:r>
    </w:p>
    <w:p w14:paraId="38100458" w14:textId="77777777" w:rsidR="008C1AA5" w:rsidRPr="005236B0" w:rsidRDefault="008C1AA5" w:rsidP="005236B0">
      <w:pPr>
        <w:autoSpaceDE w:val="0"/>
        <w:autoSpaceDN w:val="0"/>
        <w:adjustRightInd w:val="0"/>
        <w:jc w:val="both"/>
        <w:rPr>
          <w:color w:val="000000" w:themeColor="text1"/>
          <w:sz w:val="16"/>
          <w:szCs w:val="16"/>
        </w:rPr>
      </w:pPr>
    </w:p>
    <w:p w14:paraId="598368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 после ухода Добровольческой армии, оставшиеся немногочисленные работники Таганрогского завода организовали охрану предприятия и имущества. В спешке отступавшие белые бросили на заводе большое количество различного авиационного имущества, агрегатов самолетов и боеприпасов (в основном это были снаряженные авиационные бомбы).</w:t>
      </w:r>
    </w:p>
    <w:p w14:paraId="214DE4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Лихолетье Гражданской войны, разруха в стране, распад экономических связей, потеря квалифицированных кадров, привело к тому, что до 1922 г. завод по-существу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"Сопвич".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 (12044).</w:t>
      </w:r>
    </w:p>
    <w:p w14:paraId="4447AE74" w14:textId="77777777" w:rsidR="004001BC" w:rsidRPr="005236B0" w:rsidRDefault="004001BC" w:rsidP="005236B0">
      <w:pPr>
        <w:autoSpaceDE w:val="0"/>
        <w:autoSpaceDN w:val="0"/>
        <w:adjustRightInd w:val="0"/>
        <w:jc w:val="both"/>
        <w:rPr>
          <w:color w:val="000000" w:themeColor="text1"/>
          <w:sz w:val="16"/>
          <w:szCs w:val="16"/>
        </w:rPr>
      </w:pPr>
    </w:p>
    <w:p w14:paraId="0CFC6F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года организовали первую в стране воздушную линию Сарапул - Екатеринбург (11411).</w:t>
      </w:r>
    </w:p>
    <w:p w14:paraId="4B3D60E6" w14:textId="77777777" w:rsidR="004001BC" w:rsidRPr="005236B0" w:rsidRDefault="004001BC" w:rsidP="005236B0">
      <w:pPr>
        <w:autoSpaceDE w:val="0"/>
        <w:autoSpaceDN w:val="0"/>
        <w:adjustRightInd w:val="0"/>
        <w:jc w:val="both"/>
        <w:rPr>
          <w:color w:val="000000" w:themeColor="text1"/>
          <w:sz w:val="16"/>
          <w:szCs w:val="16"/>
        </w:rPr>
      </w:pPr>
    </w:p>
    <w:p w14:paraId="0CBB383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5685599" w14:textId="77777777" w:rsidR="004001BC" w:rsidRPr="005236B0" w:rsidRDefault="004001BC" w:rsidP="005236B0">
      <w:pPr>
        <w:autoSpaceDE w:val="0"/>
        <w:autoSpaceDN w:val="0"/>
        <w:adjustRightInd w:val="0"/>
        <w:jc w:val="both"/>
        <w:rPr>
          <w:iCs/>
          <w:color w:val="000000" w:themeColor="text1"/>
          <w:sz w:val="16"/>
          <w:szCs w:val="16"/>
        </w:rPr>
      </w:pPr>
    </w:p>
    <w:p w14:paraId="0EA88A3A" w14:textId="77777777" w:rsidR="008C1AA5" w:rsidRPr="005236B0" w:rsidRDefault="008C1AA5" w:rsidP="005236B0">
      <w:pPr>
        <w:jc w:val="both"/>
        <w:rPr>
          <w:color w:val="000000" w:themeColor="text1"/>
          <w:sz w:val="16"/>
          <w:szCs w:val="16"/>
        </w:rPr>
      </w:pPr>
      <w:r w:rsidRPr="005236B0">
        <w:rPr>
          <w:color w:val="000000" w:themeColor="text1"/>
          <w:sz w:val="16"/>
          <w:szCs w:val="16"/>
        </w:rPr>
        <w:t>В январе 1920 г. Красная армия освободила город Царицын. Часть украденного оборудования была возвращена на завод. 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72CB9D06" w14:textId="77777777" w:rsidR="008C1AA5" w:rsidRPr="005236B0" w:rsidRDefault="008C1AA5" w:rsidP="005236B0">
      <w:pPr>
        <w:jc w:val="both"/>
        <w:rPr>
          <w:color w:val="000000" w:themeColor="text1"/>
          <w:sz w:val="16"/>
          <w:szCs w:val="16"/>
        </w:rPr>
      </w:pPr>
    </w:p>
    <w:p w14:paraId="0853D3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 январе 1920 г. ГАУ разработало и представило, а Прбмвоенсовет утвердил программу производства артиллерийского вооружения и боеприпасов на 1920 г. [21, с. 675—684].</w:t>
      </w:r>
    </w:p>
    <w:p w14:paraId="12EEA4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Потребность в винтовках, пулеметах и револьверах значительно превосходила производственные возможности промышленности. Образовавшийся дефицит покрывался в значительной мере за счет ремонта вооружения, доставляемого с фронтов. Так, за 1920 г. было изготовлено 429 898 и отремонтировано 399 963 винтовки; изготов</w:t>
      </w:r>
      <w:r w:rsidRPr="005236B0">
        <w:rPr>
          <w:color w:val="000000" w:themeColor="text1"/>
          <w:sz w:val="16"/>
          <w:szCs w:val="16"/>
        </w:rPr>
        <w:softHyphen/>
        <w:t>лено 4467 и отремонтировано 3072 пулемета [21, с. 509].</w:t>
      </w:r>
    </w:p>
    <w:p w14:paraId="681BF8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Штатная потребность в патронах также значительно превосхо</w:t>
      </w:r>
      <w:r w:rsidRPr="005236B0">
        <w:rPr>
          <w:color w:val="000000" w:themeColor="text1"/>
          <w:sz w:val="16"/>
          <w:szCs w:val="16"/>
        </w:rPr>
        <w:softHyphen/>
        <w:t>дила производственные возможности. Мощность патронных заводов не могла быть использована в полной мере из-за слабой производи</w:t>
      </w:r>
      <w:r w:rsidRPr="005236B0">
        <w:rPr>
          <w:color w:val="000000" w:themeColor="text1"/>
          <w:sz w:val="16"/>
          <w:szCs w:val="16"/>
        </w:rPr>
        <w:softHyphen/>
        <w:t>тельности заводов, дающих необходимые металлы — латунь и мель</w:t>
      </w:r>
      <w:r w:rsidRPr="005236B0">
        <w:rPr>
          <w:color w:val="000000" w:themeColor="text1"/>
          <w:sz w:val="16"/>
          <w:szCs w:val="16"/>
        </w:rPr>
        <w:softHyphen/>
        <w:t>хиор. Всего планировалось изготовить 403 млн винтовочных патро</w:t>
      </w:r>
      <w:r w:rsidRPr="005236B0">
        <w:rPr>
          <w:color w:val="000000" w:themeColor="text1"/>
          <w:sz w:val="16"/>
          <w:szCs w:val="16"/>
        </w:rPr>
        <w:softHyphen/>
        <w:t>нов.</w:t>
      </w:r>
    </w:p>
    <w:p w14:paraId="1428B1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Винтовки и пулеметы производили Тульский и Ижевский ору</w:t>
      </w:r>
      <w:r w:rsidRPr="005236B0">
        <w:rPr>
          <w:color w:val="000000" w:themeColor="text1"/>
          <w:sz w:val="16"/>
          <w:szCs w:val="16"/>
        </w:rPr>
        <w:softHyphen/>
        <w:t>жейные заводы. Ремонт производился Тульской, Московской и Бе</w:t>
      </w:r>
      <w:r w:rsidRPr="005236B0">
        <w:rPr>
          <w:color w:val="000000" w:themeColor="text1"/>
          <w:sz w:val="16"/>
          <w:szCs w:val="16"/>
        </w:rPr>
        <w:softHyphen/>
        <w:t>жецкой ремонтными мастерскими. Винтовочные патроны выпуска</w:t>
      </w:r>
      <w:r w:rsidRPr="005236B0">
        <w:rPr>
          <w:color w:val="000000" w:themeColor="text1"/>
          <w:sz w:val="16"/>
          <w:szCs w:val="16"/>
        </w:rPr>
        <w:softHyphen/>
        <w:t>ли Тульский, Симбирский, Подольский и Луганский патронные заво</w:t>
      </w:r>
      <w:r w:rsidRPr="005236B0">
        <w:rPr>
          <w:color w:val="000000" w:themeColor="text1"/>
          <w:sz w:val="16"/>
          <w:szCs w:val="16"/>
        </w:rPr>
        <w:softHyphen/>
        <w:t>ды [21, с. 509].</w:t>
      </w:r>
    </w:p>
    <w:p w14:paraId="782D5C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Артиллерийского пушечного и гаубичного пороха марок СП, Га, Гв было вполне достаточно. Пушечного пороха марок С42 и СГ требо</w:t>
      </w:r>
      <w:r w:rsidRPr="005236B0">
        <w:rPr>
          <w:color w:val="000000" w:themeColor="text1"/>
          <w:sz w:val="16"/>
          <w:szCs w:val="16"/>
        </w:rPr>
        <w:softHyphen/>
        <w:t>валось изготовить 42 тыс. пудов. Для его изготовления планирова</w:t>
      </w:r>
      <w:r w:rsidRPr="005236B0">
        <w:rPr>
          <w:color w:val="000000" w:themeColor="text1"/>
          <w:sz w:val="16"/>
          <w:szCs w:val="16"/>
        </w:rPr>
        <w:softHyphen/>
        <w:t>лось дать заказ Казанскому и Шосткинскому пороховым заводам. Винтовочного пороха по нормам полагалось 150 тыс. пудов, а в нали</w:t>
      </w:r>
      <w:r w:rsidRPr="005236B0">
        <w:rPr>
          <w:color w:val="000000" w:themeColor="text1"/>
          <w:sz w:val="16"/>
          <w:szCs w:val="16"/>
        </w:rPr>
        <w:softHyphen/>
        <w:t>чии было 226 тыс. пудов. Заказ на 60 тыс. пудов Казанскому, Шост</w:t>
      </w:r>
      <w:r w:rsidRPr="005236B0">
        <w:rPr>
          <w:color w:val="000000" w:themeColor="text1"/>
          <w:sz w:val="16"/>
          <w:szCs w:val="16"/>
        </w:rPr>
        <w:softHyphen/>
        <w:t>кинскому и Тамбовскому пороховым заводам решено было сохра</w:t>
      </w:r>
      <w:r w:rsidRPr="005236B0">
        <w:rPr>
          <w:color w:val="000000" w:themeColor="text1"/>
          <w:sz w:val="16"/>
          <w:szCs w:val="16"/>
        </w:rPr>
        <w:softHyphen/>
        <w:t>нить для создания запасов на 1921 г. и поддержания на заводах про</w:t>
      </w:r>
      <w:r w:rsidRPr="005236B0">
        <w:rPr>
          <w:color w:val="000000" w:themeColor="text1"/>
          <w:sz w:val="16"/>
          <w:szCs w:val="16"/>
        </w:rPr>
        <w:softHyphen/>
        <w:t>изводства.</w:t>
      </w:r>
    </w:p>
    <w:p w14:paraId="7F53C8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 взрывчатых веществ перекрывало потребности в них. Дан был заказ на 12 150 пудов взрывчатых веществ Самарскому и Нижегородскому заводам для поддержания на них производства.</w:t>
      </w:r>
    </w:p>
    <w:p w14:paraId="4C5295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 всех видов корпусов снарядов перекрывало штатную потребность на 1920 г. Недоставало лишь 30 тыс. 3-дюймовых сна</w:t>
      </w:r>
      <w:r w:rsidRPr="005236B0">
        <w:rPr>
          <w:color w:val="000000" w:themeColor="text1"/>
          <w:sz w:val="16"/>
          <w:szCs w:val="16"/>
        </w:rPr>
        <w:softHyphen/>
        <w:t>рядов-шрапнелей Златоустовского завода. Для того чтобы не пре</w:t>
      </w:r>
      <w:r w:rsidRPr="005236B0">
        <w:rPr>
          <w:color w:val="000000" w:themeColor="text1"/>
          <w:sz w:val="16"/>
          <w:szCs w:val="16"/>
        </w:rPr>
        <w:softHyphen/>
        <w:t>кращать производство 48-линейных фугасных бомб, планировалось дать Нижегородскому механическому артиллерийскому заводу трех</w:t>
      </w:r>
      <w:r w:rsidRPr="005236B0">
        <w:rPr>
          <w:color w:val="000000" w:themeColor="text1"/>
          <w:sz w:val="16"/>
          <w:szCs w:val="16"/>
        </w:rPr>
        <w:softHyphen/>
        <w:t>месячную программу (6400 шт.) по этим снарядам.</w:t>
      </w:r>
    </w:p>
    <w:p w14:paraId="17462E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за 1920 г. было изготовлено и снаряжено 1815 059 выстре</w:t>
      </w:r>
      <w:r w:rsidRPr="005236B0">
        <w:rPr>
          <w:color w:val="000000" w:themeColor="text1"/>
          <w:sz w:val="16"/>
          <w:szCs w:val="16"/>
        </w:rPr>
        <w:softHyphen/>
        <w:t>лов различных калибров.</w:t>
      </w:r>
    </w:p>
    <w:p w14:paraId="7A6269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в 1920 г. было изготовлено или отремонтировано 931 557 винтовок, 6459 пулеметов, 230 полевых орудий (по данным работы [21, с. 509], в 1920 г. отремонтировано 965 и изготовлено 279 ору</w:t>
      </w:r>
      <w:r w:rsidRPr="005236B0">
        <w:rPr>
          <w:color w:val="000000" w:themeColor="text1"/>
          <w:sz w:val="16"/>
          <w:szCs w:val="16"/>
        </w:rPr>
        <w:softHyphen/>
        <w:t>дий), 1815059 артиллерийских выстрелов, 38252 револьвера, 616024 тыс. патронов, 110089 гранат [14, с. 487; 39, с. 42] (5458).</w:t>
      </w:r>
    </w:p>
    <w:p w14:paraId="2C6D31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41BF55C" w14:textId="77777777" w:rsidR="008133EC" w:rsidRPr="005236B0" w:rsidRDefault="008133E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январе 1920 г. помимо ремонта грузовых автомобилей, тракторов, мотоциклов АМО получило задание на изготовление двигателей для первых советских танков. 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6FA0C899" w14:textId="77777777" w:rsidR="008133EC" w:rsidRPr="005236B0" w:rsidRDefault="008133EC" w:rsidP="005236B0">
      <w:pPr>
        <w:shd w:val="clear" w:color="auto" w:fill="FFFFFF"/>
        <w:autoSpaceDE w:val="0"/>
        <w:autoSpaceDN w:val="0"/>
        <w:adjustRightInd w:val="0"/>
        <w:jc w:val="both"/>
        <w:rPr>
          <w:color w:val="000000" w:themeColor="text1"/>
          <w:sz w:val="16"/>
          <w:szCs w:val="16"/>
        </w:rPr>
      </w:pPr>
    </w:p>
    <w:p w14:paraId="063C914B" w14:textId="77777777" w:rsidR="00354AFC" w:rsidRPr="005236B0" w:rsidRDefault="00354AF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"фиат"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 </w:t>
      </w:r>
    </w:p>
    <w:p w14:paraId="5C9E9986" w14:textId="7BF8A4AE"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w:t>
      </w:r>
      <w:r w:rsidR="00E7094B">
        <w:rPr>
          <w:color w:val="000000" w:themeColor="text1"/>
          <w:sz w:val="16"/>
          <w:szCs w:val="16"/>
        </w:rPr>
        <w:t xml:space="preserve"> </w:t>
      </w:r>
      <w:r w:rsidRPr="005236B0">
        <w:rPr>
          <w:rStyle w:val="highlight"/>
          <w:color w:val="000000" w:themeColor="text1"/>
          <w:sz w:val="16"/>
          <w:szCs w:val="16"/>
        </w:rPr>
        <w:t> завода</w:t>
      </w:r>
      <w:r w:rsidR="00E7094B">
        <w:rPr>
          <w:rStyle w:val="highlight"/>
          <w:color w:val="000000" w:themeColor="text1"/>
          <w:sz w:val="16"/>
          <w:szCs w:val="16"/>
        </w:rPr>
        <w:t xml:space="preserve"> </w:t>
      </w:r>
      <w:r w:rsidRPr="005236B0">
        <w:rPr>
          <w:color w:val="000000" w:themeColor="text1"/>
          <w:sz w:val="16"/>
          <w:szCs w:val="16"/>
        </w:rPr>
        <w:t>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w:t>
      </w:r>
      <w:r w:rsidR="00E7094B">
        <w:rPr>
          <w:color w:val="000000" w:themeColor="text1"/>
          <w:sz w:val="16"/>
          <w:szCs w:val="16"/>
        </w:rPr>
        <w:t xml:space="preserve"> </w:t>
      </w:r>
      <w:r w:rsidRPr="005236B0">
        <w:rPr>
          <w:rStyle w:val="highlight"/>
          <w:color w:val="000000" w:themeColor="text1"/>
          <w:sz w:val="16"/>
          <w:szCs w:val="16"/>
        </w:rPr>
        <w:t>директора </w:t>
      </w:r>
      <w:r w:rsidRPr="005236B0">
        <w:rPr>
          <w:color w:val="000000" w:themeColor="text1"/>
          <w:sz w:val="16"/>
          <w:szCs w:val="16"/>
        </w:rPr>
        <w:t>, вместо [</w:t>
      </w:r>
      <w:hyperlink r:id="rId7" w:tgtFrame="_blank" w:history="1">
        <w:r w:rsidRPr="005236B0">
          <w:rPr>
            <w:color w:val="000000" w:themeColor="text1"/>
            <w:sz w:val="16"/>
            <w:szCs w:val="16"/>
          </w:rPr>
          <w:t>Ципулина Владимира Ивановича (1882 -1940)</w:t>
        </w:r>
      </w:hyperlink>
      <w:r w:rsidRPr="005236B0">
        <w:rPr>
          <w:color w:val="000000" w:themeColor="text1"/>
          <w:sz w:val="16"/>
          <w:szCs w:val="16"/>
        </w:rPr>
        <w:t>]приступает к работе [</w:t>
      </w:r>
      <w:hyperlink r:id="rId8" w:tgtFrame="_blank" w:history="1">
        <w:r w:rsidRPr="005236B0">
          <w:rPr>
            <w:color w:val="000000" w:themeColor="text1"/>
            <w:sz w:val="16"/>
            <w:szCs w:val="16"/>
          </w:rPr>
          <w:t>Артур Александрович Адамс (1885—1969)</w:t>
        </w:r>
      </w:hyperlink>
      <w:r w:rsidRPr="005236B0">
        <w:rPr>
          <w:color w:val="000000" w:themeColor="text1"/>
          <w:sz w:val="16"/>
          <w:szCs w:val="16"/>
        </w:rPr>
        <w:t>]</w:t>
      </w:r>
    </w:p>
    <w:p w14:paraId="4B749B1F" w14:textId="7A3DEE55" w:rsidR="00354AFC" w:rsidRPr="005236B0" w:rsidRDefault="00354AFC" w:rsidP="005236B0">
      <w:pPr>
        <w:autoSpaceDE w:val="0"/>
        <w:autoSpaceDN w:val="0"/>
        <w:adjustRightInd w:val="0"/>
        <w:jc w:val="both"/>
        <w:rPr>
          <w:color w:val="000000" w:themeColor="text1"/>
          <w:sz w:val="16"/>
          <w:szCs w:val="16"/>
        </w:rPr>
      </w:pPr>
      <w:r w:rsidRPr="005236B0">
        <w:rPr>
          <w:color w:val="000000" w:themeColor="text1"/>
          <w:sz w:val="16"/>
          <w:szCs w:val="16"/>
        </w:rPr>
        <w:t>18</w:t>
      </w:r>
      <w:r w:rsidR="00E7094B">
        <w:rPr>
          <w:color w:val="000000" w:themeColor="text1"/>
          <w:sz w:val="16"/>
          <w:szCs w:val="16"/>
        </w:rPr>
        <w:t xml:space="preserve"> </w:t>
      </w:r>
      <w:r w:rsidRPr="005236B0">
        <w:rPr>
          <w:rStyle w:val="highlight"/>
          <w:color w:val="000000" w:themeColor="text1"/>
          <w:sz w:val="16"/>
          <w:szCs w:val="16"/>
        </w:rPr>
        <w:t>декабря</w:t>
      </w:r>
      <w:r w:rsidR="00E7094B">
        <w:rPr>
          <w:rStyle w:val="highlight"/>
          <w:color w:val="000000" w:themeColor="text1"/>
          <w:sz w:val="16"/>
          <w:szCs w:val="16"/>
        </w:rPr>
        <w:t xml:space="preserve"> </w:t>
      </w:r>
      <w:r w:rsidRPr="005236B0">
        <w:rPr>
          <w:rStyle w:val="highlight"/>
          <w:color w:val="000000" w:themeColor="text1"/>
          <w:sz w:val="16"/>
          <w:szCs w:val="16"/>
        </w:rPr>
        <w:t>1922</w:t>
      </w:r>
      <w:r w:rsidR="00E7094B">
        <w:rPr>
          <w:rStyle w:val="highlight"/>
          <w:color w:val="000000" w:themeColor="text1"/>
          <w:sz w:val="16"/>
          <w:szCs w:val="16"/>
        </w:rPr>
        <w:t xml:space="preserve"> </w:t>
      </w:r>
      <w:r w:rsidRPr="005236B0">
        <w:rPr>
          <w:color w:val="000000" w:themeColor="text1"/>
          <w:sz w:val="16"/>
          <w:szCs w:val="16"/>
        </w:rPr>
        <w:t>года в Турине был зверски убит фашистами итальянский коммунист Пьетро Ферреро работавший на</w:t>
      </w:r>
      <w:r w:rsidR="00E7094B">
        <w:rPr>
          <w:color w:val="000000" w:themeColor="text1"/>
          <w:sz w:val="16"/>
          <w:szCs w:val="16"/>
        </w:rPr>
        <w:t xml:space="preserve"> </w:t>
      </w:r>
      <w:r w:rsidRPr="005236B0">
        <w:rPr>
          <w:rStyle w:val="highlight"/>
          <w:color w:val="000000" w:themeColor="text1"/>
          <w:sz w:val="16"/>
          <w:szCs w:val="16"/>
        </w:rPr>
        <w:t>заводе</w:t>
      </w:r>
      <w:r w:rsidR="00E7094B">
        <w:rPr>
          <w:rStyle w:val="highlight"/>
          <w:color w:val="000000" w:themeColor="text1"/>
          <w:sz w:val="16"/>
          <w:szCs w:val="16"/>
        </w:rPr>
        <w:t xml:space="preserve"> </w:t>
      </w:r>
      <w:r w:rsidRPr="005236B0">
        <w:rPr>
          <w:color w:val="000000" w:themeColor="text1"/>
          <w:sz w:val="16"/>
          <w:szCs w:val="16"/>
        </w:rPr>
        <w:t>"Фиат".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36FCE40" w14:textId="09DC093E" w:rsidR="00354AFC" w:rsidRPr="005236B0" w:rsidRDefault="00354AFC" w:rsidP="005236B0">
      <w:pPr>
        <w:autoSpaceDE w:val="0"/>
        <w:autoSpaceDN w:val="0"/>
        <w:adjustRightInd w:val="0"/>
        <w:jc w:val="both"/>
        <w:rPr>
          <w:color w:val="000000" w:themeColor="text1"/>
          <w:sz w:val="16"/>
          <w:szCs w:val="16"/>
        </w:rPr>
      </w:pPr>
      <w:r w:rsidRPr="005236B0">
        <w:rPr>
          <w:color w:val="000000" w:themeColor="text1"/>
          <w:sz w:val="16"/>
          <w:szCs w:val="16"/>
        </w:rPr>
        <w:t>Летом 1923 года происходит очередная смена</w:t>
      </w:r>
      <w:r w:rsidR="00E7094B">
        <w:rPr>
          <w:color w:val="000000" w:themeColor="text1"/>
          <w:sz w:val="16"/>
          <w:szCs w:val="16"/>
        </w:rPr>
        <w:t xml:space="preserve"> </w:t>
      </w:r>
      <w:r w:rsidRPr="005236B0">
        <w:rPr>
          <w:rStyle w:val="highlight"/>
          <w:color w:val="000000" w:themeColor="text1"/>
          <w:sz w:val="16"/>
          <w:szCs w:val="16"/>
        </w:rPr>
        <w:t>директора </w:t>
      </w:r>
      <w:r w:rsidRPr="005236B0">
        <w:rPr>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03484CDD"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07B96513" w14:textId="6482FB34"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 1925 году</w:t>
      </w:r>
      <w:r w:rsidR="00E7094B">
        <w:rPr>
          <w:color w:val="000000" w:themeColor="text1"/>
          <w:sz w:val="16"/>
          <w:szCs w:val="16"/>
        </w:rPr>
        <w:t xml:space="preserve"> </w:t>
      </w:r>
      <w:r w:rsidRPr="005236B0">
        <w:rPr>
          <w:rStyle w:val="highlight"/>
          <w:color w:val="000000" w:themeColor="text1"/>
          <w:sz w:val="16"/>
          <w:szCs w:val="16"/>
        </w:rPr>
        <w:t>завод</w:t>
      </w:r>
      <w:r w:rsidR="00E7094B">
        <w:rPr>
          <w:rStyle w:val="highlight"/>
          <w:color w:val="000000" w:themeColor="text1"/>
          <w:sz w:val="16"/>
          <w:szCs w:val="16"/>
        </w:rPr>
        <w:t xml:space="preserve"> </w:t>
      </w:r>
      <w:r w:rsidRPr="005236B0">
        <w:rPr>
          <w:color w:val="000000" w:themeColor="text1"/>
          <w:sz w:val="16"/>
          <w:szCs w:val="16"/>
        </w:rPr>
        <w:t>им. Ферерро переименовывается в 1-й Государственный автомобильный</w:t>
      </w:r>
      <w:r w:rsidR="00E7094B">
        <w:rPr>
          <w:color w:val="000000" w:themeColor="text1"/>
          <w:sz w:val="16"/>
          <w:szCs w:val="16"/>
        </w:rPr>
        <w:t xml:space="preserve"> </w:t>
      </w:r>
      <w:r w:rsidRPr="005236B0">
        <w:rPr>
          <w:rStyle w:val="highlight"/>
          <w:color w:val="000000" w:themeColor="text1"/>
          <w:sz w:val="16"/>
          <w:szCs w:val="16"/>
        </w:rPr>
        <w:t>завод </w:t>
      </w:r>
      <w:r w:rsidRPr="005236B0">
        <w:rPr>
          <w:color w:val="000000" w:themeColor="text1"/>
          <w:sz w:val="16"/>
          <w:szCs w:val="16"/>
        </w:rPr>
        <w:t>. В этом же году регулярное невыполнение плана вынуждает ЦУГАЗ в очередной раз сменить</w:t>
      </w:r>
      <w:r w:rsidR="00E7094B">
        <w:rPr>
          <w:color w:val="000000" w:themeColor="text1"/>
          <w:sz w:val="16"/>
          <w:szCs w:val="16"/>
        </w:rPr>
        <w:t xml:space="preserve"> </w:t>
      </w:r>
      <w:r w:rsidRPr="005236B0">
        <w:rPr>
          <w:rStyle w:val="highlight"/>
          <w:color w:val="000000" w:themeColor="text1"/>
          <w:sz w:val="16"/>
          <w:szCs w:val="16"/>
        </w:rPr>
        <w:t>директора </w:t>
      </w:r>
      <w:r w:rsidRPr="005236B0">
        <w:rPr>
          <w:color w:val="000000" w:themeColor="text1"/>
          <w:sz w:val="16"/>
          <w:szCs w:val="16"/>
        </w:rPr>
        <w:t>. Теперь во главе</w:t>
      </w:r>
      <w:r w:rsidR="00E7094B">
        <w:rPr>
          <w:color w:val="000000" w:themeColor="text1"/>
          <w:sz w:val="16"/>
          <w:szCs w:val="16"/>
        </w:rPr>
        <w:t xml:space="preserve"> </w:t>
      </w:r>
      <w:r w:rsidRPr="005236B0">
        <w:rPr>
          <w:rStyle w:val="highlight"/>
          <w:color w:val="000000" w:themeColor="text1"/>
          <w:sz w:val="16"/>
          <w:szCs w:val="16"/>
        </w:rPr>
        <w:t>завода</w:t>
      </w:r>
      <w:r w:rsidR="00E7094B">
        <w:rPr>
          <w:rStyle w:val="highlight"/>
          <w:color w:val="000000" w:themeColor="text1"/>
          <w:sz w:val="16"/>
          <w:szCs w:val="16"/>
        </w:rPr>
        <w:t xml:space="preserve"> </w:t>
      </w:r>
      <w:r w:rsidRPr="005236B0">
        <w:rPr>
          <w:color w:val="000000" w:themeColor="text1"/>
          <w:sz w:val="16"/>
          <w:szCs w:val="16"/>
        </w:rPr>
        <w:t>стоит Ф.И. Холодилин, но и ему долго усидеть на этой должности не удается, в</w:t>
      </w:r>
      <w:r w:rsidR="00E7094B">
        <w:rPr>
          <w:color w:val="000000" w:themeColor="text1"/>
          <w:sz w:val="16"/>
          <w:szCs w:val="16"/>
        </w:rPr>
        <w:t xml:space="preserve"> </w:t>
      </w:r>
      <w:r w:rsidRPr="005236B0">
        <w:rPr>
          <w:rStyle w:val="highlight"/>
          <w:color w:val="000000" w:themeColor="text1"/>
          <w:sz w:val="16"/>
          <w:szCs w:val="16"/>
        </w:rPr>
        <w:t>декабре</w:t>
      </w:r>
      <w:r w:rsidR="00E7094B">
        <w:rPr>
          <w:rStyle w:val="highlight"/>
          <w:color w:val="000000" w:themeColor="text1"/>
          <w:sz w:val="16"/>
          <w:szCs w:val="16"/>
        </w:rPr>
        <w:t xml:space="preserve"> </w:t>
      </w:r>
      <w:r w:rsidRPr="005236B0">
        <w:rPr>
          <w:color w:val="000000" w:themeColor="text1"/>
          <w:sz w:val="16"/>
          <w:szCs w:val="16"/>
        </w:rPr>
        <w:t>1926 года было принято решение о назначении нового</w:t>
      </w:r>
      <w:r w:rsidR="00E7094B">
        <w:rPr>
          <w:color w:val="000000" w:themeColor="text1"/>
          <w:sz w:val="16"/>
          <w:szCs w:val="16"/>
        </w:rPr>
        <w:t xml:space="preserve"> </w:t>
      </w:r>
      <w:r w:rsidRPr="005236B0">
        <w:rPr>
          <w:rStyle w:val="highlight"/>
          <w:color w:val="000000" w:themeColor="text1"/>
          <w:sz w:val="16"/>
          <w:szCs w:val="16"/>
        </w:rPr>
        <w:t>директора</w:t>
      </w:r>
      <w:r w:rsidR="00E7094B">
        <w:rPr>
          <w:rStyle w:val="highlight"/>
          <w:color w:val="000000" w:themeColor="text1"/>
          <w:sz w:val="16"/>
          <w:szCs w:val="16"/>
        </w:rPr>
        <w:t xml:space="preserve"> </w:t>
      </w:r>
      <w:r w:rsidRPr="005236B0">
        <w:rPr>
          <w:color w:val="000000" w:themeColor="text1"/>
          <w:sz w:val="16"/>
          <w:szCs w:val="16"/>
        </w:rPr>
        <w:t>И.А. Лихачева, который с 1-го января 1927 года приступил к работе.</w:t>
      </w:r>
    </w:p>
    <w:p w14:paraId="6E673283"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0809CDA9"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9" w:tgtFrame="_blank" w:history="1">
        <w:r w:rsidRPr="005236B0">
          <w:rPr>
            <w:color w:val="000000" w:themeColor="text1"/>
            <w:sz w:val="16"/>
            <w:szCs w:val="16"/>
          </w:rPr>
          <w:t> Autocar</w:t>
        </w:r>
      </w:hyperlink>
      <w:r w:rsidRPr="005236B0">
        <w:rPr>
          <w:color w:val="000000" w:themeColor="text1"/>
          <w:sz w:val="16"/>
          <w:szCs w:val="16"/>
        </w:rPr>
        <w:t xml:space="preserve">]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w:t>
      </w:r>
      <w:r w:rsidRPr="005236B0">
        <w:rPr>
          <w:color w:val="000000" w:themeColor="text1"/>
          <w:sz w:val="16"/>
          <w:szCs w:val="16"/>
        </w:rPr>
        <w:lastRenderedPageBreak/>
        <w:t>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B237D52"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1B8BA415"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72285AE"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626F4C0F"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62C5D235"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5A1E37A2"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54492FC5"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6BA8451"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0C72D28C"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2C040466"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10" w:tgtFrame="_blank" w:history="1">
        <w:r w:rsidRPr="005236B0">
          <w:rPr>
            <w:color w:val="000000" w:themeColor="text1"/>
            <w:sz w:val="16"/>
            <w:szCs w:val="16"/>
          </w:rPr>
          <w:t>АМО-Ф15</w:t>
        </w:r>
      </w:hyperlink>
      <w:r w:rsidRPr="005236B0">
        <w:rPr>
          <w:color w:val="000000" w:themeColor="text1"/>
          <w:sz w:val="16"/>
          <w:szCs w:val="16"/>
        </w:rPr>
        <w:t>], позже появился [</w:t>
      </w:r>
      <w:hyperlink r:id="rId11" w:tgtFrame="_blank" w:history="1">
        <w:r w:rsidRPr="005236B0">
          <w:rPr>
            <w:color w:val="000000" w:themeColor="text1"/>
            <w:sz w:val="16"/>
            <w:szCs w:val="16"/>
          </w:rPr>
          <w:t>АМО-4</w:t>
        </w:r>
      </w:hyperlink>
      <w:r w:rsidRPr="005236B0">
        <w:rPr>
          <w:color w:val="000000" w:themeColor="text1"/>
          <w:sz w:val="16"/>
          <w:szCs w:val="16"/>
        </w:rPr>
        <w:t>], на удлиненной базе АМО-3 и с 1934 года ЗИС-8. </w:t>
      </w:r>
    </w:p>
    <w:p w14:paraId="31299818" w14:textId="77777777" w:rsidR="00354AFC" w:rsidRPr="005236B0" w:rsidRDefault="00354AFC" w:rsidP="005236B0">
      <w:pPr>
        <w:autoSpaceDE w:val="0"/>
        <w:autoSpaceDN w:val="0"/>
        <w:adjustRightInd w:val="0"/>
        <w:jc w:val="both"/>
        <w:rPr>
          <w:iCs/>
          <w:color w:val="000000" w:themeColor="text1"/>
          <w:sz w:val="16"/>
          <w:szCs w:val="16"/>
        </w:rPr>
      </w:pPr>
      <w:r w:rsidRPr="005236B0">
        <w:rPr>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3BC9ECC" w14:textId="77777777" w:rsidR="00354AFC" w:rsidRPr="005236B0" w:rsidRDefault="00354AFC" w:rsidP="005236B0">
      <w:pPr>
        <w:autoSpaceDE w:val="0"/>
        <w:autoSpaceDN w:val="0"/>
        <w:adjustRightInd w:val="0"/>
        <w:jc w:val="both"/>
        <w:rPr>
          <w:iCs/>
          <w:color w:val="000000" w:themeColor="text1"/>
          <w:sz w:val="16"/>
          <w:szCs w:val="16"/>
        </w:rPr>
      </w:pPr>
    </w:p>
    <w:p w14:paraId="1624B5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 на территории РСФСР всего было 12 398 паровозов, а в декабре, когда территория, контролируемая Москвой, замета возросла, - уже 19 207. Однако “здоровых, не требовавших ремонта паровозов” было в январе 4 562, в декабре – 7 857. За первую половину 1920 г. было отремонтировано 3 454 паровоза, за вторую половину года – 5 923. Что свидетельствует и о неплохих российских мощностях по ремонту, и о том, что были альтернативы: заказывать паровозы за границей, ремонтировать их за границей или ремонтировать и строить в России.</w:t>
      </w:r>
    </w:p>
    <w:p w14:paraId="196419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 России, действительно, сложилось тяжелейшее положение на железнодорожном транспорте. Но вряд ли оно было намного легче в 1919 или в 1918 гг. Около 3 тыс. лучших паровозов, работавших в прифронтовой полосе, в начале 1918 г. захватили немцы. Обстоятельства этого дела не расследованы до сих пор, как это могло произойти - остается загадкой. 3 тыс. паровозов - это много.</w:t>
      </w:r>
    </w:p>
    <w:p w14:paraId="302C18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Как мы знаем, был выбран вариант вложения средств в заграничные заказы - и по строительству новых, и по ремонту старых паровозов. Выпуск новых паровозов русскими паровозостроительными заводами продолжался, но был невелик:</w:t>
      </w:r>
    </w:p>
    <w:p w14:paraId="26B701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1915 г. – 917 паровозов,</w:t>
      </w:r>
    </w:p>
    <w:p w14:paraId="55C1D7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1916 г. – 600,</w:t>
      </w:r>
    </w:p>
    <w:p w14:paraId="086507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1917 г. – 420,</w:t>
      </w:r>
    </w:p>
    <w:p w14:paraId="26EF3F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1918 г. – 214,</w:t>
      </w:r>
    </w:p>
    <w:p w14:paraId="4358C2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1919 г. – 74,</w:t>
      </w:r>
    </w:p>
    <w:p w14:paraId="3F1B1D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 г. – 61,</w:t>
      </w:r>
    </w:p>
    <w:p w14:paraId="0E5566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1921/22 г. – 68. </w:t>
      </w:r>
    </w:p>
    <w:p w14:paraId="7D4B08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Мощности отечественных паровозостроительных заводов были гораздо большими, чем реальное производство: не хватало металла, топлива, квалифицированных рабочих и инженеров.</w:t>
      </w:r>
    </w:p>
    <w:p w14:paraId="4286B7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1906 г. в России было произведено 1 270 паровозов, перед мировой войной теоретически максимальная годовая производительность была определена в 1 700 – 1 800 штук. 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w:t>
      </w:r>
    </w:p>
    <w:p w14:paraId="454689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w:t>
      </w:r>
    </w:p>
    <w:p w14:paraId="3E11B1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w:t>
      </w:r>
    </w:p>
    <w:p w14:paraId="47D60B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(11565).</w:t>
      </w:r>
    </w:p>
    <w:p w14:paraId="7988CDF1" w14:textId="77777777" w:rsidR="004001BC" w:rsidRPr="005236B0" w:rsidRDefault="004001BC" w:rsidP="005236B0">
      <w:pPr>
        <w:autoSpaceDE w:val="0"/>
        <w:autoSpaceDN w:val="0"/>
        <w:adjustRightInd w:val="0"/>
        <w:jc w:val="both"/>
        <w:rPr>
          <w:color w:val="000000" w:themeColor="text1"/>
          <w:sz w:val="16"/>
          <w:szCs w:val="16"/>
        </w:rPr>
      </w:pPr>
    </w:p>
    <w:p w14:paraId="1051881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2DDD536" w14:textId="77777777" w:rsidR="004001BC" w:rsidRPr="005236B0" w:rsidRDefault="004001BC" w:rsidP="005236B0">
      <w:pPr>
        <w:autoSpaceDE w:val="0"/>
        <w:autoSpaceDN w:val="0"/>
        <w:adjustRightInd w:val="0"/>
        <w:jc w:val="both"/>
        <w:rPr>
          <w:iCs/>
          <w:color w:val="000000" w:themeColor="text1"/>
          <w:sz w:val="16"/>
          <w:szCs w:val="16"/>
        </w:rPr>
      </w:pPr>
    </w:p>
    <w:p w14:paraId="334934B6" w14:textId="77777777" w:rsidR="00646034" w:rsidRPr="005236B0" w:rsidRDefault="00646034" w:rsidP="005236B0">
      <w:pPr>
        <w:jc w:val="both"/>
        <w:rPr>
          <w:color w:val="000000" w:themeColor="text1"/>
          <w:sz w:val="16"/>
          <w:szCs w:val="16"/>
        </w:rPr>
      </w:pPr>
      <w:r w:rsidRPr="005236B0">
        <w:rPr>
          <w:color w:val="000000" w:themeColor="text1"/>
          <w:sz w:val="16"/>
          <w:szCs w:val="16"/>
        </w:rPr>
        <w:t>В январе 1920-го авиация ВССА пополнилась 28-м и 29-м отрядами РККВФ, переданными ВССА из состава 5-й армии. В обоих отрядах насчитывалось всего два самолета, поэтому оставлять их как отдельные подразделения не имело смысла. 1-й Советский отряд объединили с 28-м, а 2-й – с 29-м. Таким образом, в обоих «советско-сибирских» отрядах оказались перемешаны недавние враги – красные и белые летчики, которые, тем не менее, быстро и без проблем нашли общий язык (18560).</w:t>
      </w:r>
    </w:p>
    <w:p w14:paraId="1A77F785" w14:textId="77777777" w:rsidR="00646034" w:rsidRPr="005236B0" w:rsidRDefault="00646034" w:rsidP="005236B0">
      <w:pPr>
        <w:jc w:val="both"/>
        <w:rPr>
          <w:color w:val="000000" w:themeColor="text1"/>
          <w:sz w:val="16"/>
          <w:szCs w:val="16"/>
        </w:rPr>
      </w:pPr>
    </w:p>
    <w:p w14:paraId="21C6790E"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В январе 1920-го авиация ВССА пополнилась 28-м и 29-м отрядами РККВФ, переданными ВССА из состава 5-й армии. В обоих отрядах насчитывалось всего два самолета, поэтому оставлять их как отдельные подразделения не имело смысла. 1-й Советский отряд объединили с 28-м, а 2-й – с 29-м. Таким образом, в обоих «советско- сибирских» отрядах оказались перемешаны недавние враги – красные и белые летчики, которые, тем не менее, быстро и без проблем нашли общий язык (25133).</w:t>
      </w:r>
    </w:p>
    <w:p w14:paraId="561EDA83" w14:textId="77777777" w:rsidR="0019220C" w:rsidRPr="00E91769" w:rsidRDefault="0019220C" w:rsidP="0019220C">
      <w:pPr>
        <w:jc w:val="both"/>
        <w:rPr>
          <w:color w:val="0070C0"/>
          <w:sz w:val="16"/>
          <w:szCs w:val="16"/>
        </w:rPr>
      </w:pPr>
    </w:p>
    <w:p w14:paraId="075F75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741DDF62" w14:textId="77777777" w:rsidR="004001BC" w:rsidRPr="005236B0" w:rsidRDefault="004001BC" w:rsidP="005236B0">
      <w:pPr>
        <w:autoSpaceDE w:val="0"/>
        <w:autoSpaceDN w:val="0"/>
        <w:adjustRightInd w:val="0"/>
        <w:jc w:val="both"/>
        <w:rPr>
          <w:color w:val="000000" w:themeColor="text1"/>
          <w:sz w:val="16"/>
          <w:szCs w:val="16"/>
        </w:rPr>
      </w:pPr>
    </w:p>
    <w:p w14:paraId="749BE817" w14:textId="77777777" w:rsidR="008C1AA5" w:rsidRPr="005236B0" w:rsidRDefault="008C1AA5" w:rsidP="005236B0">
      <w:pPr>
        <w:jc w:val="both"/>
        <w:rPr>
          <w:color w:val="000000" w:themeColor="text1"/>
          <w:sz w:val="16"/>
          <w:szCs w:val="16"/>
        </w:rPr>
      </w:pPr>
      <w:r w:rsidRPr="005236B0">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1C23B551" w14:textId="77777777" w:rsidR="008C1AA5" w:rsidRPr="005236B0" w:rsidRDefault="008C1AA5" w:rsidP="005236B0">
      <w:pPr>
        <w:jc w:val="both"/>
        <w:rPr>
          <w:color w:val="000000" w:themeColor="text1"/>
          <w:sz w:val="16"/>
          <w:szCs w:val="16"/>
        </w:rPr>
      </w:pPr>
      <w:r w:rsidRPr="005236B0">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20EF9AC0" w14:textId="77777777" w:rsidR="008C1AA5" w:rsidRPr="005236B0" w:rsidRDefault="008C1AA5" w:rsidP="005236B0">
      <w:pPr>
        <w:jc w:val="both"/>
        <w:rPr>
          <w:color w:val="000000" w:themeColor="text1"/>
          <w:sz w:val="16"/>
          <w:szCs w:val="16"/>
        </w:rPr>
      </w:pPr>
      <w:r w:rsidRPr="005236B0">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 (17065).</w:t>
      </w:r>
    </w:p>
    <w:p w14:paraId="231085AD" w14:textId="77777777" w:rsidR="008C1AA5" w:rsidRPr="005236B0" w:rsidRDefault="008C1AA5" w:rsidP="005236B0">
      <w:pPr>
        <w:jc w:val="both"/>
        <w:rPr>
          <w:color w:val="000000" w:themeColor="text1"/>
          <w:sz w:val="16"/>
          <w:szCs w:val="16"/>
        </w:rPr>
      </w:pPr>
    </w:p>
    <w:p w14:paraId="4BE51417"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2E4092D2"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7E4D3B4E"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w:t>
      </w:r>
    </w:p>
    <w:p w14:paraId="73E9284D"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Примерно в то же время другие большевистские полки атаковали Хиву. После недолгого, но ожесточенного боя хивинское войско было разбито, хан Джунаид бежал, а вместо Хивинского ханства образовалась просоветская Хорезмская Народная республика (18572).</w:t>
      </w:r>
    </w:p>
    <w:p w14:paraId="52BC13AC" w14:textId="77777777" w:rsidR="00646034" w:rsidRPr="005236B0" w:rsidRDefault="00646034" w:rsidP="005236B0">
      <w:pPr>
        <w:jc w:val="both"/>
        <w:rPr>
          <w:color w:val="000000" w:themeColor="text1"/>
          <w:sz w:val="16"/>
          <w:szCs w:val="16"/>
        </w:rPr>
      </w:pPr>
    </w:p>
    <w:p w14:paraId="11C11299"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36F33A0B"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2C069642"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w:t>
      </w:r>
    </w:p>
    <w:p w14:paraId="13BF28C9"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Примерно в то же время другие большевистские полки атаковали Хиву. После недолгого, но ожесточенного боя хивинское войско было разбито, хан Джунаид бежал, а вместо Хивинского ханства образовалась просоветская Хорезмская Народная республика (25133).</w:t>
      </w:r>
    </w:p>
    <w:p w14:paraId="278C7373" w14:textId="77777777" w:rsidR="0019220C" w:rsidRPr="00E91769" w:rsidRDefault="0019220C" w:rsidP="0019220C">
      <w:pPr>
        <w:jc w:val="both"/>
        <w:rPr>
          <w:rStyle w:val="aff"/>
          <w:rFonts w:ascii="Times New Roman" w:hAnsi="Times New Roman" w:cs="Times New Roman"/>
          <w:color w:val="0070C0"/>
          <w:spacing w:val="0"/>
          <w:sz w:val="16"/>
          <w:szCs w:val="16"/>
        </w:rPr>
      </w:pPr>
    </w:p>
    <w:p w14:paraId="17405E35" w14:textId="77777777" w:rsidR="00EF7C6D" w:rsidRPr="005236B0" w:rsidRDefault="00EF7C6D" w:rsidP="005236B0">
      <w:pPr>
        <w:jc w:val="both"/>
        <w:rPr>
          <w:color w:val="000000" w:themeColor="text1"/>
          <w:sz w:val="16"/>
          <w:szCs w:val="16"/>
        </w:rPr>
      </w:pPr>
      <w:r w:rsidRPr="005236B0">
        <w:rPr>
          <w:color w:val="000000" w:themeColor="text1"/>
          <w:sz w:val="16"/>
          <w:szCs w:val="16"/>
        </w:rPr>
        <w:t>В январе 1920 г. толь</w:t>
      </w:r>
      <w:r w:rsidRPr="005236B0">
        <w:rPr>
          <w:color w:val="000000" w:themeColor="text1"/>
          <w:sz w:val="16"/>
          <w:szCs w:val="16"/>
        </w:rPr>
        <w:softHyphen/>
        <w:t>ко шесть отрядов имели наполненные аэростаты, и лишь трём из них удалось провести подъёмы. Так, 16-м воздухоплавательным отрядом на Ка</w:t>
      </w:r>
      <w:r w:rsidRPr="005236B0">
        <w:rPr>
          <w:color w:val="000000" w:themeColor="text1"/>
          <w:sz w:val="16"/>
          <w:szCs w:val="16"/>
        </w:rPr>
        <w:softHyphen/>
        <w:t>рельском боевом участке аэростат поднимался в январе только четыре дня, «чтобы показать фин</w:t>
      </w:r>
      <w:r w:rsidRPr="005236B0">
        <w:rPr>
          <w:color w:val="000000" w:themeColor="text1"/>
          <w:sz w:val="16"/>
          <w:szCs w:val="16"/>
        </w:rPr>
        <w:softHyphen/>
        <w:t>нам, что мы бодрствуем и зорко следим за ними».</w:t>
      </w:r>
    </w:p>
    <w:p w14:paraId="1B6ADED0" w14:textId="6A0BC638" w:rsidR="00EF7C6D" w:rsidRPr="005236B0" w:rsidRDefault="00EF7C6D" w:rsidP="005236B0">
      <w:pPr>
        <w:jc w:val="both"/>
        <w:rPr>
          <w:color w:val="000000" w:themeColor="text1"/>
          <w:sz w:val="16"/>
          <w:szCs w:val="16"/>
        </w:rPr>
      </w:pPr>
      <w:r w:rsidRPr="005236B0">
        <w:rPr>
          <w:color w:val="000000" w:themeColor="text1"/>
          <w:sz w:val="16"/>
          <w:szCs w:val="16"/>
        </w:rPr>
        <w:t>В зимние месяцы 1920 г., когда туманы, снег и ветры делали практически невозможной эф</w:t>
      </w:r>
      <w:r w:rsidRPr="005236B0">
        <w:rPr>
          <w:color w:val="000000" w:themeColor="text1"/>
          <w:sz w:val="16"/>
          <w:szCs w:val="16"/>
        </w:rPr>
        <w:softHyphen/>
        <w:t>фективную работу воздухоплавателей, в целях сбережения ценных материалов, главным обра</w:t>
      </w:r>
      <w:r w:rsidRPr="005236B0">
        <w:rPr>
          <w:color w:val="000000" w:themeColor="text1"/>
          <w:sz w:val="16"/>
          <w:szCs w:val="16"/>
        </w:rPr>
        <w:softHyphen/>
        <w:t>зом, алюминия, запасы которого в стране были ограничены, оболочек аэростатов, становивших</w:t>
      </w:r>
      <w:r w:rsidRPr="005236B0">
        <w:rPr>
          <w:color w:val="000000" w:themeColor="text1"/>
          <w:sz w:val="16"/>
          <w:szCs w:val="16"/>
        </w:rPr>
        <w:softHyphen/>
        <w:t>ся на морозе ломкими, и лебёдок большинство воздухоплавательных отрядов держало аэроста</w:t>
      </w:r>
      <w:r w:rsidRPr="005236B0">
        <w:rPr>
          <w:color w:val="000000" w:themeColor="text1"/>
          <w:sz w:val="16"/>
          <w:szCs w:val="16"/>
        </w:rPr>
        <w:softHyphen/>
        <w:t>ты в свёрнутом состоянии.</w:t>
      </w:r>
      <w:r w:rsidR="00E7094B">
        <w:rPr>
          <w:color w:val="000000" w:themeColor="text1"/>
          <w:sz w:val="16"/>
          <w:szCs w:val="16"/>
        </w:rPr>
        <w:t xml:space="preserve"> </w:t>
      </w:r>
      <w:r w:rsidRPr="005236B0">
        <w:rPr>
          <w:color w:val="000000" w:themeColor="text1"/>
          <w:sz w:val="16"/>
          <w:szCs w:val="16"/>
        </w:rPr>
        <w:t>(20120).</w:t>
      </w:r>
    </w:p>
    <w:p w14:paraId="6DF296F2" w14:textId="77777777" w:rsidR="00EF7C6D" w:rsidRPr="005236B0" w:rsidRDefault="00EF7C6D" w:rsidP="005236B0">
      <w:pPr>
        <w:jc w:val="both"/>
        <w:rPr>
          <w:color w:val="000000" w:themeColor="text1"/>
          <w:sz w:val="16"/>
          <w:szCs w:val="16"/>
        </w:rPr>
      </w:pPr>
    </w:p>
    <w:p w14:paraId="0E95A366" w14:textId="77777777" w:rsidR="00EF7C6D" w:rsidRPr="005236B0" w:rsidRDefault="00EF7C6D" w:rsidP="005236B0">
      <w:pPr>
        <w:jc w:val="both"/>
        <w:rPr>
          <w:color w:val="000000" w:themeColor="text1"/>
          <w:sz w:val="16"/>
          <w:szCs w:val="16"/>
        </w:rPr>
      </w:pPr>
      <w:r w:rsidRPr="005236B0">
        <w:rPr>
          <w:color w:val="000000" w:themeColor="text1"/>
          <w:sz w:val="16"/>
          <w:szCs w:val="16"/>
        </w:rPr>
        <w:t>Туркестанский фронт. 13-й воздухоплава</w:t>
      </w:r>
      <w:r w:rsidRPr="005236B0">
        <w:rPr>
          <w:color w:val="000000" w:themeColor="text1"/>
          <w:sz w:val="16"/>
          <w:szCs w:val="16"/>
        </w:rPr>
        <w:softHyphen/>
        <w:t>тельный отряд (командир А.М. Гролле) работал на Туркестанском фронте возле железнодорож</w:t>
      </w:r>
      <w:r w:rsidRPr="005236B0">
        <w:rPr>
          <w:color w:val="000000" w:themeColor="text1"/>
          <w:sz w:val="16"/>
          <w:szCs w:val="16"/>
        </w:rPr>
        <w:softHyphen/>
        <w:t>ной станции Коканд совместно с бронепоездом «Имени Розы Люксембург», ведя общие наблюде</w:t>
      </w:r>
      <w:r w:rsidRPr="005236B0">
        <w:rPr>
          <w:color w:val="000000" w:themeColor="text1"/>
          <w:sz w:val="16"/>
          <w:szCs w:val="16"/>
        </w:rPr>
        <w:softHyphen/>
        <w:t>ния за противником. Несмотря на сильные ветры и неблагоприятную погоду, аэростат постоянно находился в воздухе, чтобы устрашить басмачей и войска бухарского эмира, прозвавших его «ле</w:t>
      </w:r>
      <w:r w:rsidRPr="005236B0">
        <w:rPr>
          <w:color w:val="000000" w:themeColor="text1"/>
          <w:sz w:val="16"/>
          <w:szCs w:val="16"/>
        </w:rPr>
        <w:softHyphen/>
        <w:t>тающим слоном».</w:t>
      </w:r>
    </w:p>
    <w:p w14:paraId="1DAA3FAC" w14:textId="77777777" w:rsidR="00EF7C6D" w:rsidRPr="005236B0" w:rsidRDefault="00EF7C6D" w:rsidP="005236B0">
      <w:pPr>
        <w:jc w:val="both"/>
        <w:rPr>
          <w:color w:val="000000" w:themeColor="text1"/>
          <w:sz w:val="16"/>
          <w:szCs w:val="16"/>
        </w:rPr>
      </w:pPr>
      <w:r w:rsidRPr="005236B0">
        <w:rPr>
          <w:color w:val="000000" w:themeColor="text1"/>
          <w:sz w:val="16"/>
          <w:szCs w:val="16"/>
        </w:rPr>
        <w:t>Всего в январе 1920 г. аэростат 13-го отряда (1-я армия) совершил 11 подъёмов (19 ч 35 мин) в интересах 2-й стрелковой Ферганской дивизии.</w:t>
      </w:r>
    </w:p>
    <w:p w14:paraId="27596521" w14:textId="77777777" w:rsidR="00EF7C6D" w:rsidRPr="005236B0" w:rsidRDefault="00EF7C6D" w:rsidP="005236B0">
      <w:pPr>
        <w:jc w:val="both"/>
        <w:rPr>
          <w:color w:val="000000" w:themeColor="text1"/>
          <w:sz w:val="16"/>
          <w:szCs w:val="16"/>
        </w:rPr>
      </w:pPr>
      <w:r w:rsidRPr="005236B0">
        <w:rPr>
          <w:color w:val="000000" w:themeColor="text1"/>
          <w:sz w:val="16"/>
          <w:szCs w:val="16"/>
        </w:rPr>
        <w:t>Первоначально 13-й отряд вёл разведку глав</w:t>
      </w:r>
      <w:r w:rsidRPr="005236B0">
        <w:rPr>
          <w:color w:val="000000" w:themeColor="text1"/>
          <w:sz w:val="16"/>
          <w:szCs w:val="16"/>
        </w:rPr>
        <w:softHyphen/>
        <w:t>ных сил противника в районе кишлака Горбуа. Аэростат был почти единственным средством видеть истинную картину боя и передвижений врага. Вернувшись вместе с отступающими вой</w:t>
      </w:r>
      <w:r w:rsidRPr="005236B0">
        <w:rPr>
          <w:color w:val="000000" w:themeColor="text1"/>
          <w:sz w:val="16"/>
          <w:szCs w:val="16"/>
        </w:rPr>
        <w:softHyphen/>
        <w:t>сками к ст. Владыкино, ввиду неустойчивости своих войск и для успокоения их, а также для устрашения противника, воздухоплаватели на всю ночь оставили аэростат в воздухе, загрузив его двадцатью мешками с балластом. На следую</w:t>
      </w:r>
      <w:r w:rsidRPr="005236B0">
        <w:rPr>
          <w:color w:val="000000" w:themeColor="text1"/>
          <w:sz w:val="16"/>
          <w:szCs w:val="16"/>
        </w:rPr>
        <w:softHyphen/>
        <w:t>щий день аэростат успешно корректировал огонь орудий бронепоезда. 23 февраля, выполнив по</w:t>
      </w:r>
      <w:r w:rsidRPr="005236B0">
        <w:rPr>
          <w:color w:val="000000" w:themeColor="text1"/>
          <w:sz w:val="16"/>
          <w:szCs w:val="16"/>
        </w:rPr>
        <w:softHyphen/>
        <w:t>ставленные боевые задачи, 13-й отряд выпустил из аэростата газ и перешёл в Ташкент. За февраль воздухоплаватели осуществили 13 подъёмов об</w:t>
      </w:r>
      <w:r w:rsidRPr="005236B0">
        <w:rPr>
          <w:color w:val="000000" w:themeColor="text1"/>
          <w:sz w:val="16"/>
          <w:szCs w:val="16"/>
        </w:rPr>
        <w:softHyphen/>
        <w:t>щей продолжительностью 38 ч 25 мин. (20120).</w:t>
      </w:r>
    </w:p>
    <w:p w14:paraId="2B896CF2" w14:textId="77777777" w:rsidR="00EF7C6D" w:rsidRPr="005236B0" w:rsidRDefault="00EF7C6D" w:rsidP="005236B0">
      <w:pPr>
        <w:jc w:val="both"/>
        <w:rPr>
          <w:color w:val="000000" w:themeColor="text1"/>
          <w:sz w:val="16"/>
          <w:szCs w:val="16"/>
        </w:rPr>
      </w:pPr>
    </w:p>
    <w:p w14:paraId="144B97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все чехословаки эвакуировались через Владивосток (3457,22).</w:t>
      </w:r>
    </w:p>
    <w:p w14:paraId="330030E4" w14:textId="77777777" w:rsidR="004001BC" w:rsidRPr="005236B0" w:rsidRDefault="004001BC" w:rsidP="005236B0">
      <w:pPr>
        <w:autoSpaceDE w:val="0"/>
        <w:autoSpaceDN w:val="0"/>
        <w:adjustRightInd w:val="0"/>
        <w:jc w:val="both"/>
        <w:rPr>
          <w:color w:val="000000" w:themeColor="text1"/>
          <w:sz w:val="16"/>
          <w:szCs w:val="16"/>
        </w:rPr>
      </w:pPr>
    </w:p>
    <w:p w14:paraId="29606C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1920 года контрреволюционным силам удалось полностью захватить Латвию. В апреле 1920 г. начались мирные переговоры, окончившиесяв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732C6404" w14:textId="77777777" w:rsidR="004001BC" w:rsidRPr="005236B0" w:rsidRDefault="004001BC" w:rsidP="005236B0">
      <w:pPr>
        <w:autoSpaceDE w:val="0"/>
        <w:autoSpaceDN w:val="0"/>
        <w:adjustRightInd w:val="0"/>
        <w:jc w:val="both"/>
        <w:rPr>
          <w:color w:val="000000" w:themeColor="text1"/>
          <w:sz w:val="16"/>
          <w:szCs w:val="16"/>
        </w:rPr>
      </w:pPr>
    </w:p>
    <w:p w14:paraId="7B1AE84A" w14:textId="77777777"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январе 1920-го поступил приказ передать всю оставшуюся авиатехнику Северо-западной армии эстонцам. Те же, осмотрев собранный на ревельском аэродроме «авиахлам», отобрали лишь два «Ариэйта», которые они сочли пригодными к восстановлению. На этом и закончилась короткая история ВВС Северо-западной армии (25133)</w:t>
      </w:r>
    </w:p>
    <w:p w14:paraId="524E6BF9" w14:textId="77777777" w:rsidR="0019220C" w:rsidRPr="00E91769" w:rsidRDefault="0019220C" w:rsidP="0019220C">
      <w:pPr>
        <w:jc w:val="both"/>
        <w:rPr>
          <w:color w:val="0070C0"/>
          <w:sz w:val="16"/>
          <w:szCs w:val="16"/>
        </w:rPr>
      </w:pPr>
    </w:p>
    <w:p w14:paraId="0905E62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25BA4B6" w14:textId="77777777" w:rsidR="004001BC" w:rsidRPr="005236B0" w:rsidRDefault="004001BC" w:rsidP="005236B0">
      <w:pPr>
        <w:autoSpaceDE w:val="0"/>
        <w:autoSpaceDN w:val="0"/>
        <w:adjustRightInd w:val="0"/>
        <w:jc w:val="both"/>
        <w:rPr>
          <w:iCs/>
          <w:color w:val="000000" w:themeColor="text1"/>
          <w:sz w:val="16"/>
          <w:szCs w:val="16"/>
        </w:rPr>
      </w:pPr>
    </w:p>
    <w:p w14:paraId="50CAB0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января 1920 г. в ведении НКПС находился только желез</w:t>
      </w:r>
      <w:r w:rsidRPr="005236B0">
        <w:rPr>
          <w:color w:val="000000" w:themeColor="text1"/>
          <w:sz w:val="16"/>
          <w:szCs w:val="16"/>
        </w:rPr>
        <w:softHyphen/>
        <w:t>нодорожный транспорт и лишь частично внутренние водные пути, затем Главвод перешел в НКПС. С окончанием Гражданской войны начинается осуществление срочных мер по вос</w:t>
      </w:r>
      <w:r w:rsidRPr="005236B0">
        <w:rPr>
          <w:color w:val="000000" w:themeColor="text1"/>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5236B0">
        <w:rPr>
          <w:color w:val="000000" w:themeColor="text1"/>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5236B0">
        <w:rPr>
          <w:color w:val="000000" w:themeColor="text1"/>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5236B0">
        <w:rPr>
          <w:color w:val="000000" w:themeColor="text1"/>
          <w:sz w:val="16"/>
          <w:szCs w:val="16"/>
        </w:rPr>
        <w:softHyphen/>
        <w:t>рожное строительство, ранее находившиеся в ведении Комгосоора ВСНХ (10711,666).</w:t>
      </w:r>
    </w:p>
    <w:p w14:paraId="0AE535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6421C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Январь 1920 г. При Главном управлении милиции создана Инспекция, которая собирала и обобщала статистические данные о преступности и личном составе милиции, занималась оргштатной и нормотворческой деятельностью, разработкой инструкций и инструктированием учреждений на местах, проводила ревизии, контролировала организацию и деятельность милиции в российских регионах (10303).</w:t>
      </w:r>
    </w:p>
    <w:p w14:paraId="013F0E44" w14:textId="77777777" w:rsidR="004001BC" w:rsidRPr="005236B0" w:rsidRDefault="004001BC" w:rsidP="005236B0">
      <w:pPr>
        <w:autoSpaceDE w:val="0"/>
        <w:autoSpaceDN w:val="0"/>
        <w:adjustRightInd w:val="0"/>
        <w:jc w:val="both"/>
        <w:rPr>
          <w:color w:val="000000" w:themeColor="text1"/>
          <w:sz w:val="16"/>
          <w:szCs w:val="16"/>
        </w:rPr>
      </w:pPr>
    </w:p>
    <w:p w14:paraId="6B12F11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0B8B808" w14:textId="77777777" w:rsidR="004001BC" w:rsidRPr="005236B0" w:rsidRDefault="004001BC" w:rsidP="005236B0">
      <w:pPr>
        <w:autoSpaceDE w:val="0"/>
        <w:autoSpaceDN w:val="0"/>
        <w:adjustRightInd w:val="0"/>
        <w:jc w:val="both"/>
        <w:rPr>
          <w:iCs/>
          <w:color w:val="000000" w:themeColor="text1"/>
          <w:sz w:val="16"/>
          <w:szCs w:val="16"/>
        </w:rPr>
      </w:pPr>
    </w:p>
    <w:p w14:paraId="5978EF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январе 1920 года к порту Николаевск в устье Амура, где находились малочисленные части белогвардейцев и высадившиеся "для охраны японских интересов и граждан" японские части, подошли красные партизаны под командованием анархиста Якова Тряпицына. Партизаны имели подавляющее превосходство сил — 4 тыс. бойцов против нескольких сотен белогвардейцев и японских пехотинцев, однако в бой вступать не стали и осадили город. </w:t>
      </w:r>
    </w:p>
    <w:p w14:paraId="0F95B1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"28 февраля того же года,— писал известный историк-японист Кирилл Черевко,— вслед за соглашением о капитуляции белогвардейцев было заключено соглашение "О мире и дружбе японцев и русских". После этого партизаны вошли в город, уничтожили всех сдавшихся в плен белогвардейцев и потребовали от японцев разоружиться. Последние отказались, напали на штаб партизан и ранили Тряпицына.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7CD761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DCA49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046C6A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4E34AC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55B985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494844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(12066).</w:t>
      </w:r>
    </w:p>
    <w:p w14:paraId="747BF2D3" w14:textId="77777777" w:rsidR="004001BC" w:rsidRPr="005236B0" w:rsidRDefault="004001BC" w:rsidP="005236B0">
      <w:pPr>
        <w:autoSpaceDE w:val="0"/>
        <w:autoSpaceDN w:val="0"/>
        <w:adjustRightInd w:val="0"/>
        <w:jc w:val="both"/>
        <w:rPr>
          <w:color w:val="000000" w:themeColor="text1"/>
          <w:sz w:val="16"/>
          <w:szCs w:val="16"/>
        </w:rPr>
      </w:pPr>
    </w:p>
    <w:p w14:paraId="521F7BA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CD82212" w14:textId="77777777" w:rsidR="004001BC" w:rsidRPr="005236B0" w:rsidRDefault="004001BC" w:rsidP="005236B0">
      <w:pPr>
        <w:autoSpaceDE w:val="0"/>
        <w:autoSpaceDN w:val="0"/>
        <w:adjustRightInd w:val="0"/>
        <w:jc w:val="both"/>
        <w:rPr>
          <w:iCs/>
          <w:color w:val="000000" w:themeColor="text1"/>
          <w:sz w:val="16"/>
          <w:szCs w:val="16"/>
        </w:rPr>
      </w:pPr>
    </w:p>
    <w:p w14:paraId="2A9FC2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январе 1920 года сын конст</w:t>
      </w:r>
      <w:r w:rsidRPr="005236B0">
        <w:rPr>
          <w:color w:val="000000" w:themeColor="text1"/>
          <w:sz w:val="16"/>
          <w:szCs w:val="16"/>
        </w:rPr>
        <w:softHyphen/>
        <w:t>руктора Генри совершил на этом ле</w:t>
      </w:r>
      <w:r w:rsidRPr="005236B0">
        <w:rPr>
          <w:color w:val="000000" w:themeColor="text1"/>
          <w:sz w:val="16"/>
          <w:szCs w:val="16"/>
        </w:rPr>
        <w:softHyphen/>
        <w:t>тательном аппарате непродолжи</w:t>
      </w:r>
      <w:r w:rsidRPr="005236B0">
        <w:rPr>
          <w:color w:val="000000" w:themeColor="text1"/>
          <w:sz w:val="16"/>
          <w:szCs w:val="16"/>
        </w:rPr>
        <w:softHyphen/>
        <w:t>тельный полет на высоте 5-6 м. Из-за сильной деформации винтов и неус</w:t>
      </w:r>
      <w:r w:rsidRPr="005236B0">
        <w:rPr>
          <w:color w:val="000000" w:themeColor="text1"/>
          <w:sz w:val="16"/>
          <w:szCs w:val="16"/>
        </w:rPr>
        <w:softHyphen/>
        <w:t>тойчивости вертолета его испытания были прекращены.</w:t>
      </w:r>
    </w:p>
    <w:p w14:paraId="4E0646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Берлинер-младший решил модифи</w:t>
      </w:r>
      <w:r w:rsidRPr="005236B0">
        <w:rPr>
          <w:color w:val="000000" w:themeColor="text1"/>
          <w:sz w:val="16"/>
          <w:szCs w:val="16"/>
        </w:rPr>
        <w:softHyphen/>
        <w:t>цировать летательный аппарат: на нем установили новые несущие винты диа</w:t>
      </w:r>
      <w:r w:rsidRPr="005236B0">
        <w:rPr>
          <w:color w:val="000000" w:themeColor="text1"/>
          <w:sz w:val="16"/>
          <w:szCs w:val="16"/>
        </w:rPr>
        <w:softHyphen/>
        <w:t>метром 5,3 м и рулевые поверхности спереди и сзади в индуктивном пото</w:t>
      </w:r>
      <w:r w:rsidRPr="005236B0">
        <w:rPr>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5236B0">
        <w:rPr>
          <w:color w:val="000000" w:themeColor="text1"/>
          <w:sz w:val="16"/>
          <w:szCs w:val="16"/>
        </w:rPr>
        <w:softHyphen/>
        <w:t>кратить из-за его неустойчивости, ко</w:t>
      </w:r>
      <w:r w:rsidRPr="005236B0">
        <w:rPr>
          <w:color w:val="000000" w:themeColor="text1"/>
          <w:sz w:val="16"/>
          <w:szCs w:val="16"/>
        </w:rPr>
        <w:softHyphen/>
        <w:t>торую нельзя было устранить с помо</w:t>
      </w:r>
      <w:r w:rsidRPr="005236B0">
        <w:rPr>
          <w:color w:val="000000" w:themeColor="text1"/>
          <w:sz w:val="16"/>
          <w:szCs w:val="16"/>
        </w:rPr>
        <w:softHyphen/>
        <w:t>щью рулевых поверхностей. Неудачи не охладили пыл авиаконструктора. В 1921-1922 годах Генри Берлинер по</w:t>
      </w:r>
      <w:r w:rsidRPr="005236B0">
        <w:rPr>
          <w:color w:val="000000" w:themeColor="text1"/>
          <w:sz w:val="16"/>
          <w:szCs w:val="16"/>
        </w:rPr>
        <w:softHyphen/>
        <w:t>строил (используя фюзеляж от само</w:t>
      </w:r>
      <w:r w:rsidRPr="005236B0">
        <w:rPr>
          <w:color w:val="000000" w:themeColor="text1"/>
          <w:sz w:val="16"/>
          <w:szCs w:val="16"/>
        </w:rPr>
        <w:softHyphen/>
        <w:t>лета “Ньюпор Скаут”) по двухвинтовой поперечной схеме комбинированный вертолет. Вместо крыла были установ</w:t>
      </w:r>
      <w:r w:rsidRPr="005236B0">
        <w:rPr>
          <w:color w:val="000000" w:themeColor="text1"/>
          <w:sz w:val="16"/>
          <w:szCs w:val="16"/>
        </w:rPr>
        <w:softHyphen/>
        <w:t>лены фермы с подкосами, на которых крепились двухлопастные несущие вин</w:t>
      </w:r>
      <w:r w:rsidRPr="005236B0">
        <w:rPr>
          <w:color w:val="000000" w:themeColor="text1"/>
          <w:sz w:val="16"/>
          <w:szCs w:val="16"/>
        </w:rPr>
        <w:softHyphen/>
        <w:t>ты диаметром 4,5 м, приводимые в дви</w:t>
      </w:r>
      <w:r w:rsidRPr="005236B0">
        <w:rPr>
          <w:color w:val="000000" w:themeColor="text1"/>
          <w:sz w:val="16"/>
          <w:szCs w:val="16"/>
        </w:rPr>
        <w:softHyphen/>
        <w:t>жение ПД “Рон” мощностью 110 л.с. Им же приводился во вращение тре</w:t>
      </w:r>
      <w:r w:rsidRPr="005236B0">
        <w:rPr>
          <w:color w:val="000000" w:themeColor="text1"/>
          <w:sz w:val="16"/>
          <w:szCs w:val="16"/>
        </w:rPr>
        <w:softHyphen/>
        <w:t>тий небольшой несущий винт, установ</w:t>
      </w:r>
      <w:r w:rsidRPr="005236B0">
        <w:rPr>
          <w:color w:val="000000" w:themeColor="text1"/>
          <w:sz w:val="16"/>
          <w:szCs w:val="16"/>
        </w:rPr>
        <w:softHyphen/>
        <w:t>ленный на фюзеляже перед килем и используемый для продольного управ</w:t>
      </w:r>
      <w:r w:rsidRPr="005236B0">
        <w:rPr>
          <w:color w:val="000000" w:themeColor="text1"/>
          <w:sz w:val="16"/>
          <w:szCs w:val="16"/>
        </w:rPr>
        <w:softHyphen/>
        <w:t>ления. Поперечное управление обес</w:t>
      </w:r>
      <w:r w:rsidRPr="005236B0">
        <w:rPr>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5236B0">
        <w:rPr>
          <w:color w:val="000000" w:themeColor="text1"/>
          <w:sz w:val="16"/>
          <w:szCs w:val="16"/>
        </w:rPr>
        <w:softHyphen/>
        <w:t>зонтального полета несущие винты могли наклоняться вперед. В 1922 году Г. Берлинер демонстрировал свое “де</w:t>
      </w:r>
      <w:r w:rsidRPr="005236B0">
        <w:rPr>
          <w:color w:val="000000" w:themeColor="text1"/>
          <w:sz w:val="16"/>
          <w:szCs w:val="16"/>
        </w:rPr>
        <w:softHyphen/>
        <w:t>тище” представителям флота США: он поднял вертолет с разбега на высоту 2,1 м и пролетел 100 м со скоростью 25 км/ч (взлетная масса вертолета со</w:t>
      </w:r>
      <w:r w:rsidRPr="005236B0">
        <w:rPr>
          <w:color w:val="000000" w:themeColor="text1"/>
          <w:sz w:val="16"/>
          <w:szCs w:val="16"/>
        </w:rPr>
        <w:softHyphen/>
        <w:t>ставляла 880 кг). Однако в следующем полете аппарат был поврежден и боль</w:t>
      </w:r>
      <w:r w:rsidRPr="005236B0">
        <w:rPr>
          <w:color w:val="000000" w:themeColor="text1"/>
          <w:sz w:val="16"/>
          <w:szCs w:val="16"/>
        </w:rPr>
        <w:softHyphen/>
        <w:t>ше не восстанавливался (11389).</w:t>
      </w:r>
    </w:p>
    <w:p w14:paraId="61BB65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D3B5395" w14:textId="77777777" w:rsidR="00646034" w:rsidRPr="005236B0" w:rsidRDefault="00646034" w:rsidP="005236B0">
      <w:pPr>
        <w:jc w:val="both"/>
        <w:rPr>
          <w:color w:val="000000" w:themeColor="text1"/>
          <w:sz w:val="16"/>
          <w:szCs w:val="16"/>
        </w:rPr>
      </w:pPr>
      <w:r w:rsidRPr="005236B0">
        <w:rPr>
          <w:color w:val="000000" w:themeColor="text1"/>
          <w:sz w:val="16"/>
          <w:szCs w:val="16"/>
        </w:rPr>
        <w:t>В январе 1920 г. соратники Кемаля захватили груз в количестве 8 тысяч винтовок, 40 пулеметов и 20 тысяч ящиков боеприпасов, находившиеся под охраной французов на складе Акбаша в районе Галлиполи и предназначавшиеся странами Антанты для деникинской армиии и не допустили его доставку деникинцам. Таким образом, большевики оказали первую фактическую поддержку Турции оружием (18510).</w:t>
      </w:r>
    </w:p>
    <w:p w14:paraId="18027D5B" w14:textId="77777777" w:rsidR="00646034" w:rsidRPr="005236B0" w:rsidRDefault="00646034" w:rsidP="005236B0">
      <w:pPr>
        <w:jc w:val="both"/>
        <w:rPr>
          <w:color w:val="000000" w:themeColor="text1"/>
          <w:sz w:val="16"/>
          <w:szCs w:val="16"/>
        </w:rPr>
      </w:pPr>
    </w:p>
    <w:p w14:paraId="328FDA3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3B30E67" w14:textId="77777777" w:rsidR="004001BC" w:rsidRPr="005236B0" w:rsidRDefault="004001BC" w:rsidP="005236B0">
      <w:pPr>
        <w:autoSpaceDE w:val="0"/>
        <w:autoSpaceDN w:val="0"/>
        <w:adjustRightInd w:val="0"/>
        <w:jc w:val="both"/>
        <w:rPr>
          <w:iCs/>
          <w:color w:val="000000" w:themeColor="text1"/>
          <w:sz w:val="16"/>
          <w:szCs w:val="16"/>
        </w:rPr>
      </w:pPr>
    </w:p>
    <w:p w14:paraId="173C55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г. в Дивизионе воздушных кораблей был выполнен первый проект тяжелого бомбардировщика советского периода. Предлагалось нечто вроде улучшенного "Муромца" - большой деревянный биплан с двухкилевым оперением, оснащенный четырьмя моторами Рено W мощностью по 220 л.с. Однако расчетные данные машины получились довольно низкими и постройку опытного образца сочли нецелесообразной.</w:t>
      </w:r>
    </w:p>
    <w:p w14:paraId="00A989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ЦАГИ по планам Комиссии по воссозданию тяжелой авиации работали над самолетом КОМТА. Он не должен был иметь вооружения, но предполагалось использовать его как учебный для подготовки экипажей тяжелых бомбардировщиков. КОМТА представлял собой триплан с двумя моторами ФИАТ А. 12. Машина отличалась коробчатым бип- ланным оперением и очень коротким фюзеляжем. Самолет построили, но он оказался неудачным. Испытания и доводки шли в 1922-1924 годах, но исправить коренные недостатки триплана не удалось (12036).</w:t>
      </w:r>
    </w:p>
    <w:p w14:paraId="030B4BE9" w14:textId="77777777" w:rsidR="004001BC" w:rsidRPr="005236B0" w:rsidRDefault="004001BC" w:rsidP="005236B0">
      <w:pPr>
        <w:autoSpaceDE w:val="0"/>
        <w:autoSpaceDN w:val="0"/>
        <w:adjustRightInd w:val="0"/>
        <w:jc w:val="both"/>
        <w:rPr>
          <w:color w:val="000000" w:themeColor="text1"/>
          <w:sz w:val="16"/>
          <w:szCs w:val="16"/>
        </w:rPr>
      </w:pPr>
    </w:p>
    <w:p w14:paraId="370CC8F9" w14:textId="77777777" w:rsidR="0019220C" w:rsidRPr="00E91769" w:rsidRDefault="0019220C" w:rsidP="0019220C">
      <w:pPr>
        <w:jc w:val="both"/>
        <w:rPr>
          <w:color w:val="0070C0"/>
          <w:sz w:val="16"/>
          <w:szCs w:val="16"/>
        </w:rPr>
      </w:pPr>
      <w:r w:rsidRPr="00E91769">
        <w:rPr>
          <w:color w:val="0070C0"/>
          <w:sz w:val="16"/>
          <w:szCs w:val="16"/>
        </w:rPr>
        <w:t>В начале 1920 г. в Дивизионе воз</w:t>
      </w:r>
      <w:r w:rsidRPr="00E91769">
        <w:rPr>
          <w:color w:val="0070C0"/>
          <w:sz w:val="16"/>
          <w:szCs w:val="16"/>
        </w:rPr>
        <w:softHyphen/>
        <w:t>душных кораблей был выполнен первый проект тяжелого бомбардировщика советско</w:t>
      </w:r>
      <w:r w:rsidRPr="00E91769">
        <w:rPr>
          <w:color w:val="0070C0"/>
          <w:sz w:val="16"/>
          <w:szCs w:val="16"/>
        </w:rPr>
        <w:softHyphen/>
        <w:t>го периода. Предлагалось нечто вроде улучшенного «Муромца» — большой деревянный биплан с двухкилевым оперением, оснащенный четырьмя моторами Рено W мощ</w:t>
      </w:r>
      <w:r w:rsidRPr="00E91769">
        <w:rPr>
          <w:color w:val="0070C0"/>
          <w:sz w:val="16"/>
          <w:szCs w:val="16"/>
        </w:rPr>
        <w:softHyphen/>
        <w:t>ностью по 220 л.с. Однако расчетные данные машины по</w:t>
      </w:r>
      <w:r w:rsidRPr="00E91769">
        <w:rPr>
          <w:color w:val="0070C0"/>
          <w:sz w:val="16"/>
          <w:szCs w:val="16"/>
        </w:rPr>
        <w:softHyphen/>
        <w:t>лучились довольно низкими и постройку опытного образца сочли нецелесообразной (24977).</w:t>
      </w:r>
    </w:p>
    <w:p w14:paraId="0086C51D" w14:textId="77777777" w:rsidR="0019220C" w:rsidRPr="00E91769" w:rsidRDefault="0019220C" w:rsidP="0019220C">
      <w:pPr>
        <w:jc w:val="both"/>
        <w:rPr>
          <w:color w:val="0070C0"/>
          <w:sz w:val="16"/>
          <w:szCs w:val="16"/>
        </w:rPr>
      </w:pPr>
    </w:p>
    <w:p w14:paraId="636BED87" w14:textId="77777777" w:rsidR="00646034" w:rsidRPr="005236B0" w:rsidRDefault="00646034" w:rsidP="005236B0">
      <w:pPr>
        <w:jc w:val="both"/>
        <w:rPr>
          <w:color w:val="000000" w:themeColor="text1"/>
          <w:sz w:val="16"/>
          <w:szCs w:val="16"/>
        </w:rPr>
      </w:pPr>
      <w:r w:rsidRPr="005236B0">
        <w:rPr>
          <w:color w:val="000000" w:themeColor="text1"/>
          <w:sz w:val="16"/>
          <w:szCs w:val="16"/>
        </w:rPr>
        <w:t>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 С. Еременко, Ф. Г. Шкудов и А. К. Туманский) для боевых кораблей (18576).</w:t>
      </w:r>
    </w:p>
    <w:p w14:paraId="3E844F1C" w14:textId="77777777" w:rsidR="00646034" w:rsidRPr="005236B0" w:rsidRDefault="00646034" w:rsidP="005236B0">
      <w:pPr>
        <w:jc w:val="both"/>
        <w:rPr>
          <w:color w:val="000000" w:themeColor="text1"/>
          <w:sz w:val="16"/>
          <w:szCs w:val="16"/>
        </w:rPr>
      </w:pPr>
    </w:p>
    <w:p w14:paraId="74DBC8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ЦАГИ имел 54 сотрудника (80,32).</w:t>
      </w:r>
    </w:p>
    <w:p w14:paraId="2EA5D778" w14:textId="77777777" w:rsidR="004001BC" w:rsidRPr="005236B0" w:rsidRDefault="004001BC" w:rsidP="005236B0">
      <w:pPr>
        <w:autoSpaceDE w:val="0"/>
        <w:autoSpaceDN w:val="0"/>
        <w:adjustRightInd w:val="0"/>
        <w:jc w:val="both"/>
        <w:rPr>
          <w:color w:val="000000" w:themeColor="text1"/>
          <w:sz w:val="16"/>
          <w:szCs w:val="16"/>
        </w:rPr>
      </w:pPr>
    </w:p>
    <w:p w14:paraId="2B47DB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КОМПАС начала серийное производство аэросаней БЕКА (Бриллинг-Кузин), часть из которых была направлена на фронт и приняла участие в боевых действиях. К зиме построили 10 и 10 хотели построить. Три приняли участие в ликвидации Кронштадского мятежа. Участвовали в штурме, поддерживая пулеметным огнем наступление. Двое саней погибли утонув. Одни - вошли в Кронштадт (7636,18).</w:t>
      </w:r>
    </w:p>
    <w:p w14:paraId="7EBAC834" w14:textId="77777777" w:rsidR="004001BC" w:rsidRPr="005236B0" w:rsidRDefault="004001BC" w:rsidP="005236B0">
      <w:pPr>
        <w:autoSpaceDE w:val="0"/>
        <w:autoSpaceDN w:val="0"/>
        <w:adjustRightInd w:val="0"/>
        <w:jc w:val="both"/>
        <w:rPr>
          <w:color w:val="000000" w:themeColor="text1"/>
          <w:sz w:val="16"/>
          <w:szCs w:val="16"/>
        </w:rPr>
      </w:pPr>
    </w:p>
    <w:p w14:paraId="5E9F75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начале 1920 г. после освобождения города Одесса завод Анатра вновь был национализирован и получил наименование Государственные авиамастерские (ГАМ) № 7 (Государственные авиамастерские (ГАМ) № 7 ГУВП ВСНХ, Завод А.А. Анатра, Государственный Авиационный завод № 11 (ГАЗ-11)). В 1921 г. завод - в ведении Главкоавиа, в 1924 г. ГАЗ-11 - в ведении ГУВП ВСНХ, весной 1925 г. завод закрыт. Позднее на этом месте основан 562-й АРЗ МО.</w:t>
      </w:r>
    </w:p>
    <w:p w14:paraId="2670ED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Создан сельскохозяйственный самолет «Конек-Горбунок» (ВХ-5), первый полет 19.07.1924 г.</w:t>
      </w:r>
    </w:p>
    <w:p w14:paraId="554392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(07.1914 г.)- 95 чел., (06.1917 г.)- 1380 чел.</w:t>
      </w:r>
    </w:p>
    <w:p w14:paraId="1C664B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Гл. конструктор КБ завода- Г.М. Макеев, (1915-17 г.)- Декан (Е.А. Де Камп, </w:t>
      </w:r>
      <w:r w:rsidRPr="005236B0">
        <w:rPr>
          <w:color w:val="000000" w:themeColor="text1"/>
          <w:sz w:val="16"/>
          <w:szCs w:val="16"/>
          <w:lang w:val="en-US"/>
        </w:rPr>
        <w:t>DesCamps</w:t>
      </w:r>
      <w:r w:rsidRPr="005236B0">
        <w:rPr>
          <w:color w:val="000000" w:themeColor="text1"/>
          <w:sz w:val="16"/>
          <w:szCs w:val="16"/>
        </w:rPr>
        <w:t>), (1921 г.-)- В.Н. Хиони («Конек-Горбунок»),</w:t>
      </w:r>
    </w:p>
    <w:p w14:paraId="1B78D80B"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w:t>
      </w:r>
      <w:r w:rsidRPr="005236B0">
        <w:rPr>
          <w:iCs/>
          <w:color w:val="000000" w:themeColor="text1"/>
          <w:sz w:val="16"/>
          <w:szCs w:val="16"/>
          <w:lang w:val="en-US"/>
        </w:rPr>
        <w:t>:</w:t>
      </w:r>
      <w:r w:rsidRPr="005236B0">
        <w:rPr>
          <w:color w:val="000000" w:themeColor="text1"/>
          <w:sz w:val="16"/>
          <w:szCs w:val="16"/>
          <w:lang w:val="en-US"/>
        </w:rPr>
        <w:t xml:space="preserve"> "Farman-IV" (04.1911-), "Newport", "Morane", "Voisin"; "Anade" (1916-18)- 225, "Anacle "(-1917)- 24, «</w:t>
      </w:r>
      <w:r w:rsidRPr="005236B0">
        <w:rPr>
          <w:color w:val="000000" w:themeColor="text1"/>
          <w:sz w:val="16"/>
          <w:szCs w:val="16"/>
        </w:rPr>
        <w:t>В</w:t>
      </w:r>
      <w:r w:rsidRPr="005236B0">
        <w:rPr>
          <w:color w:val="000000" w:themeColor="text1"/>
          <w:sz w:val="16"/>
          <w:szCs w:val="16"/>
          <w:lang w:val="en-US"/>
        </w:rPr>
        <w:t>.</w:t>
      </w:r>
      <w:r w:rsidRPr="005236B0">
        <w:rPr>
          <w:color w:val="000000" w:themeColor="text1"/>
          <w:sz w:val="16"/>
          <w:szCs w:val="16"/>
        </w:rPr>
        <w:t>И</w:t>
      </w:r>
      <w:r w:rsidRPr="005236B0">
        <w:rPr>
          <w:color w:val="000000" w:themeColor="text1"/>
          <w:sz w:val="16"/>
          <w:szCs w:val="16"/>
          <w:lang w:val="en-US"/>
        </w:rPr>
        <w:t xml:space="preserve">.» </w:t>
      </w:r>
      <w:r w:rsidRPr="005236B0">
        <w:rPr>
          <w:color w:val="000000" w:themeColor="text1"/>
          <w:sz w:val="16"/>
          <w:szCs w:val="16"/>
        </w:rPr>
        <w:t xml:space="preserve">(«Вуазен Иванова», 1916-17)- 150, </w:t>
      </w:r>
      <w:r w:rsidRPr="005236B0">
        <w:rPr>
          <w:color w:val="000000" w:themeColor="text1"/>
          <w:sz w:val="16"/>
          <w:szCs w:val="16"/>
          <w:lang w:val="en-US"/>
        </w:rPr>
        <w:t>M</w:t>
      </w:r>
      <w:r w:rsidRPr="005236B0">
        <w:rPr>
          <w:color w:val="000000" w:themeColor="text1"/>
          <w:sz w:val="16"/>
          <w:szCs w:val="16"/>
        </w:rPr>
        <w:t>-5 (1916), Анадва ВХ (1916-17)- 2, Анадис (1916)-1, "</w:t>
      </w:r>
      <w:r w:rsidRPr="005236B0">
        <w:rPr>
          <w:color w:val="000000" w:themeColor="text1"/>
          <w:sz w:val="16"/>
          <w:szCs w:val="16"/>
          <w:lang w:val="en-US"/>
        </w:rPr>
        <w:t>Anasal</w:t>
      </w:r>
      <w:r w:rsidRPr="005236B0">
        <w:rPr>
          <w:color w:val="000000" w:themeColor="text1"/>
          <w:sz w:val="16"/>
          <w:szCs w:val="16"/>
        </w:rPr>
        <w:t>" (1917-18)- не менее 450, ВХ-5 (1923-25)- 30.</w:t>
      </w:r>
    </w:p>
    <w:p w14:paraId="0604DC6A" w14:textId="77777777" w:rsidR="008C1AA5" w:rsidRPr="005236B0" w:rsidRDefault="008C1AA5" w:rsidP="005236B0">
      <w:pPr>
        <w:autoSpaceDE w:val="0"/>
        <w:autoSpaceDN w:val="0"/>
        <w:adjustRightInd w:val="0"/>
        <w:jc w:val="both"/>
        <w:rPr>
          <w:iCs/>
          <w:color w:val="000000" w:themeColor="text1"/>
          <w:sz w:val="16"/>
          <w:szCs w:val="16"/>
        </w:rPr>
      </w:pPr>
    </w:p>
    <w:p w14:paraId="4AE76AD8" w14:textId="77777777" w:rsidR="00EF7C6D" w:rsidRPr="005236B0" w:rsidRDefault="00EF7C6D" w:rsidP="005236B0">
      <w:pPr>
        <w:jc w:val="both"/>
        <w:rPr>
          <w:color w:val="000000" w:themeColor="text1"/>
          <w:sz w:val="16"/>
          <w:szCs w:val="16"/>
        </w:rPr>
      </w:pPr>
      <w:r w:rsidRPr="005236B0">
        <w:rPr>
          <w:color w:val="000000" w:themeColor="text1"/>
          <w:sz w:val="16"/>
          <w:szCs w:val="16"/>
        </w:rPr>
        <w:t>В начале 1920 г. несмотря на все трудности серия из первых десяти саней была готова. Сани распределялись по специальным нарядам с указанием срока сдачи: сани 1 и 3 - для поезда т. Троцкого (срок сдачи 17 февраля); сани 2 и 5 - броневому отряду (срок сдачи 13 февраля); сани 4 - в распоряжение СВП и т. д. (21489).</w:t>
      </w:r>
    </w:p>
    <w:p w14:paraId="2AFAC865" w14:textId="77777777" w:rsidR="00EF7C6D" w:rsidRPr="005236B0" w:rsidRDefault="00EF7C6D" w:rsidP="005236B0">
      <w:pPr>
        <w:jc w:val="both"/>
        <w:rPr>
          <w:color w:val="000000" w:themeColor="text1"/>
          <w:sz w:val="16"/>
          <w:szCs w:val="16"/>
        </w:rPr>
      </w:pPr>
    </w:p>
    <w:p w14:paraId="71E6A20E" w14:textId="77777777" w:rsidR="00EF7C6D" w:rsidRPr="005236B0" w:rsidRDefault="00EF7C6D" w:rsidP="005236B0">
      <w:pPr>
        <w:jc w:val="both"/>
        <w:rPr>
          <w:color w:val="000000" w:themeColor="text1"/>
          <w:sz w:val="16"/>
          <w:szCs w:val="16"/>
        </w:rPr>
      </w:pPr>
      <w:r w:rsidRPr="005236B0">
        <w:rPr>
          <w:color w:val="000000" w:themeColor="text1"/>
          <w:sz w:val="16"/>
          <w:szCs w:val="16"/>
        </w:rPr>
        <w:t>В начале 1920 года началась достройка аэросаней серии «БК» конструкции Н.Р. Брилинга и А.С. Кузина. Было построено 9 аэросаней с двигателями мощнбстью 125 л. с. и водяным охлаждением. Сани вмеща</w:t>
      </w:r>
      <w:r w:rsidRPr="005236B0">
        <w:rPr>
          <w:color w:val="000000" w:themeColor="text1"/>
          <w:sz w:val="16"/>
          <w:szCs w:val="16"/>
        </w:rPr>
        <w:softHyphen/>
        <w:t>ли 5 человек, имели спереди и сзади по 2 лыжи и оснащались пулеметами. Часть этих машин попала на фронт и участвовала в боевых действиях (22518).</w:t>
      </w:r>
    </w:p>
    <w:p w14:paraId="37E3EB59" w14:textId="77777777" w:rsidR="00EF7C6D" w:rsidRPr="005236B0" w:rsidRDefault="00EF7C6D" w:rsidP="005236B0">
      <w:pPr>
        <w:jc w:val="both"/>
        <w:rPr>
          <w:color w:val="000000" w:themeColor="text1"/>
          <w:sz w:val="16"/>
          <w:szCs w:val="16"/>
        </w:rPr>
      </w:pPr>
    </w:p>
    <w:p w14:paraId="03888DC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8B2BDEB" w14:textId="77777777" w:rsidR="004001BC" w:rsidRPr="005236B0" w:rsidRDefault="004001BC" w:rsidP="005236B0">
      <w:pPr>
        <w:autoSpaceDE w:val="0"/>
        <w:autoSpaceDN w:val="0"/>
        <w:adjustRightInd w:val="0"/>
        <w:jc w:val="both"/>
        <w:rPr>
          <w:iCs/>
          <w:color w:val="000000" w:themeColor="text1"/>
          <w:sz w:val="16"/>
          <w:szCs w:val="16"/>
        </w:rPr>
      </w:pPr>
    </w:p>
    <w:p w14:paraId="6C2C98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в подчинении ЦПАЗ находилось 41 предприятие, в т.ч. 27 металлообрабатывающих завода (трубочных, патронных, оружейных, артиллерийскийх, пулеметных, оптических), 14 химических заводов. Работало 104 тыс. чел. (5484,124).</w:t>
      </w:r>
    </w:p>
    <w:p w14:paraId="05E5D55C" w14:textId="77777777" w:rsidR="004001BC" w:rsidRPr="005236B0" w:rsidRDefault="004001BC" w:rsidP="005236B0">
      <w:pPr>
        <w:autoSpaceDE w:val="0"/>
        <w:autoSpaceDN w:val="0"/>
        <w:adjustRightInd w:val="0"/>
        <w:jc w:val="both"/>
        <w:rPr>
          <w:color w:val="000000" w:themeColor="text1"/>
          <w:sz w:val="16"/>
          <w:szCs w:val="16"/>
        </w:rPr>
      </w:pPr>
    </w:p>
    <w:p w14:paraId="5D36E670" w14:textId="77777777" w:rsidR="00646034" w:rsidRPr="005236B0" w:rsidRDefault="00646034" w:rsidP="005236B0">
      <w:pPr>
        <w:pStyle w:val="ae"/>
        <w:spacing w:before="0" w:after="0"/>
        <w:jc w:val="both"/>
        <w:textAlignment w:val="baseline"/>
        <w:rPr>
          <w:color w:val="000000" w:themeColor="text1"/>
          <w:sz w:val="16"/>
          <w:szCs w:val="16"/>
        </w:rPr>
      </w:pPr>
      <w:r w:rsidRPr="005236B0">
        <w:rPr>
          <w:color w:val="000000" w:themeColor="text1"/>
          <w:sz w:val="16"/>
          <w:szCs w:val="16"/>
        </w:rPr>
        <w:t>К началу 1920 г. выпуск продукции важнейших отраслей электропромышленности от довоенного уровня составлял: предприятия сильного тока - 5,4%, предприятия слабого тока - 16,3%, ламповое производство - 10%, кабельное производство - 38%. Выпуск всей электропромышленности достигал лишь 9% от уровня 1913 г. [19, с. 92-93]. Для преодоления сложившейся ситуации в электротехнической промышленности 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1E33437C" w14:textId="77777777" w:rsidR="00646034" w:rsidRPr="005236B0" w:rsidRDefault="00646034" w:rsidP="005236B0">
      <w:pPr>
        <w:pStyle w:val="ae"/>
        <w:spacing w:before="0" w:after="0"/>
        <w:jc w:val="both"/>
        <w:textAlignment w:val="baseline"/>
        <w:rPr>
          <w:color w:val="000000" w:themeColor="text1"/>
          <w:sz w:val="16"/>
          <w:szCs w:val="16"/>
        </w:rPr>
      </w:pPr>
    </w:p>
    <w:p w14:paraId="2FB0BB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Ижорский завод писал: “Ижорский завод может выполнить бронирование 30 танков по типу “Рено” и берет на себя: изготовление брони и всей гарнитуры кузова, сборку всех танков, оборудование танков и установку орудий. Причем, все детали танков “Ижорвод” получает с Путиловского завода, балку движителя с Обуховского, двигатель заказчика. Надо 15000 пудов мазута, 1500 2000 куб. саженей дров, 10 автомехаников, слесарей по сборке механизмов 30 чел., 20 сборщиков судостроительных ко тельных. Первый танк завод может дать через два месяца после поступления деталей и двигателя, еще через месяц 3 танка, а затем по 5 6 ежемесячно. Чертежи должны быть за три месяца до выпуска. Завод предполагает испытать каждый лист брони остроконечной пу лей с 50 шагов (толщина брони 15 16 мм)”.</w:t>
      </w:r>
    </w:p>
    <w:p w14:paraId="2A28F8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Сборку танков поручили все таки Сормово. Но броней боевые машины обеспечила Ижора (11300).</w:t>
      </w:r>
    </w:p>
    <w:p w14:paraId="00C6E98A" w14:textId="77777777" w:rsidR="004001BC" w:rsidRPr="005236B0" w:rsidRDefault="004001BC" w:rsidP="005236B0">
      <w:pPr>
        <w:autoSpaceDE w:val="0"/>
        <w:autoSpaceDN w:val="0"/>
        <w:adjustRightInd w:val="0"/>
        <w:jc w:val="both"/>
        <w:rPr>
          <w:color w:val="000000" w:themeColor="text1"/>
          <w:sz w:val="16"/>
          <w:szCs w:val="16"/>
        </w:rPr>
      </w:pPr>
    </w:p>
    <w:p w14:paraId="69FA1644" w14:textId="77777777" w:rsidR="00EE238B" w:rsidRPr="005236B0" w:rsidRDefault="00EE238B" w:rsidP="005236B0">
      <w:pPr>
        <w:pStyle w:val="ae"/>
        <w:spacing w:before="0" w:after="0"/>
        <w:jc w:val="both"/>
        <w:textAlignment w:val="baseline"/>
        <w:rPr>
          <w:color w:val="000000" w:themeColor="text1"/>
          <w:sz w:val="16"/>
          <w:szCs w:val="16"/>
        </w:rPr>
      </w:pPr>
      <w:r w:rsidRPr="005236B0">
        <w:rPr>
          <w:color w:val="000000" w:themeColor="text1"/>
          <w:sz w:val="16"/>
          <w:szCs w:val="16"/>
        </w:rPr>
        <w:t>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бронелистов будет сдан 1 июля, а последний 1 ноября. В тот же день пришёл заказ №89 на 5 танков с 37-мм пушкой «Гочкис». Этот заказ выполнялся с 1 августа по 1 ноября (17714).</w:t>
      </w:r>
    </w:p>
    <w:p w14:paraId="3A352551" w14:textId="77777777" w:rsidR="00EE238B" w:rsidRPr="005236B0" w:rsidRDefault="00EE238B" w:rsidP="005236B0">
      <w:pPr>
        <w:jc w:val="both"/>
        <w:rPr>
          <w:color w:val="000000" w:themeColor="text1"/>
          <w:sz w:val="16"/>
          <w:szCs w:val="16"/>
        </w:rPr>
      </w:pPr>
    </w:p>
    <w:p w14:paraId="23E567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состоялось рассмотрение проектов танка и победил проект легкого плавающего танка Теплоход АН конструкции Г.В.Кондратьева. На Ижорском заводе начали изготовление двух опытных образцов, но из-за тяжелого экономического положения не закончили (9527,60).</w:t>
      </w:r>
    </w:p>
    <w:p w14:paraId="32D2833D" w14:textId="77777777" w:rsidR="004001BC" w:rsidRPr="005236B0" w:rsidRDefault="004001BC" w:rsidP="005236B0">
      <w:pPr>
        <w:autoSpaceDE w:val="0"/>
        <w:autoSpaceDN w:val="0"/>
        <w:adjustRightInd w:val="0"/>
        <w:jc w:val="both"/>
        <w:rPr>
          <w:color w:val="000000" w:themeColor="text1"/>
          <w:sz w:val="16"/>
          <w:szCs w:val="16"/>
        </w:rPr>
      </w:pPr>
    </w:p>
    <w:p w14:paraId="510195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Комиссия по постройке катеров особого назначения приступила к разработке катеров водоизмещением 35 и 50 т, вооруженных 152 мм и 102 мм орудиями и к лету 1920 передала на заводы документацию на 6 катеров (369,27).</w:t>
      </w:r>
    </w:p>
    <w:p w14:paraId="44CF31E5" w14:textId="77777777" w:rsidR="004001BC" w:rsidRPr="005236B0" w:rsidRDefault="004001BC" w:rsidP="005236B0">
      <w:pPr>
        <w:autoSpaceDE w:val="0"/>
        <w:autoSpaceDN w:val="0"/>
        <w:adjustRightInd w:val="0"/>
        <w:jc w:val="both"/>
        <w:rPr>
          <w:color w:val="000000" w:themeColor="text1"/>
          <w:sz w:val="16"/>
          <w:szCs w:val="16"/>
        </w:rPr>
      </w:pPr>
    </w:p>
    <w:p w14:paraId="5BBA05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1920 г. при СВП была организована Комиссия по пост</w:t>
      </w:r>
      <w:r w:rsidRPr="005236B0">
        <w:rPr>
          <w:color w:val="000000" w:themeColor="text1"/>
          <w:sz w:val="16"/>
          <w:szCs w:val="16"/>
        </w:rPr>
        <w:softHyphen/>
        <w:t>ройке катеров особого назначения, задачей которой стала разработка проекта катера, воору</w:t>
      </w:r>
      <w:r w:rsidRPr="005236B0">
        <w:rPr>
          <w:color w:val="000000" w:themeColor="text1"/>
          <w:sz w:val="16"/>
          <w:szCs w:val="16"/>
        </w:rPr>
        <w:softHyphen/>
        <w:t>женного крупнокалиберной артиллерией и снабженного противокреновым приспособлени</w:t>
      </w:r>
      <w:r w:rsidRPr="005236B0">
        <w:rPr>
          <w:color w:val="000000" w:themeColor="text1"/>
          <w:sz w:val="16"/>
          <w:szCs w:val="16"/>
        </w:rPr>
        <w:softHyphen/>
        <w:t>ем в виде жироскопического устройства Шиловского, и постройка 6 опытных катеров (10711,666).</w:t>
      </w:r>
    </w:p>
    <w:p w14:paraId="0A6705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D56FFEA" w14:textId="77777777" w:rsidR="005928C4" w:rsidRPr="005236B0" w:rsidRDefault="005928C4" w:rsidP="005236B0">
      <w:pPr>
        <w:autoSpaceDE w:val="0"/>
        <w:autoSpaceDN w:val="0"/>
        <w:adjustRightInd w:val="0"/>
        <w:jc w:val="both"/>
        <w:rPr>
          <w:iCs/>
          <w:color w:val="000000" w:themeColor="text1"/>
          <w:sz w:val="16"/>
          <w:szCs w:val="16"/>
        </w:rPr>
      </w:pPr>
      <w:r w:rsidRPr="005236B0">
        <w:rPr>
          <w:color w:val="000000" w:themeColor="text1"/>
          <w:sz w:val="16"/>
          <w:szCs w:val="16"/>
        </w:rPr>
        <w:t>В начале 1920 г. в период кратковременной передышки важным источником рабочей силы для промышленности и транспорта явились трудовые армии. Под ружьем находилось до 5 млн. красноармейцев, которых нельзя было пока распустить из-за военной опасности. Поэтому некоторые части Красной Армии были переведены на положение трудовых армий для использования в области хозяйственного строительства. Трудовые армии выполнили большую работу. Так, Украинская трудовая армия сыграла выдающуюся роль в восстановлении «всероссийской кочегарки» — Донбасса. Трудовые армии помогли восстановлению важнейших железных дорог, усилению заготовки дров и т. д. По неполным данным, с начала работ по 1 сентября 1920 г.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7DA47771" w14:textId="77777777" w:rsidR="005928C4" w:rsidRPr="005236B0" w:rsidRDefault="005928C4" w:rsidP="005236B0">
      <w:pPr>
        <w:autoSpaceDE w:val="0"/>
        <w:autoSpaceDN w:val="0"/>
        <w:adjustRightInd w:val="0"/>
        <w:jc w:val="both"/>
        <w:rPr>
          <w:iCs/>
          <w:color w:val="000000" w:themeColor="text1"/>
          <w:sz w:val="16"/>
          <w:szCs w:val="16"/>
        </w:rPr>
      </w:pPr>
    </w:p>
    <w:p w14:paraId="2987162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E6A7405" w14:textId="77777777" w:rsidR="004001BC" w:rsidRPr="005236B0" w:rsidRDefault="004001BC" w:rsidP="005236B0">
      <w:pPr>
        <w:autoSpaceDE w:val="0"/>
        <w:autoSpaceDN w:val="0"/>
        <w:adjustRightInd w:val="0"/>
        <w:jc w:val="both"/>
        <w:rPr>
          <w:iCs/>
          <w:color w:val="000000" w:themeColor="text1"/>
          <w:sz w:val="16"/>
          <w:szCs w:val="16"/>
        </w:rPr>
      </w:pPr>
    </w:p>
    <w:p w14:paraId="438D1079" w14:textId="77777777" w:rsidR="0019220C" w:rsidRPr="005236B0" w:rsidRDefault="0019220C" w:rsidP="0019220C">
      <w:pPr>
        <w:autoSpaceDE w:val="0"/>
        <w:autoSpaceDN w:val="0"/>
        <w:adjustRightInd w:val="0"/>
        <w:jc w:val="both"/>
        <w:rPr>
          <w:color w:val="000000" w:themeColor="text1"/>
          <w:sz w:val="16"/>
          <w:szCs w:val="16"/>
        </w:rPr>
      </w:pPr>
      <w:r w:rsidRPr="005236B0">
        <w:rPr>
          <w:color w:val="000000" w:themeColor="text1"/>
          <w:sz w:val="16"/>
          <w:szCs w:val="16"/>
        </w:rPr>
        <w:t>С начала 1920 г. в Дивизионе Воздушных Кораблей (командир — красный военлет Ремезюк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Согласно распоряжения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15BDB911" w14:textId="77777777" w:rsidR="0019220C" w:rsidRPr="005236B0" w:rsidRDefault="0019220C" w:rsidP="0019220C">
      <w:pPr>
        <w:autoSpaceDE w:val="0"/>
        <w:autoSpaceDN w:val="0"/>
        <w:adjustRightInd w:val="0"/>
        <w:jc w:val="both"/>
        <w:rPr>
          <w:color w:val="000000" w:themeColor="text1"/>
          <w:sz w:val="16"/>
          <w:szCs w:val="16"/>
        </w:rPr>
      </w:pPr>
    </w:p>
    <w:p w14:paraId="2A71831D" w14:textId="77777777" w:rsidR="0019220C" w:rsidRPr="005236B0" w:rsidRDefault="0019220C" w:rsidP="0019220C">
      <w:pPr>
        <w:autoSpaceDE w:val="0"/>
        <w:autoSpaceDN w:val="0"/>
        <w:adjustRightInd w:val="0"/>
        <w:jc w:val="both"/>
        <w:rPr>
          <w:color w:val="000000" w:themeColor="text1"/>
          <w:sz w:val="16"/>
          <w:szCs w:val="16"/>
        </w:rPr>
      </w:pPr>
      <w:r w:rsidRPr="005236B0">
        <w:rPr>
          <w:color w:val="000000" w:themeColor="text1"/>
          <w:sz w:val="16"/>
          <w:szCs w:val="16"/>
        </w:rPr>
        <w:t>С начала 1920 г. в Дивизионе Воздушных Кораблей (командир - красный военлет Ремезюк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(12038).</w:t>
      </w:r>
    </w:p>
    <w:p w14:paraId="5FBFC361" w14:textId="77777777" w:rsidR="0019220C" w:rsidRPr="005236B0" w:rsidRDefault="0019220C" w:rsidP="0019220C">
      <w:pPr>
        <w:autoSpaceDE w:val="0"/>
        <w:autoSpaceDN w:val="0"/>
        <w:adjustRightInd w:val="0"/>
        <w:jc w:val="both"/>
        <w:rPr>
          <w:color w:val="000000" w:themeColor="text1"/>
          <w:sz w:val="16"/>
          <w:szCs w:val="16"/>
        </w:rPr>
      </w:pPr>
    </w:p>
    <w:p w14:paraId="5AB743E4" w14:textId="77777777" w:rsidR="0019220C" w:rsidRPr="005236B0" w:rsidRDefault="0019220C" w:rsidP="0019220C">
      <w:pPr>
        <w:autoSpaceDE w:val="0"/>
        <w:autoSpaceDN w:val="0"/>
        <w:adjustRightInd w:val="0"/>
        <w:jc w:val="both"/>
        <w:rPr>
          <w:color w:val="000000" w:themeColor="text1"/>
          <w:sz w:val="16"/>
          <w:szCs w:val="16"/>
        </w:rPr>
      </w:pPr>
      <w:r w:rsidRPr="005236B0">
        <w:rPr>
          <w:color w:val="000000" w:themeColor="text1"/>
          <w:sz w:val="16"/>
          <w:szCs w:val="16"/>
        </w:rPr>
        <w:t>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(А.С. Еременко, Ф.Г. Шкудов и А.К. Туманский) для боевых кораблей.</w:t>
      </w:r>
    </w:p>
    <w:p w14:paraId="43B471FF" w14:textId="77777777" w:rsidR="0019220C" w:rsidRPr="005236B0" w:rsidRDefault="0019220C" w:rsidP="0019220C">
      <w:pPr>
        <w:autoSpaceDE w:val="0"/>
        <w:autoSpaceDN w:val="0"/>
        <w:adjustRightInd w:val="0"/>
        <w:jc w:val="both"/>
        <w:rPr>
          <w:color w:val="000000" w:themeColor="text1"/>
          <w:sz w:val="16"/>
          <w:szCs w:val="16"/>
        </w:rPr>
      </w:pPr>
      <w:r w:rsidRPr="005236B0">
        <w:rPr>
          <w:color w:val="000000" w:themeColor="text1"/>
          <w:sz w:val="16"/>
          <w:szCs w:val="16"/>
        </w:rPr>
        <w:t>Согласно распоряжению начальника склада-мастерской Дивизиона с февраля 1920 года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бойкорабль", "I бойотряд" и т.п. Учебные машины обозначались "1У", "2У" и так далее (12041).</w:t>
      </w:r>
    </w:p>
    <w:p w14:paraId="7C861A40" w14:textId="77777777" w:rsidR="0019220C" w:rsidRPr="005236B0" w:rsidRDefault="0019220C" w:rsidP="0019220C">
      <w:pPr>
        <w:autoSpaceDE w:val="0"/>
        <w:autoSpaceDN w:val="0"/>
        <w:adjustRightInd w:val="0"/>
        <w:jc w:val="both"/>
        <w:rPr>
          <w:color w:val="000000" w:themeColor="text1"/>
          <w:sz w:val="16"/>
          <w:szCs w:val="16"/>
        </w:rPr>
      </w:pPr>
    </w:p>
    <w:p w14:paraId="14F1BC16"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В начале 1920 года все, что было ценного в авиации, сосредоточили на одном польском фронте. Затем, примерно в середине лета, авиацию вновь стали перебрасывать на Южный фронт, даже ценой оголения польского. Возникла ситуация, именуемая в просторечии «тришкин кафтан». Тем временем число самолетов продолжало снижаться и к сентябрю составляло примерно 600 штук, из которых не более 300 могли считаться боеготовыми. Война неуклонно перемалывала советскую авиацию.</w:t>
      </w:r>
    </w:p>
    <w:p w14:paraId="18C94A6C"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 xml:space="preserve">В этой связи напрашивается вывод, что только окончание активных военных действий осенью 1920-го спасло Красный воздушный флот если не от гибели, то, по крайней мере, от превращения в чисто «декоративное» явление, не играющее на фронте никакой заметной роли. В самом деле, при таких темпах сокращения самолетного парка еще одной полномасштабной кампании РККВФ просто не выдержал бы. Тем более что авиапромышленность по-прежнему находилась в глубочайшем упадке, производство авиадвигателей упало почти до нуля, а «польские» и «врангелевские» трофеи по сравнению с «деникинскими» были ничтожны. </w:t>
      </w:r>
      <w:r w:rsidRPr="005236B0">
        <w:rPr>
          <w:color w:val="000000" w:themeColor="text1"/>
          <w:sz w:val="16"/>
          <w:szCs w:val="16"/>
        </w:rPr>
        <w:lastRenderedPageBreak/>
        <w:t>Закупать авиатехнику за границей в условиях экономической блокады РСФСР тоже не могла.</w:t>
      </w:r>
    </w:p>
    <w:p w14:paraId="7D38CE13"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Данный вывод подтверждается мрачным прогнозом начальника ГУВВФ К.В. Акашева. В докладе Реввоенсовету Республики, составленном по окончании Гражданской войны, он писал: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огромный процент аварий. „...“ Флот гибнет; он медленно, но верно идет к смерти».</w:t>
      </w:r>
    </w:p>
    <w:p w14:paraId="07469BA1"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Всего за годы Гражданской войны через РККВФ прошло не менее 2400 самолетов, из них 558 выпустили авиазаводы (см. главу 4) и около 250 было захвачено у неприятеля. К весне 1921-го осталось порядка 400 машин. Таким образом, за три года безвозвратные потери достигли почти 2000 самолетов.</w:t>
      </w:r>
    </w:p>
    <w:p w14:paraId="3ACD122E"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Подавляющее большинство из них составляла «естественная убыль» в результате списания изношенной, выработавший ресурс и просто сгнившей от плохих условий хранения авиатехники. Свыше 500 аэропланов было разбито в авариях и катастрофах. Еще не менее сотни досталось противнику на аэродромах, в вагонах, а также на складах и базах, захваченных неприятелем. Более 70 машин были «угнаны» перелетевшими к белым красвоенлетами или утрачены вследствие вынужденных (ошибочных) посадок на вражеской территории. Значительное число самолетов погибло на земле от стихийных бедствий, пожаров и железнодорожных катастроф (А.В. Сергеев писал, что только от паровозных искр при движении по железным дорогам на открытых платформах сгорело несколько десятков аппаратов).</w:t>
      </w:r>
    </w:p>
    <w:p w14:paraId="683F4C5F"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Наконец, на последнем месте стояли непосредственно боевые потери, то есть самолеты, сбитые в воздушных боях или зенитными средствами, а также – уничтоженные при бомбежках и артобстрелах. В совокупности они составляли менее 50 машин, или около 2,5% от общего числа потерьь.</w:t>
      </w:r>
    </w:p>
    <w:p w14:paraId="5F61B44C"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Согласно обобщенным советским данным, белогвардейские и английские бомбы уничтожили 10 или 11 самолетов, в том числе четыре (или пять) гидропланов, разбитых 17.9.19 на барже «Коммуна» (см. главу 10). Потери от зенитного огня труднее поддаются учету, поскольку далеко не всегда можно точно определить, чем вызвано падение машины, – поломкой, фатальной ошибкой пилота или же боевыми повреждениями. Случаев, по которым есть точные данные, что советский аэроплан был сбит огнем с земли, за всю войну наберется не более трех десятков. Это объясняется фактическим отсутствием у интервентов и белогвардейцев зенитной артиллерии (специальные «противоаэропланные» орудия стояли только на некоторых боевых кораблях и бронепоездах, а из обычных полевых пушек, установленных на самодельные зенитные лафеты, попасть в летящий самолет крайне маловероятно). Кроме того, большинство боевых вылетов совершалось на высотах более километра, где ружейно-пулеметный огонь с земли неэффективен.</w:t>
      </w:r>
    </w:p>
    <w:p w14:paraId="424EB501" w14:textId="77777777" w:rsidR="00646034" w:rsidRPr="005236B0" w:rsidRDefault="00646034" w:rsidP="005236B0">
      <w:pPr>
        <w:pStyle w:val="ae"/>
        <w:spacing w:before="0" w:after="0"/>
        <w:jc w:val="both"/>
        <w:rPr>
          <w:color w:val="000000" w:themeColor="text1"/>
          <w:sz w:val="16"/>
          <w:szCs w:val="16"/>
        </w:rPr>
      </w:pPr>
      <w:r w:rsidRPr="005236B0">
        <w:rPr>
          <w:color w:val="000000" w:themeColor="text1"/>
          <w:sz w:val="16"/>
          <w:szCs w:val="16"/>
        </w:rPr>
        <w:t>Что касается воздушных боев, то они в Гражданской войне были крайне редким явлением, а уж результативные схватки можно и вовсе пересчитать по пальцам (18570).</w:t>
      </w:r>
    </w:p>
    <w:p w14:paraId="6082C8B2" w14:textId="77777777" w:rsidR="00646034" w:rsidRPr="005236B0" w:rsidRDefault="00646034" w:rsidP="005236B0">
      <w:pPr>
        <w:jc w:val="both"/>
        <w:rPr>
          <w:color w:val="000000" w:themeColor="text1"/>
          <w:sz w:val="16"/>
          <w:szCs w:val="16"/>
        </w:rPr>
      </w:pPr>
    </w:p>
    <w:p w14:paraId="6EA7E9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при отступлении из Новороссийска белые оставили несколько RAF R.E.8 (2086,22).</w:t>
      </w:r>
    </w:p>
    <w:p w14:paraId="3AC56A9C" w14:textId="77777777" w:rsidR="004001BC" w:rsidRPr="005236B0" w:rsidRDefault="004001BC" w:rsidP="005236B0">
      <w:pPr>
        <w:autoSpaceDE w:val="0"/>
        <w:autoSpaceDN w:val="0"/>
        <w:adjustRightInd w:val="0"/>
        <w:jc w:val="both"/>
        <w:rPr>
          <w:color w:val="000000" w:themeColor="text1"/>
          <w:sz w:val="16"/>
          <w:szCs w:val="16"/>
        </w:rPr>
      </w:pPr>
    </w:p>
    <w:p w14:paraId="06DDE6B7"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 (25133).</w:t>
      </w:r>
    </w:p>
    <w:p w14:paraId="09E8BC59" w14:textId="77777777" w:rsidR="0019220C" w:rsidRPr="00E91769" w:rsidRDefault="0019220C" w:rsidP="0019220C">
      <w:pPr>
        <w:jc w:val="both"/>
        <w:rPr>
          <w:color w:val="0070C0"/>
          <w:sz w:val="16"/>
          <w:szCs w:val="16"/>
        </w:rPr>
      </w:pPr>
    </w:p>
    <w:p w14:paraId="4297A9EE" w14:textId="77777777" w:rsidR="008C1AA5" w:rsidRPr="005236B0" w:rsidRDefault="008C1AA5" w:rsidP="005236B0">
      <w:pPr>
        <w:jc w:val="both"/>
        <w:rPr>
          <w:color w:val="000000" w:themeColor="text1"/>
          <w:sz w:val="16"/>
          <w:szCs w:val="16"/>
        </w:rPr>
      </w:pPr>
      <w:r w:rsidRPr="005236B0">
        <w:rPr>
          <w:color w:val="000000" w:themeColor="text1"/>
          <w:sz w:val="16"/>
          <w:szCs w:val="16"/>
        </w:rPr>
        <w:t>В начале 1920 г. на Юг России были доставлены 550 орудий и около 700 тыс. снарядов. Транспорт «Сарагосса» в январе 1920 г. доставил деникинцам 500 тонн оружия. В марте в Новороссийск были доставлены еще 12 английских танков.</w:t>
      </w:r>
    </w:p>
    <w:p w14:paraId="4F5EDF55" w14:textId="77777777" w:rsidR="008C1AA5" w:rsidRPr="005236B0" w:rsidRDefault="008C1AA5" w:rsidP="005236B0">
      <w:pPr>
        <w:jc w:val="both"/>
        <w:rPr>
          <w:color w:val="000000" w:themeColor="text1"/>
          <w:sz w:val="16"/>
          <w:szCs w:val="16"/>
        </w:rPr>
      </w:pPr>
      <w:r w:rsidRPr="005236B0">
        <w:rPr>
          <w:color w:val="000000" w:themeColor="text1"/>
          <w:sz w:val="16"/>
          <w:szCs w:val="16"/>
        </w:rPr>
        <w:t>К этому времени расходы Англии на армию Деникина уже составляли 100 млн. фунтов стерлингов.</w:t>
      </w:r>
    </w:p>
    <w:p w14:paraId="05AAB1D9" w14:textId="77777777" w:rsidR="008C1AA5" w:rsidRPr="005236B0" w:rsidRDefault="008C1AA5" w:rsidP="005236B0">
      <w:pPr>
        <w:jc w:val="both"/>
        <w:rPr>
          <w:color w:val="000000" w:themeColor="text1"/>
          <w:sz w:val="16"/>
          <w:szCs w:val="16"/>
        </w:rPr>
      </w:pPr>
      <w:r w:rsidRPr="005236B0">
        <w:rPr>
          <w:color w:val="000000" w:themeColor="text1"/>
          <w:sz w:val="16"/>
          <w:szCs w:val="16"/>
        </w:rPr>
        <w:t>«Англия, - писал впоследствии Черчилль, - оказывала ему главную помощь, и не менее 250 тысяч ружей, двести пушек, тридцать танков и громадные запасы оружия и снарядов были посланы через Дарданеллы и Черное море в Новороссийск. Несколько сотен британских армейских офицеров и добровольцев в качестве советников, инструкторов, хранителей складов и даже несколько авиаторов помогали организации деникинских армий» (15497).</w:t>
      </w:r>
    </w:p>
    <w:p w14:paraId="00758FE0" w14:textId="77777777" w:rsidR="008C1AA5" w:rsidRPr="005236B0" w:rsidRDefault="008C1AA5" w:rsidP="005236B0">
      <w:pPr>
        <w:jc w:val="both"/>
        <w:rPr>
          <w:color w:val="000000" w:themeColor="text1"/>
          <w:sz w:val="16"/>
          <w:szCs w:val="16"/>
        </w:rPr>
      </w:pPr>
    </w:p>
    <w:p w14:paraId="391D47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атаман Семенов создал из остатков армии а Колчака и своих частей войска Российской Восточной Окраины (Дальневосточную армию), которая включала три корпуса (4084).</w:t>
      </w:r>
    </w:p>
    <w:p w14:paraId="333EDD7D" w14:textId="77777777" w:rsidR="004001BC" w:rsidRPr="005236B0" w:rsidRDefault="004001BC" w:rsidP="005236B0">
      <w:pPr>
        <w:autoSpaceDE w:val="0"/>
        <w:autoSpaceDN w:val="0"/>
        <w:adjustRightInd w:val="0"/>
        <w:jc w:val="both"/>
        <w:rPr>
          <w:color w:val="000000" w:themeColor="text1"/>
          <w:sz w:val="16"/>
          <w:szCs w:val="16"/>
        </w:rPr>
      </w:pPr>
    </w:p>
    <w:p w14:paraId="0DC3C6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остатки Уральской отдельной армии были взяты в плен КА в форте Александровский (4084).</w:t>
      </w:r>
    </w:p>
    <w:p w14:paraId="2A975870" w14:textId="77777777" w:rsidR="004001BC" w:rsidRPr="005236B0" w:rsidRDefault="004001BC" w:rsidP="005236B0">
      <w:pPr>
        <w:autoSpaceDE w:val="0"/>
        <w:autoSpaceDN w:val="0"/>
        <w:adjustRightInd w:val="0"/>
        <w:jc w:val="both"/>
        <w:rPr>
          <w:color w:val="000000" w:themeColor="text1"/>
          <w:sz w:val="16"/>
          <w:szCs w:val="16"/>
        </w:rPr>
      </w:pPr>
    </w:p>
    <w:p w14:paraId="6B9A4403" w14:textId="77777777" w:rsidR="00EF7C6D" w:rsidRPr="005236B0" w:rsidRDefault="00EF7C6D" w:rsidP="005236B0">
      <w:pPr>
        <w:jc w:val="both"/>
        <w:rPr>
          <w:color w:val="000000" w:themeColor="text1"/>
          <w:sz w:val="16"/>
          <w:szCs w:val="16"/>
        </w:rPr>
      </w:pPr>
      <w:r w:rsidRPr="005236B0">
        <w:rPr>
          <w:color w:val="000000" w:themeColor="text1"/>
          <w:sz w:val="16"/>
          <w:szCs w:val="16"/>
        </w:rPr>
        <w:t>С начала 1920 г. по</w:t>
      </w:r>
      <w:r w:rsidRPr="005236B0">
        <w:rPr>
          <w:color w:val="000000" w:themeColor="text1"/>
          <w:sz w:val="16"/>
          <w:szCs w:val="16"/>
        </w:rPr>
        <w:softHyphen/>
        <w:t>мощник начальника Воздушного Флота Действу</w:t>
      </w:r>
      <w:r w:rsidRPr="005236B0">
        <w:rPr>
          <w:color w:val="000000" w:themeColor="text1"/>
          <w:sz w:val="16"/>
          <w:szCs w:val="16"/>
        </w:rPr>
        <w:softHyphen/>
        <w:t>ющей Красной Армии и Флота Республики воен</w:t>
      </w:r>
      <w:r w:rsidRPr="005236B0">
        <w:rPr>
          <w:color w:val="000000" w:themeColor="text1"/>
          <w:sz w:val="16"/>
          <w:szCs w:val="16"/>
        </w:rPr>
        <w:softHyphen/>
        <w:t>ный воздухоплаватель Н.Д. Анощенко пропагандировал свободные полёты в печати и устных выступлениях и организовал в 4-м воздухоплавательном отряде (командир Л.Э. Куни), размещавшемся под Москвой в Кун</w:t>
      </w:r>
      <w:r w:rsidRPr="005236B0">
        <w:rPr>
          <w:color w:val="000000" w:themeColor="text1"/>
          <w:sz w:val="16"/>
          <w:szCs w:val="16"/>
        </w:rPr>
        <w:softHyphen/>
        <w:t>цеве, группу энтузиастов таких полётов.</w:t>
      </w:r>
    </w:p>
    <w:p w14:paraId="1830086D" w14:textId="77777777" w:rsidR="00EF7C6D" w:rsidRPr="005236B0" w:rsidRDefault="00EF7C6D" w:rsidP="005236B0">
      <w:pPr>
        <w:jc w:val="both"/>
        <w:rPr>
          <w:color w:val="000000" w:themeColor="text1"/>
          <w:sz w:val="16"/>
          <w:szCs w:val="16"/>
        </w:rPr>
      </w:pPr>
      <w:r w:rsidRPr="005236B0">
        <w:rPr>
          <w:color w:val="000000" w:themeColor="text1"/>
          <w:sz w:val="16"/>
          <w:szCs w:val="16"/>
        </w:rPr>
        <w:t>Главным препятствием для проведения по</w:t>
      </w:r>
      <w:r w:rsidRPr="005236B0">
        <w:rPr>
          <w:color w:val="000000" w:themeColor="text1"/>
          <w:sz w:val="16"/>
          <w:szCs w:val="16"/>
        </w:rPr>
        <w:softHyphen/>
        <w:t>лётов было отсутствие самих сферических аэро</w:t>
      </w:r>
      <w:r w:rsidRPr="005236B0">
        <w:rPr>
          <w:color w:val="000000" w:themeColor="text1"/>
          <w:sz w:val="16"/>
          <w:szCs w:val="16"/>
        </w:rPr>
        <w:softHyphen/>
        <w:t>статов. Две оболочки, присланные из Высшей военно-воздухоплавательной школы (ВВВШ), оказались гнилыми от длительного лежания и плохого хранения. Только во 2-м Воздухпарке в Саратове среди трофейного имущества, захва</w:t>
      </w:r>
      <w:r w:rsidRPr="005236B0">
        <w:rPr>
          <w:color w:val="000000" w:themeColor="text1"/>
          <w:sz w:val="16"/>
          <w:szCs w:val="16"/>
        </w:rPr>
        <w:softHyphen/>
        <w:t>ченного у Колчака, удалось найти подходящий сферический аэростат с хорошо сохранившейся оболочкой, изготовленной в 1909 г. Сеть нахо</w:t>
      </w:r>
      <w:r w:rsidRPr="005236B0">
        <w:rPr>
          <w:color w:val="000000" w:themeColor="text1"/>
          <w:sz w:val="16"/>
          <w:szCs w:val="16"/>
        </w:rPr>
        <w:softHyphen/>
        <w:t>дилась в относительном порядке, а немного по</w:t>
      </w:r>
      <w:r w:rsidRPr="005236B0">
        <w:rPr>
          <w:color w:val="000000" w:themeColor="text1"/>
          <w:sz w:val="16"/>
          <w:szCs w:val="16"/>
        </w:rPr>
        <w:softHyphen/>
        <w:t>мятая корзина с выгнутым дном не имела дыр. Для наполнения оболочки взяли отработавший положенный срок водород из привязного аэро</w:t>
      </w:r>
      <w:r w:rsidRPr="005236B0">
        <w:rPr>
          <w:color w:val="000000" w:themeColor="text1"/>
          <w:sz w:val="16"/>
          <w:szCs w:val="16"/>
        </w:rPr>
        <w:softHyphen/>
        <w:t>стата. Накануне полёта в Авиапарке среди брако</w:t>
      </w:r>
      <w:r w:rsidRPr="005236B0">
        <w:rPr>
          <w:color w:val="000000" w:themeColor="text1"/>
          <w:sz w:val="16"/>
          <w:szCs w:val="16"/>
        </w:rPr>
        <w:softHyphen/>
        <w:t>ванного имущества отыскали нужные для полёта якоря, а гайдроп для шара сплели из канатов в са</w:t>
      </w:r>
      <w:r w:rsidRPr="005236B0">
        <w:rPr>
          <w:color w:val="000000" w:themeColor="text1"/>
          <w:sz w:val="16"/>
          <w:szCs w:val="16"/>
        </w:rPr>
        <w:softHyphen/>
        <w:t>мом отряде.</w:t>
      </w:r>
    </w:p>
    <w:p w14:paraId="05BFEF47" w14:textId="77777777" w:rsidR="00EF7C6D" w:rsidRPr="005236B0" w:rsidRDefault="00EF7C6D" w:rsidP="005236B0">
      <w:pPr>
        <w:jc w:val="both"/>
        <w:rPr>
          <w:color w:val="000000" w:themeColor="text1"/>
          <w:sz w:val="16"/>
          <w:szCs w:val="16"/>
        </w:rPr>
      </w:pPr>
      <w:r w:rsidRPr="005236B0">
        <w:rPr>
          <w:color w:val="000000" w:themeColor="text1"/>
          <w:sz w:val="16"/>
          <w:szCs w:val="16"/>
        </w:rPr>
        <w:t>По согласованию с РВС Республики Авиадарм назначил полёт на день торжественного пара</w:t>
      </w:r>
      <w:r w:rsidRPr="005236B0">
        <w:rPr>
          <w:color w:val="000000" w:themeColor="text1"/>
          <w:sz w:val="16"/>
          <w:szCs w:val="16"/>
        </w:rPr>
        <w:softHyphen/>
        <w:t>да и демонстрации на Красной площади в честь II Конгресса III Интернационала, причём аэро</w:t>
      </w:r>
      <w:r w:rsidRPr="005236B0">
        <w:rPr>
          <w:color w:val="000000" w:themeColor="text1"/>
          <w:sz w:val="16"/>
          <w:szCs w:val="16"/>
        </w:rPr>
        <w:softHyphen/>
        <w:t>навтам предписывалось спуститься тотчас после минования границ Москвы.</w:t>
      </w:r>
    </w:p>
    <w:p w14:paraId="2F4B3AAE" w14:textId="77777777" w:rsidR="00EF7C6D" w:rsidRPr="005236B0" w:rsidRDefault="00EF7C6D" w:rsidP="005236B0">
      <w:pPr>
        <w:jc w:val="both"/>
        <w:rPr>
          <w:color w:val="000000" w:themeColor="text1"/>
          <w:sz w:val="16"/>
          <w:szCs w:val="16"/>
        </w:rPr>
      </w:pPr>
      <w:r w:rsidRPr="005236B0">
        <w:rPr>
          <w:color w:val="000000" w:themeColor="text1"/>
          <w:sz w:val="16"/>
          <w:szCs w:val="16"/>
        </w:rPr>
        <w:t>По правилам ФАИ в корзине аэростата, совер</w:t>
      </w:r>
      <w:r w:rsidRPr="005236B0">
        <w:rPr>
          <w:color w:val="000000" w:themeColor="text1"/>
          <w:sz w:val="16"/>
          <w:szCs w:val="16"/>
        </w:rPr>
        <w:softHyphen/>
        <w:t>шающего свободный полёт, должен находиться хотя бы один обладатель диплома на звание пи</w:t>
      </w:r>
      <w:r w:rsidRPr="005236B0">
        <w:rPr>
          <w:color w:val="000000" w:themeColor="text1"/>
          <w:sz w:val="16"/>
          <w:szCs w:val="16"/>
        </w:rPr>
        <w:softHyphen/>
        <w:t>лота-воздухоплавателя. Поэтому в экипаж вклю</w:t>
      </w:r>
      <w:r w:rsidRPr="005236B0">
        <w:rPr>
          <w:color w:val="000000" w:themeColor="text1"/>
          <w:sz w:val="16"/>
          <w:szCs w:val="16"/>
        </w:rPr>
        <w:softHyphen/>
        <w:t>чили состоявшего в резерве Главвоздухфлота бывшего офицера-воздухоплавателя И. И. Олеринского, работавшего делопроизводителем в воздухоплавательном отделе штаба и имевшего диплом ИВАК (20120).</w:t>
      </w:r>
    </w:p>
    <w:p w14:paraId="7416EE6A" w14:textId="77777777" w:rsidR="00EF7C6D" w:rsidRPr="005236B0" w:rsidRDefault="00EF7C6D" w:rsidP="005236B0">
      <w:pPr>
        <w:jc w:val="both"/>
        <w:rPr>
          <w:color w:val="000000" w:themeColor="text1"/>
          <w:sz w:val="16"/>
          <w:szCs w:val="16"/>
        </w:rPr>
      </w:pPr>
    </w:p>
    <w:p w14:paraId="2EC5441B" w14:textId="77777777" w:rsidR="00EF7C6D" w:rsidRPr="005236B0" w:rsidRDefault="00EF7C6D" w:rsidP="005236B0">
      <w:pPr>
        <w:jc w:val="both"/>
        <w:rPr>
          <w:color w:val="000000" w:themeColor="text1"/>
          <w:sz w:val="16"/>
          <w:szCs w:val="16"/>
        </w:rPr>
      </w:pPr>
      <w:r w:rsidRPr="005236B0">
        <w:rPr>
          <w:color w:val="000000" w:themeColor="text1"/>
          <w:sz w:val="16"/>
          <w:szCs w:val="16"/>
        </w:rPr>
        <w:t>В начале 1920 после разгрома армий Колчака, Деникина и Юденича и отражения иностранной интервен</w:t>
      </w:r>
      <w:r w:rsidRPr="005236B0">
        <w:rPr>
          <w:color w:val="000000" w:themeColor="text1"/>
          <w:sz w:val="16"/>
          <w:szCs w:val="16"/>
        </w:rPr>
        <w:softHyphen/>
        <w:t>ции в январе 1920 г. Верховный совет Антанты разрешил обмен товарами с Советской Россией. Однако уже весной 1920 г. на Советскую Украину напала Польша. Вновь над страной нависла угро</w:t>
      </w:r>
      <w:r w:rsidRPr="005236B0">
        <w:rPr>
          <w:color w:val="000000" w:themeColor="text1"/>
          <w:sz w:val="16"/>
          <w:szCs w:val="16"/>
        </w:rPr>
        <w:softHyphen/>
        <w:t>за, тем более, что остатки белогвардейских войск ещё находились в Крыму, Закавказье, Сибири и Туркестане (20120).</w:t>
      </w:r>
    </w:p>
    <w:p w14:paraId="60D2935A" w14:textId="77777777" w:rsidR="00EF7C6D" w:rsidRPr="005236B0" w:rsidRDefault="00EF7C6D" w:rsidP="005236B0">
      <w:pPr>
        <w:jc w:val="both"/>
        <w:rPr>
          <w:color w:val="000000" w:themeColor="text1"/>
          <w:sz w:val="16"/>
          <w:szCs w:val="16"/>
        </w:rPr>
      </w:pPr>
    </w:p>
    <w:p w14:paraId="096BD1D8" w14:textId="77777777" w:rsidR="00EF7C6D" w:rsidRPr="005236B0" w:rsidRDefault="00EF7C6D" w:rsidP="005236B0">
      <w:pPr>
        <w:jc w:val="both"/>
        <w:rPr>
          <w:color w:val="000000" w:themeColor="text1"/>
          <w:sz w:val="16"/>
          <w:szCs w:val="16"/>
        </w:rPr>
      </w:pPr>
      <w:r w:rsidRPr="005236B0">
        <w:rPr>
          <w:color w:val="000000" w:themeColor="text1"/>
          <w:sz w:val="16"/>
          <w:szCs w:val="16"/>
        </w:rPr>
        <w:t>В начале 1920 года боевые действия на северо-западе России закончились. Петроград вновь стал тыловым городом. Англичане вывели свой флот и авиацию с Балтики, а красные авиаотряды вновь перебазировались на польский фронт (20197).</w:t>
      </w:r>
    </w:p>
    <w:p w14:paraId="085DFF66" w14:textId="77777777" w:rsidR="00EF7C6D" w:rsidRPr="005236B0" w:rsidRDefault="00EF7C6D" w:rsidP="005236B0">
      <w:pPr>
        <w:jc w:val="both"/>
        <w:rPr>
          <w:color w:val="000000" w:themeColor="text1"/>
          <w:sz w:val="16"/>
          <w:szCs w:val="16"/>
        </w:rPr>
      </w:pPr>
    </w:p>
    <w:p w14:paraId="0B288639" w14:textId="77777777" w:rsidR="00F95FEB" w:rsidRPr="005236B0" w:rsidRDefault="00F95FEB"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начале 1920 года, опасаясь активизации японских сил на Дальнем Востоке, большевики приостановили продвижение своих войск на восток. На территории Дальнего Востока от </w:t>
      </w:r>
      <w:hyperlink r:id="rId12" w:tooltip="Байкал" w:history="1">
        <w:r w:rsidRPr="005236B0">
          <w:rPr>
            <w:rStyle w:val="a5"/>
            <w:color w:val="000000" w:themeColor="text1"/>
            <w:sz w:val="16"/>
            <w:szCs w:val="16"/>
            <w:u w:val="none"/>
          </w:rPr>
          <w:t>Байкала</w:t>
        </w:r>
      </w:hyperlink>
      <w:r w:rsidRPr="005236B0">
        <w:rPr>
          <w:color w:val="000000" w:themeColor="text1"/>
          <w:sz w:val="16"/>
          <w:szCs w:val="16"/>
        </w:rPr>
        <w:t xml:space="preserve"> до Тихого океана была сформирована марионеточная </w:t>
      </w:r>
      <w:hyperlink r:id="rId13" w:tooltip="Дальневосточная республика" w:history="1">
        <w:r w:rsidRPr="005236B0">
          <w:rPr>
            <w:rStyle w:val="a5"/>
            <w:color w:val="000000" w:themeColor="text1"/>
            <w:sz w:val="16"/>
            <w:szCs w:val="16"/>
            <w:u w:val="none"/>
          </w:rPr>
          <w:t>Дальневосточная республика</w:t>
        </w:r>
      </w:hyperlink>
      <w:r w:rsidRPr="005236B0">
        <w:rPr>
          <w:color w:val="000000" w:themeColor="text1"/>
          <w:sz w:val="16"/>
          <w:szCs w:val="16"/>
        </w:rPr>
        <w:t xml:space="preserve"> (ДВР) со столицей в </w:t>
      </w:r>
      <w:hyperlink r:id="rId14" w:tooltip="Верхнеудинск" w:history="1">
        <w:r w:rsidRPr="005236B0">
          <w:rPr>
            <w:rStyle w:val="a5"/>
            <w:color w:val="000000" w:themeColor="text1"/>
            <w:sz w:val="16"/>
            <w:szCs w:val="16"/>
            <w:u w:val="none"/>
          </w:rPr>
          <w:t>Верхнеудинске</w:t>
        </w:r>
      </w:hyperlink>
      <w:r w:rsidRPr="005236B0">
        <w:rPr>
          <w:color w:val="000000" w:themeColor="text1"/>
          <w:sz w:val="16"/>
          <w:szCs w:val="16"/>
        </w:rPr>
        <w:t xml:space="preserve"> (ныне </w:t>
      </w:r>
      <w:hyperlink r:id="rId15" w:tooltip="Улан-Удэ" w:history="1">
        <w:r w:rsidRPr="005236B0">
          <w:rPr>
            <w:rStyle w:val="a5"/>
            <w:color w:val="000000" w:themeColor="text1"/>
            <w:sz w:val="16"/>
            <w:szCs w:val="16"/>
            <w:u w:val="none"/>
          </w:rPr>
          <w:t>Улан-Удэ</w:t>
        </w:r>
      </w:hyperlink>
      <w:r w:rsidRPr="005236B0">
        <w:rPr>
          <w:color w:val="000000" w:themeColor="text1"/>
          <w:sz w:val="16"/>
          <w:szCs w:val="16"/>
        </w:rPr>
        <w:t xml:space="preserve">). В апреле−мае 1920 большевистские войска </w:t>
      </w:r>
      <w:hyperlink r:id="rId16" w:tooltip="НРА ДВР" w:history="1">
        <w:r w:rsidRPr="005236B0">
          <w:rPr>
            <w:rStyle w:val="a5"/>
            <w:color w:val="000000" w:themeColor="text1"/>
            <w:sz w:val="16"/>
            <w:szCs w:val="16"/>
            <w:u w:val="none"/>
          </w:rPr>
          <w:t>Народно-революционной армии Дальневосточной Республики (НРА)</w:t>
        </w:r>
      </w:hyperlink>
      <w:r w:rsidRPr="005236B0">
        <w:rPr>
          <w:color w:val="000000" w:themeColor="text1"/>
          <w:sz w:val="16"/>
          <w:szCs w:val="16"/>
        </w:rPr>
        <w:t xml:space="preserve"> дважды пытались изменить в свою пользу положение в </w:t>
      </w:r>
      <w:hyperlink r:id="rId17" w:tooltip="Забайкалье" w:history="1">
        <w:r w:rsidRPr="005236B0">
          <w:rPr>
            <w:rStyle w:val="a5"/>
            <w:color w:val="000000" w:themeColor="text1"/>
            <w:sz w:val="16"/>
            <w:szCs w:val="16"/>
            <w:u w:val="none"/>
          </w:rPr>
          <w:t>Забайкалье</w:t>
        </w:r>
      </w:hyperlink>
      <w:r w:rsidRPr="005236B0">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18" w:tooltip="22 октября" w:history="1">
        <w:r w:rsidRPr="005236B0">
          <w:rPr>
            <w:rStyle w:val="a5"/>
            <w:color w:val="000000" w:themeColor="text1"/>
            <w:sz w:val="16"/>
            <w:szCs w:val="16"/>
            <w:u w:val="none"/>
          </w:rPr>
          <w:t>22 октября</w:t>
        </w:r>
      </w:hyperlink>
      <w:r w:rsidRPr="005236B0">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2CB201C3" w14:textId="77777777" w:rsidR="00F95FEB" w:rsidRPr="005236B0" w:rsidRDefault="00F95FEB" w:rsidP="005236B0">
      <w:pPr>
        <w:autoSpaceDE w:val="0"/>
        <w:autoSpaceDN w:val="0"/>
        <w:adjustRightInd w:val="0"/>
        <w:jc w:val="both"/>
        <w:rPr>
          <w:color w:val="000000" w:themeColor="text1"/>
          <w:sz w:val="16"/>
          <w:szCs w:val="16"/>
        </w:rPr>
      </w:pPr>
    </w:p>
    <w:p w14:paraId="43FA73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г. Красная Армия развернула широкомасштабные действия против басмаческого движения на территории среднеазиатских районов РСФСР. Под давлением большевистских формирований из региона были выведены британские войска (3871).</w:t>
      </w:r>
    </w:p>
    <w:p w14:paraId="7A2DD149" w14:textId="77777777" w:rsidR="004001BC" w:rsidRPr="005236B0" w:rsidRDefault="004001BC" w:rsidP="005236B0">
      <w:pPr>
        <w:autoSpaceDE w:val="0"/>
        <w:autoSpaceDN w:val="0"/>
        <w:adjustRightInd w:val="0"/>
        <w:jc w:val="both"/>
        <w:rPr>
          <w:color w:val="000000" w:themeColor="text1"/>
          <w:sz w:val="16"/>
          <w:szCs w:val="16"/>
        </w:rPr>
      </w:pPr>
    </w:p>
    <w:p w14:paraId="4AC2CAE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DEF5457" w14:textId="77777777" w:rsidR="004001BC" w:rsidRPr="005236B0" w:rsidRDefault="004001BC" w:rsidP="005236B0">
      <w:pPr>
        <w:autoSpaceDE w:val="0"/>
        <w:autoSpaceDN w:val="0"/>
        <w:adjustRightInd w:val="0"/>
        <w:jc w:val="both"/>
        <w:rPr>
          <w:iCs/>
          <w:color w:val="000000" w:themeColor="text1"/>
          <w:sz w:val="16"/>
          <w:szCs w:val="16"/>
        </w:rPr>
      </w:pPr>
    </w:p>
    <w:p w14:paraId="518365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начале 1920 г. США предложили советскому правительству поставить 200 мощных паровозов типа “Декапод”, на весьма выгодных условиях платежа: через 5 лет со дня сдачи подвижного состава в Нью-Йорке, причем платежи должны были начаться только по истечении трех лет. Это было бы очень важно - начать платежи через 3 года, когда разрушенная войной экономика начнет восстанавливаться. Паровозы американцы готовы были поставить, условно говоря, “хоть завтра”. </w:t>
      </w:r>
    </w:p>
    <w:p w14:paraId="38DC75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был избран другой вариант: с огромной немедленной предоплатой русским золотом и поставкой паровозов в неопределенном будущем. Всего Российская железнодорожная миссия за границей заключила около 500 договоров с иностранными фирмами на паровозы, вагоны, цистерны, запасные части, станки, а также качественные стали и иные изделия. </w:t>
      </w:r>
    </w:p>
    <w:p w14:paraId="7C8D98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Но основной заказ - благодаря усилиям Ломоносова - получила шведская фирма “Нидквист и Хольм”, собственником которой был Гуннар Андерсон. Шведская фирма должна была построить для Советской России 1 000 паровозов и закупить для нас в Германии, у поставщика “Виктор Бер” 100 паровозов. Зачем нужен был посредник </w:t>
      </w:r>
      <w:r w:rsidRPr="005236B0">
        <w:rPr>
          <w:color w:val="000000" w:themeColor="text1"/>
          <w:sz w:val="16"/>
          <w:szCs w:val="16"/>
        </w:rPr>
        <w:lastRenderedPageBreak/>
        <w:t>(с неизбежными комиссионными), объяснить невозможно, так как примерно в те же сроки с Германией был заключен второй договор, на поставку 600 паровозов, и в качестве покупателя напрямую выступало, как тогда говорили, “совпра”, то есть советское правительство.</w:t>
      </w:r>
    </w:p>
    <w:p w14:paraId="5F117B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Договор со шведской фирмой куда интереснее, чем с немцами, которые все-таки обладали реальной возможностью выполнить срочный заказ. Дело в том, что фирма “Нидквист и Хольм” не имела ничего похожего на производственные мощности для выполнения советского заказа.</w:t>
      </w:r>
    </w:p>
    <w:p w14:paraId="3CC598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Поэтому шведский заказ на 1 000 паровозов был распределен на 5 лет, причем в 1921 г. завод обязался поставить всего 50 паровозов, в 1922 г. - 200, в 1923 - 1925 гг. по 250 паровозов ежегодно. 50 паровозов надеялись как-то построить, хотя раньше более 40 паровозов никогда не строили. А чтобы выполнить советский заказ полностью, нужно было существенно увеличивать производственные мощности. За счет советских денег (11565).</w:t>
      </w:r>
    </w:p>
    <w:p w14:paraId="037CC8C2" w14:textId="77777777" w:rsidR="004001BC" w:rsidRPr="005236B0" w:rsidRDefault="004001BC" w:rsidP="005236B0">
      <w:pPr>
        <w:autoSpaceDE w:val="0"/>
        <w:autoSpaceDN w:val="0"/>
        <w:adjustRightInd w:val="0"/>
        <w:jc w:val="both"/>
        <w:rPr>
          <w:color w:val="000000" w:themeColor="text1"/>
          <w:sz w:val="16"/>
          <w:szCs w:val="16"/>
        </w:rPr>
      </w:pPr>
    </w:p>
    <w:p w14:paraId="0A5EEEC1" w14:textId="77777777" w:rsidR="00EF7C6D" w:rsidRPr="005236B0" w:rsidRDefault="00EF7C6D" w:rsidP="005236B0">
      <w:pPr>
        <w:jc w:val="both"/>
        <w:rPr>
          <w:color w:val="000000" w:themeColor="text1"/>
          <w:sz w:val="16"/>
          <w:szCs w:val="16"/>
        </w:rPr>
      </w:pPr>
      <w:r w:rsidRPr="005236B0">
        <w:rPr>
          <w:color w:val="000000" w:themeColor="text1"/>
          <w:sz w:val="16"/>
          <w:szCs w:val="16"/>
        </w:rPr>
        <w:t>В начале 1920 г. специальным декретом была введена всеобщая трудовая повинность (21332).</w:t>
      </w:r>
    </w:p>
    <w:p w14:paraId="76FA1C8E" w14:textId="77777777" w:rsidR="00EF7C6D" w:rsidRPr="005236B0" w:rsidRDefault="00EF7C6D" w:rsidP="005236B0">
      <w:pPr>
        <w:jc w:val="both"/>
        <w:rPr>
          <w:color w:val="000000" w:themeColor="text1"/>
          <w:sz w:val="16"/>
          <w:szCs w:val="16"/>
        </w:rPr>
      </w:pPr>
    </w:p>
    <w:p w14:paraId="7426677F" w14:textId="77777777" w:rsidR="00EF7C6D" w:rsidRPr="005236B0" w:rsidRDefault="00EF7C6D" w:rsidP="005236B0">
      <w:pPr>
        <w:jc w:val="both"/>
        <w:rPr>
          <w:color w:val="000000" w:themeColor="text1"/>
          <w:sz w:val="16"/>
          <w:szCs w:val="16"/>
        </w:rPr>
      </w:pPr>
      <w:r w:rsidRPr="005236B0">
        <w:rPr>
          <w:color w:val="000000" w:themeColor="text1"/>
          <w:sz w:val="16"/>
          <w:szCs w:val="16"/>
        </w:rPr>
        <w:t>С начала 1920 г. стали формироваться трудовые армии. Трудовые армии и военизированные трудовые отряды работали во всех отраслях народного хозяйства, где наблюдалось напряженное положение, в том числе на транспорте, на заготовке топлива, сырья. Для управления трудармиями был образован специальный орган – Главкомтруд, в задачи которого входили учет, принудительная мобилизация и распределение рабочей силы.</w:t>
      </w:r>
    </w:p>
    <w:p w14:paraId="005D7358" w14:textId="77777777" w:rsidR="00EF7C6D" w:rsidRPr="005236B0" w:rsidRDefault="00EF7C6D" w:rsidP="005236B0">
      <w:pPr>
        <w:jc w:val="both"/>
        <w:rPr>
          <w:color w:val="000000" w:themeColor="text1"/>
          <w:sz w:val="16"/>
          <w:szCs w:val="16"/>
        </w:rPr>
      </w:pPr>
      <w:r w:rsidRPr="005236B0">
        <w:rPr>
          <w:color w:val="000000" w:themeColor="text1"/>
          <w:sz w:val="16"/>
          <w:szCs w:val="16"/>
        </w:rPr>
        <w:t>Однако ни всеобщая трудовая повинность, ни милитаризация труда, ни трудовые армии, ни концентрационные лагеря, ни тюрьмы не смогли преодолеть развал производства, падение производительности труда, распад хозяйственных связей и деградацию общества. Вину за это большевистские руководители склонны были возлагать на «плохих» рабочих. На III съезде профсоюзов (апрель 1920 г.) Ленин проводил резкую грань между рабочими, «идущими на все жертвы и создающими трудовую дисциплину, и рабочими, не умеющими приносить таких жертв, рабочими, которых мы рассматриваем как шкурников и выкидываем их из пролетарской семьи»</w:t>
      </w:r>
      <w:bookmarkStart w:id="2" w:name="08"/>
      <w:bookmarkEnd w:id="2"/>
      <w:r w:rsidRPr="005236B0">
        <w:rPr>
          <w:color w:val="000000" w:themeColor="text1"/>
          <w:sz w:val="16"/>
          <w:szCs w:val="16"/>
        </w:rPr>
        <w:t xml:space="preserve"> (21332).</w:t>
      </w:r>
    </w:p>
    <w:p w14:paraId="1C1EA25B" w14:textId="77777777" w:rsidR="00EF7C6D" w:rsidRPr="005236B0" w:rsidRDefault="00EF7C6D" w:rsidP="005236B0">
      <w:pPr>
        <w:jc w:val="both"/>
        <w:rPr>
          <w:color w:val="000000" w:themeColor="text1"/>
          <w:sz w:val="16"/>
          <w:szCs w:val="16"/>
        </w:rPr>
      </w:pPr>
    </w:p>
    <w:p w14:paraId="7019A90A" w14:textId="3220F63E" w:rsidR="00157A2E" w:rsidRPr="005236B0" w:rsidRDefault="00157A2E" w:rsidP="005236B0">
      <w:pPr>
        <w:autoSpaceDE w:val="0"/>
        <w:autoSpaceDN w:val="0"/>
        <w:adjustRightInd w:val="0"/>
        <w:jc w:val="both"/>
        <w:rPr>
          <w:i/>
          <w:iCs/>
          <w:color w:val="000000" w:themeColor="text1"/>
          <w:sz w:val="16"/>
          <w:szCs w:val="16"/>
        </w:rPr>
      </w:pPr>
      <w:r w:rsidRPr="005236B0">
        <w:rPr>
          <w:i/>
          <w:iCs/>
          <w:color w:val="000000" w:themeColor="text1"/>
          <w:sz w:val="16"/>
          <w:szCs w:val="16"/>
        </w:rPr>
        <w:t>Внешняя политика:</w:t>
      </w:r>
    </w:p>
    <w:p w14:paraId="209DB54A" w14:textId="77777777" w:rsidR="00157A2E" w:rsidRPr="005236B0" w:rsidRDefault="00157A2E" w:rsidP="005236B0">
      <w:pPr>
        <w:autoSpaceDE w:val="0"/>
        <w:autoSpaceDN w:val="0"/>
        <w:adjustRightInd w:val="0"/>
        <w:jc w:val="both"/>
        <w:rPr>
          <w:i/>
          <w:iCs/>
          <w:color w:val="000000" w:themeColor="text1"/>
          <w:sz w:val="16"/>
          <w:szCs w:val="16"/>
        </w:rPr>
      </w:pPr>
    </w:p>
    <w:p w14:paraId="5D40AA27" w14:textId="77777777" w:rsidR="00157A2E" w:rsidRPr="005236B0" w:rsidRDefault="00157A2E" w:rsidP="005236B0">
      <w:pPr>
        <w:jc w:val="both"/>
        <w:rPr>
          <w:color w:val="000000" w:themeColor="text1"/>
          <w:sz w:val="16"/>
          <w:szCs w:val="16"/>
        </w:rPr>
      </w:pPr>
      <w:r w:rsidRPr="005236B0">
        <w:rPr>
          <w:color w:val="000000" w:themeColor="text1"/>
          <w:sz w:val="16"/>
          <w:szCs w:val="16"/>
        </w:rPr>
        <w:t>В начале 1920 г. главнокомандующий сухопутными войсками Германии генерал Ханс фон Сект в меморандуме германскому правительству призывал: «Нам придется мириться с Советской Россией - иного выхода у нас нет. Только в сильном союзе с Великороссией у Германии есть перспектива вновь обрести положение великой державы...». С конца 1920 г. между Советской Россией и Германией начались секретные переговоры о налаживании военно-технического и экономического сотрудничества. В начале следующего года в военном министерстве Германии по инициативе фон Секта была создана «Зондер-группа Р» («Особая группа Р»). Созданная группа договорилась с германскими промышленниками о том, что фирмы Blohm und Voss (подводные лодки), Albatros Werke (воздушный флот) и Krupp (оружие) предоставят России «как свои технические силы, так и нужное оборудование». Для финансирования намеченных проектов в Германии был даже образован консорциум во главе с Deutsche Orientbank, в который вошли все крупнейшие банки страны.</w:t>
      </w:r>
    </w:p>
    <w:p w14:paraId="14CC84F2" w14:textId="77777777" w:rsidR="00157A2E" w:rsidRPr="005236B0" w:rsidRDefault="00157A2E" w:rsidP="005236B0">
      <w:pPr>
        <w:jc w:val="both"/>
        <w:rPr>
          <w:color w:val="000000" w:themeColor="text1"/>
          <w:sz w:val="16"/>
          <w:szCs w:val="16"/>
        </w:rPr>
      </w:pPr>
      <w:r w:rsidRPr="005236B0">
        <w:rPr>
          <w:color w:val="000000" w:themeColor="text1"/>
          <w:sz w:val="16"/>
          <w:szCs w:val="16"/>
        </w:rPr>
        <w:t>Договорились, что «Зондергруппа Р» дает советской стороне заказы на производство самолетов, тяжелой артиллерии и других предметов военного снаряжения, гарантирует оплату, взамен предоставляя кредиты для пополнения оборудования советских заводов. Советская сторона привлекает для исполнения заказов нужные немецкие фирмы и гарантирует участие немецких военно-технических кадров при выполнении ее заказов на советских заводах. При этом советская сторона в целях восстановления своей промышленности обязуется создать тресты, куда вошли бы основные предприятия по изготовлению тяжелой артиллерии (пермская «Мотовилиха» и Царицынские заводы), самолетов (Москва, Рыбинск, Ярославль), заводы пороха и снарядов (23485).</w:t>
      </w:r>
    </w:p>
    <w:p w14:paraId="0514E52D" w14:textId="77777777" w:rsidR="00157A2E" w:rsidRPr="005236B0" w:rsidRDefault="00157A2E" w:rsidP="005236B0">
      <w:pPr>
        <w:jc w:val="both"/>
        <w:rPr>
          <w:color w:val="000000" w:themeColor="text1"/>
          <w:sz w:val="16"/>
          <w:szCs w:val="16"/>
        </w:rPr>
      </w:pPr>
    </w:p>
    <w:p w14:paraId="652E6868" w14:textId="2376D38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06844E2" w14:textId="77777777" w:rsidR="004001BC" w:rsidRPr="005236B0" w:rsidRDefault="004001BC" w:rsidP="005236B0">
      <w:pPr>
        <w:autoSpaceDE w:val="0"/>
        <w:autoSpaceDN w:val="0"/>
        <w:adjustRightInd w:val="0"/>
        <w:jc w:val="both"/>
        <w:rPr>
          <w:iCs/>
          <w:color w:val="000000" w:themeColor="text1"/>
          <w:sz w:val="16"/>
          <w:szCs w:val="16"/>
        </w:rPr>
      </w:pPr>
    </w:p>
    <w:p w14:paraId="0C25E2ED" w14:textId="7C704055" w:rsidR="00EF7C6D" w:rsidRPr="005236B0" w:rsidRDefault="00EF7C6D" w:rsidP="005236B0">
      <w:pPr>
        <w:jc w:val="both"/>
        <w:rPr>
          <w:color w:val="000000" w:themeColor="text1"/>
          <w:sz w:val="16"/>
          <w:szCs w:val="16"/>
        </w:rPr>
      </w:pPr>
      <w:r w:rsidRPr="005236B0">
        <w:rPr>
          <w:color w:val="000000" w:themeColor="text1"/>
          <w:sz w:val="16"/>
          <w:szCs w:val="16"/>
        </w:rPr>
        <w:t>В начале 1920 г. реформа Военной авиации Франции в основном завершилась, и командование ВА Франции определило типы стандартных самолетов для закупки</w:t>
      </w:r>
      <w:r w:rsidR="00E7094B">
        <w:rPr>
          <w:color w:val="000000" w:themeColor="text1"/>
          <w:sz w:val="16"/>
          <w:szCs w:val="16"/>
        </w:rPr>
        <w:t xml:space="preserve"> </w:t>
      </w:r>
      <w:r w:rsidRPr="005236B0">
        <w:rPr>
          <w:color w:val="000000" w:themeColor="text1"/>
          <w:sz w:val="16"/>
          <w:szCs w:val="16"/>
        </w:rPr>
        <w:t>— одним из самых больших оказался заказ на 300 истребителей Ньюпор NiD-29C1. Новое легко читаемое обозначение с дефисами вместо точек так и не стало повсеместным, но это была формальная сторона дела, а практическая заключалась в необходимости внесения в конструкцию дальнейших доработок даже после стольких лет доводки. Из главного: в очередной раз переделали элероны и их управление, увеличили площадь стабилизатора, расширили кабину и поставили лобовой козырек</w:t>
      </w:r>
      <w:r w:rsidR="00E7094B">
        <w:rPr>
          <w:color w:val="000000" w:themeColor="text1"/>
          <w:sz w:val="16"/>
          <w:szCs w:val="16"/>
        </w:rPr>
        <w:t xml:space="preserve"> </w:t>
      </w:r>
      <w:r w:rsidRPr="005236B0">
        <w:rPr>
          <w:color w:val="000000" w:themeColor="text1"/>
          <w:sz w:val="16"/>
          <w:szCs w:val="16"/>
        </w:rPr>
        <w:t>— чтобы летчик хотя бы что-то видел из-за обтекателей пулеметов, его кресло пришлось поднять, и голова оказалась под ударами встречного потока. Хотя и после этого самолет сохранял множество больших и малых недостатков, заказ увеличили сначала до 400, а затем до 600 машин. Деньги в кассу фирмы потекли рекой.</w:t>
      </w:r>
    </w:p>
    <w:p w14:paraId="247F6595" w14:textId="02E64807" w:rsidR="00EF7C6D" w:rsidRPr="005236B0" w:rsidRDefault="00EF7C6D" w:rsidP="005236B0">
      <w:pPr>
        <w:jc w:val="both"/>
        <w:rPr>
          <w:color w:val="000000" w:themeColor="text1"/>
          <w:sz w:val="16"/>
          <w:szCs w:val="16"/>
        </w:rPr>
      </w:pPr>
      <w:r w:rsidRPr="005236B0">
        <w:rPr>
          <w:color w:val="000000" w:themeColor="text1"/>
          <w:sz w:val="16"/>
          <w:szCs w:val="16"/>
        </w:rPr>
        <w:t>Кроме завода «Ньюпор-Астра» в Исси-ле-Мулино, NiD-29 начали строить «Блерио</w:t>
      </w:r>
      <w:r w:rsidR="00E7094B">
        <w:rPr>
          <w:color w:val="000000" w:themeColor="text1"/>
          <w:sz w:val="16"/>
          <w:szCs w:val="16"/>
        </w:rPr>
        <w:t xml:space="preserve"> </w:t>
      </w:r>
      <w:r w:rsidRPr="005236B0">
        <w:rPr>
          <w:color w:val="000000" w:themeColor="text1"/>
          <w:sz w:val="16"/>
          <w:szCs w:val="16"/>
        </w:rPr>
        <w:t>— SPAD», «Бускайль», «Левассер», «Летор», «Потез», «Шрек</w:t>
      </w:r>
      <w:r w:rsidR="00E7094B">
        <w:rPr>
          <w:color w:val="000000" w:themeColor="text1"/>
          <w:sz w:val="16"/>
          <w:szCs w:val="16"/>
        </w:rPr>
        <w:t xml:space="preserve"> </w:t>
      </w:r>
      <w:r w:rsidRPr="005236B0">
        <w:rPr>
          <w:color w:val="000000" w:themeColor="text1"/>
          <w:sz w:val="16"/>
          <w:szCs w:val="16"/>
        </w:rPr>
        <w:t>— FBA» и «Фарман». Освоение производства шло сложно из-за низкой квалификацииработников и нехватки технологической оснастки, на чем все экономили. Наибольшие затруднения вызывала выклейка фюзеляжа и стыков его с нижним крылом и оперением (22890).</w:t>
      </w:r>
    </w:p>
    <w:p w14:paraId="4668C38B" w14:textId="77777777" w:rsidR="00EF7C6D" w:rsidRPr="005236B0" w:rsidRDefault="00EF7C6D" w:rsidP="005236B0">
      <w:pPr>
        <w:jc w:val="both"/>
        <w:rPr>
          <w:color w:val="000000" w:themeColor="text1"/>
          <w:sz w:val="16"/>
          <w:szCs w:val="16"/>
        </w:rPr>
      </w:pPr>
    </w:p>
    <w:p w14:paraId="7B2769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208D25D" w14:textId="77777777" w:rsidR="004001BC" w:rsidRPr="005236B0" w:rsidRDefault="004001BC" w:rsidP="005236B0">
      <w:pPr>
        <w:autoSpaceDE w:val="0"/>
        <w:autoSpaceDN w:val="0"/>
        <w:adjustRightInd w:val="0"/>
        <w:jc w:val="both"/>
        <w:rPr>
          <w:color w:val="000000" w:themeColor="text1"/>
          <w:sz w:val="16"/>
          <w:szCs w:val="16"/>
        </w:rPr>
      </w:pPr>
    </w:p>
    <w:p w14:paraId="177AFDBF" w14:textId="77777777" w:rsidR="00646034" w:rsidRPr="005236B0" w:rsidRDefault="00646034" w:rsidP="005236B0">
      <w:pPr>
        <w:pStyle w:val="ae"/>
        <w:spacing w:before="0" w:after="0"/>
        <w:jc w:val="both"/>
        <w:textAlignment w:val="top"/>
        <w:rPr>
          <w:color w:val="000000" w:themeColor="text1"/>
          <w:sz w:val="16"/>
          <w:szCs w:val="16"/>
        </w:rPr>
      </w:pPr>
      <w:r w:rsidRPr="005236B0">
        <w:rPr>
          <w:color w:val="000000" w:themeColor="text1"/>
          <w:sz w:val="16"/>
          <w:szCs w:val="16"/>
        </w:rPr>
        <w:t>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w:t>
      </w:r>
    </w:p>
    <w:p w14:paraId="6465588F" w14:textId="77777777" w:rsidR="00646034" w:rsidRPr="005236B0" w:rsidRDefault="00646034" w:rsidP="005236B0">
      <w:pPr>
        <w:pStyle w:val="ae"/>
        <w:spacing w:before="0" w:after="0"/>
        <w:jc w:val="both"/>
        <w:textAlignment w:val="top"/>
        <w:rPr>
          <w:iCs/>
          <w:color w:val="000000" w:themeColor="text1"/>
          <w:sz w:val="16"/>
          <w:szCs w:val="16"/>
        </w:rPr>
      </w:pPr>
      <w:r w:rsidRPr="005236B0">
        <w:rPr>
          <w:iCs/>
          <w:color w:val="000000" w:themeColor="text1"/>
          <w:sz w:val="16"/>
          <w:szCs w:val="16"/>
        </w:rPr>
        <w:t>«Поляки намереваются захватить верхнесилезские рудники», — писала тогда «Правда» в статье «Вторжение поляков в Силезию».</w:t>
      </w:r>
    </w:p>
    <w:p w14:paraId="1F034D6D" w14:textId="77777777" w:rsidR="00646034" w:rsidRPr="005236B0" w:rsidRDefault="00646034" w:rsidP="005236B0">
      <w:pPr>
        <w:pStyle w:val="ae"/>
        <w:spacing w:before="0" w:after="0"/>
        <w:jc w:val="both"/>
        <w:textAlignment w:val="top"/>
        <w:rPr>
          <w:color w:val="000000" w:themeColor="text1"/>
          <w:sz w:val="16"/>
          <w:szCs w:val="16"/>
        </w:rPr>
      </w:pPr>
      <w:r w:rsidRPr="005236B0">
        <w:rPr>
          <w:color w:val="000000" w:themeColor="text1"/>
          <w:sz w:val="16"/>
          <w:szCs w:val="16"/>
        </w:rPr>
        <w:t>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w:t>
      </w:r>
    </w:p>
    <w:p w14:paraId="5CBE2284" w14:textId="77777777" w:rsidR="00646034" w:rsidRPr="005236B0" w:rsidRDefault="00646034" w:rsidP="005236B0">
      <w:pPr>
        <w:pStyle w:val="ae"/>
        <w:spacing w:before="0" w:after="0"/>
        <w:jc w:val="both"/>
        <w:textAlignment w:val="top"/>
        <w:rPr>
          <w:color w:val="000000" w:themeColor="text1"/>
          <w:sz w:val="16"/>
          <w:szCs w:val="16"/>
        </w:rPr>
      </w:pPr>
      <w:r w:rsidRPr="005236B0">
        <w:rPr>
          <w:color w:val="000000" w:themeColor="text1"/>
          <w:sz w:val="16"/>
          <w:szCs w:val="16"/>
        </w:rPr>
        <w:t>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(18265).</w:t>
      </w:r>
    </w:p>
    <w:p w14:paraId="053F0C94" w14:textId="77777777" w:rsidR="00646034" w:rsidRPr="005236B0" w:rsidRDefault="00646034" w:rsidP="005236B0">
      <w:pPr>
        <w:jc w:val="both"/>
        <w:rPr>
          <w:color w:val="000000" w:themeColor="text1"/>
          <w:sz w:val="16"/>
          <w:szCs w:val="16"/>
        </w:rPr>
      </w:pPr>
    </w:p>
    <w:p w14:paraId="003BA9EC"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В начале 1920 г. на авиационной фирме Франции «Бреге» в Велизи-Веллакублэ началось проектирование нового самолета, предназначенного как для разведки, так и для бомбардировки. Ранее выпущенный этой фирмой самолет Бреге-14 уже не отве</w:t>
      </w:r>
      <w:r w:rsidRPr="00E91769">
        <w:rPr>
          <w:rStyle w:val="aff"/>
          <w:rFonts w:ascii="Times New Roman" w:hAnsi="Times New Roman" w:cs="Times New Roman"/>
          <w:color w:val="0070C0"/>
          <w:spacing w:val="0"/>
          <w:sz w:val="16"/>
          <w:szCs w:val="16"/>
        </w:rPr>
        <w:softHyphen/>
        <w:t>чал своими требованиями новому времени. Проектируемый са</w:t>
      </w:r>
      <w:r w:rsidRPr="00E91769">
        <w:rPr>
          <w:rStyle w:val="aff"/>
          <w:rFonts w:ascii="Times New Roman" w:hAnsi="Times New Roman" w:cs="Times New Roman"/>
          <w:color w:val="0070C0"/>
          <w:spacing w:val="0"/>
          <w:sz w:val="16"/>
          <w:szCs w:val="16"/>
        </w:rPr>
        <w:softHyphen/>
        <w:t>молет, получивший обозначение «Бреге-19», должен был значитель</w:t>
      </w:r>
      <w:r w:rsidRPr="00E91769">
        <w:rPr>
          <w:rStyle w:val="aff"/>
          <w:rFonts w:ascii="Times New Roman" w:hAnsi="Times New Roman" w:cs="Times New Roman"/>
          <w:color w:val="0070C0"/>
          <w:spacing w:val="0"/>
          <w:sz w:val="16"/>
          <w:szCs w:val="16"/>
        </w:rPr>
        <w:softHyphen/>
        <w:t>но превосходить по своим летным данным своего предшественника. Машина разрабатывалась под руководством М. Вюллерма. В тот период в мире, да и во Франции тоже, преобладала технология металлического самолетостроения. Поэтому вся конструкция нового самолета должна была быть изготовлена из дюралюми</w:t>
      </w:r>
      <w:r w:rsidRPr="00E91769">
        <w:rPr>
          <w:rStyle w:val="aff"/>
          <w:rFonts w:ascii="Times New Roman" w:hAnsi="Times New Roman" w:cs="Times New Roman"/>
          <w:color w:val="0070C0"/>
          <w:spacing w:val="0"/>
          <w:sz w:val="16"/>
          <w:szCs w:val="16"/>
        </w:rPr>
        <w:softHyphen/>
        <w:t>ния. Вряд ли для какого-то другого самолета того времени было создано столько специальной технологической оснастки и ин</w:t>
      </w:r>
      <w:r w:rsidRPr="00E91769">
        <w:rPr>
          <w:rStyle w:val="aff"/>
          <w:rFonts w:ascii="Times New Roman" w:hAnsi="Times New Roman" w:cs="Times New Roman"/>
          <w:color w:val="0070C0"/>
          <w:spacing w:val="0"/>
          <w:sz w:val="16"/>
          <w:szCs w:val="16"/>
        </w:rPr>
        <w:softHyphen/>
        <w:t>струмента. Большое внимания было уделено проблеме быстрой замены различного бортового оборудования.</w:t>
      </w:r>
    </w:p>
    <w:p w14:paraId="0BF27936" w14:textId="77777777"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lastRenderedPageBreak/>
        <w:t>В это время фирму «Бреге» интересовала возможность при</w:t>
      </w:r>
      <w:r w:rsidRPr="00E91769">
        <w:rPr>
          <w:rStyle w:val="aff"/>
          <w:rFonts w:ascii="Times New Roman" w:hAnsi="Times New Roman" w:cs="Times New Roman"/>
          <w:color w:val="0070C0"/>
          <w:spacing w:val="0"/>
          <w:sz w:val="16"/>
          <w:szCs w:val="16"/>
        </w:rPr>
        <w:softHyphen/>
        <w:t>менения спаренных двигателей водяного охлаждения, работаю</w:t>
      </w:r>
      <w:r w:rsidRPr="00E91769">
        <w:rPr>
          <w:rStyle w:val="aff"/>
          <w:rFonts w:ascii="Times New Roman" w:hAnsi="Times New Roman" w:cs="Times New Roman"/>
          <w:color w:val="0070C0"/>
          <w:spacing w:val="0"/>
          <w:sz w:val="16"/>
          <w:szCs w:val="16"/>
        </w:rPr>
        <w:softHyphen/>
        <w:t>щих на один винт. Поэтому на первый прототип было решено установить 16-цилиндровый двигатель «Бреге-Бугатти» мощно</w:t>
      </w:r>
      <w:r w:rsidRPr="00E91769">
        <w:rPr>
          <w:rStyle w:val="aff"/>
          <w:rFonts w:ascii="Times New Roman" w:hAnsi="Times New Roman" w:cs="Times New Roman"/>
          <w:color w:val="0070C0"/>
          <w:spacing w:val="0"/>
          <w:sz w:val="16"/>
          <w:szCs w:val="16"/>
        </w:rPr>
        <w:softHyphen/>
        <w:t>стью 450 л. с., представлявший собой два 8-цилиндровых рядных двигателя «Бугатти», вращавших один четырехлопастный дере</w:t>
      </w:r>
      <w:r w:rsidRPr="00E91769">
        <w:rPr>
          <w:rStyle w:val="aff"/>
          <w:rFonts w:ascii="Times New Roman" w:hAnsi="Times New Roman" w:cs="Times New Roman"/>
          <w:color w:val="0070C0"/>
          <w:spacing w:val="0"/>
          <w:sz w:val="16"/>
          <w:szCs w:val="16"/>
        </w:rPr>
        <w:softHyphen/>
        <w:t>вянный винт диаметром 3,55 м. Вот с таким двигателем первый прототип «Бреге-19» появился на VII авиационном салоне, про</w:t>
      </w:r>
      <w:r w:rsidRPr="00E91769">
        <w:rPr>
          <w:rStyle w:val="aff"/>
          <w:rFonts w:ascii="Times New Roman" w:hAnsi="Times New Roman" w:cs="Times New Roman"/>
          <w:color w:val="0070C0"/>
          <w:spacing w:val="0"/>
          <w:sz w:val="16"/>
          <w:szCs w:val="16"/>
        </w:rPr>
        <w:softHyphen/>
        <w:t>ходившем с 12 по 27 ноября 1921 г.</w:t>
      </w:r>
    </w:p>
    <w:p w14:paraId="7020C21D"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Наземные испытания выявили проблемы с двигательной установкой. Из-за вибрации и проблем с охлаж</w:t>
      </w:r>
      <w:r w:rsidRPr="00E91769">
        <w:rPr>
          <w:rStyle w:val="aff"/>
          <w:rFonts w:ascii="Times New Roman" w:hAnsi="Times New Roman" w:cs="Times New Roman"/>
          <w:color w:val="0070C0"/>
          <w:spacing w:val="0"/>
          <w:sz w:val="16"/>
          <w:szCs w:val="16"/>
        </w:rPr>
        <w:softHyphen/>
        <w:t xml:space="preserve">дением его пришлось заменить на 12-цилиндровый </w:t>
      </w:r>
      <w:r w:rsidRPr="00E91769">
        <w:rPr>
          <w:rStyle w:val="aff"/>
          <w:rFonts w:ascii="Times New Roman" w:hAnsi="Times New Roman" w:cs="Times New Roman"/>
          <w:color w:val="0070C0"/>
          <w:spacing w:val="0"/>
          <w:sz w:val="16"/>
          <w:szCs w:val="16"/>
          <w:lang w:val="en-US"/>
        </w:rPr>
        <w:t>V</w:t>
      </w:r>
      <w:r w:rsidRPr="00E91769">
        <w:rPr>
          <w:rStyle w:val="aff"/>
          <w:rFonts w:ascii="Times New Roman" w:hAnsi="Times New Roman" w:cs="Times New Roman"/>
          <w:color w:val="0070C0"/>
          <w:spacing w:val="0"/>
          <w:sz w:val="16"/>
          <w:szCs w:val="16"/>
        </w:rPr>
        <w:t>-образный безредукторный двигатель водяного охлаждения фирмы «Рено» мощностью в 450 л. с. (25675)/</w:t>
      </w:r>
    </w:p>
    <w:p w14:paraId="33C3D547" w14:textId="77777777" w:rsidR="0019220C" w:rsidRPr="00E91769" w:rsidRDefault="0019220C" w:rsidP="0019220C">
      <w:pPr>
        <w:jc w:val="both"/>
        <w:rPr>
          <w:color w:val="0070C0"/>
          <w:sz w:val="16"/>
          <w:szCs w:val="16"/>
        </w:rPr>
      </w:pPr>
    </w:p>
    <w:p w14:paraId="5643A188" w14:textId="77777777" w:rsidR="00157A2E" w:rsidRPr="005236B0" w:rsidRDefault="00157A2E" w:rsidP="005236B0">
      <w:pPr>
        <w:jc w:val="both"/>
        <w:rPr>
          <w:color w:val="000000" w:themeColor="text1"/>
          <w:sz w:val="16"/>
          <w:szCs w:val="16"/>
        </w:rPr>
      </w:pPr>
      <w:r w:rsidRPr="005236B0">
        <w:rPr>
          <w:color w:val="000000" w:themeColor="text1"/>
          <w:sz w:val="16"/>
          <w:szCs w:val="16"/>
        </w:rPr>
        <w:t>В начале 1920 г., вернувшись в Нью-Йорк, Сикорский сделал еще несколько попыток найти работу по специ</w:t>
      </w:r>
      <w:r w:rsidRPr="005236B0">
        <w:rPr>
          <w:color w:val="000000" w:themeColor="text1"/>
          <w:sz w:val="16"/>
          <w:szCs w:val="16"/>
        </w:rPr>
        <w:softHyphen/>
        <w:t>альности, но безуспешно. Уровень безработицы в стране заметно поднялся, и шансов получить какую-то работу в авиации, не говоря уже о проектировании самолетов, совершенно не было.</w:t>
      </w:r>
    </w:p>
    <w:p w14:paraId="7B98C3A2" w14:textId="77777777" w:rsidR="00157A2E" w:rsidRPr="005236B0" w:rsidRDefault="00157A2E" w:rsidP="005236B0">
      <w:pPr>
        <w:jc w:val="both"/>
        <w:rPr>
          <w:color w:val="000000" w:themeColor="text1"/>
          <w:sz w:val="16"/>
          <w:szCs w:val="16"/>
        </w:rPr>
      </w:pPr>
      <w:r w:rsidRPr="005236B0">
        <w:rPr>
          <w:color w:val="000000" w:themeColor="text1"/>
          <w:sz w:val="16"/>
          <w:szCs w:val="16"/>
        </w:rPr>
        <w:t>Прошло несколько месяцев. Скромный запас денег таял. Сикорский выехал из дешевого отеля на Восьмой западной улице Манхеттена и снял еще более дешевый номер на 137-й улице. Поиск работы продолжался, но он опять ничего не дал. Становилось все более очевид</w:t>
      </w:r>
      <w:r w:rsidRPr="005236B0">
        <w:rPr>
          <w:color w:val="000000" w:themeColor="text1"/>
          <w:sz w:val="16"/>
          <w:szCs w:val="16"/>
        </w:rPr>
        <w:softHyphen/>
        <w:t>но, что вскоре придется соглашаться на любую работу, хотя кроме авиации он себя нигде не мыслил (24177).</w:t>
      </w:r>
    </w:p>
    <w:p w14:paraId="2E9606E7" w14:textId="77777777" w:rsidR="00157A2E" w:rsidRPr="005236B0" w:rsidRDefault="00157A2E" w:rsidP="005236B0">
      <w:pPr>
        <w:jc w:val="both"/>
        <w:rPr>
          <w:color w:val="000000" w:themeColor="text1"/>
          <w:sz w:val="16"/>
          <w:szCs w:val="16"/>
        </w:rPr>
      </w:pPr>
    </w:p>
    <w:p w14:paraId="5ED24F7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53EC5C5" w14:textId="77777777" w:rsidR="004001BC" w:rsidRPr="005236B0" w:rsidRDefault="004001BC" w:rsidP="005236B0">
      <w:pPr>
        <w:autoSpaceDE w:val="0"/>
        <w:autoSpaceDN w:val="0"/>
        <w:adjustRightInd w:val="0"/>
        <w:jc w:val="both"/>
        <w:rPr>
          <w:iCs/>
          <w:color w:val="000000" w:themeColor="text1"/>
          <w:sz w:val="16"/>
          <w:szCs w:val="16"/>
        </w:rPr>
      </w:pPr>
    </w:p>
    <w:p w14:paraId="1435EB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 февраля 1920 в войсках Северной области было 54.7 тыс. чел., 161 орудие, 1600 пулеметов + 10 тыс. чел. в ополчении (4084).</w:t>
      </w:r>
    </w:p>
    <w:p w14:paraId="73AAFF15" w14:textId="77777777" w:rsidR="004001BC" w:rsidRPr="005236B0" w:rsidRDefault="004001BC" w:rsidP="005236B0">
      <w:pPr>
        <w:autoSpaceDE w:val="0"/>
        <w:autoSpaceDN w:val="0"/>
        <w:adjustRightInd w:val="0"/>
        <w:jc w:val="both"/>
        <w:rPr>
          <w:color w:val="000000" w:themeColor="text1"/>
          <w:sz w:val="16"/>
          <w:szCs w:val="16"/>
        </w:rPr>
      </w:pPr>
    </w:p>
    <w:p w14:paraId="0208AEF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22DB1D2" w14:textId="77777777" w:rsidR="004001BC" w:rsidRPr="005236B0" w:rsidRDefault="004001BC" w:rsidP="005236B0">
      <w:pPr>
        <w:autoSpaceDE w:val="0"/>
        <w:autoSpaceDN w:val="0"/>
        <w:adjustRightInd w:val="0"/>
        <w:jc w:val="both"/>
        <w:rPr>
          <w:iCs/>
          <w:color w:val="000000" w:themeColor="text1"/>
          <w:sz w:val="16"/>
          <w:szCs w:val="16"/>
        </w:rPr>
      </w:pPr>
    </w:p>
    <w:p w14:paraId="4E0B88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февраля 1920 В.И.Л. обратился с письмом к членам СО по экстренным мерам на транспорте и 2 февраля 1920 выступил с программой: "Три четверти ответственных работников из всех ведомств, Кроме комиссариата продовольствия и Военного, взять на два эти месяца на ж/д транспорт и ремонт. Соответственно закрыть (или в 10 раз уменьшить) на два месяца работу других комиссариатов." (3399,31).</w:t>
      </w:r>
    </w:p>
    <w:p w14:paraId="2B836497" w14:textId="77777777" w:rsidR="004001BC" w:rsidRPr="005236B0" w:rsidRDefault="004001BC" w:rsidP="005236B0">
      <w:pPr>
        <w:autoSpaceDE w:val="0"/>
        <w:autoSpaceDN w:val="0"/>
        <w:adjustRightInd w:val="0"/>
        <w:jc w:val="both"/>
        <w:rPr>
          <w:color w:val="000000" w:themeColor="text1"/>
          <w:sz w:val="16"/>
          <w:szCs w:val="16"/>
        </w:rPr>
      </w:pPr>
    </w:p>
    <w:p w14:paraId="6AB6D1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Между 1 и 6 февраля 1920. Из протокола заседания Политбюро без номера, 1920 г.</w:t>
      </w:r>
    </w:p>
    <w:p w14:paraId="02A2CE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Заявление группы трудовой интеллигенции о желании образовать бюро по учету таковой интеллигенции </w:t>
      </w:r>
    </w:p>
    <w:p w14:paraId="3ADE73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 предрешая разрешение вопроса в положительную сторону, поручить тт. Каменеву, Зиновьеву и Красину вопрос (так в тексте) о возможности внесения в Совнарком какого-либо проекта или положения о трудовой повинности (11652).</w:t>
      </w:r>
    </w:p>
    <w:p w14:paraId="030E1E01" w14:textId="77777777" w:rsidR="004001BC" w:rsidRPr="005236B0" w:rsidRDefault="004001BC" w:rsidP="005236B0">
      <w:pPr>
        <w:autoSpaceDE w:val="0"/>
        <w:autoSpaceDN w:val="0"/>
        <w:adjustRightInd w:val="0"/>
        <w:jc w:val="both"/>
        <w:rPr>
          <w:color w:val="000000" w:themeColor="text1"/>
          <w:sz w:val="16"/>
          <w:szCs w:val="16"/>
        </w:rPr>
      </w:pPr>
    </w:p>
    <w:p w14:paraId="4FA1C7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C65FFFB" w14:textId="77777777" w:rsidR="004001BC" w:rsidRPr="005236B0" w:rsidRDefault="004001BC" w:rsidP="005236B0">
      <w:pPr>
        <w:autoSpaceDE w:val="0"/>
        <w:autoSpaceDN w:val="0"/>
        <w:adjustRightInd w:val="0"/>
        <w:jc w:val="both"/>
        <w:rPr>
          <w:iCs/>
          <w:color w:val="000000" w:themeColor="text1"/>
          <w:sz w:val="16"/>
          <w:szCs w:val="16"/>
        </w:rPr>
      </w:pPr>
    </w:p>
    <w:p w14:paraId="60EFC5E4" w14:textId="77777777" w:rsidR="00B86EB3" w:rsidRPr="005236B0" w:rsidRDefault="00B86EB3" w:rsidP="005236B0">
      <w:pPr>
        <w:jc w:val="both"/>
        <w:rPr>
          <w:color w:val="000000" w:themeColor="text1"/>
          <w:sz w:val="16"/>
          <w:szCs w:val="16"/>
        </w:rPr>
      </w:pPr>
      <w:r w:rsidRPr="005236B0">
        <w:rPr>
          <w:color w:val="000000" w:themeColor="text1"/>
          <w:sz w:val="16"/>
          <w:szCs w:val="16"/>
        </w:rPr>
        <w:t>1 февраля 1920 выполняется первый межостровный коммерческий рейс на Гавайских островах совершается, когда пилот Чарльз Ферн везет платного пассажира из Гонолулу на Мауи и обратно. Для рейса потребовалась экстренная остановка на острове Молокаи (20350).</w:t>
      </w:r>
    </w:p>
    <w:p w14:paraId="6987B463" w14:textId="77777777" w:rsidR="00B86EB3" w:rsidRPr="005236B0" w:rsidRDefault="00B86EB3" w:rsidP="005236B0">
      <w:pPr>
        <w:jc w:val="both"/>
        <w:rPr>
          <w:color w:val="000000" w:themeColor="text1"/>
          <w:sz w:val="16"/>
          <w:szCs w:val="16"/>
        </w:rPr>
      </w:pPr>
    </w:p>
    <w:p w14:paraId="4019F1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февраля 1920. Газета New York Times поместила сообщение об аресте Мартенса (11491).</w:t>
      </w:r>
    </w:p>
    <w:p w14:paraId="3E606F2C" w14:textId="77777777" w:rsidR="004001BC" w:rsidRPr="005236B0" w:rsidRDefault="004001BC" w:rsidP="005236B0">
      <w:pPr>
        <w:autoSpaceDE w:val="0"/>
        <w:autoSpaceDN w:val="0"/>
        <w:adjustRightInd w:val="0"/>
        <w:jc w:val="both"/>
        <w:rPr>
          <w:color w:val="000000" w:themeColor="text1"/>
          <w:sz w:val="16"/>
          <w:szCs w:val="16"/>
        </w:rPr>
      </w:pPr>
    </w:p>
    <w:p w14:paraId="1495B4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февраля 1920 в Вазиристане английскими войсками ген. С.Климо завершено подавление восстания масудов (ноябрь 1919 - январь 1920 гг.) (8982).</w:t>
      </w:r>
    </w:p>
    <w:p w14:paraId="4E2E8109" w14:textId="77777777" w:rsidR="004001BC" w:rsidRPr="005236B0" w:rsidRDefault="004001BC" w:rsidP="005236B0">
      <w:pPr>
        <w:autoSpaceDE w:val="0"/>
        <w:autoSpaceDN w:val="0"/>
        <w:adjustRightInd w:val="0"/>
        <w:jc w:val="both"/>
        <w:rPr>
          <w:color w:val="000000" w:themeColor="text1"/>
          <w:sz w:val="16"/>
          <w:szCs w:val="16"/>
        </w:rPr>
      </w:pPr>
    </w:p>
    <w:p w14:paraId="691909D0" w14:textId="77777777" w:rsidR="008C1AA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09A5EB6" w14:textId="77777777" w:rsidR="008C1AA5" w:rsidRPr="005236B0" w:rsidRDefault="008C1AA5" w:rsidP="005236B0">
      <w:pPr>
        <w:autoSpaceDE w:val="0"/>
        <w:autoSpaceDN w:val="0"/>
        <w:adjustRightInd w:val="0"/>
        <w:jc w:val="both"/>
        <w:rPr>
          <w:iCs/>
          <w:color w:val="000000" w:themeColor="text1"/>
          <w:sz w:val="16"/>
          <w:szCs w:val="16"/>
        </w:rPr>
      </w:pPr>
    </w:p>
    <w:p w14:paraId="3D30200B" w14:textId="77777777" w:rsidR="008C1AA5" w:rsidRPr="005236B0" w:rsidRDefault="008C1AA5" w:rsidP="005236B0">
      <w:pPr>
        <w:jc w:val="both"/>
        <w:rPr>
          <w:color w:val="000000" w:themeColor="text1"/>
          <w:sz w:val="16"/>
          <w:szCs w:val="16"/>
        </w:rPr>
      </w:pPr>
      <w:r w:rsidRPr="005236B0">
        <w:rPr>
          <w:bCs/>
          <w:color w:val="000000" w:themeColor="text1"/>
          <w:sz w:val="16"/>
          <w:szCs w:val="16"/>
        </w:rPr>
        <w:t>2 февраля</w:t>
      </w:r>
      <w:r w:rsidRPr="005236B0">
        <w:rPr>
          <w:color w:val="000000" w:themeColor="text1"/>
          <w:sz w:val="16"/>
          <w:szCs w:val="16"/>
        </w:rPr>
        <w:t xml:space="preserve"> в 1920 году большевиками свергается Хивинский хан. Образуется Хорезмская народная советская республика (15028).</w:t>
      </w:r>
    </w:p>
    <w:p w14:paraId="7A4A1B1D" w14:textId="77777777" w:rsidR="008C1AA5" w:rsidRPr="005236B0" w:rsidRDefault="008C1AA5" w:rsidP="005236B0">
      <w:pPr>
        <w:jc w:val="both"/>
        <w:rPr>
          <w:color w:val="000000" w:themeColor="text1"/>
          <w:sz w:val="16"/>
          <w:szCs w:val="16"/>
        </w:rPr>
      </w:pPr>
    </w:p>
    <w:p w14:paraId="07FF1A08" w14:textId="77777777" w:rsidR="008C1AA5" w:rsidRPr="005236B0" w:rsidRDefault="008C1AA5" w:rsidP="005236B0">
      <w:pPr>
        <w:autoSpaceDE w:val="0"/>
        <w:autoSpaceDN w:val="0"/>
        <w:adjustRightInd w:val="0"/>
        <w:jc w:val="both"/>
        <w:rPr>
          <w:color w:val="000000" w:themeColor="text1"/>
          <w:sz w:val="16"/>
          <w:szCs w:val="16"/>
        </w:rPr>
      </w:pPr>
      <w:r w:rsidRPr="005236B0">
        <w:rPr>
          <w:color w:val="000000" w:themeColor="text1"/>
          <w:sz w:val="16"/>
          <w:szCs w:val="16"/>
        </w:rPr>
        <w:t>2 февраля 1920 советские войска захватили Хиву и был уничтожен Хивинский каганат, а также прекращена Кунгратская династия (2955).</w:t>
      </w:r>
    </w:p>
    <w:p w14:paraId="609646FF" w14:textId="77777777" w:rsidR="008C1AA5" w:rsidRPr="005236B0" w:rsidRDefault="008C1AA5" w:rsidP="005236B0">
      <w:pPr>
        <w:autoSpaceDE w:val="0"/>
        <w:autoSpaceDN w:val="0"/>
        <w:adjustRightInd w:val="0"/>
        <w:jc w:val="both"/>
        <w:rPr>
          <w:color w:val="000000" w:themeColor="text1"/>
          <w:sz w:val="16"/>
          <w:szCs w:val="16"/>
        </w:rPr>
      </w:pPr>
    </w:p>
    <w:p w14:paraId="002E9748" w14:textId="77777777" w:rsidR="008C1AA5" w:rsidRPr="005236B0" w:rsidRDefault="008C1AA5"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февраля 1920 большевиками свергнут Хивинский хан (4962).</w:t>
      </w:r>
    </w:p>
    <w:p w14:paraId="166E5530" w14:textId="77777777" w:rsidR="008C1AA5" w:rsidRPr="005236B0" w:rsidRDefault="008C1AA5" w:rsidP="005236B0">
      <w:pPr>
        <w:tabs>
          <w:tab w:val="left" w:pos="11199"/>
        </w:tabs>
        <w:autoSpaceDE w:val="0"/>
        <w:autoSpaceDN w:val="0"/>
        <w:adjustRightInd w:val="0"/>
        <w:jc w:val="both"/>
        <w:rPr>
          <w:color w:val="000000" w:themeColor="text1"/>
          <w:sz w:val="16"/>
          <w:szCs w:val="16"/>
        </w:rPr>
      </w:pPr>
    </w:p>
    <w:p w14:paraId="21C6D67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41EC577" w14:textId="77777777" w:rsidR="004001BC" w:rsidRPr="005236B0" w:rsidRDefault="004001BC" w:rsidP="005236B0">
      <w:pPr>
        <w:autoSpaceDE w:val="0"/>
        <w:autoSpaceDN w:val="0"/>
        <w:adjustRightInd w:val="0"/>
        <w:jc w:val="both"/>
        <w:rPr>
          <w:iCs/>
          <w:color w:val="000000" w:themeColor="text1"/>
          <w:sz w:val="16"/>
          <w:szCs w:val="16"/>
        </w:rPr>
      </w:pPr>
    </w:p>
    <w:p w14:paraId="0B8A4C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февраля 1920 в Дерпте (Тарту) был подписан мирный договор с Эстонией (1348,240). Отдали Печоры, Изборск, Ивангород (3186) и признали независимость Эстонии, отказавшись от претензий (3907,108).</w:t>
      </w:r>
    </w:p>
    <w:p w14:paraId="53ABAE7C" w14:textId="77777777" w:rsidR="004001BC" w:rsidRPr="005236B0" w:rsidRDefault="004001BC" w:rsidP="005236B0">
      <w:pPr>
        <w:autoSpaceDE w:val="0"/>
        <w:autoSpaceDN w:val="0"/>
        <w:adjustRightInd w:val="0"/>
        <w:jc w:val="both"/>
        <w:rPr>
          <w:color w:val="000000" w:themeColor="text1"/>
          <w:sz w:val="16"/>
          <w:szCs w:val="16"/>
        </w:rPr>
      </w:pPr>
    </w:p>
    <w:p w14:paraId="7C51A2A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февраля 1920 Дерпте подписан договор о мире между РСФСР и Эстонией. В соответствии с договором, подписанным в Тарту, Россия признает независимость Эстонии и отказывается от претензий к этой стране.</w:t>
      </w:r>
    </w:p>
    <w:p w14:paraId="62D92E04" w14:textId="77777777" w:rsidR="004001BC" w:rsidRPr="005236B0" w:rsidRDefault="004001BC" w:rsidP="005236B0">
      <w:pPr>
        <w:autoSpaceDE w:val="0"/>
        <w:autoSpaceDN w:val="0"/>
        <w:adjustRightInd w:val="0"/>
        <w:jc w:val="both"/>
        <w:rPr>
          <w:color w:val="000000" w:themeColor="text1"/>
          <w:sz w:val="16"/>
          <w:szCs w:val="16"/>
        </w:rPr>
      </w:pPr>
    </w:p>
    <w:p w14:paraId="40C73162" w14:textId="77777777" w:rsidR="008C1AA5" w:rsidRPr="005236B0" w:rsidRDefault="008C1AA5" w:rsidP="005236B0">
      <w:pPr>
        <w:jc w:val="both"/>
        <w:rPr>
          <w:color w:val="000000" w:themeColor="text1"/>
          <w:sz w:val="16"/>
          <w:szCs w:val="16"/>
        </w:rPr>
      </w:pPr>
      <w:r w:rsidRPr="005236B0">
        <w:rPr>
          <w:bCs/>
          <w:color w:val="000000" w:themeColor="text1"/>
          <w:sz w:val="16"/>
          <w:szCs w:val="16"/>
        </w:rPr>
        <w:t>2 февраля</w:t>
      </w:r>
      <w:r w:rsidRPr="005236B0">
        <w:rPr>
          <w:color w:val="000000" w:themeColor="text1"/>
          <w:sz w:val="16"/>
          <w:szCs w:val="16"/>
        </w:rPr>
        <w:t xml:space="preserve"> в 1920 году в Тарту подписан мирный договор между РСФСР и Эстонией, которым прекращалось состояние войны между сторонами, советское правительство признавало независимость и самостоятельность Эстонии, фиксировалась советско-эстонская граница (к Эстонии отошли Печоры, Изборск, Ивангород), между странами устанавливались дипломатические и торговые отношения. Договор был знаменательным для обеих стран: Эстония впервые становилась независимым государством, а для Советской России это был первый шаг по прорыву дипломатической блокады буржуазными государствами (15028).</w:t>
      </w:r>
    </w:p>
    <w:p w14:paraId="34BE65F4" w14:textId="77777777" w:rsidR="008C1AA5" w:rsidRPr="005236B0" w:rsidRDefault="008C1AA5" w:rsidP="005236B0">
      <w:pPr>
        <w:jc w:val="both"/>
        <w:rPr>
          <w:color w:val="000000" w:themeColor="text1"/>
          <w:sz w:val="16"/>
          <w:szCs w:val="16"/>
        </w:rPr>
      </w:pPr>
    </w:p>
    <w:p w14:paraId="4C1C7378" w14:textId="77777777" w:rsidR="00157A2E" w:rsidRPr="005236B0" w:rsidRDefault="00157A2E" w:rsidP="005236B0">
      <w:pPr>
        <w:jc w:val="both"/>
        <w:rPr>
          <w:color w:val="000000" w:themeColor="text1"/>
          <w:sz w:val="16"/>
          <w:szCs w:val="16"/>
        </w:rPr>
      </w:pPr>
      <w:r w:rsidRPr="005236B0">
        <w:rPr>
          <w:color w:val="000000" w:themeColor="text1"/>
          <w:sz w:val="16"/>
          <w:szCs w:val="16"/>
        </w:rPr>
        <w:t>2 февраля 1920 г. был заключён Тартуский мирный договор между РСФСР и Эстонией. Согласно долговым обязательствам Эстонии было выплачено 11,6 тонн золота на сумму около 15 миллионов рублей. По советско-литовскому мирному договору, подписанному 12 июля 1920 г., Литве было выплачено 3 миллиона рублей золотом, а по Рижскому мирному договору 1920 г. Латвии было предоставлено 4 миллиона рублей золотом (23485).</w:t>
      </w:r>
    </w:p>
    <w:p w14:paraId="7A86911E" w14:textId="77777777" w:rsidR="00157A2E" w:rsidRPr="005236B0" w:rsidRDefault="00157A2E" w:rsidP="005236B0">
      <w:pPr>
        <w:jc w:val="both"/>
        <w:rPr>
          <w:color w:val="000000" w:themeColor="text1"/>
          <w:sz w:val="16"/>
          <w:szCs w:val="16"/>
        </w:rPr>
      </w:pPr>
    </w:p>
    <w:p w14:paraId="075A03F5" w14:textId="40E38540" w:rsidR="00814F65" w:rsidRPr="005236B0" w:rsidRDefault="00814F65" w:rsidP="005236B0">
      <w:pPr>
        <w:autoSpaceDE w:val="0"/>
        <w:autoSpaceDN w:val="0"/>
        <w:adjustRightInd w:val="0"/>
        <w:jc w:val="both"/>
        <w:rPr>
          <w:iCs/>
          <w:color w:val="000000" w:themeColor="text1"/>
          <w:sz w:val="16"/>
          <w:szCs w:val="16"/>
        </w:rPr>
      </w:pPr>
      <w:r w:rsidRPr="005236B0">
        <w:rPr>
          <w:bCs/>
          <w:color w:val="000000" w:themeColor="text1"/>
          <w:sz w:val="16"/>
          <w:szCs w:val="16"/>
        </w:rPr>
        <w:t>2 февраля</w:t>
      </w:r>
      <w:r w:rsidR="00E7094B">
        <w:rPr>
          <w:bCs/>
          <w:color w:val="000000" w:themeColor="text1"/>
          <w:sz w:val="16"/>
          <w:szCs w:val="16"/>
        </w:rPr>
        <w:t xml:space="preserve"> </w:t>
      </w:r>
      <w:r w:rsidRPr="005236B0">
        <w:rPr>
          <w:rStyle w:val="highlight"/>
          <w:bCs/>
          <w:color w:val="000000" w:themeColor="text1"/>
          <w:sz w:val="16"/>
          <w:szCs w:val="16"/>
        </w:rPr>
        <w:t>1920</w:t>
      </w:r>
      <w:r w:rsidR="00E7094B">
        <w:rPr>
          <w:rStyle w:val="highlight"/>
          <w:bCs/>
          <w:color w:val="000000" w:themeColor="text1"/>
          <w:sz w:val="16"/>
          <w:szCs w:val="16"/>
        </w:rPr>
        <w:t xml:space="preserve"> </w:t>
      </w:r>
      <w:r w:rsidRPr="005236B0">
        <w:rPr>
          <w:bCs/>
          <w:color w:val="000000" w:themeColor="text1"/>
          <w:sz w:val="16"/>
          <w:szCs w:val="16"/>
        </w:rPr>
        <w:t>г. ВЦИК РСФСР принял обращение к польскому народу, снова повторив предложения о заключении мира с Польшей. 22 февраля Советская Украина также предложила Польше заключить мир и еще раз повторила свое предложение 6 марта, поэтому Верховный совет Антанты заявил 24 февраля,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235677F7" w14:textId="77777777" w:rsidR="00814F65" w:rsidRPr="005236B0" w:rsidRDefault="00814F65" w:rsidP="005236B0">
      <w:pPr>
        <w:autoSpaceDE w:val="0"/>
        <w:autoSpaceDN w:val="0"/>
        <w:adjustRightInd w:val="0"/>
        <w:jc w:val="both"/>
        <w:rPr>
          <w:iCs/>
          <w:color w:val="000000" w:themeColor="text1"/>
          <w:sz w:val="16"/>
          <w:szCs w:val="16"/>
        </w:rPr>
      </w:pPr>
    </w:p>
    <w:p w14:paraId="372095CC" w14:textId="77777777" w:rsidR="00B86EB3" w:rsidRPr="005236B0" w:rsidRDefault="00B86EB3"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81F8647" w14:textId="77777777" w:rsidR="00B86EB3" w:rsidRPr="005236B0" w:rsidRDefault="00B86EB3" w:rsidP="005236B0">
      <w:pPr>
        <w:autoSpaceDE w:val="0"/>
        <w:autoSpaceDN w:val="0"/>
        <w:adjustRightInd w:val="0"/>
        <w:jc w:val="both"/>
        <w:rPr>
          <w:iCs/>
          <w:color w:val="000000" w:themeColor="text1"/>
          <w:sz w:val="16"/>
          <w:szCs w:val="16"/>
        </w:rPr>
      </w:pPr>
    </w:p>
    <w:p w14:paraId="7AEA3312" w14:textId="77777777" w:rsidR="00B86EB3" w:rsidRPr="005236B0" w:rsidRDefault="00B86EB3" w:rsidP="005236B0">
      <w:pPr>
        <w:jc w:val="both"/>
        <w:rPr>
          <w:color w:val="000000" w:themeColor="text1"/>
          <w:sz w:val="16"/>
          <w:szCs w:val="16"/>
        </w:rPr>
      </w:pPr>
      <w:r w:rsidRPr="005236B0">
        <w:rPr>
          <w:color w:val="000000" w:themeColor="text1"/>
          <w:sz w:val="16"/>
          <w:szCs w:val="16"/>
        </w:rPr>
        <w:t>2 февраля 1920 капитан воздушной службы армии США Филд Юджин Киндли, сбивший 12 немецких самолетов во время войны, погиб в результате крушения своего SE.5 во время демонстрационного полета для генерала армии Джона Дж. Першинга на Келли Филд недалеко от Сан-Антонио, штат Техас (20350).</w:t>
      </w:r>
    </w:p>
    <w:p w14:paraId="05B63998" w14:textId="77777777" w:rsidR="00B86EB3" w:rsidRPr="005236B0" w:rsidRDefault="00B86EB3" w:rsidP="005236B0">
      <w:pPr>
        <w:jc w:val="both"/>
        <w:rPr>
          <w:color w:val="000000" w:themeColor="text1"/>
          <w:sz w:val="16"/>
          <w:szCs w:val="16"/>
        </w:rPr>
      </w:pPr>
    </w:p>
    <w:p w14:paraId="47450D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F2E7D56" w14:textId="77777777" w:rsidR="004001BC" w:rsidRPr="005236B0" w:rsidRDefault="004001BC" w:rsidP="005236B0">
      <w:pPr>
        <w:autoSpaceDE w:val="0"/>
        <w:autoSpaceDN w:val="0"/>
        <w:adjustRightInd w:val="0"/>
        <w:jc w:val="both"/>
        <w:rPr>
          <w:iCs/>
          <w:color w:val="000000" w:themeColor="text1"/>
          <w:sz w:val="16"/>
          <w:szCs w:val="16"/>
        </w:rPr>
      </w:pPr>
    </w:p>
    <w:p w14:paraId="758B114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февраля 1920 советские войска взяли Николаев и Херсон (4962).</w:t>
      </w:r>
    </w:p>
    <w:p w14:paraId="7321A94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D66F6C1" w14:textId="77777777" w:rsidR="00B651A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21549B8" w14:textId="77777777" w:rsidR="00B651AE" w:rsidRPr="005236B0" w:rsidRDefault="00B651AE" w:rsidP="005236B0">
      <w:pPr>
        <w:autoSpaceDE w:val="0"/>
        <w:autoSpaceDN w:val="0"/>
        <w:adjustRightInd w:val="0"/>
        <w:jc w:val="both"/>
        <w:rPr>
          <w:iCs/>
          <w:color w:val="000000" w:themeColor="text1"/>
          <w:sz w:val="16"/>
          <w:szCs w:val="16"/>
        </w:rPr>
      </w:pPr>
    </w:p>
    <w:p w14:paraId="25B9D836" w14:textId="77777777" w:rsidR="00B651AE" w:rsidRPr="005236B0" w:rsidRDefault="00B651AE" w:rsidP="005236B0">
      <w:pPr>
        <w:jc w:val="both"/>
        <w:rPr>
          <w:color w:val="000000" w:themeColor="text1"/>
          <w:sz w:val="16"/>
          <w:szCs w:val="16"/>
        </w:rPr>
      </w:pPr>
      <w:r w:rsidRPr="005236B0">
        <w:rPr>
          <w:bCs/>
          <w:color w:val="000000" w:themeColor="text1"/>
          <w:sz w:val="16"/>
          <w:szCs w:val="16"/>
        </w:rPr>
        <w:t>3 февраля</w:t>
      </w:r>
      <w:r w:rsidRPr="005236B0">
        <w:rPr>
          <w:color w:val="000000" w:themeColor="text1"/>
          <w:sz w:val="16"/>
          <w:szCs w:val="16"/>
        </w:rPr>
        <w:t xml:space="preserve"> в 1920 году образовано Государственное хранилище ценностей (Гохран) (15029).</w:t>
      </w:r>
    </w:p>
    <w:p w14:paraId="65A84437" w14:textId="77777777" w:rsidR="00B651AE" w:rsidRPr="005236B0" w:rsidRDefault="00B651AE" w:rsidP="005236B0">
      <w:pPr>
        <w:jc w:val="both"/>
        <w:rPr>
          <w:color w:val="000000" w:themeColor="text1"/>
          <w:sz w:val="16"/>
          <w:szCs w:val="16"/>
        </w:rPr>
      </w:pPr>
    </w:p>
    <w:p w14:paraId="3FACD23F" w14:textId="77777777" w:rsidR="00B86EB3" w:rsidRPr="005236B0" w:rsidRDefault="00B86EB3" w:rsidP="005236B0">
      <w:pPr>
        <w:jc w:val="both"/>
        <w:rPr>
          <w:color w:val="000000" w:themeColor="text1"/>
          <w:sz w:val="16"/>
          <w:szCs w:val="16"/>
        </w:rPr>
      </w:pPr>
      <w:r w:rsidRPr="005236B0">
        <w:rPr>
          <w:color w:val="000000" w:themeColor="text1"/>
          <w:sz w:val="16"/>
          <w:szCs w:val="16"/>
        </w:rPr>
        <w:t>3 февраля 1920 г. декретом СНК было создано Государственное хранилище ценностей Народного комиссариата финансов (Гохран), которому государственные учреждения были обязаны в трехмесячный срок сдать имеющиеся у них изделия, содержащие золото, драгоценные камни и платину (21172).</w:t>
      </w:r>
    </w:p>
    <w:p w14:paraId="640A9001" w14:textId="77777777" w:rsidR="00B86EB3" w:rsidRPr="005236B0" w:rsidRDefault="00B86EB3" w:rsidP="005236B0">
      <w:pPr>
        <w:jc w:val="both"/>
        <w:rPr>
          <w:color w:val="000000" w:themeColor="text1"/>
          <w:sz w:val="16"/>
          <w:szCs w:val="16"/>
        </w:rPr>
      </w:pPr>
    </w:p>
    <w:p w14:paraId="034DDF7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D822713" w14:textId="77777777" w:rsidR="004001BC" w:rsidRPr="005236B0" w:rsidRDefault="004001BC" w:rsidP="005236B0">
      <w:pPr>
        <w:autoSpaceDE w:val="0"/>
        <w:autoSpaceDN w:val="0"/>
        <w:adjustRightInd w:val="0"/>
        <w:jc w:val="both"/>
        <w:rPr>
          <w:iCs/>
          <w:color w:val="000000" w:themeColor="text1"/>
          <w:sz w:val="16"/>
          <w:szCs w:val="16"/>
        </w:rPr>
      </w:pPr>
    </w:p>
    <w:p w14:paraId="6521FE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февраля 1920 союзники потребовали суда над 890 немецкими военачальниками, обвиненными в воинских преступлениях (2100).</w:t>
      </w:r>
    </w:p>
    <w:p w14:paraId="641E72D4" w14:textId="77777777" w:rsidR="004001BC" w:rsidRPr="005236B0" w:rsidRDefault="004001BC" w:rsidP="005236B0">
      <w:pPr>
        <w:autoSpaceDE w:val="0"/>
        <w:autoSpaceDN w:val="0"/>
        <w:adjustRightInd w:val="0"/>
        <w:jc w:val="both"/>
        <w:rPr>
          <w:color w:val="000000" w:themeColor="text1"/>
          <w:sz w:val="16"/>
          <w:szCs w:val="16"/>
        </w:rPr>
      </w:pPr>
    </w:p>
    <w:p w14:paraId="7F28161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февраля 1920 Антанта объявила о привлечении к суду за военные преступления 890 немецких военных лидеров (4962).</w:t>
      </w:r>
    </w:p>
    <w:p w14:paraId="3FE5545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BE1668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127D3A3" w14:textId="77777777" w:rsidR="004001BC" w:rsidRPr="005236B0" w:rsidRDefault="004001BC" w:rsidP="005236B0">
      <w:pPr>
        <w:autoSpaceDE w:val="0"/>
        <w:autoSpaceDN w:val="0"/>
        <w:adjustRightInd w:val="0"/>
        <w:jc w:val="both"/>
        <w:rPr>
          <w:iCs/>
          <w:color w:val="000000" w:themeColor="text1"/>
          <w:sz w:val="16"/>
          <w:szCs w:val="16"/>
        </w:rPr>
      </w:pPr>
    </w:p>
    <w:p w14:paraId="1FEEF8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февраля 1919 вышел приказ командующего Украинским фронтом В.А.Антонова-Овсеенко, в котором при</w:t>
      </w:r>
      <w:r w:rsidRPr="005236B0">
        <w:rPr>
          <w:color w:val="000000" w:themeColor="text1"/>
          <w:sz w:val="16"/>
          <w:szCs w:val="16"/>
        </w:rPr>
        <w:softHyphen/>
        <w:t>водятся данные, что в состав авиации фронта входили: 24-й разведывательный авиаотряд, дислоцирую</w:t>
      </w:r>
      <w:r w:rsidRPr="005236B0">
        <w:rPr>
          <w:color w:val="000000" w:themeColor="text1"/>
          <w:sz w:val="16"/>
          <w:szCs w:val="16"/>
        </w:rPr>
        <w:softHyphen/>
        <w:t>щийся в Конотопе, 9-й разведотряд (Курск), 21-й и 22-й авиаотряды из Орла, а также поезд-мастерская № 5 (Курск). Но уже через несколько месяцев боевых действий в сведениях о составе боевых частей Укр-фронта значилось всего два авиаотряда — 21-й и 24-й, которые имели всего девять самолетов (553).</w:t>
      </w:r>
    </w:p>
    <w:p w14:paraId="2DC78E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68EBF53" w14:textId="3389BA81" w:rsidR="00157A2E" w:rsidRPr="005236B0" w:rsidRDefault="00157A2E" w:rsidP="005236B0">
      <w:pPr>
        <w:autoSpaceDE w:val="0"/>
        <w:autoSpaceDN w:val="0"/>
        <w:adjustRightInd w:val="0"/>
        <w:jc w:val="both"/>
        <w:rPr>
          <w:i/>
          <w:iCs/>
          <w:color w:val="000000" w:themeColor="text1"/>
          <w:sz w:val="16"/>
          <w:szCs w:val="16"/>
        </w:rPr>
      </w:pPr>
      <w:r w:rsidRPr="005236B0">
        <w:rPr>
          <w:i/>
          <w:iCs/>
          <w:color w:val="000000" w:themeColor="text1"/>
          <w:sz w:val="16"/>
          <w:szCs w:val="16"/>
        </w:rPr>
        <w:t>Вгншняя политика:</w:t>
      </w:r>
    </w:p>
    <w:p w14:paraId="6ECDD841" w14:textId="77777777" w:rsidR="00157A2E" w:rsidRPr="005236B0" w:rsidRDefault="00157A2E" w:rsidP="005236B0">
      <w:pPr>
        <w:autoSpaceDE w:val="0"/>
        <w:autoSpaceDN w:val="0"/>
        <w:adjustRightInd w:val="0"/>
        <w:jc w:val="both"/>
        <w:rPr>
          <w:i/>
          <w:iCs/>
          <w:color w:val="000000" w:themeColor="text1"/>
          <w:sz w:val="16"/>
          <w:szCs w:val="16"/>
        </w:rPr>
      </w:pPr>
    </w:p>
    <w:p w14:paraId="69EE197E" w14:textId="77777777" w:rsidR="00157A2E" w:rsidRPr="005236B0" w:rsidRDefault="00157A2E" w:rsidP="005236B0">
      <w:pPr>
        <w:jc w:val="both"/>
        <w:rPr>
          <w:color w:val="000000" w:themeColor="text1"/>
          <w:sz w:val="16"/>
          <w:szCs w:val="16"/>
        </w:rPr>
      </w:pPr>
      <w:r w:rsidRPr="005236B0">
        <w:rPr>
          <w:color w:val="000000" w:themeColor="text1"/>
          <w:sz w:val="16"/>
          <w:szCs w:val="16"/>
        </w:rPr>
        <w:t>4 февраля 1920 г. В. Ленин, выступая на конференции железнодорожников Московского узла, заявил: «В международном положении самым ярким фактом является мир с Эстонией. Этот мир - окно в Европу. Им открывается для нас возможность начать товарообмен со странами Запада».</w:t>
      </w:r>
    </w:p>
    <w:p w14:paraId="6E54D58E" w14:textId="77777777" w:rsidR="00157A2E" w:rsidRPr="005236B0" w:rsidRDefault="00157A2E" w:rsidP="005236B0">
      <w:pPr>
        <w:jc w:val="both"/>
        <w:rPr>
          <w:color w:val="000000" w:themeColor="text1"/>
          <w:sz w:val="16"/>
          <w:szCs w:val="16"/>
        </w:rPr>
      </w:pPr>
      <w:r w:rsidRPr="005236B0">
        <w:rPr>
          <w:color w:val="000000" w:themeColor="text1"/>
          <w:sz w:val="16"/>
          <w:szCs w:val="16"/>
        </w:rPr>
        <w:t>В своих воспоминаниях Г. А. Соломон (Исецкий), заместитель Л. Б. Красина в Наркомате торговли и промышленности РСФСР (1919-1920) и уполномоченный Наркомата внешней торговли РСФСР в Эстонии в 1920 г., писал: «Назначив меня в Ревель, советское правительство возложило на меня обязанность снабжать актуальной валютой все наши заграничные организации, а также и многочисленные тайные отделения Коминтерна, пожиравшие массу денег... Задача эта была нелегкая. Я имел возможность продавать золото только в Стокгольме. Конечно, стокгольмская биржа была лишь промежуточным этапом для нашего золота и, в свою очередь, перепродавала его на крупных биржах - например, Берлинской. Для обезличивания нашего золота в целях сокрытия его происхождения его переплавляли в золотые слитки («свинки»)». Г. Соломон в 1923 г. отказался вернуться в СССР. Он подал прошение об отставке и стал одним из первых советских невозвращенцев. Местом его проживания стал Брюссель (23485).</w:t>
      </w:r>
    </w:p>
    <w:p w14:paraId="4791A02C" w14:textId="77777777" w:rsidR="00157A2E" w:rsidRPr="005236B0" w:rsidRDefault="00157A2E" w:rsidP="005236B0">
      <w:pPr>
        <w:jc w:val="both"/>
        <w:rPr>
          <w:color w:val="000000" w:themeColor="text1"/>
          <w:sz w:val="16"/>
          <w:szCs w:val="16"/>
        </w:rPr>
      </w:pPr>
    </w:p>
    <w:p w14:paraId="00D83883" w14:textId="1D4EB04A" w:rsidR="00B86EB3" w:rsidRPr="005236B0" w:rsidRDefault="00B86EB3"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1FCB024" w14:textId="77777777" w:rsidR="00B86EB3" w:rsidRPr="005236B0" w:rsidRDefault="00B86EB3" w:rsidP="005236B0">
      <w:pPr>
        <w:autoSpaceDE w:val="0"/>
        <w:autoSpaceDN w:val="0"/>
        <w:adjustRightInd w:val="0"/>
        <w:jc w:val="both"/>
        <w:rPr>
          <w:iCs/>
          <w:color w:val="000000" w:themeColor="text1"/>
          <w:sz w:val="16"/>
          <w:szCs w:val="16"/>
        </w:rPr>
      </w:pPr>
    </w:p>
    <w:p w14:paraId="0C19B676" w14:textId="77777777" w:rsidR="00B86EB3" w:rsidRPr="005236B0" w:rsidRDefault="00B86EB3" w:rsidP="005236B0">
      <w:pPr>
        <w:jc w:val="both"/>
        <w:rPr>
          <w:color w:val="000000" w:themeColor="text1"/>
          <w:sz w:val="16"/>
          <w:szCs w:val="16"/>
        </w:rPr>
      </w:pPr>
      <w:r w:rsidRPr="005236B0">
        <w:rPr>
          <w:color w:val="000000" w:themeColor="text1"/>
          <w:sz w:val="16"/>
          <w:szCs w:val="16"/>
        </w:rPr>
        <w:t>4 февраля 1920 Пьер ван Риневельд и Квинтин Бранд отправились на Vickers Vimy из Каира, чтобы пересечь Африку по воздуху с севера на юг. Они прибудут в Кейптаун 20 марта (20350).</w:t>
      </w:r>
    </w:p>
    <w:p w14:paraId="5179904D" w14:textId="77777777" w:rsidR="00B86EB3" w:rsidRPr="005236B0" w:rsidRDefault="00B86EB3" w:rsidP="005236B0">
      <w:pPr>
        <w:jc w:val="both"/>
        <w:rPr>
          <w:color w:val="000000" w:themeColor="text1"/>
          <w:sz w:val="16"/>
          <w:szCs w:val="16"/>
        </w:rPr>
      </w:pPr>
    </w:p>
    <w:p w14:paraId="5BB1683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FF7B88F" w14:textId="77777777" w:rsidR="004001BC" w:rsidRPr="005236B0" w:rsidRDefault="004001BC" w:rsidP="005236B0">
      <w:pPr>
        <w:autoSpaceDE w:val="0"/>
        <w:autoSpaceDN w:val="0"/>
        <w:adjustRightInd w:val="0"/>
        <w:jc w:val="both"/>
        <w:rPr>
          <w:iCs/>
          <w:color w:val="000000" w:themeColor="text1"/>
          <w:sz w:val="16"/>
          <w:szCs w:val="16"/>
        </w:rPr>
      </w:pPr>
    </w:p>
    <w:p w14:paraId="1D7010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февраля 1920 В.И.Л. писал в письме М.А.Бонч-Бруевичу: “...Газета без бумаги и “без расстояний”, которую Вы создаете, будет великим делом...” (4213).</w:t>
      </w:r>
    </w:p>
    <w:p w14:paraId="6F3E940C" w14:textId="77777777" w:rsidR="004001BC" w:rsidRPr="005236B0" w:rsidRDefault="004001BC" w:rsidP="005236B0">
      <w:pPr>
        <w:autoSpaceDE w:val="0"/>
        <w:autoSpaceDN w:val="0"/>
        <w:adjustRightInd w:val="0"/>
        <w:jc w:val="both"/>
        <w:rPr>
          <w:color w:val="000000" w:themeColor="text1"/>
          <w:sz w:val="16"/>
          <w:szCs w:val="16"/>
        </w:rPr>
      </w:pPr>
    </w:p>
    <w:p w14:paraId="4EC28074" w14:textId="77777777" w:rsidR="006E6AF3" w:rsidRPr="005236B0" w:rsidRDefault="006E6AF3" w:rsidP="005236B0">
      <w:pPr>
        <w:jc w:val="both"/>
        <w:rPr>
          <w:color w:val="000000" w:themeColor="text1"/>
          <w:sz w:val="16"/>
          <w:szCs w:val="16"/>
        </w:rPr>
      </w:pPr>
      <w:r w:rsidRPr="005236B0">
        <w:rPr>
          <w:bCs/>
          <w:color w:val="000000" w:themeColor="text1"/>
          <w:sz w:val="16"/>
          <w:szCs w:val="16"/>
        </w:rPr>
        <w:t>5 февраля</w:t>
      </w:r>
      <w:r w:rsidRPr="005236B0">
        <w:rPr>
          <w:color w:val="000000" w:themeColor="text1"/>
          <w:sz w:val="16"/>
          <w:szCs w:val="16"/>
        </w:rPr>
        <w:t xml:space="preserve"> в 1920 году В.И.Ленин принял председателя Радиотехнического совета А.М.Николаева, передавшего письмо М.А.Бонч-Бруевича. В письме коротко сообщалось о делах лаборатории и трудностях, возникших в процессе работы (15031).</w:t>
      </w:r>
    </w:p>
    <w:p w14:paraId="16C6B1CB" w14:textId="77777777" w:rsidR="006E6AF3" w:rsidRPr="005236B0" w:rsidRDefault="006E6AF3" w:rsidP="005236B0">
      <w:pPr>
        <w:jc w:val="both"/>
        <w:rPr>
          <w:color w:val="000000" w:themeColor="text1"/>
          <w:sz w:val="16"/>
          <w:szCs w:val="16"/>
        </w:rPr>
      </w:pPr>
    </w:p>
    <w:p w14:paraId="3DED8556" w14:textId="77777777" w:rsidR="00D04C1A" w:rsidRPr="005236B0" w:rsidRDefault="00D04C1A" w:rsidP="005236B0">
      <w:pPr>
        <w:jc w:val="both"/>
        <w:rPr>
          <w:color w:val="000000" w:themeColor="text1"/>
          <w:sz w:val="16"/>
          <w:szCs w:val="16"/>
        </w:rPr>
      </w:pPr>
      <w:r w:rsidRPr="005236B0">
        <w:rPr>
          <w:color w:val="000000" w:themeColor="text1"/>
          <w:sz w:val="16"/>
          <w:szCs w:val="16"/>
        </w:rPr>
        <w:t>5 февраля 1920 года, ознакомившись с результатом опытов Нижегородской радиолаборатории по проведеню радиовещательных передач, В. И. Ленин обращается к техническому руководителю лаборатории проф. М. А. Бонч-Бруевичу с известным письмом: «Пользуюсь случаем, чтобы выразить Вам глубокую благодарность и сочувствие по поводу большой работы радиоизобретений, которую Вы делаете. Газета «без бумаги и без расстояний», которую Вы создаете, будет великим делом.</w:t>
      </w:r>
    </w:p>
    <w:p w14:paraId="5C21034A" w14:textId="77777777" w:rsidR="00D04C1A" w:rsidRPr="005236B0" w:rsidRDefault="00D04C1A" w:rsidP="005236B0">
      <w:pPr>
        <w:jc w:val="both"/>
        <w:rPr>
          <w:color w:val="000000" w:themeColor="text1"/>
          <w:sz w:val="16"/>
          <w:szCs w:val="16"/>
        </w:rPr>
      </w:pPr>
      <w:r w:rsidRPr="005236B0">
        <w:rPr>
          <w:color w:val="000000" w:themeColor="text1"/>
          <w:sz w:val="16"/>
          <w:szCs w:val="16"/>
        </w:rPr>
        <w:t xml:space="preserve"> Всяческое и всемерное содействие обещаю Вам оказывать этой и подобным работам» (23318).</w:t>
      </w:r>
    </w:p>
    <w:p w14:paraId="79881FEC" w14:textId="77777777" w:rsidR="00D04C1A" w:rsidRPr="005236B0" w:rsidRDefault="00D04C1A" w:rsidP="005236B0">
      <w:pPr>
        <w:jc w:val="both"/>
        <w:rPr>
          <w:color w:val="000000" w:themeColor="text1"/>
          <w:sz w:val="16"/>
          <w:szCs w:val="16"/>
        </w:rPr>
      </w:pPr>
    </w:p>
    <w:p w14:paraId="5F9F6F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5 февраля 1920 г. вышел Декрет СНК от "О всеобщей трудовой повинности" во исполнение которого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Следует отметить, что бытующее в отечественной историографии и вызванное неясностью употреблявшейся в 1919–1920 гг. терминологии представление о лагерях принудительных работ, как о концентрационных лагерях, не совсем верно. Как правило, контингент лагеря размещался на любой подходящей для этого территории, где имелись жилые помещения (особенно рекомендовалось использовать монастыри). В случае, если поблизости не было стен вроде монастырских, лагерь в лучшем случае обносился обычным деревянным забором. Заключенные жили постоянно на этой территории только в первое время по прибытии. Как правило, за примерное поведение предоставлялось право проживания на частных квартирах с обязанностью каждый день являться в лагерь на регистрацию. Работа для заключенных или привлеченных в порядке трудовой повинности лиц являлась обязательным условием отбывания срока наказания. Декрет ВЦИК "О лагерях принудительных работ" от 17.5.1919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028332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7E4163EC" w14:textId="77777777" w:rsidR="004001BC" w:rsidRPr="005236B0" w:rsidRDefault="004001BC" w:rsidP="005236B0">
      <w:pPr>
        <w:autoSpaceDE w:val="0"/>
        <w:autoSpaceDN w:val="0"/>
        <w:adjustRightInd w:val="0"/>
        <w:jc w:val="both"/>
        <w:rPr>
          <w:color w:val="000000" w:themeColor="text1"/>
          <w:sz w:val="16"/>
          <w:szCs w:val="16"/>
        </w:rPr>
      </w:pPr>
    </w:p>
    <w:p w14:paraId="2DA35970" w14:textId="77777777" w:rsidR="00C55EBC" w:rsidRPr="005236B0" w:rsidRDefault="00C55EBC"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EAADC1A" w14:textId="77777777" w:rsidR="00C55EBC" w:rsidRPr="005236B0" w:rsidRDefault="00C55EBC" w:rsidP="005236B0">
      <w:pPr>
        <w:autoSpaceDE w:val="0"/>
        <w:autoSpaceDN w:val="0"/>
        <w:adjustRightInd w:val="0"/>
        <w:jc w:val="both"/>
        <w:rPr>
          <w:iCs/>
          <w:color w:val="000000" w:themeColor="text1"/>
          <w:sz w:val="16"/>
          <w:szCs w:val="16"/>
        </w:rPr>
      </w:pPr>
    </w:p>
    <w:p w14:paraId="2BCAB70D" w14:textId="77777777" w:rsidR="00C55EBC" w:rsidRPr="005236B0" w:rsidRDefault="00C55EBC" w:rsidP="005236B0">
      <w:pPr>
        <w:jc w:val="both"/>
        <w:rPr>
          <w:color w:val="000000" w:themeColor="text1"/>
          <w:sz w:val="16"/>
          <w:szCs w:val="16"/>
        </w:rPr>
      </w:pPr>
      <w:r w:rsidRPr="005236B0">
        <w:rPr>
          <w:color w:val="000000" w:themeColor="text1"/>
          <w:sz w:val="16"/>
          <w:szCs w:val="16"/>
        </w:rPr>
        <w:t>5 февраля 1920. В газете "Известия В ЦИК" опубликовано постановление СНК "О порядке всеобщей трудовой повинности" (18694).</w:t>
      </w:r>
    </w:p>
    <w:p w14:paraId="1ADD2CE4" w14:textId="77777777" w:rsidR="00C55EBC" w:rsidRPr="005236B0" w:rsidRDefault="00C55EBC" w:rsidP="005236B0">
      <w:pPr>
        <w:jc w:val="both"/>
        <w:rPr>
          <w:color w:val="000000" w:themeColor="text1"/>
          <w:sz w:val="16"/>
          <w:szCs w:val="16"/>
        </w:rPr>
      </w:pPr>
    </w:p>
    <w:p w14:paraId="3DD49431" w14:textId="77777777" w:rsidR="00B86EB3" w:rsidRPr="005236B0" w:rsidRDefault="00B86EB3"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F45EA37" w14:textId="77777777" w:rsidR="00B86EB3" w:rsidRPr="005236B0" w:rsidRDefault="00B86EB3" w:rsidP="005236B0">
      <w:pPr>
        <w:autoSpaceDE w:val="0"/>
        <w:autoSpaceDN w:val="0"/>
        <w:adjustRightInd w:val="0"/>
        <w:jc w:val="both"/>
        <w:rPr>
          <w:iCs/>
          <w:color w:val="000000" w:themeColor="text1"/>
          <w:sz w:val="16"/>
          <w:szCs w:val="16"/>
        </w:rPr>
      </w:pPr>
    </w:p>
    <w:p w14:paraId="4146E26E" w14:textId="77777777" w:rsidR="00B86EB3" w:rsidRPr="005236B0" w:rsidRDefault="00B86EB3" w:rsidP="005236B0">
      <w:pPr>
        <w:jc w:val="both"/>
        <w:rPr>
          <w:color w:val="000000" w:themeColor="text1"/>
          <w:sz w:val="16"/>
          <w:szCs w:val="16"/>
        </w:rPr>
      </w:pPr>
      <w:r w:rsidRPr="005236B0">
        <w:rPr>
          <w:color w:val="000000" w:themeColor="text1"/>
          <w:sz w:val="16"/>
          <w:szCs w:val="16"/>
        </w:rPr>
        <w:t>5 февраля 1920 в Крэнвелле, Линкольншир, открывается Королевский колледж ВВС (20350).</w:t>
      </w:r>
    </w:p>
    <w:p w14:paraId="5769648F" w14:textId="77777777" w:rsidR="00B86EB3" w:rsidRPr="005236B0" w:rsidRDefault="00B86EB3" w:rsidP="005236B0">
      <w:pPr>
        <w:jc w:val="both"/>
        <w:rPr>
          <w:color w:val="000000" w:themeColor="text1"/>
          <w:sz w:val="16"/>
          <w:szCs w:val="16"/>
        </w:rPr>
      </w:pPr>
    </w:p>
    <w:p w14:paraId="320FDF0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5EBCBDD" w14:textId="77777777" w:rsidR="004001BC" w:rsidRPr="005236B0" w:rsidRDefault="004001BC" w:rsidP="005236B0">
      <w:pPr>
        <w:autoSpaceDE w:val="0"/>
        <w:autoSpaceDN w:val="0"/>
        <w:adjustRightInd w:val="0"/>
        <w:jc w:val="both"/>
        <w:rPr>
          <w:iCs/>
          <w:color w:val="000000" w:themeColor="text1"/>
          <w:sz w:val="16"/>
          <w:szCs w:val="16"/>
        </w:rPr>
      </w:pPr>
    </w:p>
    <w:p w14:paraId="61F8993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6 февраля 1920 на корабле “Корнилов” расстреляны 9 членов большевистского комитета Севастополя (4962).</w:t>
      </w:r>
    </w:p>
    <w:p w14:paraId="191B2BE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26FEAA0" w14:textId="77777777" w:rsidR="006E6AF3" w:rsidRPr="005236B0" w:rsidRDefault="006E6AF3" w:rsidP="005236B0">
      <w:pPr>
        <w:jc w:val="both"/>
        <w:rPr>
          <w:color w:val="000000" w:themeColor="text1"/>
          <w:sz w:val="16"/>
          <w:szCs w:val="16"/>
        </w:rPr>
      </w:pPr>
      <w:r w:rsidRPr="005236B0">
        <w:rPr>
          <w:bCs/>
          <w:color w:val="000000" w:themeColor="text1"/>
          <w:sz w:val="16"/>
          <w:szCs w:val="16"/>
        </w:rPr>
        <w:t>6 февраля</w:t>
      </w:r>
      <w:r w:rsidRPr="005236B0">
        <w:rPr>
          <w:color w:val="000000" w:themeColor="text1"/>
          <w:sz w:val="16"/>
          <w:szCs w:val="16"/>
        </w:rPr>
        <w:t xml:space="preserve"> в 1920 году войска Красной Армии заняли Красноводск. Закаспийский фронт ликвидирован (15032).</w:t>
      </w:r>
    </w:p>
    <w:p w14:paraId="5A88CE52" w14:textId="77777777" w:rsidR="006E6AF3" w:rsidRPr="005236B0" w:rsidRDefault="006E6AF3" w:rsidP="005236B0">
      <w:pPr>
        <w:jc w:val="both"/>
        <w:rPr>
          <w:color w:val="000000" w:themeColor="text1"/>
          <w:sz w:val="16"/>
          <w:szCs w:val="16"/>
        </w:rPr>
      </w:pPr>
    </w:p>
    <w:p w14:paraId="1A318140" w14:textId="77777777" w:rsidR="00726C7E" w:rsidRPr="005236B0" w:rsidRDefault="00726C7E"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83825C6" w14:textId="77777777" w:rsidR="00726C7E" w:rsidRPr="005236B0" w:rsidRDefault="00726C7E" w:rsidP="005236B0">
      <w:pPr>
        <w:autoSpaceDE w:val="0"/>
        <w:autoSpaceDN w:val="0"/>
        <w:adjustRightInd w:val="0"/>
        <w:jc w:val="both"/>
        <w:rPr>
          <w:iCs/>
          <w:color w:val="000000" w:themeColor="text1"/>
          <w:sz w:val="16"/>
          <w:szCs w:val="16"/>
        </w:rPr>
      </w:pPr>
    </w:p>
    <w:p w14:paraId="1D0E1F9B" w14:textId="77777777" w:rsidR="00726C7E" w:rsidRPr="005236B0" w:rsidRDefault="00726C7E" w:rsidP="005236B0">
      <w:pPr>
        <w:jc w:val="both"/>
        <w:rPr>
          <w:color w:val="000000" w:themeColor="text1"/>
          <w:sz w:val="16"/>
          <w:szCs w:val="16"/>
        </w:rPr>
      </w:pPr>
      <w:r w:rsidRPr="005236B0">
        <w:rPr>
          <w:bCs/>
          <w:color w:val="000000" w:themeColor="text1"/>
          <w:sz w:val="16"/>
          <w:szCs w:val="16"/>
        </w:rPr>
        <w:t>7 февраля</w:t>
      </w:r>
      <w:r w:rsidRPr="005236B0">
        <w:rPr>
          <w:color w:val="000000" w:themeColor="text1"/>
          <w:sz w:val="16"/>
          <w:szCs w:val="16"/>
        </w:rPr>
        <w:t xml:space="preserve"> в 1920 году Основан Институт механической обработки полезных ископаемых (МЕХАНОБР) (15033).</w:t>
      </w:r>
    </w:p>
    <w:p w14:paraId="41DF4EC2" w14:textId="77777777" w:rsidR="00726C7E" w:rsidRPr="005236B0" w:rsidRDefault="00726C7E" w:rsidP="005236B0">
      <w:pPr>
        <w:jc w:val="both"/>
        <w:rPr>
          <w:color w:val="000000" w:themeColor="text1"/>
          <w:sz w:val="16"/>
          <w:szCs w:val="16"/>
        </w:rPr>
      </w:pPr>
    </w:p>
    <w:p w14:paraId="2EDD2CF6" w14:textId="77777777" w:rsidR="00726C7E" w:rsidRPr="005236B0" w:rsidRDefault="00726C7E"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612B3F4" w14:textId="77777777" w:rsidR="00726C7E" w:rsidRPr="005236B0" w:rsidRDefault="00726C7E" w:rsidP="005236B0">
      <w:pPr>
        <w:autoSpaceDE w:val="0"/>
        <w:autoSpaceDN w:val="0"/>
        <w:adjustRightInd w:val="0"/>
        <w:jc w:val="both"/>
        <w:rPr>
          <w:iCs/>
          <w:color w:val="000000" w:themeColor="text1"/>
          <w:sz w:val="16"/>
          <w:szCs w:val="16"/>
        </w:rPr>
      </w:pPr>
    </w:p>
    <w:p w14:paraId="468E88A2" w14:textId="77777777" w:rsidR="00726C7E" w:rsidRPr="005236B0" w:rsidRDefault="00726C7E" w:rsidP="005236B0">
      <w:pPr>
        <w:autoSpaceDE w:val="0"/>
        <w:autoSpaceDN w:val="0"/>
        <w:adjustRightInd w:val="0"/>
        <w:jc w:val="both"/>
        <w:rPr>
          <w:color w:val="000000" w:themeColor="text1"/>
          <w:sz w:val="16"/>
          <w:szCs w:val="16"/>
        </w:rPr>
      </w:pPr>
      <w:r w:rsidRPr="005236B0">
        <w:rPr>
          <w:color w:val="000000" w:themeColor="text1"/>
          <w:sz w:val="16"/>
          <w:szCs w:val="16"/>
        </w:rPr>
        <w:t>7 февраля 1920 КА освободила Одессу (3960,53).</w:t>
      </w:r>
    </w:p>
    <w:p w14:paraId="651C8564" w14:textId="77777777" w:rsidR="00726C7E" w:rsidRPr="005236B0" w:rsidRDefault="00726C7E" w:rsidP="005236B0">
      <w:pPr>
        <w:autoSpaceDE w:val="0"/>
        <w:autoSpaceDN w:val="0"/>
        <w:adjustRightInd w:val="0"/>
        <w:jc w:val="both"/>
        <w:rPr>
          <w:color w:val="000000" w:themeColor="text1"/>
          <w:sz w:val="16"/>
          <w:szCs w:val="16"/>
        </w:rPr>
      </w:pPr>
    </w:p>
    <w:p w14:paraId="123645AB" w14:textId="77777777" w:rsidR="00726C7E" w:rsidRPr="005236B0" w:rsidRDefault="00726C7E" w:rsidP="005236B0">
      <w:pPr>
        <w:autoSpaceDE w:val="0"/>
        <w:autoSpaceDN w:val="0"/>
        <w:adjustRightInd w:val="0"/>
        <w:jc w:val="both"/>
        <w:rPr>
          <w:color w:val="000000" w:themeColor="text1"/>
          <w:sz w:val="16"/>
          <w:szCs w:val="16"/>
        </w:rPr>
      </w:pPr>
      <w:r w:rsidRPr="005236B0">
        <w:rPr>
          <w:color w:val="000000" w:themeColor="text1"/>
          <w:sz w:val="16"/>
          <w:szCs w:val="16"/>
        </w:rPr>
        <w:t>7 февраля 1920 было подписано соглашение с командованием чехословацкого корпуса (3481).</w:t>
      </w:r>
    </w:p>
    <w:p w14:paraId="471B59A8" w14:textId="77777777" w:rsidR="00726C7E" w:rsidRPr="005236B0" w:rsidRDefault="00726C7E" w:rsidP="005236B0">
      <w:pPr>
        <w:autoSpaceDE w:val="0"/>
        <w:autoSpaceDN w:val="0"/>
        <w:adjustRightInd w:val="0"/>
        <w:jc w:val="both"/>
        <w:rPr>
          <w:color w:val="000000" w:themeColor="text1"/>
          <w:sz w:val="16"/>
          <w:szCs w:val="16"/>
        </w:rPr>
      </w:pPr>
    </w:p>
    <w:p w14:paraId="7F4B6622" w14:textId="77777777" w:rsidR="00726C7E" w:rsidRPr="005236B0" w:rsidRDefault="00726C7E"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Жизнь и внутренняя политика:</w:t>
      </w:r>
    </w:p>
    <w:p w14:paraId="0A9A19F8" w14:textId="77777777" w:rsidR="00726C7E" w:rsidRPr="005236B0" w:rsidRDefault="00726C7E" w:rsidP="005236B0">
      <w:pPr>
        <w:autoSpaceDE w:val="0"/>
        <w:autoSpaceDN w:val="0"/>
        <w:adjustRightInd w:val="0"/>
        <w:jc w:val="both"/>
        <w:rPr>
          <w:iCs/>
          <w:color w:val="000000" w:themeColor="text1"/>
          <w:sz w:val="16"/>
          <w:szCs w:val="16"/>
        </w:rPr>
      </w:pPr>
    </w:p>
    <w:p w14:paraId="54E2FD0F" w14:textId="77777777" w:rsidR="00726C7E" w:rsidRPr="005236B0" w:rsidRDefault="00726C7E" w:rsidP="005236B0">
      <w:pPr>
        <w:pStyle w:val="rtejustify"/>
        <w:spacing w:before="0" w:after="0"/>
        <w:rPr>
          <w:color w:val="000000" w:themeColor="text1"/>
          <w:sz w:val="16"/>
          <w:szCs w:val="16"/>
        </w:rPr>
      </w:pPr>
      <w:r w:rsidRPr="005236B0">
        <w:rPr>
          <w:color w:val="000000" w:themeColor="text1"/>
          <w:sz w:val="16"/>
          <w:szCs w:val="16"/>
        </w:rPr>
        <w:t xml:space="preserve">7 февраля 1920 г. создан постановлением ВЦИК </w:t>
      </w:r>
      <w:r w:rsidRPr="005236B0">
        <w:rPr>
          <w:rStyle w:val="af0"/>
          <w:i w:val="0"/>
          <w:color w:val="000000" w:themeColor="text1"/>
          <w:sz w:val="16"/>
          <w:szCs w:val="16"/>
        </w:rPr>
        <w:t>Наркомат рабоче-крестьянской инспекции (НК РКИ)</w:t>
      </w:r>
      <w:r w:rsidRPr="005236B0">
        <w:rPr>
          <w:color w:val="000000" w:themeColor="text1"/>
          <w:sz w:val="16"/>
          <w:szCs w:val="16"/>
        </w:rPr>
        <w:t xml:space="preserve"> СССР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5236B0">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 (12268).</w:t>
      </w:r>
    </w:p>
    <w:p w14:paraId="23130A9B" w14:textId="77777777" w:rsidR="00726C7E" w:rsidRPr="005236B0" w:rsidRDefault="00726C7E" w:rsidP="005236B0">
      <w:pPr>
        <w:autoSpaceDE w:val="0"/>
        <w:autoSpaceDN w:val="0"/>
        <w:adjustRightInd w:val="0"/>
        <w:jc w:val="both"/>
        <w:rPr>
          <w:iCs/>
          <w:color w:val="000000" w:themeColor="text1"/>
          <w:sz w:val="16"/>
          <w:szCs w:val="16"/>
        </w:rPr>
      </w:pPr>
    </w:p>
    <w:p w14:paraId="2C8AB433" w14:textId="77777777" w:rsidR="00726C7E" w:rsidRPr="005236B0" w:rsidRDefault="00726C7E"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5236B0">
        <w:rPr>
          <w:color w:val="000000" w:themeColor="text1"/>
          <w:sz w:val="16"/>
          <w:szCs w:val="16"/>
        </w:rPr>
        <w:softHyphen/>
        <w:t>ние о союзном наркомате было утверждено постановлением ЦИК СССР 12 ноября 1923 г (10711,666).</w:t>
      </w:r>
    </w:p>
    <w:p w14:paraId="602FE4D6" w14:textId="77777777" w:rsidR="00726C7E" w:rsidRPr="005236B0" w:rsidRDefault="00726C7E" w:rsidP="005236B0">
      <w:pPr>
        <w:shd w:val="clear" w:color="auto" w:fill="FFFFFF"/>
        <w:autoSpaceDE w:val="0"/>
        <w:autoSpaceDN w:val="0"/>
        <w:adjustRightInd w:val="0"/>
        <w:jc w:val="both"/>
        <w:rPr>
          <w:color w:val="000000" w:themeColor="text1"/>
          <w:sz w:val="16"/>
          <w:szCs w:val="16"/>
        </w:rPr>
      </w:pPr>
    </w:p>
    <w:p w14:paraId="286ADD8E" w14:textId="77777777" w:rsidR="00726C7E" w:rsidRPr="005236B0" w:rsidRDefault="00726C7E" w:rsidP="005236B0">
      <w:pPr>
        <w:autoSpaceDE w:val="0"/>
        <w:autoSpaceDN w:val="0"/>
        <w:adjustRightInd w:val="0"/>
        <w:jc w:val="both"/>
        <w:rPr>
          <w:color w:val="000000" w:themeColor="text1"/>
          <w:sz w:val="16"/>
          <w:szCs w:val="16"/>
        </w:rPr>
      </w:pPr>
      <w:r w:rsidRPr="005236B0">
        <w:rPr>
          <w:color w:val="000000" w:themeColor="text1"/>
          <w:sz w:val="16"/>
          <w:szCs w:val="16"/>
        </w:rPr>
        <w:t>7 февраля 1920 наркомат госконтроля был преобразован в Рабкрин во главе с И.В.С. (1348,116).</w:t>
      </w:r>
    </w:p>
    <w:p w14:paraId="26C25512" w14:textId="77777777" w:rsidR="00726C7E" w:rsidRPr="005236B0" w:rsidRDefault="00726C7E" w:rsidP="005236B0">
      <w:pPr>
        <w:autoSpaceDE w:val="0"/>
        <w:autoSpaceDN w:val="0"/>
        <w:adjustRightInd w:val="0"/>
        <w:jc w:val="both"/>
        <w:rPr>
          <w:color w:val="000000" w:themeColor="text1"/>
          <w:sz w:val="16"/>
          <w:szCs w:val="16"/>
        </w:rPr>
      </w:pPr>
    </w:p>
    <w:p w14:paraId="08466E22" w14:textId="77777777" w:rsidR="00726C7E" w:rsidRPr="005236B0" w:rsidRDefault="00726C7E"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февраля 1920 Народный комиссариат государственного контроля превращен в Рабоче-крестьянскую инспекцию (Рабкрин) (4962).</w:t>
      </w:r>
    </w:p>
    <w:p w14:paraId="10FBB29F" w14:textId="77777777" w:rsidR="00726C7E" w:rsidRPr="005236B0" w:rsidRDefault="00726C7E" w:rsidP="005236B0">
      <w:pPr>
        <w:tabs>
          <w:tab w:val="left" w:pos="11199"/>
        </w:tabs>
        <w:autoSpaceDE w:val="0"/>
        <w:autoSpaceDN w:val="0"/>
        <w:adjustRightInd w:val="0"/>
        <w:jc w:val="both"/>
        <w:rPr>
          <w:color w:val="000000" w:themeColor="text1"/>
          <w:sz w:val="16"/>
          <w:szCs w:val="16"/>
        </w:rPr>
      </w:pPr>
    </w:p>
    <w:p w14:paraId="23002DF1" w14:textId="77777777" w:rsidR="00726C7E" w:rsidRPr="005236B0" w:rsidRDefault="00726C7E" w:rsidP="005236B0">
      <w:pPr>
        <w:jc w:val="both"/>
        <w:rPr>
          <w:color w:val="000000" w:themeColor="text1"/>
          <w:sz w:val="16"/>
          <w:szCs w:val="16"/>
        </w:rPr>
      </w:pPr>
      <w:r w:rsidRPr="005236B0">
        <w:rPr>
          <w:bCs/>
          <w:color w:val="000000" w:themeColor="text1"/>
          <w:sz w:val="16"/>
          <w:szCs w:val="16"/>
        </w:rPr>
        <w:t>7 февраля</w:t>
      </w:r>
      <w:r w:rsidRPr="005236B0">
        <w:rPr>
          <w:color w:val="000000" w:themeColor="text1"/>
          <w:sz w:val="16"/>
          <w:szCs w:val="16"/>
        </w:rPr>
        <w:t xml:space="preserve"> в 1920 году Народный Комиссариат государственного контроля превращается в Рабоче-крестьянскую инспекцию (Рабкрин), которая находится в руках И.В.Сталина (15033).</w:t>
      </w:r>
    </w:p>
    <w:p w14:paraId="58EF4885" w14:textId="77777777" w:rsidR="00726C7E" w:rsidRPr="005236B0" w:rsidRDefault="00726C7E" w:rsidP="005236B0">
      <w:pPr>
        <w:jc w:val="both"/>
        <w:rPr>
          <w:color w:val="000000" w:themeColor="text1"/>
          <w:sz w:val="16"/>
          <w:szCs w:val="16"/>
        </w:rPr>
      </w:pPr>
    </w:p>
    <w:p w14:paraId="6EBE0B94" w14:textId="77777777" w:rsidR="00726C7E" w:rsidRPr="005236B0" w:rsidRDefault="00726C7E" w:rsidP="005236B0">
      <w:pPr>
        <w:autoSpaceDE w:val="0"/>
        <w:autoSpaceDN w:val="0"/>
        <w:adjustRightInd w:val="0"/>
        <w:jc w:val="both"/>
        <w:rPr>
          <w:color w:val="000000" w:themeColor="text1"/>
          <w:sz w:val="16"/>
          <w:szCs w:val="16"/>
        </w:rPr>
      </w:pPr>
      <w:r w:rsidRPr="005236B0">
        <w:rPr>
          <w:color w:val="000000" w:themeColor="text1"/>
          <w:sz w:val="16"/>
          <w:szCs w:val="16"/>
        </w:rPr>
        <w:t>7 февраля 1920 ( в ночь с 6 на 7 - 3481) в Иркутске был расстрелян А.Колчак (1348,222) - 46 лет (3481).</w:t>
      </w:r>
    </w:p>
    <w:p w14:paraId="0BCF10E0" w14:textId="77777777" w:rsidR="00726C7E" w:rsidRPr="005236B0" w:rsidRDefault="00726C7E" w:rsidP="005236B0">
      <w:pPr>
        <w:autoSpaceDE w:val="0"/>
        <w:autoSpaceDN w:val="0"/>
        <w:adjustRightInd w:val="0"/>
        <w:jc w:val="both"/>
        <w:rPr>
          <w:color w:val="000000" w:themeColor="text1"/>
          <w:sz w:val="16"/>
          <w:szCs w:val="16"/>
        </w:rPr>
      </w:pPr>
    </w:p>
    <w:p w14:paraId="21C70844" w14:textId="77777777" w:rsidR="00726C7E" w:rsidRPr="005236B0" w:rsidRDefault="00726C7E"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февраля 1920 в Иркутске расстрелян Верховный правитель России адмирал Колчак (4962).</w:t>
      </w:r>
    </w:p>
    <w:p w14:paraId="6B94D697" w14:textId="77777777" w:rsidR="00726C7E" w:rsidRPr="005236B0" w:rsidRDefault="00726C7E" w:rsidP="005236B0">
      <w:pPr>
        <w:tabs>
          <w:tab w:val="left" w:pos="11199"/>
        </w:tabs>
        <w:autoSpaceDE w:val="0"/>
        <w:autoSpaceDN w:val="0"/>
        <w:adjustRightInd w:val="0"/>
        <w:jc w:val="both"/>
        <w:rPr>
          <w:color w:val="000000" w:themeColor="text1"/>
          <w:sz w:val="16"/>
          <w:szCs w:val="16"/>
        </w:rPr>
      </w:pPr>
    </w:p>
    <w:p w14:paraId="47F96068" w14:textId="77777777" w:rsidR="00726C7E" w:rsidRPr="005236B0" w:rsidRDefault="00726C7E"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февраля 1920 Лишенный поддержки чехословацкого корпуса, адмирал Колчак расстрелян в Иркутске (4962).</w:t>
      </w:r>
    </w:p>
    <w:p w14:paraId="44F451DE" w14:textId="77777777" w:rsidR="00726C7E" w:rsidRPr="005236B0" w:rsidRDefault="00726C7E" w:rsidP="005236B0">
      <w:pPr>
        <w:tabs>
          <w:tab w:val="left" w:pos="11199"/>
        </w:tabs>
        <w:autoSpaceDE w:val="0"/>
        <w:autoSpaceDN w:val="0"/>
        <w:adjustRightInd w:val="0"/>
        <w:jc w:val="both"/>
        <w:rPr>
          <w:color w:val="000000" w:themeColor="text1"/>
          <w:sz w:val="16"/>
          <w:szCs w:val="16"/>
        </w:rPr>
      </w:pPr>
    </w:p>
    <w:p w14:paraId="6BF5948D" w14:textId="77777777" w:rsidR="00726C7E" w:rsidRPr="005236B0" w:rsidRDefault="00726C7E" w:rsidP="005236B0">
      <w:pPr>
        <w:autoSpaceDE w:val="0"/>
        <w:autoSpaceDN w:val="0"/>
        <w:adjustRightInd w:val="0"/>
        <w:jc w:val="both"/>
        <w:rPr>
          <w:color w:val="000000" w:themeColor="text1"/>
          <w:sz w:val="16"/>
          <w:szCs w:val="16"/>
        </w:rPr>
      </w:pPr>
      <w:r w:rsidRPr="005236B0">
        <w:rPr>
          <w:color w:val="000000" w:themeColor="text1"/>
          <w:sz w:val="16"/>
          <w:szCs w:val="16"/>
        </w:rPr>
        <w:t>7 февраля 1920 Адмирал А.В.Колчак и министр В.Н.Пепеляев по тайному приказу из Москвы, без суда и следствия, были расстреляны ранним утром в месте впадения р.Ушаковки в р.Ангару. Их тела были спущены под лед (9870).</w:t>
      </w:r>
    </w:p>
    <w:p w14:paraId="4750DC6F" w14:textId="77777777" w:rsidR="00726C7E" w:rsidRPr="005236B0" w:rsidRDefault="00726C7E" w:rsidP="005236B0">
      <w:pPr>
        <w:autoSpaceDE w:val="0"/>
        <w:autoSpaceDN w:val="0"/>
        <w:adjustRightInd w:val="0"/>
        <w:jc w:val="both"/>
        <w:rPr>
          <w:color w:val="000000" w:themeColor="text1"/>
          <w:sz w:val="16"/>
          <w:szCs w:val="16"/>
        </w:rPr>
      </w:pPr>
    </w:p>
    <w:p w14:paraId="042567DE" w14:textId="77777777" w:rsidR="00726C7E" w:rsidRPr="005236B0" w:rsidRDefault="00726C7E" w:rsidP="005236B0">
      <w:pPr>
        <w:jc w:val="both"/>
        <w:rPr>
          <w:bCs/>
          <w:color w:val="000000" w:themeColor="text1"/>
          <w:sz w:val="16"/>
          <w:szCs w:val="16"/>
        </w:rPr>
      </w:pPr>
      <w:r w:rsidRPr="005236B0">
        <w:rPr>
          <w:bCs/>
          <w:color w:val="000000" w:themeColor="text1"/>
          <w:sz w:val="16"/>
          <w:szCs w:val="16"/>
        </w:rPr>
        <w:t>7 февраля</w:t>
      </w:r>
      <w:r w:rsidRPr="005236B0">
        <w:rPr>
          <w:color w:val="000000" w:themeColor="text1"/>
          <w:sz w:val="16"/>
          <w:szCs w:val="16"/>
        </w:rPr>
        <w:t xml:space="preserve"> в 1920 году по постановлению Иркутского Военно-революционного комитета расстреляны адмирал Александр Васильевич Колчак (родился 16 ноября 1864), в ноябре 1918 установивший свою диктатуру в Сибири, и премьер-министр Всероссийского правительства, депутат 4-ой Государственной думы от Томской губернии.</w:t>
      </w:r>
    </w:p>
    <w:p w14:paraId="2A0E6573" w14:textId="77777777" w:rsidR="00726C7E" w:rsidRPr="005236B0" w:rsidRDefault="00726C7E" w:rsidP="005236B0">
      <w:pPr>
        <w:jc w:val="both"/>
        <w:rPr>
          <w:color w:val="000000" w:themeColor="text1"/>
          <w:sz w:val="16"/>
          <w:szCs w:val="16"/>
        </w:rPr>
      </w:pPr>
      <w:r w:rsidRPr="005236B0">
        <w:rPr>
          <w:color w:val="000000" w:themeColor="text1"/>
          <w:sz w:val="16"/>
          <w:szCs w:val="16"/>
        </w:rPr>
        <w:t>7 февраля 1920 года в Иркутске расстрелян Верховный правитель России адмирал Александр Колчак и председатель Совета министров Омского правительства Виктор Пепеляев.</w:t>
      </w:r>
    </w:p>
    <w:p w14:paraId="0556B04B" w14:textId="77777777" w:rsidR="00726C7E" w:rsidRPr="005236B0" w:rsidRDefault="00726C7E" w:rsidP="005236B0">
      <w:pPr>
        <w:jc w:val="both"/>
        <w:rPr>
          <w:color w:val="000000" w:themeColor="text1"/>
          <w:sz w:val="16"/>
          <w:szCs w:val="16"/>
        </w:rPr>
      </w:pPr>
      <w:r w:rsidRPr="005236B0">
        <w:rPr>
          <w:color w:val="000000" w:themeColor="text1"/>
          <w:sz w:val="16"/>
          <w:szCs w:val="16"/>
        </w:rPr>
        <w:t>Непосредственный участник этой казни военный комендант Иркутска И.Бурсак так рассказывал о последнем дне «белого адмирала»:</w:t>
      </w:r>
    </w:p>
    <w:p w14:paraId="69B5D39B" w14:textId="77777777" w:rsidR="00726C7E" w:rsidRPr="005236B0" w:rsidRDefault="00726C7E" w:rsidP="005236B0">
      <w:pPr>
        <w:jc w:val="both"/>
        <w:rPr>
          <w:color w:val="000000" w:themeColor="text1"/>
          <w:sz w:val="16"/>
          <w:szCs w:val="16"/>
        </w:rPr>
      </w:pPr>
      <w:r w:rsidRPr="005236B0">
        <w:rPr>
          <w:color w:val="000000" w:themeColor="text1"/>
          <w:sz w:val="16"/>
          <w:szCs w:val="16"/>
        </w:rPr>
        <w:t>«Мы вошли в камеру к Колчаку и застали его одетым - в шубе и шапке. Было такое впечатление, что он чего-то ожидал. Чудновский зачитал ему постановление ревкома. Колчак воскликнул:</w:t>
      </w:r>
    </w:p>
    <w:p w14:paraId="7F83E182" w14:textId="77777777" w:rsidR="00726C7E" w:rsidRPr="005236B0" w:rsidRDefault="00726C7E" w:rsidP="005236B0">
      <w:pPr>
        <w:jc w:val="both"/>
        <w:rPr>
          <w:color w:val="000000" w:themeColor="text1"/>
          <w:sz w:val="16"/>
          <w:szCs w:val="16"/>
        </w:rPr>
      </w:pPr>
      <w:r w:rsidRPr="005236B0">
        <w:rPr>
          <w:color w:val="000000" w:themeColor="text1"/>
          <w:sz w:val="16"/>
          <w:szCs w:val="16"/>
        </w:rPr>
        <w:t>- Как! Без суда?</w:t>
      </w:r>
    </w:p>
    <w:p w14:paraId="016F3044" w14:textId="77777777" w:rsidR="00726C7E" w:rsidRPr="005236B0" w:rsidRDefault="00726C7E" w:rsidP="005236B0">
      <w:pPr>
        <w:jc w:val="both"/>
        <w:rPr>
          <w:color w:val="000000" w:themeColor="text1"/>
          <w:sz w:val="16"/>
          <w:szCs w:val="16"/>
        </w:rPr>
      </w:pPr>
      <w:r w:rsidRPr="005236B0">
        <w:rPr>
          <w:color w:val="000000" w:themeColor="text1"/>
          <w:sz w:val="16"/>
          <w:szCs w:val="16"/>
        </w:rPr>
        <w:t>Чудновский ответил:</w:t>
      </w:r>
    </w:p>
    <w:p w14:paraId="219B53E2" w14:textId="77777777" w:rsidR="00726C7E" w:rsidRPr="005236B0" w:rsidRDefault="00726C7E" w:rsidP="005236B0">
      <w:pPr>
        <w:jc w:val="both"/>
        <w:rPr>
          <w:color w:val="000000" w:themeColor="text1"/>
          <w:sz w:val="16"/>
          <w:szCs w:val="16"/>
        </w:rPr>
      </w:pPr>
      <w:r w:rsidRPr="005236B0">
        <w:rPr>
          <w:color w:val="000000" w:themeColor="text1"/>
          <w:sz w:val="16"/>
          <w:szCs w:val="16"/>
        </w:rPr>
        <w:t>- Да, адмирал, так же как вы и ваши подручные расстреливали тысячи наших товарищей.</w:t>
      </w:r>
    </w:p>
    <w:p w14:paraId="5EEDBAE6" w14:textId="77777777" w:rsidR="00726C7E" w:rsidRPr="005236B0" w:rsidRDefault="00726C7E" w:rsidP="005236B0">
      <w:pPr>
        <w:jc w:val="both"/>
        <w:rPr>
          <w:color w:val="000000" w:themeColor="text1"/>
          <w:sz w:val="16"/>
          <w:szCs w:val="16"/>
        </w:rPr>
      </w:pPr>
      <w:r w:rsidRPr="005236B0">
        <w:rPr>
          <w:color w:val="000000" w:themeColor="text1"/>
          <w:sz w:val="16"/>
          <w:szCs w:val="16"/>
        </w:rPr>
        <w:t>Поднявшись на второй этаж, мы вошли в камеру к Пепеляеву. Этот тоже был одет. Когда Чудновский зачитал ему постановление ревкома, Пепеляев упал на колени и, валяясь в ногах, умолял, чтобы его не расстреливали. Он уверял, что вместе со своим братом генералом Пепеляевым давно решил восстать против Колчака и перейти на сторону Красной Армии. Я приказал ему встать и сказал:</w:t>
      </w:r>
    </w:p>
    <w:p w14:paraId="6127FEEE" w14:textId="77777777" w:rsidR="00726C7E" w:rsidRPr="005236B0" w:rsidRDefault="00726C7E" w:rsidP="005236B0">
      <w:pPr>
        <w:jc w:val="both"/>
        <w:rPr>
          <w:color w:val="000000" w:themeColor="text1"/>
          <w:sz w:val="16"/>
          <w:szCs w:val="16"/>
        </w:rPr>
      </w:pPr>
      <w:r w:rsidRPr="005236B0">
        <w:rPr>
          <w:color w:val="000000" w:themeColor="text1"/>
          <w:sz w:val="16"/>
          <w:szCs w:val="16"/>
        </w:rPr>
        <w:t>- Умереть достойно не можете..».</w:t>
      </w:r>
    </w:p>
    <w:p w14:paraId="566BCBDF" w14:textId="77777777" w:rsidR="00726C7E" w:rsidRPr="005236B0" w:rsidRDefault="00726C7E" w:rsidP="005236B0">
      <w:pPr>
        <w:jc w:val="both"/>
        <w:rPr>
          <w:color w:val="000000" w:themeColor="text1"/>
          <w:sz w:val="16"/>
          <w:szCs w:val="16"/>
        </w:rPr>
      </w:pPr>
      <w:r w:rsidRPr="005236B0">
        <w:rPr>
          <w:color w:val="000000" w:themeColor="text1"/>
          <w:sz w:val="16"/>
          <w:szCs w:val="16"/>
        </w:rPr>
        <w:t>Местом казни был избран берег реки Ушаковки, притока Ангары. А о том как она проходила сохранился рассказ предгубчека С.Чудновского:</w:t>
      </w:r>
    </w:p>
    <w:p w14:paraId="00791AEF" w14:textId="77777777" w:rsidR="00726C7E" w:rsidRPr="005236B0" w:rsidRDefault="00726C7E" w:rsidP="005236B0">
      <w:pPr>
        <w:jc w:val="both"/>
        <w:rPr>
          <w:color w:val="000000" w:themeColor="text1"/>
          <w:sz w:val="16"/>
          <w:szCs w:val="16"/>
        </w:rPr>
      </w:pPr>
      <w:r w:rsidRPr="005236B0">
        <w:rPr>
          <w:color w:val="000000" w:themeColor="text1"/>
          <w:sz w:val="16"/>
          <w:szCs w:val="16"/>
        </w:rPr>
        <w:t>«Мороз 32-35 градусов. Ночь светлая. Тишина мертвая. Только изредка со стороны Иннокентьевской раздаются отзвуки отдельных орудийных и ружейных выстрелов. Разделенный на две части конвой образует круги, в середине которых находятся: впереди Колчак, а сзади Пепеляев, нарушающий тишину молитвами... Выстрелы со стороны Иннокентьевской слышатся все яснее, все ближе. Порой кажется, что перестрелка происходит совсем недалеко... На небе полная луна, светло как днем. Мы стоим у высокой горы, к подножию которой примостился небольшой холм. На этот холм поставлены Колчак и Пепеляев. Колчак - высокий, худощавый, типа англичанина, его голова немного опущена. Пепеляев же небольшого роста, толстый, голова втянута как-то в плечи, лицо бледное, глаза почти закрыты: мертвец да и только».</w:t>
      </w:r>
    </w:p>
    <w:p w14:paraId="410AEC09" w14:textId="77777777" w:rsidR="00726C7E" w:rsidRPr="005236B0" w:rsidRDefault="00726C7E" w:rsidP="005236B0">
      <w:pPr>
        <w:jc w:val="both"/>
        <w:rPr>
          <w:color w:val="000000" w:themeColor="text1"/>
          <w:sz w:val="16"/>
          <w:szCs w:val="16"/>
        </w:rPr>
      </w:pPr>
      <w:r w:rsidRPr="005236B0">
        <w:rPr>
          <w:color w:val="000000" w:themeColor="text1"/>
          <w:sz w:val="16"/>
          <w:szCs w:val="16"/>
        </w:rPr>
        <w:t>Кочак встретил смерть достойно. Он отказался от предложения завязать ему глаза и спокойно глядел в направленные на него ружейные дула. Потом И.Бурсак скомандовал расстрельной команде:</w:t>
      </w:r>
    </w:p>
    <w:p w14:paraId="5B0DEB5D" w14:textId="77777777" w:rsidR="00726C7E" w:rsidRPr="005236B0" w:rsidRDefault="00726C7E" w:rsidP="005236B0">
      <w:pPr>
        <w:jc w:val="both"/>
        <w:rPr>
          <w:color w:val="000000" w:themeColor="text1"/>
          <w:sz w:val="16"/>
          <w:szCs w:val="16"/>
        </w:rPr>
      </w:pPr>
      <w:r w:rsidRPr="005236B0">
        <w:rPr>
          <w:color w:val="000000" w:themeColor="text1"/>
          <w:sz w:val="16"/>
          <w:szCs w:val="16"/>
        </w:rPr>
        <w:t>- Взвод, по врагам революции,- пли!</w:t>
      </w:r>
    </w:p>
    <w:p w14:paraId="400B28C6" w14:textId="77777777" w:rsidR="00726C7E" w:rsidRPr="005236B0" w:rsidRDefault="00726C7E" w:rsidP="005236B0">
      <w:pPr>
        <w:jc w:val="both"/>
        <w:rPr>
          <w:color w:val="000000" w:themeColor="text1"/>
          <w:sz w:val="16"/>
          <w:szCs w:val="16"/>
        </w:rPr>
      </w:pPr>
      <w:r w:rsidRPr="005236B0">
        <w:rPr>
          <w:color w:val="000000" w:themeColor="text1"/>
          <w:sz w:val="16"/>
          <w:szCs w:val="16"/>
        </w:rPr>
        <w:t>Трупы Колчака и Пепеляева погрузили на сани и спустили к реке, после чего утопили их в проруби.</w:t>
      </w:r>
    </w:p>
    <w:p w14:paraId="0728138B" w14:textId="77777777" w:rsidR="00726C7E" w:rsidRPr="005236B0" w:rsidRDefault="00726C7E" w:rsidP="005236B0">
      <w:pPr>
        <w:jc w:val="both"/>
        <w:rPr>
          <w:color w:val="000000" w:themeColor="text1"/>
          <w:sz w:val="16"/>
          <w:szCs w:val="16"/>
        </w:rPr>
      </w:pPr>
      <w:r w:rsidRPr="005236B0">
        <w:rPr>
          <w:color w:val="000000" w:themeColor="text1"/>
          <w:sz w:val="16"/>
          <w:szCs w:val="16"/>
        </w:rPr>
        <w:t>Говорят, что А.В.Колчак был выдан большевикам за вагон золотых монет двумя чешскими генералами, которые задержали его поезд 13 января 1920 года в Нижнеудинске. Соратники адмирала, эмигрировавшие в Париж, каждый год 7 февраля, в день казни их предводителя, посылали чешским иудам мешочки с тридцатью серебряными монетами в каждом. Один из предателей застрелился, другого после получения очередной посылки хватил удар (15033).</w:t>
      </w:r>
    </w:p>
    <w:p w14:paraId="27826648" w14:textId="77777777" w:rsidR="00726C7E" w:rsidRPr="005236B0" w:rsidRDefault="00726C7E" w:rsidP="005236B0">
      <w:pPr>
        <w:jc w:val="both"/>
        <w:rPr>
          <w:color w:val="000000" w:themeColor="text1"/>
          <w:sz w:val="16"/>
          <w:szCs w:val="16"/>
        </w:rPr>
      </w:pPr>
    </w:p>
    <w:p w14:paraId="509AA721" w14:textId="77777777" w:rsidR="00726C7E" w:rsidRPr="005236B0" w:rsidRDefault="00726C7E"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80A880F" w14:textId="77777777" w:rsidR="00726C7E" w:rsidRPr="005236B0" w:rsidRDefault="00726C7E" w:rsidP="005236B0">
      <w:pPr>
        <w:autoSpaceDE w:val="0"/>
        <w:autoSpaceDN w:val="0"/>
        <w:adjustRightInd w:val="0"/>
        <w:jc w:val="both"/>
        <w:rPr>
          <w:iCs/>
          <w:color w:val="000000" w:themeColor="text1"/>
          <w:sz w:val="16"/>
          <w:szCs w:val="16"/>
        </w:rPr>
      </w:pPr>
    </w:p>
    <w:p w14:paraId="271296F2" w14:textId="77777777" w:rsidR="00726C7E" w:rsidRPr="005236B0" w:rsidRDefault="00726C7E" w:rsidP="005236B0">
      <w:pPr>
        <w:jc w:val="both"/>
        <w:rPr>
          <w:color w:val="000000" w:themeColor="text1"/>
          <w:sz w:val="16"/>
          <w:szCs w:val="16"/>
        </w:rPr>
      </w:pPr>
      <w:r w:rsidRPr="005236B0">
        <w:rPr>
          <w:color w:val="000000" w:themeColor="text1"/>
          <w:sz w:val="16"/>
          <w:szCs w:val="16"/>
        </w:rPr>
        <w:t>7 февраля 1920 - Французский летчик Жозеф Сади-Леконт (Joseph Sadi-Lecointe) на Nieuport-Delage 29 V, стал первым пилотом, который установил новый мировой рекорд скорости после Первой мировой войны. Он достигает скорости 171,141 миль / ч (275,4 км/ч) на дистанции 1 км (21631).</w:t>
      </w:r>
    </w:p>
    <w:p w14:paraId="0F35802F" w14:textId="77777777" w:rsidR="00726C7E" w:rsidRPr="005236B0" w:rsidRDefault="00726C7E" w:rsidP="005236B0">
      <w:pPr>
        <w:jc w:val="both"/>
        <w:rPr>
          <w:color w:val="000000" w:themeColor="text1"/>
          <w:sz w:val="16"/>
          <w:szCs w:val="16"/>
        </w:rPr>
      </w:pPr>
    </w:p>
    <w:p w14:paraId="12833C61" w14:textId="77777777" w:rsidR="00726C7E" w:rsidRPr="005236B0" w:rsidRDefault="00726C7E"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февраля 1920 Сади-Лекуант установил новый рекорд скорости в 275.864 км/час на Ньюпоре 29 (4207, 21).</w:t>
      </w:r>
    </w:p>
    <w:p w14:paraId="4FB01CA5" w14:textId="77777777" w:rsidR="00726C7E" w:rsidRPr="005236B0" w:rsidRDefault="00726C7E" w:rsidP="005236B0">
      <w:pPr>
        <w:tabs>
          <w:tab w:val="left" w:pos="11199"/>
        </w:tabs>
        <w:autoSpaceDE w:val="0"/>
        <w:autoSpaceDN w:val="0"/>
        <w:adjustRightInd w:val="0"/>
        <w:jc w:val="both"/>
        <w:rPr>
          <w:color w:val="000000" w:themeColor="text1"/>
          <w:sz w:val="16"/>
          <w:szCs w:val="16"/>
        </w:rPr>
      </w:pPr>
    </w:p>
    <w:p w14:paraId="549E939C"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7 февраля 1920 г. летчик Сади-Лекуант на мерной базе в 3 км устанавливает первый ре</w:t>
      </w:r>
      <w:r w:rsidRPr="00E91769">
        <w:rPr>
          <w:rStyle w:val="aff"/>
          <w:rFonts w:ascii="Times New Roman" w:hAnsi="Times New Roman" w:cs="Times New Roman"/>
          <w:color w:val="0070C0"/>
          <w:spacing w:val="0"/>
          <w:sz w:val="16"/>
          <w:szCs w:val="16"/>
        </w:rPr>
        <w:softHyphen/>
        <w:t>корд на «Ньюпор-Деляж 29» — 275,864 км/ч.</w:t>
      </w:r>
    </w:p>
    <w:p w14:paraId="6291AFBF"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Рекорд продержался всего три недели и был побит на са</w:t>
      </w:r>
      <w:r w:rsidRPr="00E91769">
        <w:rPr>
          <w:rStyle w:val="aff"/>
          <w:rFonts w:ascii="Times New Roman" w:hAnsi="Times New Roman" w:cs="Times New Roman"/>
          <w:color w:val="0070C0"/>
          <w:spacing w:val="0"/>
          <w:sz w:val="16"/>
          <w:szCs w:val="16"/>
        </w:rPr>
        <w:softHyphen/>
        <w:t>молете «СПАД-20 бис-6» (25675).</w:t>
      </w:r>
    </w:p>
    <w:p w14:paraId="0A1017B2" w14:textId="77777777" w:rsidR="0019220C" w:rsidRPr="00E91769" w:rsidRDefault="0019220C" w:rsidP="0019220C">
      <w:pPr>
        <w:jc w:val="both"/>
        <w:rPr>
          <w:color w:val="0070C0"/>
          <w:sz w:val="16"/>
          <w:szCs w:val="16"/>
        </w:rPr>
      </w:pPr>
    </w:p>
    <w:p w14:paraId="3E620D2B" w14:textId="77777777" w:rsidR="0019220C" w:rsidRPr="005236B0" w:rsidRDefault="0019220C" w:rsidP="0019220C">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2A00EE0" w14:textId="77777777" w:rsidR="0019220C" w:rsidRPr="005236B0" w:rsidRDefault="0019220C" w:rsidP="0019220C">
      <w:pPr>
        <w:autoSpaceDE w:val="0"/>
        <w:autoSpaceDN w:val="0"/>
        <w:adjustRightInd w:val="0"/>
        <w:jc w:val="both"/>
        <w:rPr>
          <w:iCs/>
          <w:color w:val="000000" w:themeColor="text1"/>
          <w:sz w:val="16"/>
          <w:szCs w:val="16"/>
        </w:rPr>
      </w:pPr>
    </w:p>
    <w:p w14:paraId="017EA0EF" w14:textId="77777777"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начале февраля 1920 года, несмотря на снижение степени опасности из воздушного пространства в районе Финского залива, командующий войсками Западного фронта потребовал от руководства 7 А обеспечить полную сохранность всех средств ВоздО г. Петроград, а также наладить образцовое несение боевого дежурства и внутренней службы.</w:t>
      </w:r>
    </w:p>
    <w:p w14:paraId="71F08EB8" w14:textId="77777777"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Однако временное изъятие в интересах действующей армии зенитных батарей значительно ослабило воздушную оборону северной столицы. В целом она лишилась 17 частей (включая технических и вспомогательных), что «тяжело отразилось на ее организации».</w:t>
      </w:r>
    </w:p>
    <w:p w14:paraId="34A014E4"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К концу лета того же года численность боеготовых зенитных подразделений ВоздО Петрограда сократилась до пяти батарей (28 орудий обр. 1900 г.).</w:t>
      </w:r>
    </w:p>
    <w:p w14:paraId="7C4E515B"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Для исправления создавшегося положения командующий 7 А обратился в адрес инспектора артиллерии Полевого штаба РВСР с просьбой передать в его распоряжение 25 76,2-мм орудий обр. 1914 года конструкции Тарновского-Лендера, принадлежавших морскому ведомству. Однако этот вопрос до конца не был решен (25166).</w:t>
      </w:r>
    </w:p>
    <w:p w14:paraId="63940ACA" w14:textId="77777777" w:rsidR="0019220C" w:rsidRPr="00E91769" w:rsidRDefault="0019220C" w:rsidP="0019220C">
      <w:pPr>
        <w:jc w:val="both"/>
        <w:rPr>
          <w:color w:val="0070C0"/>
          <w:sz w:val="16"/>
          <w:szCs w:val="16"/>
        </w:rPr>
      </w:pPr>
    </w:p>
    <w:p w14:paraId="5E2ECD29" w14:textId="77777777" w:rsidR="00B86EB3" w:rsidRPr="005236B0" w:rsidRDefault="00B86EB3"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За рубежом:</w:t>
      </w:r>
    </w:p>
    <w:p w14:paraId="448192DC" w14:textId="77777777" w:rsidR="00B86EB3" w:rsidRPr="005236B0" w:rsidRDefault="00B86EB3" w:rsidP="005236B0">
      <w:pPr>
        <w:autoSpaceDE w:val="0"/>
        <w:autoSpaceDN w:val="0"/>
        <w:adjustRightInd w:val="0"/>
        <w:jc w:val="both"/>
        <w:rPr>
          <w:iCs/>
          <w:color w:val="000000" w:themeColor="text1"/>
          <w:sz w:val="16"/>
          <w:szCs w:val="16"/>
        </w:rPr>
      </w:pPr>
    </w:p>
    <w:p w14:paraId="40CC95D4" w14:textId="77777777" w:rsidR="00B86EB3" w:rsidRPr="005236B0" w:rsidRDefault="00B86EB3" w:rsidP="005236B0">
      <w:pPr>
        <w:jc w:val="both"/>
        <w:rPr>
          <w:color w:val="000000" w:themeColor="text1"/>
          <w:sz w:val="16"/>
          <w:szCs w:val="16"/>
        </w:rPr>
      </w:pPr>
      <w:r w:rsidRPr="005236B0">
        <w:rPr>
          <w:color w:val="000000" w:themeColor="text1"/>
          <w:sz w:val="16"/>
          <w:szCs w:val="16"/>
        </w:rPr>
        <w:t>В начале февраля месяца 1920 Royal Air Force Airco DH.9s бомбят государственный крепость Дервиш в Сказке, в том числе личное соединение Мохаммед Абдулла Хасан. Хасан снова выживает и бежит в Абиссинию. Британская кампания по восстановлению своего контроля над British Сомалиленд приходит к успешному завершению всего за три недели, по низкой цене в британских жизнях и деньгах. Это прототип операции «воздушной полиции» мятежных колоний, которую Королевские ВВС будут проводить в 1920-х и 1930-х годах, особенно в Ираке (20350).</w:t>
      </w:r>
    </w:p>
    <w:p w14:paraId="039CB1EC" w14:textId="77777777" w:rsidR="00B86EB3" w:rsidRPr="005236B0" w:rsidRDefault="00B86EB3" w:rsidP="005236B0">
      <w:pPr>
        <w:jc w:val="both"/>
        <w:rPr>
          <w:color w:val="000000" w:themeColor="text1"/>
          <w:sz w:val="16"/>
          <w:szCs w:val="16"/>
        </w:rPr>
      </w:pPr>
    </w:p>
    <w:p w14:paraId="2BD0B59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0D377B8" w14:textId="77777777" w:rsidR="004001BC" w:rsidRPr="005236B0" w:rsidRDefault="004001BC" w:rsidP="005236B0">
      <w:pPr>
        <w:autoSpaceDE w:val="0"/>
        <w:autoSpaceDN w:val="0"/>
        <w:adjustRightInd w:val="0"/>
        <w:jc w:val="both"/>
        <w:rPr>
          <w:iCs/>
          <w:color w:val="000000" w:themeColor="text1"/>
          <w:sz w:val="16"/>
          <w:szCs w:val="16"/>
        </w:rPr>
      </w:pPr>
    </w:p>
    <w:p w14:paraId="4BA47C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февраля 1920 немецкий л П.Ланг на Эльфауге прилетел из Кенигсберга в Великие Луки с грузом медикаментов в адрес Русского Красного Креста. Перелет был организован Австрийской комиссией по обмену военнопленными в России. Самолет оставили советским властям (3739).</w:t>
      </w:r>
    </w:p>
    <w:p w14:paraId="0052A05B" w14:textId="77777777" w:rsidR="004001BC" w:rsidRPr="005236B0" w:rsidRDefault="004001BC" w:rsidP="005236B0">
      <w:pPr>
        <w:autoSpaceDE w:val="0"/>
        <w:autoSpaceDN w:val="0"/>
        <w:adjustRightInd w:val="0"/>
        <w:jc w:val="both"/>
        <w:rPr>
          <w:color w:val="000000" w:themeColor="text1"/>
          <w:sz w:val="16"/>
          <w:szCs w:val="16"/>
        </w:rPr>
      </w:pPr>
    </w:p>
    <w:p w14:paraId="5154AE12" w14:textId="2C811265" w:rsidR="00726C7E" w:rsidRPr="005236B0" w:rsidRDefault="00726C7E" w:rsidP="005236B0">
      <w:pPr>
        <w:jc w:val="both"/>
        <w:rPr>
          <w:color w:val="000000" w:themeColor="text1"/>
          <w:sz w:val="16"/>
          <w:szCs w:val="16"/>
        </w:rPr>
      </w:pPr>
      <w:r w:rsidRPr="005236B0">
        <w:rPr>
          <w:color w:val="000000" w:themeColor="text1"/>
          <w:sz w:val="16"/>
          <w:szCs w:val="16"/>
        </w:rPr>
        <w:t>8</w:t>
      </w:r>
      <w:r w:rsidRPr="005236B0">
        <w:rPr>
          <w:color w:val="000000" w:themeColor="text1"/>
          <w:sz w:val="16"/>
          <w:szCs w:val="16"/>
          <w:lang w:bidi="ru-RU"/>
        </w:rPr>
        <w:t xml:space="preserve"> февраля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н</w:t>
      </w:r>
      <w:r w:rsidRPr="005236B0">
        <w:rPr>
          <w:color w:val="000000" w:themeColor="text1"/>
          <w:sz w:val="16"/>
          <w:szCs w:val="16"/>
          <w:lang w:bidi="ru-RU"/>
        </w:rPr>
        <w:t>емецкий летчик П.</w:t>
      </w:r>
      <w:r w:rsidRPr="005236B0">
        <w:rPr>
          <w:color w:val="000000" w:themeColor="text1"/>
          <w:sz w:val="16"/>
          <w:szCs w:val="16"/>
        </w:rPr>
        <w:t xml:space="preserve"> Л</w:t>
      </w:r>
      <w:r w:rsidRPr="005236B0">
        <w:rPr>
          <w:color w:val="000000" w:themeColor="text1"/>
          <w:sz w:val="16"/>
          <w:szCs w:val="16"/>
          <w:lang w:bidi="ru-RU"/>
        </w:rPr>
        <w:t>анг на самолете Элъфауге при</w:t>
      </w:r>
      <w:r w:rsidRPr="005236B0">
        <w:rPr>
          <w:color w:val="000000" w:themeColor="text1"/>
          <w:sz w:val="16"/>
          <w:szCs w:val="16"/>
        </w:rPr>
        <w:t>летел</w:t>
      </w:r>
      <w:r w:rsidRPr="005236B0">
        <w:rPr>
          <w:color w:val="000000" w:themeColor="text1"/>
          <w:sz w:val="16"/>
          <w:szCs w:val="16"/>
          <w:lang w:bidi="ru-RU"/>
        </w:rPr>
        <w:t xml:space="preserve"> из </w:t>
      </w:r>
      <w:r w:rsidRPr="005236B0">
        <w:rPr>
          <w:color w:val="000000" w:themeColor="text1"/>
          <w:sz w:val="16"/>
          <w:szCs w:val="16"/>
        </w:rPr>
        <w:t>К</w:t>
      </w:r>
      <w:r w:rsidRPr="005236B0">
        <w:rPr>
          <w:color w:val="000000" w:themeColor="text1"/>
          <w:sz w:val="16"/>
          <w:szCs w:val="16"/>
          <w:lang w:bidi="ru-RU"/>
        </w:rPr>
        <w:t>ениг</w:t>
      </w:r>
      <w:r w:rsidRPr="005236B0">
        <w:rPr>
          <w:color w:val="000000" w:themeColor="text1"/>
          <w:sz w:val="16"/>
          <w:szCs w:val="16"/>
        </w:rPr>
        <w:t>с</w:t>
      </w:r>
      <w:r w:rsidRPr="005236B0">
        <w:rPr>
          <w:color w:val="000000" w:themeColor="text1"/>
          <w:sz w:val="16"/>
          <w:szCs w:val="16"/>
          <w:lang w:bidi="ru-RU"/>
        </w:rPr>
        <w:t xml:space="preserve">берга в </w:t>
      </w:r>
      <w:r w:rsidRPr="005236B0">
        <w:rPr>
          <w:color w:val="000000" w:themeColor="text1"/>
          <w:sz w:val="16"/>
          <w:szCs w:val="16"/>
        </w:rPr>
        <w:t>В</w:t>
      </w:r>
      <w:r w:rsidRPr="005236B0">
        <w:rPr>
          <w:color w:val="000000" w:themeColor="text1"/>
          <w:sz w:val="16"/>
          <w:szCs w:val="16"/>
          <w:lang w:bidi="ru-RU"/>
        </w:rPr>
        <w:t>ел</w:t>
      </w:r>
      <w:r w:rsidRPr="005236B0">
        <w:rPr>
          <w:color w:val="000000" w:themeColor="text1"/>
          <w:sz w:val="16"/>
          <w:szCs w:val="16"/>
        </w:rPr>
        <w:t>и</w:t>
      </w:r>
      <w:r w:rsidRPr="005236B0">
        <w:rPr>
          <w:color w:val="000000" w:themeColor="text1"/>
          <w:sz w:val="16"/>
          <w:szCs w:val="16"/>
          <w:lang w:bidi="ru-RU"/>
        </w:rPr>
        <w:t>ки</w:t>
      </w:r>
      <w:r w:rsidRPr="005236B0">
        <w:rPr>
          <w:color w:val="000000" w:themeColor="text1"/>
          <w:sz w:val="16"/>
          <w:szCs w:val="16"/>
        </w:rPr>
        <w:t>е</w:t>
      </w:r>
      <w:r w:rsidRPr="005236B0">
        <w:rPr>
          <w:color w:val="000000" w:themeColor="text1"/>
          <w:sz w:val="16"/>
          <w:szCs w:val="16"/>
          <w:lang w:bidi="ru-RU"/>
        </w:rPr>
        <w:t xml:space="preserve"> </w:t>
      </w:r>
      <w:r w:rsidRPr="005236B0">
        <w:rPr>
          <w:color w:val="000000" w:themeColor="text1"/>
          <w:sz w:val="16"/>
          <w:szCs w:val="16"/>
        </w:rPr>
        <w:t>Л</w:t>
      </w:r>
      <w:r w:rsidRPr="005236B0">
        <w:rPr>
          <w:color w:val="000000" w:themeColor="text1"/>
          <w:sz w:val="16"/>
          <w:szCs w:val="16"/>
          <w:lang w:bidi="ru-RU"/>
        </w:rPr>
        <w:t xml:space="preserve">уки </w:t>
      </w:r>
      <w:r w:rsidR="0019220C">
        <w:rPr>
          <w:color w:val="000000" w:themeColor="text1"/>
          <w:sz w:val="16"/>
          <w:szCs w:val="16"/>
          <w:lang w:bidi="ru-RU"/>
        </w:rPr>
        <w:t>с</w:t>
      </w:r>
      <w:r w:rsidRPr="005236B0">
        <w:rPr>
          <w:color w:val="000000" w:themeColor="text1"/>
          <w:sz w:val="16"/>
          <w:szCs w:val="16"/>
          <w:lang w:bidi="ru-RU"/>
        </w:rPr>
        <w:t xml:space="preserve"> </w:t>
      </w:r>
      <w:r w:rsidRPr="005236B0">
        <w:rPr>
          <w:color w:val="000000" w:themeColor="text1"/>
          <w:sz w:val="16"/>
          <w:szCs w:val="16"/>
        </w:rPr>
        <w:t>грузом</w:t>
      </w:r>
      <w:r w:rsidRPr="005236B0">
        <w:rPr>
          <w:color w:val="000000" w:themeColor="text1"/>
          <w:sz w:val="16"/>
          <w:szCs w:val="16"/>
          <w:lang w:eastAsia="en-US" w:bidi="en-US"/>
        </w:rPr>
        <w:t xml:space="preserve"> </w:t>
      </w:r>
      <w:r w:rsidRPr="005236B0">
        <w:rPr>
          <w:color w:val="000000" w:themeColor="text1"/>
          <w:sz w:val="16"/>
          <w:szCs w:val="16"/>
          <w:lang w:bidi="ru-RU"/>
        </w:rPr>
        <w:t>м</w:t>
      </w:r>
      <w:r w:rsidRPr="005236B0">
        <w:rPr>
          <w:color w:val="000000" w:themeColor="text1"/>
          <w:sz w:val="16"/>
          <w:szCs w:val="16"/>
        </w:rPr>
        <w:t>е</w:t>
      </w:r>
      <w:r w:rsidRPr="005236B0">
        <w:rPr>
          <w:color w:val="000000" w:themeColor="text1"/>
          <w:sz w:val="16"/>
          <w:szCs w:val="16"/>
          <w:lang w:bidi="ru-RU"/>
        </w:rPr>
        <w:t>д</w:t>
      </w:r>
      <w:r w:rsidRPr="005236B0">
        <w:rPr>
          <w:color w:val="000000" w:themeColor="text1"/>
          <w:sz w:val="16"/>
          <w:szCs w:val="16"/>
        </w:rPr>
        <w:t>икаментов</w:t>
      </w:r>
      <w:r w:rsidRPr="005236B0">
        <w:rPr>
          <w:color w:val="000000" w:themeColor="text1"/>
          <w:sz w:val="16"/>
          <w:szCs w:val="16"/>
          <w:lang w:bidi="ru-RU"/>
        </w:rPr>
        <w:t xml:space="preserve"> в адрес </w:t>
      </w:r>
      <w:r w:rsidRPr="005236B0">
        <w:rPr>
          <w:color w:val="000000" w:themeColor="text1"/>
          <w:sz w:val="16"/>
          <w:szCs w:val="16"/>
        </w:rPr>
        <w:t>р</w:t>
      </w:r>
      <w:r w:rsidRPr="005236B0">
        <w:rPr>
          <w:color w:val="000000" w:themeColor="text1"/>
          <w:sz w:val="16"/>
          <w:szCs w:val="16"/>
          <w:lang w:bidi="ru-RU"/>
        </w:rPr>
        <w:t>усского Красного Креста.</w:t>
      </w:r>
      <w:r w:rsidRPr="005236B0">
        <w:rPr>
          <w:color w:val="000000" w:themeColor="text1"/>
          <w:sz w:val="16"/>
          <w:szCs w:val="16"/>
        </w:rPr>
        <w:t xml:space="preserve"> </w:t>
      </w:r>
      <w:r w:rsidRPr="005236B0">
        <w:rPr>
          <w:color w:val="000000" w:themeColor="text1"/>
          <w:sz w:val="16"/>
          <w:szCs w:val="16"/>
          <w:lang w:bidi="ru-RU"/>
        </w:rPr>
        <w:t>Перелет бил ор</w:t>
      </w:r>
      <w:r w:rsidRPr="005236B0">
        <w:rPr>
          <w:color w:val="000000" w:themeColor="text1"/>
          <w:sz w:val="16"/>
          <w:szCs w:val="16"/>
        </w:rPr>
        <w:t>гани</w:t>
      </w:r>
      <w:r w:rsidRPr="005236B0">
        <w:rPr>
          <w:color w:val="000000" w:themeColor="text1"/>
          <w:sz w:val="16"/>
          <w:szCs w:val="16"/>
          <w:lang w:bidi="ru-RU"/>
        </w:rPr>
        <w:t>зо</w:t>
      </w:r>
      <w:r w:rsidRPr="005236B0">
        <w:rPr>
          <w:color w:val="000000" w:themeColor="text1"/>
          <w:sz w:val="16"/>
          <w:szCs w:val="16"/>
        </w:rPr>
        <w:t>в</w:t>
      </w:r>
      <w:r w:rsidRPr="005236B0">
        <w:rPr>
          <w:color w:val="000000" w:themeColor="text1"/>
          <w:sz w:val="16"/>
          <w:szCs w:val="16"/>
          <w:lang w:bidi="ru-RU"/>
        </w:rPr>
        <w:t>а</w:t>
      </w:r>
      <w:r w:rsidRPr="005236B0">
        <w:rPr>
          <w:color w:val="000000" w:themeColor="text1"/>
          <w:sz w:val="16"/>
          <w:szCs w:val="16"/>
        </w:rPr>
        <w:t>н</w:t>
      </w:r>
      <w:r w:rsidRPr="005236B0">
        <w:rPr>
          <w:color w:val="000000" w:themeColor="text1"/>
          <w:sz w:val="16"/>
          <w:szCs w:val="16"/>
          <w:lang w:bidi="ru-RU"/>
        </w:rPr>
        <w:t xml:space="preserve"> той же ком</w:t>
      </w:r>
      <w:r w:rsidRPr="005236B0">
        <w:rPr>
          <w:color w:val="000000" w:themeColor="text1"/>
          <w:sz w:val="16"/>
          <w:szCs w:val="16"/>
        </w:rPr>
        <w:t xml:space="preserve">иссией, </w:t>
      </w:r>
      <w:r w:rsidRPr="005236B0">
        <w:rPr>
          <w:color w:val="000000" w:themeColor="text1"/>
          <w:sz w:val="16"/>
          <w:szCs w:val="16"/>
          <w:lang w:bidi="ru-RU"/>
        </w:rPr>
        <w:t>что и полет Г.</w:t>
      </w:r>
      <w:r w:rsidRPr="005236B0">
        <w:rPr>
          <w:color w:val="000000" w:themeColor="text1"/>
          <w:sz w:val="16"/>
          <w:szCs w:val="16"/>
        </w:rPr>
        <w:t xml:space="preserve"> </w:t>
      </w:r>
      <w:r w:rsidRPr="005236B0">
        <w:rPr>
          <w:color w:val="000000" w:themeColor="text1"/>
          <w:sz w:val="16"/>
          <w:szCs w:val="16"/>
          <w:lang w:bidi="ru-RU"/>
        </w:rPr>
        <w:t>Порса 22 января</w:t>
      </w:r>
      <w:r w:rsidRPr="005236B0">
        <w:rPr>
          <w:color w:val="000000" w:themeColor="text1"/>
          <w:sz w:val="16"/>
          <w:szCs w:val="16"/>
        </w:rPr>
        <w:t xml:space="preserve">. </w:t>
      </w:r>
      <w:r w:rsidRPr="005236B0">
        <w:rPr>
          <w:color w:val="000000" w:themeColor="text1"/>
          <w:sz w:val="16"/>
          <w:szCs w:val="16"/>
          <w:lang w:bidi="ru-RU"/>
        </w:rPr>
        <w:t>При посадке в глубокий с</w:t>
      </w:r>
      <w:r w:rsidRPr="005236B0">
        <w:rPr>
          <w:color w:val="000000" w:themeColor="text1"/>
          <w:sz w:val="16"/>
          <w:szCs w:val="16"/>
        </w:rPr>
        <w:t>н</w:t>
      </w:r>
      <w:r w:rsidRPr="005236B0">
        <w:rPr>
          <w:color w:val="000000" w:themeColor="text1"/>
          <w:sz w:val="16"/>
          <w:szCs w:val="16"/>
          <w:lang w:bidi="ru-RU"/>
        </w:rPr>
        <w:t>ег самолет скапотировал.</w:t>
      </w:r>
      <w:r w:rsidRPr="005236B0">
        <w:rPr>
          <w:color w:val="000000" w:themeColor="text1"/>
          <w:sz w:val="16"/>
          <w:szCs w:val="16"/>
        </w:rPr>
        <w:t xml:space="preserve"> С</w:t>
      </w:r>
      <w:r w:rsidRPr="005236B0">
        <w:rPr>
          <w:color w:val="000000" w:themeColor="text1"/>
          <w:sz w:val="16"/>
          <w:szCs w:val="16"/>
          <w:lang w:bidi="ru-RU"/>
        </w:rPr>
        <w:t>амолет Ланга, как и самолет Перса,</w:t>
      </w:r>
      <w:r w:rsidRPr="005236B0">
        <w:rPr>
          <w:color w:val="000000" w:themeColor="text1"/>
          <w:sz w:val="16"/>
          <w:szCs w:val="16"/>
        </w:rPr>
        <w:t xml:space="preserve"> </w:t>
      </w:r>
      <w:r w:rsidRPr="005236B0">
        <w:rPr>
          <w:color w:val="000000" w:themeColor="text1"/>
          <w:sz w:val="16"/>
          <w:szCs w:val="16"/>
          <w:lang w:bidi="ru-RU"/>
        </w:rPr>
        <w:t xml:space="preserve">был оставлен </w:t>
      </w:r>
      <w:r w:rsidRPr="005236B0">
        <w:rPr>
          <w:color w:val="000000" w:themeColor="text1"/>
          <w:sz w:val="16"/>
          <w:szCs w:val="16"/>
        </w:rPr>
        <w:t>с</w:t>
      </w:r>
      <w:r w:rsidRPr="005236B0">
        <w:rPr>
          <w:color w:val="000000" w:themeColor="text1"/>
          <w:sz w:val="16"/>
          <w:szCs w:val="16"/>
          <w:lang w:bidi="ru-RU"/>
        </w:rPr>
        <w:t>ов</w:t>
      </w:r>
      <w:r w:rsidRPr="005236B0">
        <w:rPr>
          <w:color w:val="000000" w:themeColor="text1"/>
          <w:sz w:val="16"/>
          <w:szCs w:val="16"/>
        </w:rPr>
        <w:t>е</w:t>
      </w:r>
      <w:r w:rsidRPr="005236B0">
        <w:rPr>
          <w:color w:val="000000" w:themeColor="text1"/>
          <w:sz w:val="16"/>
          <w:szCs w:val="16"/>
          <w:lang w:bidi="ru-RU"/>
        </w:rPr>
        <w:t>т</w:t>
      </w:r>
      <w:r w:rsidRPr="005236B0">
        <w:rPr>
          <w:color w:val="000000" w:themeColor="text1"/>
          <w:sz w:val="16"/>
          <w:szCs w:val="16"/>
        </w:rPr>
        <w:t>с</w:t>
      </w:r>
      <w:r w:rsidRPr="005236B0">
        <w:rPr>
          <w:color w:val="000000" w:themeColor="text1"/>
          <w:sz w:val="16"/>
          <w:szCs w:val="16"/>
          <w:lang w:bidi="ru-RU"/>
        </w:rPr>
        <w:t>ким властям.</w:t>
      </w:r>
    </w:p>
    <w:p w14:paraId="38A6D7A9" w14:textId="77777777" w:rsidR="00726C7E" w:rsidRPr="005236B0" w:rsidRDefault="00726C7E" w:rsidP="005236B0">
      <w:pPr>
        <w:pStyle w:val="affb"/>
        <w:tabs>
          <w:tab w:val="left" w:pos="4742"/>
        </w:tabs>
        <w:spacing w:line="240" w:lineRule="auto"/>
        <w:jc w:val="both"/>
        <w:rPr>
          <w:b w:val="0"/>
          <w:bCs w:val="0"/>
          <w:color w:val="000000" w:themeColor="text1"/>
          <w:sz w:val="16"/>
          <w:szCs w:val="16"/>
        </w:rPr>
      </w:pPr>
      <w:r w:rsidRPr="005236B0">
        <w:rPr>
          <w:b w:val="0"/>
          <w:bCs w:val="0"/>
          <w:color w:val="000000" w:themeColor="text1"/>
          <w:sz w:val="16"/>
          <w:szCs w:val="16"/>
          <w:lang w:eastAsia="ru-RU" w:bidi="ru-RU"/>
        </w:rPr>
        <w:t>/</w:t>
      </w:r>
      <w:r w:rsidRPr="005236B0">
        <w:rPr>
          <w:b w:val="0"/>
          <w:bCs w:val="0"/>
          <w:color w:val="000000" w:themeColor="text1"/>
          <w:sz w:val="16"/>
          <w:szCs w:val="16"/>
        </w:rPr>
        <w:t>Материалы дома-музея им. Н.Е.Ж/ (23370).</w:t>
      </w:r>
    </w:p>
    <w:p w14:paraId="6A318F33" w14:textId="77777777" w:rsidR="00726C7E" w:rsidRPr="005236B0" w:rsidRDefault="00726C7E" w:rsidP="005236B0">
      <w:pPr>
        <w:autoSpaceDE w:val="0"/>
        <w:autoSpaceDN w:val="0"/>
        <w:adjustRightInd w:val="0"/>
        <w:jc w:val="both"/>
        <w:rPr>
          <w:color w:val="000000" w:themeColor="text1"/>
          <w:sz w:val="16"/>
          <w:szCs w:val="16"/>
        </w:rPr>
      </w:pPr>
    </w:p>
    <w:p w14:paraId="6EAB6CFA" w14:textId="6B847889" w:rsidR="0019220C" w:rsidRPr="00E91769" w:rsidRDefault="0019220C" w:rsidP="0019220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8 февраля 1920 г. оказался в плену красный</w:t>
      </w:r>
      <w:r w:rsidR="00E7094B">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rPr>
        <w:t>летчик Брувер. А 20-го белые внезапным наскоком отбили Ростов. Из города не успела спастись большая часть личного состава 41-го разведотряда и управление авиации 1-й Конной армии. Советской авиации на Южном фронте был нанесен серьезный урон.</w:t>
      </w:r>
    </w:p>
    <w:p w14:paraId="4180AD2E"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Отчаянный контрудар под Ростовом стал «лебединой песней» деникинской армии. К весне 1920-го белогвардейцы вновь были отброшены за Дон и зажаты на той самой территории, откуда они год назад начинали свой поход на Москву (25133).</w:t>
      </w:r>
    </w:p>
    <w:p w14:paraId="00808905" w14:textId="77777777" w:rsidR="0019220C" w:rsidRPr="00E91769" w:rsidRDefault="0019220C" w:rsidP="0019220C">
      <w:pPr>
        <w:jc w:val="both"/>
        <w:rPr>
          <w:color w:val="0070C0"/>
          <w:sz w:val="16"/>
          <w:szCs w:val="16"/>
        </w:rPr>
      </w:pPr>
    </w:p>
    <w:p w14:paraId="7CDE7063" w14:textId="554C464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февраля 1920 закончилась Одесская операция КА, которая шла с 11 января и освободили Правобережную Украину (2438,465).</w:t>
      </w:r>
    </w:p>
    <w:p w14:paraId="7C8A820B" w14:textId="77777777" w:rsidR="004001BC" w:rsidRPr="005236B0" w:rsidRDefault="004001BC" w:rsidP="005236B0">
      <w:pPr>
        <w:autoSpaceDE w:val="0"/>
        <w:autoSpaceDN w:val="0"/>
        <w:adjustRightInd w:val="0"/>
        <w:jc w:val="both"/>
        <w:rPr>
          <w:color w:val="000000" w:themeColor="text1"/>
          <w:sz w:val="16"/>
          <w:szCs w:val="16"/>
        </w:rPr>
      </w:pPr>
    </w:p>
    <w:p w14:paraId="408FAAA7" w14:textId="77777777" w:rsidR="00276CE4" w:rsidRPr="005236B0" w:rsidRDefault="00276CE4" w:rsidP="005236B0">
      <w:pPr>
        <w:jc w:val="both"/>
        <w:rPr>
          <w:color w:val="000000" w:themeColor="text1"/>
          <w:sz w:val="16"/>
          <w:szCs w:val="16"/>
        </w:rPr>
      </w:pPr>
      <w:r w:rsidRPr="005236B0">
        <w:rPr>
          <w:color w:val="000000" w:themeColor="text1"/>
          <w:sz w:val="16"/>
          <w:szCs w:val="16"/>
        </w:rPr>
        <w:t>8 февраля 1920 г. советские войска освободили Одессу. 7 марта командую</w:t>
      </w:r>
      <w:r w:rsidRPr="005236B0">
        <w:rPr>
          <w:color w:val="000000" w:themeColor="text1"/>
          <w:sz w:val="16"/>
          <w:szCs w:val="16"/>
        </w:rPr>
        <w:softHyphen/>
        <w:t>щий Юго-Западным фронтом А.И. Егоров от</w:t>
      </w:r>
      <w:r w:rsidRPr="005236B0">
        <w:rPr>
          <w:color w:val="000000" w:themeColor="text1"/>
          <w:sz w:val="16"/>
          <w:szCs w:val="16"/>
        </w:rPr>
        <w:softHyphen/>
        <w:t>дал приказ о создании береговой обороны в се</w:t>
      </w:r>
      <w:r w:rsidRPr="005236B0">
        <w:rPr>
          <w:color w:val="000000" w:themeColor="text1"/>
          <w:sz w:val="16"/>
          <w:szCs w:val="16"/>
        </w:rPr>
        <w:softHyphen/>
        <w:t>веро-западном районе Чёрного моря. С 20 марта начались работы по восстановлению морской крепости Очаков. Комендантом крепости и укре</w:t>
      </w:r>
      <w:r w:rsidRPr="005236B0">
        <w:rPr>
          <w:color w:val="000000" w:themeColor="text1"/>
          <w:sz w:val="16"/>
          <w:szCs w:val="16"/>
        </w:rPr>
        <w:softHyphen/>
        <w:t>плённого района Днепровского и Бугского лима</w:t>
      </w:r>
      <w:r w:rsidRPr="005236B0">
        <w:rPr>
          <w:color w:val="000000" w:themeColor="text1"/>
          <w:sz w:val="16"/>
          <w:szCs w:val="16"/>
        </w:rPr>
        <w:softHyphen/>
        <w:t>нов назначили И.Д. Сладкова. 24 апреля приказом РВС Республики была учреждена должность на</w:t>
      </w:r>
      <w:r w:rsidRPr="005236B0">
        <w:rPr>
          <w:color w:val="000000" w:themeColor="text1"/>
          <w:sz w:val="16"/>
          <w:szCs w:val="16"/>
        </w:rPr>
        <w:softHyphen/>
        <w:t>чальника Морских сил Чёрного и Азовского мо</w:t>
      </w:r>
      <w:r w:rsidRPr="005236B0">
        <w:rPr>
          <w:color w:val="000000" w:themeColor="text1"/>
          <w:sz w:val="16"/>
          <w:szCs w:val="16"/>
        </w:rPr>
        <w:softHyphen/>
        <w:t>рей (военмор А.В. Домбровский), а в июне-июле создан Действующий отряд судов Чёрного моря, на который возлагалась задача предотвратить прорыв флота противника к Одессе, в Днепров</w:t>
      </w:r>
      <w:r w:rsidRPr="005236B0">
        <w:rPr>
          <w:color w:val="000000" w:themeColor="text1"/>
          <w:sz w:val="16"/>
          <w:szCs w:val="16"/>
        </w:rPr>
        <w:softHyphen/>
        <w:t>ский и Бугские лиманы. На острове перед входом в Днепровский лиман установили береговую ба</w:t>
      </w:r>
      <w:r w:rsidRPr="005236B0">
        <w:rPr>
          <w:color w:val="000000" w:themeColor="text1"/>
          <w:sz w:val="16"/>
          <w:szCs w:val="16"/>
        </w:rPr>
        <w:softHyphen/>
        <w:t>тарею «Имени 1-го Мая» (Первомайский форт) (20120).</w:t>
      </w:r>
    </w:p>
    <w:p w14:paraId="6292A44E" w14:textId="77777777" w:rsidR="00276CE4" w:rsidRPr="005236B0" w:rsidRDefault="00276CE4" w:rsidP="005236B0">
      <w:pPr>
        <w:jc w:val="both"/>
        <w:rPr>
          <w:color w:val="000000" w:themeColor="text1"/>
          <w:sz w:val="16"/>
          <w:szCs w:val="16"/>
        </w:rPr>
      </w:pPr>
    </w:p>
    <w:p w14:paraId="68ABE6CA" w14:textId="77777777" w:rsidR="00C55EBC" w:rsidRPr="005236B0" w:rsidRDefault="00C55E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февраля 1920 командующий Вооруженными силами Юга России генерал А. Деникин отправил в отставку командующего Добровольческой армии барона П. Врангеля (4962).</w:t>
      </w:r>
    </w:p>
    <w:p w14:paraId="25C1CAE5" w14:textId="77777777" w:rsidR="00C55EBC" w:rsidRPr="005236B0" w:rsidRDefault="00C55EBC" w:rsidP="005236B0">
      <w:pPr>
        <w:tabs>
          <w:tab w:val="left" w:pos="11199"/>
        </w:tabs>
        <w:autoSpaceDE w:val="0"/>
        <w:autoSpaceDN w:val="0"/>
        <w:adjustRightInd w:val="0"/>
        <w:jc w:val="both"/>
        <w:rPr>
          <w:color w:val="000000" w:themeColor="text1"/>
          <w:sz w:val="16"/>
          <w:szCs w:val="16"/>
        </w:rPr>
      </w:pPr>
    </w:p>
    <w:p w14:paraId="1691822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73B7054" w14:textId="77777777" w:rsidR="004001BC" w:rsidRPr="005236B0" w:rsidRDefault="004001BC" w:rsidP="005236B0">
      <w:pPr>
        <w:autoSpaceDE w:val="0"/>
        <w:autoSpaceDN w:val="0"/>
        <w:adjustRightInd w:val="0"/>
        <w:jc w:val="both"/>
        <w:rPr>
          <w:iCs/>
          <w:color w:val="000000" w:themeColor="text1"/>
          <w:sz w:val="16"/>
          <w:szCs w:val="16"/>
        </w:rPr>
      </w:pPr>
    </w:p>
    <w:p w14:paraId="4C9B95F7" w14:textId="77777777" w:rsidR="004D79C0" w:rsidRPr="005236B0" w:rsidRDefault="004D79C0" w:rsidP="005236B0">
      <w:pPr>
        <w:jc w:val="both"/>
        <w:rPr>
          <w:color w:val="000000" w:themeColor="text1"/>
          <w:sz w:val="16"/>
          <w:szCs w:val="16"/>
        </w:rPr>
      </w:pPr>
      <w:r w:rsidRPr="005236B0">
        <w:rPr>
          <w:color w:val="000000" w:themeColor="text1"/>
          <w:sz w:val="16"/>
          <w:szCs w:val="16"/>
        </w:rPr>
        <w:t>8 февраля 1920 г. ВЦИК опубликовал декрет о реорганизации Народного комиссариата государственного контроля в Народный комиссариат Рабоче-крестьянской инспекции (РКИ) (21172).</w:t>
      </w:r>
    </w:p>
    <w:p w14:paraId="07D50744" w14:textId="77777777" w:rsidR="004D79C0" w:rsidRPr="005236B0" w:rsidRDefault="004D79C0" w:rsidP="005236B0">
      <w:pPr>
        <w:jc w:val="both"/>
        <w:rPr>
          <w:color w:val="000000" w:themeColor="text1"/>
          <w:sz w:val="16"/>
          <w:szCs w:val="16"/>
        </w:rPr>
      </w:pPr>
    </w:p>
    <w:p w14:paraId="6E513602" w14:textId="77777777" w:rsidR="00C55EBC" w:rsidRPr="005236B0" w:rsidRDefault="00C55EBC" w:rsidP="005236B0">
      <w:pPr>
        <w:jc w:val="both"/>
        <w:rPr>
          <w:color w:val="000000" w:themeColor="text1"/>
          <w:sz w:val="16"/>
          <w:szCs w:val="16"/>
        </w:rPr>
      </w:pPr>
      <w:r w:rsidRPr="005236B0">
        <w:rPr>
          <w:color w:val="000000" w:themeColor="text1"/>
          <w:sz w:val="16"/>
          <w:szCs w:val="16"/>
        </w:rPr>
        <w:t>8 февраля 1920. Открылся для свободного осмотра Большой Кремлевский дворец (18694).</w:t>
      </w:r>
    </w:p>
    <w:p w14:paraId="3C91CF5B" w14:textId="77777777" w:rsidR="00C55EBC" w:rsidRPr="005236B0" w:rsidRDefault="00C55EBC" w:rsidP="005236B0">
      <w:pPr>
        <w:jc w:val="both"/>
        <w:rPr>
          <w:color w:val="000000" w:themeColor="text1"/>
          <w:sz w:val="16"/>
          <w:szCs w:val="16"/>
        </w:rPr>
      </w:pPr>
    </w:p>
    <w:p w14:paraId="538EDBED" w14:textId="77777777" w:rsidR="0019220C" w:rsidRPr="005236B0" w:rsidRDefault="0019220C" w:rsidP="0019220C">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A98055D" w14:textId="77777777" w:rsidR="0019220C" w:rsidRPr="005236B0" w:rsidRDefault="0019220C" w:rsidP="0019220C">
      <w:pPr>
        <w:autoSpaceDE w:val="0"/>
        <w:autoSpaceDN w:val="0"/>
        <w:adjustRightInd w:val="0"/>
        <w:jc w:val="both"/>
        <w:rPr>
          <w:iCs/>
          <w:color w:val="000000" w:themeColor="text1"/>
          <w:sz w:val="16"/>
          <w:szCs w:val="16"/>
        </w:rPr>
      </w:pPr>
    </w:p>
    <w:p w14:paraId="5C43E763"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9 февраля 1920 года в приказе за № 251 командующий армиями Западного фронта В.М. Гиттис потребовал разместить истребительные авиаотряды 4-го Кронштадского дивизиона в следующих пунктах: 10-й отряд (района Сестрорецк-Тарховка), 11-й авиаотряд (форт «Краснофлотский») и 12-й отряд (остров Котлин). Само управление 4-го авиадивизиона должно было переехать в г. Кронштадт. Помощником начальника ВоздО Кронштадтского района по авиации в этот период стал военлет А.Д. Ширинкин. Одновременно были приняты меры по строительству аэродрома на Бычьем поле (о. Котлин). Но задуманный план остался нереализованным (25166).</w:t>
      </w:r>
    </w:p>
    <w:p w14:paraId="341097E2" w14:textId="77777777" w:rsidR="0019220C" w:rsidRPr="00E91769" w:rsidRDefault="0019220C" w:rsidP="0019220C">
      <w:pPr>
        <w:jc w:val="both"/>
        <w:rPr>
          <w:color w:val="0070C0"/>
          <w:sz w:val="16"/>
          <w:szCs w:val="16"/>
        </w:rPr>
      </w:pPr>
    </w:p>
    <w:p w14:paraId="40CCADC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7345FDA" w14:textId="77777777" w:rsidR="004001BC" w:rsidRPr="005236B0" w:rsidRDefault="004001BC" w:rsidP="005236B0">
      <w:pPr>
        <w:autoSpaceDE w:val="0"/>
        <w:autoSpaceDN w:val="0"/>
        <w:adjustRightInd w:val="0"/>
        <w:jc w:val="both"/>
        <w:rPr>
          <w:iCs/>
          <w:color w:val="000000" w:themeColor="text1"/>
          <w:sz w:val="16"/>
          <w:szCs w:val="16"/>
        </w:rPr>
      </w:pPr>
    </w:p>
    <w:p w14:paraId="7F4DE1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февраля 1920 союзники официально передали Норвегии Шпицберген, но акт передачи был оформлен 14 августа 1925 (3907,108).</w:t>
      </w:r>
    </w:p>
    <w:p w14:paraId="69D1956A" w14:textId="77777777" w:rsidR="004001BC" w:rsidRPr="005236B0" w:rsidRDefault="004001BC" w:rsidP="005236B0">
      <w:pPr>
        <w:autoSpaceDE w:val="0"/>
        <w:autoSpaceDN w:val="0"/>
        <w:adjustRightInd w:val="0"/>
        <w:jc w:val="both"/>
        <w:rPr>
          <w:color w:val="000000" w:themeColor="text1"/>
          <w:sz w:val="16"/>
          <w:szCs w:val="16"/>
        </w:rPr>
      </w:pPr>
    </w:p>
    <w:p w14:paraId="285DE52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февраля 1920 Совет Лиги Наций признал Шпицберген владением Норвегии (4962).</w:t>
      </w:r>
    </w:p>
    <w:p w14:paraId="352C638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2F41163" w14:textId="77777777" w:rsidR="006E6AF3" w:rsidRPr="005236B0" w:rsidRDefault="006E6AF3" w:rsidP="005236B0">
      <w:pPr>
        <w:jc w:val="both"/>
        <w:rPr>
          <w:color w:val="000000" w:themeColor="text1"/>
          <w:sz w:val="16"/>
          <w:szCs w:val="16"/>
        </w:rPr>
      </w:pPr>
      <w:r w:rsidRPr="005236B0">
        <w:rPr>
          <w:bCs/>
          <w:color w:val="000000" w:themeColor="text1"/>
          <w:sz w:val="16"/>
          <w:szCs w:val="16"/>
        </w:rPr>
        <w:t>9 февраля</w:t>
      </w:r>
      <w:r w:rsidRPr="005236B0">
        <w:rPr>
          <w:color w:val="000000" w:themeColor="text1"/>
          <w:sz w:val="16"/>
          <w:szCs w:val="16"/>
        </w:rPr>
        <w:t xml:space="preserve"> в 1920 году в Париже подписан Шпицбергенский трактат (Парижский договор о Шпицбергене 1920 г.), определивший международно-правовой статус архипелага Шпицберген. Договор закрепил полное и неограниченное верховное право Норвегии на этот архипелаг, но дал присоединившимся государствам, в том числе России, право на ведение экономической деятельности на Шпицбергене на равных условиях. В 1925 г. норвежский король Хокон VII провозгласил Шпицберген частью Королевства Норвегия. Бывший СССР присоединился к договору в 1935 г (15035).</w:t>
      </w:r>
    </w:p>
    <w:p w14:paraId="684BAB6D" w14:textId="77777777" w:rsidR="006E6AF3" w:rsidRPr="005236B0" w:rsidRDefault="006E6AF3" w:rsidP="005236B0">
      <w:pPr>
        <w:jc w:val="both"/>
        <w:rPr>
          <w:color w:val="000000" w:themeColor="text1"/>
          <w:sz w:val="16"/>
          <w:szCs w:val="16"/>
        </w:rPr>
      </w:pPr>
    </w:p>
    <w:p w14:paraId="39FC51B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FD881AD" w14:textId="77777777" w:rsidR="004001BC" w:rsidRPr="005236B0" w:rsidRDefault="004001BC" w:rsidP="005236B0">
      <w:pPr>
        <w:autoSpaceDE w:val="0"/>
        <w:autoSpaceDN w:val="0"/>
        <w:adjustRightInd w:val="0"/>
        <w:jc w:val="both"/>
        <w:rPr>
          <w:iCs/>
          <w:color w:val="000000" w:themeColor="text1"/>
          <w:sz w:val="16"/>
          <w:szCs w:val="16"/>
        </w:rPr>
      </w:pPr>
    </w:p>
    <w:p w14:paraId="4FF37E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февраля 1920 г. была подготовлена Справка отдела труда и продовольствия Совета военной промышленности об удовлетворении спроса военных заводов на рабочую силу с 1 октября 1919 г. по 1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2700"/>
        <w:gridCol w:w="630"/>
        <w:gridCol w:w="630"/>
        <w:gridCol w:w="2700"/>
        <w:gridCol w:w="630"/>
        <w:gridCol w:w="659"/>
        <w:gridCol w:w="8"/>
      </w:tblGrid>
      <w:tr w:rsidR="00F3297D" w:rsidRPr="005236B0" w14:paraId="50E1DA37"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4B4109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19089A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Спрос</w:t>
            </w:r>
          </w:p>
        </w:tc>
        <w:tc>
          <w:tcPr>
            <w:tcW w:w="630" w:type="dxa"/>
            <w:tcBorders>
              <w:top w:val="single" w:sz="6" w:space="0" w:color="auto"/>
              <w:left w:val="single" w:sz="6" w:space="0" w:color="auto"/>
              <w:bottom w:val="single" w:sz="6" w:space="0" w:color="auto"/>
              <w:right w:val="single" w:sz="6" w:space="0" w:color="auto"/>
            </w:tcBorders>
          </w:tcPr>
          <w:p w14:paraId="7A2098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Послано</w:t>
            </w:r>
          </w:p>
        </w:tc>
        <w:tc>
          <w:tcPr>
            <w:tcW w:w="2700" w:type="dxa"/>
            <w:tcBorders>
              <w:top w:val="single" w:sz="6" w:space="0" w:color="auto"/>
              <w:left w:val="single" w:sz="6" w:space="0" w:color="auto"/>
              <w:bottom w:val="single" w:sz="6" w:space="0" w:color="auto"/>
              <w:right w:val="single" w:sz="6" w:space="0" w:color="auto"/>
            </w:tcBorders>
          </w:tcPr>
          <w:p w14:paraId="4F94F4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206B54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Спрос</w:t>
            </w:r>
          </w:p>
        </w:tc>
        <w:tc>
          <w:tcPr>
            <w:tcW w:w="659" w:type="dxa"/>
            <w:tcBorders>
              <w:top w:val="single" w:sz="6" w:space="0" w:color="auto"/>
              <w:left w:val="single" w:sz="6" w:space="0" w:color="auto"/>
              <w:bottom w:val="single" w:sz="6" w:space="0" w:color="auto"/>
              <w:right w:val="single" w:sz="6" w:space="0" w:color="auto"/>
            </w:tcBorders>
          </w:tcPr>
          <w:p w14:paraId="509A77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Послано</w:t>
            </w:r>
          </w:p>
        </w:tc>
      </w:tr>
      <w:tr w:rsidR="00F3297D" w:rsidRPr="005236B0" w14:paraId="3DD83C8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37D49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Симбирский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786630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1535</w:t>
            </w:r>
          </w:p>
        </w:tc>
        <w:tc>
          <w:tcPr>
            <w:tcW w:w="630" w:type="dxa"/>
            <w:tcBorders>
              <w:top w:val="single" w:sz="6" w:space="0" w:color="auto"/>
              <w:left w:val="single" w:sz="6" w:space="0" w:color="auto"/>
              <w:bottom w:val="single" w:sz="6" w:space="0" w:color="auto"/>
              <w:right w:val="single" w:sz="6" w:space="0" w:color="auto"/>
            </w:tcBorders>
          </w:tcPr>
          <w:p w14:paraId="035AFF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1417</w:t>
            </w:r>
          </w:p>
        </w:tc>
        <w:tc>
          <w:tcPr>
            <w:tcW w:w="2700" w:type="dxa"/>
            <w:tcBorders>
              <w:top w:val="single" w:sz="6" w:space="0" w:color="auto"/>
              <w:left w:val="single" w:sz="6" w:space="0" w:color="auto"/>
              <w:bottom w:val="single" w:sz="6" w:space="0" w:color="auto"/>
              <w:right w:val="single" w:sz="6" w:space="0" w:color="auto"/>
            </w:tcBorders>
          </w:tcPr>
          <w:p w14:paraId="551A4A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завод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6CAD8F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149</w:t>
            </w:r>
          </w:p>
        </w:tc>
        <w:tc>
          <w:tcPr>
            <w:tcW w:w="659" w:type="dxa"/>
            <w:tcBorders>
              <w:top w:val="single" w:sz="6" w:space="0" w:color="auto"/>
              <w:left w:val="single" w:sz="6" w:space="0" w:color="auto"/>
              <w:bottom w:val="single" w:sz="6" w:space="0" w:color="auto"/>
              <w:right w:val="single" w:sz="6" w:space="0" w:color="auto"/>
            </w:tcBorders>
          </w:tcPr>
          <w:p w14:paraId="597378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r>
      <w:tr w:rsidR="00F3297D" w:rsidRPr="005236B0" w14:paraId="2D9B317C"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B972A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Подольский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613671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1292</w:t>
            </w:r>
          </w:p>
        </w:tc>
        <w:tc>
          <w:tcPr>
            <w:tcW w:w="630" w:type="dxa"/>
            <w:tcBorders>
              <w:top w:val="single" w:sz="6" w:space="0" w:color="auto"/>
              <w:left w:val="single" w:sz="6" w:space="0" w:color="auto"/>
              <w:bottom w:val="single" w:sz="6" w:space="0" w:color="auto"/>
              <w:right w:val="single" w:sz="6" w:space="0" w:color="auto"/>
            </w:tcBorders>
          </w:tcPr>
          <w:p w14:paraId="00AA17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322</w:t>
            </w:r>
          </w:p>
        </w:tc>
        <w:tc>
          <w:tcPr>
            <w:tcW w:w="2700" w:type="dxa"/>
            <w:tcBorders>
              <w:top w:val="single" w:sz="6" w:space="0" w:color="auto"/>
              <w:left w:val="single" w:sz="6" w:space="0" w:color="auto"/>
              <w:bottom w:val="single" w:sz="6" w:space="0" w:color="auto"/>
              <w:right w:val="single" w:sz="6" w:space="0" w:color="auto"/>
            </w:tcBorders>
          </w:tcPr>
          <w:p w14:paraId="185446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Тверской спаряжатсльпый завод</w:t>
            </w:r>
          </w:p>
        </w:tc>
        <w:tc>
          <w:tcPr>
            <w:tcW w:w="630" w:type="dxa"/>
            <w:tcBorders>
              <w:top w:val="single" w:sz="6" w:space="0" w:color="auto"/>
              <w:left w:val="single" w:sz="6" w:space="0" w:color="auto"/>
              <w:bottom w:val="single" w:sz="6" w:space="0" w:color="auto"/>
              <w:right w:val="single" w:sz="6" w:space="0" w:color="auto"/>
            </w:tcBorders>
          </w:tcPr>
          <w:p w14:paraId="7412C4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122</w:t>
            </w:r>
          </w:p>
        </w:tc>
        <w:tc>
          <w:tcPr>
            <w:tcW w:w="659" w:type="dxa"/>
            <w:tcBorders>
              <w:top w:val="single" w:sz="6" w:space="0" w:color="auto"/>
              <w:left w:val="single" w:sz="6" w:space="0" w:color="auto"/>
              <w:bottom w:val="single" w:sz="6" w:space="0" w:color="auto"/>
              <w:right w:val="single" w:sz="6" w:space="0" w:color="auto"/>
            </w:tcBorders>
          </w:tcPr>
          <w:p w14:paraId="0F1181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r>
      <w:tr w:rsidR="00F3297D" w:rsidRPr="005236B0" w14:paraId="3245537A"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5C61D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Ижевский завод</w:t>
            </w:r>
          </w:p>
        </w:tc>
        <w:tc>
          <w:tcPr>
            <w:tcW w:w="630" w:type="dxa"/>
            <w:tcBorders>
              <w:top w:val="single" w:sz="6" w:space="0" w:color="auto"/>
              <w:left w:val="single" w:sz="6" w:space="0" w:color="auto"/>
              <w:bottom w:val="single" w:sz="6" w:space="0" w:color="auto"/>
              <w:right w:val="single" w:sz="6" w:space="0" w:color="auto"/>
            </w:tcBorders>
          </w:tcPr>
          <w:p w14:paraId="0C7399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6699</w:t>
            </w:r>
          </w:p>
        </w:tc>
        <w:tc>
          <w:tcPr>
            <w:tcW w:w="630" w:type="dxa"/>
            <w:tcBorders>
              <w:top w:val="single" w:sz="6" w:space="0" w:color="auto"/>
              <w:left w:val="single" w:sz="6" w:space="0" w:color="auto"/>
              <w:bottom w:val="single" w:sz="6" w:space="0" w:color="auto"/>
              <w:right w:val="single" w:sz="6" w:space="0" w:color="auto"/>
            </w:tcBorders>
          </w:tcPr>
          <w:p w14:paraId="49C14A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2671</w:t>
            </w:r>
          </w:p>
        </w:tc>
        <w:tc>
          <w:tcPr>
            <w:tcW w:w="2700" w:type="dxa"/>
            <w:tcBorders>
              <w:top w:val="single" w:sz="6" w:space="0" w:color="auto"/>
              <w:left w:val="single" w:sz="6" w:space="0" w:color="auto"/>
              <w:bottom w:val="single" w:sz="6" w:space="0" w:color="auto"/>
              <w:right w:val="single" w:sz="6" w:space="0" w:color="auto"/>
            </w:tcBorders>
          </w:tcPr>
          <w:p w14:paraId="17651D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“АМО”</w:t>
            </w:r>
          </w:p>
        </w:tc>
        <w:tc>
          <w:tcPr>
            <w:tcW w:w="630" w:type="dxa"/>
            <w:tcBorders>
              <w:top w:val="single" w:sz="6" w:space="0" w:color="auto"/>
              <w:left w:val="single" w:sz="6" w:space="0" w:color="auto"/>
              <w:bottom w:val="single" w:sz="6" w:space="0" w:color="auto"/>
              <w:right w:val="single" w:sz="6" w:space="0" w:color="auto"/>
            </w:tcBorders>
          </w:tcPr>
          <w:p w14:paraId="1D322D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288</w:t>
            </w:r>
          </w:p>
        </w:tc>
        <w:tc>
          <w:tcPr>
            <w:tcW w:w="659" w:type="dxa"/>
            <w:tcBorders>
              <w:top w:val="single" w:sz="6" w:space="0" w:color="auto"/>
              <w:left w:val="single" w:sz="6" w:space="0" w:color="auto"/>
              <w:bottom w:val="single" w:sz="6" w:space="0" w:color="auto"/>
              <w:right w:val="single" w:sz="6" w:space="0" w:color="auto"/>
            </w:tcBorders>
          </w:tcPr>
          <w:p w14:paraId="28F74C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w:t>
            </w:r>
          </w:p>
        </w:tc>
      </w:tr>
      <w:tr w:rsidR="00F3297D" w:rsidRPr="005236B0" w14:paraId="67CEEA9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8A045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Сергиевский самарский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27A501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277</w:t>
            </w:r>
          </w:p>
        </w:tc>
        <w:tc>
          <w:tcPr>
            <w:tcW w:w="630" w:type="dxa"/>
            <w:tcBorders>
              <w:top w:val="single" w:sz="6" w:space="0" w:color="auto"/>
              <w:left w:val="single" w:sz="6" w:space="0" w:color="auto"/>
              <w:bottom w:val="single" w:sz="6" w:space="0" w:color="auto"/>
              <w:right w:val="single" w:sz="6" w:space="0" w:color="auto"/>
            </w:tcBorders>
          </w:tcPr>
          <w:p w14:paraId="002E0F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0223E8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Путиловский завод</w:t>
            </w:r>
          </w:p>
        </w:tc>
        <w:tc>
          <w:tcPr>
            <w:tcW w:w="630" w:type="dxa"/>
            <w:tcBorders>
              <w:top w:val="single" w:sz="6" w:space="0" w:color="auto"/>
              <w:left w:val="single" w:sz="6" w:space="0" w:color="auto"/>
              <w:bottom w:val="single" w:sz="6" w:space="0" w:color="auto"/>
              <w:right w:val="single" w:sz="6" w:space="0" w:color="auto"/>
            </w:tcBorders>
          </w:tcPr>
          <w:p w14:paraId="369A83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105</w:t>
            </w:r>
          </w:p>
        </w:tc>
        <w:tc>
          <w:tcPr>
            <w:tcW w:w="659" w:type="dxa"/>
            <w:tcBorders>
              <w:top w:val="single" w:sz="6" w:space="0" w:color="auto"/>
              <w:left w:val="single" w:sz="6" w:space="0" w:color="auto"/>
              <w:bottom w:val="single" w:sz="6" w:space="0" w:color="auto"/>
              <w:right w:val="single" w:sz="6" w:space="0" w:color="auto"/>
            </w:tcBorders>
          </w:tcPr>
          <w:p w14:paraId="60C45A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818C2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80B2D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Ковровский пулеметный завод</w:t>
            </w:r>
          </w:p>
        </w:tc>
        <w:tc>
          <w:tcPr>
            <w:tcW w:w="630" w:type="dxa"/>
            <w:tcBorders>
              <w:top w:val="single" w:sz="6" w:space="0" w:color="auto"/>
              <w:left w:val="single" w:sz="6" w:space="0" w:color="auto"/>
              <w:bottom w:val="single" w:sz="6" w:space="0" w:color="auto"/>
              <w:right w:val="single" w:sz="6" w:space="0" w:color="auto"/>
            </w:tcBorders>
          </w:tcPr>
          <w:p w14:paraId="2FE41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564</w:t>
            </w:r>
          </w:p>
        </w:tc>
        <w:tc>
          <w:tcPr>
            <w:tcW w:w="630" w:type="dxa"/>
            <w:tcBorders>
              <w:top w:val="single" w:sz="6" w:space="0" w:color="auto"/>
              <w:left w:val="single" w:sz="6" w:space="0" w:color="auto"/>
              <w:bottom w:val="single" w:sz="6" w:space="0" w:color="auto"/>
              <w:right w:val="single" w:sz="6" w:space="0" w:color="auto"/>
            </w:tcBorders>
          </w:tcPr>
          <w:p w14:paraId="5C9AE0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268</w:t>
            </w:r>
          </w:p>
        </w:tc>
        <w:tc>
          <w:tcPr>
            <w:tcW w:w="2700" w:type="dxa"/>
            <w:tcBorders>
              <w:top w:val="single" w:sz="6" w:space="0" w:color="auto"/>
              <w:left w:val="single" w:sz="6" w:space="0" w:color="auto"/>
              <w:bottom w:val="single" w:sz="6" w:space="0" w:color="auto"/>
              <w:right w:val="single" w:sz="6" w:space="0" w:color="auto"/>
            </w:tcBorders>
          </w:tcPr>
          <w:p w14:paraId="3C9EBA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Богородский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3052D7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w:t>
            </w:r>
          </w:p>
        </w:tc>
        <w:tc>
          <w:tcPr>
            <w:tcW w:w="659" w:type="dxa"/>
            <w:tcBorders>
              <w:top w:val="single" w:sz="6" w:space="0" w:color="auto"/>
              <w:left w:val="single" w:sz="6" w:space="0" w:color="auto"/>
              <w:bottom w:val="single" w:sz="6" w:space="0" w:color="auto"/>
              <w:right w:val="single" w:sz="6" w:space="0" w:color="auto"/>
            </w:tcBorders>
          </w:tcPr>
          <w:p w14:paraId="75256E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09CF8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28E8D2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Кольчугинский завод</w:t>
            </w:r>
          </w:p>
        </w:tc>
        <w:tc>
          <w:tcPr>
            <w:tcW w:w="630" w:type="dxa"/>
            <w:tcBorders>
              <w:top w:val="single" w:sz="6" w:space="0" w:color="auto"/>
              <w:left w:val="single" w:sz="6" w:space="0" w:color="auto"/>
              <w:bottom w:val="single" w:sz="6" w:space="0" w:color="auto"/>
              <w:right w:val="single" w:sz="6" w:space="0" w:color="auto"/>
            </w:tcBorders>
          </w:tcPr>
          <w:p w14:paraId="06DE7E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1108</w:t>
            </w:r>
          </w:p>
        </w:tc>
        <w:tc>
          <w:tcPr>
            <w:tcW w:w="630" w:type="dxa"/>
            <w:tcBorders>
              <w:top w:val="single" w:sz="6" w:space="0" w:color="auto"/>
              <w:left w:val="single" w:sz="6" w:space="0" w:color="auto"/>
              <w:bottom w:val="single" w:sz="6" w:space="0" w:color="auto"/>
              <w:right w:val="single" w:sz="6" w:space="0" w:color="auto"/>
            </w:tcBorders>
          </w:tcPr>
          <w:p w14:paraId="20AFEC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212</w:t>
            </w:r>
          </w:p>
        </w:tc>
        <w:tc>
          <w:tcPr>
            <w:tcW w:w="2700" w:type="dxa"/>
            <w:tcBorders>
              <w:top w:val="single" w:sz="6" w:space="0" w:color="auto"/>
              <w:left w:val="single" w:sz="6" w:space="0" w:color="auto"/>
              <w:bottom w:val="single" w:sz="6" w:space="0" w:color="auto"/>
              <w:right w:val="single" w:sz="6" w:space="0" w:color="auto"/>
            </w:tcBorders>
          </w:tcPr>
          <w:p w14:paraId="180CEE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Мытищинский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43288D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1227</w:t>
            </w:r>
            <w:r w:rsidRPr="005236B0">
              <w:rPr>
                <w:color w:val="000000" w:themeColor="text1"/>
                <w:sz w:val="16"/>
                <w:szCs w:val="16"/>
                <w:vertAlign w:val="superscript"/>
              </w:rPr>
              <w:t>3</w:t>
            </w:r>
            <w:r w:rsidRPr="005236B0">
              <w:rPr>
                <w:color w:val="000000" w:themeColor="text1"/>
                <w:sz w:val="16"/>
                <w:szCs w:val="16"/>
              </w:rPr>
              <w:t>'</w:t>
            </w:r>
          </w:p>
        </w:tc>
        <w:tc>
          <w:tcPr>
            <w:tcW w:w="659" w:type="dxa"/>
            <w:tcBorders>
              <w:top w:val="single" w:sz="6" w:space="0" w:color="auto"/>
              <w:left w:val="single" w:sz="6" w:space="0" w:color="auto"/>
              <w:bottom w:val="single" w:sz="6" w:space="0" w:color="auto"/>
              <w:right w:val="single" w:sz="6" w:space="0" w:color="auto"/>
            </w:tcBorders>
          </w:tcPr>
          <w:p w14:paraId="05D612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52CBB16"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F43E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Троицкий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55191A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467</w:t>
            </w:r>
          </w:p>
        </w:tc>
        <w:tc>
          <w:tcPr>
            <w:tcW w:w="630" w:type="dxa"/>
            <w:tcBorders>
              <w:top w:val="single" w:sz="6" w:space="0" w:color="auto"/>
              <w:left w:val="single" w:sz="6" w:space="0" w:color="auto"/>
              <w:bottom w:val="single" w:sz="6" w:space="0" w:color="auto"/>
              <w:right w:val="single" w:sz="6" w:space="0" w:color="auto"/>
            </w:tcBorders>
          </w:tcPr>
          <w:p w14:paraId="3F18C8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180</w:t>
            </w:r>
          </w:p>
        </w:tc>
        <w:tc>
          <w:tcPr>
            <w:tcW w:w="2700" w:type="dxa"/>
            <w:tcBorders>
              <w:top w:val="single" w:sz="6" w:space="0" w:color="auto"/>
              <w:left w:val="single" w:sz="6" w:space="0" w:color="auto"/>
              <w:bottom w:val="single" w:sz="6" w:space="0" w:color="auto"/>
              <w:right w:val="single" w:sz="6" w:space="0" w:color="auto"/>
            </w:tcBorders>
          </w:tcPr>
          <w:p w14:paraId="34CC8A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Казанский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25DFD4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729</w:t>
            </w:r>
            <w:r w:rsidRPr="005236B0">
              <w:rPr>
                <w:color w:val="000000" w:themeColor="text1"/>
                <w:sz w:val="16"/>
                <w:szCs w:val="16"/>
                <w:vertAlign w:val="superscript"/>
              </w:rPr>
              <w:t>&lt;-</w:t>
            </w:r>
          </w:p>
        </w:tc>
        <w:tc>
          <w:tcPr>
            <w:tcW w:w="659" w:type="dxa"/>
            <w:tcBorders>
              <w:top w:val="single" w:sz="6" w:space="0" w:color="auto"/>
              <w:left w:val="single" w:sz="6" w:space="0" w:color="auto"/>
              <w:bottom w:val="single" w:sz="6" w:space="0" w:color="auto"/>
              <w:right w:val="single" w:sz="6" w:space="0" w:color="auto"/>
            </w:tcBorders>
          </w:tcPr>
          <w:p w14:paraId="16E6F4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114</w:t>
            </w:r>
          </w:p>
        </w:tc>
      </w:tr>
      <w:tr w:rsidR="00F3297D" w:rsidRPr="005236B0" w14:paraId="6E18D576"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0120F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Самарский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FDE6A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284</w:t>
            </w:r>
          </w:p>
        </w:tc>
        <w:tc>
          <w:tcPr>
            <w:tcW w:w="630" w:type="dxa"/>
            <w:tcBorders>
              <w:top w:val="single" w:sz="6" w:space="0" w:color="auto"/>
              <w:left w:val="single" w:sz="6" w:space="0" w:color="auto"/>
              <w:bottom w:val="single" w:sz="6" w:space="0" w:color="auto"/>
              <w:right w:val="single" w:sz="6" w:space="0" w:color="auto"/>
            </w:tcBorders>
          </w:tcPr>
          <w:p w14:paraId="32B223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169</w:t>
            </w:r>
          </w:p>
        </w:tc>
        <w:tc>
          <w:tcPr>
            <w:tcW w:w="2700" w:type="dxa"/>
            <w:tcBorders>
              <w:top w:val="single" w:sz="6" w:space="0" w:color="auto"/>
              <w:left w:val="single" w:sz="6" w:space="0" w:color="auto"/>
              <w:bottom w:val="single" w:sz="6" w:space="0" w:color="auto"/>
              <w:right w:val="single" w:sz="6" w:space="0" w:color="auto"/>
            </w:tcBorders>
          </w:tcPr>
          <w:p w14:paraId="77018C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Тульский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1179EA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337</w:t>
            </w:r>
          </w:p>
        </w:tc>
        <w:tc>
          <w:tcPr>
            <w:tcW w:w="659" w:type="dxa"/>
            <w:tcBorders>
              <w:top w:val="single" w:sz="6" w:space="0" w:color="auto"/>
              <w:left w:val="single" w:sz="6" w:space="0" w:color="auto"/>
              <w:bottom w:val="single" w:sz="6" w:space="0" w:color="auto"/>
              <w:right w:val="single" w:sz="6" w:space="0" w:color="auto"/>
            </w:tcBorders>
          </w:tcPr>
          <w:p w14:paraId="0D3610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181</w:t>
            </w:r>
          </w:p>
        </w:tc>
      </w:tr>
      <w:tr w:rsidR="00F3297D" w:rsidRPr="005236B0" w14:paraId="0EEAC462"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49C1F4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Сормовский завод</w:t>
            </w:r>
          </w:p>
        </w:tc>
        <w:tc>
          <w:tcPr>
            <w:tcW w:w="630" w:type="dxa"/>
            <w:tcBorders>
              <w:top w:val="single" w:sz="6" w:space="0" w:color="auto"/>
              <w:left w:val="single" w:sz="6" w:space="0" w:color="auto"/>
              <w:bottom w:val="single" w:sz="6" w:space="0" w:color="auto"/>
              <w:right w:val="single" w:sz="6" w:space="0" w:color="auto"/>
            </w:tcBorders>
          </w:tcPr>
          <w:p w14:paraId="30D343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10000</w:t>
            </w:r>
          </w:p>
        </w:tc>
        <w:tc>
          <w:tcPr>
            <w:tcW w:w="630" w:type="dxa"/>
            <w:tcBorders>
              <w:top w:val="single" w:sz="6" w:space="0" w:color="auto"/>
              <w:left w:val="single" w:sz="6" w:space="0" w:color="auto"/>
              <w:bottom w:val="single" w:sz="6" w:space="0" w:color="auto"/>
              <w:right w:val="single" w:sz="6" w:space="0" w:color="auto"/>
            </w:tcBorders>
          </w:tcPr>
          <w:p w14:paraId="33D5F0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517</w:t>
            </w:r>
          </w:p>
        </w:tc>
        <w:tc>
          <w:tcPr>
            <w:tcW w:w="2700" w:type="dxa"/>
            <w:tcBorders>
              <w:top w:val="single" w:sz="6" w:space="0" w:color="auto"/>
              <w:left w:val="single" w:sz="6" w:space="0" w:color="auto"/>
              <w:bottom w:val="single" w:sz="6" w:space="0" w:color="auto"/>
              <w:right w:val="single" w:sz="6" w:space="0" w:color="auto"/>
            </w:tcBorders>
          </w:tcPr>
          <w:p w14:paraId="31875B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Кизиловские копи</w:t>
            </w:r>
          </w:p>
        </w:tc>
        <w:tc>
          <w:tcPr>
            <w:tcW w:w="630" w:type="dxa"/>
            <w:tcBorders>
              <w:top w:val="single" w:sz="6" w:space="0" w:color="auto"/>
              <w:left w:val="single" w:sz="6" w:space="0" w:color="auto"/>
              <w:bottom w:val="single" w:sz="6" w:space="0" w:color="auto"/>
              <w:right w:val="single" w:sz="6" w:space="0" w:color="auto"/>
            </w:tcBorders>
          </w:tcPr>
          <w:p w14:paraId="30D312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3494</w:t>
            </w:r>
          </w:p>
        </w:tc>
        <w:tc>
          <w:tcPr>
            <w:tcW w:w="659" w:type="dxa"/>
            <w:tcBorders>
              <w:top w:val="single" w:sz="6" w:space="0" w:color="auto"/>
              <w:left w:val="single" w:sz="6" w:space="0" w:color="auto"/>
              <w:bottom w:val="single" w:sz="6" w:space="0" w:color="auto"/>
              <w:right w:val="single" w:sz="6" w:space="0" w:color="auto"/>
            </w:tcBorders>
          </w:tcPr>
          <w:p w14:paraId="2C7B3D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999</w:t>
            </w:r>
          </w:p>
        </w:tc>
      </w:tr>
      <w:tr w:rsidR="00F3297D" w:rsidRPr="005236B0" w14:paraId="26EB012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5F7C93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Укрепленный район</w:t>
            </w:r>
          </w:p>
        </w:tc>
        <w:tc>
          <w:tcPr>
            <w:tcW w:w="630" w:type="dxa"/>
            <w:tcBorders>
              <w:top w:val="single" w:sz="6" w:space="0" w:color="auto"/>
              <w:left w:val="single" w:sz="6" w:space="0" w:color="auto"/>
              <w:bottom w:val="single" w:sz="6" w:space="0" w:color="auto"/>
              <w:right w:val="single" w:sz="6" w:space="0" w:color="auto"/>
            </w:tcBorders>
          </w:tcPr>
          <w:p w14:paraId="492732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w:t>
            </w:r>
          </w:p>
        </w:tc>
        <w:tc>
          <w:tcPr>
            <w:tcW w:w="630" w:type="dxa"/>
            <w:tcBorders>
              <w:top w:val="single" w:sz="6" w:space="0" w:color="auto"/>
              <w:left w:val="single" w:sz="6" w:space="0" w:color="auto"/>
              <w:bottom w:val="single" w:sz="6" w:space="0" w:color="auto"/>
              <w:right w:val="single" w:sz="6" w:space="0" w:color="auto"/>
            </w:tcBorders>
          </w:tcPr>
          <w:p w14:paraId="7FCF6D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344</w:t>
            </w:r>
          </w:p>
        </w:tc>
        <w:tc>
          <w:tcPr>
            <w:tcW w:w="2700" w:type="dxa"/>
            <w:tcBorders>
              <w:top w:val="single" w:sz="6" w:space="0" w:color="auto"/>
              <w:left w:val="single" w:sz="6" w:space="0" w:color="auto"/>
              <w:bottom w:val="single" w:sz="6" w:space="0" w:color="auto"/>
              <w:right w:val="single" w:sz="6" w:space="0" w:color="auto"/>
            </w:tcBorders>
          </w:tcPr>
          <w:p w14:paraId="539F84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Верхне-Иссетский завод</w:t>
            </w:r>
          </w:p>
        </w:tc>
        <w:tc>
          <w:tcPr>
            <w:tcW w:w="630" w:type="dxa"/>
            <w:tcBorders>
              <w:top w:val="single" w:sz="6" w:space="0" w:color="auto"/>
              <w:left w:val="single" w:sz="6" w:space="0" w:color="auto"/>
              <w:bottom w:val="single" w:sz="6" w:space="0" w:color="auto"/>
              <w:right w:val="single" w:sz="6" w:space="0" w:color="auto"/>
            </w:tcBorders>
          </w:tcPr>
          <w:p w14:paraId="29A8F2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520</w:t>
            </w:r>
          </w:p>
        </w:tc>
        <w:tc>
          <w:tcPr>
            <w:tcW w:w="659" w:type="dxa"/>
            <w:tcBorders>
              <w:top w:val="single" w:sz="6" w:space="0" w:color="auto"/>
              <w:left w:val="single" w:sz="6" w:space="0" w:color="auto"/>
              <w:bottom w:val="single" w:sz="6" w:space="0" w:color="auto"/>
              <w:right w:val="single" w:sz="6" w:space="0" w:color="auto"/>
            </w:tcBorders>
          </w:tcPr>
          <w:p w14:paraId="5178EB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346</w:t>
            </w:r>
          </w:p>
        </w:tc>
      </w:tr>
      <w:tr w:rsidR="00F3297D" w:rsidRPr="005236B0" w14:paraId="1CA5064D"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989E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19F3FA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630" w:type="dxa"/>
            <w:tcBorders>
              <w:top w:val="single" w:sz="6" w:space="0" w:color="auto"/>
              <w:left w:val="single" w:sz="6" w:space="0" w:color="auto"/>
              <w:bottom w:val="single" w:sz="6" w:space="0" w:color="auto"/>
              <w:right w:val="single" w:sz="6" w:space="0" w:color="auto"/>
            </w:tcBorders>
          </w:tcPr>
          <w:p w14:paraId="3FDE70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700" w:type="dxa"/>
            <w:tcBorders>
              <w:top w:val="single" w:sz="6" w:space="0" w:color="auto"/>
              <w:left w:val="single" w:sz="6" w:space="0" w:color="auto"/>
              <w:bottom w:val="single" w:sz="6" w:space="0" w:color="auto"/>
              <w:right w:val="single" w:sz="6" w:space="0" w:color="auto"/>
            </w:tcBorders>
          </w:tcPr>
          <w:p w14:paraId="539729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Боткинский завод</w:t>
            </w:r>
          </w:p>
        </w:tc>
        <w:tc>
          <w:tcPr>
            <w:tcW w:w="630" w:type="dxa"/>
            <w:tcBorders>
              <w:top w:val="single" w:sz="6" w:space="0" w:color="auto"/>
              <w:left w:val="single" w:sz="6" w:space="0" w:color="auto"/>
              <w:bottom w:val="single" w:sz="6" w:space="0" w:color="auto"/>
              <w:right w:val="single" w:sz="6" w:space="0" w:color="auto"/>
            </w:tcBorders>
          </w:tcPr>
          <w:p w14:paraId="692860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4033</w:t>
            </w:r>
          </w:p>
        </w:tc>
        <w:tc>
          <w:tcPr>
            <w:tcW w:w="659" w:type="dxa"/>
            <w:tcBorders>
              <w:top w:val="single" w:sz="6" w:space="0" w:color="auto"/>
              <w:left w:val="single" w:sz="6" w:space="0" w:color="auto"/>
              <w:bottom w:val="single" w:sz="6" w:space="0" w:color="auto"/>
              <w:right w:val="single" w:sz="6" w:space="0" w:color="auto"/>
            </w:tcBorders>
          </w:tcPr>
          <w:p w14:paraId="4D143E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371</w:t>
            </w:r>
          </w:p>
        </w:tc>
      </w:tr>
      <w:tr w:rsidR="00F3297D" w:rsidRPr="005236B0" w14:paraId="502AD8EE"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1EF84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Ижорский завод</w:t>
            </w:r>
          </w:p>
        </w:tc>
        <w:tc>
          <w:tcPr>
            <w:tcW w:w="630" w:type="dxa"/>
            <w:tcBorders>
              <w:top w:val="single" w:sz="6" w:space="0" w:color="auto"/>
              <w:left w:val="single" w:sz="6" w:space="0" w:color="auto"/>
              <w:bottom w:val="single" w:sz="6" w:space="0" w:color="auto"/>
              <w:right w:val="single" w:sz="6" w:space="0" w:color="auto"/>
            </w:tcBorders>
          </w:tcPr>
          <w:p w14:paraId="5CC580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254</w:t>
            </w:r>
          </w:p>
        </w:tc>
        <w:tc>
          <w:tcPr>
            <w:tcW w:w="630" w:type="dxa"/>
            <w:tcBorders>
              <w:top w:val="single" w:sz="6" w:space="0" w:color="auto"/>
              <w:left w:val="single" w:sz="6" w:space="0" w:color="auto"/>
              <w:bottom w:val="single" w:sz="6" w:space="0" w:color="auto"/>
              <w:right w:val="single" w:sz="6" w:space="0" w:color="auto"/>
            </w:tcBorders>
          </w:tcPr>
          <w:p w14:paraId="1FE8A0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A5728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Екатеринбург</w:t>
            </w:r>
          </w:p>
        </w:tc>
        <w:tc>
          <w:tcPr>
            <w:tcW w:w="630" w:type="dxa"/>
            <w:tcBorders>
              <w:top w:val="single" w:sz="6" w:space="0" w:color="auto"/>
              <w:left w:val="single" w:sz="6" w:space="0" w:color="auto"/>
              <w:bottom w:val="single" w:sz="6" w:space="0" w:color="auto"/>
              <w:right w:val="single" w:sz="6" w:space="0" w:color="auto"/>
            </w:tcBorders>
          </w:tcPr>
          <w:p w14:paraId="3CB51F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w:t>
            </w:r>
          </w:p>
        </w:tc>
        <w:tc>
          <w:tcPr>
            <w:tcW w:w="659" w:type="dxa"/>
            <w:tcBorders>
              <w:top w:val="single" w:sz="6" w:space="0" w:color="auto"/>
              <w:left w:val="single" w:sz="6" w:space="0" w:color="auto"/>
              <w:bottom w:val="single" w:sz="6" w:space="0" w:color="auto"/>
              <w:right w:val="single" w:sz="6" w:space="0" w:color="auto"/>
            </w:tcBorders>
          </w:tcPr>
          <w:p w14:paraId="0B8A35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237</w:t>
            </w:r>
          </w:p>
        </w:tc>
      </w:tr>
      <w:tr w:rsidR="00F3297D" w:rsidRPr="005236B0" w14:paraId="4F1036F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6D111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Брянский мехартзавод</w:t>
            </w:r>
          </w:p>
        </w:tc>
        <w:tc>
          <w:tcPr>
            <w:tcW w:w="630" w:type="dxa"/>
            <w:tcBorders>
              <w:top w:val="single" w:sz="6" w:space="0" w:color="auto"/>
              <w:left w:val="single" w:sz="6" w:space="0" w:color="auto"/>
              <w:bottom w:val="single" w:sz="6" w:space="0" w:color="auto"/>
              <w:right w:val="single" w:sz="6" w:space="0" w:color="auto"/>
            </w:tcBorders>
          </w:tcPr>
          <w:p w14:paraId="6D8B03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630" w:type="dxa"/>
            <w:tcBorders>
              <w:top w:val="single" w:sz="6" w:space="0" w:color="auto"/>
              <w:left w:val="single" w:sz="6" w:space="0" w:color="auto"/>
              <w:bottom w:val="single" w:sz="6" w:space="0" w:color="auto"/>
              <w:right w:val="single" w:sz="6" w:space="0" w:color="auto"/>
            </w:tcBorders>
          </w:tcPr>
          <w:p w14:paraId="09197B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1B469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Кулебакский завод</w:t>
            </w:r>
          </w:p>
        </w:tc>
        <w:tc>
          <w:tcPr>
            <w:tcW w:w="630" w:type="dxa"/>
            <w:tcBorders>
              <w:top w:val="single" w:sz="6" w:space="0" w:color="auto"/>
              <w:left w:val="single" w:sz="6" w:space="0" w:color="auto"/>
              <w:bottom w:val="single" w:sz="6" w:space="0" w:color="auto"/>
              <w:right w:val="single" w:sz="6" w:space="0" w:color="auto"/>
            </w:tcBorders>
          </w:tcPr>
          <w:p w14:paraId="714205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0CC726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r>
      <w:tr w:rsidR="00F3297D" w:rsidRPr="005236B0" w14:paraId="753DD1C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C1A22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военно-автом[обильн[ый] завод</w:t>
            </w:r>
          </w:p>
        </w:tc>
        <w:tc>
          <w:tcPr>
            <w:tcW w:w="630" w:type="dxa"/>
            <w:tcBorders>
              <w:top w:val="single" w:sz="6" w:space="0" w:color="auto"/>
              <w:left w:val="single" w:sz="6" w:space="0" w:color="auto"/>
              <w:bottom w:val="single" w:sz="6" w:space="0" w:color="auto"/>
              <w:right w:val="single" w:sz="6" w:space="0" w:color="auto"/>
            </w:tcBorders>
          </w:tcPr>
          <w:p w14:paraId="51ADA1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165</w:t>
            </w:r>
          </w:p>
        </w:tc>
        <w:tc>
          <w:tcPr>
            <w:tcW w:w="630" w:type="dxa"/>
            <w:tcBorders>
              <w:top w:val="single" w:sz="6" w:space="0" w:color="auto"/>
              <w:left w:val="single" w:sz="6" w:space="0" w:color="auto"/>
              <w:bottom w:val="single" w:sz="6" w:space="0" w:color="auto"/>
              <w:right w:val="single" w:sz="6" w:space="0" w:color="auto"/>
            </w:tcBorders>
          </w:tcPr>
          <w:p w14:paraId="0D175A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40309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Пензенский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38D28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295321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r>
      <w:tr w:rsidR="00F3297D" w:rsidRPr="005236B0" w14:paraId="18113BB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5FA603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капсюльный завод</w:t>
            </w:r>
          </w:p>
        </w:tc>
        <w:tc>
          <w:tcPr>
            <w:tcW w:w="630" w:type="dxa"/>
            <w:tcBorders>
              <w:top w:val="single" w:sz="6" w:space="0" w:color="auto"/>
              <w:left w:val="single" w:sz="6" w:space="0" w:color="auto"/>
              <w:bottom w:val="single" w:sz="6" w:space="0" w:color="auto"/>
              <w:right w:val="single" w:sz="6" w:space="0" w:color="auto"/>
            </w:tcBorders>
          </w:tcPr>
          <w:p w14:paraId="7EF386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112</w:t>
            </w:r>
          </w:p>
        </w:tc>
        <w:tc>
          <w:tcPr>
            <w:tcW w:w="630" w:type="dxa"/>
            <w:tcBorders>
              <w:top w:val="single" w:sz="6" w:space="0" w:color="auto"/>
              <w:left w:val="single" w:sz="6" w:space="0" w:color="auto"/>
              <w:bottom w:val="single" w:sz="6" w:space="0" w:color="auto"/>
              <w:right w:val="single" w:sz="6" w:space="0" w:color="auto"/>
            </w:tcBorders>
          </w:tcPr>
          <w:p w14:paraId="5F829A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06EF4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Тверской вагоностроительный завод</w:t>
            </w:r>
          </w:p>
        </w:tc>
        <w:tc>
          <w:tcPr>
            <w:tcW w:w="630" w:type="dxa"/>
            <w:tcBorders>
              <w:top w:val="single" w:sz="6" w:space="0" w:color="auto"/>
              <w:left w:val="single" w:sz="6" w:space="0" w:color="auto"/>
              <w:bottom w:val="single" w:sz="6" w:space="0" w:color="auto"/>
              <w:right w:val="single" w:sz="6" w:space="0" w:color="auto"/>
            </w:tcBorders>
          </w:tcPr>
          <w:p w14:paraId="2B9EFD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659" w:type="dxa"/>
            <w:tcBorders>
              <w:top w:val="single" w:sz="6" w:space="0" w:color="auto"/>
              <w:left w:val="single" w:sz="6" w:space="0" w:color="auto"/>
              <w:bottom w:val="single" w:sz="6" w:space="0" w:color="auto"/>
              <w:right w:val="single" w:sz="6" w:space="0" w:color="auto"/>
            </w:tcBorders>
          </w:tcPr>
          <w:p w14:paraId="0D7D39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r>
      <w:tr w:rsidR="00F3297D" w:rsidRPr="005236B0" w14:paraId="48278103"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682D37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Подольский оптический завод</w:t>
            </w:r>
          </w:p>
        </w:tc>
        <w:tc>
          <w:tcPr>
            <w:tcW w:w="630" w:type="dxa"/>
            <w:tcBorders>
              <w:top w:val="single" w:sz="6" w:space="0" w:color="auto"/>
              <w:left w:val="single" w:sz="6" w:space="0" w:color="auto"/>
              <w:bottom w:val="single" w:sz="6" w:space="0" w:color="auto"/>
              <w:right w:val="single" w:sz="6" w:space="0" w:color="auto"/>
            </w:tcBorders>
          </w:tcPr>
          <w:p w14:paraId="29BE7B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630" w:type="dxa"/>
            <w:tcBorders>
              <w:top w:val="single" w:sz="6" w:space="0" w:color="auto"/>
              <w:left w:val="single" w:sz="6" w:space="0" w:color="auto"/>
              <w:bottom w:val="single" w:sz="6" w:space="0" w:color="auto"/>
              <w:right w:val="single" w:sz="6" w:space="0" w:color="auto"/>
            </w:tcBorders>
          </w:tcPr>
          <w:p w14:paraId="0B922E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2700" w:type="dxa"/>
            <w:tcBorders>
              <w:top w:val="single" w:sz="6" w:space="0" w:color="auto"/>
              <w:left w:val="single" w:sz="6" w:space="0" w:color="auto"/>
              <w:bottom w:val="single" w:sz="6" w:space="0" w:color="auto"/>
              <w:right w:val="single" w:sz="6" w:space="0" w:color="auto"/>
            </w:tcBorders>
          </w:tcPr>
          <w:p w14:paraId="01FBF7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Выксунский завод</w:t>
            </w:r>
          </w:p>
        </w:tc>
        <w:tc>
          <w:tcPr>
            <w:tcW w:w="630" w:type="dxa"/>
            <w:tcBorders>
              <w:top w:val="single" w:sz="6" w:space="0" w:color="auto"/>
              <w:left w:val="single" w:sz="6" w:space="0" w:color="auto"/>
              <w:bottom w:val="single" w:sz="6" w:space="0" w:color="auto"/>
              <w:right w:val="single" w:sz="6" w:space="0" w:color="auto"/>
            </w:tcBorders>
          </w:tcPr>
          <w:p w14:paraId="3A402A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816</w:t>
            </w:r>
          </w:p>
        </w:tc>
        <w:tc>
          <w:tcPr>
            <w:tcW w:w="659" w:type="dxa"/>
            <w:tcBorders>
              <w:top w:val="single" w:sz="6" w:space="0" w:color="auto"/>
              <w:left w:val="single" w:sz="6" w:space="0" w:color="auto"/>
              <w:bottom w:val="single" w:sz="6" w:space="0" w:color="auto"/>
              <w:right w:val="single" w:sz="6" w:space="0" w:color="auto"/>
            </w:tcBorders>
          </w:tcPr>
          <w:p w14:paraId="4AB2CB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315</w:t>
            </w:r>
          </w:p>
        </w:tc>
      </w:tr>
      <w:tr w:rsidR="00F3297D" w:rsidRPr="005236B0" w14:paraId="714CD012"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E8D29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 “Дукс”</w:t>
            </w:r>
          </w:p>
        </w:tc>
        <w:tc>
          <w:tcPr>
            <w:tcW w:w="630" w:type="dxa"/>
            <w:tcBorders>
              <w:top w:val="single" w:sz="6" w:space="0" w:color="auto"/>
              <w:left w:val="single" w:sz="6" w:space="0" w:color="auto"/>
              <w:bottom w:val="single" w:sz="6" w:space="0" w:color="auto"/>
              <w:right w:val="single" w:sz="6" w:space="0" w:color="auto"/>
            </w:tcBorders>
          </w:tcPr>
          <w:p w14:paraId="7882E1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598</w:t>
            </w:r>
          </w:p>
        </w:tc>
        <w:tc>
          <w:tcPr>
            <w:tcW w:w="630" w:type="dxa"/>
            <w:tcBorders>
              <w:top w:val="single" w:sz="6" w:space="0" w:color="auto"/>
              <w:left w:val="single" w:sz="6" w:space="0" w:color="auto"/>
              <w:bottom w:val="single" w:sz="6" w:space="0" w:color="auto"/>
              <w:right w:val="single" w:sz="6" w:space="0" w:color="auto"/>
            </w:tcBorders>
          </w:tcPr>
          <w:p w14:paraId="501787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119</w:t>
            </w:r>
          </w:p>
        </w:tc>
        <w:tc>
          <w:tcPr>
            <w:tcW w:w="2700" w:type="dxa"/>
            <w:tcBorders>
              <w:top w:val="single" w:sz="6" w:space="0" w:color="auto"/>
              <w:left w:val="single" w:sz="6" w:space="0" w:color="auto"/>
              <w:bottom w:val="single" w:sz="6" w:space="0" w:color="auto"/>
              <w:right w:val="single" w:sz="6" w:space="0" w:color="auto"/>
            </w:tcBorders>
          </w:tcPr>
          <w:p w14:paraId="31A9BC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Паратский завод</w:t>
            </w:r>
          </w:p>
        </w:tc>
        <w:tc>
          <w:tcPr>
            <w:tcW w:w="630" w:type="dxa"/>
            <w:tcBorders>
              <w:top w:val="single" w:sz="6" w:space="0" w:color="auto"/>
              <w:left w:val="single" w:sz="6" w:space="0" w:color="auto"/>
              <w:bottom w:val="single" w:sz="6" w:space="0" w:color="auto"/>
              <w:right w:val="single" w:sz="6" w:space="0" w:color="auto"/>
            </w:tcBorders>
          </w:tcPr>
          <w:p w14:paraId="57B1CE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w:t>
            </w:r>
          </w:p>
        </w:tc>
        <w:tc>
          <w:tcPr>
            <w:tcW w:w="667" w:type="dxa"/>
            <w:gridSpan w:val="2"/>
            <w:tcBorders>
              <w:top w:val="single" w:sz="6" w:space="0" w:color="auto"/>
              <w:left w:val="single" w:sz="6" w:space="0" w:color="auto"/>
              <w:bottom w:val="single" w:sz="6" w:space="0" w:color="auto"/>
              <w:right w:val="single" w:sz="6" w:space="0" w:color="auto"/>
            </w:tcBorders>
          </w:tcPr>
          <w:p w14:paraId="5B47EC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r>
      <w:tr w:rsidR="00F3297D" w:rsidRPr="005236B0" w14:paraId="7FCF9081"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AD733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Петроградский мехартзавод</w:t>
            </w:r>
          </w:p>
        </w:tc>
        <w:tc>
          <w:tcPr>
            <w:tcW w:w="630" w:type="dxa"/>
            <w:tcBorders>
              <w:top w:val="single" w:sz="6" w:space="0" w:color="auto"/>
              <w:left w:val="single" w:sz="6" w:space="0" w:color="auto"/>
              <w:bottom w:val="single" w:sz="6" w:space="0" w:color="auto"/>
              <w:right w:val="single" w:sz="6" w:space="0" w:color="auto"/>
            </w:tcBorders>
          </w:tcPr>
          <w:p w14:paraId="1CE39E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380</w:t>
            </w:r>
          </w:p>
        </w:tc>
        <w:tc>
          <w:tcPr>
            <w:tcW w:w="630" w:type="dxa"/>
            <w:tcBorders>
              <w:top w:val="single" w:sz="6" w:space="0" w:color="auto"/>
              <w:left w:val="single" w:sz="6" w:space="0" w:color="auto"/>
              <w:bottom w:val="single" w:sz="6" w:space="0" w:color="auto"/>
              <w:right w:val="single" w:sz="6" w:space="0" w:color="auto"/>
            </w:tcBorders>
          </w:tcPr>
          <w:p w14:paraId="63538C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w:t>
            </w:r>
          </w:p>
        </w:tc>
        <w:tc>
          <w:tcPr>
            <w:tcW w:w="2700" w:type="dxa"/>
            <w:tcBorders>
              <w:top w:val="single" w:sz="6" w:space="0" w:color="auto"/>
              <w:left w:val="single" w:sz="6" w:space="0" w:color="auto"/>
              <w:bottom w:val="single" w:sz="6" w:space="0" w:color="auto"/>
              <w:right w:val="single" w:sz="6" w:space="0" w:color="auto"/>
            </w:tcBorders>
          </w:tcPr>
          <w:p w14:paraId="172F1A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разные места</w:t>
            </w:r>
          </w:p>
        </w:tc>
        <w:tc>
          <w:tcPr>
            <w:tcW w:w="630" w:type="dxa"/>
            <w:tcBorders>
              <w:top w:val="single" w:sz="6" w:space="0" w:color="auto"/>
              <w:left w:val="single" w:sz="6" w:space="0" w:color="auto"/>
              <w:bottom w:val="single" w:sz="6" w:space="0" w:color="auto"/>
              <w:right w:val="single" w:sz="6" w:space="0" w:color="auto"/>
            </w:tcBorders>
          </w:tcPr>
          <w:p w14:paraId="050E9D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67" w:type="dxa"/>
            <w:gridSpan w:val="2"/>
            <w:tcBorders>
              <w:top w:val="single" w:sz="6" w:space="0" w:color="auto"/>
              <w:left w:val="single" w:sz="6" w:space="0" w:color="auto"/>
              <w:bottom w:val="single" w:sz="6" w:space="0" w:color="auto"/>
              <w:right w:val="single" w:sz="6" w:space="0" w:color="auto"/>
            </w:tcBorders>
          </w:tcPr>
          <w:p w14:paraId="1CBC53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973</w:t>
            </w:r>
          </w:p>
        </w:tc>
      </w:tr>
      <w:tr w:rsidR="00F3297D" w:rsidRPr="005236B0" w14:paraId="0587CAF3" w14:textId="77777777">
        <w:trPr>
          <w:trHeight w:val="278"/>
        </w:trPr>
        <w:tc>
          <w:tcPr>
            <w:tcW w:w="2700" w:type="dxa"/>
            <w:tcBorders>
              <w:top w:val="single" w:sz="6" w:space="0" w:color="auto"/>
              <w:left w:val="single" w:sz="6" w:space="0" w:color="auto"/>
              <w:bottom w:val="single" w:sz="6" w:space="0" w:color="auto"/>
              <w:right w:val="single" w:sz="6" w:space="0" w:color="auto"/>
            </w:tcBorders>
          </w:tcPr>
          <w:p w14:paraId="58E796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Третья артиллерийская мастерская</w:t>
            </w:r>
          </w:p>
        </w:tc>
        <w:tc>
          <w:tcPr>
            <w:tcW w:w="630" w:type="dxa"/>
            <w:tcBorders>
              <w:top w:val="single" w:sz="6" w:space="0" w:color="auto"/>
              <w:left w:val="single" w:sz="6" w:space="0" w:color="auto"/>
              <w:bottom w:val="single" w:sz="6" w:space="0" w:color="auto"/>
              <w:right w:val="single" w:sz="6" w:space="0" w:color="auto"/>
            </w:tcBorders>
          </w:tcPr>
          <w:p w14:paraId="478C67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118</w:t>
            </w:r>
          </w:p>
        </w:tc>
        <w:tc>
          <w:tcPr>
            <w:tcW w:w="630" w:type="dxa"/>
            <w:tcBorders>
              <w:top w:val="single" w:sz="6" w:space="0" w:color="auto"/>
              <w:left w:val="single" w:sz="6" w:space="0" w:color="auto"/>
              <w:bottom w:val="single" w:sz="6" w:space="0" w:color="auto"/>
              <w:right w:val="single" w:sz="6" w:space="0" w:color="auto"/>
            </w:tcBorders>
          </w:tcPr>
          <w:p w14:paraId="707529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9B5FF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требовалось</w:t>
            </w:r>
          </w:p>
        </w:tc>
        <w:tc>
          <w:tcPr>
            <w:tcW w:w="1296" w:type="dxa"/>
            <w:gridSpan w:val="3"/>
            <w:tcBorders>
              <w:top w:val="single" w:sz="6" w:space="0" w:color="auto"/>
              <w:left w:val="single" w:sz="6" w:space="0" w:color="auto"/>
              <w:bottom w:val="single" w:sz="6" w:space="0" w:color="auto"/>
              <w:right w:val="single" w:sz="6" w:space="0" w:color="auto"/>
            </w:tcBorders>
          </w:tcPr>
          <w:p w14:paraId="3626B2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38 006</w:t>
            </w:r>
          </w:p>
        </w:tc>
      </w:tr>
      <w:tr w:rsidR="00F3297D" w:rsidRPr="005236B0" w14:paraId="67CCEAD2" w14:textId="77777777">
        <w:trPr>
          <w:trHeight w:val="307"/>
        </w:trPr>
        <w:tc>
          <w:tcPr>
            <w:tcW w:w="2700" w:type="dxa"/>
            <w:tcBorders>
              <w:top w:val="single" w:sz="6" w:space="0" w:color="auto"/>
              <w:left w:val="single" w:sz="6" w:space="0" w:color="auto"/>
              <w:bottom w:val="single" w:sz="6" w:space="0" w:color="auto"/>
              <w:right w:val="single" w:sz="6" w:space="0" w:color="auto"/>
            </w:tcBorders>
          </w:tcPr>
          <w:p w14:paraId="458186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Тамбовский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150055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226</w:t>
            </w:r>
          </w:p>
        </w:tc>
        <w:tc>
          <w:tcPr>
            <w:tcW w:w="630" w:type="dxa"/>
            <w:tcBorders>
              <w:top w:val="single" w:sz="6" w:space="0" w:color="auto"/>
              <w:left w:val="single" w:sz="6" w:space="0" w:color="auto"/>
              <w:bottom w:val="single" w:sz="6" w:space="0" w:color="auto"/>
              <w:right w:val="single" w:sz="6" w:space="0" w:color="auto"/>
            </w:tcBorders>
          </w:tcPr>
          <w:p w14:paraId="48ED17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4AA0D3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послано</w:t>
            </w:r>
          </w:p>
        </w:tc>
        <w:tc>
          <w:tcPr>
            <w:tcW w:w="1296" w:type="dxa"/>
            <w:gridSpan w:val="3"/>
            <w:tcBorders>
              <w:top w:val="single" w:sz="6" w:space="0" w:color="auto"/>
              <w:left w:val="single" w:sz="6" w:space="0" w:color="auto"/>
              <w:bottom w:val="single" w:sz="6" w:space="0" w:color="auto"/>
              <w:right w:val="single" w:sz="6" w:space="0" w:color="auto"/>
            </w:tcBorders>
          </w:tcPr>
          <w:p w14:paraId="16DAED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10026</w:t>
            </w:r>
          </w:p>
        </w:tc>
      </w:tr>
    </w:tbl>
    <w:p w14:paraId="3B595F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требующихся свыше 20 тыс. трудящихся квалифицированных рабочих: главным об</w:t>
      </w:r>
      <w:r w:rsidRPr="005236B0">
        <w:rPr>
          <w:color w:val="000000" w:themeColor="text1"/>
          <w:sz w:val="16"/>
          <w:szCs w:val="16"/>
        </w:rPr>
        <w:softHyphen/>
        <w:t>разом токари, слесари-инструментальщики, шлифовщики, лекальщики, фрезеровщики, куз</w:t>
      </w:r>
      <w:r w:rsidRPr="005236B0">
        <w:rPr>
          <w:color w:val="000000" w:themeColor="text1"/>
          <w:sz w:val="16"/>
          <w:szCs w:val="16"/>
        </w:rPr>
        <w:softHyphen/>
        <w:t>нецы, плотники, строгальщики, сварщики, плавильщики, литейщики, медники, столяры, формовщики, оптики, монтеры, механики, жестянщики и прочие. Из посланных на работы 10 026 откомандировано из Красной армии 2200, остальные набраны путем вербовки агента</w:t>
      </w:r>
      <w:r w:rsidRPr="005236B0">
        <w:rPr>
          <w:color w:val="000000" w:themeColor="text1"/>
          <w:sz w:val="16"/>
          <w:szCs w:val="16"/>
        </w:rPr>
        <w:softHyphen/>
        <w:t>ми комиссии и сняты с других предприятий.</w:t>
      </w:r>
    </w:p>
    <w:p w14:paraId="6EA0F4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Помимо вышеуказанного, поступило требование для петроградских военно-морских заводов (Адмиралтейского, Балтийского, Обуховского, Радиотелеграфного) на 3420 квали</w:t>
      </w:r>
      <w:r w:rsidRPr="005236B0">
        <w:rPr>
          <w:color w:val="000000" w:themeColor="text1"/>
          <w:sz w:val="16"/>
          <w:szCs w:val="16"/>
        </w:rPr>
        <w:softHyphen/>
        <w:t>фицированных рабочих.</w:t>
      </w:r>
    </w:p>
    <w:p w14:paraId="2FDB5B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Заведующий отделом труда и продовольствия</w:t>
      </w:r>
    </w:p>
    <w:p w14:paraId="0D5E65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2097. Оп. 3. Д. 175. Л. 147. Копия (10711,162).</w:t>
      </w:r>
    </w:p>
    <w:p w14:paraId="7978F8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0DDA5CA" w14:textId="77777777" w:rsidR="00C55EBC" w:rsidRPr="005236B0" w:rsidRDefault="00C55EBC"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22DF64C" w14:textId="77777777" w:rsidR="00C55EBC" w:rsidRPr="005236B0" w:rsidRDefault="00C55EBC" w:rsidP="005236B0">
      <w:pPr>
        <w:autoSpaceDE w:val="0"/>
        <w:autoSpaceDN w:val="0"/>
        <w:adjustRightInd w:val="0"/>
        <w:jc w:val="both"/>
        <w:rPr>
          <w:iCs/>
          <w:color w:val="000000" w:themeColor="text1"/>
          <w:sz w:val="16"/>
          <w:szCs w:val="16"/>
        </w:rPr>
      </w:pPr>
    </w:p>
    <w:p w14:paraId="784E991F" w14:textId="77777777" w:rsidR="00C55EBC" w:rsidRPr="005236B0" w:rsidRDefault="00C55EBC" w:rsidP="005236B0">
      <w:pPr>
        <w:jc w:val="both"/>
        <w:rPr>
          <w:color w:val="000000" w:themeColor="text1"/>
          <w:sz w:val="16"/>
          <w:szCs w:val="16"/>
        </w:rPr>
      </w:pPr>
      <w:r w:rsidRPr="005236B0">
        <w:rPr>
          <w:color w:val="000000" w:themeColor="text1"/>
          <w:sz w:val="16"/>
          <w:szCs w:val="16"/>
        </w:rPr>
        <w:t>10 февраля 1920. Моссовет постановил ввести в городе бесплатный отпуск обедов рабочим и служащим советских учреждений (18694).</w:t>
      </w:r>
    </w:p>
    <w:p w14:paraId="7A554074" w14:textId="77777777" w:rsidR="00C55EBC" w:rsidRPr="005236B0" w:rsidRDefault="00C55EBC" w:rsidP="005236B0">
      <w:pPr>
        <w:jc w:val="both"/>
        <w:rPr>
          <w:color w:val="000000" w:themeColor="text1"/>
          <w:sz w:val="16"/>
          <w:szCs w:val="16"/>
        </w:rPr>
      </w:pPr>
    </w:p>
    <w:p w14:paraId="3396AEA2" w14:textId="77777777" w:rsidR="00C55EBC" w:rsidRPr="005236B0" w:rsidRDefault="00C55EBC" w:rsidP="005236B0">
      <w:pPr>
        <w:jc w:val="both"/>
        <w:rPr>
          <w:color w:val="000000" w:themeColor="text1"/>
          <w:sz w:val="16"/>
          <w:szCs w:val="16"/>
        </w:rPr>
      </w:pPr>
      <w:r w:rsidRPr="005236B0">
        <w:rPr>
          <w:color w:val="000000" w:themeColor="text1"/>
          <w:sz w:val="16"/>
          <w:szCs w:val="16"/>
        </w:rPr>
        <w:t>10 февраля 1920. В Большом театре состоялась премьера новой постановки оперы Чайковского "Пиковая дама". Режиссер Н. А. Попов, дирижер С. А. Кусевицкий, балетмейстер В, А. Рябцев (18694).</w:t>
      </w:r>
    </w:p>
    <w:p w14:paraId="36B64682" w14:textId="77777777" w:rsidR="00C55EBC" w:rsidRPr="005236B0" w:rsidRDefault="00C55EBC" w:rsidP="005236B0">
      <w:pPr>
        <w:jc w:val="both"/>
        <w:rPr>
          <w:color w:val="000000" w:themeColor="text1"/>
          <w:sz w:val="16"/>
          <w:szCs w:val="16"/>
        </w:rPr>
      </w:pPr>
    </w:p>
    <w:p w14:paraId="09BBB1E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0A4F278" w14:textId="77777777" w:rsidR="004001BC" w:rsidRPr="005236B0" w:rsidRDefault="004001BC" w:rsidP="005236B0">
      <w:pPr>
        <w:autoSpaceDE w:val="0"/>
        <w:autoSpaceDN w:val="0"/>
        <w:adjustRightInd w:val="0"/>
        <w:jc w:val="both"/>
        <w:rPr>
          <w:iCs/>
          <w:color w:val="000000" w:themeColor="text1"/>
          <w:sz w:val="16"/>
          <w:szCs w:val="16"/>
        </w:rPr>
      </w:pPr>
    </w:p>
    <w:p w14:paraId="52F689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февраля 1920 жители северной части земли Шлезвиг на плебисците высказались за присоединение к Дании, а жители средней часть 14 марта проголосовали за присоединение к Германии (3907,108).</w:t>
      </w:r>
    </w:p>
    <w:p w14:paraId="56FC9480" w14:textId="77777777" w:rsidR="004001BC" w:rsidRPr="005236B0" w:rsidRDefault="004001BC" w:rsidP="005236B0">
      <w:pPr>
        <w:autoSpaceDE w:val="0"/>
        <w:autoSpaceDN w:val="0"/>
        <w:adjustRightInd w:val="0"/>
        <w:jc w:val="both"/>
        <w:rPr>
          <w:color w:val="000000" w:themeColor="text1"/>
          <w:sz w:val="16"/>
          <w:szCs w:val="16"/>
        </w:rPr>
      </w:pPr>
    </w:p>
    <w:p w14:paraId="32D9CA8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10 февраля 1920 население Северной Силезии проголосовало за присоединение к Дании (4962).</w:t>
      </w:r>
    </w:p>
    <w:p w14:paraId="683BFA6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0014A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февраля 1920 жители северной части земли Шлезвиг на плебисците высказались за присоединение к Дании (7749).</w:t>
      </w:r>
    </w:p>
    <w:p w14:paraId="2C9FAC6F" w14:textId="77777777" w:rsidR="004001BC" w:rsidRPr="005236B0" w:rsidRDefault="004001BC" w:rsidP="005236B0">
      <w:pPr>
        <w:autoSpaceDE w:val="0"/>
        <w:autoSpaceDN w:val="0"/>
        <w:adjustRightInd w:val="0"/>
        <w:jc w:val="both"/>
        <w:rPr>
          <w:color w:val="000000" w:themeColor="text1"/>
          <w:sz w:val="16"/>
          <w:szCs w:val="16"/>
        </w:rPr>
      </w:pPr>
    </w:p>
    <w:p w14:paraId="04A6F1E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399BFCC" w14:textId="77777777" w:rsidR="004001BC" w:rsidRPr="005236B0" w:rsidRDefault="004001BC" w:rsidP="005236B0">
      <w:pPr>
        <w:autoSpaceDE w:val="0"/>
        <w:autoSpaceDN w:val="0"/>
        <w:adjustRightInd w:val="0"/>
        <w:jc w:val="both"/>
        <w:rPr>
          <w:iCs/>
          <w:color w:val="000000" w:themeColor="text1"/>
          <w:sz w:val="16"/>
          <w:szCs w:val="16"/>
        </w:rPr>
      </w:pPr>
    </w:p>
    <w:p w14:paraId="0C5FA9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февраля 1920 Люшня. Правительство Албании объявило г.Тирану столицей страны (7594).</w:t>
      </w:r>
    </w:p>
    <w:p w14:paraId="4CE49363" w14:textId="77777777" w:rsidR="004001BC" w:rsidRPr="005236B0" w:rsidRDefault="004001BC" w:rsidP="005236B0">
      <w:pPr>
        <w:autoSpaceDE w:val="0"/>
        <w:autoSpaceDN w:val="0"/>
        <w:adjustRightInd w:val="0"/>
        <w:jc w:val="both"/>
        <w:rPr>
          <w:color w:val="000000" w:themeColor="text1"/>
          <w:sz w:val="16"/>
          <w:szCs w:val="16"/>
        </w:rPr>
      </w:pPr>
    </w:p>
    <w:p w14:paraId="77F723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F2C97BF" w14:textId="77777777" w:rsidR="004001BC" w:rsidRPr="005236B0" w:rsidRDefault="004001BC" w:rsidP="005236B0">
      <w:pPr>
        <w:autoSpaceDE w:val="0"/>
        <w:autoSpaceDN w:val="0"/>
        <w:adjustRightInd w:val="0"/>
        <w:jc w:val="both"/>
        <w:rPr>
          <w:iCs/>
          <w:color w:val="000000" w:themeColor="text1"/>
          <w:sz w:val="16"/>
          <w:szCs w:val="16"/>
        </w:rPr>
      </w:pPr>
    </w:p>
    <w:p w14:paraId="4CC6578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февраля 1920 ЦАГИ направил в коллегию ВСНХ заключение по проекту Комитета изобретений о применении тяжелой авиации. ЦАГИ предложил создать комиссию с большими полномочиями и собственными средствами. Предложил в комиссию Н.Е.Ж, Б.Н.Юрьева, В.А.Архангельского, В.П.Ветчинкина, В.А.Петрова, а т. и Б.С.Стечкина (1033,11).</w:t>
      </w:r>
    </w:p>
    <w:p w14:paraId="7018810D" w14:textId="77777777" w:rsidR="004001BC" w:rsidRPr="005236B0" w:rsidRDefault="004001BC" w:rsidP="005236B0">
      <w:pPr>
        <w:autoSpaceDE w:val="0"/>
        <w:autoSpaceDN w:val="0"/>
        <w:adjustRightInd w:val="0"/>
        <w:jc w:val="both"/>
        <w:rPr>
          <w:color w:val="000000" w:themeColor="text1"/>
          <w:sz w:val="16"/>
          <w:szCs w:val="16"/>
        </w:rPr>
      </w:pPr>
    </w:p>
    <w:p w14:paraId="771BB3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февраля 1920 ВСНХ НТО ЦАГИ писл письмо № 86 в КОЛЛЕГИЮ НТО ВСНХ.</w:t>
      </w:r>
    </w:p>
    <w:p w14:paraId="7CC5F9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Коллегия ЦАГИ по поводу проекта Комитета изобре</w:t>
      </w:r>
      <w:r w:rsidRPr="005236B0">
        <w:rPr>
          <w:color w:val="000000" w:themeColor="text1"/>
          <w:sz w:val="16"/>
          <w:szCs w:val="16"/>
        </w:rPr>
        <w:softHyphen/>
        <w:t>тений о применении тяжелой авиации в условиях мирного времени считает нужным сообщить следующее. Вопрос о тя</w:t>
      </w:r>
      <w:r w:rsidRPr="005236B0">
        <w:rPr>
          <w:color w:val="000000" w:themeColor="text1"/>
          <w:sz w:val="16"/>
          <w:szCs w:val="16"/>
        </w:rPr>
        <w:softHyphen/>
        <w:t>желой авиации по мнению ЦАГИ, всего ближе касается ин</w:t>
      </w:r>
      <w:r w:rsidRPr="005236B0">
        <w:rPr>
          <w:color w:val="000000" w:themeColor="text1"/>
          <w:sz w:val="16"/>
          <w:szCs w:val="16"/>
        </w:rPr>
        <w:softHyphen/>
        <w:t>ститута, многие члены которого уже давно им занимались, разработку вопроса о применении ее в условиях мирного времени наиболее целесообразно поручить особой Комис</w:t>
      </w:r>
      <w:r w:rsidRPr="005236B0">
        <w:rPr>
          <w:color w:val="000000" w:themeColor="text1"/>
          <w:sz w:val="16"/>
          <w:szCs w:val="16"/>
        </w:rPr>
        <w:softHyphen/>
        <w:t>сии /на подобие образованной ЦАГИ и Нал Комиссии по ор</w:t>
      </w:r>
      <w:r w:rsidRPr="005236B0">
        <w:rPr>
          <w:color w:val="000000" w:themeColor="text1"/>
          <w:sz w:val="16"/>
          <w:szCs w:val="16"/>
        </w:rPr>
        <w:softHyphen/>
        <w:t>ганизации постройки аэросаней/ с большими полномочиями собственными средствами, действующей по особому положе</w:t>
      </w:r>
      <w:r w:rsidRPr="005236B0">
        <w:rPr>
          <w:color w:val="000000" w:themeColor="text1"/>
          <w:sz w:val="16"/>
          <w:szCs w:val="16"/>
        </w:rPr>
        <w:softHyphen/>
        <w:t>нию. Как ядро этой комиссии ЦАГИ предлагает следующих лиц: Н.Е.Жуковского, Б.Н.Юрьева, В.А.Архангельского, В.П.Ветчинкина, В.А.Петрова.</w:t>
      </w:r>
    </w:p>
    <w:p w14:paraId="520A4C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Коллегии профессор Н.Жуковский Секретарь Н.Красовский.</w:t>
      </w:r>
    </w:p>
    <w:p w14:paraId="701B50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число членов Комиссии ЦАГИ предлагает дополни</w:t>
      </w:r>
      <w:r w:rsidRPr="005236B0">
        <w:rPr>
          <w:color w:val="000000" w:themeColor="text1"/>
          <w:sz w:val="16"/>
          <w:szCs w:val="16"/>
        </w:rPr>
        <w:softHyphen/>
        <w:t>тельно включить инженера В.С.Сгечкина.</w:t>
      </w:r>
    </w:p>
    <w:p w14:paraId="62E902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Коллегии ЦАГИ В.Архангельский (10984).</w:t>
      </w:r>
    </w:p>
    <w:p w14:paraId="201846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E4B967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4D8E459" w14:textId="77777777" w:rsidR="004001BC" w:rsidRPr="005236B0" w:rsidRDefault="004001BC" w:rsidP="005236B0">
      <w:pPr>
        <w:autoSpaceDE w:val="0"/>
        <w:autoSpaceDN w:val="0"/>
        <w:adjustRightInd w:val="0"/>
        <w:jc w:val="both"/>
        <w:rPr>
          <w:iCs/>
          <w:color w:val="000000" w:themeColor="text1"/>
          <w:sz w:val="16"/>
          <w:szCs w:val="16"/>
        </w:rPr>
      </w:pPr>
    </w:p>
    <w:p w14:paraId="5FBCE0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февраля 1920 г. Совет Рабочей и Крестьянской Обороны принимает постановление "О предоставлении права красноармейцам, родившимся в 1891 г. и ранее, поступать на службу в милицию". Этот документ был направлен на решение острой проблемы комплектования милиции кадрами, хроническая нехватка которых ощущалась в течение всего периода гражданской войны (10303).</w:t>
      </w:r>
    </w:p>
    <w:p w14:paraId="6C0BFA91" w14:textId="77777777" w:rsidR="004001BC" w:rsidRPr="005236B0" w:rsidRDefault="004001BC" w:rsidP="005236B0">
      <w:pPr>
        <w:autoSpaceDE w:val="0"/>
        <w:autoSpaceDN w:val="0"/>
        <w:adjustRightInd w:val="0"/>
        <w:jc w:val="both"/>
        <w:rPr>
          <w:color w:val="000000" w:themeColor="text1"/>
          <w:sz w:val="16"/>
          <w:szCs w:val="16"/>
        </w:rPr>
      </w:pPr>
    </w:p>
    <w:p w14:paraId="22987CE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EFD211B" w14:textId="77777777" w:rsidR="004001BC" w:rsidRPr="005236B0" w:rsidRDefault="004001BC" w:rsidP="005236B0">
      <w:pPr>
        <w:autoSpaceDE w:val="0"/>
        <w:autoSpaceDN w:val="0"/>
        <w:adjustRightInd w:val="0"/>
        <w:jc w:val="both"/>
        <w:rPr>
          <w:iCs/>
          <w:color w:val="000000" w:themeColor="text1"/>
          <w:sz w:val="16"/>
          <w:szCs w:val="16"/>
        </w:rPr>
      </w:pPr>
    </w:p>
    <w:p w14:paraId="5FEBEB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февраля 1920 Лига наций подтвердила постоянный нейтралитет Швейцарии (3186).</w:t>
      </w:r>
    </w:p>
    <w:p w14:paraId="78B8DC95" w14:textId="77777777" w:rsidR="004001BC" w:rsidRPr="005236B0" w:rsidRDefault="004001BC" w:rsidP="005236B0">
      <w:pPr>
        <w:autoSpaceDE w:val="0"/>
        <w:autoSpaceDN w:val="0"/>
        <w:adjustRightInd w:val="0"/>
        <w:jc w:val="both"/>
        <w:rPr>
          <w:color w:val="000000" w:themeColor="text1"/>
          <w:sz w:val="16"/>
          <w:szCs w:val="16"/>
        </w:rPr>
      </w:pPr>
    </w:p>
    <w:p w14:paraId="66F348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25A0F9" w14:textId="77777777" w:rsidR="004001BC" w:rsidRPr="005236B0" w:rsidRDefault="004001BC" w:rsidP="005236B0">
      <w:pPr>
        <w:autoSpaceDE w:val="0"/>
        <w:autoSpaceDN w:val="0"/>
        <w:adjustRightInd w:val="0"/>
        <w:jc w:val="both"/>
        <w:rPr>
          <w:iCs/>
          <w:color w:val="000000" w:themeColor="text1"/>
          <w:sz w:val="16"/>
          <w:szCs w:val="16"/>
        </w:rPr>
      </w:pPr>
    </w:p>
    <w:p w14:paraId="249D3F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14 февраля по 2 марта 1920 была Тихорецкая операция - часть Северо-Кавказской операции под командованием М.Н.Тухачевского (2443,190).</w:t>
      </w:r>
    </w:p>
    <w:p w14:paraId="3F8BCA8D" w14:textId="77777777" w:rsidR="004001BC" w:rsidRPr="005236B0" w:rsidRDefault="004001BC" w:rsidP="005236B0">
      <w:pPr>
        <w:autoSpaceDE w:val="0"/>
        <w:autoSpaceDN w:val="0"/>
        <w:adjustRightInd w:val="0"/>
        <w:jc w:val="both"/>
        <w:rPr>
          <w:color w:val="000000" w:themeColor="text1"/>
          <w:sz w:val="16"/>
          <w:szCs w:val="16"/>
        </w:rPr>
      </w:pPr>
    </w:p>
    <w:p w14:paraId="68CA049F" w14:textId="77777777" w:rsidR="00105DB6" w:rsidRPr="005236B0" w:rsidRDefault="00105DB6"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92041BF" w14:textId="77777777" w:rsidR="00105DB6" w:rsidRPr="005236B0" w:rsidRDefault="00105DB6" w:rsidP="005236B0">
      <w:pPr>
        <w:autoSpaceDE w:val="0"/>
        <w:autoSpaceDN w:val="0"/>
        <w:adjustRightInd w:val="0"/>
        <w:jc w:val="both"/>
        <w:rPr>
          <w:iCs/>
          <w:color w:val="000000" w:themeColor="text1"/>
          <w:sz w:val="16"/>
          <w:szCs w:val="16"/>
        </w:rPr>
      </w:pPr>
    </w:p>
    <w:p w14:paraId="67127889" w14:textId="77777777" w:rsidR="00105DB6" w:rsidRPr="005236B0" w:rsidRDefault="00105DB6" w:rsidP="005236B0">
      <w:pPr>
        <w:jc w:val="both"/>
        <w:rPr>
          <w:color w:val="000000" w:themeColor="text1"/>
          <w:sz w:val="16"/>
          <w:szCs w:val="16"/>
        </w:rPr>
      </w:pPr>
      <w:r w:rsidRPr="005236B0">
        <w:rPr>
          <w:color w:val="000000" w:themeColor="text1"/>
          <w:sz w:val="16"/>
          <w:szCs w:val="16"/>
        </w:rPr>
        <w:t>14 февраля 1920 одиннадцать итальянских самолетов - три бомбардировщика Caproni Ca.3 и восемь учебных самолетов A</w:t>
      </w:r>
      <w:r w:rsidRPr="005236B0">
        <w:rPr>
          <w:color w:val="000000" w:themeColor="text1"/>
          <w:sz w:val="16"/>
          <w:szCs w:val="16"/>
          <w:lang w:val="en-US"/>
        </w:rPr>
        <w:t>n</w:t>
      </w:r>
      <w:r w:rsidRPr="005236B0">
        <w:rPr>
          <w:color w:val="000000" w:themeColor="text1"/>
          <w:sz w:val="16"/>
          <w:szCs w:val="16"/>
        </w:rPr>
        <w:t>saldo SVA-9 - вылетают из аэропорта Ченточелле в Риме в Токио. Только два из них - SVA-9, летящие в качестве следопытов для остальных самолетов, пилотируемых Артуро Феррарином и Гвидо Мазиеро - завершат путешествие и прибудут в Токио 31 мая (20350).</w:t>
      </w:r>
    </w:p>
    <w:p w14:paraId="4AA70EAA" w14:textId="77777777" w:rsidR="00105DB6" w:rsidRPr="005236B0" w:rsidRDefault="00105DB6" w:rsidP="005236B0">
      <w:pPr>
        <w:jc w:val="both"/>
        <w:rPr>
          <w:color w:val="000000" w:themeColor="text1"/>
          <w:sz w:val="16"/>
          <w:szCs w:val="16"/>
        </w:rPr>
      </w:pPr>
    </w:p>
    <w:p w14:paraId="70E65CD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08460DF" w14:textId="77777777" w:rsidR="004001BC" w:rsidRPr="005236B0" w:rsidRDefault="004001BC" w:rsidP="005236B0">
      <w:pPr>
        <w:autoSpaceDE w:val="0"/>
        <w:autoSpaceDN w:val="0"/>
        <w:adjustRightInd w:val="0"/>
        <w:jc w:val="both"/>
        <w:rPr>
          <w:iCs/>
          <w:color w:val="000000" w:themeColor="text1"/>
          <w:sz w:val="16"/>
          <w:szCs w:val="16"/>
        </w:rPr>
      </w:pPr>
    </w:p>
    <w:p w14:paraId="018530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февраля 1920 был создан летный отдел при Главвоздухфлоте во главе с А.Н.Венгеровым (172,290).</w:t>
      </w:r>
    </w:p>
    <w:p w14:paraId="6DAF7C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Главвоздухфлот был в Москве на Ленинградском шоссе (74,24).</w:t>
      </w:r>
    </w:p>
    <w:p w14:paraId="003B9C8D" w14:textId="77777777" w:rsidR="004001BC" w:rsidRPr="005236B0" w:rsidRDefault="004001BC" w:rsidP="005236B0">
      <w:pPr>
        <w:autoSpaceDE w:val="0"/>
        <w:autoSpaceDN w:val="0"/>
        <w:adjustRightInd w:val="0"/>
        <w:jc w:val="both"/>
        <w:rPr>
          <w:color w:val="000000" w:themeColor="text1"/>
          <w:sz w:val="16"/>
          <w:szCs w:val="16"/>
        </w:rPr>
      </w:pPr>
    </w:p>
    <w:p w14:paraId="041C6364" w14:textId="49B3C200" w:rsidR="0019220C" w:rsidRPr="005236B0" w:rsidRDefault="0019220C" w:rsidP="0019220C">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236B0">
        <w:rPr>
          <w:i/>
          <w:iCs/>
          <w:color w:val="000000" w:themeColor="text1"/>
          <w:sz w:val="16"/>
          <w:szCs w:val="16"/>
        </w:rPr>
        <w:t>:</w:t>
      </w:r>
    </w:p>
    <w:p w14:paraId="501DAC33" w14:textId="77777777" w:rsidR="0019220C" w:rsidRPr="005236B0" w:rsidRDefault="0019220C" w:rsidP="0019220C">
      <w:pPr>
        <w:autoSpaceDE w:val="0"/>
        <w:autoSpaceDN w:val="0"/>
        <w:adjustRightInd w:val="0"/>
        <w:jc w:val="both"/>
        <w:rPr>
          <w:iCs/>
          <w:color w:val="000000" w:themeColor="text1"/>
          <w:sz w:val="16"/>
          <w:szCs w:val="16"/>
        </w:rPr>
      </w:pPr>
    </w:p>
    <w:p w14:paraId="0D8390EE" w14:textId="77777777" w:rsidR="0019220C" w:rsidRPr="00E91769" w:rsidRDefault="0019220C" w:rsidP="0019220C">
      <w:pPr>
        <w:jc w:val="both"/>
        <w:rPr>
          <w:color w:val="0070C0"/>
          <w:sz w:val="16"/>
          <w:szCs w:val="16"/>
        </w:rPr>
      </w:pPr>
      <w:r w:rsidRPr="00E91769">
        <w:rPr>
          <w:color w:val="0070C0"/>
          <w:sz w:val="16"/>
          <w:szCs w:val="16"/>
        </w:rPr>
        <w:t>До 15 февраля 1920 г. на танковый конкурс от Ижорского завода поступил проект, разработанный инженерами Г.В. Кондратьевым и Д.С. Сухаржевским. Им стал «Теплоход «АН», танк-амфибия боевой массой 10 107–10 156 кг. На нём планировалось использовать двигатель FIAT 60 HP. Выбор объясняется просто: таких моторов на заводе имелось 60 штук. Судя по всему, это те же самые двигатели, что ставились на шасси бронеавтомобиля «Фиат Ижорский». Увы, о проекте сохранились только отрывочные данные. Известно, что предложенная заводом машина должна была передвигаться как по суше, так и по воде, в последнем случае применялся гребной винт.</w:t>
      </w:r>
    </w:p>
    <w:p w14:paraId="0B5BC2B2" w14:textId="77777777" w:rsidR="0019220C" w:rsidRPr="00E91769" w:rsidRDefault="0019220C" w:rsidP="0019220C">
      <w:pPr>
        <w:jc w:val="both"/>
        <w:rPr>
          <w:color w:val="0070C0"/>
          <w:sz w:val="16"/>
          <w:szCs w:val="16"/>
        </w:rPr>
      </w:pPr>
      <w:r w:rsidRPr="00E91769">
        <w:rPr>
          <w:color w:val="0070C0"/>
          <w:sz w:val="16"/>
          <w:szCs w:val="16"/>
        </w:rPr>
        <w:t>При разработке инженеры Ижорского завода максимально использовали имевшийся опыт работы по «Рено-русскому», который планировалось строить на этом предприятии. С этим танком «Теплоход «АН» роднили общее устройство ходовой части и отдельные элементы трансмиссии. Как и предусматривало задание, предполагалось два варианта вооружения — пулемётное либо пушечное. Во втором случае танк должен был получить 37-мм автоматическую пушку Максима-Норденфельдта (25473).</w:t>
      </w:r>
    </w:p>
    <w:p w14:paraId="5A48DE09" w14:textId="77777777" w:rsidR="0019220C" w:rsidRPr="00E91769" w:rsidRDefault="0019220C" w:rsidP="0019220C">
      <w:pPr>
        <w:jc w:val="both"/>
        <w:rPr>
          <w:color w:val="0070C0"/>
          <w:sz w:val="16"/>
          <w:szCs w:val="16"/>
        </w:rPr>
      </w:pPr>
    </w:p>
    <w:p w14:paraId="09F16FE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E5F41AC" w14:textId="77777777" w:rsidR="004001BC" w:rsidRPr="005236B0" w:rsidRDefault="004001BC" w:rsidP="005236B0">
      <w:pPr>
        <w:autoSpaceDE w:val="0"/>
        <w:autoSpaceDN w:val="0"/>
        <w:adjustRightInd w:val="0"/>
        <w:jc w:val="both"/>
        <w:rPr>
          <w:iCs/>
          <w:color w:val="000000" w:themeColor="text1"/>
          <w:sz w:val="16"/>
          <w:szCs w:val="16"/>
        </w:rPr>
      </w:pPr>
    </w:p>
    <w:p w14:paraId="776727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февраля 1920 союзные державы взяли под свое управление Мемель (Клайпеду) (3907,108).</w:t>
      </w:r>
    </w:p>
    <w:p w14:paraId="4B5AF4DF" w14:textId="77777777" w:rsidR="004001BC" w:rsidRPr="005236B0" w:rsidRDefault="004001BC" w:rsidP="005236B0">
      <w:pPr>
        <w:autoSpaceDE w:val="0"/>
        <w:autoSpaceDN w:val="0"/>
        <w:adjustRightInd w:val="0"/>
        <w:jc w:val="both"/>
        <w:rPr>
          <w:color w:val="000000" w:themeColor="text1"/>
          <w:sz w:val="16"/>
          <w:szCs w:val="16"/>
        </w:rPr>
      </w:pPr>
    </w:p>
    <w:p w14:paraId="7B70ED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15февраля 1920 Верховный Совет Антанты взял под свое управление г. Мемель (Германия) (7749).</w:t>
      </w:r>
    </w:p>
    <w:p w14:paraId="3642BDA0" w14:textId="77777777" w:rsidR="004001BC" w:rsidRPr="005236B0" w:rsidRDefault="004001BC" w:rsidP="005236B0">
      <w:pPr>
        <w:autoSpaceDE w:val="0"/>
        <w:autoSpaceDN w:val="0"/>
        <w:adjustRightInd w:val="0"/>
        <w:jc w:val="both"/>
        <w:rPr>
          <w:color w:val="000000" w:themeColor="text1"/>
          <w:sz w:val="16"/>
          <w:szCs w:val="16"/>
        </w:rPr>
      </w:pPr>
    </w:p>
    <w:p w14:paraId="39717C1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февраля 1920 Лига Наций постановила запретить Турции иметь армию (4962).</w:t>
      </w:r>
    </w:p>
    <w:p w14:paraId="51B162F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D2E0F1F" w14:textId="77777777" w:rsidR="007A060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B06E1FF" w14:textId="77777777" w:rsidR="007A0609" w:rsidRPr="005236B0" w:rsidRDefault="007A0609" w:rsidP="005236B0">
      <w:pPr>
        <w:autoSpaceDE w:val="0"/>
        <w:autoSpaceDN w:val="0"/>
        <w:adjustRightInd w:val="0"/>
        <w:jc w:val="both"/>
        <w:rPr>
          <w:iCs/>
          <w:color w:val="000000" w:themeColor="text1"/>
          <w:sz w:val="16"/>
          <w:szCs w:val="16"/>
        </w:rPr>
      </w:pPr>
    </w:p>
    <w:p w14:paraId="22189CED" w14:textId="63C8AE92" w:rsidR="007A0609" w:rsidRPr="005236B0" w:rsidRDefault="007A0609" w:rsidP="005236B0">
      <w:pPr>
        <w:jc w:val="both"/>
        <w:rPr>
          <w:bCs/>
          <w:color w:val="000000" w:themeColor="text1"/>
          <w:sz w:val="16"/>
          <w:szCs w:val="16"/>
        </w:rPr>
      </w:pPr>
      <w:r w:rsidRPr="005236B0">
        <w:rPr>
          <w:bCs/>
          <w:color w:val="000000" w:themeColor="text1"/>
          <w:sz w:val="16"/>
          <w:szCs w:val="16"/>
        </w:rPr>
        <w:t>В середине февраля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начальник оперативного управления штаба Республики Б. М. Шапошников в своем докладе наметил предпосылки будущего плана военных операций против Польши. Вероятными противниками РСФСР определялись Польша и, возможно, Латвия и даже Литва, если Польша согласится на уступку Вильно Литве. В отношении Румынии предполагалось, «что отсутствие территориальных интересов за пределами Бессарабии едва ли поставит ее в число наших открытых врагов».</w:t>
      </w:r>
    </w:p>
    <w:p w14:paraId="2548E6CC" w14:textId="77777777" w:rsidR="007A0609" w:rsidRPr="005236B0" w:rsidRDefault="007A0609" w:rsidP="005236B0">
      <w:pPr>
        <w:jc w:val="both"/>
        <w:rPr>
          <w:bCs/>
          <w:color w:val="000000" w:themeColor="text1"/>
          <w:sz w:val="16"/>
          <w:szCs w:val="16"/>
        </w:rPr>
      </w:pPr>
      <w:r w:rsidRPr="005236B0">
        <w:rPr>
          <w:bCs/>
          <w:color w:val="000000" w:themeColor="text1"/>
          <w:sz w:val="16"/>
          <w:szCs w:val="16"/>
        </w:rPr>
        <w:t>В своем докладе Шапошников уделил главное внимание театру военных действий севернее Полесья, который назвал главным, а Украинскому театру отвел второстепенное значение. Имелось в виду, что Полесье также должно стать и театром вспомогательных действий. Как вывод Шапошников признавал, что «главная операция с обеих сторон может развиться в северной части района к северу от линии Волковыск — Барановичи — Могилев».</w:t>
      </w:r>
    </w:p>
    <w:p w14:paraId="78CAEA83" w14:textId="23287187" w:rsidR="007A0609" w:rsidRPr="005236B0" w:rsidRDefault="007A0609" w:rsidP="005236B0">
      <w:pPr>
        <w:jc w:val="both"/>
        <w:rPr>
          <w:bCs/>
          <w:color w:val="000000" w:themeColor="text1"/>
          <w:sz w:val="16"/>
          <w:szCs w:val="16"/>
        </w:rPr>
      </w:pPr>
      <w:r w:rsidRPr="005236B0">
        <w:rPr>
          <w:bCs/>
          <w:color w:val="000000" w:themeColor="text1"/>
          <w:sz w:val="16"/>
          <w:szCs w:val="16"/>
        </w:rPr>
        <w:t>С точки зрения военной стратегии Шапошников был абсолютно прав — во все времена решающим был Западный фронт. В случае разгрома советских войск поляки могли бы идти на Смоленск и Москву, а в случае неудачи поляков Красной</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был бы свободен путь на Варшаву.</w:t>
      </w:r>
    </w:p>
    <w:p w14:paraId="1B938B98" w14:textId="6EAE57CA" w:rsidR="007A0609" w:rsidRPr="005236B0" w:rsidRDefault="007A0609" w:rsidP="005236B0">
      <w:pPr>
        <w:autoSpaceDE w:val="0"/>
        <w:autoSpaceDN w:val="0"/>
        <w:adjustRightInd w:val="0"/>
        <w:jc w:val="both"/>
        <w:rPr>
          <w:iCs/>
          <w:color w:val="000000" w:themeColor="text1"/>
          <w:sz w:val="16"/>
          <w:szCs w:val="16"/>
        </w:rPr>
      </w:pPr>
      <w:r w:rsidRPr="005236B0">
        <w:rPr>
          <w:bCs/>
          <w:color w:val="000000" w:themeColor="text1"/>
          <w:sz w:val="16"/>
          <w:szCs w:val="16"/>
        </w:rPr>
        <w:t>Однако Пилсудский решил наступать на Украину. Его целью был не быстрейший разгром Красной</w:t>
      </w:r>
      <w:r w:rsidR="00E7094B">
        <w:rPr>
          <w:bCs/>
          <w:color w:val="000000" w:themeColor="text1"/>
          <w:sz w:val="16"/>
          <w:szCs w:val="16"/>
        </w:rPr>
        <w:t xml:space="preserve"> </w:t>
      </w:r>
      <w:r w:rsidRPr="005236B0">
        <w:rPr>
          <w:bCs/>
          <w:color w:val="000000" w:themeColor="text1"/>
          <w:sz w:val="16"/>
          <w:szCs w:val="16"/>
        </w:rPr>
        <w:t>армии , а захват Украины и создание Речи Посполитой «от можа до можа». Замечу, что в конце 1919 г. и весной</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по Варшаве ходили упорные слухи, что Пилсудский хочет стать польским королем. В феврале — марте военный министр генерал Лесневский даже создал специальную комиссию во главе с полковником Брониславом Гелидажевским для поиска польских королевских регалий. Так или иначе, но Пилсудский желал славы, а Польша — украинского хлеба (вспомним о неурожае 1919 г.).</w:t>
      </w:r>
    </w:p>
    <w:p w14:paraId="065EFE32" w14:textId="77777777" w:rsidR="007A0609" w:rsidRPr="005236B0" w:rsidRDefault="007A0609" w:rsidP="005236B0">
      <w:pPr>
        <w:autoSpaceDE w:val="0"/>
        <w:autoSpaceDN w:val="0"/>
        <w:adjustRightInd w:val="0"/>
        <w:jc w:val="both"/>
        <w:rPr>
          <w:iCs/>
          <w:color w:val="000000" w:themeColor="text1"/>
          <w:sz w:val="16"/>
          <w:szCs w:val="16"/>
        </w:rPr>
      </w:pPr>
    </w:p>
    <w:p w14:paraId="054A6B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30DD513" w14:textId="77777777" w:rsidR="004001BC" w:rsidRPr="005236B0" w:rsidRDefault="004001BC" w:rsidP="005236B0">
      <w:pPr>
        <w:autoSpaceDE w:val="0"/>
        <w:autoSpaceDN w:val="0"/>
        <w:adjustRightInd w:val="0"/>
        <w:jc w:val="both"/>
        <w:rPr>
          <w:iCs/>
          <w:color w:val="000000" w:themeColor="text1"/>
          <w:sz w:val="16"/>
          <w:szCs w:val="16"/>
        </w:rPr>
      </w:pPr>
    </w:p>
    <w:p w14:paraId="14B3F8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февраля 1920 состоялись официальные испытания самолета первоначального обучения А.А.Пороховщикова П-IVбис. Вместе с П-V и П-VI использовались до 1923 (237,137). Сидения были рядом (брачный вариант). Летал А.А.Левин. Построили серию в 40 (438,454).</w:t>
      </w:r>
    </w:p>
    <w:p w14:paraId="57474128" w14:textId="77777777" w:rsidR="004001BC" w:rsidRPr="005236B0" w:rsidRDefault="004001BC" w:rsidP="005236B0">
      <w:pPr>
        <w:autoSpaceDE w:val="0"/>
        <w:autoSpaceDN w:val="0"/>
        <w:adjustRightInd w:val="0"/>
        <w:jc w:val="both"/>
        <w:rPr>
          <w:color w:val="000000" w:themeColor="text1"/>
          <w:sz w:val="16"/>
          <w:szCs w:val="16"/>
        </w:rPr>
      </w:pPr>
    </w:p>
    <w:p w14:paraId="37132756" w14:textId="77777777" w:rsidR="008C000C" w:rsidRPr="005236B0" w:rsidRDefault="008C000C" w:rsidP="005236B0">
      <w:pPr>
        <w:jc w:val="both"/>
        <w:rPr>
          <w:color w:val="000000" w:themeColor="text1"/>
          <w:sz w:val="16"/>
          <w:szCs w:val="16"/>
        </w:rPr>
      </w:pPr>
      <w:r w:rsidRPr="005236B0">
        <w:rPr>
          <w:color w:val="000000" w:themeColor="text1"/>
          <w:sz w:val="16"/>
          <w:szCs w:val="16"/>
          <w:lang w:bidi="ru-RU"/>
        </w:rPr>
        <w:t>16</w:t>
      </w:r>
      <w:r w:rsidRPr="005236B0">
        <w:rPr>
          <w:color w:val="000000" w:themeColor="text1"/>
          <w:sz w:val="16"/>
          <w:szCs w:val="16"/>
        </w:rPr>
        <w:t xml:space="preserve"> </w:t>
      </w:r>
      <w:r w:rsidRPr="005236B0">
        <w:rPr>
          <w:color w:val="000000" w:themeColor="text1"/>
          <w:sz w:val="16"/>
          <w:szCs w:val="16"/>
          <w:lang w:bidi="ru-RU"/>
        </w:rPr>
        <w:t>февраля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Москве состоялось официальное испытание учебного самолета конструкции А. А. Пороховщикова «</w:t>
      </w:r>
      <w:r w:rsidRPr="005236B0">
        <w:rPr>
          <w:color w:val="000000" w:themeColor="text1"/>
          <w:sz w:val="16"/>
          <w:szCs w:val="16"/>
        </w:rPr>
        <w:t>П</w:t>
      </w:r>
      <w:r w:rsidRPr="005236B0">
        <w:rPr>
          <w:color w:val="000000" w:themeColor="text1"/>
          <w:sz w:val="16"/>
          <w:szCs w:val="16"/>
          <w:lang w:bidi="ru-RU"/>
        </w:rPr>
        <w:t>ороховщиков-</w:t>
      </w:r>
      <w:r w:rsidRPr="005236B0">
        <w:rPr>
          <w:color w:val="000000" w:themeColor="text1"/>
          <w:sz w:val="16"/>
          <w:szCs w:val="16"/>
        </w:rPr>
        <w:t>1</w:t>
      </w:r>
      <w:r w:rsidRPr="005236B0">
        <w:rPr>
          <w:color w:val="000000" w:themeColor="text1"/>
          <w:sz w:val="16"/>
          <w:szCs w:val="16"/>
          <w:lang w:bidi="ru-RU"/>
        </w:rPr>
        <w:t>Убис</w:t>
      </w:r>
      <w:r w:rsidRPr="005236B0">
        <w:rPr>
          <w:color w:val="000000" w:themeColor="text1"/>
          <w:sz w:val="16"/>
          <w:szCs w:val="16"/>
        </w:rPr>
        <w:t>» п</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троенного заводом б</w:t>
      </w:r>
      <w:r w:rsidRPr="005236B0">
        <w:rPr>
          <w:color w:val="000000" w:themeColor="text1"/>
          <w:sz w:val="16"/>
          <w:szCs w:val="16"/>
        </w:rPr>
        <w:t>.</w:t>
      </w:r>
      <w:r w:rsidRPr="005236B0">
        <w:rPr>
          <w:color w:val="000000" w:themeColor="text1"/>
          <w:sz w:val="16"/>
          <w:szCs w:val="16"/>
          <w:lang w:bidi="ru-RU"/>
        </w:rPr>
        <w:t xml:space="preserve"> и</w:t>
      </w:r>
      <w:r w:rsidRPr="005236B0">
        <w:rPr>
          <w:color w:val="000000" w:themeColor="text1"/>
          <w:sz w:val="16"/>
          <w:szCs w:val="16"/>
        </w:rPr>
        <w:t>м</w:t>
      </w:r>
      <w:r w:rsidRPr="005236B0">
        <w:rPr>
          <w:color w:val="000000" w:themeColor="text1"/>
          <w:sz w:val="16"/>
          <w:szCs w:val="16"/>
          <w:lang w:bidi="ru-RU"/>
        </w:rPr>
        <w:t>. Мо</w:t>
      </w:r>
      <w:r w:rsidRPr="005236B0">
        <w:rPr>
          <w:color w:val="000000" w:themeColor="text1"/>
          <w:sz w:val="16"/>
          <w:szCs w:val="16"/>
        </w:rPr>
        <w:t>с</w:t>
      </w:r>
      <w:r w:rsidRPr="005236B0">
        <w:rPr>
          <w:color w:val="000000" w:themeColor="text1"/>
          <w:sz w:val="16"/>
          <w:szCs w:val="16"/>
          <w:lang w:bidi="ru-RU"/>
        </w:rPr>
        <w:t>ка.</w:t>
      </w:r>
      <w:r w:rsidRPr="005236B0">
        <w:rPr>
          <w:color w:val="000000" w:themeColor="text1"/>
          <w:sz w:val="16"/>
          <w:szCs w:val="16"/>
        </w:rPr>
        <w:t xml:space="preserve"> С</w:t>
      </w:r>
      <w:r w:rsidRPr="005236B0">
        <w:rPr>
          <w:color w:val="000000" w:themeColor="text1"/>
          <w:sz w:val="16"/>
          <w:szCs w:val="16"/>
          <w:lang w:bidi="ru-RU"/>
        </w:rPr>
        <w:t xml:space="preserve">амолет - биплан с мотором </w:t>
      </w:r>
      <w:r w:rsidRPr="005236B0">
        <w:rPr>
          <w:color w:val="000000" w:themeColor="text1"/>
          <w:sz w:val="16"/>
          <w:szCs w:val="16"/>
        </w:rPr>
        <w:t xml:space="preserve">Ро8 80 л.с. </w:t>
      </w:r>
      <w:r w:rsidRPr="005236B0">
        <w:rPr>
          <w:color w:val="000000" w:themeColor="text1"/>
          <w:sz w:val="16"/>
          <w:szCs w:val="16"/>
          <w:lang w:bidi="ru-RU"/>
        </w:rPr>
        <w:t>с тянущим винтом.</w:t>
      </w:r>
      <w:r w:rsidRPr="005236B0">
        <w:rPr>
          <w:color w:val="000000" w:themeColor="text1"/>
          <w:sz w:val="16"/>
          <w:szCs w:val="16"/>
        </w:rPr>
        <w:t xml:space="preserve"> </w:t>
      </w:r>
      <w:r w:rsidRPr="005236B0">
        <w:rPr>
          <w:color w:val="000000" w:themeColor="text1"/>
          <w:sz w:val="16"/>
          <w:szCs w:val="16"/>
          <w:lang w:bidi="ru-RU"/>
        </w:rPr>
        <w:t>Сидения инструктора и ученика располагались рядом /т.н."брачный"/.</w:t>
      </w:r>
      <w:r w:rsidRPr="005236B0">
        <w:rPr>
          <w:color w:val="000000" w:themeColor="text1"/>
          <w:sz w:val="16"/>
          <w:szCs w:val="16"/>
        </w:rPr>
        <w:t xml:space="preserve"> </w:t>
      </w:r>
      <w:r w:rsidRPr="005236B0">
        <w:rPr>
          <w:color w:val="000000" w:themeColor="text1"/>
          <w:sz w:val="16"/>
          <w:szCs w:val="16"/>
          <w:lang w:bidi="ru-RU"/>
        </w:rPr>
        <w:t>Управление ученика выключалось в случае ли</w:t>
      </w:r>
      <w:r w:rsidRPr="005236B0">
        <w:rPr>
          <w:color w:val="000000" w:themeColor="text1"/>
          <w:sz w:val="16"/>
          <w:szCs w:val="16"/>
        </w:rPr>
        <w:t>ше</w:t>
      </w:r>
      <w:r w:rsidRPr="005236B0">
        <w:rPr>
          <w:color w:val="000000" w:themeColor="text1"/>
          <w:sz w:val="16"/>
          <w:szCs w:val="16"/>
          <w:lang w:bidi="ru-RU"/>
        </w:rPr>
        <w:t>ния последним возможности управлять самолетом.</w:t>
      </w:r>
      <w:r w:rsidRPr="005236B0">
        <w:rPr>
          <w:color w:val="000000" w:themeColor="text1"/>
          <w:sz w:val="16"/>
          <w:szCs w:val="16"/>
        </w:rPr>
        <w:t xml:space="preserve"> </w:t>
      </w:r>
      <w:r w:rsidRPr="005236B0">
        <w:rPr>
          <w:color w:val="000000" w:themeColor="text1"/>
          <w:sz w:val="16"/>
          <w:szCs w:val="16"/>
          <w:lang w:bidi="ru-RU"/>
        </w:rPr>
        <w:t>Испнтание проводил</w:t>
      </w:r>
      <w:r w:rsidRPr="005236B0">
        <w:rPr>
          <w:color w:val="000000" w:themeColor="text1"/>
          <w:sz w:val="16"/>
          <w:szCs w:val="16"/>
        </w:rPr>
        <w:t xml:space="preserve"> </w:t>
      </w:r>
      <w:r w:rsidRPr="005236B0">
        <w:rPr>
          <w:color w:val="000000" w:themeColor="text1"/>
          <w:sz w:val="16"/>
          <w:szCs w:val="16"/>
          <w:lang w:bidi="ru-RU"/>
        </w:rPr>
        <w:t>инструктор московской авиашколы Александр Алексеевич Левин, давший положительную оценку самолету.</w:t>
      </w:r>
    </w:p>
    <w:p w14:paraId="74D8D379" w14:textId="77777777" w:rsidR="008C000C" w:rsidRPr="005236B0" w:rsidRDefault="008C000C" w:rsidP="005236B0">
      <w:pPr>
        <w:tabs>
          <w:tab w:val="left" w:pos="5834"/>
        </w:tabs>
        <w:jc w:val="both"/>
        <w:rPr>
          <w:color w:val="000000" w:themeColor="text1"/>
          <w:sz w:val="16"/>
          <w:szCs w:val="16"/>
        </w:rPr>
      </w:pPr>
      <w:r w:rsidRPr="005236B0">
        <w:rPr>
          <w:color w:val="000000" w:themeColor="text1"/>
          <w:sz w:val="16"/>
          <w:szCs w:val="16"/>
          <w:lang w:bidi="ru-RU"/>
        </w:rPr>
        <w:t>/"Вестник воздушного Флота",1Р20 » 2,отр.32-33/</w:t>
      </w:r>
      <w:r w:rsidRPr="005236B0">
        <w:rPr>
          <w:color w:val="000000" w:themeColor="text1"/>
          <w:sz w:val="16"/>
          <w:szCs w:val="16"/>
        </w:rPr>
        <w:t xml:space="preserve"> (23370).</w:t>
      </w:r>
    </w:p>
    <w:p w14:paraId="28083B60" w14:textId="77777777" w:rsidR="008C000C" w:rsidRPr="005236B0" w:rsidRDefault="008C000C" w:rsidP="005236B0">
      <w:pPr>
        <w:autoSpaceDE w:val="0"/>
        <w:autoSpaceDN w:val="0"/>
        <w:adjustRightInd w:val="0"/>
        <w:jc w:val="both"/>
        <w:rPr>
          <w:i/>
          <w:iCs/>
          <w:color w:val="000000" w:themeColor="text1"/>
          <w:sz w:val="16"/>
          <w:szCs w:val="16"/>
        </w:rPr>
      </w:pPr>
    </w:p>
    <w:p w14:paraId="639B852E" w14:textId="617A3320"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05113E5" w14:textId="77777777" w:rsidR="004001BC" w:rsidRPr="005236B0" w:rsidRDefault="004001BC" w:rsidP="005236B0">
      <w:pPr>
        <w:autoSpaceDE w:val="0"/>
        <w:autoSpaceDN w:val="0"/>
        <w:adjustRightInd w:val="0"/>
        <w:jc w:val="both"/>
        <w:rPr>
          <w:iCs/>
          <w:color w:val="000000" w:themeColor="text1"/>
          <w:sz w:val="16"/>
          <w:szCs w:val="16"/>
        </w:rPr>
      </w:pPr>
    </w:p>
    <w:p w14:paraId="21751E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февраля 1920 г. НКВД РСФСР издает инструкцию для волостных милиционеров, в которой закрепляется обязательность знания и неукоснительного соблюдения сельским милиционером предписаний, законов, декретов, постановлений Советской власти (10303).</w:t>
      </w:r>
    </w:p>
    <w:p w14:paraId="251BD93E" w14:textId="77777777" w:rsidR="004001BC" w:rsidRPr="005236B0" w:rsidRDefault="004001BC" w:rsidP="005236B0">
      <w:pPr>
        <w:autoSpaceDE w:val="0"/>
        <w:autoSpaceDN w:val="0"/>
        <w:adjustRightInd w:val="0"/>
        <w:jc w:val="both"/>
        <w:rPr>
          <w:color w:val="000000" w:themeColor="text1"/>
          <w:sz w:val="16"/>
          <w:szCs w:val="16"/>
        </w:rPr>
      </w:pPr>
    </w:p>
    <w:p w14:paraId="3869DD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0548736" w14:textId="77777777" w:rsidR="004001BC" w:rsidRPr="005236B0" w:rsidRDefault="004001BC" w:rsidP="005236B0">
      <w:pPr>
        <w:autoSpaceDE w:val="0"/>
        <w:autoSpaceDN w:val="0"/>
        <w:adjustRightInd w:val="0"/>
        <w:jc w:val="both"/>
        <w:rPr>
          <w:iCs/>
          <w:color w:val="000000" w:themeColor="text1"/>
          <w:sz w:val="16"/>
          <w:szCs w:val="16"/>
        </w:rPr>
      </w:pPr>
    </w:p>
    <w:p w14:paraId="55D40F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февраля 1920 союзники согласились с тем, что суд над военными преступниками будет проходить в Верховном суде в Лейпциге (2100).</w:t>
      </w:r>
    </w:p>
    <w:p w14:paraId="4354A5F9" w14:textId="77777777" w:rsidR="004001BC" w:rsidRPr="005236B0" w:rsidRDefault="004001BC" w:rsidP="005236B0">
      <w:pPr>
        <w:autoSpaceDE w:val="0"/>
        <w:autoSpaceDN w:val="0"/>
        <w:adjustRightInd w:val="0"/>
        <w:jc w:val="both"/>
        <w:rPr>
          <w:color w:val="000000" w:themeColor="text1"/>
          <w:sz w:val="16"/>
          <w:szCs w:val="16"/>
        </w:rPr>
      </w:pPr>
    </w:p>
    <w:p w14:paraId="3089F81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7FFAD07" w14:textId="77777777" w:rsidR="004001BC" w:rsidRPr="005236B0" w:rsidRDefault="004001BC" w:rsidP="005236B0">
      <w:pPr>
        <w:autoSpaceDE w:val="0"/>
        <w:autoSpaceDN w:val="0"/>
        <w:adjustRightInd w:val="0"/>
        <w:jc w:val="both"/>
        <w:rPr>
          <w:iCs/>
          <w:color w:val="000000" w:themeColor="text1"/>
          <w:sz w:val="16"/>
          <w:szCs w:val="16"/>
        </w:rPr>
      </w:pPr>
    </w:p>
    <w:p w14:paraId="669DA6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февраля и 7 мая 1920 г. Реввоенсовет республики подтвердил решение Всеросглавштаба от 12 августа 1919 своими совместными с наркомвнуделом приказами Впрочем, руководству лагерей было уже не до военнопленных: во исполнение Декрета СНК от 5 февраля 1920 г. "О всеобщей трудовой повинности"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(12107).</w:t>
      </w:r>
    </w:p>
    <w:p w14:paraId="48FB2FDB" w14:textId="77777777" w:rsidR="004001BC" w:rsidRPr="005236B0" w:rsidRDefault="004001BC" w:rsidP="005236B0">
      <w:pPr>
        <w:autoSpaceDE w:val="0"/>
        <w:autoSpaceDN w:val="0"/>
        <w:adjustRightInd w:val="0"/>
        <w:jc w:val="both"/>
        <w:rPr>
          <w:color w:val="000000" w:themeColor="text1"/>
          <w:sz w:val="16"/>
          <w:szCs w:val="16"/>
        </w:rPr>
      </w:pPr>
    </w:p>
    <w:p w14:paraId="6767C5A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316F42F" w14:textId="77777777" w:rsidR="004001BC" w:rsidRPr="005236B0" w:rsidRDefault="004001BC" w:rsidP="005236B0">
      <w:pPr>
        <w:autoSpaceDE w:val="0"/>
        <w:autoSpaceDN w:val="0"/>
        <w:adjustRightInd w:val="0"/>
        <w:jc w:val="both"/>
        <w:rPr>
          <w:iCs/>
          <w:color w:val="000000" w:themeColor="text1"/>
          <w:sz w:val="16"/>
          <w:szCs w:val="16"/>
        </w:rPr>
      </w:pPr>
    </w:p>
    <w:p w14:paraId="64363D0C" w14:textId="77777777" w:rsidR="00105DB6" w:rsidRPr="005236B0" w:rsidRDefault="00105DB6" w:rsidP="005236B0">
      <w:pPr>
        <w:autoSpaceDE w:val="0"/>
        <w:autoSpaceDN w:val="0"/>
        <w:adjustRightInd w:val="0"/>
        <w:jc w:val="both"/>
        <w:rPr>
          <w:color w:val="000000" w:themeColor="text1"/>
          <w:sz w:val="16"/>
          <w:szCs w:val="16"/>
        </w:rPr>
      </w:pPr>
      <w:r w:rsidRPr="005236B0">
        <w:rPr>
          <w:color w:val="000000" w:themeColor="text1"/>
          <w:sz w:val="16"/>
          <w:szCs w:val="16"/>
        </w:rPr>
        <w:t>17 февраля 1920 г. вышло секретное распоряжение министра внутренних дел Эстонской Республики в отношении русской армии генерала Николая Юденича. Армия интернирована и разоружена (17327).</w:t>
      </w:r>
    </w:p>
    <w:p w14:paraId="0FD0ED8C" w14:textId="77777777" w:rsidR="00105DB6" w:rsidRPr="005236B0" w:rsidRDefault="00105DB6" w:rsidP="005236B0">
      <w:pPr>
        <w:autoSpaceDE w:val="0"/>
        <w:autoSpaceDN w:val="0"/>
        <w:adjustRightInd w:val="0"/>
        <w:jc w:val="both"/>
        <w:rPr>
          <w:color w:val="000000" w:themeColor="text1"/>
          <w:sz w:val="16"/>
          <w:szCs w:val="16"/>
        </w:rPr>
      </w:pPr>
    </w:p>
    <w:p w14:paraId="72A2785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февраля 1920 Антанта объявила Босфорский пролив международным (4962).</w:t>
      </w:r>
    </w:p>
    <w:p w14:paraId="5DF0074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C5364D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6505B3C" w14:textId="77777777" w:rsidR="004001BC" w:rsidRPr="005236B0" w:rsidRDefault="004001BC" w:rsidP="005236B0">
      <w:pPr>
        <w:autoSpaceDE w:val="0"/>
        <w:autoSpaceDN w:val="0"/>
        <w:adjustRightInd w:val="0"/>
        <w:jc w:val="both"/>
        <w:rPr>
          <w:iCs/>
          <w:color w:val="000000" w:themeColor="text1"/>
          <w:sz w:val="16"/>
          <w:szCs w:val="16"/>
        </w:rPr>
      </w:pPr>
    </w:p>
    <w:p w14:paraId="53C8B9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февраля 1920 на заседании НТО ВСНХ слушали Проект развития тяжелой авиации в целях мирного времени (протокол N 7) (88,97).</w:t>
      </w:r>
    </w:p>
    <w:p w14:paraId="56711B84" w14:textId="77777777" w:rsidR="004001BC" w:rsidRPr="005236B0" w:rsidRDefault="004001BC" w:rsidP="005236B0">
      <w:pPr>
        <w:autoSpaceDE w:val="0"/>
        <w:autoSpaceDN w:val="0"/>
        <w:adjustRightInd w:val="0"/>
        <w:jc w:val="both"/>
        <w:rPr>
          <w:color w:val="000000" w:themeColor="text1"/>
          <w:sz w:val="16"/>
          <w:szCs w:val="16"/>
        </w:rPr>
      </w:pPr>
    </w:p>
    <w:p w14:paraId="4C397C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февраля 1920 ПРОТОКОЛ заседания Коллегии НТО ВСНХ.</w:t>
      </w:r>
    </w:p>
    <w:p w14:paraId="546399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1Х. Проект развития тяжелой авиации в целях мир</w:t>
      </w:r>
      <w:r w:rsidRPr="005236B0">
        <w:rPr>
          <w:color w:val="000000" w:themeColor="text1"/>
          <w:sz w:val="16"/>
          <w:szCs w:val="16"/>
        </w:rPr>
        <w:softHyphen/>
        <w:t>ного времяни.</w:t>
      </w:r>
    </w:p>
    <w:p w14:paraId="0C04AE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Докладчики: В.А.Архангельский М.Я.Лапиров-Скобло,</w:t>
      </w:r>
    </w:p>
    <w:p w14:paraId="2AA446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w:t>
      </w:r>
    </w:p>
    <w:p w14:paraId="7B3CA0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Поручить разработку вопроса о применении тя</w:t>
      </w:r>
      <w:r w:rsidRPr="005236B0">
        <w:rPr>
          <w:color w:val="000000" w:themeColor="text1"/>
          <w:sz w:val="16"/>
          <w:szCs w:val="16"/>
        </w:rPr>
        <w:softHyphen/>
        <w:t>желой авиации р условиях мирного времени особой комис</w:t>
      </w:r>
      <w:r w:rsidRPr="005236B0">
        <w:rPr>
          <w:color w:val="000000" w:themeColor="text1"/>
          <w:sz w:val="16"/>
          <w:szCs w:val="16"/>
        </w:rPr>
        <w:softHyphen/>
        <w:t>сии в состава проф. Жуковского Н.К., Юрьева Б.Н., Архан</w:t>
      </w:r>
      <w:r w:rsidRPr="005236B0">
        <w:rPr>
          <w:color w:val="000000" w:themeColor="text1"/>
          <w:sz w:val="16"/>
          <w:szCs w:val="16"/>
        </w:rPr>
        <w:softHyphen/>
        <w:t>гельского В.А, Ветчинкина В.П., Петрова В.А. и инже</w:t>
      </w:r>
      <w:r w:rsidRPr="005236B0">
        <w:rPr>
          <w:color w:val="000000" w:themeColor="text1"/>
          <w:sz w:val="16"/>
          <w:szCs w:val="16"/>
        </w:rPr>
        <w:softHyphen/>
        <w:t>нера Стечкина Б.С., предложив ей результаты своей рабо</w:t>
      </w:r>
      <w:r w:rsidRPr="005236B0">
        <w:rPr>
          <w:color w:val="000000" w:themeColor="text1"/>
          <w:sz w:val="16"/>
          <w:szCs w:val="16"/>
        </w:rPr>
        <w:softHyphen/>
        <w:t>ты представить заведующему НТО.</w:t>
      </w:r>
    </w:p>
    <w:p w14:paraId="5FDCB4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- 3429, оп. 60, д. 464, л.120-121 (10985).</w:t>
      </w:r>
    </w:p>
    <w:p w14:paraId="310693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463193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18 февраля 1920 НТО ВСНХ утвердил состав КОМТА ЦАГИ: Н.Е.Ж., Б.Н.Юрьев, В.А.Архангельский, В.П.Ветчинкин, В.А.Петров, Б.С.Стечкин, А.Н.Вегенер (237,137).</w:t>
      </w:r>
    </w:p>
    <w:p w14:paraId="48CB38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Текстуально (прот. 78) 9. Слушали: Проект развития тяжелой авиации в целях мирного времени. Постановили: Поручить разработку вопроса особой комиссии в составе Н.Е.Ж., Б.Н.Юрьев, В.А.Архангельский, В.П.Ветчинкин, В.А.Петров, Б.С.Стечкин" Внесли проект в президиум ВСНХ через НТО - взгляды В.А.Архангельского от 19 февраля (1033,12).</w:t>
      </w:r>
    </w:p>
    <w:p w14:paraId="68EE71DE" w14:textId="77777777" w:rsidR="0079324B" w:rsidRPr="005236B0" w:rsidRDefault="0079324B" w:rsidP="005236B0">
      <w:pPr>
        <w:autoSpaceDE w:val="0"/>
        <w:autoSpaceDN w:val="0"/>
        <w:adjustRightInd w:val="0"/>
        <w:jc w:val="both"/>
        <w:rPr>
          <w:color w:val="000000" w:themeColor="text1"/>
          <w:sz w:val="16"/>
          <w:szCs w:val="16"/>
        </w:rPr>
      </w:pPr>
    </w:p>
    <w:p w14:paraId="3754F103" w14:textId="0B4B75A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Никакого Вегенера</w:t>
      </w:r>
    </w:p>
    <w:p w14:paraId="50AECA0B" w14:textId="77777777" w:rsidR="004001BC" w:rsidRPr="005236B0" w:rsidRDefault="004001BC" w:rsidP="005236B0">
      <w:pPr>
        <w:autoSpaceDE w:val="0"/>
        <w:autoSpaceDN w:val="0"/>
        <w:adjustRightInd w:val="0"/>
        <w:jc w:val="both"/>
        <w:rPr>
          <w:iCs/>
          <w:color w:val="000000" w:themeColor="text1"/>
          <w:sz w:val="16"/>
          <w:szCs w:val="16"/>
        </w:rPr>
      </w:pPr>
    </w:p>
    <w:p w14:paraId="0F4E9841" w14:textId="77777777" w:rsidR="0079324B" w:rsidRPr="005236B0" w:rsidRDefault="0079324B" w:rsidP="005236B0">
      <w:pPr>
        <w:jc w:val="both"/>
        <w:rPr>
          <w:color w:val="000000" w:themeColor="text1"/>
          <w:sz w:val="16"/>
          <w:szCs w:val="16"/>
        </w:rPr>
      </w:pPr>
      <w:r w:rsidRPr="005236B0">
        <w:rPr>
          <w:color w:val="000000" w:themeColor="text1"/>
          <w:sz w:val="16"/>
          <w:szCs w:val="16"/>
        </w:rPr>
        <w:t xml:space="preserve">18 </w:t>
      </w:r>
      <w:r w:rsidRPr="005236B0">
        <w:rPr>
          <w:color w:val="000000" w:themeColor="text1"/>
          <w:sz w:val="16"/>
          <w:szCs w:val="16"/>
          <w:lang w:bidi="ru-RU"/>
        </w:rPr>
        <w:t xml:space="preserve">февраля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Научно-Технический отдел </w:t>
      </w:r>
      <w:r w:rsidRPr="005236B0">
        <w:rPr>
          <w:color w:val="000000" w:themeColor="text1"/>
          <w:sz w:val="16"/>
          <w:szCs w:val="16"/>
          <w:lang w:val="en-US" w:eastAsia="en-US" w:bidi="en-US"/>
        </w:rPr>
        <w:t>BCHX</w:t>
      </w:r>
      <w:r w:rsidRPr="005236B0">
        <w:rPr>
          <w:color w:val="000000" w:themeColor="text1"/>
          <w:sz w:val="16"/>
          <w:szCs w:val="16"/>
          <w:lang w:eastAsia="en-US" w:bidi="en-US"/>
        </w:rPr>
        <w:t xml:space="preserve"> </w:t>
      </w:r>
      <w:r w:rsidRPr="005236B0">
        <w:rPr>
          <w:color w:val="000000" w:themeColor="text1"/>
          <w:sz w:val="16"/>
          <w:szCs w:val="16"/>
          <w:lang w:bidi="ru-RU"/>
        </w:rPr>
        <w:t>учредил особую комис</w:t>
      </w:r>
      <w:r w:rsidRPr="005236B0">
        <w:rPr>
          <w:color w:val="000000" w:themeColor="text1"/>
          <w:sz w:val="16"/>
          <w:szCs w:val="16"/>
          <w:lang w:bidi="ru-RU"/>
        </w:rPr>
        <w:softHyphen/>
        <w:t>сию для разработки вопро</w:t>
      </w:r>
      <w:r w:rsidRPr="005236B0">
        <w:rPr>
          <w:color w:val="000000" w:themeColor="text1"/>
          <w:sz w:val="16"/>
          <w:szCs w:val="16"/>
        </w:rPr>
        <w:t>с</w:t>
      </w:r>
      <w:r w:rsidRPr="005236B0">
        <w:rPr>
          <w:color w:val="000000" w:themeColor="text1"/>
          <w:sz w:val="16"/>
          <w:szCs w:val="16"/>
          <w:lang w:bidi="ru-RU"/>
        </w:rPr>
        <w:t xml:space="preserve">а </w:t>
      </w:r>
      <w:r w:rsidRPr="005236B0">
        <w:rPr>
          <w:color w:val="000000" w:themeColor="text1"/>
          <w:sz w:val="16"/>
          <w:szCs w:val="16"/>
        </w:rPr>
        <w:t>с</w:t>
      </w:r>
      <w:r w:rsidRPr="005236B0">
        <w:rPr>
          <w:color w:val="000000" w:themeColor="text1"/>
          <w:sz w:val="16"/>
          <w:szCs w:val="16"/>
          <w:lang w:bidi="ru-RU"/>
        </w:rPr>
        <w:t xml:space="preserve"> применении тяжелой авиации в услови</w:t>
      </w:r>
      <w:r w:rsidRPr="005236B0">
        <w:rPr>
          <w:color w:val="000000" w:themeColor="text1"/>
          <w:sz w:val="16"/>
          <w:szCs w:val="16"/>
          <w:lang w:bidi="ru-RU"/>
        </w:rPr>
        <w:softHyphen/>
        <w:t xml:space="preserve">ях мирного </w:t>
      </w:r>
      <w:r w:rsidRPr="005236B0">
        <w:rPr>
          <w:color w:val="000000" w:themeColor="text1"/>
          <w:sz w:val="16"/>
          <w:szCs w:val="16"/>
        </w:rPr>
        <w:t>в</w:t>
      </w:r>
      <w:r w:rsidRPr="005236B0">
        <w:rPr>
          <w:color w:val="000000" w:themeColor="text1"/>
          <w:sz w:val="16"/>
          <w:szCs w:val="16"/>
          <w:lang w:bidi="ru-RU"/>
        </w:rPr>
        <w:t>р</w:t>
      </w:r>
      <w:r w:rsidRPr="005236B0">
        <w:rPr>
          <w:color w:val="000000" w:themeColor="text1"/>
          <w:sz w:val="16"/>
          <w:szCs w:val="16"/>
        </w:rPr>
        <w:t>е</w:t>
      </w:r>
      <w:r w:rsidRPr="005236B0">
        <w:rPr>
          <w:color w:val="000000" w:themeColor="text1"/>
          <w:sz w:val="16"/>
          <w:szCs w:val="16"/>
          <w:lang w:bidi="ru-RU"/>
        </w:rPr>
        <w:t>м</w:t>
      </w:r>
      <w:r w:rsidRPr="005236B0">
        <w:rPr>
          <w:color w:val="000000" w:themeColor="text1"/>
          <w:sz w:val="16"/>
          <w:szCs w:val="16"/>
        </w:rPr>
        <w:t>е</w:t>
      </w:r>
      <w:r w:rsidRPr="005236B0">
        <w:rPr>
          <w:color w:val="000000" w:themeColor="text1"/>
          <w:sz w:val="16"/>
          <w:szCs w:val="16"/>
          <w:lang w:bidi="ru-RU"/>
        </w:rPr>
        <w:t>ни",</w:t>
      </w:r>
      <w:r w:rsidRPr="005236B0">
        <w:rPr>
          <w:color w:val="000000" w:themeColor="text1"/>
          <w:sz w:val="16"/>
          <w:szCs w:val="16"/>
        </w:rPr>
        <w:t xml:space="preserve"> </w:t>
      </w:r>
      <w:r w:rsidRPr="005236B0">
        <w:rPr>
          <w:color w:val="000000" w:themeColor="text1"/>
          <w:sz w:val="16"/>
          <w:szCs w:val="16"/>
          <w:lang w:bidi="ru-RU"/>
        </w:rPr>
        <w:t>известную под названием "КО</w:t>
      </w:r>
      <w:r w:rsidRPr="005236B0">
        <w:rPr>
          <w:color w:val="000000" w:themeColor="text1"/>
          <w:sz w:val="16"/>
          <w:szCs w:val="16"/>
        </w:rPr>
        <w:t>МТ</w:t>
      </w:r>
      <w:r w:rsidRPr="005236B0">
        <w:rPr>
          <w:color w:val="000000" w:themeColor="text1"/>
          <w:sz w:val="16"/>
          <w:szCs w:val="16"/>
          <w:lang w:bidi="ru-RU"/>
        </w:rPr>
        <w:t>А".</w:t>
      </w:r>
      <w:r w:rsidRPr="005236B0">
        <w:rPr>
          <w:color w:val="000000" w:themeColor="text1"/>
          <w:sz w:val="16"/>
          <w:szCs w:val="16"/>
        </w:rPr>
        <w:t xml:space="preserve"> </w:t>
      </w:r>
      <w:r w:rsidRPr="005236B0">
        <w:rPr>
          <w:color w:val="000000" w:themeColor="text1"/>
          <w:sz w:val="16"/>
          <w:szCs w:val="16"/>
          <w:lang w:bidi="ru-RU"/>
        </w:rPr>
        <w:t>В комиссию во</w:t>
      </w:r>
      <w:r w:rsidRPr="005236B0">
        <w:rPr>
          <w:color w:val="000000" w:themeColor="text1"/>
          <w:sz w:val="16"/>
          <w:szCs w:val="16"/>
        </w:rPr>
        <w:t>ш</w:t>
      </w:r>
      <w:r w:rsidRPr="005236B0">
        <w:rPr>
          <w:color w:val="000000" w:themeColor="text1"/>
          <w:sz w:val="16"/>
          <w:szCs w:val="16"/>
          <w:lang w:bidi="ru-RU"/>
        </w:rPr>
        <w:t xml:space="preserve">ли </w:t>
      </w:r>
      <w:r w:rsidRPr="005236B0">
        <w:rPr>
          <w:color w:val="000000" w:themeColor="text1"/>
          <w:sz w:val="16"/>
          <w:szCs w:val="16"/>
        </w:rPr>
        <w:t>Н.Е.Ж</w:t>
      </w:r>
      <w:r w:rsidRPr="005236B0">
        <w:rPr>
          <w:color w:val="000000" w:themeColor="text1"/>
          <w:sz w:val="16"/>
          <w:szCs w:val="16"/>
          <w:lang w:bidi="ru-RU"/>
        </w:rPr>
        <w:t>уковский,</w:t>
      </w:r>
      <w:r w:rsidRPr="005236B0">
        <w:rPr>
          <w:color w:val="000000" w:themeColor="text1"/>
          <w:sz w:val="16"/>
          <w:szCs w:val="16"/>
        </w:rPr>
        <w:t xml:space="preserve"> </w:t>
      </w:r>
      <w:r w:rsidRPr="005236B0">
        <w:rPr>
          <w:color w:val="000000" w:themeColor="text1"/>
          <w:sz w:val="16"/>
          <w:szCs w:val="16"/>
          <w:lang w:bidi="ru-RU"/>
        </w:rPr>
        <w:t>В.А.Архангельский,</w:t>
      </w:r>
      <w:r w:rsidRPr="005236B0">
        <w:rPr>
          <w:color w:val="000000" w:themeColor="text1"/>
          <w:sz w:val="16"/>
          <w:szCs w:val="16"/>
        </w:rPr>
        <w:t xml:space="preserve"> Б</w:t>
      </w:r>
      <w:r w:rsidRPr="005236B0">
        <w:rPr>
          <w:color w:val="000000" w:themeColor="text1"/>
          <w:sz w:val="16"/>
          <w:szCs w:val="16"/>
          <w:lang w:bidi="ru-RU"/>
        </w:rPr>
        <w:t>.</w:t>
      </w:r>
      <w:r w:rsidRPr="005236B0">
        <w:rPr>
          <w:color w:val="000000" w:themeColor="text1"/>
          <w:sz w:val="16"/>
          <w:szCs w:val="16"/>
        </w:rPr>
        <w:t>Н</w:t>
      </w:r>
      <w:r w:rsidRPr="005236B0">
        <w:rPr>
          <w:color w:val="000000" w:themeColor="text1"/>
          <w:sz w:val="16"/>
          <w:szCs w:val="16"/>
          <w:lang w:bidi="ru-RU"/>
        </w:rPr>
        <w:t>.Юрьев,</w:t>
      </w:r>
      <w:r w:rsidRPr="005236B0">
        <w:rPr>
          <w:color w:val="000000" w:themeColor="text1"/>
          <w:sz w:val="16"/>
          <w:szCs w:val="16"/>
        </w:rPr>
        <w:t xml:space="preserve"> </w:t>
      </w:r>
      <w:r w:rsidRPr="005236B0">
        <w:rPr>
          <w:color w:val="000000" w:themeColor="text1"/>
          <w:sz w:val="16"/>
          <w:szCs w:val="16"/>
          <w:lang w:bidi="ru-RU"/>
        </w:rPr>
        <w:t>В.П.Ветчлнкин,</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А.</w:t>
      </w:r>
      <w:r w:rsidRPr="005236B0">
        <w:rPr>
          <w:color w:val="000000" w:themeColor="text1"/>
          <w:sz w:val="16"/>
          <w:szCs w:val="16"/>
          <w:lang w:bidi="ru-RU"/>
        </w:rPr>
        <w:t>Петров,</w:t>
      </w:r>
      <w:r w:rsidRPr="005236B0">
        <w:rPr>
          <w:color w:val="000000" w:themeColor="text1"/>
          <w:sz w:val="16"/>
          <w:szCs w:val="16"/>
        </w:rPr>
        <w:t xml:space="preserve"> </w:t>
      </w:r>
      <w:r w:rsidRPr="005236B0">
        <w:rPr>
          <w:color w:val="000000" w:themeColor="text1"/>
          <w:sz w:val="16"/>
          <w:szCs w:val="16"/>
          <w:lang w:bidi="ru-RU"/>
        </w:rPr>
        <w:t>В.С.Стечкин и др.</w:t>
      </w:r>
    </w:p>
    <w:p w14:paraId="5533A5F1" w14:textId="77777777" w:rsidR="0079324B" w:rsidRPr="005236B0" w:rsidRDefault="0079324B" w:rsidP="005236B0">
      <w:pPr>
        <w:jc w:val="both"/>
        <w:rPr>
          <w:color w:val="000000" w:themeColor="text1"/>
          <w:sz w:val="16"/>
          <w:szCs w:val="16"/>
        </w:rPr>
      </w:pPr>
      <w:r w:rsidRPr="005236B0">
        <w:rPr>
          <w:color w:val="000000" w:themeColor="text1"/>
          <w:sz w:val="16"/>
          <w:szCs w:val="16"/>
          <w:lang w:bidi="ru-RU"/>
        </w:rPr>
        <w:t>/материалы мемориального Дома-муз</w:t>
      </w:r>
      <w:r w:rsidRPr="005236B0">
        <w:rPr>
          <w:color w:val="000000" w:themeColor="text1"/>
          <w:sz w:val="16"/>
          <w:szCs w:val="16"/>
        </w:rPr>
        <w:t>е</w:t>
      </w:r>
      <w:r w:rsidRPr="005236B0">
        <w:rPr>
          <w:color w:val="000000" w:themeColor="text1"/>
          <w:sz w:val="16"/>
          <w:szCs w:val="16"/>
          <w:lang w:bidi="ru-RU"/>
        </w:rPr>
        <w:t>я имени Н.Е.</w:t>
      </w:r>
      <w:r w:rsidRPr="005236B0">
        <w:rPr>
          <w:color w:val="000000" w:themeColor="text1"/>
          <w:sz w:val="16"/>
          <w:szCs w:val="16"/>
        </w:rPr>
        <w:t>Ж</w:t>
      </w:r>
      <w:r w:rsidRPr="005236B0">
        <w:rPr>
          <w:color w:val="000000" w:themeColor="text1"/>
          <w:sz w:val="16"/>
          <w:szCs w:val="16"/>
          <w:lang w:bidi="ru-RU"/>
        </w:rPr>
        <w:t>у</w:t>
      </w:r>
      <w:r w:rsidRPr="005236B0">
        <w:rPr>
          <w:color w:val="000000" w:themeColor="text1"/>
          <w:sz w:val="16"/>
          <w:szCs w:val="16"/>
        </w:rPr>
        <w:t>к</w:t>
      </w:r>
      <w:r w:rsidRPr="005236B0">
        <w:rPr>
          <w:color w:val="000000" w:themeColor="text1"/>
          <w:sz w:val="16"/>
          <w:szCs w:val="16"/>
          <w:lang w:bidi="ru-RU"/>
        </w:rPr>
        <w:t>овсиого/</w:t>
      </w:r>
      <w:r w:rsidRPr="005236B0">
        <w:rPr>
          <w:color w:val="000000" w:themeColor="text1"/>
          <w:sz w:val="16"/>
          <w:szCs w:val="16"/>
        </w:rPr>
        <w:t xml:space="preserve"> (23370).</w:t>
      </w:r>
    </w:p>
    <w:p w14:paraId="3971EE76" w14:textId="77777777" w:rsidR="0079324B" w:rsidRPr="005236B0" w:rsidRDefault="0079324B" w:rsidP="005236B0">
      <w:pPr>
        <w:jc w:val="both"/>
        <w:rPr>
          <w:color w:val="000000" w:themeColor="text1"/>
          <w:sz w:val="16"/>
          <w:szCs w:val="16"/>
        </w:rPr>
      </w:pPr>
    </w:p>
    <w:p w14:paraId="5C89EC8C" w14:textId="77777777" w:rsidR="004F4FE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244ADEC" w14:textId="77777777" w:rsidR="004F4FEE" w:rsidRPr="005236B0" w:rsidRDefault="004F4FEE" w:rsidP="005236B0">
      <w:pPr>
        <w:autoSpaceDE w:val="0"/>
        <w:autoSpaceDN w:val="0"/>
        <w:adjustRightInd w:val="0"/>
        <w:jc w:val="both"/>
        <w:rPr>
          <w:iCs/>
          <w:color w:val="000000" w:themeColor="text1"/>
          <w:sz w:val="16"/>
          <w:szCs w:val="16"/>
        </w:rPr>
      </w:pPr>
    </w:p>
    <w:p w14:paraId="0FD10244" w14:textId="77777777" w:rsidR="004F4FEE" w:rsidRPr="005236B0" w:rsidRDefault="004F4FEE" w:rsidP="005236B0">
      <w:pPr>
        <w:jc w:val="both"/>
        <w:rPr>
          <w:color w:val="000000" w:themeColor="text1"/>
          <w:sz w:val="16"/>
          <w:szCs w:val="16"/>
        </w:rPr>
      </w:pPr>
      <w:r w:rsidRPr="005236B0">
        <w:rPr>
          <w:color w:val="000000" w:themeColor="text1"/>
          <w:sz w:val="16"/>
          <w:szCs w:val="16"/>
        </w:rPr>
        <w:t>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6050A1C6" w14:textId="77777777" w:rsidR="004F4FEE" w:rsidRPr="005236B0" w:rsidRDefault="004F4FEE" w:rsidP="005236B0">
      <w:pPr>
        <w:jc w:val="both"/>
        <w:rPr>
          <w:color w:val="000000" w:themeColor="text1"/>
          <w:sz w:val="16"/>
          <w:szCs w:val="16"/>
        </w:rPr>
      </w:pPr>
    </w:p>
    <w:p w14:paraId="1E4606C6"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(25133).</w:t>
      </w:r>
    </w:p>
    <w:p w14:paraId="7F7E9AD0" w14:textId="77777777" w:rsidR="0019220C" w:rsidRPr="00E91769" w:rsidRDefault="0019220C" w:rsidP="0019220C">
      <w:pPr>
        <w:jc w:val="both"/>
        <w:rPr>
          <w:color w:val="0070C0"/>
          <w:sz w:val="16"/>
          <w:szCs w:val="16"/>
        </w:rPr>
      </w:pPr>
    </w:p>
    <w:p w14:paraId="105B16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16E8FBF" w14:textId="77777777" w:rsidR="004001BC" w:rsidRPr="005236B0" w:rsidRDefault="004001BC" w:rsidP="005236B0">
      <w:pPr>
        <w:autoSpaceDE w:val="0"/>
        <w:autoSpaceDN w:val="0"/>
        <w:adjustRightInd w:val="0"/>
        <w:jc w:val="both"/>
        <w:rPr>
          <w:iCs/>
          <w:color w:val="000000" w:themeColor="text1"/>
          <w:sz w:val="16"/>
          <w:szCs w:val="16"/>
        </w:rPr>
      </w:pPr>
    </w:p>
    <w:p w14:paraId="598D4C3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февраля 1920 образован Совнарком Украины (4962).</w:t>
      </w:r>
    </w:p>
    <w:p w14:paraId="1CB255F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098B91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E01E226" w14:textId="77777777" w:rsidR="004001BC" w:rsidRPr="005236B0" w:rsidRDefault="004001BC" w:rsidP="005236B0">
      <w:pPr>
        <w:autoSpaceDE w:val="0"/>
        <w:autoSpaceDN w:val="0"/>
        <w:adjustRightInd w:val="0"/>
        <w:jc w:val="both"/>
        <w:rPr>
          <w:iCs/>
          <w:color w:val="000000" w:themeColor="text1"/>
          <w:sz w:val="16"/>
          <w:szCs w:val="16"/>
        </w:rPr>
      </w:pPr>
    </w:p>
    <w:p w14:paraId="294DC5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февраля 1920 Vuilemin и Chalus завершили перелет над пустыней Сахара (2100).</w:t>
      </w:r>
    </w:p>
    <w:p w14:paraId="279E3131" w14:textId="77777777" w:rsidR="004001BC" w:rsidRPr="005236B0" w:rsidRDefault="004001BC" w:rsidP="005236B0">
      <w:pPr>
        <w:autoSpaceDE w:val="0"/>
        <w:autoSpaceDN w:val="0"/>
        <w:adjustRightInd w:val="0"/>
        <w:jc w:val="both"/>
        <w:rPr>
          <w:color w:val="000000" w:themeColor="text1"/>
          <w:sz w:val="16"/>
          <w:szCs w:val="16"/>
        </w:rPr>
      </w:pPr>
    </w:p>
    <w:p w14:paraId="29E501B8" w14:textId="77777777" w:rsidR="00105DB6" w:rsidRPr="005236B0" w:rsidRDefault="00105DB6" w:rsidP="005236B0">
      <w:pPr>
        <w:jc w:val="both"/>
        <w:rPr>
          <w:color w:val="000000" w:themeColor="text1"/>
          <w:sz w:val="16"/>
          <w:szCs w:val="16"/>
        </w:rPr>
      </w:pPr>
      <w:r w:rsidRPr="005236B0">
        <w:rPr>
          <w:color w:val="000000" w:themeColor="text1"/>
          <w:sz w:val="16"/>
          <w:szCs w:val="16"/>
        </w:rPr>
        <w:t>18 февраля 1920 французский военный летчик Жозеф Вюйлемен и его наблюдатель лейтенант Чалус совершают первый полет через пустыню Сахара (20350.</w:t>
      </w:r>
    </w:p>
    <w:p w14:paraId="517FB4DA" w14:textId="77777777" w:rsidR="00105DB6" w:rsidRPr="005236B0" w:rsidRDefault="00105DB6" w:rsidP="005236B0">
      <w:pPr>
        <w:jc w:val="both"/>
        <w:rPr>
          <w:color w:val="000000" w:themeColor="text1"/>
          <w:sz w:val="16"/>
          <w:szCs w:val="16"/>
        </w:rPr>
      </w:pPr>
    </w:p>
    <w:p w14:paraId="7AD1E4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февраля 1920 ГРЕЦИЯ. В Турцию направлены дополнительные контингенты греческих войск (7592).</w:t>
      </w:r>
    </w:p>
    <w:p w14:paraId="61263929" w14:textId="77777777" w:rsidR="004001BC" w:rsidRPr="005236B0" w:rsidRDefault="004001BC" w:rsidP="005236B0">
      <w:pPr>
        <w:autoSpaceDE w:val="0"/>
        <w:autoSpaceDN w:val="0"/>
        <w:adjustRightInd w:val="0"/>
        <w:jc w:val="both"/>
        <w:rPr>
          <w:color w:val="000000" w:themeColor="text1"/>
          <w:sz w:val="16"/>
          <w:szCs w:val="16"/>
        </w:rPr>
      </w:pPr>
    </w:p>
    <w:p w14:paraId="126BB88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992FCB1" w14:textId="77777777" w:rsidR="004001BC" w:rsidRPr="005236B0" w:rsidRDefault="004001BC" w:rsidP="005236B0">
      <w:pPr>
        <w:autoSpaceDE w:val="0"/>
        <w:autoSpaceDN w:val="0"/>
        <w:adjustRightInd w:val="0"/>
        <w:jc w:val="both"/>
        <w:rPr>
          <w:iCs/>
          <w:color w:val="000000" w:themeColor="text1"/>
          <w:sz w:val="16"/>
          <w:szCs w:val="16"/>
        </w:rPr>
      </w:pPr>
    </w:p>
    <w:p w14:paraId="063E704A" w14:textId="77777777" w:rsidR="0019220C" w:rsidRPr="00E91769" w:rsidRDefault="0019220C" w:rsidP="0019220C">
      <w:pPr>
        <w:jc w:val="both"/>
        <w:rPr>
          <w:color w:val="0070C0"/>
          <w:sz w:val="16"/>
          <w:szCs w:val="16"/>
        </w:rPr>
      </w:pPr>
      <w:r w:rsidRPr="00E91769">
        <w:rPr>
          <w:color w:val="0070C0"/>
          <w:sz w:val="16"/>
          <w:szCs w:val="16"/>
          <w:shd w:val="clear" w:color="auto" w:fill="FFFFFF"/>
        </w:rPr>
        <w:t>19 февраля 1920 г. опытному летчику-истребителю красвоенлету А. К. Туманскому доверили облеты</w:t>
      </w:r>
      <w:r w:rsidRPr="00E91769">
        <w:rPr>
          <w:color w:val="0070C0"/>
          <w:sz w:val="16"/>
          <w:szCs w:val="16"/>
          <w:shd w:val="clear" w:color="auto" w:fill="FFFFFF"/>
        </w:rPr>
        <w:softHyphen/>
        <w:t xml:space="preserve">вать </w:t>
      </w:r>
      <w:r w:rsidRPr="00E91769">
        <w:rPr>
          <w:color w:val="0070C0"/>
          <w:sz w:val="16"/>
          <w:szCs w:val="16"/>
        </w:rPr>
        <w:t>С-16</w:t>
      </w:r>
      <w:r w:rsidRPr="00E91769">
        <w:rPr>
          <w:color w:val="0070C0"/>
          <w:sz w:val="16"/>
          <w:szCs w:val="16"/>
          <w:vertAlign w:val="subscript"/>
        </w:rPr>
        <w:t>3</w:t>
      </w:r>
      <w:r w:rsidRPr="00E91769">
        <w:rPr>
          <w:color w:val="0070C0"/>
          <w:sz w:val="16"/>
          <w:szCs w:val="16"/>
        </w:rPr>
        <w:t xml:space="preserve"> No. 250</w:t>
      </w:r>
      <w:r w:rsidRPr="00E91769">
        <w:rPr>
          <w:color w:val="0070C0"/>
          <w:sz w:val="16"/>
          <w:szCs w:val="16"/>
          <w:shd w:val="clear" w:color="auto" w:fill="FFFFFF"/>
        </w:rPr>
        <w:t>. Полет чуть не стал для него последним. «Сразу же после взлета почувствовал, что машину сильно кренит влево, - вспоминал много лет спустя заслуженный летчик. - Чем больше она набирала скорость, тем сильнее зава</w:t>
      </w:r>
      <w:r w:rsidRPr="00E91769">
        <w:rPr>
          <w:color w:val="0070C0"/>
          <w:sz w:val="16"/>
          <w:szCs w:val="16"/>
          <w:shd w:val="clear" w:color="auto" w:fill="FFFFFF"/>
        </w:rPr>
        <w:softHyphen/>
        <w:t>ливалась. У меня не хватало сил удержи</w:t>
      </w:r>
      <w:r w:rsidRPr="00E91769">
        <w:rPr>
          <w:color w:val="0070C0"/>
          <w:sz w:val="16"/>
          <w:szCs w:val="16"/>
          <w:shd w:val="clear" w:color="auto" w:fill="FFFFFF"/>
        </w:rPr>
        <w:softHyphen/>
        <w:t xml:space="preserve">вать машину в поперечной плоскости, и я решил немедленно идти на посадку. На высоте 200 м попробовал развернуться </w:t>
      </w:r>
      <w:r w:rsidRPr="00E91769">
        <w:rPr>
          <w:color w:val="0070C0"/>
          <w:sz w:val="16"/>
          <w:szCs w:val="16"/>
        </w:rPr>
        <w:t>вправо, но усилия мои успеха не имели. Начал развора</w:t>
      </w:r>
      <w:r w:rsidRPr="00E91769">
        <w:rPr>
          <w:color w:val="0070C0"/>
          <w:sz w:val="16"/>
          <w:szCs w:val="16"/>
        </w:rPr>
        <w:softHyphen/>
        <w:t>чиваться влево. Но едва возник левый крен, как самолет резко пошел на крыло, завалился на 90°. Земля понес</w:t>
      </w:r>
      <w:r w:rsidRPr="00E91769">
        <w:rPr>
          <w:color w:val="0070C0"/>
          <w:sz w:val="16"/>
          <w:szCs w:val="16"/>
        </w:rPr>
        <w:softHyphen/>
        <w:t>лась на меня с бешеной скоростью. Я успел выключить мотор и выбрать руль на себя... И, когда уже не осталось сомнений, что это конец, в голове вдруг мелькнуло "Эх! Блинов не поел!" - дело было на масленицу». Однако прочная конструкция машины и счастливый случай спасли пилота. Самолет врезался носом в глубокую, заваленную снегом яму. Крылья, ударившись о края ямы, сломались, но самортизировали удар. В результате «штопора» с высоты более 30 м на No. 250 оказались сломанными, помимо винта и шасси, нижние лонжеро</w:t>
      </w:r>
      <w:r w:rsidRPr="00E91769">
        <w:rPr>
          <w:color w:val="0070C0"/>
          <w:sz w:val="16"/>
          <w:szCs w:val="16"/>
        </w:rPr>
        <w:softHyphen/>
        <w:t>ны фюзеляжа, передняя стойка и лонжероны левого нижнего крыла, а также порваны растяжки.</w:t>
      </w:r>
    </w:p>
    <w:p w14:paraId="246678B6" w14:textId="77777777" w:rsidR="0019220C" w:rsidRPr="00E91769" w:rsidRDefault="0019220C" w:rsidP="0019220C">
      <w:pPr>
        <w:jc w:val="both"/>
        <w:rPr>
          <w:color w:val="0070C0"/>
          <w:sz w:val="16"/>
          <w:szCs w:val="16"/>
        </w:rPr>
      </w:pPr>
      <w:r w:rsidRPr="00E91769">
        <w:rPr>
          <w:color w:val="0070C0"/>
          <w:sz w:val="16"/>
          <w:szCs w:val="16"/>
        </w:rPr>
        <w:t>Расследование летного происшествия по</w:t>
      </w:r>
      <w:r w:rsidRPr="00E91769">
        <w:rPr>
          <w:color w:val="0070C0"/>
          <w:sz w:val="16"/>
          <w:szCs w:val="16"/>
        </w:rPr>
        <w:softHyphen/>
        <w:t>казало, что самолет был столь неквалифицированно собран и отрегулирован, что вообще непонятно, как он поднялся в воздух. А. К. Туманский лично проследил за сборкой и регулировкой следующего С-16</w:t>
      </w:r>
      <w:r w:rsidRPr="00E91769">
        <w:rPr>
          <w:color w:val="0070C0"/>
          <w:sz w:val="16"/>
          <w:szCs w:val="16"/>
          <w:vertAlign w:val="subscript"/>
        </w:rPr>
        <w:t>3</w:t>
      </w:r>
      <w:r w:rsidRPr="00E91769">
        <w:rPr>
          <w:color w:val="0070C0"/>
          <w:sz w:val="16"/>
          <w:szCs w:val="16"/>
        </w:rPr>
        <w:t>. Самолет как будто подменили. «Очередной C-XVI я испытал без всяких приключений, он мне даже понравился своей устойчивостью и мягким чутким управлением, - отме</w:t>
      </w:r>
      <w:r w:rsidRPr="00E91769">
        <w:rPr>
          <w:color w:val="0070C0"/>
          <w:sz w:val="16"/>
          <w:szCs w:val="16"/>
        </w:rPr>
        <w:softHyphen/>
        <w:t>чал в своих воспоминаниях летчик, - на нем я выпустил в самостоятельный полет, после многих вывозных, командира нашего Дивизиона, отчисленного в свое время из школы за неспособность к летной работе». Столь лестный отзыв из уст человека, испытавшего десятки самолетов, много значит для оценки качества аппарата конструкции И.И. Сикорского (25049).</w:t>
      </w:r>
    </w:p>
    <w:p w14:paraId="0A31AFF1" w14:textId="77777777" w:rsidR="0019220C" w:rsidRPr="00E91769" w:rsidRDefault="0019220C" w:rsidP="0019220C">
      <w:pPr>
        <w:jc w:val="both"/>
        <w:rPr>
          <w:color w:val="0070C0"/>
          <w:sz w:val="16"/>
          <w:szCs w:val="16"/>
        </w:rPr>
      </w:pPr>
    </w:p>
    <w:p w14:paraId="26F4F0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февраля 1920 Архангельский подготовил Проект, вносимый в Президиум ВСНХ через НТО.</w:t>
      </w:r>
    </w:p>
    <w:p w14:paraId="1DBAAB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Комитет по Делам Изобретений в особом совещании с представителями Главвоздухфлота, путей сообщения, Почты и Телеграфа и Авиационных заводов заслушал доклад инжене</w:t>
      </w:r>
      <w:r w:rsidRPr="005236B0">
        <w:rPr>
          <w:color w:val="000000" w:themeColor="text1"/>
          <w:sz w:val="16"/>
          <w:szCs w:val="16"/>
        </w:rPr>
        <w:softHyphen/>
        <w:t>ров Юрьева я Журавченко о развитии' тяжелой авиации в це</w:t>
      </w:r>
      <w:r w:rsidRPr="005236B0">
        <w:rPr>
          <w:color w:val="000000" w:themeColor="text1"/>
          <w:sz w:val="16"/>
          <w:szCs w:val="16"/>
        </w:rPr>
        <w:softHyphen/>
        <w:t>лях мирного времени :&gt;-го января 1920 года.</w:t>
      </w:r>
    </w:p>
    <w:p w14:paraId="1D4886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обсуждении вопросов гражданской авиации совещание поручило комитету по Делам Изобретений воЗти в президиум ВСНХ с ходатайством об образовании особой междуведомствен</w:t>
      </w:r>
      <w:r w:rsidRPr="005236B0">
        <w:rPr>
          <w:color w:val="000000" w:themeColor="text1"/>
          <w:sz w:val="16"/>
          <w:szCs w:val="16"/>
        </w:rPr>
        <w:softHyphen/>
        <w:t>ной Комиссии для разработки и осуществления вопросов граж</w:t>
      </w:r>
      <w:r w:rsidRPr="005236B0">
        <w:rPr>
          <w:color w:val="000000" w:themeColor="text1"/>
          <w:sz w:val="16"/>
          <w:szCs w:val="16"/>
        </w:rPr>
        <w:softHyphen/>
        <w:t>данской авиации; гласным образом почтового сообщения сто</w:t>
      </w:r>
      <w:r w:rsidRPr="005236B0">
        <w:rPr>
          <w:color w:val="000000" w:themeColor="text1"/>
          <w:sz w:val="16"/>
          <w:szCs w:val="16"/>
        </w:rPr>
        <w:softHyphen/>
        <w:t>лицы с отдаленными и глухими углами. При этом К-Т по Д..И. предлагает свои технические силы для разработки совмесго с ГВ&amp;1 технической части вопроса по проектированию типа тяжелого корабля и соответствующего мотора, пользуясь по</w:t>
      </w:r>
      <w:r w:rsidRPr="005236B0">
        <w:rPr>
          <w:color w:val="000000" w:themeColor="text1"/>
          <w:sz w:val="16"/>
          <w:szCs w:val="16"/>
        </w:rPr>
        <w:softHyphen/>
        <w:t>следними исследованиями аэродинамических лабораторий и научных изысканий выдающихся авторитетов з области авиа</w:t>
      </w:r>
      <w:r w:rsidRPr="005236B0">
        <w:rPr>
          <w:color w:val="000000" w:themeColor="text1"/>
          <w:sz w:val="16"/>
          <w:szCs w:val="16"/>
        </w:rPr>
        <w:softHyphen/>
        <w:t>ции. Основаниями для означенного ходатайства, служат :</w:t>
      </w:r>
    </w:p>
    <w:p w14:paraId="026824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своевременность этого вопроса, т.к. воздушные почтовые и телеграфные сообщения в настоящее время являются одним из видов.транспорта, для восстановления коего необходимо исчерпать все средства и силы переживаемого момента;</w:t>
      </w:r>
    </w:p>
    <w:p w14:paraId="703C5F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в настоящее время Россия должна использовать важные научные работы таких лиц как Н.К.Жуковскяй, Сикорский, Ботезат и других сотруднико, разрешивших в последнее время труднейшие задания гидр о и аэродинамики, за которыми внимательно следила Западная Квропа и Америка и в последнее время уже их использует;</w:t>
      </w:r>
    </w:p>
    <w:p w14:paraId="57282A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имеется достаточно материала в работах Главвоздухфлота и К-та по Д.И. Для современного разрешения назревших воп</w:t>
      </w:r>
      <w:r w:rsidRPr="005236B0">
        <w:rPr>
          <w:color w:val="000000" w:themeColor="text1"/>
          <w:sz w:val="16"/>
          <w:szCs w:val="16"/>
        </w:rPr>
        <w:softHyphen/>
        <w:t>росов гражданской авиации, которые в Зап. Европа и Америка уже разрешены частично, так, имеется уже разработанный проект воздушной сети в России аэростанциями 1-го, 2-го 3-го класса, их оборудования и штатов в связи с распреде</w:t>
      </w:r>
      <w:r w:rsidRPr="005236B0">
        <w:rPr>
          <w:color w:val="000000" w:themeColor="text1"/>
          <w:sz w:val="16"/>
          <w:szCs w:val="16"/>
        </w:rPr>
        <w:softHyphen/>
        <w:t>лением Нобелевских станций горючего топлива для автомо</w:t>
      </w:r>
      <w:r w:rsidRPr="005236B0">
        <w:rPr>
          <w:color w:val="000000" w:themeColor="text1"/>
          <w:sz w:val="16"/>
          <w:szCs w:val="16"/>
        </w:rPr>
        <w:softHyphen/>
        <w:t>бильного движения; наконец наиболее совершенные формы винтов, крыльев, частей моторов и др. ответственных частей тяжелых аппаратов разработаны в России полнее и совершеннее с теоретической точки зрения, чем- в других странах Западной Европы, что дает полную надежду на то, что Рос</w:t>
      </w:r>
      <w:r w:rsidRPr="005236B0">
        <w:rPr>
          <w:color w:val="000000" w:themeColor="text1"/>
          <w:sz w:val="16"/>
          <w:szCs w:val="16"/>
        </w:rPr>
        <w:softHyphen/>
        <w:t>сия в этой области использования тяжелой авиации снова станет в уровень с другши государствами Европы и будет в состоянии не только обслужить почтой глухие уголки нашей обширной Родины, но теснее связать себя с восточ</w:t>
      </w:r>
      <w:r w:rsidRPr="005236B0">
        <w:rPr>
          <w:color w:val="000000" w:themeColor="text1"/>
          <w:sz w:val="16"/>
          <w:szCs w:val="16"/>
        </w:rPr>
        <w:softHyphen/>
        <w:t>ными и азиатскими странами, с которыми теперь нет ника</w:t>
      </w:r>
      <w:r w:rsidRPr="005236B0">
        <w:rPr>
          <w:color w:val="000000" w:themeColor="text1"/>
          <w:sz w:val="16"/>
          <w:szCs w:val="16"/>
        </w:rPr>
        <w:softHyphen/>
        <w:t>кого сообщения, стоит припомнить трудности экспедиции Пржевальского, Козлова и др. исследователей Памира; ги</w:t>
      </w:r>
      <w:r w:rsidRPr="005236B0">
        <w:rPr>
          <w:color w:val="000000" w:themeColor="text1"/>
          <w:sz w:val="16"/>
          <w:szCs w:val="16"/>
        </w:rPr>
        <w:softHyphen/>
        <w:t xml:space="preserve">бель смелых исследователей северного Полюса и т.п. Главная же цель обслуживания почтой - зто отдаленные, </w:t>
      </w:r>
      <w:r w:rsidRPr="005236B0">
        <w:rPr>
          <w:smallCaps/>
          <w:color w:val="000000" w:themeColor="text1"/>
          <w:sz w:val="16"/>
          <w:szCs w:val="16"/>
        </w:rPr>
        <w:t xml:space="preserve">.у </w:t>
      </w:r>
      <w:r w:rsidRPr="005236B0">
        <w:rPr>
          <w:color w:val="000000" w:themeColor="text1"/>
          <w:sz w:val="16"/>
          <w:szCs w:val="16"/>
        </w:rPr>
        <w:t>глухие города, села и деревни, получающие в настоящее время газеты, книги, письма раз в неделю, а иногда в две недели.</w:t>
      </w:r>
    </w:p>
    <w:p w14:paraId="3B02F7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Взгляды В,А,Архангельского 19/П-1920 год.</w:t>
      </w:r>
    </w:p>
    <w:p w14:paraId="7BE92E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466, л. 45 (10986).</w:t>
      </w:r>
    </w:p>
    <w:p w14:paraId="3B991D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C13D4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FC6797B" w14:textId="77777777" w:rsidR="004001BC" w:rsidRPr="005236B0" w:rsidRDefault="004001BC" w:rsidP="005236B0">
      <w:pPr>
        <w:autoSpaceDE w:val="0"/>
        <w:autoSpaceDN w:val="0"/>
        <w:adjustRightInd w:val="0"/>
        <w:jc w:val="both"/>
        <w:rPr>
          <w:iCs/>
          <w:color w:val="000000" w:themeColor="text1"/>
          <w:sz w:val="16"/>
          <w:szCs w:val="16"/>
        </w:rPr>
      </w:pPr>
    </w:p>
    <w:p w14:paraId="1C2F360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февраля 1920 в связи с наступлением большевиков диктатор Северной области генерал Евгений Миллер со своим штабом покинули Мурманск на ледоколе “Минин”, отбыв в Норвегию (4962).</w:t>
      </w:r>
    </w:p>
    <w:p w14:paraId="5A389C4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8D06C0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ECCCAF0" w14:textId="77777777" w:rsidR="004001BC" w:rsidRPr="005236B0" w:rsidRDefault="004001BC" w:rsidP="005236B0">
      <w:pPr>
        <w:autoSpaceDE w:val="0"/>
        <w:autoSpaceDN w:val="0"/>
        <w:adjustRightInd w:val="0"/>
        <w:jc w:val="both"/>
        <w:rPr>
          <w:iCs/>
          <w:color w:val="000000" w:themeColor="text1"/>
          <w:sz w:val="16"/>
          <w:szCs w:val="16"/>
        </w:rPr>
      </w:pPr>
    </w:p>
    <w:p w14:paraId="119252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февраля 1920 г. СНК РСФСР принимает постановление "О мерах борьбы с бандитизмом" (10303).</w:t>
      </w:r>
    </w:p>
    <w:p w14:paraId="35682F7E" w14:textId="77777777" w:rsidR="004001BC" w:rsidRPr="005236B0" w:rsidRDefault="004001BC" w:rsidP="005236B0">
      <w:pPr>
        <w:autoSpaceDE w:val="0"/>
        <w:autoSpaceDN w:val="0"/>
        <w:adjustRightInd w:val="0"/>
        <w:jc w:val="both"/>
        <w:rPr>
          <w:color w:val="000000" w:themeColor="text1"/>
          <w:sz w:val="16"/>
          <w:szCs w:val="16"/>
        </w:rPr>
      </w:pPr>
    </w:p>
    <w:p w14:paraId="78F2BAC1" w14:textId="77777777" w:rsidR="004F4FE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2F370FB" w14:textId="77777777" w:rsidR="004F4FEE" w:rsidRPr="005236B0" w:rsidRDefault="004F4FEE" w:rsidP="005236B0">
      <w:pPr>
        <w:autoSpaceDE w:val="0"/>
        <w:autoSpaceDN w:val="0"/>
        <w:adjustRightInd w:val="0"/>
        <w:jc w:val="both"/>
        <w:rPr>
          <w:iCs/>
          <w:color w:val="000000" w:themeColor="text1"/>
          <w:sz w:val="16"/>
          <w:szCs w:val="16"/>
        </w:rPr>
      </w:pPr>
    </w:p>
    <w:p w14:paraId="20421232" w14:textId="77777777" w:rsidR="004F4FEE" w:rsidRPr="005236B0" w:rsidRDefault="004F4FEE" w:rsidP="005236B0">
      <w:pPr>
        <w:jc w:val="both"/>
        <w:rPr>
          <w:color w:val="000000" w:themeColor="text1"/>
          <w:sz w:val="16"/>
          <w:szCs w:val="16"/>
        </w:rPr>
      </w:pPr>
      <w:r w:rsidRPr="005236B0">
        <w:rPr>
          <w:bCs/>
          <w:color w:val="000000" w:themeColor="text1"/>
          <w:sz w:val="16"/>
          <w:szCs w:val="16"/>
        </w:rPr>
        <w:t>19 февраля</w:t>
      </w:r>
      <w:r w:rsidRPr="005236B0">
        <w:rPr>
          <w:color w:val="000000" w:themeColor="text1"/>
          <w:sz w:val="16"/>
          <w:szCs w:val="16"/>
        </w:rPr>
        <w:t xml:space="preserve"> в 1920 году начались испытания многоцелевого вспомогательного самолета </w:t>
      </w:r>
      <w:hyperlink r:id="rId19" w:tgtFrame="_blank" w:history="1">
        <w:r w:rsidRPr="005236B0">
          <w:rPr>
            <w:color w:val="000000" w:themeColor="text1"/>
            <w:sz w:val="16"/>
            <w:szCs w:val="16"/>
          </w:rPr>
          <w:t xml:space="preserve">«Avro 504N» </w:t>
        </w:r>
      </w:hyperlink>
      <w:r w:rsidRPr="005236B0">
        <w:rPr>
          <w:color w:val="000000" w:themeColor="text1"/>
          <w:sz w:val="16"/>
          <w:szCs w:val="16"/>
        </w:rPr>
        <w:t>и продолжались до 3 июня, после чего произошла катастрофа и вылеты не делали до 28 сентября 1922 года. Параллельно фирма «Cosmos Engineering Co. Ltd.» также дооборудовала свой «504K» «G-EADL» новым 100 л.с. «Lucifer». Тестовые полеты продолжались до января 1920 года, когда самолет потерпел аварию. Вместо него аналогичной доработке подвергся «G-EAJB». После того как «Avro» «504N» был снят с вооружения в R.A.F. в 1933 году началась его массовая продажа частным лицам и компаниям. Чаще всего такие саомлеты использовались в летающих цирках и для тягания рекламных слоганов. Таких вариантов переоборудования было великое множество - так, в «Air Travel Ltd.» На «504K» поставили 150 л.с. «Armstrong Siddeley Mongoose» IIIA. В 1940 году семь гражданских «Avro» «504N» были реквизированы и поставлены в состав R.A.F. Из трех сформировали «Special Duty Flight» летчики которых тягали планеры за 40 миль в море в ходе испытаний радаров. Остальные использовались в R.A.E. и «Development Unit of the Central Landing Establishment» в ходе создания планеров (15045).</w:t>
      </w:r>
    </w:p>
    <w:p w14:paraId="21C0C6CE" w14:textId="77777777" w:rsidR="004F4FEE" w:rsidRPr="005236B0" w:rsidRDefault="004F4FEE" w:rsidP="005236B0">
      <w:pPr>
        <w:jc w:val="both"/>
        <w:rPr>
          <w:color w:val="000000" w:themeColor="text1"/>
          <w:sz w:val="16"/>
          <w:szCs w:val="16"/>
        </w:rPr>
      </w:pPr>
    </w:p>
    <w:p w14:paraId="7B97A0F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307965A" w14:textId="77777777" w:rsidR="004001BC" w:rsidRPr="005236B0" w:rsidRDefault="004001BC" w:rsidP="005236B0">
      <w:pPr>
        <w:autoSpaceDE w:val="0"/>
        <w:autoSpaceDN w:val="0"/>
        <w:adjustRightInd w:val="0"/>
        <w:jc w:val="both"/>
        <w:rPr>
          <w:iCs/>
          <w:color w:val="000000" w:themeColor="text1"/>
          <w:sz w:val="16"/>
          <w:szCs w:val="16"/>
        </w:rPr>
      </w:pPr>
    </w:p>
    <w:p w14:paraId="551FB4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февраля 1920 части КА вошли в Архангельск. Разрозненные части белых сопротивлялись до середины марта (3409,9).</w:t>
      </w:r>
    </w:p>
    <w:p w14:paraId="3C4F9550" w14:textId="77777777" w:rsidR="004001BC" w:rsidRPr="005236B0" w:rsidRDefault="004001BC" w:rsidP="005236B0">
      <w:pPr>
        <w:autoSpaceDE w:val="0"/>
        <w:autoSpaceDN w:val="0"/>
        <w:adjustRightInd w:val="0"/>
        <w:jc w:val="both"/>
        <w:rPr>
          <w:color w:val="000000" w:themeColor="text1"/>
          <w:sz w:val="16"/>
          <w:szCs w:val="16"/>
        </w:rPr>
      </w:pPr>
    </w:p>
    <w:p w14:paraId="541FF7AD" w14:textId="77777777" w:rsidR="004F4FEE" w:rsidRPr="005236B0" w:rsidRDefault="004F4FEE" w:rsidP="005236B0">
      <w:pPr>
        <w:jc w:val="both"/>
        <w:rPr>
          <w:color w:val="000000" w:themeColor="text1"/>
          <w:sz w:val="16"/>
          <w:szCs w:val="16"/>
        </w:rPr>
      </w:pPr>
      <w:r w:rsidRPr="005236B0">
        <w:rPr>
          <w:color w:val="000000" w:themeColor="text1"/>
          <w:sz w:val="16"/>
          <w:szCs w:val="16"/>
        </w:rPr>
        <w:t>20-го февраля 1920 белые внезапным наскоком отбили Ростов. Из города не успела спастись большая часть личного состава 41-го разведотряда и управление авиации 1-й Конной армии. Советской авиации на Южном фронте был нанесен серьезный урон (17065).</w:t>
      </w:r>
    </w:p>
    <w:p w14:paraId="696D8AFA" w14:textId="77777777" w:rsidR="004F4FEE" w:rsidRPr="005236B0" w:rsidRDefault="004F4FEE" w:rsidP="005236B0">
      <w:pPr>
        <w:jc w:val="both"/>
        <w:rPr>
          <w:color w:val="000000" w:themeColor="text1"/>
          <w:sz w:val="16"/>
          <w:szCs w:val="16"/>
        </w:rPr>
      </w:pPr>
    </w:p>
    <w:p w14:paraId="1A291869" w14:textId="77777777" w:rsidR="0019220C" w:rsidRPr="00E91769" w:rsidRDefault="0019220C" w:rsidP="0019220C">
      <w:pPr>
        <w:jc w:val="both"/>
        <w:rPr>
          <w:color w:val="0070C0"/>
          <w:sz w:val="16"/>
          <w:szCs w:val="16"/>
        </w:rPr>
      </w:pPr>
      <w:r w:rsidRPr="00E91769">
        <w:rPr>
          <w:rStyle w:val="aff"/>
          <w:rFonts w:ascii="Times New Roman" w:hAnsi="Times New Roman" w:cs="Times New Roman"/>
          <w:color w:val="0070C0"/>
          <w:spacing w:val="0"/>
          <w:sz w:val="16"/>
          <w:szCs w:val="16"/>
        </w:rPr>
        <w:t>20-го февраля 1920 г. белые внезапным наскоком отбили Ростов. Из города не успела спастись большая часть личного состава 41-го разведотряда и управление авиации 1-й Конной армии. Советской авиации на Южном фронте был нанесен серьезный урон (25133).</w:t>
      </w:r>
    </w:p>
    <w:p w14:paraId="359A31D0" w14:textId="77777777" w:rsidR="0019220C" w:rsidRPr="00E91769" w:rsidRDefault="0019220C" w:rsidP="0019220C">
      <w:pPr>
        <w:jc w:val="both"/>
        <w:rPr>
          <w:color w:val="0070C0"/>
          <w:sz w:val="16"/>
          <w:szCs w:val="16"/>
        </w:rPr>
      </w:pPr>
    </w:p>
    <w:p w14:paraId="2A797E9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F99A82" w14:textId="77777777" w:rsidR="004001BC" w:rsidRPr="005236B0" w:rsidRDefault="004001BC" w:rsidP="005236B0">
      <w:pPr>
        <w:autoSpaceDE w:val="0"/>
        <w:autoSpaceDN w:val="0"/>
        <w:adjustRightInd w:val="0"/>
        <w:jc w:val="both"/>
        <w:rPr>
          <w:iCs/>
          <w:color w:val="000000" w:themeColor="text1"/>
          <w:sz w:val="16"/>
          <w:szCs w:val="16"/>
        </w:rPr>
      </w:pPr>
    </w:p>
    <w:p w14:paraId="2FA91D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февраля 1920 был 6-й день восстания в Руре. Части РКА ударами из гг. Эссен и Дюссельдорф взяли гг. Мюльгейм, Дуйсбург и Хамборн, а также форсировали Рейн-Херне-канал северо-западнее г. Дортмунд (7749).</w:t>
      </w:r>
    </w:p>
    <w:p w14:paraId="05D15125" w14:textId="77777777" w:rsidR="004001BC" w:rsidRPr="005236B0" w:rsidRDefault="004001BC" w:rsidP="005236B0">
      <w:pPr>
        <w:autoSpaceDE w:val="0"/>
        <w:autoSpaceDN w:val="0"/>
        <w:adjustRightInd w:val="0"/>
        <w:jc w:val="both"/>
        <w:rPr>
          <w:color w:val="000000" w:themeColor="text1"/>
          <w:sz w:val="16"/>
          <w:szCs w:val="16"/>
        </w:rPr>
      </w:pPr>
    </w:p>
    <w:p w14:paraId="4A22AD5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февраля 1920 Гитлер провозгласил создание НДСАП (4962).</w:t>
      </w:r>
    </w:p>
    <w:p w14:paraId="2F60C59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E88E34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485230B" w14:textId="77777777" w:rsidR="004001BC" w:rsidRPr="005236B0" w:rsidRDefault="004001BC" w:rsidP="005236B0">
      <w:pPr>
        <w:autoSpaceDE w:val="0"/>
        <w:autoSpaceDN w:val="0"/>
        <w:adjustRightInd w:val="0"/>
        <w:jc w:val="both"/>
        <w:rPr>
          <w:iCs/>
          <w:color w:val="000000" w:themeColor="text1"/>
          <w:sz w:val="16"/>
          <w:szCs w:val="16"/>
        </w:rPr>
      </w:pPr>
    </w:p>
    <w:p w14:paraId="129E32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приказом N 44 Нач. авиации ЗФ началась организация воздушной линии почтовой связи Смоленск-Москва. Для эксплуатации назначили 6 ао в Смоленске, 19 ао в Гжатске и 30 - в Москве. Нач. стал М.П.Савицкий (3730).</w:t>
      </w:r>
    </w:p>
    <w:p w14:paraId="5A06A8C9" w14:textId="77777777" w:rsidR="004001BC" w:rsidRPr="005236B0" w:rsidRDefault="004001BC" w:rsidP="005236B0">
      <w:pPr>
        <w:autoSpaceDE w:val="0"/>
        <w:autoSpaceDN w:val="0"/>
        <w:adjustRightInd w:val="0"/>
        <w:jc w:val="both"/>
        <w:rPr>
          <w:color w:val="000000" w:themeColor="text1"/>
          <w:sz w:val="16"/>
          <w:szCs w:val="16"/>
        </w:rPr>
      </w:pPr>
    </w:p>
    <w:p w14:paraId="68C126EC" w14:textId="77777777" w:rsidR="0079324B" w:rsidRPr="005236B0" w:rsidRDefault="0079324B" w:rsidP="005236B0">
      <w:pPr>
        <w:tabs>
          <w:tab w:val="left" w:pos="6159"/>
        </w:tabs>
        <w:jc w:val="both"/>
        <w:rPr>
          <w:color w:val="000000" w:themeColor="text1"/>
          <w:sz w:val="16"/>
          <w:szCs w:val="16"/>
        </w:rPr>
      </w:pPr>
      <w:r w:rsidRPr="005236B0">
        <w:rPr>
          <w:color w:val="000000" w:themeColor="text1"/>
          <w:sz w:val="16"/>
          <w:szCs w:val="16"/>
        </w:rPr>
        <w:t>2</w:t>
      </w:r>
      <w:r w:rsidRPr="005236B0">
        <w:rPr>
          <w:color w:val="000000" w:themeColor="text1"/>
          <w:sz w:val="16"/>
          <w:szCs w:val="16"/>
          <w:lang w:bidi="ru-RU"/>
        </w:rPr>
        <w:t>1 февраля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начальника авиации </w:t>
      </w:r>
      <w:r w:rsidRPr="005236B0">
        <w:rPr>
          <w:color w:val="000000" w:themeColor="text1"/>
          <w:sz w:val="16"/>
          <w:szCs w:val="16"/>
        </w:rPr>
        <w:t>З</w:t>
      </w:r>
      <w:r w:rsidRPr="005236B0">
        <w:rPr>
          <w:color w:val="000000" w:themeColor="text1"/>
          <w:sz w:val="16"/>
          <w:szCs w:val="16"/>
          <w:lang w:bidi="ru-RU"/>
        </w:rPr>
        <w:t xml:space="preserve">ападного Фронта началась организация воздушной линии почтовой связи </w:t>
      </w:r>
      <w:r w:rsidRPr="005236B0">
        <w:rPr>
          <w:color w:val="000000" w:themeColor="text1"/>
          <w:sz w:val="16"/>
          <w:szCs w:val="16"/>
        </w:rPr>
        <w:t>С</w:t>
      </w:r>
      <w:r w:rsidRPr="005236B0">
        <w:rPr>
          <w:color w:val="000000" w:themeColor="text1"/>
          <w:sz w:val="16"/>
          <w:szCs w:val="16"/>
          <w:lang w:bidi="ru-RU"/>
        </w:rPr>
        <w:t>мол</w:t>
      </w:r>
      <w:r w:rsidRPr="005236B0">
        <w:rPr>
          <w:color w:val="000000" w:themeColor="text1"/>
          <w:sz w:val="16"/>
          <w:szCs w:val="16"/>
        </w:rPr>
        <w:t>ен</w:t>
      </w:r>
      <w:r w:rsidRPr="005236B0">
        <w:rPr>
          <w:color w:val="000000" w:themeColor="text1"/>
          <w:sz w:val="16"/>
          <w:szCs w:val="16"/>
          <w:lang w:bidi="ru-RU"/>
        </w:rPr>
        <w:t>ск-</w:t>
      </w:r>
      <w:r w:rsidRPr="005236B0">
        <w:rPr>
          <w:color w:val="000000" w:themeColor="text1"/>
          <w:sz w:val="16"/>
          <w:szCs w:val="16"/>
        </w:rPr>
        <w:t>М</w:t>
      </w:r>
      <w:r w:rsidRPr="005236B0">
        <w:rPr>
          <w:color w:val="000000" w:themeColor="text1"/>
          <w:sz w:val="16"/>
          <w:szCs w:val="16"/>
          <w:lang w:bidi="ru-RU"/>
        </w:rPr>
        <w:t>ос</w:t>
      </w:r>
      <w:r w:rsidRPr="005236B0">
        <w:rPr>
          <w:color w:val="000000" w:themeColor="text1"/>
          <w:sz w:val="16"/>
          <w:szCs w:val="16"/>
        </w:rPr>
        <w:t>к</w:t>
      </w:r>
      <w:r w:rsidRPr="005236B0">
        <w:rPr>
          <w:color w:val="000000" w:themeColor="text1"/>
          <w:sz w:val="16"/>
          <w:szCs w:val="16"/>
          <w:lang w:bidi="ru-RU"/>
        </w:rPr>
        <w:t>ва</w:t>
      </w:r>
      <w:r w:rsidRPr="005236B0">
        <w:rPr>
          <w:color w:val="000000" w:themeColor="text1"/>
          <w:sz w:val="16"/>
          <w:szCs w:val="16"/>
        </w:rPr>
        <w:t>. Дл</w:t>
      </w:r>
      <w:r w:rsidRPr="005236B0">
        <w:rPr>
          <w:color w:val="000000" w:themeColor="text1"/>
          <w:sz w:val="16"/>
          <w:szCs w:val="16"/>
          <w:lang w:bidi="ru-RU"/>
        </w:rPr>
        <w:t>я обслуживания линии назначен</w:t>
      </w:r>
      <w:r w:rsidRPr="005236B0">
        <w:rPr>
          <w:color w:val="000000" w:themeColor="text1"/>
          <w:sz w:val="16"/>
          <w:szCs w:val="16"/>
        </w:rPr>
        <w:t>ы</w:t>
      </w:r>
      <w:r w:rsidRPr="005236B0">
        <w:rPr>
          <w:color w:val="000000" w:themeColor="text1"/>
          <w:sz w:val="16"/>
          <w:szCs w:val="16"/>
          <w:lang w:bidi="ru-RU"/>
        </w:rPr>
        <w:t xml:space="preserve"> авиаотряды в качестве станций </w:t>
      </w:r>
      <w:r w:rsidRPr="005236B0">
        <w:rPr>
          <w:color w:val="000000" w:themeColor="text1"/>
          <w:sz w:val="16"/>
          <w:szCs w:val="16"/>
        </w:rPr>
        <w:t>с</w:t>
      </w:r>
      <w:r w:rsidRPr="005236B0">
        <w:rPr>
          <w:color w:val="000000" w:themeColor="text1"/>
          <w:sz w:val="16"/>
          <w:szCs w:val="16"/>
          <w:lang w:bidi="ru-RU"/>
        </w:rPr>
        <w:t xml:space="preserve"> базированием: 6-</w:t>
      </w:r>
      <w:r w:rsidRPr="005236B0">
        <w:rPr>
          <w:color w:val="000000" w:themeColor="text1"/>
          <w:sz w:val="16"/>
          <w:szCs w:val="16"/>
        </w:rPr>
        <w:t>й</w:t>
      </w:r>
      <w:r w:rsidRPr="005236B0">
        <w:rPr>
          <w:color w:val="000000" w:themeColor="text1"/>
          <w:sz w:val="16"/>
          <w:szCs w:val="16"/>
          <w:lang w:bidi="ru-RU"/>
        </w:rPr>
        <w:t xml:space="preserve"> отряд в Смо</w:t>
      </w:r>
      <w:r w:rsidRPr="005236B0">
        <w:rPr>
          <w:color w:val="000000" w:themeColor="text1"/>
          <w:sz w:val="16"/>
          <w:szCs w:val="16"/>
        </w:rPr>
        <w:t>ленске</w:t>
      </w:r>
      <w:r w:rsidRPr="005236B0">
        <w:rPr>
          <w:color w:val="000000" w:themeColor="text1"/>
          <w:sz w:val="16"/>
          <w:szCs w:val="16"/>
          <w:lang w:bidi="ru-RU"/>
        </w:rPr>
        <w:t xml:space="preserve">, 19-й - в Гжатске </w:t>
      </w:r>
      <w:r w:rsidRPr="005236B0">
        <w:rPr>
          <w:color w:val="000000" w:themeColor="text1"/>
          <w:sz w:val="16"/>
          <w:szCs w:val="16"/>
        </w:rPr>
        <w:t>и</w:t>
      </w:r>
      <w:r w:rsidRPr="005236B0">
        <w:rPr>
          <w:color w:val="000000" w:themeColor="text1"/>
          <w:sz w:val="16"/>
          <w:szCs w:val="16"/>
          <w:lang w:bidi="ru-RU"/>
        </w:rPr>
        <w:t xml:space="preserve"> 30-й </w:t>
      </w:r>
      <w:r w:rsidRPr="005236B0">
        <w:rPr>
          <w:color w:val="000000" w:themeColor="text1"/>
          <w:sz w:val="16"/>
          <w:szCs w:val="16"/>
        </w:rPr>
        <w:t>–</w:t>
      </w:r>
      <w:r w:rsidRPr="005236B0">
        <w:rPr>
          <w:color w:val="000000" w:themeColor="text1"/>
          <w:sz w:val="16"/>
          <w:szCs w:val="16"/>
          <w:lang w:bidi="ru-RU"/>
        </w:rPr>
        <w:t xml:space="preserve"> в</w:t>
      </w:r>
      <w:r w:rsidRPr="005236B0">
        <w:rPr>
          <w:color w:val="000000" w:themeColor="text1"/>
          <w:sz w:val="16"/>
          <w:szCs w:val="16"/>
        </w:rPr>
        <w:t xml:space="preserve"> М</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кве.</w:t>
      </w:r>
      <w:r w:rsidRPr="005236B0">
        <w:rPr>
          <w:color w:val="000000" w:themeColor="text1"/>
          <w:sz w:val="16"/>
          <w:szCs w:val="16"/>
        </w:rPr>
        <w:t xml:space="preserve"> Н</w:t>
      </w:r>
      <w:r w:rsidRPr="005236B0">
        <w:rPr>
          <w:color w:val="000000" w:themeColor="text1"/>
          <w:sz w:val="16"/>
          <w:szCs w:val="16"/>
          <w:lang w:bidi="ru-RU"/>
        </w:rPr>
        <w:t>ачальником линии</w:t>
      </w:r>
      <w:r w:rsidRPr="005236B0">
        <w:rPr>
          <w:color w:val="000000" w:themeColor="text1"/>
          <w:sz w:val="16"/>
          <w:szCs w:val="16"/>
        </w:rPr>
        <w:t xml:space="preserve"> </w:t>
      </w:r>
      <w:r w:rsidRPr="005236B0">
        <w:rPr>
          <w:color w:val="000000" w:themeColor="text1"/>
          <w:sz w:val="16"/>
          <w:szCs w:val="16"/>
          <w:lang w:bidi="ru-RU"/>
        </w:rPr>
        <w:t>наз</w:t>
      </w:r>
      <w:r w:rsidRPr="005236B0">
        <w:rPr>
          <w:color w:val="000000" w:themeColor="text1"/>
          <w:sz w:val="16"/>
          <w:szCs w:val="16"/>
        </w:rPr>
        <w:t>начен летчик-наблю</w:t>
      </w:r>
      <w:r w:rsidRPr="005236B0">
        <w:rPr>
          <w:color w:val="000000" w:themeColor="text1"/>
          <w:sz w:val="16"/>
          <w:szCs w:val="16"/>
          <w:lang w:bidi="ru-RU"/>
        </w:rPr>
        <w:t xml:space="preserve">датель </w:t>
      </w:r>
      <w:r w:rsidRPr="005236B0">
        <w:rPr>
          <w:color w:val="000000" w:themeColor="text1"/>
          <w:sz w:val="16"/>
          <w:szCs w:val="16"/>
        </w:rPr>
        <w:t>М</w:t>
      </w:r>
      <w:r w:rsidRPr="005236B0">
        <w:rPr>
          <w:color w:val="000000" w:themeColor="text1"/>
          <w:sz w:val="16"/>
          <w:szCs w:val="16"/>
          <w:lang w:bidi="ru-RU"/>
        </w:rPr>
        <w:t>.П.Савицкий</w:t>
      </w:r>
    </w:p>
    <w:p w14:paraId="54FF0AAB" w14:textId="77777777" w:rsidR="0079324B" w:rsidRPr="005236B0" w:rsidRDefault="0079324B" w:rsidP="005236B0">
      <w:pPr>
        <w:pStyle w:val="40"/>
        <w:spacing w:before="0" w:line="240" w:lineRule="auto"/>
        <w:jc w:val="both"/>
        <w:rPr>
          <w:rFonts w:ascii="Times New Roman" w:cs="Times New Roman"/>
          <w:color w:val="000000" w:themeColor="text1"/>
          <w:sz w:val="16"/>
          <w:szCs w:val="16"/>
        </w:rPr>
      </w:pPr>
      <w:r w:rsidRPr="005236B0">
        <w:rPr>
          <w:rFonts w:ascii="Times New Roman" w:cs="Times New Roman"/>
          <w:color w:val="000000" w:themeColor="text1"/>
          <w:sz w:val="16"/>
          <w:szCs w:val="16"/>
          <w:lang w:eastAsia="ru-RU" w:bidi="ru-RU"/>
        </w:rPr>
        <w:t>/ЦГ</w:t>
      </w:r>
      <w:r w:rsidRPr="005236B0">
        <w:rPr>
          <w:rFonts w:ascii="Times New Roman" w:cs="Times New Roman"/>
          <w:color w:val="000000" w:themeColor="text1"/>
          <w:sz w:val="16"/>
          <w:szCs w:val="16"/>
        </w:rPr>
        <w:t>АСА</w:t>
      </w:r>
      <w:r w:rsidRPr="005236B0">
        <w:rPr>
          <w:rFonts w:ascii="Times New Roman" w:cs="Times New Roman"/>
          <w:color w:val="000000" w:themeColor="text1"/>
          <w:sz w:val="16"/>
          <w:szCs w:val="16"/>
          <w:lang w:eastAsia="ru-RU" w:bidi="ru-RU"/>
        </w:rPr>
        <w:t>,</w:t>
      </w:r>
      <w:r w:rsidRPr="005236B0">
        <w:rPr>
          <w:rFonts w:ascii="Times New Roman" w:cs="Times New Roman"/>
          <w:color w:val="000000" w:themeColor="text1"/>
          <w:sz w:val="16"/>
          <w:szCs w:val="16"/>
        </w:rPr>
        <w:t xml:space="preserve"> </w:t>
      </w:r>
      <w:r w:rsidRPr="005236B0">
        <w:rPr>
          <w:rFonts w:ascii="Times New Roman" w:cs="Times New Roman"/>
          <w:color w:val="000000" w:themeColor="text1"/>
          <w:sz w:val="16"/>
          <w:szCs w:val="16"/>
          <w:lang w:eastAsia="ru-RU" w:bidi="ru-RU"/>
        </w:rPr>
        <w:t>ф.</w:t>
      </w:r>
      <w:r w:rsidRPr="005236B0">
        <w:rPr>
          <w:rFonts w:ascii="Times New Roman" w:cs="Times New Roman"/>
          <w:color w:val="000000" w:themeColor="text1"/>
          <w:sz w:val="16"/>
          <w:szCs w:val="16"/>
        </w:rPr>
        <w:t xml:space="preserve"> 11</w:t>
      </w:r>
      <w:r w:rsidRPr="005236B0">
        <w:rPr>
          <w:rFonts w:ascii="Times New Roman" w:cs="Times New Roman"/>
          <w:color w:val="000000" w:themeColor="text1"/>
          <w:sz w:val="16"/>
          <w:szCs w:val="16"/>
          <w:lang w:eastAsia="ru-RU" w:bidi="ru-RU"/>
        </w:rPr>
        <w:t>9</w:t>
      </w:r>
      <w:r w:rsidRPr="005236B0">
        <w:rPr>
          <w:rFonts w:ascii="Times New Roman" w:cs="Times New Roman"/>
          <w:color w:val="000000" w:themeColor="text1"/>
          <w:sz w:val="16"/>
          <w:szCs w:val="16"/>
        </w:rPr>
        <w:t>00</w:t>
      </w:r>
      <w:r w:rsidRPr="005236B0">
        <w:rPr>
          <w:rFonts w:ascii="Times New Roman" w:cs="Times New Roman"/>
          <w:color w:val="000000" w:themeColor="text1"/>
          <w:sz w:val="16"/>
          <w:szCs w:val="16"/>
          <w:lang w:eastAsia="ru-RU" w:bidi="ru-RU"/>
        </w:rPr>
        <w:t>,</w:t>
      </w:r>
      <w:r w:rsidRPr="005236B0">
        <w:rPr>
          <w:rFonts w:ascii="Times New Roman" w:cs="Times New Roman"/>
          <w:color w:val="000000" w:themeColor="text1"/>
          <w:sz w:val="16"/>
          <w:szCs w:val="16"/>
        </w:rPr>
        <w:t xml:space="preserve"> оп. 2, д. 16, л. 31/ (23370).</w:t>
      </w:r>
    </w:p>
    <w:p w14:paraId="57492147" w14:textId="77777777" w:rsidR="0079324B" w:rsidRPr="005236B0" w:rsidRDefault="0079324B" w:rsidP="005236B0">
      <w:pPr>
        <w:pStyle w:val="40"/>
        <w:spacing w:before="0" w:line="240" w:lineRule="auto"/>
        <w:jc w:val="both"/>
        <w:rPr>
          <w:rFonts w:ascii="Times New Roman" w:cs="Times New Roman"/>
          <w:color w:val="000000" w:themeColor="text1"/>
          <w:sz w:val="16"/>
          <w:szCs w:val="16"/>
        </w:rPr>
      </w:pPr>
    </w:p>
    <w:p w14:paraId="4C860521" w14:textId="77777777" w:rsidR="004F4FE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C7FA239" w14:textId="77777777" w:rsidR="004F4FEE" w:rsidRPr="005236B0" w:rsidRDefault="004F4FEE" w:rsidP="005236B0">
      <w:pPr>
        <w:autoSpaceDE w:val="0"/>
        <w:autoSpaceDN w:val="0"/>
        <w:adjustRightInd w:val="0"/>
        <w:jc w:val="both"/>
        <w:rPr>
          <w:iCs/>
          <w:color w:val="000000" w:themeColor="text1"/>
          <w:sz w:val="16"/>
          <w:szCs w:val="16"/>
        </w:rPr>
      </w:pPr>
    </w:p>
    <w:p w14:paraId="577F3960" w14:textId="77777777" w:rsidR="004F4FEE" w:rsidRPr="005236B0" w:rsidRDefault="004F4FEE" w:rsidP="005236B0">
      <w:pPr>
        <w:jc w:val="both"/>
        <w:rPr>
          <w:color w:val="000000" w:themeColor="text1"/>
          <w:sz w:val="16"/>
          <w:szCs w:val="16"/>
        </w:rPr>
      </w:pPr>
      <w:r w:rsidRPr="005236B0">
        <w:rPr>
          <w:bCs/>
          <w:color w:val="000000" w:themeColor="text1"/>
          <w:sz w:val="16"/>
          <w:szCs w:val="16"/>
        </w:rPr>
        <w:t>21 февраля</w:t>
      </w:r>
      <w:r w:rsidRPr="005236B0">
        <w:rPr>
          <w:color w:val="000000" w:themeColor="text1"/>
          <w:sz w:val="16"/>
          <w:szCs w:val="16"/>
        </w:rPr>
        <w:t xml:space="preserve"> в 1920 году создана Государственная комиссия по электрификации России (ГОЭЛРО) во главе с Г.М.Кржижановским; планом предусматривалось строительство 30 электростанций в течение 10-15 лет. Самой приоритетной задачей после провозглашения советской власти стало восстановление разрушенного хозяйства огромной страны. Вся Россия находилась в глубочайшем политическом и экономическом кризисе. Большинство промышленных предприятий не работало из-за отсутствия сырья, энергии и изношенности оборудования. Электричеством обеспечивались лишь особо важные промышленные объекты и учреждения. Правительству во главе с В.И.Лениным потребовалось срочно определить оптимальную стратегию действий по восстановлению и индустриализации народного хозяйства. 3 февраля 1920 года сессия ВЦИК принимает резолюцию о разработке плана электрификации. 21 февраля 1921 года была создана Государственная комиссия по электрификации России (ГОЭЛРО). Положение о комиссии утверждено Советом рабоче-крестьянской обороны 24 марта 1920 года. Поставленная перед ней задача - «составить план народного хозяйства России на электрической основе» - была гораздо шире проблемы электрификации страны. В состав комиссии вошли лучшие представители технической интеллигенции, ученые, крупнейшие энергетики, технологи, экономисты и статисты. Председателем комиссии был назначен Г.М.Кржижановский - видный ученый-энергетик и блестящий организатор, впоследствии первый руководитель Госплана. Членами первого состава комиссии были его единомышленники и коллеги, крупные ученые и инженеры-практики: Г.О.Графтио, Г.Д.Дубеллир, К.А.Круг, А.Г.Коган, М.Я.Лапиров-Скобло, Б.Э.Стюнкель, Б.И.Угримов. В дальнейшем комиссия расширилась до 19 человек. В создании плана участвовали около 200 крупнейших специалистов. К концу 1920 года план ГОЭЛРО был подготовлен. VIII Всероссийский съезд Советов, состоявшийся в декабре 1920 года, единодушно его одобрил, а 21 декабря 1921 года план был утвержден Советом народных комиссаров. Ленин назвал план «второй программой партии», выдвинул формулу «Коммунизм - это есть Советская власть плюс электрификация всей страны». Принятие плана ГОЭЛРО явилось началом электрификации России. План ГОЭЛРО был рассчитан на 10 -15 лет и предусматривал коренную реконструкцию народного хозяйства на базе электрификации (строительство крупных предприятий, сооружение 30 районных электростанций, в том числе десяти ГЭС, общей мощностью 1,75 миллиона киловатт и годовой выработкой 8,8 миллиарда киловатт. План был в основном выполнен к 1931 году. В настоящее время общая установленная мощность электростанций составляет около 215 миллионов киловатт. В установленных мощностях доля тепловых электростанций составляет около 70 процентов, доля гидроэлектростанций - свыше 20 процентов и атомных станций - 10 процентов. В масштабах страны электроэнергетические системы объединены в Единую энергетическую систему. ЕЭС России и после распада СССР осталась крупнейшим в мире объединением (второе место после США), включающим 72 региональные системы, в составе которых работают 700 станций суммарной мощностью 205 миллионов киловатт. Российское акционерное общество «Единая энергетическая система России» - РАО «ЕЭС России», созданное в 1992 году, является главным координатором поставки тепла и электроэнергии в стране. Компания обеспечивает надежное функционирование и развитие ЕЭС Российской Федерации, контролирует использование более 70 процентов электрической мощности и выработку более 70 процентов электроэнергии страны, а также организует работу по надежному энергоснабжению населения, объектов промышленности, сельского хозяйства, транспорта и других потребителей. РАО ЕЭС - один из четырех естественных монополистов России и вторая по величине компания страны. Контрольный пакет акций принадлежит государству. Преимущественное участие РАО ЕЭС в организациях электроэнергетики позволяет проводить единую экономическую политику (15047).</w:t>
      </w:r>
    </w:p>
    <w:p w14:paraId="46C8FB74" w14:textId="77777777" w:rsidR="004F4FEE" w:rsidRPr="005236B0" w:rsidRDefault="004F4FEE" w:rsidP="005236B0">
      <w:pPr>
        <w:jc w:val="both"/>
        <w:rPr>
          <w:color w:val="000000" w:themeColor="text1"/>
          <w:sz w:val="16"/>
          <w:szCs w:val="16"/>
        </w:rPr>
      </w:pPr>
    </w:p>
    <w:p w14:paraId="27637A57" w14:textId="77777777" w:rsidR="00C55EBC" w:rsidRPr="005236B0" w:rsidRDefault="00C55EBC" w:rsidP="005236B0">
      <w:pPr>
        <w:jc w:val="both"/>
        <w:rPr>
          <w:color w:val="000000" w:themeColor="text1"/>
          <w:sz w:val="16"/>
          <w:szCs w:val="16"/>
        </w:rPr>
      </w:pPr>
      <w:r w:rsidRPr="005236B0">
        <w:rPr>
          <w:color w:val="000000" w:themeColor="text1"/>
          <w:sz w:val="16"/>
          <w:szCs w:val="16"/>
        </w:rPr>
        <w:t>21 февраля 1920. Создана Государственная комиссия по электрификации России (ГОЗЛРО) во главе с Г. М. Кржижановским (18694).</w:t>
      </w:r>
    </w:p>
    <w:p w14:paraId="2E593658" w14:textId="77777777" w:rsidR="00C55EBC" w:rsidRPr="005236B0" w:rsidRDefault="00C55EBC" w:rsidP="005236B0">
      <w:pPr>
        <w:jc w:val="both"/>
        <w:rPr>
          <w:color w:val="000000" w:themeColor="text1"/>
          <w:sz w:val="16"/>
          <w:szCs w:val="16"/>
        </w:rPr>
      </w:pPr>
    </w:p>
    <w:p w14:paraId="1D9ACBA7" w14:textId="77777777" w:rsidR="00105DB6" w:rsidRPr="005236B0" w:rsidRDefault="00105DB6" w:rsidP="005236B0">
      <w:pPr>
        <w:jc w:val="both"/>
        <w:rPr>
          <w:color w:val="000000" w:themeColor="text1"/>
          <w:sz w:val="16"/>
          <w:szCs w:val="16"/>
        </w:rPr>
      </w:pPr>
      <w:r w:rsidRPr="005236B0">
        <w:rPr>
          <w:color w:val="000000" w:themeColor="text1"/>
          <w:sz w:val="16"/>
          <w:szCs w:val="16"/>
        </w:rPr>
        <w:t>21 февраля 1920 года cоздана Комиссия по разработке плана электрификации России (ГОЭЛРО). Планом предусматривается строительство 30 электростанций в течение 10 - 15 лет. Известный писатель-фантаст Герберт Уэллс, посетив Россию в 1920 году и узнав про планы ее широкой электрификации, счёл их неосуществимыми. Приехав вновь в Россию в 1934 году, он был поражён тем, что план был не просто выполнен, но и перевыполнен по ряду показателей (21172).</w:t>
      </w:r>
    </w:p>
    <w:p w14:paraId="56837EFD" w14:textId="77777777" w:rsidR="00105DB6" w:rsidRPr="005236B0" w:rsidRDefault="00105DB6" w:rsidP="005236B0">
      <w:pPr>
        <w:jc w:val="both"/>
        <w:rPr>
          <w:color w:val="000000" w:themeColor="text1"/>
          <w:sz w:val="16"/>
          <w:szCs w:val="16"/>
        </w:rPr>
      </w:pPr>
    </w:p>
    <w:p w14:paraId="2F86A689" w14:textId="77777777" w:rsidR="00C55EBC" w:rsidRPr="005236B0" w:rsidRDefault="00C55E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г. выходит постановление Президиума ВСНХ, в котором, в частности, отмечалось: «…признать необходимым возвращение из армии нужного для заводов электропромышленности количества квалифицированных рабочих и служащих» (18297).</w:t>
      </w:r>
    </w:p>
    <w:p w14:paraId="5BAFA411" w14:textId="77777777" w:rsidR="00C55EBC" w:rsidRPr="005236B0" w:rsidRDefault="00C55EBC" w:rsidP="005236B0">
      <w:pPr>
        <w:jc w:val="both"/>
        <w:rPr>
          <w:color w:val="000000" w:themeColor="text1"/>
          <w:sz w:val="16"/>
          <w:szCs w:val="16"/>
        </w:rPr>
      </w:pPr>
    </w:p>
    <w:p w14:paraId="7C3619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273E732" w14:textId="77777777" w:rsidR="004001BC" w:rsidRPr="005236B0" w:rsidRDefault="004001BC" w:rsidP="005236B0">
      <w:pPr>
        <w:autoSpaceDE w:val="0"/>
        <w:autoSpaceDN w:val="0"/>
        <w:adjustRightInd w:val="0"/>
        <w:jc w:val="both"/>
        <w:rPr>
          <w:iCs/>
          <w:color w:val="000000" w:themeColor="text1"/>
          <w:sz w:val="16"/>
          <w:szCs w:val="16"/>
        </w:rPr>
      </w:pPr>
    </w:p>
    <w:p w14:paraId="73794A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бала подготовлена статья Александра Вегенера, озаглавленной "Летный отдел", в которой описывались основные положения подготовленного проекта реконструкции Ходынского аэродрома:</w:t>
      </w:r>
    </w:p>
    <w:p w14:paraId="0F2BC2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1CC242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w:t>
      </w:r>
      <w:r w:rsidRPr="005236B0">
        <w:rPr>
          <w:color w:val="000000" w:themeColor="text1"/>
          <w:sz w:val="16"/>
          <w:szCs w:val="16"/>
        </w:rPr>
        <w:lastRenderedPageBreak/>
        <w:t>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авиасъездом,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638C66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роаэростанции, допускающей взлет и спуск гидроаэропланов.</w:t>
      </w:r>
    </w:p>
    <w:p w14:paraId="1C4A5E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Аэротехнического института (имелся в виду Центральный аэрогидродинамический институт - ЦАГИ).</w:t>
      </w:r>
    </w:p>
    <w:p w14:paraId="6C0C7B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авиаучреждений общественного значения должно создать обстановку, благоприятную для развития отечественной авиации.</w:t>
      </w:r>
    </w:p>
    <w:p w14:paraId="35FD21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4AFC0DB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Согласно проекту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42A5E4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Опытного - в районе, прилегающем к летному отделу, к испытательному органу и к заводу;</w:t>
      </w:r>
    </w:p>
    <w:p w14:paraId="712947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57A699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Учебного - в районе летных школ на северной стороне аэродрома.</w:t>
      </w:r>
    </w:p>
    <w:p w14:paraId="2D61B9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1917D8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42D85E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Закрытие дорог через аэродром, с постановкой заборов, ограждающих доступ на поле и с устройством заменяющих их дорог у Всех- святского и со стороны Солдатенковской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01B48F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06E86E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Окончание постройки большого и малого ангара, возводимых на территории нынешнего парка-склада, с оборудованием их, позволяющим работу круглый год то есть с устройством отопления к осени текущего года.</w:t>
      </w:r>
    </w:p>
    <w:p w14:paraId="1DF285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Постройка пакгаузов, разгрузочных платформ и помещений для транспорта в парке-складе.</w:t>
      </w:r>
    </w:p>
    <w:p w14:paraId="7BF4C5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83D61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5D4F6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360E06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53145E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F8AE2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Остальные постройки и оборудования могут быть отнесены на 3-ю очередь.</w:t>
      </w:r>
    </w:p>
    <w:p w14:paraId="1E0EBD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3685DA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482ECD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46A03D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0C549C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250BAC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Опытная часть по Легкой Авиации ведет испытание легких самолетов и различных предметов вооружения и снаряжения авиачастей.</w:t>
      </w:r>
    </w:p>
    <w:p w14:paraId="4BEC77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Весь штат служащих рассчитан исключительно на полетные испытания.</w:t>
      </w:r>
    </w:p>
    <w:p w14:paraId="49B1B0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40CA75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321CE7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г. (11944).</w:t>
      </w:r>
    </w:p>
    <w:p w14:paraId="19FCAB88" w14:textId="77777777" w:rsidR="004001BC" w:rsidRPr="005236B0" w:rsidRDefault="004001BC" w:rsidP="005236B0">
      <w:pPr>
        <w:autoSpaceDE w:val="0"/>
        <w:autoSpaceDN w:val="0"/>
        <w:adjustRightInd w:val="0"/>
        <w:jc w:val="both"/>
        <w:rPr>
          <w:color w:val="000000" w:themeColor="text1"/>
          <w:sz w:val="16"/>
          <w:szCs w:val="16"/>
        </w:rPr>
      </w:pPr>
    </w:p>
    <w:p w14:paraId="4A1C30ED" w14:textId="372B9555" w:rsidR="00105DB6" w:rsidRPr="005236B0" w:rsidRDefault="00105DB6" w:rsidP="005236B0">
      <w:pPr>
        <w:jc w:val="both"/>
        <w:rPr>
          <w:color w:val="000000" w:themeColor="text1"/>
          <w:sz w:val="16"/>
          <w:szCs w:val="16"/>
        </w:rPr>
      </w:pPr>
      <w:r w:rsidRPr="005236B0">
        <w:rPr>
          <w:color w:val="000000" w:themeColor="text1"/>
          <w:sz w:val="16"/>
          <w:szCs w:val="16"/>
        </w:rPr>
        <w:t xml:space="preserve">21 февраля 1920 г. при вступлении частей Красной Армии в Архангельск их трофеями в порту Бакарица стали две новые лебёдки французской системы «Пирр» и старая английская, а также химикаты. </w:t>
      </w:r>
    </w:p>
    <w:p w14:paraId="5422F123" w14:textId="66251FB7" w:rsidR="00105DB6" w:rsidRPr="005236B0" w:rsidRDefault="00105DB6" w:rsidP="005236B0">
      <w:pPr>
        <w:jc w:val="both"/>
        <w:rPr>
          <w:color w:val="000000" w:themeColor="text1"/>
          <w:sz w:val="16"/>
          <w:szCs w:val="16"/>
        </w:rPr>
      </w:pPr>
      <w:r w:rsidRPr="005236B0">
        <w:rPr>
          <w:color w:val="000000" w:themeColor="text1"/>
          <w:sz w:val="16"/>
          <w:szCs w:val="16"/>
        </w:rPr>
        <w:t>При свёртывании интервенции на Севере англичане не успели вывести громоздкое воз</w:t>
      </w:r>
      <w:r w:rsidRPr="005236B0">
        <w:rPr>
          <w:color w:val="000000" w:themeColor="text1"/>
          <w:sz w:val="16"/>
          <w:szCs w:val="16"/>
        </w:rPr>
        <w:softHyphen/>
        <w:t>духоплавательное имущество. Н.Д. Анощенко иронизировал над интервента</w:t>
      </w:r>
      <w:r w:rsidRPr="005236B0">
        <w:rPr>
          <w:color w:val="000000" w:themeColor="text1"/>
          <w:sz w:val="16"/>
          <w:szCs w:val="16"/>
        </w:rPr>
        <w:softHyphen/>
        <w:t>ми: «мы должны быть им только благодарны за их попытку применить аэростат на архангель</w:t>
      </w:r>
      <w:r w:rsidRPr="005236B0">
        <w:rPr>
          <w:color w:val="000000" w:themeColor="text1"/>
          <w:sz w:val="16"/>
          <w:szCs w:val="16"/>
        </w:rPr>
        <w:softHyphen/>
        <w:t>ском фронте, так как никакого вреда он нам не причинил, а зато мы получили несколько совре</w:t>
      </w:r>
      <w:r w:rsidRPr="005236B0">
        <w:rPr>
          <w:color w:val="000000" w:themeColor="text1"/>
          <w:sz w:val="16"/>
          <w:szCs w:val="16"/>
        </w:rPr>
        <w:softHyphen/>
        <w:t>менных лебёдок с тросами (которых у нас было мало) и большое количество химических мате</w:t>
      </w:r>
      <w:r w:rsidRPr="005236B0">
        <w:rPr>
          <w:color w:val="000000" w:themeColor="text1"/>
          <w:sz w:val="16"/>
          <w:szCs w:val="16"/>
        </w:rPr>
        <w:softHyphen/>
        <w:t>риалов» (20120).</w:t>
      </w:r>
    </w:p>
    <w:p w14:paraId="5B89B7AF" w14:textId="77777777" w:rsidR="00105DB6" w:rsidRPr="005236B0" w:rsidRDefault="00105DB6" w:rsidP="005236B0">
      <w:pPr>
        <w:jc w:val="both"/>
        <w:rPr>
          <w:color w:val="000000" w:themeColor="text1"/>
          <w:sz w:val="16"/>
          <w:szCs w:val="16"/>
        </w:rPr>
      </w:pPr>
    </w:p>
    <w:p w14:paraId="0D4D32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был освобожден Архангельск (2139,1).</w:t>
      </w:r>
    </w:p>
    <w:p w14:paraId="65A9B853" w14:textId="77777777" w:rsidR="004001BC" w:rsidRPr="005236B0" w:rsidRDefault="004001BC" w:rsidP="005236B0">
      <w:pPr>
        <w:autoSpaceDE w:val="0"/>
        <w:autoSpaceDN w:val="0"/>
        <w:adjustRightInd w:val="0"/>
        <w:jc w:val="both"/>
        <w:rPr>
          <w:color w:val="000000" w:themeColor="text1"/>
          <w:sz w:val="16"/>
          <w:szCs w:val="16"/>
        </w:rPr>
      </w:pPr>
    </w:p>
    <w:p w14:paraId="3B112CA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февраля 1920 советские войска выбили интервентов из Архангельска (4962).</w:t>
      </w:r>
    </w:p>
    <w:p w14:paraId="1CEA0C9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28CEDC2" w14:textId="77777777" w:rsidR="00412279" w:rsidRPr="00E91769" w:rsidRDefault="00412279" w:rsidP="00412279">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21 февраля 1920 г. передовые части 18-й стрелковой дивизии вступили в г. Архангельск.</w:t>
      </w:r>
    </w:p>
    <w:p w14:paraId="238A289C" w14:textId="77777777" w:rsidR="00412279" w:rsidRPr="00E91769" w:rsidRDefault="00412279" w:rsidP="00412279">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тот же день началось большевистское восстание в Мурманске, поддержанное частью местного военного гарнизона.</w:t>
      </w:r>
    </w:p>
    <w:p w14:paraId="0644A957" w14:textId="77777777" w:rsidR="00412279" w:rsidRPr="00E91769" w:rsidRDefault="00412279" w:rsidP="00412279">
      <w:pPr>
        <w:jc w:val="both"/>
        <w:rPr>
          <w:color w:val="0070C0"/>
          <w:sz w:val="16"/>
          <w:szCs w:val="16"/>
        </w:rPr>
      </w:pPr>
      <w:r w:rsidRPr="00E91769">
        <w:rPr>
          <w:rStyle w:val="aff"/>
          <w:rFonts w:ascii="Times New Roman" w:hAnsi="Times New Roman" w:cs="Times New Roman"/>
          <w:color w:val="0070C0"/>
          <w:spacing w:val="0"/>
          <w:sz w:val="16"/>
          <w:szCs w:val="16"/>
        </w:rPr>
        <w:lastRenderedPageBreak/>
        <w:t>22 февраля новые власти города по радио официально заявили о признании Советской власти. Остатки белых войск отступило к границе с Финляндией. При их отступлении в руки красный частей попало много трофейного имущества, в том числе по линии ВВФ Северной области. Так, на ст. Сегежа подразделениями 1-й стрелковой дивизии 6 ОА было захвачено десять аэропланов, 1,6 тыс. тонны взрывчатых веществ и 4,8 тонны бензина</w:t>
      </w:r>
      <w:r w:rsidRPr="00E91769">
        <w:rPr>
          <w:rStyle w:val="aff"/>
          <w:rFonts w:ascii="Times New Roman" w:hAnsi="Times New Roman" w:cs="Times New Roman"/>
          <w:color w:val="0070C0"/>
          <w:spacing w:val="0"/>
          <w:sz w:val="16"/>
          <w:szCs w:val="16"/>
          <w:vertAlign w:val="superscript"/>
        </w:rPr>
        <w:t>611</w:t>
      </w:r>
      <w:r w:rsidRPr="00E91769">
        <w:rPr>
          <w:rStyle w:val="aff"/>
          <w:rFonts w:ascii="Times New Roman" w:hAnsi="Times New Roman" w:cs="Times New Roman"/>
          <w:color w:val="0070C0"/>
          <w:spacing w:val="0"/>
          <w:sz w:val="16"/>
          <w:szCs w:val="16"/>
        </w:rPr>
        <w:t>. 25 февраля красные войска заняли Медвежья Гора, где среди прочих трофеев были взяты восемь самолетов Мурманского авиадивизиона (22166)</w:t>
      </w:r>
    </w:p>
    <w:p w14:paraId="132118B8" w14:textId="77777777" w:rsidR="00412279" w:rsidRPr="00E91769" w:rsidRDefault="00412279" w:rsidP="00412279">
      <w:pPr>
        <w:jc w:val="both"/>
        <w:rPr>
          <w:color w:val="0070C0"/>
          <w:sz w:val="16"/>
          <w:szCs w:val="16"/>
        </w:rPr>
      </w:pPr>
    </w:p>
    <w:p w14:paraId="59F17FC7" w14:textId="77777777" w:rsidR="004F4FEE" w:rsidRPr="005236B0" w:rsidRDefault="004F4FEE" w:rsidP="005236B0">
      <w:pPr>
        <w:jc w:val="both"/>
        <w:rPr>
          <w:color w:val="000000" w:themeColor="text1"/>
          <w:sz w:val="16"/>
          <w:szCs w:val="16"/>
        </w:rPr>
      </w:pPr>
      <w:r w:rsidRPr="005236B0">
        <w:rPr>
          <w:bCs/>
          <w:color w:val="000000" w:themeColor="text1"/>
          <w:sz w:val="16"/>
          <w:szCs w:val="16"/>
        </w:rPr>
        <w:t>21 февраля</w:t>
      </w:r>
      <w:r w:rsidRPr="005236B0">
        <w:rPr>
          <w:color w:val="000000" w:themeColor="text1"/>
          <w:sz w:val="16"/>
          <w:szCs w:val="16"/>
        </w:rPr>
        <w:t xml:space="preserve"> в 1920 году войска 6-й Отдельной армии (А.А.Самойло) освободили Архангельск от интервентов и белогвардейцев. Первыми в город вошли подразделения 18-й стрелковой дивизии (начальник М.С.Филипповский). В 20-ю годовщину освобождения города на постамент в качестве памятника установлен трофейный английский танк, захваченный Красной Армией в 1920 г (15047).</w:t>
      </w:r>
    </w:p>
    <w:p w14:paraId="20BFD25B" w14:textId="77777777" w:rsidR="004F4FEE" w:rsidRPr="005236B0" w:rsidRDefault="004F4FEE" w:rsidP="005236B0">
      <w:pPr>
        <w:jc w:val="both"/>
        <w:rPr>
          <w:color w:val="000000" w:themeColor="text1"/>
          <w:sz w:val="16"/>
          <w:szCs w:val="16"/>
        </w:rPr>
      </w:pPr>
    </w:p>
    <w:p w14:paraId="79F5B776" w14:textId="77777777" w:rsidR="004F4FEE" w:rsidRPr="005236B0" w:rsidRDefault="004F4FEE" w:rsidP="005236B0">
      <w:pPr>
        <w:pStyle w:val="ae"/>
        <w:spacing w:before="0" w:after="0"/>
        <w:jc w:val="both"/>
        <w:rPr>
          <w:color w:val="000000" w:themeColor="text1"/>
          <w:sz w:val="16"/>
          <w:szCs w:val="16"/>
        </w:rPr>
      </w:pPr>
      <w:r w:rsidRPr="005236B0">
        <w:rPr>
          <w:color w:val="000000" w:themeColor="text1"/>
          <w:sz w:val="16"/>
          <w:szCs w:val="16"/>
        </w:rPr>
        <w:t>21 февраля 1920 г. с аэродрома у озера Нища отправился в боевой полет «Сопвич» № 5248 (опять из 45-го отряда!). В самолете находились пилот Владимир Коробовский и моторист Ионишкан. Они сели на территории, занятой «белолатышами». и вместе с машиной были зачислены в Латвийску ю авиацию.</w:t>
      </w:r>
    </w:p>
    <w:p w14:paraId="628C11DE" w14:textId="77777777" w:rsidR="004F4FEE" w:rsidRPr="005236B0" w:rsidRDefault="004F4FEE" w:rsidP="005236B0">
      <w:pPr>
        <w:pStyle w:val="ae"/>
        <w:spacing w:before="0" w:after="0"/>
        <w:jc w:val="both"/>
        <w:rPr>
          <w:color w:val="000000" w:themeColor="text1"/>
          <w:sz w:val="16"/>
          <w:szCs w:val="16"/>
        </w:rPr>
      </w:pPr>
      <w:r w:rsidRPr="005236B0">
        <w:rPr>
          <w:color w:val="000000" w:themeColor="text1"/>
          <w:sz w:val="16"/>
          <w:szCs w:val="16"/>
        </w:rPr>
        <w:t>22 марта 1920 г. под предлогом отыскания аэродрома в районе Великих Лук перелетели в Латвии» на «Альбатросе»: красвоенлет П. Абрам и краслетнаб Э. Оше — оба из 45-го отряда, а также красвоенлет Карл Визин — временно исполнявший дела Начальника авиации 15-ой армии (!).</w:t>
      </w:r>
    </w:p>
    <w:p w14:paraId="32964FFC" w14:textId="77777777" w:rsidR="004F4FEE" w:rsidRPr="005236B0" w:rsidRDefault="004F4FEE" w:rsidP="005236B0">
      <w:pPr>
        <w:jc w:val="both"/>
        <w:rPr>
          <w:color w:val="000000" w:themeColor="text1"/>
          <w:sz w:val="16"/>
          <w:szCs w:val="16"/>
        </w:rPr>
      </w:pPr>
      <w:r w:rsidRPr="005236B0">
        <w:rPr>
          <w:color w:val="000000" w:themeColor="text1"/>
          <w:sz w:val="16"/>
          <w:szCs w:val="16"/>
        </w:rPr>
        <w:t>Всего за 1919–1920 гг. в Латвию от красных дезертировало 11 пилотов: из 1-го (44-го) отряда — Якубов, Предит, Пушкель, Скрастынь; из 2-го (45-го) — Мардок, Абрам, Спарин, Зеберг, Коробонский, Томсон (он незаметно остался в Риге в мае 1919 г.) и Визин. Двенадцатым (а точнее, первым) был красный военный летчик 22-го корпусного авиаотряда 3-й боевой авиагруппы Элвин Битте. Еще 9 ноября 1918 г. он «пропал без вести» на Южном фронте. Служил в Донской авиации, затем у Врангеля во 2-м авиаотряде на «Авро».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4B874452" w14:textId="77777777" w:rsidR="004F4FEE" w:rsidRPr="005236B0" w:rsidRDefault="004F4FEE" w:rsidP="005236B0">
      <w:pPr>
        <w:jc w:val="both"/>
        <w:rPr>
          <w:iCs/>
          <w:color w:val="000000" w:themeColor="text1"/>
          <w:sz w:val="16"/>
          <w:szCs w:val="16"/>
        </w:rPr>
      </w:pPr>
    </w:p>
    <w:p w14:paraId="752EEC6E" w14:textId="77777777" w:rsidR="00412279" w:rsidRPr="00E91769" w:rsidRDefault="00412279" w:rsidP="00412279">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21 февраля 1920 г., согласно оперативной сводки 6 ОА (№ 0736/1316с) днем ранее на Мурманском участке фронта над ст. Лимжа (зона ответственности 1-й стрелковой дивизии) появился самолет белых, сбросивший над станцией три бомбы и прокламации. Обстрелянный «огнем нашей бронелетучки он скрылся в направлении разъезда № 8».</w:t>
      </w:r>
    </w:p>
    <w:p w14:paraId="24313C83" w14:textId="77777777" w:rsidR="00412279" w:rsidRPr="00E91769" w:rsidRDefault="00412279" w:rsidP="00412279">
      <w:pPr>
        <w:jc w:val="both"/>
        <w:rPr>
          <w:color w:val="0070C0"/>
          <w:sz w:val="16"/>
          <w:szCs w:val="16"/>
        </w:rPr>
      </w:pPr>
      <w:r w:rsidRPr="00E91769">
        <w:rPr>
          <w:rStyle w:val="aff"/>
          <w:rFonts w:ascii="Times New Roman" w:hAnsi="Times New Roman" w:cs="Times New Roman"/>
          <w:color w:val="0070C0"/>
          <w:spacing w:val="0"/>
          <w:sz w:val="16"/>
          <w:szCs w:val="16"/>
        </w:rPr>
        <w:t>Позднее над разъездом № 7 было отмечено появление другого неприятельскго аэроплана, который провел бомбардировку его объектов (сброшено 10 бомб) (25166).</w:t>
      </w:r>
    </w:p>
    <w:p w14:paraId="0FEB2D82" w14:textId="77777777" w:rsidR="00412279" w:rsidRPr="00E91769" w:rsidRDefault="00412279" w:rsidP="00412279">
      <w:pPr>
        <w:jc w:val="both"/>
        <w:rPr>
          <w:color w:val="0070C0"/>
          <w:sz w:val="16"/>
          <w:szCs w:val="16"/>
        </w:rPr>
      </w:pPr>
    </w:p>
    <w:p w14:paraId="1F54EC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войска А.И.Деникина были эвакуированы из Одессы в Крым (3186).</w:t>
      </w:r>
    </w:p>
    <w:p w14:paraId="18002936" w14:textId="77777777" w:rsidR="004001BC" w:rsidRPr="005236B0" w:rsidRDefault="004001BC" w:rsidP="005236B0">
      <w:pPr>
        <w:autoSpaceDE w:val="0"/>
        <w:autoSpaceDN w:val="0"/>
        <w:adjustRightInd w:val="0"/>
        <w:jc w:val="both"/>
        <w:rPr>
          <w:color w:val="000000" w:themeColor="text1"/>
          <w:sz w:val="16"/>
          <w:szCs w:val="16"/>
        </w:rPr>
      </w:pPr>
    </w:p>
    <w:p w14:paraId="5939B4E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5DD521E" w14:textId="77777777" w:rsidR="004001BC" w:rsidRPr="005236B0" w:rsidRDefault="004001BC" w:rsidP="005236B0">
      <w:pPr>
        <w:autoSpaceDE w:val="0"/>
        <w:autoSpaceDN w:val="0"/>
        <w:adjustRightInd w:val="0"/>
        <w:jc w:val="both"/>
        <w:rPr>
          <w:iCs/>
          <w:color w:val="000000" w:themeColor="text1"/>
          <w:sz w:val="16"/>
          <w:szCs w:val="16"/>
        </w:rPr>
      </w:pPr>
    </w:p>
    <w:p w14:paraId="66A400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была создана Комиссия ГОЭЛРО (1348,196) во главе с Г.М.Кржижановским. Хотели построить 30 электростанций за 10-15 лет (3908,297).</w:t>
      </w:r>
    </w:p>
    <w:p w14:paraId="3CBC790C" w14:textId="77777777" w:rsidR="004001BC" w:rsidRPr="005236B0" w:rsidRDefault="004001BC" w:rsidP="005236B0">
      <w:pPr>
        <w:autoSpaceDE w:val="0"/>
        <w:autoSpaceDN w:val="0"/>
        <w:adjustRightInd w:val="0"/>
        <w:jc w:val="both"/>
        <w:rPr>
          <w:color w:val="000000" w:themeColor="text1"/>
          <w:sz w:val="16"/>
          <w:szCs w:val="16"/>
        </w:rPr>
      </w:pPr>
    </w:p>
    <w:p w14:paraId="257C91E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февраля 1920 образована Государственная комиссия по электрификации России (ГОЭЛРО) (4962).</w:t>
      </w:r>
    </w:p>
    <w:p w14:paraId="36F6553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330C47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февраля 1920 Создана Комиссия по разработке плана электрификации России (ГОЭЛРО). Планом предусматривается строительство 30 электростанций в течение 10 - 15 лет.</w:t>
      </w:r>
    </w:p>
    <w:p w14:paraId="20EE4275" w14:textId="77777777" w:rsidR="004001BC" w:rsidRPr="005236B0" w:rsidRDefault="004001BC" w:rsidP="005236B0">
      <w:pPr>
        <w:autoSpaceDE w:val="0"/>
        <w:autoSpaceDN w:val="0"/>
        <w:adjustRightInd w:val="0"/>
        <w:jc w:val="both"/>
        <w:rPr>
          <w:iCs/>
          <w:color w:val="000000" w:themeColor="text1"/>
          <w:sz w:val="16"/>
          <w:szCs w:val="16"/>
        </w:rPr>
      </w:pPr>
    </w:p>
    <w:p w14:paraId="6F7836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1D2AED1" w14:textId="77777777" w:rsidR="004001BC" w:rsidRPr="005236B0" w:rsidRDefault="004001BC" w:rsidP="005236B0">
      <w:pPr>
        <w:autoSpaceDE w:val="0"/>
        <w:autoSpaceDN w:val="0"/>
        <w:adjustRightInd w:val="0"/>
        <w:jc w:val="both"/>
        <w:rPr>
          <w:iCs/>
          <w:color w:val="000000" w:themeColor="text1"/>
          <w:sz w:val="16"/>
          <w:szCs w:val="16"/>
        </w:rPr>
      </w:pPr>
    </w:p>
    <w:p w14:paraId="3A898D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февраля 1920 в Калифорнии собаки впервые бежали за механическим зайцем (3263,94).</w:t>
      </w:r>
    </w:p>
    <w:p w14:paraId="49FBA2F1" w14:textId="77777777" w:rsidR="004001BC" w:rsidRPr="005236B0" w:rsidRDefault="004001BC" w:rsidP="005236B0">
      <w:pPr>
        <w:autoSpaceDE w:val="0"/>
        <w:autoSpaceDN w:val="0"/>
        <w:adjustRightInd w:val="0"/>
        <w:jc w:val="both"/>
        <w:rPr>
          <w:color w:val="000000" w:themeColor="text1"/>
          <w:sz w:val="16"/>
          <w:szCs w:val="16"/>
        </w:rPr>
      </w:pPr>
    </w:p>
    <w:p w14:paraId="55A6CC3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AF563EC" w14:textId="77777777" w:rsidR="004001BC" w:rsidRPr="005236B0" w:rsidRDefault="004001BC" w:rsidP="005236B0">
      <w:pPr>
        <w:autoSpaceDE w:val="0"/>
        <w:autoSpaceDN w:val="0"/>
        <w:adjustRightInd w:val="0"/>
        <w:jc w:val="both"/>
        <w:rPr>
          <w:iCs/>
          <w:color w:val="000000" w:themeColor="text1"/>
          <w:sz w:val="16"/>
          <w:szCs w:val="16"/>
        </w:rPr>
      </w:pPr>
    </w:p>
    <w:p w14:paraId="33073D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февраля 1920 года Протокол заседания сметной комиссии при Техническом бюро НТО ВСНХ</w:t>
      </w:r>
    </w:p>
    <w:p w14:paraId="37DFD4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Присутствовали:</w:t>
      </w:r>
    </w:p>
    <w:p w14:paraId="20EA70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И.И.Воронков,Г.Л.Озеров, С.Д.Криворуков, Н.Г.Красоткин, В.А.Понамарев, А.И.Ширский, В.А.Архангельский.</w:t>
      </w:r>
    </w:p>
    <w:p w14:paraId="5CF936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Л У Ш А Л И: Смету и проект Положения Комиссии по тя</w:t>
      </w:r>
      <w:r w:rsidRPr="005236B0">
        <w:rPr>
          <w:color w:val="000000" w:themeColor="text1"/>
          <w:sz w:val="16"/>
          <w:szCs w:val="16"/>
        </w:rPr>
        <w:softHyphen/>
        <w:t>желой авиации.</w:t>
      </w:r>
    </w:p>
    <w:p w14:paraId="5F9AF0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w:t>
      </w:r>
    </w:p>
    <w:p w14:paraId="56039A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Внести в Коллегию НТО следующие предложения: утвер</w:t>
      </w:r>
      <w:r w:rsidRPr="005236B0">
        <w:rPr>
          <w:color w:val="000000" w:themeColor="text1"/>
          <w:sz w:val="16"/>
          <w:szCs w:val="16"/>
        </w:rPr>
        <w:softHyphen/>
        <w:t>дить смету на разработку конструктивных чертежей тяжелого воздушного корабля в сумме одного миллиона рублей.</w:t>
      </w:r>
    </w:p>
    <w:p w14:paraId="635AE4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 работы оплачивать сдельно.</w:t>
      </w:r>
    </w:p>
    <w:p w14:paraId="30F3D5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спешности работы - перевести кредит на текущий счет Комиссии в распоряжение лица, назначенного Комисси</w:t>
      </w:r>
      <w:r w:rsidRPr="005236B0">
        <w:rPr>
          <w:color w:val="000000" w:themeColor="text1"/>
          <w:sz w:val="16"/>
          <w:szCs w:val="16"/>
        </w:rPr>
        <w:softHyphen/>
        <w:t>ей.</w:t>
      </w:r>
    </w:p>
    <w:p w14:paraId="155A1B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пайком сотрудников в количестве 32 человек считать необходимым, составление .соответствующего списка предоставить комиссии,</w:t>
      </w:r>
    </w:p>
    <w:p w14:paraId="3CDB17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того, что эта работа чисто научная и но может быть передана другим лицам, считать суммы, получаемые по этой работе сотрудниками, на подлежащими положению о совместительстве.</w:t>
      </w:r>
    </w:p>
    <w:p w14:paraId="3C3134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Совещание препровождает при этом на утверждение Кол</w:t>
      </w:r>
      <w:r w:rsidRPr="005236B0">
        <w:rPr>
          <w:color w:val="000000" w:themeColor="text1"/>
          <w:sz w:val="16"/>
          <w:szCs w:val="16"/>
        </w:rPr>
        <w:softHyphen/>
        <w:t>легии НТО переработанный проект положения о Комитете по тяжелой авиации,</w:t>
      </w:r>
    </w:p>
    <w:p w14:paraId="46B3A5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д.466, л. 89 (10987).</w:t>
      </w:r>
    </w:p>
    <w:p w14:paraId="74E638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Проект положения о комиссии по тяжелой авиации.</w:t>
      </w:r>
    </w:p>
    <w:p w14:paraId="3F1B21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Цель. разработка технической стороны применения тяжелой авиации в условиях мирного времени и составление проекта тяжелого корабля.</w:t>
      </w:r>
    </w:p>
    <w:p w14:paraId="0EE49E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Управление: комиссия управляется Коллегией, состоящей из 7 членов: Н.К.Жуковский, В.А.Петров, Б.Н.Юрьев, В.А.Архангельский, В.П.Ветчинкин, Б.С.Стечкин, выбирающей из своей среды председателя к това</w:t>
      </w:r>
      <w:r w:rsidRPr="005236B0">
        <w:rPr>
          <w:color w:val="000000" w:themeColor="text1"/>
          <w:sz w:val="16"/>
          <w:szCs w:val="16"/>
        </w:rPr>
        <w:softHyphen/>
        <w:t>рища председателя. Остальные члены Коллегии кроме общей совместной работы выдбляют себе отдельную сферу деятельности в виде администра</w:t>
      </w:r>
      <w:r w:rsidRPr="005236B0">
        <w:rPr>
          <w:color w:val="000000" w:themeColor="text1"/>
          <w:sz w:val="16"/>
          <w:szCs w:val="16"/>
        </w:rPr>
        <w:softHyphen/>
        <w:t>тивной части, технической части и подотделов: 1)расчетного, 2)конструкторского, 3)аэронавигационного и оборудования, 4)заводского и винтомоторного.</w:t>
      </w:r>
    </w:p>
    <w:p w14:paraId="73B2F5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Приглашение технического персонала и других сотрудников, а также производства всех расхо</w:t>
      </w:r>
      <w:r w:rsidRPr="005236B0">
        <w:rPr>
          <w:color w:val="000000" w:themeColor="text1"/>
          <w:sz w:val="16"/>
          <w:szCs w:val="16"/>
        </w:rPr>
        <w:softHyphen/>
        <w:t>дов производится всей Комиссией по представле</w:t>
      </w:r>
      <w:r w:rsidRPr="005236B0">
        <w:rPr>
          <w:color w:val="000000" w:themeColor="text1"/>
          <w:sz w:val="16"/>
          <w:szCs w:val="16"/>
        </w:rPr>
        <w:softHyphen/>
        <w:t>нию членов.</w:t>
      </w:r>
    </w:p>
    <w:p w14:paraId="3383B0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Оплата т р у д а: Уплата вознаграждения за работы производится по счетам, утвержденным комиссией.</w:t>
      </w:r>
    </w:p>
    <w:p w14:paraId="5E10CC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Дабы несколько разгрузить от хозяйственных забот и представить возможность спокойной науч</w:t>
      </w:r>
      <w:r w:rsidRPr="005236B0">
        <w:rPr>
          <w:color w:val="000000" w:themeColor="text1"/>
          <w:sz w:val="16"/>
          <w:szCs w:val="16"/>
        </w:rPr>
        <w:softHyphen/>
        <w:t>ной работы постоянные сотрудники Комиссии в числе 32 зачисляются на продовольственный па</w:t>
      </w:r>
      <w:r w:rsidRPr="005236B0">
        <w:rPr>
          <w:color w:val="000000" w:themeColor="text1"/>
          <w:sz w:val="16"/>
          <w:szCs w:val="16"/>
        </w:rPr>
        <w:softHyphen/>
        <w:t>ек /красноармейский,железнодорожный, или на</w:t>
      </w:r>
      <w:r w:rsidRPr="005236B0">
        <w:rPr>
          <w:color w:val="000000" w:themeColor="text1"/>
          <w:sz w:val="16"/>
          <w:szCs w:val="16"/>
        </w:rPr>
        <w:softHyphen/>
        <w:t>учный/.</w:t>
      </w:r>
    </w:p>
    <w:p w14:paraId="457E5A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Совместительство: В виду научного характера работ и необходи</w:t>
      </w:r>
      <w:r w:rsidRPr="005236B0">
        <w:rPr>
          <w:color w:val="000000" w:themeColor="text1"/>
          <w:sz w:val="16"/>
          <w:szCs w:val="16"/>
        </w:rPr>
        <w:softHyphen/>
        <w:t>мости привлечения работников из весьма огра</w:t>
      </w:r>
      <w:r w:rsidRPr="005236B0">
        <w:rPr>
          <w:color w:val="000000" w:themeColor="text1"/>
          <w:sz w:val="16"/>
          <w:szCs w:val="16"/>
        </w:rPr>
        <w:softHyphen/>
        <w:t>ниченного круга лиц и невозможности отвле</w:t>
      </w:r>
      <w:r w:rsidRPr="005236B0">
        <w:rPr>
          <w:color w:val="000000" w:themeColor="text1"/>
          <w:sz w:val="16"/>
          <w:szCs w:val="16"/>
        </w:rPr>
        <w:softHyphen/>
        <w:t>кать их от постоянной службы, работа в Ко</w:t>
      </w:r>
      <w:r w:rsidRPr="005236B0">
        <w:rPr>
          <w:color w:val="000000" w:themeColor="text1"/>
          <w:sz w:val="16"/>
          <w:szCs w:val="16"/>
        </w:rPr>
        <w:softHyphen/>
        <w:t>миссии не считается совместительством.</w:t>
      </w:r>
    </w:p>
    <w:p w14:paraId="1B58D9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Проект первого корабля должен быть разрабо</w:t>
      </w:r>
      <w:r w:rsidRPr="005236B0">
        <w:rPr>
          <w:color w:val="000000" w:themeColor="text1"/>
          <w:sz w:val="16"/>
          <w:szCs w:val="16"/>
        </w:rPr>
        <w:softHyphen/>
        <w:t>тан в течение 6-ти месяцев со дня утвержде</w:t>
      </w:r>
      <w:r w:rsidRPr="005236B0">
        <w:rPr>
          <w:color w:val="000000" w:themeColor="text1"/>
          <w:sz w:val="16"/>
          <w:szCs w:val="16"/>
        </w:rPr>
        <w:softHyphen/>
        <w:t>ния настоящего положения.</w:t>
      </w:r>
    </w:p>
    <w:p w14:paraId="3AA2F9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Штаты: Коллегия : председатель Н.Е.Жуковский - оклад 4800 руб.</w:t>
      </w:r>
    </w:p>
    <w:p w14:paraId="1954B8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Тов. Председ. В.А.Петров - оклад 4500</w:t>
      </w:r>
    </w:p>
    <w:p w14:paraId="6226DC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 кол. завед. адм.частью В.А.Архангельский, 4500</w:t>
      </w:r>
    </w:p>
    <w:p w14:paraId="07DFBF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 кол.завед. расчеты. п./отд. В.П.Ветчикнкин 4500</w:t>
      </w:r>
    </w:p>
    <w:p w14:paraId="2DD034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 кол.завед. констр. п/отд. Б.Н.Юрьев 4500</w:t>
      </w:r>
    </w:p>
    <w:p w14:paraId="278D8E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 кол.завад. ааводск. и винто-моторн д/отд. Б.С.Стечкин 4500</w:t>
      </w:r>
    </w:p>
    <w:p w14:paraId="7C922E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 постоянных сотрудников - 33 человек</w:t>
      </w:r>
    </w:p>
    <w:p w14:paraId="0F148C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Объяснительная записка. В проекте Положения не указано в ведении кого будет состоять комиссия по тяжелой авиации кто будет ее финансировать. Это решит НТО при президиуме ВСНХ. Предоставле</w:t>
      </w:r>
      <w:r w:rsidRPr="005236B0">
        <w:rPr>
          <w:color w:val="000000" w:themeColor="text1"/>
          <w:sz w:val="16"/>
          <w:szCs w:val="16"/>
        </w:rPr>
        <w:softHyphen/>
        <w:t>ние пайка является совершенно необходимым для достижения реальных результатов. Не надо забывать, что имеется в виду произвести такую громадную работу, как совершенно разработанный, годный к немедленному исполнению проект тяжелого летательного аппарата, могущего конкурировать с загранич</w:t>
      </w:r>
      <w:r w:rsidRPr="005236B0">
        <w:rPr>
          <w:color w:val="000000" w:themeColor="text1"/>
          <w:sz w:val="16"/>
          <w:szCs w:val="16"/>
        </w:rPr>
        <w:softHyphen/>
        <w:t>ными и в такой небольшой срок, как 6 месяцев /можно наде</w:t>
      </w:r>
      <w:r w:rsidRPr="005236B0">
        <w:rPr>
          <w:color w:val="000000" w:themeColor="text1"/>
          <w:sz w:val="16"/>
          <w:szCs w:val="16"/>
        </w:rPr>
        <w:softHyphen/>
        <w:t>яться, что к этому времени удастся найти или оборудовать заново завод, который смог бы построить серию кораблей/.</w:t>
      </w:r>
    </w:p>
    <w:p w14:paraId="224C5D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Имеющиеся в архивах Главвоздухфлота проекты /теперь конечно совершенно устаревшие/ больших кораблей на подо</w:t>
      </w:r>
      <w:r w:rsidRPr="005236B0">
        <w:rPr>
          <w:color w:val="000000" w:themeColor="text1"/>
          <w:sz w:val="16"/>
          <w:szCs w:val="16"/>
        </w:rPr>
        <w:softHyphen/>
        <w:t>бие Илья Муромец и пр. разрабатывались в течение времени исчисляемого годами. В виду всего этого приложенные гагаты нужно признать более чем скромными - повторяю, если имеет</w:t>
      </w:r>
      <w:r w:rsidRPr="005236B0">
        <w:rPr>
          <w:color w:val="000000" w:themeColor="text1"/>
          <w:sz w:val="16"/>
          <w:szCs w:val="16"/>
        </w:rPr>
        <w:softHyphen/>
        <w:t>ся в виду получить реальные результаты.</w:t>
      </w:r>
    </w:p>
    <w:p w14:paraId="669BAA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Из 38 сотрудников непосредственно проектированием предполагается занять 29; остальные 9 - административно-хозяйственного персонала предназначены с одной стороны для связи с Воздухофлотом, Авиадармом и др. заинтересован</w:t>
      </w:r>
      <w:r w:rsidRPr="005236B0">
        <w:rPr>
          <w:color w:val="000000" w:themeColor="text1"/>
          <w:sz w:val="16"/>
          <w:szCs w:val="16"/>
        </w:rPr>
        <w:softHyphen/>
        <w:t>ными ведомствами, с другой стороны для разгрузки от хозяй</w:t>
      </w:r>
      <w:r w:rsidRPr="005236B0">
        <w:rPr>
          <w:color w:val="000000" w:themeColor="text1"/>
          <w:sz w:val="16"/>
          <w:szCs w:val="16"/>
        </w:rPr>
        <w:softHyphen/>
        <w:t>ственных работ основного производственного персонала и общей канцелярской и бухгалтерской работы.</w:t>
      </w:r>
    </w:p>
    <w:p w14:paraId="7CDA49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Пункт о разрешении совместительства совершенно необходим в виду того, что сейчас совершенно нет предложений труда вообще, не говоря уже о такой узкой специальности, как аэродинамика и аэропланостроениа.</w:t>
      </w:r>
    </w:p>
    <w:p w14:paraId="5D4805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В.Архангельский /пометы Н.и.Жуковского/</w:t>
      </w:r>
    </w:p>
    <w:p w14:paraId="2F0303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466, л. 101-102 (10988).</w:t>
      </w:r>
    </w:p>
    <w:p w14:paraId="21B688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294D2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26F1D69" w14:textId="77777777" w:rsidR="004001BC" w:rsidRPr="005236B0" w:rsidRDefault="004001BC" w:rsidP="005236B0">
      <w:pPr>
        <w:autoSpaceDE w:val="0"/>
        <w:autoSpaceDN w:val="0"/>
        <w:adjustRightInd w:val="0"/>
        <w:jc w:val="both"/>
        <w:rPr>
          <w:iCs/>
          <w:color w:val="000000" w:themeColor="text1"/>
          <w:sz w:val="16"/>
          <w:szCs w:val="16"/>
        </w:rPr>
      </w:pPr>
    </w:p>
    <w:p w14:paraId="0BC815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февраля 1920 Стамбул. Прибытие английской средиземноморской эскадры адм.С.Фриментла: линкоры "Ривендж", "Ройял Оук", "Резолюшен", "Рэмиллис", "Ройял Соверен";эсминцы "Виспер", "Видетта", "Венеция" и "Весткотт" (7592).</w:t>
      </w:r>
    </w:p>
    <w:p w14:paraId="15E98BC6" w14:textId="77777777" w:rsidR="004001BC" w:rsidRPr="005236B0" w:rsidRDefault="004001BC" w:rsidP="005236B0">
      <w:pPr>
        <w:autoSpaceDE w:val="0"/>
        <w:autoSpaceDN w:val="0"/>
        <w:adjustRightInd w:val="0"/>
        <w:jc w:val="both"/>
        <w:rPr>
          <w:color w:val="000000" w:themeColor="text1"/>
          <w:sz w:val="16"/>
          <w:szCs w:val="16"/>
        </w:rPr>
      </w:pPr>
    </w:p>
    <w:p w14:paraId="3BA3FABB" w14:textId="77777777" w:rsidR="0086437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CD69C92" w14:textId="77777777" w:rsidR="00864371" w:rsidRPr="005236B0" w:rsidRDefault="00864371" w:rsidP="005236B0">
      <w:pPr>
        <w:autoSpaceDE w:val="0"/>
        <w:autoSpaceDN w:val="0"/>
        <w:adjustRightInd w:val="0"/>
        <w:jc w:val="both"/>
        <w:rPr>
          <w:iCs/>
          <w:color w:val="000000" w:themeColor="text1"/>
          <w:sz w:val="16"/>
          <w:szCs w:val="16"/>
        </w:rPr>
      </w:pPr>
    </w:p>
    <w:p w14:paraId="3B819291" w14:textId="77777777" w:rsidR="0079324B" w:rsidRPr="005236B0" w:rsidRDefault="0079324B" w:rsidP="005236B0">
      <w:pPr>
        <w:tabs>
          <w:tab w:val="left" w:pos="1196"/>
        </w:tabs>
        <w:jc w:val="both"/>
        <w:rPr>
          <w:color w:val="000000" w:themeColor="text1"/>
          <w:sz w:val="16"/>
          <w:szCs w:val="16"/>
        </w:rPr>
      </w:pPr>
      <w:r w:rsidRPr="005236B0">
        <w:rPr>
          <w:color w:val="000000" w:themeColor="text1"/>
          <w:sz w:val="16"/>
          <w:szCs w:val="16"/>
        </w:rPr>
        <w:t>24</w:t>
      </w:r>
      <w:r w:rsidRPr="005236B0">
        <w:rPr>
          <w:color w:val="000000" w:themeColor="text1"/>
          <w:sz w:val="16"/>
          <w:szCs w:val="16"/>
          <w:lang w:bidi="ru-RU"/>
        </w:rPr>
        <w:t xml:space="preserve"> февраля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по ВУЗ </w:t>
      </w:r>
      <w:r w:rsidRPr="005236B0">
        <w:rPr>
          <w:color w:val="000000" w:themeColor="text1"/>
          <w:sz w:val="16"/>
          <w:szCs w:val="16"/>
        </w:rPr>
        <w:t xml:space="preserve">ВВФ № </w:t>
      </w:r>
      <w:r w:rsidRPr="005236B0">
        <w:rPr>
          <w:color w:val="000000" w:themeColor="text1"/>
          <w:sz w:val="16"/>
          <w:szCs w:val="16"/>
          <w:lang w:bidi="ru-RU"/>
        </w:rPr>
        <w:t xml:space="preserve">40 бывший начальник </w:t>
      </w:r>
      <w:r w:rsidRPr="005236B0">
        <w:rPr>
          <w:color w:val="000000" w:themeColor="text1"/>
          <w:sz w:val="16"/>
          <w:szCs w:val="16"/>
        </w:rPr>
        <w:t>М</w:t>
      </w:r>
      <w:r w:rsidRPr="005236B0">
        <w:rPr>
          <w:color w:val="000000" w:themeColor="text1"/>
          <w:sz w:val="16"/>
          <w:szCs w:val="16"/>
          <w:lang w:bidi="ru-RU"/>
        </w:rPr>
        <w:t>осков</w:t>
      </w:r>
      <w:r w:rsidRPr="005236B0">
        <w:rPr>
          <w:color w:val="000000" w:themeColor="text1"/>
          <w:sz w:val="16"/>
          <w:szCs w:val="16"/>
        </w:rPr>
        <w:t>ской</w:t>
      </w:r>
      <w:r w:rsidRPr="005236B0">
        <w:rPr>
          <w:color w:val="000000" w:themeColor="text1"/>
          <w:sz w:val="16"/>
          <w:szCs w:val="16"/>
          <w:lang w:val="en-US" w:eastAsia="en-US" w:bidi="en-US"/>
        </w:rPr>
        <w:t>t</w:t>
      </w:r>
      <w:r w:rsidRPr="005236B0">
        <w:rPr>
          <w:color w:val="000000" w:themeColor="text1"/>
          <w:sz w:val="16"/>
          <w:szCs w:val="16"/>
          <w:lang w:eastAsia="en-US" w:bidi="en-US"/>
        </w:rPr>
        <w:t xml:space="preserve"> ави</w:t>
      </w:r>
      <w:r w:rsidRPr="005236B0">
        <w:rPr>
          <w:color w:val="000000" w:themeColor="text1"/>
          <w:sz w:val="16"/>
          <w:szCs w:val="16"/>
          <w:lang w:bidi="ru-RU"/>
        </w:rPr>
        <w:t>а</w:t>
      </w:r>
      <w:r w:rsidRPr="005236B0">
        <w:rPr>
          <w:color w:val="000000" w:themeColor="text1"/>
          <w:sz w:val="16"/>
          <w:szCs w:val="16"/>
        </w:rPr>
        <w:t>ш</w:t>
      </w:r>
      <w:r w:rsidRPr="005236B0">
        <w:rPr>
          <w:color w:val="000000" w:themeColor="text1"/>
          <w:sz w:val="16"/>
          <w:szCs w:val="16"/>
          <w:lang w:bidi="ru-RU"/>
        </w:rPr>
        <w:t>колы</w:t>
      </w:r>
      <w:r w:rsidRPr="005236B0">
        <w:rPr>
          <w:color w:val="000000" w:themeColor="text1"/>
          <w:sz w:val="16"/>
          <w:szCs w:val="16"/>
        </w:rPr>
        <w:t xml:space="preserve"> Ю.А.Б</w:t>
      </w:r>
      <w:r w:rsidRPr="005236B0">
        <w:rPr>
          <w:color w:val="000000" w:themeColor="text1"/>
          <w:sz w:val="16"/>
          <w:szCs w:val="16"/>
          <w:lang w:bidi="ru-RU"/>
        </w:rPr>
        <w:t>ратолюбо</w:t>
      </w:r>
      <w:r w:rsidRPr="005236B0">
        <w:rPr>
          <w:color w:val="000000" w:themeColor="text1"/>
          <w:sz w:val="16"/>
          <w:szCs w:val="16"/>
        </w:rPr>
        <w:t>в</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расстрелянный белогвардейцами,</w:t>
      </w:r>
      <w:r w:rsidRPr="005236B0">
        <w:rPr>
          <w:color w:val="000000" w:themeColor="text1"/>
          <w:sz w:val="16"/>
          <w:szCs w:val="16"/>
        </w:rPr>
        <w:t xml:space="preserve"> </w:t>
      </w:r>
      <w:r w:rsidRPr="005236B0">
        <w:rPr>
          <w:color w:val="000000" w:themeColor="text1"/>
          <w:sz w:val="16"/>
          <w:szCs w:val="16"/>
          <w:lang w:bidi="ru-RU"/>
        </w:rPr>
        <w:t xml:space="preserve">зачислен на вечные времена в </w:t>
      </w:r>
      <w:r w:rsidRPr="005236B0">
        <w:rPr>
          <w:color w:val="000000" w:themeColor="text1"/>
          <w:sz w:val="16"/>
          <w:szCs w:val="16"/>
        </w:rPr>
        <w:t>с</w:t>
      </w:r>
      <w:r w:rsidRPr="005236B0">
        <w:rPr>
          <w:color w:val="000000" w:themeColor="text1"/>
          <w:sz w:val="16"/>
          <w:szCs w:val="16"/>
          <w:lang w:bidi="ru-RU"/>
        </w:rPr>
        <w:t xml:space="preserve">писки школы </w:t>
      </w:r>
      <w:r w:rsidRPr="005236B0">
        <w:rPr>
          <w:color w:val="000000" w:themeColor="text1"/>
          <w:sz w:val="16"/>
          <w:szCs w:val="16"/>
        </w:rPr>
        <w:t>с</w:t>
      </w:r>
      <w:r w:rsidRPr="005236B0">
        <w:rPr>
          <w:color w:val="000000" w:themeColor="text1"/>
          <w:sz w:val="16"/>
          <w:szCs w:val="16"/>
          <w:lang w:bidi="ru-RU"/>
        </w:rPr>
        <w:t xml:space="preserve"> отметкой "С честью погиб во славу РККА". Приказано в</w:t>
      </w:r>
      <w:r w:rsidRPr="005236B0">
        <w:rPr>
          <w:color w:val="000000" w:themeColor="text1"/>
          <w:sz w:val="16"/>
          <w:szCs w:val="16"/>
        </w:rPr>
        <w:t>ы</w:t>
      </w:r>
      <w:r w:rsidRPr="005236B0">
        <w:rPr>
          <w:color w:val="000000" w:themeColor="text1"/>
          <w:sz w:val="16"/>
          <w:szCs w:val="16"/>
          <w:lang w:bidi="ru-RU"/>
        </w:rPr>
        <w:t>ве</w:t>
      </w:r>
      <w:r w:rsidRPr="005236B0">
        <w:rPr>
          <w:color w:val="000000" w:themeColor="text1"/>
          <w:sz w:val="16"/>
          <w:szCs w:val="16"/>
        </w:rPr>
        <w:t>с</w:t>
      </w:r>
      <w:r w:rsidRPr="005236B0">
        <w:rPr>
          <w:color w:val="000000" w:themeColor="text1"/>
          <w:sz w:val="16"/>
          <w:szCs w:val="16"/>
          <w:lang w:bidi="ru-RU"/>
        </w:rPr>
        <w:t>ить портрет Братолюбова в "надлежащих местах" школы.</w:t>
      </w:r>
    </w:p>
    <w:p w14:paraId="74E09333" w14:textId="77777777" w:rsidR="0079324B" w:rsidRPr="005236B0" w:rsidRDefault="0079324B" w:rsidP="005236B0">
      <w:pPr>
        <w:jc w:val="both"/>
        <w:rPr>
          <w:color w:val="000000" w:themeColor="text1"/>
          <w:sz w:val="16"/>
          <w:szCs w:val="16"/>
        </w:rPr>
      </w:pPr>
      <w:r w:rsidRPr="005236B0">
        <w:rPr>
          <w:color w:val="000000" w:themeColor="text1"/>
          <w:sz w:val="16"/>
          <w:szCs w:val="16"/>
        </w:rPr>
        <w:t xml:space="preserve">/приказ </w:t>
      </w:r>
      <w:r w:rsidRPr="005236B0">
        <w:rPr>
          <w:color w:val="000000" w:themeColor="text1"/>
          <w:sz w:val="16"/>
          <w:szCs w:val="16"/>
          <w:lang w:bidi="ru-RU"/>
        </w:rPr>
        <w:t>по Московской ав</w:t>
      </w:r>
      <w:r w:rsidRPr="005236B0">
        <w:rPr>
          <w:color w:val="000000" w:themeColor="text1"/>
          <w:sz w:val="16"/>
          <w:szCs w:val="16"/>
        </w:rPr>
        <w:t>иа</w:t>
      </w:r>
      <w:r w:rsidRPr="005236B0">
        <w:rPr>
          <w:color w:val="000000" w:themeColor="text1"/>
          <w:sz w:val="16"/>
          <w:szCs w:val="16"/>
          <w:lang w:bidi="ru-RU"/>
        </w:rPr>
        <w:t>школ</w:t>
      </w:r>
      <w:r w:rsidRPr="005236B0">
        <w:rPr>
          <w:color w:val="000000" w:themeColor="text1"/>
          <w:sz w:val="16"/>
          <w:szCs w:val="16"/>
        </w:rPr>
        <w:t>е № 64</w:t>
      </w:r>
      <w:r w:rsidRPr="005236B0">
        <w:rPr>
          <w:color w:val="000000" w:themeColor="text1"/>
          <w:sz w:val="16"/>
          <w:szCs w:val="16"/>
          <w:lang w:bidi="ru-RU"/>
        </w:rPr>
        <w:t xml:space="preserve"> от 4 марта </w:t>
      </w:r>
      <w:r w:rsidRPr="005236B0">
        <w:rPr>
          <w:color w:val="000000" w:themeColor="text1"/>
          <w:sz w:val="16"/>
          <w:szCs w:val="16"/>
        </w:rPr>
        <w:t>19</w:t>
      </w:r>
      <w:r w:rsidRPr="005236B0">
        <w:rPr>
          <w:color w:val="000000" w:themeColor="text1"/>
          <w:sz w:val="16"/>
          <w:szCs w:val="16"/>
          <w:lang w:bidi="ru-RU"/>
        </w:rPr>
        <w:t>20/</w:t>
      </w:r>
      <w:r w:rsidRPr="005236B0">
        <w:rPr>
          <w:color w:val="000000" w:themeColor="text1"/>
          <w:sz w:val="16"/>
          <w:szCs w:val="16"/>
        </w:rPr>
        <w:t xml:space="preserve"> (23370).</w:t>
      </w:r>
    </w:p>
    <w:p w14:paraId="667BF327" w14:textId="77777777" w:rsidR="0079324B" w:rsidRPr="005236B0" w:rsidRDefault="0079324B" w:rsidP="005236B0">
      <w:pPr>
        <w:jc w:val="both"/>
        <w:rPr>
          <w:color w:val="000000" w:themeColor="text1"/>
          <w:sz w:val="16"/>
          <w:szCs w:val="16"/>
        </w:rPr>
      </w:pPr>
    </w:p>
    <w:p w14:paraId="70414F33" w14:textId="77777777" w:rsidR="00864371" w:rsidRPr="005236B0" w:rsidRDefault="00864371" w:rsidP="005236B0">
      <w:pPr>
        <w:jc w:val="both"/>
        <w:rPr>
          <w:color w:val="000000" w:themeColor="text1"/>
          <w:sz w:val="16"/>
          <w:szCs w:val="16"/>
        </w:rPr>
      </w:pPr>
      <w:r w:rsidRPr="005236B0">
        <w:rPr>
          <w:color w:val="000000" w:themeColor="text1"/>
          <w:sz w:val="16"/>
          <w:szCs w:val="16"/>
        </w:rPr>
        <w:t>24 февраля 1920 Северная Армия капитулировала перед РККА. Генерал Миллер и 800 белогвардейцев уплыли на кораблике в Англию, к спонсорам (12629).</w:t>
      </w:r>
    </w:p>
    <w:p w14:paraId="14884048" w14:textId="77777777" w:rsidR="00864371" w:rsidRPr="005236B0" w:rsidRDefault="00864371" w:rsidP="005236B0">
      <w:pPr>
        <w:autoSpaceDE w:val="0"/>
        <w:autoSpaceDN w:val="0"/>
        <w:adjustRightInd w:val="0"/>
        <w:jc w:val="both"/>
        <w:rPr>
          <w:iCs/>
          <w:color w:val="000000" w:themeColor="text1"/>
          <w:sz w:val="16"/>
          <w:szCs w:val="16"/>
        </w:rPr>
      </w:pPr>
    </w:p>
    <w:p w14:paraId="4A16BB3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519C5A9" w14:textId="77777777" w:rsidR="004001BC" w:rsidRPr="005236B0" w:rsidRDefault="004001BC" w:rsidP="005236B0">
      <w:pPr>
        <w:autoSpaceDE w:val="0"/>
        <w:autoSpaceDN w:val="0"/>
        <w:adjustRightInd w:val="0"/>
        <w:jc w:val="both"/>
        <w:rPr>
          <w:iCs/>
          <w:color w:val="000000" w:themeColor="text1"/>
          <w:sz w:val="16"/>
          <w:szCs w:val="16"/>
        </w:rPr>
      </w:pPr>
    </w:p>
    <w:p w14:paraId="28C0CE92" w14:textId="77777777" w:rsidR="00814F65" w:rsidRPr="005236B0" w:rsidRDefault="00814F65" w:rsidP="005236B0">
      <w:pPr>
        <w:autoSpaceDE w:val="0"/>
        <w:autoSpaceDN w:val="0"/>
        <w:adjustRightInd w:val="0"/>
        <w:jc w:val="both"/>
        <w:rPr>
          <w:iCs/>
          <w:color w:val="000000" w:themeColor="text1"/>
          <w:sz w:val="16"/>
          <w:szCs w:val="16"/>
        </w:rPr>
      </w:pPr>
      <w:r w:rsidRPr="005236B0">
        <w:rPr>
          <w:bCs/>
          <w:color w:val="000000" w:themeColor="text1"/>
          <w:sz w:val="16"/>
          <w:szCs w:val="16"/>
        </w:rPr>
        <w:t>24 февраля 1920 Верховный совет Антанты заявил,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07C17948" w14:textId="77777777" w:rsidR="00814F65" w:rsidRPr="005236B0" w:rsidRDefault="00814F65" w:rsidP="005236B0">
      <w:pPr>
        <w:autoSpaceDE w:val="0"/>
        <w:autoSpaceDN w:val="0"/>
        <w:adjustRightInd w:val="0"/>
        <w:jc w:val="both"/>
        <w:rPr>
          <w:iCs/>
          <w:color w:val="000000" w:themeColor="text1"/>
          <w:sz w:val="16"/>
          <w:szCs w:val="16"/>
        </w:rPr>
      </w:pPr>
    </w:p>
    <w:p w14:paraId="245662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февраля 1920 Советское правительство обратилось к Японии с предложением начать переговоры (3186).</w:t>
      </w:r>
    </w:p>
    <w:p w14:paraId="21001EFA" w14:textId="77777777" w:rsidR="004001BC" w:rsidRPr="005236B0" w:rsidRDefault="004001BC" w:rsidP="005236B0">
      <w:pPr>
        <w:autoSpaceDE w:val="0"/>
        <w:autoSpaceDN w:val="0"/>
        <w:adjustRightInd w:val="0"/>
        <w:jc w:val="both"/>
        <w:rPr>
          <w:color w:val="000000" w:themeColor="text1"/>
          <w:sz w:val="16"/>
          <w:szCs w:val="16"/>
        </w:rPr>
      </w:pPr>
    </w:p>
    <w:p w14:paraId="1CB128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35D1C28" w14:textId="77777777" w:rsidR="004001BC" w:rsidRPr="005236B0" w:rsidRDefault="004001BC" w:rsidP="005236B0">
      <w:pPr>
        <w:autoSpaceDE w:val="0"/>
        <w:autoSpaceDN w:val="0"/>
        <w:adjustRightInd w:val="0"/>
        <w:jc w:val="both"/>
        <w:rPr>
          <w:iCs/>
          <w:color w:val="000000" w:themeColor="text1"/>
          <w:sz w:val="16"/>
          <w:szCs w:val="16"/>
        </w:rPr>
      </w:pPr>
    </w:p>
    <w:p w14:paraId="360DFD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февраля 1920 в Мюнхене была принята программа НСДАП - "25 пунктов" (7749).</w:t>
      </w:r>
    </w:p>
    <w:p w14:paraId="51CD8D90" w14:textId="77777777" w:rsidR="004001BC" w:rsidRPr="005236B0" w:rsidRDefault="004001BC" w:rsidP="005236B0">
      <w:pPr>
        <w:autoSpaceDE w:val="0"/>
        <w:autoSpaceDN w:val="0"/>
        <w:adjustRightInd w:val="0"/>
        <w:jc w:val="both"/>
        <w:rPr>
          <w:color w:val="000000" w:themeColor="text1"/>
          <w:sz w:val="16"/>
          <w:szCs w:val="16"/>
        </w:rPr>
      </w:pPr>
    </w:p>
    <w:p w14:paraId="55BCB81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февраля 1920 в Мюнхене состоялось первое публичное выступление немецких фашистов (4962).</w:t>
      </w:r>
    </w:p>
    <w:p w14:paraId="43EEF79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19E10C9" w14:textId="77777777" w:rsidR="00256C43" w:rsidRPr="005236B0" w:rsidRDefault="00256C43" w:rsidP="005236B0">
      <w:pPr>
        <w:jc w:val="both"/>
        <w:rPr>
          <w:color w:val="000000" w:themeColor="text1"/>
          <w:sz w:val="16"/>
          <w:szCs w:val="16"/>
        </w:rPr>
      </w:pPr>
      <w:r w:rsidRPr="005236B0">
        <w:rPr>
          <w:bCs/>
          <w:color w:val="000000" w:themeColor="text1"/>
          <w:sz w:val="16"/>
          <w:szCs w:val="16"/>
        </w:rPr>
        <w:t>24 февраля</w:t>
      </w:r>
      <w:r w:rsidRPr="005236B0">
        <w:rPr>
          <w:color w:val="000000" w:themeColor="text1"/>
          <w:sz w:val="16"/>
          <w:szCs w:val="16"/>
        </w:rPr>
        <w:t xml:space="preserve"> в 1920 году "пивной путч" в Мюнхене - первый массовый митинг сторонников фашистской НСДАП (15050).</w:t>
      </w:r>
    </w:p>
    <w:p w14:paraId="67F6C52F" w14:textId="77777777" w:rsidR="00256C43" w:rsidRPr="005236B0" w:rsidRDefault="00256C43" w:rsidP="005236B0">
      <w:pPr>
        <w:jc w:val="both"/>
        <w:rPr>
          <w:color w:val="000000" w:themeColor="text1"/>
          <w:sz w:val="16"/>
          <w:szCs w:val="16"/>
        </w:rPr>
      </w:pPr>
    </w:p>
    <w:p w14:paraId="00F797E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58C68F7" w14:textId="77777777" w:rsidR="004001BC" w:rsidRPr="005236B0" w:rsidRDefault="004001BC" w:rsidP="005236B0">
      <w:pPr>
        <w:autoSpaceDE w:val="0"/>
        <w:autoSpaceDN w:val="0"/>
        <w:adjustRightInd w:val="0"/>
        <w:jc w:val="both"/>
        <w:rPr>
          <w:iCs/>
          <w:color w:val="000000" w:themeColor="text1"/>
          <w:sz w:val="16"/>
          <w:szCs w:val="16"/>
        </w:rPr>
      </w:pPr>
    </w:p>
    <w:p w14:paraId="66A3AD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 февраля 1920 П Р О Т О К О Л № 79 заседания Коллегии НТО при ВСНХ</w:t>
      </w:r>
    </w:p>
    <w:p w14:paraId="3055A0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smallCaps/>
          <w:color w:val="000000" w:themeColor="text1"/>
          <w:sz w:val="16"/>
          <w:szCs w:val="16"/>
        </w:rPr>
        <w:t>слушали:</w:t>
      </w:r>
    </w:p>
    <w:p w14:paraId="600276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УШ. Смета винто-моторного отдела на эксплоатацию подотдела Аэросаней на 1920 г. в сумме 343.000 рублей.</w:t>
      </w:r>
    </w:p>
    <w:p w14:paraId="5987E7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Докладчик - В.А.Архангельский</w:t>
      </w:r>
    </w:p>
    <w:p w14:paraId="4DC661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w:t>
      </w:r>
    </w:p>
    <w:p w14:paraId="4E8D72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УШ. Смету утвердить в сумме 343.000 рублей.</w:t>
      </w:r>
    </w:p>
    <w:p w14:paraId="2360E1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464, л. 118 (11002).</w:t>
      </w:r>
    </w:p>
    <w:p w14:paraId="56B74F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16DF7D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2C9A948" w14:textId="77777777" w:rsidR="004001BC" w:rsidRPr="005236B0" w:rsidRDefault="004001BC" w:rsidP="005236B0">
      <w:pPr>
        <w:autoSpaceDE w:val="0"/>
        <w:autoSpaceDN w:val="0"/>
        <w:adjustRightInd w:val="0"/>
        <w:jc w:val="both"/>
        <w:rPr>
          <w:iCs/>
          <w:color w:val="000000" w:themeColor="text1"/>
          <w:sz w:val="16"/>
          <w:szCs w:val="16"/>
        </w:rPr>
      </w:pPr>
    </w:p>
    <w:p w14:paraId="0D6FEF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25 февраля по 2 марта 1920 в сражении у станицы Егорлыкской была разгромлена конница А.И.Деникина (3186).</w:t>
      </w:r>
    </w:p>
    <w:p w14:paraId="1A363CEE" w14:textId="77777777" w:rsidR="004001BC" w:rsidRPr="005236B0" w:rsidRDefault="004001BC" w:rsidP="005236B0">
      <w:pPr>
        <w:autoSpaceDE w:val="0"/>
        <w:autoSpaceDN w:val="0"/>
        <w:adjustRightInd w:val="0"/>
        <w:jc w:val="both"/>
        <w:rPr>
          <w:color w:val="000000" w:themeColor="text1"/>
          <w:sz w:val="16"/>
          <w:szCs w:val="16"/>
        </w:rPr>
      </w:pPr>
    </w:p>
    <w:p w14:paraId="2DCC42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февраля 1920 в ходе ГВ началось встречное Егорлыкское кавалерийское сражение, в котором 1-я конная (С.М.Буденый) и 10А (М.Д.Великанов) нанесли поражение войскам А.И.Деникина. Бои завершились 1 марта и разгромили 1-й Кубанский корпус и конная группа г А.А.Павлова, нарушено управление деникинского фронта (3398,87).</w:t>
      </w:r>
    </w:p>
    <w:p w14:paraId="102C02ED" w14:textId="77777777" w:rsidR="004001BC" w:rsidRPr="005236B0" w:rsidRDefault="004001BC" w:rsidP="005236B0">
      <w:pPr>
        <w:autoSpaceDE w:val="0"/>
        <w:autoSpaceDN w:val="0"/>
        <w:adjustRightInd w:val="0"/>
        <w:jc w:val="both"/>
        <w:rPr>
          <w:color w:val="000000" w:themeColor="text1"/>
          <w:sz w:val="16"/>
          <w:szCs w:val="16"/>
        </w:rPr>
      </w:pPr>
    </w:p>
    <w:p w14:paraId="0378FE04" w14:textId="77777777" w:rsidR="00256C43" w:rsidRPr="005236B0" w:rsidRDefault="00256C43" w:rsidP="005236B0">
      <w:pPr>
        <w:jc w:val="both"/>
        <w:rPr>
          <w:color w:val="000000" w:themeColor="text1"/>
          <w:sz w:val="16"/>
          <w:szCs w:val="16"/>
        </w:rPr>
      </w:pPr>
      <w:r w:rsidRPr="005236B0">
        <w:rPr>
          <w:bCs/>
          <w:color w:val="000000" w:themeColor="text1"/>
          <w:sz w:val="16"/>
          <w:szCs w:val="16"/>
        </w:rPr>
        <w:t>25 февраля</w:t>
      </w:r>
      <w:r w:rsidRPr="005236B0">
        <w:rPr>
          <w:color w:val="000000" w:themeColor="text1"/>
          <w:sz w:val="16"/>
          <w:szCs w:val="16"/>
        </w:rPr>
        <w:t xml:space="preserve"> 1920 году в ходе Гражданской войны началось встречное Егорлыкское кавалерийское сражение, в котором Первая Конная (С.М.Буденный) и 10-я (М.Д.Великанов) армии нанесли поражение белогвардейским войскам генерала А.И.Деникина В ходе боев, завершившихся 1 марта, были разгромлены 1-й Кубанский корпус и конная группа генерала А.А.Павлова, нарушено все управление деникинского фронта (15051).</w:t>
      </w:r>
    </w:p>
    <w:p w14:paraId="53B5909B" w14:textId="77777777" w:rsidR="00256C43" w:rsidRPr="005236B0" w:rsidRDefault="00256C43" w:rsidP="005236B0">
      <w:pPr>
        <w:jc w:val="both"/>
        <w:rPr>
          <w:color w:val="000000" w:themeColor="text1"/>
          <w:sz w:val="16"/>
          <w:szCs w:val="16"/>
        </w:rPr>
      </w:pPr>
    </w:p>
    <w:p w14:paraId="77796A2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7E9CD22" w14:textId="77777777" w:rsidR="004001BC" w:rsidRPr="005236B0" w:rsidRDefault="004001BC" w:rsidP="005236B0">
      <w:pPr>
        <w:autoSpaceDE w:val="0"/>
        <w:autoSpaceDN w:val="0"/>
        <w:adjustRightInd w:val="0"/>
        <w:jc w:val="both"/>
        <w:rPr>
          <w:iCs/>
          <w:color w:val="000000" w:themeColor="text1"/>
          <w:sz w:val="16"/>
          <w:szCs w:val="16"/>
        </w:rPr>
      </w:pPr>
    </w:p>
    <w:p w14:paraId="2F6F54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февраля 1920 В.И.Л. писал "Летчику Польте Германского авиационного общества. Берлин. Так как Центросоюз уполномочил Вас вернуться в Германию, а Ваш аэроплан не имеет ни пассажиров, ни какого-либо груза, то поэтому нижеподписавшийся просит Вас отвезти на Вашем аэроплане в Берлин нашего торгового уполномоченного для Швейцарии Фредерика Платтена с женой. Соответствующая плата Германскому авиационному обществу за перевоз этого пассажира будет оплачена г-м Платтеном не посредственно этому обществу" Польте прибыл в Россию с представителями германо-австрийской комиссии по военнопленным. Полетел 18 марта (1849,89).</w:t>
      </w:r>
    </w:p>
    <w:p w14:paraId="5CFAB04E" w14:textId="77777777" w:rsidR="004001BC" w:rsidRPr="005236B0" w:rsidRDefault="004001BC" w:rsidP="005236B0">
      <w:pPr>
        <w:autoSpaceDE w:val="0"/>
        <w:autoSpaceDN w:val="0"/>
        <w:adjustRightInd w:val="0"/>
        <w:jc w:val="both"/>
        <w:rPr>
          <w:color w:val="000000" w:themeColor="text1"/>
          <w:sz w:val="16"/>
          <w:szCs w:val="16"/>
        </w:rPr>
      </w:pPr>
    </w:p>
    <w:p w14:paraId="184A7D0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CAB1D1A" w14:textId="77777777" w:rsidR="004001BC" w:rsidRPr="005236B0" w:rsidRDefault="004001BC" w:rsidP="005236B0">
      <w:pPr>
        <w:autoSpaceDE w:val="0"/>
        <w:autoSpaceDN w:val="0"/>
        <w:adjustRightInd w:val="0"/>
        <w:jc w:val="both"/>
        <w:rPr>
          <w:iCs/>
          <w:color w:val="000000" w:themeColor="text1"/>
          <w:sz w:val="16"/>
          <w:szCs w:val="16"/>
        </w:rPr>
      </w:pPr>
    </w:p>
    <w:p w14:paraId="4B886B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февраля 1920 Приказ Реввоенсовета Республики (№ 351/56) о введении штата отдельной телеграфно-эксплуатационной роты (11072).</w:t>
      </w:r>
    </w:p>
    <w:p w14:paraId="4B7FAE42" w14:textId="77777777" w:rsidR="004001BC" w:rsidRPr="005236B0" w:rsidRDefault="004001BC" w:rsidP="005236B0">
      <w:pPr>
        <w:autoSpaceDE w:val="0"/>
        <w:autoSpaceDN w:val="0"/>
        <w:adjustRightInd w:val="0"/>
        <w:jc w:val="both"/>
        <w:rPr>
          <w:iCs/>
          <w:color w:val="000000" w:themeColor="text1"/>
          <w:sz w:val="16"/>
          <w:szCs w:val="16"/>
        </w:rPr>
      </w:pPr>
    </w:p>
    <w:p w14:paraId="7C4D00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1127500" w14:textId="77777777" w:rsidR="004001BC" w:rsidRPr="005236B0" w:rsidRDefault="004001BC" w:rsidP="005236B0">
      <w:pPr>
        <w:autoSpaceDE w:val="0"/>
        <w:autoSpaceDN w:val="0"/>
        <w:adjustRightInd w:val="0"/>
        <w:jc w:val="both"/>
        <w:rPr>
          <w:iCs/>
          <w:color w:val="000000" w:themeColor="text1"/>
          <w:sz w:val="16"/>
          <w:szCs w:val="16"/>
        </w:rPr>
      </w:pPr>
    </w:p>
    <w:p w14:paraId="2C1F5CC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26 февраля 1920 Совнарком Украины принял декрет о начале продразверстки (4962).</w:t>
      </w:r>
    </w:p>
    <w:p w14:paraId="4A37786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D135BD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AB71F11" w14:textId="77777777" w:rsidR="004001BC" w:rsidRPr="005236B0" w:rsidRDefault="004001BC" w:rsidP="005236B0">
      <w:pPr>
        <w:autoSpaceDE w:val="0"/>
        <w:autoSpaceDN w:val="0"/>
        <w:adjustRightInd w:val="0"/>
        <w:jc w:val="both"/>
        <w:rPr>
          <w:iCs/>
          <w:color w:val="000000" w:themeColor="text1"/>
          <w:sz w:val="16"/>
          <w:szCs w:val="16"/>
        </w:rPr>
      </w:pPr>
    </w:p>
    <w:p w14:paraId="5E2FD8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февраля 1920 в соответствии с условиями Версальского договора Лига Наций установила свое управление над Сааром, пограничной областью между Германией и Францией, и Франция получила контроль над угольными месторождениями в Сааре (3907,108).</w:t>
      </w:r>
    </w:p>
    <w:p w14:paraId="6C9DBDB0" w14:textId="77777777" w:rsidR="004001BC" w:rsidRPr="005236B0" w:rsidRDefault="004001BC" w:rsidP="005236B0">
      <w:pPr>
        <w:autoSpaceDE w:val="0"/>
        <w:autoSpaceDN w:val="0"/>
        <w:adjustRightInd w:val="0"/>
        <w:jc w:val="both"/>
        <w:rPr>
          <w:color w:val="000000" w:themeColor="text1"/>
          <w:sz w:val="16"/>
          <w:szCs w:val="16"/>
        </w:rPr>
      </w:pPr>
    </w:p>
    <w:p w14:paraId="3ADD7004" w14:textId="1ED793E1" w:rsidR="00D90A97" w:rsidRPr="005236B0" w:rsidRDefault="00D90A97" w:rsidP="005236B0">
      <w:pPr>
        <w:autoSpaceDE w:val="0"/>
        <w:autoSpaceDN w:val="0"/>
        <w:adjustRightInd w:val="0"/>
        <w:jc w:val="both"/>
        <w:rPr>
          <w:i/>
          <w:iCs/>
          <w:color w:val="000000" w:themeColor="text1"/>
          <w:sz w:val="16"/>
          <w:szCs w:val="16"/>
        </w:rPr>
      </w:pPr>
      <w:r w:rsidRPr="005236B0">
        <w:rPr>
          <w:i/>
          <w:iCs/>
          <w:color w:val="000000" w:themeColor="text1"/>
          <w:sz w:val="16"/>
          <w:szCs w:val="16"/>
        </w:rPr>
        <w:t>Другие оборонные отрасли:</w:t>
      </w:r>
    </w:p>
    <w:p w14:paraId="318886B2" w14:textId="77777777" w:rsidR="00D90A97" w:rsidRPr="005236B0" w:rsidRDefault="00D90A97" w:rsidP="005236B0">
      <w:pPr>
        <w:autoSpaceDE w:val="0"/>
        <w:autoSpaceDN w:val="0"/>
        <w:adjustRightInd w:val="0"/>
        <w:jc w:val="both"/>
        <w:rPr>
          <w:i/>
          <w:iCs/>
          <w:color w:val="000000" w:themeColor="text1"/>
          <w:sz w:val="16"/>
          <w:szCs w:val="16"/>
        </w:rPr>
      </w:pPr>
    </w:p>
    <w:p w14:paraId="5DA4266A" w14:textId="77777777" w:rsidR="00D90A97" w:rsidRPr="005236B0" w:rsidRDefault="00D90A97" w:rsidP="005236B0">
      <w:pPr>
        <w:jc w:val="both"/>
        <w:rPr>
          <w:color w:val="000000" w:themeColor="text1"/>
          <w:sz w:val="16"/>
          <w:szCs w:val="16"/>
        </w:rPr>
      </w:pPr>
      <w:r w:rsidRPr="005236B0">
        <w:rPr>
          <w:color w:val="000000" w:themeColor="text1"/>
          <w:sz w:val="16"/>
          <w:szCs w:val="16"/>
        </w:rPr>
        <w:t xml:space="preserve">27 февраля 1920 года контракт, который изначально предполагал все 10 танков изготовить с пулеметами, переиграли. Теперь 5 "танков малого типа системы "Рено"" предполагалось сдать с "37-мм пушкой Гочкиса". История данного орудия оказалась крайне интересной. В 1872 году Бенджамин Гочкис, американский инженер и бизнесмен, перебравшийся во Францию (там он основал Hotchkiss et Cie), создал 1-фунтовую (37-мм) 5-ствольную "митральезу". Фактически это автоматическая </w:t>
      </w:r>
      <w:r w:rsidRPr="005236B0">
        <w:rPr>
          <w:color w:val="000000" w:themeColor="text1"/>
          <w:sz w:val="16"/>
          <w:szCs w:val="16"/>
        </w:rPr>
        <w:lastRenderedPageBreak/>
        <w:t>пушка, оригинальной конструкции, с 5 стволами, имевшими клиновой затвор. За счет вращения стволов достигалась приличная скорострельность - от 32 до 60 выстрелов в минуту. В 1879 году морскую версию пушки испытали в России, после чего состоялась закупка 150 образцов. Далее выпуск организовали на Императорском Тульском оружейном заводе. Также в 1883 году закупили 1-ствольные орудия, имевшие более длинный ствол и отличия по казенной части (выпускались на Обуховском заводе). В 1920 году родилась идея адаптировать тульские орудия под установку в танк. Судя по переписке, для упрощения задачи было решено "раздраконить" 5-ствольные системы. (23516).</w:t>
      </w:r>
    </w:p>
    <w:p w14:paraId="7D62A2D8" w14:textId="77777777" w:rsidR="00D90A97" w:rsidRPr="005236B0" w:rsidRDefault="00D90A97" w:rsidP="005236B0">
      <w:pPr>
        <w:jc w:val="both"/>
        <w:rPr>
          <w:color w:val="000000" w:themeColor="text1"/>
          <w:sz w:val="16"/>
          <w:szCs w:val="16"/>
        </w:rPr>
      </w:pPr>
    </w:p>
    <w:p w14:paraId="7A82FB20" w14:textId="5C1F22D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DE8F3F0" w14:textId="77777777" w:rsidR="004001BC" w:rsidRPr="005236B0" w:rsidRDefault="004001BC" w:rsidP="005236B0">
      <w:pPr>
        <w:autoSpaceDE w:val="0"/>
        <w:autoSpaceDN w:val="0"/>
        <w:adjustRightInd w:val="0"/>
        <w:jc w:val="both"/>
        <w:rPr>
          <w:iCs/>
          <w:color w:val="000000" w:themeColor="text1"/>
          <w:sz w:val="16"/>
          <w:szCs w:val="16"/>
        </w:rPr>
      </w:pPr>
    </w:p>
    <w:p w14:paraId="3CE2F4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февраля 1920 США отклонили советские предложения о мире посчитав их пропагандой (2100).</w:t>
      </w:r>
    </w:p>
    <w:p w14:paraId="69D0D341" w14:textId="77777777" w:rsidR="004001BC" w:rsidRPr="005236B0" w:rsidRDefault="004001BC" w:rsidP="005236B0">
      <w:pPr>
        <w:autoSpaceDE w:val="0"/>
        <w:autoSpaceDN w:val="0"/>
        <w:adjustRightInd w:val="0"/>
        <w:jc w:val="both"/>
        <w:rPr>
          <w:color w:val="000000" w:themeColor="text1"/>
          <w:sz w:val="16"/>
          <w:szCs w:val="16"/>
        </w:rPr>
      </w:pPr>
    </w:p>
    <w:p w14:paraId="0B4558F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E734C07" w14:textId="77777777" w:rsidR="004001BC" w:rsidRPr="005236B0" w:rsidRDefault="004001BC" w:rsidP="005236B0">
      <w:pPr>
        <w:autoSpaceDE w:val="0"/>
        <w:autoSpaceDN w:val="0"/>
        <w:adjustRightInd w:val="0"/>
        <w:jc w:val="both"/>
        <w:rPr>
          <w:iCs/>
          <w:color w:val="000000" w:themeColor="text1"/>
          <w:sz w:val="16"/>
          <w:szCs w:val="16"/>
        </w:rPr>
      </w:pPr>
    </w:p>
    <w:p w14:paraId="2838A740" w14:textId="77777777" w:rsidR="00656746" w:rsidRPr="005236B0" w:rsidRDefault="00656746" w:rsidP="005236B0">
      <w:pPr>
        <w:jc w:val="both"/>
        <w:rPr>
          <w:color w:val="000000" w:themeColor="text1"/>
          <w:sz w:val="16"/>
          <w:szCs w:val="16"/>
        </w:rPr>
      </w:pPr>
      <w:r w:rsidRPr="005236B0">
        <w:rPr>
          <w:color w:val="000000" w:themeColor="text1"/>
          <w:sz w:val="16"/>
          <w:szCs w:val="16"/>
        </w:rPr>
        <w:t xml:space="preserve">27 февраля 1920 г. в США Р. Шрёдер (майор </w:t>
      </w:r>
      <w:r w:rsidRPr="005236B0">
        <w:rPr>
          <w:color w:val="000000" w:themeColor="text1"/>
          <w:sz w:val="16"/>
          <w:szCs w:val="16"/>
          <w:lang w:val="en-US"/>
        </w:rPr>
        <w:t>RudolphWilliamSchroeder</w:t>
      </w:r>
      <w:r w:rsidRPr="005236B0">
        <w:rPr>
          <w:color w:val="000000" w:themeColor="text1"/>
          <w:sz w:val="16"/>
          <w:szCs w:val="16"/>
        </w:rPr>
        <w:t xml:space="preserve">, старший лётчик-испытатель </w:t>
      </w:r>
      <w:r w:rsidRPr="005236B0">
        <w:rPr>
          <w:color w:val="000000" w:themeColor="text1"/>
          <w:sz w:val="16"/>
          <w:szCs w:val="16"/>
          <w:lang w:val="en-US"/>
        </w:rPr>
        <w:t>EngineeringDivision</w:t>
      </w:r>
      <w:r w:rsidRPr="005236B0">
        <w:rPr>
          <w:color w:val="000000" w:themeColor="text1"/>
          <w:sz w:val="16"/>
          <w:szCs w:val="16"/>
        </w:rPr>
        <w:t xml:space="preserve">) на двухместном биплане Паккард-ЛеПер </w:t>
      </w:r>
      <w:r w:rsidRPr="005236B0">
        <w:rPr>
          <w:color w:val="000000" w:themeColor="text1"/>
          <w:sz w:val="16"/>
          <w:szCs w:val="16"/>
          <w:lang w:val="en-US"/>
        </w:rPr>
        <w:t>LUSAC</w:t>
      </w:r>
      <w:r w:rsidRPr="005236B0">
        <w:rPr>
          <w:color w:val="000000" w:themeColor="text1"/>
          <w:sz w:val="16"/>
          <w:szCs w:val="16"/>
        </w:rPr>
        <w:t>-11 достиг высоты 10093 м и установил следующий мировой рекорд высоты.</w:t>
      </w:r>
    </w:p>
    <w:p w14:paraId="2074FBB9" w14:textId="77777777" w:rsidR="00656746" w:rsidRPr="005236B0" w:rsidRDefault="00656746" w:rsidP="005236B0">
      <w:pPr>
        <w:jc w:val="both"/>
        <w:rPr>
          <w:color w:val="000000" w:themeColor="text1"/>
          <w:sz w:val="16"/>
          <w:szCs w:val="16"/>
        </w:rPr>
      </w:pPr>
      <w:r w:rsidRPr="005236B0">
        <w:rPr>
          <w:color w:val="000000" w:themeColor="text1"/>
          <w:sz w:val="16"/>
          <w:szCs w:val="16"/>
        </w:rPr>
        <w:t>Двигатель «Либерти» 12 мощ</w:t>
      </w:r>
      <w:r w:rsidRPr="005236B0">
        <w:rPr>
          <w:color w:val="000000" w:themeColor="text1"/>
          <w:sz w:val="16"/>
          <w:szCs w:val="16"/>
        </w:rPr>
        <w:softHyphen/>
        <w:t>ностью 400 л.с. был оборудован турбонагнетателем.</w:t>
      </w:r>
    </w:p>
    <w:p w14:paraId="42E9A7E5" w14:textId="77777777" w:rsidR="00656746" w:rsidRPr="005236B0" w:rsidRDefault="00656746" w:rsidP="005236B0">
      <w:pPr>
        <w:jc w:val="both"/>
        <w:rPr>
          <w:color w:val="000000" w:themeColor="text1"/>
          <w:sz w:val="16"/>
          <w:szCs w:val="16"/>
        </w:rPr>
      </w:pPr>
      <w:r w:rsidRPr="005236B0">
        <w:rPr>
          <w:color w:val="000000" w:themeColor="text1"/>
          <w:sz w:val="16"/>
          <w:szCs w:val="16"/>
        </w:rPr>
        <w:t>«В действительности высотными полётами я не преследовал цель бить рекорды» - зая</w:t>
      </w:r>
      <w:r w:rsidRPr="005236B0">
        <w:rPr>
          <w:color w:val="000000" w:themeColor="text1"/>
          <w:sz w:val="16"/>
          <w:szCs w:val="16"/>
        </w:rPr>
        <w:softHyphen/>
        <w:t>вил лётчик в интервью, сказав, что главной его задачей было изучение дующих на большой высоте устойчивых ветров. В то же время, Шрёдер не скрывал, что стремился подняться на высоту 40000 футов (12192 м).</w:t>
      </w:r>
    </w:p>
    <w:p w14:paraId="18DAE52B" w14:textId="77777777" w:rsidR="00656746" w:rsidRPr="005236B0" w:rsidRDefault="00656746" w:rsidP="005236B0">
      <w:pPr>
        <w:jc w:val="both"/>
        <w:rPr>
          <w:color w:val="000000" w:themeColor="text1"/>
          <w:sz w:val="16"/>
          <w:szCs w:val="16"/>
        </w:rPr>
      </w:pPr>
      <w:r w:rsidRPr="005236B0">
        <w:rPr>
          <w:color w:val="000000" w:themeColor="text1"/>
          <w:sz w:val="16"/>
          <w:szCs w:val="16"/>
        </w:rPr>
        <w:t>Лётчик был одет в меховой костюм с электроподогревом, гибкие нагревательные эле</w:t>
      </w:r>
      <w:r w:rsidRPr="005236B0">
        <w:rPr>
          <w:color w:val="000000" w:themeColor="text1"/>
          <w:sz w:val="16"/>
          <w:szCs w:val="16"/>
        </w:rPr>
        <w:softHyphen/>
        <w:t>менты которого соединялись с источником энергии проводами с шёлковым покрытием. Шлем, перчатки и обувь также имели электроподогрев.</w:t>
      </w:r>
    </w:p>
    <w:p w14:paraId="20966875" w14:textId="77777777" w:rsidR="00656746" w:rsidRPr="005236B0" w:rsidRDefault="00656746" w:rsidP="005236B0">
      <w:pPr>
        <w:jc w:val="both"/>
        <w:rPr>
          <w:color w:val="000000" w:themeColor="text1"/>
          <w:sz w:val="16"/>
          <w:szCs w:val="16"/>
        </w:rPr>
      </w:pPr>
      <w:r w:rsidRPr="005236B0">
        <w:rPr>
          <w:color w:val="000000" w:themeColor="text1"/>
          <w:sz w:val="16"/>
          <w:szCs w:val="16"/>
        </w:rPr>
        <w:t>Следует заметить, что костюмы с электроподогревом применялись не всегда, так как обладали серьёзными недостатками. При выходе подогрева из строя (вероятность чего была, по-видимому, весьма высока) на большой высоте лётчик подвергался огромной опас</w:t>
      </w:r>
      <w:r w:rsidRPr="005236B0">
        <w:rPr>
          <w:color w:val="000000" w:themeColor="text1"/>
          <w:sz w:val="16"/>
          <w:szCs w:val="16"/>
        </w:rPr>
        <w:softHyphen/>
        <w:t>ности. Использование такого костюма представляло дополнительные сложности при экс</w:t>
      </w:r>
      <w:r w:rsidRPr="005236B0">
        <w:rPr>
          <w:color w:val="000000" w:themeColor="text1"/>
          <w:sz w:val="16"/>
          <w:szCs w:val="16"/>
        </w:rPr>
        <w:softHyphen/>
        <w:t>плуатации и ремонте. Электропроводка должна была быть тонкой, поэтому легко повре</w:t>
      </w:r>
      <w:r w:rsidRPr="005236B0">
        <w:rPr>
          <w:color w:val="000000" w:themeColor="text1"/>
          <w:sz w:val="16"/>
          <w:szCs w:val="16"/>
        </w:rPr>
        <w:softHyphen/>
        <w:t>ждалась. Возможность возникновения короткого замыкания делала костюм огнеопасным.</w:t>
      </w:r>
    </w:p>
    <w:p w14:paraId="45320F12" w14:textId="77777777" w:rsidR="00656746" w:rsidRPr="005236B0" w:rsidRDefault="00656746" w:rsidP="005236B0">
      <w:pPr>
        <w:jc w:val="both"/>
        <w:rPr>
          <w:color w:val="000000" w:themeColor="text1"/>
          <w:sz w:val="16"/>
          <w:szCs w:val="16"/>
        </w:rPr>
      </w:pPr>
      <w:r w:rsidRPr="005236B0">
        <w:rPr>
          <w:color w:val="000000" w:themeColor="text1"/>
          <w:sz w:val="16"/>
          <w:szCs w:val="16"/>
        </w:rPr>
        <w:t>Однако электроподогрев и другие меры не сделали полёт лёгким: «В верхней точке подъёма температура составляла минус 67 градусов по Фаренгейту [минус 55 °С]. Цент</w:t>
      </w:r>
      <w:r w:rsidRPr="005236B0">
        <w:rPr>
          <w:color w:val="000000" w:themeColor="text1"/>
          <w:sz w:val="16"/>
          <w:szCs w:val="16"/>
        </w:rPr>
        <w:softHyphen/>
        <w:t>ральная часть машины была покрыта дюймовым слоем льда. Выхлопные газы мотора вы</w:t>
      </w:r>
      <w:r w:rsidRPr="005236B0">
        <w:rPr>
          <w:color w:val="000000" w:themeColor="text1"/>
          <w:sz w:val="16"/>
          <w:szCs w:val="16"/>
        </w:rPr>
        <w:softHyphen/>
        <w:t>брасывали углекислый газ, и я всё время дышал им вместе с кислородом. &lt;...&gt; Из показаний приборов я знал, что побил рекорд, что я летел выше, чем кто-либо поднимался до этого. У меня имелся остаток топлива на полтора часа, и я был весьма воодушевлён. Я думал, на</w:t>
      </w:r>
      <w:r w:rsidRPr="005236B0">
        <w:rPr>
          <w:color w:val="000000" w:themeColor="text1"/>
          <w:sz w:val="16"/>
          <w:szCs w:val="16"/>
        </w:rPr>
        <w:softHyphen/>
        <w:t>сколько высоко могу подняться, когда обнаружил, что запасная кислородная ёмкость пуста.</w:t>
      </w:r>
    </w:p>
    <w:p w14:paraId="2C78F2B7" w14:textId="77777777" w:rsidR="00656746" w:rsidRPr="005236B0" w:rsidRDefault="00656746" w:rsidP="005236B0">
      <w:pPr>
        <w:jc w:val="both"/>
        <w:rPr>
          <w:color w:val="000000" w:themeColor="text1"/>
          <w:sz w:val="16"/>
          <w:szCs w:val="16"/>
        </w:rPr>
      </w:pPr>
      <w:r w:rsidRPr="005236B0">
        <w:rPr>
          <w:color w:val="000000" w:themeColor="text1"/>
          <w:sz w:val="16"/>
          <w:szCs w:val="16"/>
        </w:rPr>
        <w:t>Я отключился от основного баллона за несколько минут до этого, потому что он не ра</w:t>
      </w:r>
      <w:r w:rsidRPr="005236B0">
        <w:rPr>
          <w:color w:val="000000" w:themeColor="text1"/>
          <w:sz w:val="16"/>
          <w:szCs w:val="16"/>
        </w:rPr>
        <w:softHyphen/>
        <w:t>ботал как надо, и когда израсходовал запасной, вернулся к нему. Он не работал. Я сорвал тяжёлые очки - выхлопные газы мотора застыли на них и закрывали обзор. Я повернулся к приборам, потом всё кругом побелело. Началось пологое снижение.</w:t>
      </w:r>
    </w:p>
    <w:p w14:paraId="370433C4" w14:textId="77777777" w:rsidR="00656746" w:rsidRPr="005236B0" w:rsidRDefault="00656746" w:rsidP="005236B0">
      <w:pPr>
        <w:jc w:val="both"/>
        <w:rPr>
          <w:color w:val="000000" w:themeColor="text1"/>
          <w:sz w:val="16"/>
          <w:szCs w:val="16"/>
        </w:rPr>
      </w:pPr>
      <w:r w:rsidRPr="005236B0">
        <w:rPr>
          <w:color w:val="000000" w:themeColor="text1"/>
          <w:sz w:val="16"/>
          <w:szCs w:val="16"/>
        </w:rPr>
        <w:t>Пока я падал, сломался бензобак. Видите ли, там, в наивысшей точке, давление в систе</w:t>
      </w:r>
      <w:r w:rsidRPr="005236B0">
        <w:rPr>
          <w:color w:val="000000" w:themeColor="text1"/>
          <w:sz w:val="16"/>
          <w:szCs w:val="16"/>
        </w:rPr>
        <w:softHyphen/>
        <w:t>ме было три фунта на квадратный дюйм [около 0,2 атмосферы]. По мере того, как я падал в более плотную атмосферу, давление снаружи увеличилось до четырнадцати фунтов на квадратный дюйм, и, конечно, давление прогнуло бак.</w:t>
      </w:r>
    </w:p>
    <w:p w14:paraId="3742C583" w14:textId="77777777" w:rsidR="00656746" w:rsidRPr="005236B0" w:rsidRDefault="00656746" w:rsidP="005236B0">
      <w:pPr>
        <w:jc w:val="both"/>
        <w:rPr>
          <w:color w:val="000000" w:themeColor="text1"/>
          <w:sz w:val="16"/>
          <w:szCs w:val="16"/>
        </w:rPr>
      </w:pPr>
      <w:r w:rsidRPr="005236B0">
        <w:rPr>
          <w:color w:val="000000" w:themeColor="text1"/>
          <w:sz w:val="16"/>
          <w:szCs w:val="16"/>
        </w:rPr>
        <w:t>Насколько я помню, часть падения проходила в пикировании, затем - в пикировании</w:t>
      </w:r>
      <w:r w:rsidRPr="005236B0">
        <w:rPr>
          <w:rStyle w:val="aff6"/>
          <w:rFonts w:ascii="Times New Roman" w:cs="Times New Roman"/>
          <w:b w:val="0"/>
          <w:color w:val="000000" w:themeColor="text1"/>
          <w:spacing w:val="0"/>
          <w:sz w:val="16"/>
          <w:szCs w:val="16"/>
        </w:rPr>
        <w:t xml:space="preserve"> с </w:t>
      </w:r>
      <w:r w:rsidRPr="005236B0">
        <w:rPr>
          <w:color w:val="000000" w:themeColor="text1"/>
          <w:sz w:val="16"/>
          <w:szCs w:val="16"/>
        </w:rPr>
        <w:t>вращением. Думаю, высота была 34000 футов [10400 м], когда я упал на приборную</w:t>
      </w:r>
      <w:r w:rsidRPr="005236B0">
        <w:rPr>
          <w:rStyle w:val="aff6"/>
          <w:rFonts w:ascii="Times New Roman" w:cs="Times New Roman"/>
          <w:b w:val="0"/>
          <w:color w:val="000000" w:themeColor="text1"/>
          <w:spacing w:val="0"/>
          <w:sz w:val="16"/>
          <w:szCs w:val="16"/>
        </w:rPr>
        <w:t xml:space="preserve"> доску. </w:t>
      </w:r>
      <w:r w:rsidRPr="005236B0">
        <w:rPr>
          <w:color w:val="000000" w:themeColor="text1"/>
          <w:sz w:val="16"/>
          <w:szCs w:val="16"/>
        </w:rPr>
        <w:t>Мотор в этом время работал. Я попытался выключить переключатель так, что</w:t>
      </w:r>
      <w:r w:rsidRPr="005236B0">
        <w:rPr>
          <w:rStyle w:val="aff6"/>
          <w:rFonts w:ascii="Times New Roman" w:cs="Times New Roman"/>
          <w:b w:val="0"/>
          <w:color w:val="000000" w:themeColor="text1"/>
          <w:spacing w:val="0"/>
          <w:sz w:val="16"/>
          <w:szCs w:val="16"/>
        </w:rPr>
        <w:t xml:space="preserve"> наклонил </w:t>
      </w:r>
      <w:r w:rsidRPr="005236B0">
        <w:rPr>
          <w:color w:val="000000" w:themeColor="text1"/>
          <w:sz w:val="16"/>
          <w:szCs w:val="16"/>
        </w:rPr>
        <w:t>самолёт носом вниз. Я должен был его выключить».</w:t>
      </w:r>
    </w:p>
    <w:p w14:paraId="17A00E3B" w14:textId="77777777" w:rsidR="00656746" w:rsidRPr="005236B0" w:rsidRDefault="00656746" w:rsidP="005236B0">
      <w:pPr>
        <w:jc w:val="both"/>
        <w:rPr>
          <w:color w:val="000000" w:themeColor="text1"/>
          <w:sz w:val="16"/>
          <w:szCs w:val="16"/>
        </w:rPr>
      </w:pPr>
      <w:r w:rsidRPr="005236B0">
        <w:rPr>
          <w:color w:val="000000" w:themeColor="text1"/>
          <w:sz w:val="16"/>
          <w:szCs w:val="16"/>
        </w:rPr>
        <w:t>Из-за внезапного прекращения подачи кислорода Шрёдер потерял сознание. После потери восьми кило</w:t>
      </w:r>
      <w:r w:rsidRPr="005236B0">
        <w:rPr>
          <w:color w:val="000000" w:themeColor="text1"/>
          <w:sz w:val="16"/>
          <w:szCs w:val="16"/>
        </w:rPr>
        <w:softHyphen/>
        <w:t>метров высоты лётчик пришёл в себя и посадил самолет.</w:t>
      </w:r>
    </w:p>
    <w:p w14:paraId="724EA687" w14:textId="77777777" w:rsidR="00656746" w:rsidRPr="005236B0" w:rsidRDefault="00656746" w:rsidP="005236B0">
      <w:pPr>
        <w:jc w:val="both"/>
        <w:rPr>
          <w:color w:val="000000" w:themeColor="text1"/>
          <w:sz w:val="16"/>
          <w:szCs w:val="16"/>
        </w:rPr>
      </w:pPr>
    </w:p>
    <w:p w14:paraId="52388B63" w14:textId="77777777" w:rsidR="008C37E5" w:rsidRPr="005236B0" w:rsidRDefault="008C37E5" w:rsidP="005236B0">
      <w:pPr>
        <w:jc w:val="both"/>
        <w:rPr>
          <w:color w:val="000000" w:themeColor="text1"/>
          <w:sz w:val="16"/>
          <w:szCs w:val="16"/>
        </w:rPr>
      </w:pPr>
      <w:r w:rsidRPr="005236B0">
        <w:rPr>
          <w:color w:val="000000" w:themeColor="text1"/>
          <w:sz w:val="16"/>
          <w:szCs w:val="16"/>
        </w:rPr>
        <w:t>27 февраля 1920 - Майор Рудольф Уильям Шредер, главный летчик-испытатель технического отдела, с аэродрома Маккук Филд, штат Огайо, поднялся на биплане Lepère for Packard (USA) Lusac-11 на высоту 10093 метров. Самолет был оснащен двигателем с турбонагетателем Liberty L-12 мощностью 443 лошадиных сил (22584). </w:t>
      </w:r>
    </w:p>
    <w:p w14:paraId="5E48479B" w14:textId="77777777" w:rsidR="008C37E5" w:rsidRPr="005236B0" w:rsidRDefault="008C37E5" w:rsidP="005236B0">
      <w:pPr>
        <w:jc w:val="both"/>
        <w:rPr>
          <w:color w:val="000000" w:themeColor="text1"/>
          <w:sz w:val="16"/>
          <w:szCs w:val="16"/>
        </w:rPr>
      </w:pPr>
    </w:p>
    <w:p w14:paraId="119CC8BE" w14:textId="77777777" w:rsidR="008C37E5" w:rsidRPr="005236B0" w:rsidRDefault="008C37E5" w:rsidP="005236B0">
      <w:pPr>
        <w:jc w:val="both"/>
        <w:rPr>
          <w:color w:val="000000" w:themeColor="text1"/>
          <w:sz w:val="16"/>
          <w:szCs w:val="16"/>
        </w:rPr>
      </w:pPr>
      <w:r w:rsidRPr="005236B0">
        <w:rPr>
          <w:color w:val="000000" w:themeColor="text1"/>
          <w:sz w:val="16"/>
          <w:szCs w:val="16"/>
        </w:rPr>
        <w:t>27 февраля 1920, пилотируя истребитель LUSAC-11 армии США Air Service Packard-Le Peré, оснащенный одним из первых турбокомпрессоров, майор Рудольф Шредер устанавливает новый мировой рекорд высоты в 10 099 метров (33 133 фута). Его кислородная система выходит из строя, и он теряет сознание; приходит в сознание очень близко к земле, но благополучно приземляется и его госпитализируют (20350).</w:t>
      </w:r>
    </w:p>
    <w:p w14:paraId="46CDDE04" w14:textId="77777777" w:rsidR="008C37E5" w:rsidRPr="005236B0" w:rsidRDefault="008C37E5" w:rsidP="005236B0">
      <w:pPr>
        <w:jc w:val="both"/>
        <w:rPr>
          <w:color w:val="000000" w:themeColor="text1"/>
          <w:sz w:val="16"/>
          <w:szCs w:val="16"/>
        </w:rPr>
      </w:pPr>
    </w:p>
    <w:p w14:paraId="4E5772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февраля 1920 в Берлине Г.Бауэр ушел в отставку с поста канцлера Германии. Вместо него на этот пост назначен социал-демократ Г.Мюллер (7749).</w:t>
      </w:r>
    </w:p>
    <w:p w14:paraId="0BD4EEB2" w14:textId="77777777" w:rsidR="004001BC" w:rsidRPr="005236B0" w:rsidRDefault="004001BC" w:rsidP="005236B0">
      <w:pPr>
        <w:autoSpaceDE w:val="0"/>
        <w:autoSpaceDN w:val="0"/>
        <w:adjustRightInd w:val="0"/>
        <w:jc w:val="both"/>
        <w:rPr>
          <w:color w:val="000000" w:themeColor="text1"/>
          <w:sz w:val="16"/>
          <w:szCs w:val="16"/>
        </w:rPr>
      </w:pPr>
    </w:p>
    <w:p w14:paraId="02D5C7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февраля 1920 союзные державы объявили о том, что Стамбул останется в составе Турции, но над проливами будет установлен международный контроль (3907,108).</w:t>
      </w:r>
    </w:p>
    <w:p w14:paraId="5E48EE7C" w14:textId="77777777" w:rsidR="004001BC" w:rsidRPr="005236B0" w:rsidRDefault="004001BC" w:rsidP="005236B0">
      <w:pPr>
        <w:autoSpaceDE w:val="0"/>
        <w:autoSpaceDN w:val="0"/>
        <w:adjustRightInd w:val="0"/>
        <w:jc w:val="both"/>
        <w:rPr>
          <w:color w:val="000000" w:themeColor="text1"/>
          <w:sz w:val="16"/>
          <w:szCs w:val="16"/>
        </w:rPr>
      </w:pPr>
    </w:p>
    <w:p w14:paraId="2EF1F2E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30048F5" w14:textId="77777777" w:rsidR="004001BC" w:rsidRPr="005236B0" w:rsidRDefault="004001BC" w:rsidP="005236B0">
      <w:pPr>
        <w:autoSpaceDE w:val="0"/>
        <w:autoSpaceDN w:val="0"/>
        <w:adjustRightInd w:val="0"/>
        <w:jc w:val="both"/>
        <w:rPr>
          <w:iCs/>
          <w:color w:val="000000" w:themeColor="text1"/>
          <w:sz w:val="16"/>
          <w:szCs w:val="16"/>
        </w:rPr>
      </w:pPr>
    </w:p>
    <w:p w14:paraId="0CFBAB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февраля 1920 состоялось заседание сметной комиссии при техбюро НТО ВСНХ по смете и проекту положения Комиссии по тяжелой авиации. Имели задание за 6 месяцев сделать проект тяжелого самолета и этим должны были заниматься 29 чел. из 38 (1033,15).</w:t>
      </w:r>
    </w:p>
    <w:p w14:paraId="2E009E63" w14:textId="77777777" w:rsidR="004001BC" w:rsidRPr="005236B0" w:rsidRDefault="004001BC" w:rsidP="005236B0">
      <w:pPr>
        <w:autoSpaceDE w:val="0"/>
        <w:autoSpaceDN w:val="0"/>
        <w:adjustRightInd w:val="0"/>
        <w:jc w:val="both"/>
        <w:rPr>
          <w:color w:val="000000" w:themeColor="text1"/>
          <w:sz w:val="16"/>
          <w:szCs w:val="16"/>
        </w:rPr>
      </w:pPr>
    </w:p>
    <w:p w14:paraId="68C9014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242B4F2" w14:textId="77777777" w:rsidR="004001BC" w:rsidRPr="005236B0" w:rsidRDefault="004001BC" w:rsidP="005236B0">
      <w:pPr>
        <w:autoSpaceDE w:val="0"/>
        <w:autoSpaceDN w:val="0"/>
        <w:adjustRightInd w:val="0"/>
        <w:jc w:val="both"/>
        <w:rPr>
          <w:iCs/>
          <w:color w:val="000000" w:themeColor="text1"/>
          <w:sz w:val="16"/>
          <w:szCs w:val="16"/>
        </w:rPr>
      </w:pPr>
    </w:p>
    <w:p w14:paraId="54246B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февраля 1920 года телеграмма Ленина от Реввоенсовету Кавказского фронта с категорическим требованием сохранить майкопские и грозненские нефтепромыслы: «Нам до зарезу нужна нефть...» (11708).</w:t>
      </w:r>
    </w:p>
    <w:p w14:paraId="143FC112" w14:textId="77777777" w:rsidR="004001BC" w:rsidRPr="005236B0" w:rsidRDefault="004001BC" w:rsidP="005236B0">
      <w:pPr>
        <w:autoSpaceDE w:val="0"/>
        <w:autoSpaceDN w:val="0"/>
        <w:adjustRightInd w:val="0"/>
        <w:jc w:val="both"/>
        <w:rPr>
          <w:iCs/>
          <w:color w:val="000000" w:themeColor="text1"/>
          <w:sz w:val="16"/>
          <w:szCs w:val="16"/>
        </w:rPr>
      </w:pPr>
    </w:p>
    <w:p w14:paraId="6CDE91C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18B48A6" w14:textId="77777777" w:rsidR="004001BC" w:rsidRPr="005236B0" w:rsidRDefault="004001BC" w:rsidP="005236B0">
      <w:pPr>
        <w:autoSpaceDE w:val="0"/>
        <w:autoSpaceDN w:val="0"/>
        <w:adjustRightInd w:val="0"/>
        <w:jc w:val="both"/>
        <w:rPr>
          <w:iCs/>
          <w:color w:val="000000" w:themeColor="text1"/>
          <w:sz w:val="16"/>
          <w:szCs w:val="16"/>
        </w:rPr>
      </w:pPr>
    </w:p>
    <w:p w14:paraId="476EDB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28 февраля 1920 года,— писал известный историк-японист Кирилл Черевко,— вслед за соглашением о капитуляции белогвардейцев было заключено соглашение "О мире и дружбе японцев и русских". После этого партизаны вошли в город Николаевск в устье Амура, уничтожили всех сдавшихся в плен белогвардейцев и потребовали от японцев разоружиться. Последние отказались, напали на штаб партизан и ранили Тряпицына.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02E982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534006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5A47FC7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6ADE0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787F5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ED1C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472E2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16667D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74F3AB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42FB01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32845D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AF736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18F4A9B3" w14:textId="77777777" w:rsidR="004001BC" w:rsidRPr="005236B0" w:rsidRDefault="004001BC" w:rsidP="005236B0">
      <w:pPr>
        <w:autoSpaceDE w:val="0"/>
        <w:autoSpaceDN w:val="0"/>
        <w:adjustRightInd w:val="0"/>
        <w:jc w:val="both"/>
        <w:rPr>
          <w:color w:val="000000" w:themeColor="text1"/>
          <w:sz w:val="16"/>
          <w:szCs w:val="16"/>
        </w:rPr>
      </w:pPr>
    </w:p>
    <w:p w14:paraId="7D1EEF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6E15E2A" w14:textId="77777777" w:rsidR="004001BC" w:rsidRPr="005236B0" w:rsidRDefault="004001BC" w:rsidP="005236B0">
      <w:pPr>
        <w:autoSpaceDE w:val="0"/>
        <w:autoSpaceDN w:val="0"/>
        <w:adjustRightInd w:val="0"/>
        <w:jc w:val="both"/>
        <w:rPr>
          <w:iCs/>
          <w:color w:val="000000" w:themeColor="text1"/>
          <w:sz w:val="16"/>
          <w:szCs w:val="16"/>
        </w:rPr>
      </w:pPr>
    </w:p>
    <w:p w14:paraId="2EE646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февраля 1920 Венгрия приняла конституцию (3907,108).</w:t>
      </w:r>
    </w:p>
    <w:p w14:paraId="5318588C" w14:textId="77777777" w:rsidR="004001BC" w:rsidRPr="005236B0" w:rsidRDefault="004001BC" w:rsidP="005236B0">
      <w:pPr>
        <w:autoSpaceDE w:val="0"/>
        <w:autoSpaceDN w:val="0"/>
        <w:adjustRightInd w:val="0"/>
        <w:jc w:val="both"/>
        <w:rPr>
          <w:color w:val="000000" w:themeColor="text1"/>
          <w:sz w:val="16"/>
          <w:szCs w:val="16"/>
        </w:rPr>
      </w:pPr>
    </w:p>
    <w:p w14:paraId="6809D7EF" w14:textId="77777777" w:rsidR="00113808" w:rsidRPr="005236B0" w:rsidRDefault="00113808"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CADED4D" w14:textId="77777777" w:rsidR="00113808" w:rsidRPr="005236B0" w:rsidRDefault="00113808" w:rsidP="005236B0">
      <w:pPr>
        <w:autoSpaceDE w:val="0"/>
        <w:autoSpaceDN w:val="0"/>
        <w:adjustRightInd w:val="0"/>
        <w:jc w:val="both"/>
        <w:rPr>
          <w:iCs/>
          <w:color w:val="000000" w:themeColor="text1"/>
          <w:sz w:val="16"/>
          <w:szCs w:val="16"/>
        </w:rPr>
      </w:pPr>
    </w:p>
    <w:p w14:paraId="17757805" w14:textId="77777777" w:rsidR="00113808" w:rsidRPr="005236B0" w:rsidRDefault="00113808" w:rsidP="005236B0">
      <w:pPr>
        <w:jc w:val="both"/>
        <w:rPr>
          <w:color w:val="000000" w:themeColor="text1"/>
          <w:sz w:val="16"/>
          <w:szCs w:val="16"/>
        </w:rPr>
      </w:pPr>
      <w:r w:rsidRPr="005236B0">
        <w:rPr>
          <w:color w:val="000000" w:themeColor="text1"/>
          <w:sz w:val="16"/>
          <w:szCs w:val="16"/>
        </w:rPr>
        <w:t>29 февраля 1920. В Большом театре состоялась премьера новой постановки балета Чайковского "Лебединое озеро". Дирижер А. Ф. Аренде балетмейстер А. А. Горский, режиссёр В. И. Немирович-Данченко, художники К. А. Коровин и А. А. Арапов (18694).</w:t>
      </w:r>
    </w:p>
    <w:p w14:paraId="108A1184" w14:textId="77777777" w:rsidR="00113808" w:rsidRPr="005236B0" w:rsidRDefault="00113808" w:rsidP="005236B0">
      <w:pPr>
        <w:jc w:val="both"/>
        <w:rPr>
          <w:color w:val="000000" w:themeColor="text1"/>
          <w:sz w:val="16"/>
          <w:szCs w:val="16"/>
          <w:shd w:val="clear" w:color="auto" w:fill="FFFFFF"/>
        </w:rPr>
      </w:pPr>
    </w:p>
    <w:p w14:paraId="1BCEA33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1571EAF" w14:textId="77777777" w:rsidR="004001BC" w:rsidRPr="005236B0" w:rsidRDefault="004001BC" w:rsidP="005236B0">
      <w:pPr>
        <w:autoSpaceDE w:val="0"/>
        <w:autoSpaceDN w:val="0"/>
        <w:adjustRightInd w:val="0"/>
        <w:jc w:val="both"/>
        <w:rPr>
          <w:iCs/>
          <w:color w:val="000000" w:themeColor="text1"/>
          <w:sz w:val="16"/>
          <w:szCs w:val="16"/>
        </w:rPr>
      </w:pPr>
    </w:p>
    <w:p w14:paraId="66410C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февраля 1920 Чехословакия получила конституцию (2443,397).</w:t>
      </w:r>
    </w:p>
    <w:p w14:paraId="6898878E" w14:textId="77777777" w:rsidR="004001BC" w:rsidRPr="005236B0" w:rsidRDefault="004001BC" w:rsidP="005236B0">
      <w:pPr>
        <w:autoSpaceDE w:val="0"/>
        <w:autoSpaceDN w:val="0"/>
        <w:adjustRightInd w:val="0"/>
        <w:jc w:val="both"/>
        <w:rPr>
          <w:color w:val="000000" w:themeColor="text1"/>
          <w:sz w:val="16"/>
          <w:szCs w:val="16"/>
        </w:rPr>
      </w:pPr>
    </w:p>
    <w:p w14:paraId="3E952E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февраля 1920 Жан Казаль на СПАД-20 установил новый рекорд скорости - 283.5 км/час (4207, 21).</w:t>
      </w:r>
    </w:p>
    <w:p w14:paraId="7C2C5F63" w14:textId="77777777" w:rsidR="004001BC" w:rsidRPr="005236B0" w:rsidRDefault="004001BC" w:rsidP="005236B0">
      <w:pPr>
        <w:autoSpaceDE w:val="0"/>
        <w:autoSpaceDN w:val="0"/>
        <w:adjustRightInd w:val="0"/>
        <w:jc w:val="both"/>
        <w:rPr>
          <w:color w:val="000000" w:themeColor="text1"/>
          <w:sz w:val="16"/>
          <w:szCs w:val="16"/>
        </w:rPr>
      </w:pPr>
    </w:p>
    <w:p w14:paraId="2AF633AE" w14:textId="77777777" w:rsidR="00526272" w:rsidRPr="005236B0" w:rsidRDefault="00526272" w:rsidP="00526272">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229599A" w14:textId="77777777" w:rsidR="00526272" w:rsidRPr="005236B0" w:rsidRDefault="00526272" w:rsidP="00526272">
      <w:pPr>
        <w:autoSpaceDE w:val="0"/>
        <w:autoSpaceDN w:val="0"/>
        <w:adjustRightInd w:val="0"/>
        <w:jc w:val="both"/>
        <w:rPr>
          <w:iCs/>
          <w:color w:val="000000" w:themeColor="text1"/>
          <w:sz w:val="16"/>
          <w:szCs w:val="16"/>
        </w:rPr>
      </w:pPr>
    </w:p>
    <w:p w14:paraId="54D26D52" w14:textId="77777777" w:rsidR="00526272" w:rsidRPr="00E91769" w:rsidRDefault="00526272" w:rsidP="0052627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конце февраля 1920 года изобретатель А.Л. Кузнецов представил полный комплект выполненных им в натуральную величину чертежей лыж к самолету «Ньюпор». Заказ на изготовление опытного образца, а затем и серии лыж передали за</w:t>
      </w:r>
      <w:r w:rsidRPr="00E91769">
        <w:rPr>
          <w:rStyle w:val="aff"/>
          <w:rFonts w:ascii="Times New Roman" w:hAnsi="Times New Roman" w:cs="Times New Roman"/>
          <w:color w:val="0070C0"/>
          <w:spacing w:val="0"/>
          <w:sz w:val="16"/>
          <w:szCs w:val="16"/>
        </w:rPr>
        <w:softHyphen/>
        <w:t>воду № 8. Результаты испытаний посчитали положительными, и военные предложили конструктору-любителю заняться лыжами и винтами для более широкой номенклатуры трофейных аэропланов.</w:t>
      </w:r>
    </w:p>
    <w:p w14:paraId="27B8D894" w14:textId="77777777" w:rsidR="00526272" w:rsidRPr="00E91769" w:rsidRDefault="00526272" w:rsidP="00526272">
      <w:pPr>
        <w:jc w:val="both"/>
        <w:rPr>
          <w:color w:val="0070C0"/>
          <w:sz w:val="16"/>
          <w:szCs w:val="16"/>
        </w:rPr>
      </w:pPr>
      <w:r w:rsidRPr="00E91769">
        <w:rPr>
          <w:rStyle w:val="aff"/>
          <w:rFonts w:ascii="Times New Roman" w:hAnsi="Times New Roman" w:cs="Times New Roman"/>
          <w:color w:val="0070C0"/>
          <w:spacing w:val="0"/>
          <w:sz w:val="16"/>
          <w:szCs w:val="16"/>
        </w:rPr>
        <w:t>Авиапарк ВВС в то время был крайне раз</w:t>
      </w:r>
      <w:r w:rsidRPr="00E91769">
        <w:rPr>
          <w:rStyle w:val="aff"/>
          <w:rFonts w:ascii="Times New Roman" w:hAnsi="Times New Roman" w:cs="Times New Roman"/>
          <w:color w:val="0070C0"/>
          <w:spacing w:val="0"/>
          <w:sz w:val="16"/>
          <w:szCs w:val="16"/>
        </w:rPr>
        <w:softHyphen/>
        <w:t>нотипен, и самолеты некоторых марок иногда имелись в единственном экземпляре. Завод № 8 отказался выполнять такие штучные за</w:t>
      </w:r>
      <w:r w:rsidRPr="00E91769">
        <w:rPr>
          <w:rStyle w:val="aff"/>
          <w:rFonts w:ascii="Times New Roman" w:hAnsi="Times New Roman" w:cs="Times New Roman"/>
          <w:color w:val="0070C0"/>
          <w:spacing w:val="0"/>
          <w:sz w:val="16"/>
          <w:szCs w:val="16"/>
        </w:rPr>
        <w:softHyphen/>
        <w:t>казы, поэтому Кузнецов зарегистрировался в Московском управлении кустарной про</w:t>
      </w:r>
      <w:r w:rsidRPr="00E91769">
        <w:rPr>
          <w:rStyle w:val="aff"/>
          <w:rFonts w:ascii="Times New Roman" w:hAnsi="Times New Roman" w:cs="Times New Roman"/>
          <w:color w:val="0070C0"/>
          <w:spacing w:val="0"/>
          <w:sz w:val="16"/>
          <w:szCs w:val="16"/>
        </w:rPr>
        <w:softHyphen/>
        <w:t>мышленности, получив регистровый номер 1494-РТ-1У АВИО. Таким образом, индиви</w:t>
      </w:r>
      <w:r w:rsidRPr="00E91769">
        <w:rPr>
          <w:rStyle w:val="aff"/>
          <w:rFonts w:ascii="Times New Roman" w:hAnsi="Times New Roman" w:cs="Times New Roman"/>
          <w:color w:val="0070C0"/>
          <w:spacing w:val="0"/>
          <w:sz w:val="16"/>
          <w:szCs w:val="16"/>
        </w:rPr>
        <w:softHyphen/>
        <w:t>дуальный предприниматель Кузнецов (по сути, кустарь) стал товариществом «Авио» (или «</w:t>
      </w:r>
      <w:r w:rsidRPr="00E91769">
        <w:rPr>
          <w:rStyle w:val="aff"/>
          <w:rFonts w:ascii="Times New Roman" w:hAnsi="Times New Roman" w:cs="Times New Roman"/>
          <w:color w:val="0070C0"/>
          <w:spacing w:val="0"/>
          <w:sz w:val="16"/>
          <w:szCs w:val="16"/>
          <w:lang w:val="en-US"/>
        </w:rPr>
        <w:t>Avio</w:t>
      </w:r>
      <w:r w:rsidRPr="00E91769">
        <w:rPr>
          <w:rStyle w:val="aff"/>
          <w:rFonts w:ascii="Times New Roman" w:hAnsi="Times New Roman" w:cs="Times New Roman"/>
          <w:color w:val="0070C0"/>
          <w:spacing w:val="0"/>
          <w:sz w:val="16"/>
          <w:szCs w:val="16"/>
        </w:rPr>
        <w:t>»). Оформив необходимые бумаги, он арендовал пустующее здание мебельных мастерских.</w:t>
      </w:r>
    </w:p>
    <w:p w14:paraId="79596DEB" w14:textId="77777777" w:rsidR="00526272" w:rsidRPr="00E91769" w:rsidRDefault="00526272" w:rsidP="00526272">
      <w:pPr>
        <w:jc w:val="both"/>
        <w:rPr>
          <w:color w:val="0070C0"/>
          <w:sz w:val="16"/>
          <w:szCs w:val="16"/>
        </w:rPr>
      </w:pPr>
      <w:r w:rsidRPr="00E91769">
        <w:rPr>
          <w:rStyle w:val="aff"/>
          <w:rFonts w:ascii="Times New Roman" w:hAnsi="Times New Roman" w:cs="Times New Roman"/>
          <w:color w:val="0070C0"/>
          <w:spacing w:val="0"/>
          <w:sz w:val="16"/>
          <w:szCs w:val="16"/>
        </w:rPr>
        <w:t>Товарищество просуществовало до начала 1924 года и за это время заключило договоры с ВВС на изготовление порядка 500 комплек</w:t>
      </w:r>
      <w:r w:rsidRPr="00E91769">
        <w:rPr>
          <w:rStyle w:val="aff"/>
          <w:rFonts w:ascii="Times New Roman" w:hAnsi="Times New Roman" w:cs="Times New Roman"/>
          <w:color w:val="0070C0"/>
          <w:spacing w:val="0"/>
          <w:sz w:val="16"/>
          <w:szCs w:val="16"/>
        </w:rPr>
        <w:softHyphen/>
        <w:t>тов лыж и 700 пропеллеров. В основном это были небольшие заказы до полутора десятка однотипных наименований. (25664).</w:t>
      </w:r>
    </w:p>
    <w:p w14:paraId="76DACD80" w14:textId="77777777" w:rsidR="00526272" w:rsidRPr="00E91769" w:rsidRDefault="00526272" w:rsidP="00526272">
      <w:pPr>
        <w:jc w:val="both"/>
        <w:rPr>
          <w:color w:val="0070C0"/>
          <w:sz w:val="16"/>
          <w:szCs w:val="16"/>
        </w:rPr>
      </w:pPr>
    </w:p>
    <w:p w14:paraId="4D54502D" w14:textId="77777777" w:rsidR="00113808" w:rsidRPr="005236B0" w:rsidRDefault="00113808"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694A7E3" w14:textId="77777777" w:rsidR="00113808" w:rsidRPr="005236B0" w:rsidRDefault="00113808" w:rsidP="005236B0">
      <w:pPr>
        <w:autoSpaceDE w:val="0"/>
        <w:autoSpaceDN w:val="0"/>
        <w:adjustRightInd w:val="0"/>
        <w:jc w:val="both"/>
        <w:rPr>
          <w:iCs/>
          <w:color w:val="000000" w:themeColor="text1"/>
          <w:sz w:val="16"/>
          <w:szCs w:val="16"/>
        </w:rPr>
      </w:pPr>
    </w:p>
    <w:p w14:paraId="7FF98BA0" w14:textId="77777777" w:rsidR="00113808" w:rsidRPr="005236B0" w:rsidRDefault="00113808" w:rsidP="005236B0">
      <w:pPr>
        <w:jc w:val="both"/>
        <w:rPr>
          <w:color w:val="000000" w:themeColor="text1"/>
          <w:sz w:val="16"/>
          <w:szCs w:val="16"/>
          <w:shd w:val="clear" w:color="auto" w:fill="FFFFFF"/>
        </w:rPr>
      </w:pPr>
      <w:r w:rsidRPr="005236B0">
        <w:rPr>
          <w:color w:val="000000" w:themeColor="text1"/>
          <w:sz w:val="16"/>
          <w:szCs w:val="16"/>
          <w:shd w:val="clear" w:color="auto" w:fill="FFFFFF"/>
        </w:rPr>
        <w:t>В конце февраля 1920 года на Ижорском заводе «по заданию тов. Судакова» изготовили одну бронедрезину Матваль, вооружение которой состояло из 37-мм пушки Гочкиса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236E6300" w14:textId="77777777" w:rsidR="00113808" w:rsidRPr="005236B0" w:rsidRDefault="00113808" w:rsidP="005236B0">
      <w:pPr>
        <w:jc w:val="both"/>
        <w:rPr>
          <w:color w:val="000000" w:themeColor="text1"/>
          <w:sz w:val="16"/>
          <w:szCs w:val="16"/>
        </w:rPr>
      </w:pPr>
    </w:p>
    <w:p w14:paraId="5CD8C3C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2DC7049" w14:textId="77777777" w:rsidR="004001BC" w:rsidRPr="005236B0" w:rsidRDefault="004001BC" w:rsidP="005236B0">
      <w:pPr>
        <w:autoSpaceDE w:val="0"/>
        <w:autoSpaceDN w:val="0"/>
        <w:adjustRightInd w:val="0"/>
        <w:jc w:val="both"/>
        <w:rPr>
          <w:iCs/>
          <w:color w:val="000000" w:themeColor="text1"/>
          <w:sz w:val="16"/>
          <w:szCs w:val="16"/>
        </w:rPr>
      </w:pPr>
    </w:p>
    <w:p w14:paraId="5DCC47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был выпущен учебный самолет П-IV бис А.А.Пороховщикова, в разработке которого участвовал и и А.Р.Рубенчик. Была небольшая серия (92,264).</w:t>
      </w:r>
    </w:p>
    <w:p w14:paraId="00E7C486" w14:textId="77777777" w:rsidR="004001BC" w:rsidRPr="005236B0" w:rsidRDefault="004001BC" w:rsidP="005236B0">
      <w:pPr>
        <w:autoSpaceDE w:val="0"/>
        <w:autoSpaceDN w:val="0"/>
        <w:adjustRightInd w:val="0"/>
        <w:jc w:val="both"/>
        <w:rPr>
          <w:color w:val="000000" w:themeColor="text1"/>
          <w:sz w:val="16"/>
          <w:szCs w:val="16"/>
        </w:rPr>
      </w:pPr>
    </w:p>
    <w:p w14:paraId="2A2CE524" w14:textId="77777777" w:rsidR="009158A8" w:rsidRPr="005236B0" w:rsidRDefault="009158A8" w:rsidP="005236B0">
      <w:pPr>
        <w:jc w:val="both"/>
        <w:rPr>
          <w:color w:val="000000" w:themeColor="text1"/>
          <w:sz w:val="16"/>
          <w:szCs w:val="16"/>
        </w:rPr>
      </w:pPr>
      <w:r w:rsidRPr="005236B0">
        <w:rPr>
          <w:color w:val="000000" w:themeColor="text1"/>
          <w:sz w:val="16"/>
          <w:szCs w:val="16"/>
          <w:shd w:val="clear" w:color="auto" w:fill="FFFFFF"/>
        </w:rPr>
        <w:t>В феврале 1920 г. появился П-IV бис Пороховщикова, в 1921-23 гг. – П-IV 2 бис, П-VI, П-VI бис. Эти самолеты строились в качестве учебных серийно, на них учились летать многие советские летчики (20250).</w:t>
      </w:r>
    </w:p>
    <w:p w14:paraId="175F6940" w14:textId="77777777" w:rsidR="009158A8" w:rsidRPr="005236B0" w:rsidRDefault="009158A8" w:rsidP="005236B0">
      <w:pPr>
        <w:jc w:val="both"/>
        <w:rPr>
          <w:color w:val="000000" w:themeColor="text1"/>
          <w:sz w:val="16"/>
          <w:szCs w:val="16"/>
        </w:rPr>
      </w:pPr>
    </w:p>
    <w:p w14:paraId="78F20C32" w14:textId="77777777" w:rsidR="003E25E3" w:rsidRPr="00E91769" w:rsidRDefault="003E25E3" w:rsidP="003E25E3">
      <w:pPr>
        <w:jc w:val="both"/>
        <w:rPr>
          <w:color w:val="0070C0"/>
          <w:sz w:val="16"/>
          <w:szCs w:val="16"/>
        </w:rPr>
      </w:pPr>
      <w:r w:rsidRPr="00E91769">
        <w:rPr>
          <w:color w:val="0070C0"/>
          <w:sz w:val="16"/>
          <w:szCs w:val="16"/>
        </w:rPr>
        <w:t>В феврале 1920 года Пороховщиков по</w:t>
      </w:r>
      <w:r w:rsidRPr="00E91769">
        <w:rPr>
          <w:color w:val="0070C0"/>
          <w:sz w:val="16"/>
          <w:szCs w:val="16"/>
        </w:rPr>
        <w:softHyphen/>
        <w:t>строил учебный П-1 У бис под распространен</w:t>
      </w:r>
      <w:r w:rsidRPr="00E91769">
        <w:rPr>
          <w:color w:val="0070C0"/>
          <w:sz w:val="16"/>
          <w:szCs w:val="16"/>
        </w:rPr>
        <w:softHyphen/>
        <w:t>ный тогда двигатель «Рон» мощностью 80 л.с. Установка мотора с тянущим воздушным вин</w:t>
      </w:r>
      <w:r w:rsidRPr="00E91769">
        <w:rPr>
          <w:color w:val="0070C0"/>
          <w:sz w:val="16"/>
          <w:szCs w:val="16"/>
        </w:rPr>
        <w:softHyphen/>
        <w:t>том и посадка ученика и инструктора рядом друг с другом в дальнейшем были воспроизве</w:t>
      </w:r>
      <w:r w:rsidRPr="00E91769">
        <w:rPr>
          <w:color w:val="0070C0"/>
          <w:sz w:val="16"/>
          <w:szCs w:val="16"/>
        </w:rPr>
        <w:softHyphen/>
        <w:t>дены конструктором при постройке аппара</w:t>
      </w:r>
      <w:r w:rsidRPr="00E91769">
        <w:rPr>
          <w:color w:val="0070C0"/>
          <w:sz w:val="16"/>
          <w:szCs w:val="16"/>
        </w:rPr>
        <w:softHyphen/>
        <w:t>тов П-IV 2 бис, П-VI, П-VI бис — они выпуска</w:t>
      </w:r>
      <w:r w:rsidRPr="00E91769">
        <w:rPr>
          <w:color w:val="0070C0"/>
          <w:sz w:val="16"/>
          <w:szCs w:val="16"/>
        </w:rPr>
        <w:softHyphen/>
        <w:t>лись в небольших количествах и использова</w:t>
      </w:r>
      <w:r w:rsidRPr="00E91769">
        <w:rPr>
          <w:color w:val="0070C0"/>
          <w:sz w:val="16"/>
          <w:szCs w:val="16"/>
        </w:rPr>
        <w:softHyphen/>
        <w:t>лись для обучения до середины 1920-х годов.</w:t>
      </w:r>
    </w:p>
    <w:p w14:paraId="78CACA8E" w14:textId="77777777" w:rsidR="003E25E3" w:rsidRPr="00E91769" w:rsidRDefault="003E25E3" w:rsidP="003E25E3">
      <w:pPr>
        <w:jc w:val="both"/>
        <w:rPr>
          <w:color w:val="0070C0"/>
          <w:sz w:val="16"/>
          <w:szCs w:val="16"/>
        </w:rPr>
      </w:pPr>
      <w:r w:rsidRPr="00E91769">
        <w:rPr>
          <w:color w:val="0070C0"/>
          <w:sz w:val="16"/>
          <w:szCs w:val="16"/>
        </w:rPr>
        <w:t>В 1923 году Пороховщиков разработал ряд новых проектов учебных самолетов, отличав</w:t>
      </w:r>
      <w:r w:rsidRPr="00E91769">
        <w:rPr>
          <w:color w:val="0070C0"/>
          <w:sz w:val="16"/>
          <w:szCs w:val="16"/>
        </w:rPr>
        <w:softHyphen/>
        <w:t>шихся двигателями и степенью сложности пилотирования. Проекты рассматривались в Главкоавиа и НТК Управления ВВС, после чего поступили в Опытный отдел ГАЗ №1 (Го</w:t>
      </w:r>
      <w:r w:rsidRPr="00E91769">
        <w:rPr>
          <w:color w:val="0070C0"/>
          <w:sz w:val="16"/>
          <w:szCs w:val="16"/>
        </w:rPr>
        <w:softHyphen/>
        <w:t>сударственный авиазавод №1) для последую</w:t>
      </w:r>
      <w:r w:rsidRPr="00E91769">
        <w:rPr>
          <w:color w:val="0070C0"/>
          <w:sz w:val="16"/>
          <w:szCs w:val="16"/>
        </w:rPr>
        <w:softHyphen/>
        <w:t>щей проработки. Однако в течение еще цело</w:t>
      </w:r>
      <w:r w:rsidRPr="00E91769">
        <w:rPr>
          <w:color w:val="0070C0"/>
          <w:sz w:val="16"/>
          <w:szCs w:val="16"/>
        </w:rPr>
        <w:softHyphen/>
        <w:t>го года к предложениям Пороховщикова и к вопросу проектирования учебных машин не возвращались. Проблему решили по-дру</w:t>
      </w:r>
      <w:r w:rsidRPr="00E91769">
        <w:rPr>
          <w:color w:val="0070C0"/>
          <w:sz w:val="16"/>
          <w:szCs w:val="16"/>
        </w:rPr>
        <w:softHyphen/>
        <w:t>гому, запустив в серию копию английского Авро-504К под обозначением У-1 (24969).</w:t>
      </w:r>
    </w:p>
    <w:p w14:paraId="16C9951C" w14:textId="77777777" w:rsidR="003E25E3" w:rsidRPr="00E91769" w:rsidRDefault="003E25E3" w:rsidP="003E25E3">
      <w:pPr>
        <w:jc w:val="both"/>
        <w:rPr>
          <w:color w:val="0070C0"/>
          <w:sz w:val="16"/>
          <w:szCs w:val="16"/>
        </w:rPr>
      </w:pPr>
    </w:p>
    <w:p w14:paraId="4E6A1FD3" w14:textId="77777777" w:rsidR="003E25E3" w:rsidRPr="00E91769" w:rsidRDefault="003E25E3" w:rsidP="003E25E3">
      <w:pPr>
        <w:jc w:val="both"/>
        <w:rPr>
          <w:color w:val="0070C0"/>
          <w:sz w:val="16"/>
          <w:szCs w:val="16"/>
        </w:rPr>
      </w:pPr>
      <w:r w:rsidRPr="00E91769">
        <w:rPr>
          <w:color w:val="0070C0"/>
          <w:sz w:val="16"/>
          <w:szCs w:val="16"/>
        </w:rPr>
        <w:t>В феврале 1920 г Пороховщиков по</w:t>
      </w:r>
      <w:r w:rsidRPr="00E91769">
        <w:rPr>
          <w:color w:val="0070C0"/>
          <w:sz w:val="16"/>
          <w:szCs w:val="16"/>
        </w:rPr>
        <w:softHyphen/>
        <w:t>строил учебный П-IV бис, отличающийся установкой двигателя «Рон» мощностью 80 л.с. с тянущим воздушным винтом и посадкой ученика и инструктора рядом друг с другом. В дальнейшем, используя ту же схему, конструктор построил аппа</w:t>
      </w:r>
      <w:r w:rsidRPr="00E91769">
        <w:rPr>
          <w:color w:val="0070C0"/>
          <w:sz w:val="16"/>
          <w:szCs w:val="16"/>
        </w:rPr>
        <w:softHyphen/>
        <w:t>раты П-IV 2 бис, П-VI, П-VI бис, которые выпускались в небольших количествах и использовались для обучения до середи</w:t>
      </w:r>
      <w:r w:rsidRPr="00E91769">
        <w:rPr>
          <w:color w:val="0070C0"/>
          <w:sz w:val="16"/>
          <w:szCs w:val="16"/>
        </w:rPr>
        <w:softHyphen/>
        <w:t>ны 1920-х годов.</w:t>
      </w:r>
    </w:p>
    <w:p w14:paraId="5853B486" w14:textId="77777777" w:rsidR="003E25E3" w:rsidRPr="00E91769" w:rsidRDefault="003E25E3" w:rsidP="003E25E3">
      <w:pPr>
        <w:jc w:val="both"/>
        <w:rPr>
          <w:color w:val="0070C0"/>
          <w:sz w:val="16"/>
          <w:szCs w:val="16"/>
        </w:rPr>
      </w:pPr>
      <w:r w:rsidRPr="00E91769">
        <w:rPr>
          <w:color w:val="0070C0"/>
          <w:sz w:val="16"/>
          <w:szCs w:val="16"/>
        </w:rPr>
        <w:t>В 1923 г Пороховщиков разработал ряд проектов учебных самолетов, кото</w:t>
      </w:r>
      <w:r w:rsidRPr="00E91769">
        <w:rPr>
          <w:color w:val="0070C0"/>
          <w:sz w:val="16"/>
          <w:szCs w:val="16"/>
        </w:rPr>
        <w:softHyphen/>
        <w:t>рые отличались двигателями и различ</w:t>
      </w:r>
      <w:r w:rsidRPr="00E91769">
        <w:rPr>
          <w:color w:val="0070C0"/>
          <w:sz w:val="16"/>
          <w:szCs w:val="16"/>
        </w:rPr>
        <w:softHyphen/>
        <w:t>ной сложностью пилотирования. Проек</w:t>
      </w:r>
      <w:r w:rsidRPr="00E91769">
        <w:rPr>
          <w:color w:val="0070C0"/>
          <w:sz w:val="16"/>
          <w:szCs w:val="16"/>
        </w:rPr>
        <w:softHyphen/>
        <w:t>ты рассматривались в Главкоавиа и НТК Управления ВВС, после чего поступили в Опытный отдел ГАЗ №1 (Государствен</w:t>
      </w:r>
      <w:r w:rsidRPr="00E91769">
        <w:rPr>
          <w:color w:val="0070C0"/>
          <w:sz w:val="16"/>
          <w:szCs w:val="16"/>
        </w:rPr>
        <w:softHyphen/>
        <w:t>ный авиазавод №1) для последующей проработки. Однако в течение еще цело</w:t>
      </w:r>
      <w:r w:rsidRPr="00E91769">
        <w:rPr>
          <w:color w:val="0070C0"/>
          <w:sz w:val="16"/>
          <w:szCs w:val="16"/>
        </w:rPr>
        <w:softHyphen/>
        <w:t>го года к предложениям Пороховщико</w:t>
      </w:r>
      <w:r w:rsidRPr="00E91769">
        <w:rPr>
          <w:color w:val="0070C0"/>
          <w:sz w:val="16"/>
          <w:szCs w:val="16"/>
        </w:rPr>
        <w:softHyphen/>
        <w:t>ва и к вопросу проектирования учебных машин не возвращались. Данную про</w:t>
      </w:r>
      <w:r w:rsidRPr="00E91769">
        <w:rPr>
          <w:color w:val="0070C0"/>
          <w:sz w:val="16"/>
          <w:szCs w:val="16"/>
        </w:rPr>
        <w:softHyphen/>
        <w:t>блему в этот период решили по-другому, запустив в серию копию английского Авро-504К под обозначением У-1. Поначалу этот биплан, оснащенный ротативным двигателем «Рон» (М-2), строил москов</w:t>
      </w:r>
      <w:r w:rsidRPr="00E91769">
        <w:rPr>
          <w:color w:val="0070C0"/>
          <w:sz w:val="16"/>
          <w:szCs w:val="16"/>
        </w:rPr>
        <w:softHyphen/>
        <w:t>ский ГАЗ №5, на котором в 1922-1925 гг. выпустили 154 экземпляра. В 1923 г. про</w:t>
      </w:r>
      <w:r w:rsidRPr="00E91769">
        <w:rPr>
          <w:color w:val="0070C0"/>
          <w:sz w:val="16"/>
          <w:szCs w:val="16"/>
        </w:rPr>
        <w:softHyphen/>
        <w:t>изводство У-1 передали на ГАЗ №3 (позд</w:t>
      </w:r>
      <w:r w:rsidRPr="00E91769">
        <w:rPr>
          <w:color w:val="0070C0"/>
          <w:sz w:val="16"/>
          <w:szCs w:val="16"/>
        </w:rPr>
        <w:softHyphen/>
        <w:t>нее — авиазавод №23) в Петрограде. До 1931 г здесь произвели 566 таких аппаратов, некоторые из них эксплуати</w:t>
      </w:r>
      <w:r w:rsidRPr="00E91769">
        <w:rPr>
          <w:color w:val="0070C0"/>
          <w:sz w:val="16"/>
          <w:szCs w:val="16"/>
        </w:rPr>
        <w:softHyphen/>
        <w:t>ровались до середины 1930-х годов. Не</w:t>
      </w:r>
      <w:r w:rsidRPr="00E91769">
        <w:rPr>
          <w:color w:val="0070C0"/>
          <w:sz w:val="16"/>
          <w:szCs w:val="16"/>
        </w:rPr>
        <w:softHyphen/>
        <w:t xml:space="preserve">маловажным фактором </w:t>
      </w:r>
      <w:r w:rsidRPr="00E91769">
        <w:rPr>
          <w:color w:val="0070C0"/>
          <w:sz w:val="16"/>
          <w:szCs w:val="16"/>
        </w:rPr>
        <w:lastRenderedPageBreak/>
        <w:t>положительного решения о продолжении производства У-1 стало удачное приобретение около четырех тысяч двигателей «Рон» во Фран</w:t>
      </w:r>
      <w:r w:rsidRPr="00E91769">
        <w:rPr>
          <w:color w:val="0070C0"/>
          <w:sz w:val="16"/>
          <w:szCs w:val="16"/>
        </w:rPr>
        <w:softHyphen/>
        <w:t>ции. Указанные двигатели хранились со времен Первой мировой войны на двух складах в предместьях Парижа, и владе</w:t>
      </w:r>
      <w:r w:rsidRPr="00E91769">
        <w:rPr>
          <w:color w:val="0070C0"/>
          <w:sz w:val="16"/>
          <w:szCs w:val="16"/>
        </w:rPr>
        <w:softHyphen/>
        <w:t>лец имел огромное желание их продать. Направленный во Францию в качестве консультанта по заказам авиационного имущества военный летчик Леонид Ми- нов в 1925 г. сумел приобрести эти тысячи «Ронов» практически по цене металлоло</w:t>
      </w:r>
      <w:r w:rsidRPr="00E91769">
        <w:rPr>
          <w:color w:val="0070C0"/>
          <w:sz w:val="16"/>
          <w:szCs w:val="16"/>
        </w:rPr>
        <w:softHyphen/>
        <w:t>ма. В результате удачной сделки учебные У-1 оказались обеспечены двигателями на несколько лет вперед, поэтому выпуск этих самолетов продолжился (24979).</w:t>
      </w:r>
    </w:p>
    <w:p w14:paraId="1E414E7A" w14:textId="77777777" w:rsidR="003E25E3" w:rsidRPr="00E91769" w:rsidRDefault="003E25E3" w:rsidP="003E25E3">
      <w:pPr>
        <w:jc w:val="both"/>
        <w:rPr>
          <w:color w:val="0070C0"/>
          <w:sz w:val="16"/>
          <w:szCs w:val="16"/>
        </w:rPr>
      </w:pPr>
    </w:p>
    <w:p w14:paraId="566B04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г. был построен и испытан весной того же года первый экземпляр летающей лодки “Теллье” производства завода “Дукс” с “Рено”, 220 л.с. Потом весь задел недостроенных летающих лодок передали на Петро</w:t>
      </w:r>
      <w:r w:rsidRPr="005236B0">
        <w:rPr>
          <w:color w:val="000000" w:themeColor="text1"/>
          <w:sz w:val="16"/>
          <w:szCs w:val="16"/>
        </w:rPr>
        <w:softHyphen/>
        <w:t>градский соединенный авиационный завод и там выпу</w:t>
      </w:r>
      <w:r w:rsidRPr="005236B0">
        <w:rPr>
          <w:color w:val="000000" w:themeColor="text1"/>
          <w:sz w:val="16"/>
          <w:szCs w:val="16"/>
        </w:rPr>
        <w:softHyphen/>
        <w:t>стили еще семь машин этого типа: четыре - в 1922 г. и три - в 1923 г. Однако к тому времени летные характе</w:t>
      </w:r>
      <w:r w:rsidRPr="005236B0">
        <w:rPr>
          <w:color w:val="000000" w:themeColor="text1"/>
          <w:sz w:val="16"/>
          <w:szCs w:val="16"/>
        </w:rPr>
        <w:softHyphen/>
        <w:t>ристики самолета уже не удовлетворяли ВВС и началь</w:t>
      </w:r>
      <w:r w:rsidRPr="005236B0">
        <w:rPr>
          <w:color w:val="000000" w:themeColor="text1"/>
          <w:sz w:val="16"/>
          <w:szCs w:val="16"/>
        </w:rPr>
        <w:softHyphen/>
        <w:t>ник Главввоздухфлота Розенгольц отказался принять “Теллье” на вооружение (10667).</w:t>
      </w:r>
    </w:p>
    <w:p w14:paraId="62862EA0" w14:textId="77777777" w:rsidR="004001BC" w:rsidRPr="005236B0" w:rsidRDefault="004001BC" w:rsidP="005236B0">
      <w:pPr>
        <w:autoSpaceDE w:val="0"/>
        <w:autoSpaceDN w:val="0"/>
        <w:adjustRightInd w:val="0"/>
        <w:jc w:val="both"/>
        <w:rPr>
          <w:color w:val="000000" w:themeColor="text1"/>
          <w:sz w:val="16"/>
          <w:szCs w:val="16"/>
        </w:rPr>
      </w:pPr>
    </w:p>
    <w:p w14:paraId="50B78A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при Главвоздухфлоте был организован летный отдел с задачей "создания материальной и методологической базы для проведения испытаний авиатехники" (173,311).</w:t>
      </w:r>
    </w:p>
    <w:p w14:paraId="2C4019E3" w14:textId="77777777" w:rsidR="004001BC" w:rsidRPr="005236B0" w:rsidRDefault="004001BC" w:rsidP="005236B0">
      <w:pPr>
        <w:autoSpaceDE w:val="0"/>
        <w:autoSpaceDN w:val="0"/>
        <w:adjustRightInd w:val="0"/>
        <w:jc w:val="both"/>
        <w:rPr>
          <w:color w:val="000000" w:themeColor="text1"/>
          <w:sz w:val="16"/>
          <w:szCs w:val="16"/>
        </w:rPr>
      </w:pPr>
    </w:p>
    <w:p w14:paraId="322DE25F"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В феврале 1920 г., когда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2552263D" w14:textId="77777777" w:rsidR="002E01D7" w:rsidRPr="005236B0" w:rsidRDefault="002E01D7" w:rsidP="005236B0">
      <w:pPr>
        <w:pStyle w:val="ae"/>
        <w:spacing w:before="0" w:after="0"/>
        <w:jc w:val="both"/>
        <w:rPr>
          <w:color w:val="000000" w:themeColor="text1"/>
          <w:sz w:val="16"/>
          <w:szCs w:val="16"/>
        </w:rPr>
      </w:pPr>
    </w:p>
    <w:p w14:paraId="7DE1FF78" w14:textId="77777777" w:rsidR="00D90A97" w:rsidRPr="005236B0" w:rsidRDefault="00D90A97" w:rsidP="005236B0">
      <w:pPr>
        <w:jc w:val="both"/>
        <w:rPr>
          <w:color w:val="000000" w:themeColor="text1"/>
          <w:sz w:val="16"/>
          <w:szCs w:val="16"/>
        </w:rPr>
      </w:pPr>
      <w:r w:rsidRPr="005236B0">
        <w:rPr>
          <w:color w:val="000000" w:themeColor="text1"/>
          <w:sz w:val="16"/>
          <w:szCs w:val="16"/>
        </w:rPr>
        <w:t>В феврале 1920 г., когда Красная армия вошла в Таганрог, на заводском дворе недостроенного завода В.А.Лебедев обнаружили десятки ящиков с еще не собранными самолетами (23472).</w:t>
      </w:r>
    </w:p>
    <w:p w14:paraId="62129E32" w14:textId="77777777" w:rsidR="00D90A97" w:rsidRPr="005236B0" w:rsidRDefault="00D90A97" w:rsidP="005236B0">
      <w:pPr>
        <w:jc w:val="both"/>
        <w:rPr>
          <w:color w:val="000000" w:themeColor="text1"/>
          <w:sz w:val="16"/>
          <w:szCs w:val="16"/>
        </w:rPr>
      </w:pPr>
    </w:p>
    <w:p w14:paraId="5B91AFD3" w14:textId="77777777" w:rsidR="00113808" w:rsidRPr="005236B0" w:rsidRDefault="00113808" w:rsidP="005236B0">
      <w:pPr>
        <w:pStyle w:val="ae"/>
        <w:spacing w:before="0" w:after="0"/>
        <w:jc w:val="both"/>
        <w:rPr>
          <w:color w:val="000000" w:themeColor="text1"/>
          <w:sz w:val="16"/>
          <w:szCs w:val="16"/>
        </w:rPr>
      </w:pPr>
      <w:r w:rsidRPr="005236B0">
        <w:rPr>
          <w:color w:val="000000" w:themeColor="text1"/>
          <w:sz w:val="16"/>
          <w:szCs w:val="16"/>
        </w:rPr>
        <w:t>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7F131E4B" w14:textId="77777777" w:rsidR="00113808" w:rsidRPr="005236B0" w:rsidRDefault="00113808" w:rsidP="005236B0">
      <w:pPr>
        <w:pStyle w:val="ae"/>
        <w:spacing w:before="0" w:after="0"/>
        <w:jc w:val="both"/>
        <w:rPr>
          <w:color w:val="000000" w:themeColor="text1"/>
          <w:sz w:val="16"/>
          <w:szCs w:val="16"/>
        </w:rPr>
      </w:pPr>
    </w:p>
    <w:p w14:paraId="543D03DB" w14:textId="77777777" w:rsidR="00D90A97" w:rsidRPr="005236B0" w:rsidRDefault="00D90A97" w:rsidP="005236B0">
      <w:pPr>
        <w:jc w:val="both"/>
        <w:rPr>
          <w:color w:val="000000" w:themeColor="text1"/>
          <w:sz w:val="16"/>
          <w:szCs w:val="16"/>
        </w:rPr>
      </w:pPr>
      <w:r w:rsidRPr="005236B0">
        <w:rPr>
          <w:color w:val="000000" w:themeColor="text1"/>
          <w:sz w:val="16"/>
          <w:szCs w:val="16"/>
        </w:rPr>
        <w:t>В феврале 1920 приказом по ДВК корабль «Илья Муромец Руссобалт» (№ 274, борт № 2 боевой) экз. № 68, стратегический разведчик и тяжелый бомбардировщик был включен в формируемый 1-й бойотряд ДВК, ему был присвоен бортовой № 2 боевой, командиром корабля назначен красвоенлет А.К. Туманский.</w:t>
      </w:r>
    </w:p>
    <w:p w14:paraId="43C9BD9A" w14:textId="77777777" w:rsidR="00D90A97" w:rsidRPr="005236B0" w:rsidRDefault="00D90A97" w:rsidP="005236B0">
      <w:pPr>
        <w:jc w:val="both"/>
        <w:rPr>
          <w:color w:val="000000" w:themeColor="text1"/>
          <w:sz w:val="16"/>
          <w:szCs w:val="16"/>
        </w:rPr>
      </w:pPr>
      <w:r w:rsidRPr="005236B0">
        <w:rPr>
          <w:color w:val="000000" w:themeColor="text1"/>
          <w:sz w:val="16"/>
          <w:szCs w:val="16"/>
        </w:rPr>
        <w:t>К весне 1920 г. корабль был собран и облетан на базе ДВК в Сарапуле.</w:t>
      </w:r>
    </w:p>
    <w:p w14:paraId="2D7B9D01" w14:textId="77777777" w:rsidR="00D90A97" w:rsidRPr="005236B0" w:rsidRDefault="00D90A97" w:rsidP="005236B0">
      <w:pPr>
        <w:jc w:val="both"/>
        <w:rPr>
          <w:color w:val="000000" w:themeColor="text1"/>
          <w:sz w:val="16"/>
          <w:szCs w:val="16"/>
        </w:rPr>
      </w:pPr>
      <w:r w:rsidRPr="005236B0">
        <w:rPr>
          <w:color w:val="000000" w:themeColor="text1"/>
          <w:sz w:val="16"/>
          <w:szCs w:val="16"/>
        </w:rPr>
        <w:t>В мае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7A4303F4" w14:textId="77777777" w:rsidR="00D90A97" w:rsidRPr="005236B0" w:rsidRDefault="00D90A97" w:rsidP="005236B0">
      <w:pPr>
        <w:jc w:val="both"/>
        <w:rPr>
          <w:color w:val="000000" w:themeColor="text1"/>
          <w:sz w:val="16"/>
          <w:szCs w:val="16"/>
        </w:rPr>
      </w:pPr>
      <w:r w:rsidRPr="005236B0">
        <w:rPr>
          <w:color w:val="000000" w:themeColor="text1"/>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77FBAA9D" w14:textId="77777777" w:rsidR="00D90A97" w:rsidRPr="005236B0" w:rsidRDefault="00D90A97" w:rsidP="005236B0">
      <w:pPr>
        <w:jc w:val="both"/>
        <w:rPr>
          <w:color w:val="000000" w:themeColor="text1"/>
          <w:sz w:val="16"/>
          <w:szCs w:val="16"/>
        </w:rPr>
      </w:pPr>
      <w:r w:rsidRPr="005236B0">
        <w:rPr>
          <w:color w:val="000000" w:themeColor="text1"/>
          <w:sz w:val="16"/>
          <w:szCs w:val="16"/>
        </w:rPr>
        <w:t>6 июля 1920 г. самолет прибыл в Могилев – задержка вышла из-за поломки мотора.</w:t>
      </w:r>
    </w:p>
    <w:p w14:paraId="0CCD365C" w14:textId="77777777" w:rsidR="00D90A97" w:rsidRPr="005236B0" w:rsidRDefault="00D90A97"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37AB1B7F" w14:textId="77777777" w:rsidR="00D90A97" w:rsidRPr="005236B0" w:rsidRDefault="00D90A97"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3A4ABA31"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5FD5C895" w14:textId="77777777" w:rsidR="00D90A97" w:rsidRPr="005236B0" w:rsidRDefault="00D90A97"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277CF3B7" w14:textId="77777777" w:rsidR="00D90A97" w:rsidRPr="005236B0" w:rsidRDefault="00D90A97" w:rsidP="005236B0">
      <w:pPr>
        <w:jc w:val="both"/>
        <w:rPr>
          <w:color w:val="000000" w:themeColor="text1"/>
          <w:sz w:val="16"/>
          <w:szCs w:val="16"/>
        </w:rPr>
      </w:pPr>
    </w:p>
    <w:p w14:paraId="7F9E896B" w14:textId="77777777" w:rsidR="00D90A97" w:rsidRPr="005236B0" w:rsidRDefault="00D90A97" w:rsidP="005236B0">
      <w:pPr>
        <w:jc w:val="both"/>
        <w:rPr>
          <w:color w:val="000000" w:themeColor="text1"/>
          <w:sz w:val="16"/>
          <w:szCs w:val="16"/>
        </w:rPr>
      </w:pPr>
      <w:r w:rsidRPr="005236B0">
        <w:rPr>
          <w:color w:val="000000" w:themeColor="text1"/>
          <w:sz w:val="16"/>
          <w:szCs w:val="16"/>
        </w:rPr>
        <w:t>В феврале 1920 г. еще не собранный корабль «Илья Муромец Руссобалт» (№ 284, борт № 1 боевой) экз. № 71, стратегический разведчик и тяжелый бомбардировщик, заложенный РБВЗ до национализации, собранный ПГАЗ с 4 двигателями РБЗ-6 по 150 л.с. в агрегатах и отправленный Заказчику по железной дороге и принятый на базе ДВК РККВВФ Сарапул, получил бортовой № 1 боевой и включен в I бойотряд ДВК, его командиром назначен красвоенлет А.С. Еременко.</w:t>
      </w:r>
    </w:p>
    <w:p w14:paraId="000ADB31" w14:textId="77777777" w:rsidR="00D90A97" w:rsidRPr="005236B0" w:rsidRDefault="00D90A97" w:rsidP="005236B0">
      <w:pPr>
        <w:jc w:val="both"/>
        <w:rPr>
          <w:color w:val="000000" w:themeColor="text1"/>
          <w:sz w:val="16"/>
          <w:szCs w:val="16"/>
        </w:rPr>
      </w:pPr>
      <w:r w:rsidRPr="005236B0">
        <w:rPr>
          <w:color w:val="000000" w:themeColor="text1"/>
          <w:sz w:val="16"/>
          <w:szCs w:val="16"/>
        </w:rPr>
        <w:t>К весне 1920 г. самолет был собран и облетан на базе ДВК в Сарапуле и облетан – видимо, был сделан всего один полет у аэродрома.</w:t>
      </w:r>
    </w:p>
    <w:p w14:paraId="3B878A18" w14:textId="77777777" w:rsidR="00D90A97" w:rsidRPr="005236B0" w:rsidRDefault="00D90A97" w:rsidP="005236B0">
      <w:pPr>
        <w:jc w:val="both"/>
        <w:rPr>
          <w:color w:val="000000" w:themeColor="text1"/>
          <w:sz w:val="16"/>
          <w:szCs w:val="16"/>
        </w:rPr>
      </w:pPr>
      <w:r w:rsidRPr="005236B0">
        <w:rPr>
          <w:color w:val="000000" w:themeColor="text1"/>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59C98366" w14:textId="77777777" w:rsidR="00D90A97" w:rsidRPr="005236B0" w:rsidRDefault="00D90A97" w:rsidP="005236B0">
      <w:pPr>
        <w:jc w:val="both"/>
        <w:rPr>
          <w:color w:val="000000" w:themeColor="text1"/>
          <w:sz w:val="16"/>
          <w:szCs w:val="16"/>
        </w:rPr>
      </w:pPr>
      <w:r w:rsidRPr="005236B0">
        <w:rPr>
          <w:color w:val="000000" w:themeColor="text1"/>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22C2CEE0" w14:textId="77777777" w:rsidR="00D90A97" w:rsidRPr="005236B0" w:rsidRDefault="00D90A97" w:rsidP="005236B0">
      <w:pPr>
        <w:jc w:val="both"/>
        <w:rPr>
          <w:color w:val="000000" w:themeColor="text1"/>
          <w:sz w:val="16"/>
          <w:szCs w:val="16"/>
        </w:rPr>
      </w:pPr>
      <w:r w:rsidRPr="005236B0">
        <w:rPr>
          <w:color w:val="000000" w:themeColor="text1"/>
          <w:sz w:val="16"/>
          <w:szCs w:val="16"/>
        </w:rPr>
        <w:t>30.06.20 г. корабль прибыл в Могилев, но к этому времени фронт отодвинулся еще дальше на запад.</w:t>
      </w:r>
    </w:p>
    <w:p w14:paraId="268733A7" w14:textId="77777777" w:rsidR="00D90A97" w:rsidRPr="005236B0" w:rsidRDefault="00D90A97"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2BD56410" w14:textId="77777777" w:rsidR="00D90A97" w:rsidRPr="005236B0" w:rsidRDefault="00D90A97"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346C7DD9" w14:textId="77777777" w:rsidR="00D90A97" w:rsidRPr="005236B0" w:rsidRDefault="00D90A97" w:rsidP="005236B0">
      <w:pPr>
        <w:jc w:val="both"/>
        <w:rPr>
          <w:color w:val="000000" w:themeColor="text1"/>
          <w:sz w:val="16"/>
          <w:szCs w:val="16"/>
        </w:rPr>
      </w:pPr>
      <w:r w:rsidRPr="005236B0">
        <w:rPr>
          <w:color w:val="000000" w:themeColor="text1"/>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4124C4F9"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AA567D0"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1920 г. разбит у дер. Жодино Минской губ. Белоруссии (24094).</w:t>
      </w:r>
    </w:p>
    <w:p w14:paraId="768C6ADB" w14:textId="77777777" w:rsidR="00D90A97" w:rsidRPr="005236B0" w:rsidRDefault="00D90A97" w:rsidP="005236B0">
      <w:pPr>
        <w:jc w:val="both"/>
        <w:rPr>
          <w:color w:val="000000" w:themeColor="text1"/>
          <w:sz w:val="16"/>
          <w:szCs w:val="16"/>
        </w:rPr>
      </w:pPr>
    </w:p>
    <w:p w14:paraId="1B7E31FD" w14:textId="77777777" w:rsidR="00113808" w:rsidRPr="005236B0" w:rsidRDefault="00113808" w:rsidP="005236B0">
      <w:pPr>
        <w:jc w:val="both"/>
        <w:rPr>
          <w:color w:val="000000" w:themeColor="text1"/>
          <w:sz w:val="16"/>
          <w:szCs w:val="16"/>
        </w:rPr>
      </w:pPr>
      <w:r w:rsidRPr="005236B0">
        <w:rPr>
          <w:color w:val="000000" w:themeColor="text1"/>
          <w:sz w:val="16"/>
          <w:szCs w:val="16"/>
        </w:rPr>
        <w:t>С февраля 1920 года согласно распоряжению начальника склада-мастерской Дивизиона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бойкорабль», «I бойотряд» и т. п. Учебные машины обозначались «1У», «2У» и так далее (18576).</w:t>
      </w:r>
    </w:p>
    <w:p w14:paraId="53506B6F" w14:textId="77777777" w:rsidR="00113808" w:rsidRPr="005236B0" w:rsidRDefault="00113808" w:rsidP="005236B0">
      <w:pPr>
        <w:jc w:val="both"/>
        <w:rPr>
          <w:color w:val="000000" w:themeColor="text1"/>
          <w:sz w:val="16"/>
          <w:szCs w:val="16"/>
        </w:rPr>
      </w:pPr>
    </w:p>
    <w:p w14:paraId="4F3667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 Швеции было складировано не менее 619 моторов Мерседес различных типов для России (7644).</w:t>
      </w:r>
    </w:p>
    <w:p w14:paraId="7539F612" w14:textId="77777777" w:rsidR="004001BC" w:rsidRPr="005236B0" w:rsidRDefault="004001BC" w:rsidP="005236B0">
      <w:pPr>
        <w:autoSpaceDE w:val="0"/>
        <w:autoSpaceDN w:val="0"/>
        <w:adjustRightInd w:val="0"/>
        <w:jc w:val="both"/>
        <w:rPr>
          <w:color w:val="000000" w:themeColor="text1"/>
          <w:sz w:val="16"/>
          <w:szCs w:val="16"/>
        </w:rPr>
      </w:pPr>
    </w:p>
    <w:p w14:paraId="4BA20A5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274C5D7" w14:textId="77777777" w:rsidR="004001BC" w:rsidRPr="005236B0" w:rsidRDefault="004001BC" w:rsidP="005236B0">
      <w:pPr>
        <w:autoSpaceDE w:val="0"/>
        <w:autoSpaceDN w:val="0"/>
        <w:adjustRightInd w:val="0"/>
        <w:jc w:val="both"/>
        <w:rPr>
          <w:iCs/>
          <w:color w:val="000000" w:themeColor="text1"/>
          <w:sz w:val="16"/>
          <w:szCs w:val="16"/>
        </w:rPr>
      </w:pPr>
    </w:p>
    <w:p w14:paraId="74D68F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феврале 1920 были начаты производственные работы по танку на Сормовском завоее (10733,49).</w:t>
      </w:r>
    </w:p>
    <w:p w14:paraId="663C31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E5189EF" w14:textId="77777777" w:rsidR="008133EC" w:rsidRPr="005236B0" w:rsidRDefault="008133E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09255478" w14:textId="77777777" w:rsidR="008133EC" w:rsidRPr="005236B0" w:rsidRDefault="008133EC" w:rsidP="005236B0">
      <w:pPr>
        <w:shd w:val="clear" w:color="auto" w:fill="FFFFFF"/>
        <w:autoSpaceDE w:val="0"/>
        <w:autoSpaceDN w:val="0"/>
        <w:adjustRightInd w:val="0"/>
        <w:jc w:val="both"/>
        <w:rPr>
          <w:color w:val="000000" w:themeColor="text1"/>
          <w:sz w:val="16"/>
          <w:szCs w:val="16"/>
        </w:rPr>
      </w:pPr>
    </w:p>
    <w:p w14:paraId="78262D5F" w14:textId="77777777" w:rsidR="00113808" w:rsidRPr="005236B0" w:rsidRDefault="00113808" w:rsidP="005236B0">
      <w:pPr>
        <w:jc w:val="both"/>
        <w:rPr>
          <w:color w:val="000000" w:themeColor="text1"/>
          <w:sz w:val="16"/>
          <w:szCs w:val="16"/>
        </w:rPr>
      </w:pPr>
      <w:r w:rsidRPr="005236B0">
        <w:rPr>
          <w:color w:val="000000" w:themeColor="text1"/>
          <w:sz w:val="16"/>
          <w:szCs w:val="16"/>
          <w:shd w:val="clear" w:color="auto" w:fill="FFFFFF"/>
        </w:rPr>
        <w:t>В феврале 1920 года среди трофеев, захваченных частями 14-й армии Юго-Западного фронта в районе Николаева упоминается одна бронированная и одна полубронированная бронедрезины, но никаких сведений об их конструкции и вооружении не приводится (18626). </w:t>
      </w:r>
    </w:p>
    <w:p w14:paraId="6BA7950A" w14:textId="77777777" w:rsidR="00113808" w:rsidRPr="005236B0" w:rsidRDefault="00113808" w:rsidP="005236B0">
      <w:pPr>
        <w:jc w:val="both"/>
        <w:rPr>
          <w:color w:val="000000" w:themeColor="text1"/>
          <w:sz w:val="16"/>
          <w:szCs w:val="16"/>
          <w:shd w:val="clear" w:color="auto" w:fill="FFFFFF"/>
        </w:rPr>
      </w:pPr>
      <w:r w:rsidRPr="005236B0">
        <w:rPr>
          <w:color w:val="000000" w:themeColor="text1"/>
          <w:sz w:val="16"/>
          <w:szCs w:val="16"/>
          <w:shd w:val="clear" w:color="auto" w:fill="FFFFFF"/>
        </w:rPr>
        <w:t>В 1920 - марте 1921 года, согласно ведомости броневых машин, поступивших на 1-й броне-танко-авторемонтный завод (бывший Руссо-Балт в Филях) для ремонта, присутствует «пушечная бронедрезина «Эргард» и бронедрезина «Пирлесс». Возможно, это были поставленные на железнодорожный ход бронеавтомобили, но никаких сведений на этот счет обнаружить не удалось (18626).</w:t>
      </w:r>
    </w:p>
    <w:p w14:paraId="170D8078" w14:textId="77777777" w:rsidR="00113808" w:rsidRPr="005236B0" w:rsidRDefault="00113808" w:rsidP="005236B0">
      <w:pPr>
        <w:jc w:val="both"/>
        <w:rPr>
          <w:color w:val="000000" w:themeColor="text1"/>
          <w:sz w:val="16"/>
          <w:szCs w:val="16"/>
          <w:shd w:val="clear" w:color="auto" w:fill="FFFFFF"/>
        </w:rPr>
      </w:pPr>
    </w:p>
    <w:p w14:paraId="7C063B5B" w14:textId="77777777" w:rsidR="00113808" w:rsidRPr="005236B0" w:rsidRDefault="00113808" w:rsidP="005236B0">
      <w:pPr>
        <w:jc w:val="both"/>
        <w:rPr>
          <w:color w:val="000000" w:themeColor="text1"/>
          <w:sz w:val="16"/>
          <w:szCs w:val="16"/>
        </w:rPr>
      </w:pPr>
      <w:r w:rsidRPr="005236B0">
        <w:rPr>
          <w:color w:val="000000" w:themeColor="text1"/>
          <w:sz w:val="16"/>
          <w:szCs w:val="16"/>
        </w:rPr>
        <w:t>В феврале 1920 года на Ижорском заводе завершилась сборка первой бронедрезины нового типа. На основе существующих агрегатов и с использованием новых комплектующих был собран броневик, оснащенный специальной ходовой частью для движения по железной дороге. Машина оснащалась бронированием толщиной 7 мм. Экипаж из восьми человек мог использовать пушку Гочкиса калибра 37 мм (SA18) и четыре пулемета Максима. Орудие располагалось во вращающейся башне на крыше корпуса, пулеметы – в бортовых амбразурах.</w:t>
      </w:r>
    </w:p>
    <w:p w14:paraId="16200201" w14:textId="77777777" w:rsidR="00113808" w:rsidRPr="005236B0" w:rsidRDefault="00113808" w:rsidP="005236B0">
      <w:pPr>
        <w:jc w:val="both"/>
        <w:rPr>
          <w:color w:val="000000" w:themeColor="text1"/>
          <w:sz w:val="16"/>
          <w:szCs w:val="16"/>
        </w:rPr>
      </w:pPr>
      <w:r w:rsidRPr="005236B0">
        <w:rPr>
          <w:color w:val="000000" w:themeColor="text1"/>
          <w:sz w:val="16"/>
          <w:szCs w:val="16"/>
        </w:rPr>
        <w:t>Бронедрезина «Матваль» первой версии должна была иметь достаточно высокую огневую мощь и приемлемые ходовые характеристики. Тем не менее, испытания показали, что предложенная конструкция не в полной мере отвечает требованиям заказчика. Ходовая часть, силовая установка и другие узлы новой машины требовали доработки. Бронедрезина получилась перетяжеленной и имела недостаточную скорость движения. Кроме того, рессоры оказались слишком слабыми для тяжелой машины. Наконец, размеры обитаемых объемов бронедрезины были недостаточными и не обеспечивали приемлемого удобства работы экипажа (18641).</w:t>
      </w:r>
    </w:p>
    <w:p w14:paraId="64F9A239" w14:textId="77777777" w:rsidR="00113808" w:rsidRPr="005236B0" w:rsidRDefault="00113808" w:rsidP="005236B0">
      <w:pPr>
        <w:jc w:val="both"/>
        <w:rPr>
          <w:color w:val="000000" w:themeColor="text1"/>
          <w:sz w:val="16"/>
          <w:szCs w:val="16"/>
        </w:rPr>
      </w:pPr>
    </w:p>
    <w:p w14:paraId="57D157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В.И.Л. присутствовал на одной из пробных радиопередач Ходынской радиостанции (1836,106).</w:t>
      </w:r>
    </w:p>
    <w:p w14:paraId="1527C6B1" w14:textId="77777777" w:rsidR="004001BC" w:rsidRPr="005236B0" w:rsidRDefault="004001BC" w:rsidP="005236B0">
      <w:pPr>
        <w:autoSpaceDE w:val="0"/>
        <w:autoSpaceDN w:val="0"/>
        <w:adjustRightInd w:val="0"/>
        <w:jc w:val="both"/>
        <w:rPr>
          <w:color w:val="000000" w:themeColor="text1"/>
          <w:sz w:val="16"/>
          <w:szCs w:val="16"/>
        </w:rPr>
      </w:pPr>
    </w:p>
    <w:p w14:paraId="31FE3DB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1930914" w14:textId="77777777" w:rsidR="004001BC" w:rsidRPr="005236B0" w:rsidRDefault="004001BC" w:rsidP="005236B0">
      <w:pPr>
        <w:autoSpaceDE w:val="0"/>
        <w:autoSpaceDN w:val="0"/>
        <w:adjustRightInd w:val="0"/>
        <w:jc w:val="both"/>
        <w:rPr>
          <w:iCs/>
          <w:color w:val="000000" w:themeColor="text1"/>
          <w:sz w:val="16"/>
          <w:szCs w:val="16"/>
        </w:rPr>
      </w:pPr>
    </w:p>
    <w:p w14:paraId="00CFE5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февраля 1920 г., согласно распоряжения начальника склада-мастерской Дивизиона, на ИМ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429445E6" w14:textId="77777777" w:rsidR="004001BC" w:rsidRPr="005236B0" w:rsidRDefault="004001BC" w:rsidP="005236B0">
      <w:pPr>
        <w:autoSpaceDE w:val="0"/>
        <w:autoSpaceDN w:val="0"/>
        <w:adjustRightInd w:val="0"/>
        <w:jc w:val="both"/>
        <w:rPr>
          <w:color w:val="000000" w:themeColor="text1"/>
          <w:sz w:val="16"/>
          <w:szCs w:val="16"/>
        </w:rPr>
      </w:pPr>
    </w:p>
    <w:p w14:paraId="4D4A63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февраля 1920 г. Согласно распоряжения начальника склада-мастерской Дивизиона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(12038).</w:t>
      </w:r>
    </w:p>
    <w:p w14:paraId="39E2A502" w14:textId="77777777" w:rsidR="004001BC" w:rsidRPr="005236B0" w:rsidRDefault="004001BC" w:rsidP="005236B0">
      <w:pPr>
        <w:autoSpaceDE w:val="0"/>
        <w:autoSpaceDN w:val="0"/>
        <w:adjustRightInd w:val="0"/>
        <w:jc w:val="both"/>
        <w:rPr>
          <w:color w:val="000000" w:themeColor="text1"/>
          <w:sz w:val="16"/>
          <w:szCs w:val="16"/>
        </w:rPr>
      </w:pPr>
    </w:p>
    <w:p w14:paraId="46E0FD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фев</w:t>
      </w:r>
      <w:r w:rsidRPr="005236B0">
        <w:rPr>
          <w:color w:val="000000" w:themeColor="text1"/>
          <w:sz w:val="16"/>
          <w:szCs w:val="16"/>
        </w:rPr>
        <w:softHyphen/>
        <w:t>рале 1919 года красные авиачасти, которые фор</w:t>
      </w:r>
      <w:r w:rsidRPr="005236B0">
        <w:rPr>
          <w:color w:val="000000" w:themeColor="text1"/>
          <w:sz w:val="16"/>
          <w:szCs w:val="16"/>
        </w:rPr>
        <w:softHyphen/>
        <w:t>мировались в “нейтральной зоне”, начали перебрасываться на Украину для боевых действий (553).</w:t>
      </w:r>
    </w:p>
    <w:p w14:paraId="407513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686D0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большевики заняли Архангельск и захватили 4 гидросамолета: 2 Фэйри и 2 Шорта, которые использовались до середины 20-х (3409,8).</w:t>
      </w:r>
    </w:p>
    <w:p w14:paraId="5CF333AE" w14:textId="77777777" w:rsidR="004001BC" w:rsidRPr="005236B0" w:rsidRDefault="004001BC" w:rsidP="005236B0">
      <w:pPr>
        <w:autoSpaceDE w:val="0"/>
        <w:autoSpaceDN w:val="0"/>
        <w:adjustRightInd w:val="0"/>
        <w:jc w:val="both"/>
        <w:rPr>
          <w:color w:val="000000" w:themeColor="text1"/>
          <w:sz w:val="16"/>
          <w:szCs w:val="16"/>
        </w:rPr>
      </w:pPr>
    </w:p>
    <w:p w14:paraId="79127C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войска англичан покинули Архангельск и большевики взяли Архангельск и Мурманск под свой контроль (3908,296).</w:t>
      </w:r>
    </w:p>
    <w:p w14:paraId="55315A6D" w14:textId="77777777" w:rsidR="004001BC" w:rsidRPr="005236B0" w:rsidRDefault="004001BC" w:rsidP="005236B0">
      <w:pPr>
        <w:autoSpaceDE w:val="0"/>
        <w:autoSpaceDN w:val="0"/>
        <w:adjustRightInd w:val="0"/>
        <w:jc w:val="both"/>
        <w:rPr>
          <w:color w:val="000000" w:themeColor="text1"/>
          <w:sz w:val="16"/>
          <w:szCs w:val="16"/>
        </w:rPr>
      </w:pPr>
    </w:p>
    <w:p w14:paraId="6166F06C"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February 1920 Adm Kolchak's forces are defeated in the east; he is captured and executed by the Reds at Irkutsk (1349).</w:t>
      </w:r>
    </w:p>
    <w:p w14:paraId="45223D7F" w14:textId="77777777" w:rsidR="004001BC" w:rsidRPr="005236B0" w:rsidRDefault="004001BC" w:rsidP="005236B0">
      <w:pPr>
        <w:autoSpaceDE w:val="0"/>
        <w:autoSpaceDN w:val="0"/>
        <w:adjustRightInd w:val="0"/>
        <w:jc w:val="both"/>
        <w:rPr>
          <w:color w:val="000000" w:themeColor="text1"/>
          <w:sz w:val="16"/>
          <w:szCs w:val="16"/>
          <w:lang w:val="en-US"/>
        </w:rPr>
      </w:pPr>
    </w:p>
    <w:p w14:paraId="4D9DF7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войска Колчака понесли поражение и он был захвачен в плен и казнен (3186).</w:t>
      </w:r>
    </w:p>
    <w:p w14:paraId="403DCB57" w14:textId="77777777" w:rsidR="004001BC" w:rsidRPr="005236B0" w:rsidRDefault="004001BC" w:rsidP="005236B0">
      <w:pPr>
        <w:autoSpaceDE w:val="0"/>
        <w:autoSpaceDN w:val="0"/>
        <w:adjustRightInd w:val="0"/>
        <w:jc w:val="both"/>
        <w:rPr>
          <w:color w:val="000000" w:themeColor="text1"/>
          <w:sz w:val="16"/>
          <w:szCs w:val="16"/>
        </w:rPr>
      </w:pPr>
    </w:p>
    <w:p w14:paraId="1DAEAC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войска Деникина эвакуировались из Одессы в Крым (3908,296).</w:t>
      </w:r>
    </w:p>
    <w:p w14:paraId="512D2EFB" w14:textId="77777777" w:rsidR="004001BC" w:rsidRPr="005236B0" w:rsidRDefault="004001BC" w:rsidP="005236B0">
      <w:pPr>
        <w:autoSpaceDE w:val="0"/>
        <w:autoSpaceDN w:val="0"/>
        <w:adjustRightInd w:val="0"/>
        <w:jc w:val="both"/>
        <w:rPr>
          <w:color w:val="000000" w:themeColor="text1"/>
          <w:sz w:val="16"/>
          <w:szCs w:val="16"/>
        </w:rPr>
      </w:pPr>
    </w:p>
    <w:p w14:paraId="4D702B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после возвращения на Дон в численность Донской армии выросла до 39 тыс. и в ней было 243 орудия и 856 пулеметов. В марте разгромили и армия частично эвакуировалась в Крым (4084).</w:t>
      </w:r>
    </w:p>
    <w:p w14:paraId="63315436" w14:textId="77777777" w:rsidR="004001BC" w:rsidRPr="005236B0" w:rsidRDefault="004001BC" w:rsidP="005236B0">
      <w:pPr>
        <w:autoSpaceDE w:val="0"/>
        <w:autoSpaceDN w:val="0"/>
        <w:adjustRightInd w:val="0"/>
        <w:jc w:val="both"/>
        <w:rPr>
          <w:color w:val="000000" w:themeColor="text1"/>
          <w:sz w:val="16"/>
          <w:szCs w:val="16"/>
        </w:rPr>
      </w:pPr>
    </w:p>
    <w:p w14:paraId="7678936D" w14:textId="77777777" w:rsidR="0067712B" w:rsidRPr="005236B0" w:rsidRDefault="0067712B" w:rsidP="005236B0">
      <w:pPr>
        <w:pStyle w:val="ae"/>
        <w:spacing w:before="0" w:after="0"/>
        <w:jc w:val="both"/>
        <w:rPr>
          <w:color w:val="000000" w:themeColor="text1"/>
          <w:sz w:val="16"/>
          <w:szCs w:val="16"/>
        </w:rPr>
      </w:pPr>
      <w:r w:rsidRPr="005236B0">
        <w:rPr>
          <w:color w:val="000000" w:themeColor="text1"/>
          <w:sz w:val="16"/>
          <w:szCs w:val="16"/>
        </w:rPr>
        <w:t>В феврале 1920 года Красная Армия покончила с белым «Временным правительством Северной области», которое бежало морским путем за границу. 7 марта Красная Армия вступила в Мурманск. Теперь большевики взялись за так называемое «Северокарельское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(18525).</w:t>
      </w:r>
    </w:p>
    <w:p w14:paraId="0ABCA773" w14:textId="77777777" w:rsidR="0067712B" w:rsidRPr="005236B0" w:rsidRDefault="0067712B" w:rsidP="005236B0">
      <w:pPr>
        <w:pStyle w:val="ae"/>
        <w:spacing w:before="0" w:after="0"/>
        <w:jc w:val="both"/>
        <w:rPr>
          <w:color w:val="000000" w:themeColor="text1"/>
          <w:sz w:val="16"/>
          <w:szCs w:val="16"/>
        </w:rPr>
      </w:pPr>
    </w:p>
    <w:p w14:paraId="02709B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Сформирован отряд связи штаба РККА (приказ РВСР № 293/43) (11072).</w:t>
      </w:r>
    </w:p>
    <w:p w14:paraId="34FCFFBC" w14:textId="77777777" w:rsidR="004001BC" w:rsidRPr="005236B0" w:rsidRDefault="004001BC" w:rsidP="005236B0">
      <w:pPr>
        <w:autoSpaceDE w:val="0"/>
        <w:autoSpaceDN w:val="0"/>
        <w:adjustRightInd w:val="0"/>
        <w:jc w:val="both"/>
        <w:rPr>
          <w:color w:val="000000" w:themeColor="text1"/>
          <w:sz w:val="16"/>
          <w:szCs w:val="16"/>
        </w:rPr>
      </w:pPr>
    </w:p>
    <w:p w14:paraId="68EB9D9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209E04F" w14:textId="77777777" w:rsidR="004001BC" w:rsidRPr="005236B0" w:rsidRDefault="004001BC" w:rsidP="005236B0">
      <w:pPr>
        <w:autoSpaceDE w:val="0"/>
        <w:autoSpaceDN w:val="0"/>
        <w:adjustRightInd w:val="0"/>
        <w:jc w:val="both"/>
        <w:rPr>
          <w:iCs/>
          <w:color w:val="000000" w:themeColor="text1"/>
          <w:sz w:val="16"/>
          <w:szCs w:val="16"/>
        </w:rPr>
      </w:pPr>
    </w:p>
    <w:p w14:paraId="3FEEF57D" w14:textId="77777777" w:rsidR="0067712B" w:rsidRPr="005236B0" w:rsidRDefault="0067712B" w:rsidP="005236B0">
      <w:pPr>
        <w:jc w:val="both"/>
        <w:rPr>
          <w:color w:val="000000" w:themeColor="text1"/>
          <w:sz w:val="16"/>
          <w:szCs w:val="16"/>
        </w:rPr>
      </w:pPr>
      <w:r w:rsidRPr="005236B0">
        <w:rPr>
          <w:color w:val="000000" w:themeColor="text1"/>
          <w:sz w:val="16"/>
          <w:szCs w:val="16"/>
        </w:rPr>
        <w:t>В феврале 1920 г. Троцкий внёс в ЦК РКП(б) тезисы «Основные вопросы продовольственной и земельной политики», в которых развил свои предложения: «Нынешняя политика уравнительной реквизиции по продовольственным нормам, круговой поруки при ссыпке и уравнительного распределения продуктов промышленности направлена на понижение земледелия, на распыление промышленного пролетариата и грозит окончательно подорвать хозяйственную жизнь страны». «Продовольственные ресурсы, – продолжал он, – грозят иссякнуть, против чего не может помочь никакое усовершенствование реквизиционного аппарата. Бороться против таких тенденций хозяйственной деградации возможно следующими методами: 1. Заменив изъятие излишков известным процентным отчислением (своего </w:t>
      </w:r>
      <w:r w:rsidRPr="005236B0">
        <w:rPr>
          <w:rStyle w:val="a7"/>
          <w:b w:val="0"/>
          <w:iCs/>
          <w:color w:val="000000" w:themeColor="text1"/>
          <w:sz w:val="16"/>
          <w:szCs w:val="16"/>
        </w:rPr>
        <w:t>рода подоходно-прогрессивный натуральный налог)</w:t>
      </w:r>
      <w:r w:rsidRPr="005236B0">
        <w:rPr>
          <w:color w:val="000000" w:themeColor="text1"/>
          <w:sz w:val="16"/>
          <w:szCs w:val="16"/>
        </w:rPr>
        <w:t> с таким расчётом, чтобы более крупная запашка или лучшая обработка земли представляли всё же выгоду; 2. Установив большее </w:t>
      </w:r>
      <w:r w:rsidRPr="005236B0">
        <w:rPr>
          <w:rStyle w:val="a7"/>
          <w:b w:val="0"/>
          <w:iCs/>
          <w:color w:val="000000" w:themeColor="text1"/>
          <w:sz w:val="16"/>
          <w:szCs w:val="16"/>
        </w:rPr>
        <w:t>соотношение между выдачей крестьянам продуктов промышленности и количеством ссыпанного ими хлеба не только по волостям и сёлам, но и по крестьянским дворам» (18382).</w:t>
      </w:r>
    </w:p>
    <w:p w14:paraId="4D4C9E7E" w14:textId="77777777" w:rsidR="0067712B" w:rsidRPr="005236B0" w:rsidRDefault="0067712B" w:rsidP="005236B0">
      <w:pPr>
        <w:jc w:val="both"/>
        <w:rPr>
          <w:color w:val="000000" w:themeColor="text1"/>
          <w:sz w:val="16"/>
          <w:szCs w:val="16"/>
        </w:rPr>
      </w:pPr>
    </w:p>
    <w:p w14:paraId="77A32124" w14:textId="77777777" w:rsidR="009158A8" w:rsidRPr="005236B0" w:rsidRDefault="009158A8" w:rsidP="005236B0">
      <w:pPr>
        <w:jc w:val="both"/>
        <w:rPr>
          <w:color w:val="000000" w:themeColor="text1"/>
          <w:sz w:val="16"/>
          <w:szCs w:val="16"/>
        </w:rPr>
      </w:pPr>
      <w:r w:rsidRPr="005236B0">
        <w:rPr>
          <w:color w:val="000000" w:themeColor="text1"/>
          <w:sz w:val="16"/>
          <w:szCs w:val="16"/>
          <w:shd w:val="clear" w:color="auto" w:fill="FFFFFF"/>
        </w:rPr>
        <w:t>В феврале 1920 года при Центральном бюджетно-расчетном управлении Наркомфина было создано Государственное хранилище ценностей Республики Советов — Гохран. Первой задачей, которую поставило перед Гохраном правительство, было принять в трехмесячный срок от советских учреждений все имевшиеся у них «на хранении, в заведовании или на учете ценности». Сдаче в Гохран подлежали в том числе ценности «в музеях и научных учреждениях», «переданные в пользование религиозных общин» и «находящиеся в распоряжении распределительных органов» (22303).</w:t>
      </w:r>
    </w:p>
    <w:p w14:paraId="483B5AB6" w14:textId="77777777" w:rsidR="009158A8" w:rsidRPr="005236B0" w:rsidRDefault="009158A8" w:rsidP="005236B0">
      <w:pPr>
        <w:jc w:val="both"/>
        <w:rPr>
          <w:color w:val="000000" w:themeColor="text1"/>
          <w:sz w:val="16"/>
          <w:szCs w:val="16"/>
        </w:rPr>
      </w:pPr>
    </w:p>
    <w:p w14:paraId="0F6918B3" w14:textId="77777777" w:rsidR="0067712B" w:rsidRPr="005236B0" w:rsidRDefault="0067712B" w:rsidP="005236B0">
      <w:pPr>
        <w:jc w:val="both"/>
        <w:rPr>
          <w:color w:val="000000" w:themeColor="text1"/>
          <w:sz w:val="16"/>
          <w:szCs w:val="16"/>
        </w:rPr>
      </w:pPr>
      <w:r w:rsidRPr="005236B0">
        <w:rPr>
          <w:color w:val="000000" w:themeColor="text1"/>
          <w:sz w:val="16"/>
          <w:szCs w:val="16"/>
        </w:rPr>
        <w:t>Февраль 1920. Писатель Илья Эренбург вспоминал: "С февраля мне дали карточку на обеды в "Метрополе*; там отпускали пустой суп, пшенную кашу или мороженую картошку. При выходе нужно было сдать ложку и вилку - без этого не выпускали" (18694).</w:t>
      </w:r>
    </w:p>
    <w:p w14:paraId="4DE54519" w14:textId="77777777" w:rsidR="0067712B" w:rsidRPr="005236B0" w:rsidRDefault="0067712B" w:rsidP="005236B0">
      <w:pPr>
        <w:jc w:val="both"/>
        <w:rPr>
          <w:color w:val="000000" w:themeColor="text1"/>
          <w:sz w:val="16"/>
          <w:szCs w:val="16"/>
        </w:rPr>
      </w:pPr>
    </w:p>
    <w:p w14:paraId="6F98A1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Февраль 1920 г. ЦК РКП(б) направил циркулярное письмо губернским и уездным комитетам партии "О создании действительно коммунистической милиции", в котором указывалось, что "...необходимо рекомендовать на посты начальников милиции надежных коммунистов и неустанно вести партийную и просветительную работу среди милиционеров...". Реализация указаний ЦК РКП(б) вела к политизации органов милиции (10303).</w:t>
      </w:r>
    </w:p>
    <w:p w14:paraId="4D6B4389" w14:textId="77777777" w:rsidR="004001BC" w:rsidRPr="005236B0" w:rsidRDefault="004001BC" w:rsidP="005236B0">
      <w:pPr>
        <w:autoSpaceDE w:val="0"/>
        <w:autoSpaceDN w:val="0"/>
        <w:adjustRightInd w:val="0"/>
        <w:jc w:val="both"/>
        <w:rPr>
          <w:color w:val="000000" w:themeColor="text1"/>
          <w:sz w:val="16"/>
          <w:szCs w:val="16"/>
        </w:rPr>
      </w:pPr>
    </w:p>
    <w:p w14:paraId="270ACE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Ташкентский совет захватил Ашхабад (2955).</w:t>
      </w:r>
    </w:p>
    <w:p w14:paraId="648F255B" w14:textId="77777777" w:rsidR="004001BC" w:rsidRPr="005236B0" w:rsidRDefault="004001BC" w:rsidP="005236B0">
      <w:pPr>
        <w:autoSpaceDE w:val="0"/>
        <w:autoSpaceDN w:val="0"/>
        <w:adjustRightInd w:val="0"/>
        <w:jc w:val="both"/>
        <w:rPr>
          <w:color w:val="000000" w:themeColor="text1"/>
          <w:sz w:val="16"/>
          <w:szCs w:val="16"/>
        </w:rPr>
      </w:pPr>
    </w:p>
    <w:p w14:paraId="6298F81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17250A4" w14:textId="77777777" w:rsidR="004001BC" w:rsidRPr="005236B0" w:rsidRDefault="004001BC" w:rsidP="005236B0">
      <w:pPr>
        <w:autoSpaceDE w:val="0"/>
        <w:autoSpaceDN w:val="0"/>
        <w:adjustRightInd w:val="0"/>
        <w:jc w:val="both"/>
        <w:rPr>
          <w:iCs/>
          <w:color w:val="000000" w:themeColor="text1"/>
          <w:sz w:val="16"/>
          <w:szCs w:val="16"/>
        </w:rPr>
      </w:pPr>
    </w:p>
    <w:p w14:paraId="398C65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1920 в Берлине "левая оппозиция" была исключена из КПГ (7749).</w:t>
      </w:r>
    </w:p>
    <w:p w14:paraId="5A222CAB" w14:textId="77777777" w:rsidR="004001BC" w:rsidRPr="005236B0" w:rsidRDefault="004001BC" w:rsidP="005236B0">
      <w:pPr>
        <w:autoSpaceDE w:val="0"/>
        <w:autoSpaceDN w:val="0"/>
        <w:adjustRightInd w:val="0"/>
        <w:jc w:val="both"/>
        <w:rPr>
          <w:color w:val="000000" w:themeColor="text1"/>
          <w:sz w:val="16"/>
          <w:szCs w:val="16"/>
        </w:rPr>
      </w:pPr>
    </w:p>
    <w:p w14:paraId="6C187B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феврале 1920 г. вся исполнительная власть в Верхней Силезии перешла в руки генерала ле Ронда, который проводил там пропольскую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w:t>
      </w:r>
      <w:r w:rsidRPr="005236B0">
        <w:rPr>
          <w:color w:val="000000" w:themeColor="text1"/>
          <w:sz w:val="16"/>
          <w:szCs w:val="16"/>
        </w:rPr>
        <w:lastRenderedPageBreak/>
        <w:t>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24CA637" w14:textId="77777777" w:rsidR="004001BC" w:rsidRPr="005236B0" w:rsidRDefault="004001BC" w:rsidP="005236B0">
      <w:pPr>
        <w:autoSpaceDE w:val="0"/>
        <w:autoSpaceDN w:val="0"/>
        <w:adjustRightInd w:val="0"/>
        <w:jc w:val="both"/>
        <w:rPr>
          <w:color w:val="000000" w:themeColor="text1"/>
          <w:sz w:val="16"/>
          <w:szCs w:val="16"/>
        </w:rPr>
      </w:pPr>
    </w:p>
    <w:p w14:paraId="3845D47E" w14:textId="77777777" w:rsidR="003E25E3" w:rsidRPr="00E91769" w:rsidRDefault="003E25E3" w:rsidP="003E25E3">
      <w:pPr>
        <w:jc w:val="both"/>
        <w:rPr>
          <w:color w:val="0070C0"/>
          <w:sz w:val="16"/>
          <w:szCs w:val="16"/>
        </w:rPr>
      </w:pPr>
      <w:r w:rsidRPr="00E91769">
        <w:rPr>
          <w:rStyle w:val="aff"/>
          <w:rFonts w:ascii="Times New Roman" w:hAnsi="Times New Roman" w:cs="Times New Roman"/>
          <w:color w:val="0070C0"/>
          <w:spacing w:val="0"/>
          <w:sz w:val="16"/>
          <w:szCs w:val="16"/>
        </w:rPr>
        <w:t>В феврале 1920 г. Черчилль в своей речи в парла</w:t>
      </w:r>
      <w:r w:rsidRPr="00E91769">
        <w:rPr>
          <w:rStyle w:val="aff"/>
          <w:rFonts w:ascii="Times New Roman" w:hAnsi="Times New Roman" w:cs="Times New Roman"/>
          <w:color w:val="0070C0"/>
          <w:spacing w:val="0"/>
          <w:sz w:val="16"/>
          <w:szCs w:val="16"/>
        </w:rPr>
        <w:softHyphen/>
        <w:t>менте поднял вопрос о передаче военно-воздушным силам всей полноты ответственности за военный контроль над Ираком. В распоряжение старшего авиационного начальника в Ираке с 1 октября 1922 г. выделялись восемь эскадрилий самолетов, девять батальонов англо-индийской пехоты, контингент местных войск и четыре роты бронетехники. Тактика действий Королевских ВВС должна была «установить традицию», которую местные жители научились бы уважать. Выбиралась одна цель – предпочтительно самая недоступная деревня племени, которое плани</w:t>
      </w:r>
      <w:r w:rsidRPr="00E91769">
        <w:rPr>
          <w:rStyle w:val="aff"/>
          <w:rFonts w:ascii="Times New Roman" w:hAnsi="Times New Roman" w:cs="Times New Roman"/>
          <w:color w:val="0070C0"/>
          <w:spacing w:val="0"/>
          <w:sz w:val="16"/>
          <w:szCs w:val="16"/>
        </w:rPr>
        <w:softHyphen/>
        <w:t>ровалось наказать за неповиновение английским властям. Атаки с применением бомб и пулеметов на дома, жителей, посевы и скот были безжалостными, неослабевающими и осуществлялись непрерывно днем и ночью. Как известно, ни одна новость не распространяется так быстро, как плохая. Сообщения об авиаударах разлетались со скоростью лесного пожара, устрашая другие непокорные племена (25712).</w:t>
      </w:r>
    </w:p>
    <w:p w14:paraId="69F5B5B8" w14:textId="77777777" w:rsidR="003E25E3" w:rsidRPr="00E91769" w:rsidRDefault="003E25E3" w:rsidP="003E25E3">
      <w:pPr>
        <w:jc w:val="both"/>
        <w:rPr>
          <w:color w:val="0070C0"/>
          <w:sz w:val="16"/>
          <w:szCs w:val="16"/>
        </w:rPr>
      </w:pPr>
    </w:p>
    <w:p w14:paraId="519138DD" w14:textId="77777777" w:rsidR="00B07E32" w:rsidRPr="005236B0" w:rsidRDefault="00B07E32"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B3F488F" w14:textId="77777777" w:rsidR="00B07E32" w:rsidRPr="005236B0" w:rsidRDefault="00B07E32" w:rsidP="005236B0">
      <w:pPr>
        <w:autoSpaceDE w:val="0"/>
        <w:autoSpaceDN w:val="0"/>
        <w:adjustRightInd w:val="0"/>
        <w:jc w:val="both"/>
        <w:rPr>
          <w:iCs/>
          <w:color w:val="000000" w:themeColor="text1"/>
          <w:sz w:val="16"/>
          <w:szCs w:val="16"/>
        </w:rPr>
      </w:pPr>
    </w:p>
    <w:p w14:paraId="55CF715C" w14:textId="77777777" w:rsidR="00203419" w:rsidRPr="005236B0" w:rsidRDefault="00203419" w:rsidP="005236B0">
      <w:pPr>
        <w:autoSpaceDE w:val="0"/>
        <w:autoSpaceDN w:val="0"/>
        <w:adjustRightInd w:val="0"/>
        <w:jc w:val="both"/>
        <w:rPr>
          <w:color w:val="000000" w:themeColor="text1"/>
          <w:sz w:val="16"/>
          <w:szCs w:val="16"/>
        </w:rPr>
      </w:pPr>
      <w:r w:rsidRPr="005236B0">
        <w:rPr>
          <w:color w:val="000000" w:themeColor="text1"/>
          <w:sz w:val="16"/>
          <w:szCs w:val="16"/>
        </w:rPr>
        <w:t>В феврале-марте 1920 г. из предприятий слабого тока была образована единая секция «Электросвязь» в составе четырех бывших секций: «Эриксон», «Сименс», «Гейслер» и Телефонно-строительного общества. В августе 1920 г. в состав «Электросвязи» вошли также секция «Радио» (Государственные объединенные радиозаводы – ГОРЗ) и Московский телеграфно-телефонный завод «Морзе» (18297).</w:t>
      </w:r>
    </w:p>
    <w:p w14:paraId="123CC758" w14:textId="77777777" w:rsidR="00203419" w:rsidRPr="005236B0" w:rsidRDefault="00203419" w:rsidP="005236B0">
      <w:pPr>
        <w:jc w:val="both"/>
        <w:rPr>
          <w:color w:val="000000" w:themeColor="text1"/>
          <w:sz w:val="16"/>
          <w:szCs w:val="16"/>
        </w:rPr>
      </w:pPr>
    </w:p>
    <w:p w14:paraId="40B824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350CECD" w14:textId="77777777" w:rsidR="004001BC" w:rsidRPr="005236B0" w:rsidRDefault="004001BC" w:rsidP="005236B0">
      <w:pPr>
        <w:autoSpaceDE w:val="0"/>
        <w:autoSpaceDN w:val="0"/>
        <w:adjustRightInd w:val="0"/>
        <w:jc w:val="both"/>
        <w:rPr>
          <w:iCs/>
          <w:color w:val="000000" w:themeColor="text1"/>
          <w:sz w:val="16"/>
          <w:szCs w:val="16"/>
        </w:rPr>
      </w:pPr>
    </w:p>
    <w:p w14:paraId="7E1A83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Зимой 1920 три М-9 Д.П.Г. садились на снег ЦА в Москве (5474).</w:t>
      </w:r>
    </w:p>
    <w:p w14:paraId="5A2E480C" w14:textId="77777777" w:rsidR="004001BC" w:rsidRPr="005236B0" w:rsidRDefault="004001BC" w:rsidP="005236B0">
      <w:pPr>
        <w:autoSpaceDE w:val="0"/>
        <w:autoSpaceDN w:val="0"/>
        <w:adjustRightInd w:val="0"/>
        <w:jc w:val="both"/>
        <w:rPr>
          <w:color w:val="000000" w:themeColor="text1"/>
          <w:sz w:val="16"/>
          <w:szCs w:val="16"/>
        </w:rPr>
      </w:pPr>
    </w:p>
    <w:p w14:paraId="6524A221" w14:textId="77777777" w:rsidR="003E25E3" w:rsidRPr="005236B0" w:rsidRDefault="003E25E3" w:rsidP="003E25E3">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96CB1D1" w14:textId="77777777" w:rsidR="003E25E3" w:rsidRPr="005236B0" w:rsidRDefault="003E25E3" w:rsidP="003E25E3">
      <w:pPr>
        <w:autoSpaceDE w:val="0"/>
        <w:autoSpaceDN w:val="0"/>
        <w:adjustRightInd w:val="0"/>
        <w:jc w:val="both"/>
        <w:rPr>
          <w:iCs/>
          <w:color w:val="000000" w:themeColor="text1"/>
          <w:sz w:val="16"/>
          <w:szCs w:val="16"/>
        </w:rPr>
      </w:pPr>
    </w:p>
    <w:p w14:paraId="64A30144" w14:textId="77777777" w:rsidR="003E25E3" w:rsidRPr="00E91769" w:rsidRDefault="003E25E3" w:rsidP="003E25E3">
      <w:pPr>
        <w:jc w:val="both"/>
        <w:rPr>
          <w:color w:val="0070C0"/>
          <w:sz w:val="16"/>
          <w:szCs w:val="16"/>
        </w:rPr>
      </w:pPr>
      <w:r w:rsidRPr="00E91769">
        <w:rPr>
          <w:color w:val="0070C0"/>
          <w:sz w:val="16"/>
          <w:szCs w:val="16"/>
          <w:shd w:val="clear" w:color="auto" w:fill="FFFFFF"/>
        </w:rPr>
        <w:t>К концу зимы 1920 г. в Сарапуле собрали с</w:t>
      </w:r>
      <w:r w:rsidRPr="00E91769">
        <w:rPr>
          <w:color w:val="0070C0"/>
          <w:sz w:val="16"/>
          <w:szCs w:val="16"/>
        </w:rPr>
        <w:t>амолеты С-16</w:t>
      </w:r>
      <w:r w:rsidRPr="00E91769">
        <w:rPr>
          <w:color w:val="0070C0"/>
          <w:sz w:val="16"/>
          <w:szCs w:val="16"/>
          <w:vertAlign w:val="subscript"/>
        </w:rPr>
        <w:t>3</w:t>
      </w:r>
      <w:r w:rsidRPr="00E91769">
        <w:rPr>
          <w:color w:val="0070C0"/>
          <w:sz w:val="16"/>
          <w:szCs w:val="16"/>
        </w:rPr>
        <w:t xml:space="preserve"> No. 250 и С-16 No. 155 (25049).</w:t>
      </w:r>
    </w:p>
    <w:p w14:paraId="5C74684A" w14:textId="77777777" w:rsidR="003E25E3" w:rsidRPr="00E91769" w:rsidRDefault="003E25E3" w:rsidP="003E25E3">
      <w:pPr>
        <w:jc w:val="both"/>
        <w:rPr>
          <w:color w:val="0070C0"/>
          <w:sz w:val="16"/>
          <w:szCs w:val="16"/>
        </w:rPr>
      </w:pPr>
    </w:p>
    <w:p w14:paraId="3C8ED64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EBFBE3B" w14:textId="77777777" w:rsidR="004001BC" w:rsidRPr="005236B0" w:rsidRDefault="004001BC" w:rsidP="005236B0">
      <w:pPr>
        <w:autoSpaceDE w:val="0"/>
        <w:autoSpaceDN w:val="0"/>
        <w:adjustRightInd w:val="0"/>
        <w:jc w:val="both"/>
        <w:rPr>
          <w:iCs/>
          <w:color w:val="000000" w:themeColor="text1"/>
          <w:sz w:val="16"/>
          <w:szCs w:val="16"/>
        </w:rPr>
      </w:pPr>
    </w:p>
    <w:p w14:paraId="2CF1C6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весне 1920 комиссия под председательством Ремезюка (и именно в нее входил В.Л.Александров) при дивизионе тяжелых воздушных кораблей в Липецке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5249F07F" w14:textId="77777777" w:rsidR="004001BC" w:rsidRPr="005236B0" w:rsidRDefault="004001BC" w:rsidP="005236B0">
      <w:pPr>
        <w:autoSpaceDE w:val="0"/>
        <w:autoSpaceDN w:val="0"/>
        <w:adjustRightInd w:val="0"/>
        <w:jc w:val="both"/>
        <w:rPr>
          <w:color w:val="000000" w:themeColor="text1"/>
          <w:sz w:val="16"/>
          <w:szCs w:val="16"/>
        </w:rPr>
      </w:pPr>
    </w:p>
    <w:p w14:paraId="312699BA" w14:textId="77777777" w:rsidR="00D90A97" w:rsidRPr="005236B0" w:rsidRDefault="00D90A97" w:rsidP="005236B0">
      <w:pPr>
        <w:jc w:val="both"/>
        <w:rPr>
          <w:color w:val="000000" w:themeColor="text1"/>
          <w:sz w:val="16"/>
          <w:szCs w:val="16"/>
        </w:rPr>
      </w:pPr>
      <w:r w:rsidRPr="005236B0">
        <w:rPr>
          <w:color w:val="000000" w:themeColor="text1"/>
          <w:sz w:val="16"/>
          <w:szCs w:val="16"/>
        </w:rPr>
        <w:t>К весне 1920 г. корабль «Илья Муромец Руссобалт» (№ 274, борт № 2 боевой) экз. № 68, стратегический разведчик и тяжелый бомбардировщик был собран и облетан на базе ДВК в Сарапуле.</w:t>
      </w:r>
    </w:p>
    <w:p w14:paraId="30E44977" w14:textId="77777777" w:rsidR="00D90A97" w:rsidRPr="005236B0" w:rsidRDefault="00D90A97" w:rsidP="005236B0">
      <w:pPr>
        <w:jc w:val="both"/>
        <w:rPr>
          <w:color w:val="000000" w:themeColor="text1"/>
          <w:sz w:val="16"/>
          <w:szCs w:val="16"/>
        </w:rPr>
      </w:pPr>
      <w:r w:rsidRPr="005236B0">
        <w:rPr>
          <w:color w:val="000000" w:themeColor="text1"/>
          <w:sz w:val="16"/>
          <w:szCs w:val="16"/>
        </w:rPr>
        <w:t>В мае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40E32C5A" w14:textId="77777777" w:rsidR="00D90A97" w:rsidRPr="005236B0" w:rsidRDefault="00D90A97" w:rsidP="005236B0">
      <w:pPr>
        <w:jc w:val="both"/>
        <w:rPr>
          <w:color w:val="000000" w:themeColor="text1"/>
          <w:sz w:val="16"/>
          <w:szCs w:val="16"/>
        </w:rPr>
      </w:pPr>
      <w:r w:rsidRPr="005236B0">
        <w:rPr>
          <w:color w:val="000000" w:themeColor="text1"/>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66295588" w14:textId="77777777" w:rsidR="00D90A97" w:rsidRPr="005236B0" w:rsidRDefault="00D90A97" w:rsidP="005236B0">
      <w:pPr>
        <w:jc w:val="both"/>
        <w:rPr>
          <w:color w:val="000000" w:themeColor="text1"/>
          <w:sz w:val="16"/>
          <w:szCs w:val="16"/>
        </w:rPr>
      </w:pPr>
      <w:r w:rsidRPr="005236B0">
        <w:rPr>
          <w:color w:val="000000" w:themeColor="text1"/>
          <w:sz w:val="16"/>
          <w:szCs w:val="16"/>
        </w:rPr>
        <w:t>6 июля 1920 г. самолет прибыл в Могилев – задержка вышла из-за поломки мотора.</w:t>
      </w:r>
    </w:p>
    <w:p w14:paraId="5AC31E44" w14:textId="77777777" w:rsidR="00D90A97" w:rsidRPr="005236B0" w:rsidRDefault="00D90A97"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0A6D0B12" w14:textId="77777777" w:rsidR="00D90A97" w:rsidRPr="005236B0" w:rsidRDefault="00D90A97"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144E6864"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F07764F" w14:textId="77777777" w:rsidR="00D90A97" w:rsidRPr="005236B0" w:rsidRDefault="00D90A97"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C526E17" w14:textId="77777777" w:rsidR="00D90A97" w:rsidRPr="005236B0" w:rsidRDefault="00D90A97" w:rsidP="005236B0">
      <w:pPr>
        <w:jc w:val="both"/>
        <w:rPr>
          <w:color w:val="000000" w:themeColor="text1"/>
          <w:sz w:val="16"/>
          <w:szCs w:val="16"/>
        </w:rPr>
      </w:pPr>
    </w:p>
    <w:p w14:paraId="01566DCF" w14:textId="77777777" w:rsidR="00D90A97" w:rsidRPr="005236B0" w:rsidRDefault="00D90A97" w:rsidP="005236B0">
      <w:pPr>
        <w:jc w:val="both"/>
        <w:rPr>
          <w:color w:val="000000" w:themeColor="text1"/>
          <w:sz w:val="16"/>
          <w:szCs w:val="16"/>
        </w:rPr>
      </w:pPr>
      <w:r w:rsidRPr="005236B0">
        <w:rPr>
          <w:color w:val="000000" w:themeColor="text1"/>
          <w:sz w:val="16"/>
          <w:szCs w:val="16"/>
        </w:rPr>
        <w:t>К весне 1920 г. самолет «Илья Муромец Руссобалт» (№ 284, борт № 1 боевой) экз. № 71 был собран и облетан на базе ДВК в Сарапуле и облетан – видимо, был сделан всего один полет у аэродрома.</w:t>
      </w:r>
    </w:p>
    <w:p w14:paraId="6BBF3EA4" w14:textId="77777777" w:rsidR="00D90A97" w:rsidRPr="005236B0" w:rsidRDefault="00D90A97" w:rsidP="005236B0">
      <w:pPr>
        <w:jc w:val="both"/>
        <w:rPr>
          <w:color w:val="000000" w:themeColor="text1"/>
          <w:sz w:val="16"/>
          <w:szCs w:val="16"/>
        </w:rPr>
      </w:pPr>
      <w:r w:rsidRPr="005236B0">
        <w:rPr>
          <w:color w:val="000000" w:themeColor="text1"/>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22D30C5F" w14:textId="77777777" w:rsidR="00D90A97" w:rsidRPr="005236B0" w:rsidRDefault="00D90A97" w:rsidP="005236B0">
      <w:pPr>
        <w:jc w:val="both"/>
        <w:rPr>
          <w:color w:val="000000" w:themeColor="text1"/>
          <w:sz w:val="16"/>
          <w:szCs w:val="16"/>
        </w:rPr>
      </w:pPr>
      <w:r w:rsidRPr="005236B0">
        <w:rPr>
          <w:color w:val="000000" w:themeColor="text1"/>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158E6205" w14:textId="77777777" w:rsidR="00D90A97" w:rsidRPr="005236B0" w:rsidRDefault="00D90A97" w:rsidP="005236B0">
      <w:pPr>
        <w:jc w:val="both"/>
        <w:rPr>
          <w:color w:val="000000" w:themeColor="text1"/>
          <w:sz w:val="16"/>
          <w:szCs w:val="16"/>
        </w:rPr>
      </w:pPr>
      <w:r w:rsidRPr="005236B0">
        <w:rPr>
          <w:color w:val="000000" w:themeColor="text1"/>
          <w:sz w:val="16"/>
          <w:szCs w:val="16"/>
        </w:rPr>
        <w:t>30.06.20 г. корабль прибыл в Могилев, но к этому времени фронт отодвинулся еще дальше на запад.</w:t>
      </w:r>
    </w:p>
    <w:p w14:paraId="12531490" w14:textId="77777777" w:rsidR="00D90A97" w:rsidRPr="005236B0" w:rsidRDefault="00D90A97"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18489B60" w14:textId="77777777" w:rsidR="00D90A97" w:rsidRPr="005236B0" w:rsidRDefault="00D90A97"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347D7B28" w14:textId="77777777" w:rsidR="00D90A97" w:rsidRPr="005236B0" w:rsidRDefault="00D90A97" w:rsidP="005236B0">
      <w:pPr>
        <w:jc w:val="both"/>
        <w:rPr>
          <w:color w:val="000000" w:themeColor="text1"/>
          <w:sz w:val="16"/>
          <w:szCs w:val="16"/>
        </w:rPr>
      </w:pPr>
      <w:r w:rsidRPr="005236B0">
        <w:rPr>
          <w:color w:val="000000" w:themeColor="text1"/>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4CEA79BC"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5A4CF0B8" w14:textId="77777777" w:rsidR="00D90A97" w:rsidRPr="005236B0" w:rsidRDefault="00D90A97" w:rsidP="005236B0">
      <w:pPr>
        <w:jc w:val="both"/>
        <w:rPr>
          <w:color w:val="000000" w:themeColor="text1"/>
          <w:sz w:val="16"/>
          <w:szCs w:val="16"/>
        </w:rPr>
      </w:pPr>
      <w:r w:rsidRPr="005236B0">
        <w:rPr>
          <w:color w:val="000000" w:themeColor="text1"/>
          <w:sz w:val="16"/>
          <w:szCs w:val="16"/>
        </w:rPr>
        <w:t>В июле 1920 г. разбит у дер. Жодино Минской губ. Белоруссии (24094).</w:t>
      </w:r>
    </w:p>
    <w:p w14:paraId="54BBB15D" w14:textId="77777777" w:rsidR="00D90A97" w:rsidRPr="005236B0" w:rsidRDefault="00D90A97" w:rsidP="005236B0">
      <w:pPr>
        <w:jc w:val="both"/>
        <w:rPr>
          <w:color w:val="000000" w:themeColor="text1"/>
          <w:sz w:val="16"/>
          <w:szCs w:val="16"/>
        </w:rPr>
      </w:pPr>
    </w:p>
    <w:p w14:paraId="799C072F" w14:textId="77777777" w:rsidR="00662AA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1CC881D" w14:textId="77777777" w:rsidR="00662AAE" w:rsidRPr="005236B0" w:rsidRDefault="00662AAE" w:rsidP="005236B0">
      <w:pPr>
        <w:autoSpaceDE w:val="0"/>
        <w:autoSpaceDN w:val="0"/>
        <w:adjustRightInd w:val="0"/>
        <w:jc w:val="both"/>
        <w:rPr>
          <w:iCs/>
          <w:color w:val="000000" w:themeColor="text1"/>
          <w:sz w:val="16"/>
          <w:szCs w:val="16"/>
        </w:rPr>
      </w:pPr>
    </w:p>
    <w:p w14:paraId="4E8EAC0F"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К весне 1920-го число самолетов достигло примерно 700 машин. Но и из этого числа почти половина стабильно была небоеспособной. Одни аппараты выходили из ремонтных мастерских, другие ждали своей очереди, чтобы занять их место.</w:t>
      </w:r>
    </w:p>
    <w:p w14:paraId="526B881A"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Такое положение дел не могло не сказаться на боевом составе авиачастей. Если летом 1918-го руководство Красного Воздушного флота еще имело возможность относительно равномерно распределять аэропланы по фронтам и даже держать что-то в резерве, то уже через год ему пришлось выбирать, куда отправлять все более скудные пополнения. В результате с июня 1919-го полностью прекратились поставки самолетов на Восточный фронт в пользу Западного и Южного (18570).</w:t>
      </w:r>
    </w:p>
    <w:p w14:paraId="02512052" w14:textId="77777777" w:rsidR="00152109" w:rsidRPr="005236B0" w:rsidRDefault="00152109" w:rsidP="005236B0">
      <w:pPr>
        <w:jc w:val="both"/>
        <w:rPr>
          <w:color w:val="000000" w:themeColor="text1"/>
          <w:sz w:val="16"/>
          <w:szCs w:val="16"/>
        </w:rPr>
      </w:pPr>
    </w:p>
    <w:p w14:paraId="7D519937" w14:textId="77777777" w:rsidR="00662AAE" w:rsidRPr="005236B0" w:rsidRDefault="00662AAE" w:rsidP="005236B0">
      <w:pPr>
        <w:pStyle w:val="ae"/>
        <w:spacing w:before="0" w:after="0"/>
        <w:jc w:val="both"/>
        <w:rPr>
          <w:color w:val="000000" w:themeColor="text1"/>
          <w:sz w:val="16"/>
          <w:szCs w:val="16"/>
        </w:rPr>
      </w:pPr>
      <w:r w:rsidRPr="005236B0">
        <w:rPr>
          <w:color w:val="000000" w:themeColor="text1"/>
          <w:sz w:val="16"/>
          <w:szCs w:val="16"/>
        </w:rPr>
        <w:t xml:space="preserve">К весне 1920-го белогвардейцы вновь были отброшены за Дон и зажаты на той самой территории, откуда они год назад начинали свой поход на Москву. Но общая </w:t>
      </w:r>
      <w:r w:rsidRPr="005236B0">
        <w:rPr>
          <w:color w:val="000000" w:themeColor="text1"/>
          <w:sz w:val="16"/>
          <w:szCs w:val="16"/>
        </w:rPr>
        <w:lastRenderedPageBreak/>
        <w:t>обстановка в России изменилась коренным образом. Ликвидация Восточного и Северного фронтов позволила красным сосредоточить против деникицев почти все наличные силы. У белых же мобилизационные резервы полностью иссякли. К тому же тяжелые потери и утрата всего, что было с таким трудом завоевано в летние месяцы, привели к истощению главного ресурса – боевого духа и воли к победе (17065).</w:t>
      </w:r>
    </w:p>
    <w:p w14:paraId="3E6FD25D" w14:textId="77777777" w:rsidR="00662AAE" w:rsidRPr="005236B0" w:rsidRDefault="00662AAE" w:rsidP="005236B0">
      <w:pPr>
        <w:pStyle w:val="ae"/>
        <w:spacing w:before="0" w:after="0"/>
        <w:jc w:val="both"/>
        <w:rPr>
          <w:color w:val="000000" w:themeColor="text1"/>
          <w:sz w:val="16"/>
          <w:szCs w:val="16"/>
        </w:rPr>
      </w:pPr>
    </w:p>
    <w:p w14:paraId="5448392F" w14:textId="77777777" w:rsidR="003E25E3" w:rsidRPr="00E91769" w:rsidRDefault="003E25E3" w:rsidP="003E25E3">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весне 1920-го единственной неподвластной большевикам территорией в Средней Азии оставался Бухарский эмират. Но, несмотря на мирный договор с эмиром Сеидом-Али, советское командование не собиралось долго терпеть у себя в тылу этот, по словам М.В. Фрунзе, «очаг мракобесия и средневекового варварства». Пока руки у красных были связаны на других фронтах, они всеми силами старались задобрить эмира, чтобы обеспечить его нейтралитет: дарили подарки, уверяли в вечной дружбе (25133).</w:t>
      </w:r>
    </w:p>
    <w:p w14:paraId="71C697D0" w14:textId="77777777" w:rsidR="003E25E3" w:rsidRPr="00E91769" w:rsidRDefault="003E25E3" w:rsidP="003E25E3">
      <w:pPr>
        <w:jc w:val="both"/>
        <w:rPr>
          <w:color w:val="0070C0"/>
          <w:sz w:val="16"/>
          <w:szCs w:val="16"/>
        </w:rPr>
      </w:pPr>
    </w:p>
    <w:p w14:paraId="62E5FC3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C0ADB26" w14:textId="77777777" w:rsidR="004001BC" w:rsidRPr="005236B0" w:rsidRDefault="004001BC" w:rsidP="005236B0">
      <w:pPr>
        <w:autoSpaceDE w:val="0"/>
        <w:autoSpaceDN w:val="0"/>
        <w:adjustRightInd w:val="0"/>
        <w:jc w:val="both"/>
        <w:rPr>
          <w:iCs/>
          <w:color w:val="000000" w:themeColor="text1"/>
          <w:sz w:val="16"/>
          <w:szCs w:val="16"/>
        </w:rPr>
      </w:pPr>
    </w:p>
    <w:p w14:paraId="378607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марту 1920 г. специалисты Дивизиона воздушных кораблей представили проект самолета, выполненного по схеме четырехмоторного шестистоечного биплана с моторами "Рено" по 220 л.с., установленными между крыльями бипланной коробки на стойках. Оперение было бипланного типа. Однако устаревшие маломощные моторы "Рено" даже по расчету позволяли достичь скорости всего лишь 127 км/ч и на заседании Научно-технической части Главвоздухфлота под председательством военного летчика, военного инженер-механика А.Н.Вегенера было принято решение о нецелесообразности осуществления данного проекта. Но для воссоздания тяжелой авиации признали необходимым организовать совместную работу специалистов Дивизиона, ЦАГИ и Сарапульского авиационного завода в рамках Комиссии по тяжелой авиации. Проект нового тяжелого самолета, получившего обозначение КОМТА, разрабатывался в 1919-21 гг. Самолет проектировался как экспериментальный бомбардировщик без вооружения. Его предполагали использовать в качестве тренировочного самолета для подготовки летчиков тяжелой авиации. В проектировании самолета и продувках его моделей принимали участие Б.Н.Юрьев, В.Л.Моисеенко, А.М.Черемухин, К.П.Свешников, В.Л.Александров, и др. Самолет КОМТА разрабатывался по схеме двухдвигательного цельнодеревянного триплана с тремя рядами крыльев друг над другом сравнительно небольшого удлинения почти в два раза меньшего, чем на самолете "Илья Муромец". Под средним крылом на трубчатых стойках устанавливались двигатели "Фиат" А. 12 жидкостного охлаждения мощностью по 240 л.с. Фюзеляж самолета с закрытой 8-местной кабиной по внешней форме и конструкции имел много общего с фюзеляжем "Ильи Муромца". Горизонтальное оперение самолета - бипланного типа с приспособлением для изменения угла атаки. Между стабилизаторами устанавливались рули поворота, разнесенные по концам стабилизаторов. Килей перед рулями поворота не было. В целом получилась громоздкая и неуклюжая конструкция высотой 6,25 метра, с большим количеством стоек и тросовых расчалок, создающих сопротивление в полете. Выбор схемы триплана с крылом небольшого удлинения для самолета КОМТА не был случайным. Он обеспечивал определенную компактность и малую массу конструкции. Результаты продувок модели самолета в плоской трубе ЦАГИ, в которой концы крыльев модели отстояли от стенок трубы с зазором всего лишь 2 мм, также дали хорошие результаты. Учитывался положительный опыт эксплуатации истребителей-трипланов "Сопвич" и "Фоккер", а также то обстоятельство, что в эти годы в Великобритании, Италии и США велись работы над тяжелыми самолетами-трипланами - Таррант "Табор", Капрони Са-60 "Капрониссимо", Уитмен-Левис NBL-1 (3407).</w:t>
      </w:r>
    </w:p>
    <w:p w14:paraId="2BDEDE77" w14:textId="77777777" w:rsidR="004001BC" w:rsidRPr="005236B0" w:rsidRDefault="004001BC" w:rsidP="005236B0">
      <w:pPr>
        <w:autoSpaceDE w:val="0"/>
        <w:autoSpaceDN w:val="0"/>
        <w:adjustRightInd w:val="0"/>
        <w:jc w:val="both"/>
        <w:rPr>
          <w:color w:val="000000" w:themeColor="text1"/>
          <w:sz w:val="16"/>
          <w:szCs w:val="16"/>
        </w:rPr>
      </w:pPr>
    </w:p>
    <w:p w14:paraId="200939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марту 1920 был готов проект тяжелого корабля, разработанный комиссией, созданной в октябре 1919 года командованием Дивизиона Воздушных Кораблей (ДВК). В комиссию по созданию нового воздушного корабля,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 Бойков. Разработанный этой комиссией проект, весьма напоминающий все того же “Илью Муромца” (9972).</w:t>
      </w:r>
    </w:p>
    <w:p w14:paraId="1CE41553" w14:textId="77777777" w:rsidR="004001BC" w:rsidRPr="005236B0" w:rsidRDefault="004001BC" w:rsidP="005236B0">
      <w:pPr>
        <w:autoSpaceDE w:val="0"/>
        <w:autoSpaceDN w:val="0"/>
        <w:adjustRightInd w:val="0"/>
        <w:jc w:val="both"/>
        <w:rPr>
          <w:color w:val="000000" w:themeColor="text1"/>
          <w:sz w:val="16"/>
          <w:szCs w:val="16"/>
        </w:rPr>
      </w:pPr>
    </w:p>
    <w:p w14:paraId="7512C2AD" w14:textId="77777777" w:rsidR="00662AAE" w:rsidRPr="005236B0" w:rsidRDefault="00662AAE" w:rsidP="005236B0">
      <w:pPr>
        <w:jc w:val="both"/>
        <w:rPr>
          <w:color w:val="000000" w:themeColor="text1"/>
          <w:sz w:val="16"/>
          <w:szCs w:val="16"/>
        </w:rPr>
      </w:pPr>
      <w:r w:rsidRPr="005236B0">
        <w:rPr>
          <w:color w:val="000000" w:themeColor="text1"/>
          <w:sz w:val="16"/>
          <w:szCs w:val="16"/>
        </w:rPr>
        <w:t>К марту 1920-го в основном был готов проект, весьма напоминающий все того же «Илью Муромца», разработанный комиссией по созданию нового воздушного корабля, созданной Дивизионом Воздушных Кораблей (ДВК),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А.А.Бойков. (15557).</w:t>
      </w:r>
    </w:p>
    <w:p w14:paraId="6BC36985" w14:textId="77777777" w:rsidR="00662AAE" w:rsidRPr="005236B0" w:rsidRDefault="00662AAE" w:rsidP="005236B0">
      <w:pPr>
        <w:jc w:val="both"/>
        <w:rPr>
          <w:color w:val="000000" w:themeColor="text1"/>
          <w:sz w:val="16"/>
          <w:szCs w:val="16"/>
        </w:rPr>
      </w:pPr>
    </w:p>
    <w:p w14:paraId="42B40B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 марту 1920 г. Комиссией по созданию нового тяжелого самолета в Сарапуле (Государственный авиационный завод № 14 (ГАЗ-14) /Удмуртия г. Сарапул/), организованной в октябре 1919 и в состав которой вошли командир дивизиона В.М. Ремезюк, заведующий сборкой кораблей Неведомский, Когутов, А.В. Панкратьев, М.В. Носов, И.С. Башко, </w:t>
      </w:r>
      <w:r w:rsidRPr="005236B0">
        <w:rPr>
          <w:color w:val="000000" w:themeColor="text1"/>
          <w:sz w:val="16"/>
          <w:szCs w:val="16"/>
          <w:lang w:val="en-US"/>
        </w:rPr>
        <w:t>B</w:t>
      </w:r>
      <w:r w:rsidRPr="005236B0">
        <w:rPr>
          <w:color w:val="000000" w:themeColor="text1"/>
          <w:sz w:val="16"/>
          <w:szCs w:val="16"/>
        </w:rPr>
        <w:t>.</w:t>
      </w:r>
      <w:r w:rsidRPr="005236B0">
        <w:rPr>
          <w:color w:val="000000" w:themeColor="text1"/>
          <w:sz w:val="16"/>
          <w:szCs w:val="16"/>
          <w:lang w:val="en-US"/>
        </w:rPr>
        <w:t>JI</w:t>
      </w:r>
      <w:r w:rsidRPr="005236B0">
        <w:rPr>
          <w:color w:val="000000" w:themeColor="text1"/>
          <w:sz w:val="16"/>
          <w:szCs w:val="16"/>
        </w:rPr>
        <w:t>. Александров, В.Л. Моисеенко и А.А. Бойков, был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101BB58D" w14:textId="77777777" w:rsidR="004001BC" w:rsidRPr="005236B0" w:rsidRDefault="004001BC" w:rsidP="005236B0">
      <w:pPr>
        <w:tabs>
          <w:tab w:val="left" w:pos="296"/>
        </w:tabs>
        <w:autoSpaceDE w:val="0"/>
        <w:autoSpaceDN w:val="0"/>
        <w:adjustRightInd w:val="0"/>
        <w:jc w:val="both"/>
        <w:rPr>
          <w:color w:val="000000" w:themeColor="text1"/>
          <w:sz w:val="16"/>
          <w:szCs w:val="16"/>
        </w:rPr>
      </w:pPr>
    </w:p>
    <w:p w14:paraId="12109D6B"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К марту 1920 г. с 1917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(РГВА. Ф. 29. Од. 17. Д. 475. Л. 2.).</w:t>
      </w:r>
    </w:p>
    <w:p w14:paraId="2273D861" w14:textId="77777777" w:rsidR="002E01D7" w:rsidRPr="005236B0" w:rsidRDefault="002E01D7" w:rsidP="005236B0">
      <w:pPr>
        <w:pStyle w:val="ae"/>
        <w:spacing w:before="0" w:after="0"/>
        <w:jc w:val="both"/>
        <w:rPr>
          <w:rStyle w:val="a7"/>
          <w:b w:val="0"/>
          <w:color w:val="000000" w:themeColor="text1"/>
          <w:sz w:val="16"/>
          <w:szCs w:val="16"/>
        </w:rPr>
      </w:pPr>
      <w:r w:rsidRPr="005236B0">
        <w:rPr>
          <w:rStyle w:val="a7"/>
          <w:b w:val="0"/>
          <w:color w:val="000000" w:themeColor="text1"/>
          <w:sz w:val="16"/>
          <w:szCs w:val="16"/>
        </w:rPr>
        <w:t>Численность работников петроградских и московских самолетостроительных заводов</w:t>
      </w:r>
    </w:p>
    <w:tbl>
      <w:tblPr>
        <w:tblStyle w:val="aff8"/>
        <w:tblW w:w="5000" w:type="pct"/>
        <w:tblLook w:val="04A0" w:firstRow="1" w:lastRow="0" w:firstColumn="1" w:lastColumn="0" w:noHBand="0" w:noVBand="1"/>
      </w:tblPr>
      <w:tblGrid>
        <w:gridCol w:w="3966"/>
        <w:gridCol w:w="2909"/>
        <w:gridCol w:w="4453"/>
      </w:tblGrid>
      <w:tr w:rsidR="00B9193F" w:rsidRPr="005236B0" w14:paraId="1874EB16" w14:textId="77777777" w:rsidTr="002E01D7">
        <w:tc>
          <w:tcPr>
            <w:tcW w:w="0" w:type="auto"/>
          </w:tcPr>
          <w:p w14:paraId="5140D828" w14:textId="77777777" w:rsidR="002E01D7" w:rsidRPr="005236B0" w:rsidRDefault="002E01D7" w:rsidP="005236B0">
            <w:pPr>
              <w:jc w:val="both"/>
              <w:rPr>
                <w:bCs/>
                <w:color w:val="000000" w:themeColor="text1"/>
                <w:sz w:val="16"/>
                <w:szCs w:val="16"/>
              </w:rPr>
            </w:pPr>
            <w:r w:rsidRPr="005236B0">
              <w:rPr>
                <w:rStyle w:val="a7"/>
                <w:b w:val="0"/>
                <w:color w:val="000000" w:themeColor="text1"/>
                <w:sz w:val="16"/>
                <w:szCs w:val="16"/>
              </w:rPr>
              <w:t>Завод</w:t>
            </w:r>
          </w:p>
        </w:tc>
        <w:tc>
          <w:tcPr>
            <w:tcW w:w="0" w:type="auto"/>
          </w:tcPr>
          <w:p w14:paraId="3FB144FB" w14:textId="77777777" w:rsidR="002E01D7" w:rsidRPr="005236B0" w:rsidRDefault="002E01D7" w:rsidP="005236B0">
            <w:pPr>
              <w:jc w:val="both"/>
              <w:rPr>
                <w:bCs/>
                <w:color w:val="000000" w:themeColor="text1"/>
                <w:sz w:val="16"/>
                <w:szCs w:val="16"/>
              </w:rPr>
            </w:pPr>
            <w:r w:rsidRPr="005236B0">
              <w:rPr>
                <w:rStyle w:val="a7"/>
                <w:b w:val="0"/>
                <w:color w:val="000000" w:themeColor="text1"/>
                <w:sz w:val="16"/>
                <w:szCs w:val="16"/>
              </w:rPr>
              <w:t>1917 г.</w:t>
            </w:r>
          </w:p>
        </w:tc>
        <w:tc>
          <w:tcPr>
            <w:tcW w:w="0" w:type="auto"/>
          </w:tcPr>
          <w:p w14:paraId="0EB031D8" w14:textId="77777777" w:rsidR="002E01D7" w:rsidRPr="005236B0" w:rsidRDefault="002E01D7" w:rsidP="005236B0">
            <w:pPr>
              <w:jc w:val="both"/>
              <w:rPr>
                <w:bCs/>
                <w:color w:val="000000" w:themeColor="text1"/>
                <w:sz w:val="16"/>
                <w:szCs w:val="16"/>
              </w:rPr>
            </w:pPr>
            <w:r w:rsidRPr="005236B0">
              <w:rPr>
                <w:rStyle w:val="a7"/>
                <w:b w:val="0"/>
                <w:color w:val="000000" w:themeColor="text1"/>
                <w:sz w:val="16"/>
                <w:szCs w:val="16"/>
              </w:rPr>
              <w:t>март 1920 г.</w:t>
            </w:r>
          </w:p>
        </w:tc>
      </w:tr>
      <w:tr w:rsidR="00B9193F" w:rsidRPr="005236B0" w14:paraId="5679FA0B" w14:textId="77777777" w:rsidTr="002E01D7">
        <w:tc>
          <w:tcPr>
            <w:tcW w:w="0" w:type="auto"/>
          </w:tcPr>
          <w:p w14:paraId="586B66A2" w14:textId="77777777" w:rsidR="002E01D7" w:rsidRPr="005236B0" w:rsidRDefault="002E01D7" w:rsidP="005236B0">
            <w:pPr>
              <w:jc w:val="both"/>
              <w:rPr>
                <w:color w:val="000000" w:themeColor="text1"/>
                <w:sz w:val="16"/>
                <w:szCs w:val="16"/>
              </w:rPr>
            </w:pPr>
            <w:r w:rsidRPr="005236B0">
              <w:rPr>
                <w:rStyle w:val="a7"/>
                <w:b w:val="0"/>
                <w:color w:val="000000" w:themeColor="text1"/>
                <w:sz w:val="16"/>
                <w:szCs w:val="16"/>
              </w:rPr>
              <w:t>Дукс</w:t>
            </w:r>
          </w:p>
        </w:tc>
        <w:tc>
          <w:tcPr>
            <w:tcW w:w="0" w:type="auto"/>
          </w:tcPr>
          <w:p w14:paraId="2B4D452C" w14:textId="77777777" w:rsidR="002E01D7" w:rsidRPr="005236B0" w:rsidRDefault="002E01D7" w:rsidP="005236B0">
            <w:pPr>
              <w:jc w:val="both"/>
              <w:rPr>
                <w:color w:val="000000" w:themeColor="text1"/>
                <w:sz w:val="16"/>
                <w:szCs w:val="16"/>
              </w:rPr>
            </w:pPr>
            <w:r w:rsidRPr="005236B0">
              <w:rPr>
                <w:color w:val="000000" w:themeColor="text1"/>
                <w:sz w:val="16"/>
                <w:szCs w:val="16"/>
              </w:rPr>
              <w:t>2500</w:t>
            </w:r>
          </w:p>
        </w:tc>
        <w:tc>
          <w:tcPr>
            <w:tcW w:w="0" w:type="auto"/>
          </w:tcPr>
          <w:p w14:paraId="4E63672D" w14:textId="77777777" w:rsidR="002E01D7" w:rsidRPr="005236B0" w:rsidRDefault="002E01D7" w:rsidP="005236B0">
            <w:pPr>
              <w:jc w:val="both"/>
              <w:rPr>
                <w:color w:val="000000" w:themeColor="text1"/>
                <w:sz w:val="16"/>
                <w:szCs w:val="16"/>
              </w:rPr>
            </w:pPr>
            <w:r w:rsidRPr="005236B0">
              <w:rPr>
                <w:color w:val="000000" w:themeColor="text1"/>
                <w:sz w:val="16"/>
                <w:szCs w:val="16"/>
              </w:rPr>
              <w:t>1301</w:t>
            </w:r>
          </w:p>
        </w:tc>
      </w:tr>
      <w:tr w:rsidR="00B9193F" w:rsidRPr="005236B0" w14:paraId="269295DF" w14:textId="77777777" w:rsidTr="002E01D7">
        <w:tc>
          <w:tcPr>
            <w:tcW w:w="0" w:type="auto"/>
            <w:hideMark/>
          </w:tcPr>
          <w:p w14:paraId="207A69E4" w14:textId="77777777" w:rsidR="002E01D7" w:rsidRPr="005236B0" w:rsidRDefault="002E01D7" w:rsidP="005236B0">
            <w:pPr>
              <w:jc w:val="both"/>
              <w:rPr>
                <w:color w:val="000000" w:themeColor="text1"/>
                <w:sz w:val="16"/>
                <w:szCs w:val="16"/>
              </w:rPr>
            </w:pPr>
            <w:r w:rsidRPr="005236B0">
              <w:rPr>
                <w:rStyle w:val="a7"/>
                <w:b w:val="0"/>
                <w:color w:val="000000" w:themeColor="text1"/>
                <w:sz w:val="16"/>
                <w:szCs w:val="16"/>
              </w:rPr>
              <w:t>Моска</w:t>
            </w:r>
          </w:p>
        </w:tc>
        <w:tc>
          <w:tcPr>
            <w:tcW w:w="0" w:type="auto"/>
            <w:hideMark/>
          </w:tcPr>
          <w:p w14:paraId="133D06E7" w14:textId="77777777" w:rsidR="002E01D7" w:rsidRPr="005236B0" w:rsidRDefault="002E01D7" w:rsidP="005236B0">
            <w:pPr>
              <w:jc w:val="both"/>
              <w:rPr>
                <w:color w:val="000000" w:themeColor="text1"/>
                <w:sz w:val="16"/>
                <w:szCs w:val="16"/>
              </w:rPr>
            </w:pPr>
            <w:r w:rsidRPr="005236B0">
              <w:rPr>
                <w:color w:val="000000" w:themeColor="text1"/>
                <w:sz w:val="16"/>
                <w:szCs w:val="16"/>
              </w:rPr>
              <w:t>313</w:t>
            </w:r>
          </w:p>
        </w:tc>
        <w:tc>
          <w:tcPr>
            <w:tcW w:w="0" w:type="auto"/>
            <w:hideMark/>
          </w:tcPr>
          <w:p w14:paraId="273E92CD" w14:textId="77777777" w:rsidR="002E01D7" w:rsidRPr="005236B0" w:rsidRDefault="002E01D7" w:rsidP="005236B0">
            <w:pPr>
              <w:jc w:val="both"/>
              <w:rPr>
                <w:color w:val="000000" w:themeColor="text1"/>
                <w:sz w:val="16"/>
                <w:szCs w:val="16"/>
              </w:rPr>
            </w:pPr>
            <w:r w:rsidRPr="005236B0">
              <w:rPr>
                <w:color w:val="000000" w:themeColor="text1"/>
                <w:sz w:val="16"/>
                <w:szCs w:val="16"/>
              </w:rPr>
              <w:t>190</w:t>
            </w:r>
          </w:p>
        </w:tc>
      </w:tr>
      <w:tr w:rsidR="00B9193F" w:rsidRPr="005236B0" w14:paraId="12E1C248" w14:textId="77777777" w:rsidTr="002E01D7">
        <w:tc>
          <w:tcPr>
            <w:tcW w:w="0" w:type="auto"/>
            <w:hideMark/>
          </w:tcPr>
          <w:p w14:paraId="608C45DB" w14:textId="77777777" w:rsidR="002E01D7" w:rsidRPr="005236B0" w:rsidRDefault="002E01D7" w:rsidP="005236B0">
            <w:pPr>
              <w:jc w:val="both"/>
              <w:rPr>
                <w:color w:val="000000" w:themeColor="text1"/>
                <w:sz w:val="16"/>
                <w:szCs w:val="16"/>
              </w:rPr>
            </w:pPr>
            <w:r w:rsidRPr="005236B0">
              <w:rPr>
                <w:rStyle w:val="a7"/>
                <w:b w:val="0"/>
                <w:color w:val="000000" w:themeColor="text1"/>
                <w:sz w:val="16"/>
                <w:szCs w:val="16"/>
              </w:rPr>
              <w:t>Гамаюн</w:t>
            </w:r>
          </w:p>
        </w:tc>
        <w:tc>
          <w:tcPr>
            <w:tcW w:w="0" w:type="auto"/>
            <w:hideMark/>
          </w:tcPr>
          <w:p w14:paraId="0060C518" w14:textId="77777777" w:rsidR="002E01D7" w:rsidRPr="005236B0" w:rsidRDefault="002E01D7" w:rsidP="005236B0">
            <w:pPr>
              <w:jc w:val="both"/>
              <w:rPr>
                <w:color w:val="000000" w:themeColor="text1"/>
                <w:sz w:val="16"/>
                <w:szCs w:val="16"/>
              </w:rPr>
            </w:pPr>
            <w:r w:rsidRPr="005236B0">
              <w:rPr>
                <w:color w:val="000000" w:themeColor="text1"/>
                <w:sz w:val="16"/>
                <w:szCs w:val="16"/>
              </w:rPr>
              <w:t>1530</w:t>
            </w:r>
          </w:p>
        </w:tc>
        <w:tc>
          <w:tcPr>
            <w:tcW w:w="0" w:type="auto"/>
            <w:hideMark/>
          </w:tcPr>
          <w:p w14:paraId="1B75D7BA" w14:textId="77777777" w:rsidR="002E01D7" w:rsidRPr="005236B0" w:rsidRDefault="002E01D7" w:rsidP="005236B0">
            <w:pPr>
              <w:jc w:val="both"/>
              <w:rPr>
                <w:color w:val="000000" w:themeColor="text1"/>
                <w:sz w:val="16"/>
                <w:szCs w:val="16"/>
              </w:rPr>
            </w:pPr>
            <w:r w:rsidRPr="005236B0">
              <w:rPr>
                <w:color w:val="000000" w:themeColor="text1"/>
                <w:sz w:val="16"/>
                <w:szCs w:val="16"/>
              </w:rPr>
              <w:t>469</w:t>
            </w:r>
          </w:p>
        </w:tc>
      </w:tr>
      <w:tr w:rsidR="00B9193F" w:rsidRPr="005236B0" w14:paraId="35FC66ED" w14:textId="77777777" w:rsidTr="002E01D7">
        <w:tc>
          <w:tcPr>
            <w:tcW w:w="0" w:type="auto"/>
            <w:hideMark/>
          </w:tcPr>
          <w:p w14:paraId="79E6FF7F" w14:textId="77777777" w:rsidR="002E01D7" w:rsidRPr="005236B0" w:rsidRDefault="002E01D7" w:rsidP="005236B0">
            <w:pPr>
              <w:jc w:val="both"/>
              <w:rPr>
                <w:color w:val="000000" w:themeColor="text1"/>
                <w:sz w:val="16"/>
                <w:szCs w:val="16"/>
              </w:rPr>
            </w:pPr>
            <w:r w:rsidRPr="005236B0">
              <w:rPr>
                <w:rStyle w:val="a7"/>
                <w:b w:val="0"/>
                <w:color w:val="000000" w:themeColor="text1"/>
                <w:sz w:val="16"/>
                <w:szCs w:val="16"/>
              </w:rPr>
              <w:t>Лебедев</w:t>
            </w:r>
          </w:p>
        </w:tc>
        <w:tc>
          <w:tcPr>
            <w:tcW w:w="0" w:type="auto"/>
            <w:hideMark/>
          </w:tcPr>
          <w:p w14:paraId="2DE4A5F2" w14:textId="77777777" w:rsidR="002E01D7" w:rsidRPr="005236B0" w:rsidRDefault="002E01D7" w:rsidP="005236B0">
            <w:pPr>
              <w:jc w:val="both"/>
              <w:rPr>
                <w:color w:val="000000" w:themeColor="text1"/>
                <w:sz w:val="16"/>
                <w:szCs w:val="16"/>
              </w:rPr>
            </w:pPr>
            <w:r w:rsidRPr="005236B0">
              <w:rPr>
                <w:color w:val="000000" w:themeColor="text1"/>
                <w:sz w:val="16"/>
                <w:szCs w:val="16"/>
              </w:rPr>
              <w:t>1435</w:t>
            </w:r>
          </w:p>
        </w:tc>
        <w:tc>
          <w:tcPr>
            <w:tcW w:w="0" w:type="auto"/>
            <w:hideMark/>
          </w:tcPr>
          <w:p w14:paraId="37BF03AA" w14:textId="77777777" w:rsidR="002E01D7" w:rsidRPr="005236B0" w:rsidRDefault="002E01D7" w:rsidP="005236B0">
            <w:pPr>
              <w:jc w:val="both"/>
              <w:rPr>
                <w:color w:val="000000" w:themeColor="text1"/>
                <w:sz w:val="16"/>
                <w:szCs w:val="16"/>
              </w:rPr>
            </w:pPr>
            <w:r w:rsidRPr="005236B0">
              <w:rPr>
                <w:color w:val="000000" w:themeColor="text1"/>
                <w:sz w:val="16"/>
                <w:szCs w:val="16"/>
              </w:rPr>
              <w:t>180</w:t>
            </w:r>
          </w:p>
        </w:tc>
      </w:tr>
      <w:tr w:rsidR="00B9193F" w:rsidRPr="005236B0" w14:paraId="7521AB99" w14:textId="77777777" w:rsidTr="002E01D7">
        <w:tc>
          <w:tcPr>
            <w:tcW w:w="0" w:type="auto"/>
            <w:hideMark/>
          </w:tcPr>
          <w:p w14:paraId="2F056798" w14:textId="77777777" w:rsidR="002E01D7" w:rsidRPr="005236B0" w:rsidRDefault="002E01D7" w:rsidP="005236B0">
            <w:pPr>
              <w:jc w:val="both"/>
              <w:rPr>
                <w:color w:val="000000" w:themeColor="text1"/>
                <w:sz w:val="16"/>
                <w:szCs w:val="16"/>
              </w:rPr>
            </w:pPr>
            <w:r w:rsidRPr="005236B0">
              <w:rPr>
                <w:rStyle w:val="a7"/>
                <w:b w:val="0"/>
                <w:color w:val="000000" w:themeColor="text1"/>
                <w:sz w:val="16"/>
                <w:szCs w:val="16"/>
              </w:rPr>
              <w:t>Авиа-Балт</w:t>
            </w:r>
          </w:p>
        </w:tc>
        <w:tc>
          <w:tcPr>
            <w:tcW w:w="0" w:type="auto"/>
            <w:hideMark/>
          </w:tcPr>
          <w:p w14:paraId="7D63EF5B" w14:textId="77777777" w:rsidR="002E01D7" w:rsidRPr="005236B0" w:rsidRDefault="002E01D7" w:rsidP="005236B0">
            <w:pPr>
              <w:jc w:val="both"/>
              <w:rPr>
                <w:color w:val="000000" w:themeColor="text1"/>
                <w:sz w:val="16"/>
                <w:szCs w:val="16"/>
              </w:rPr>
            </w:pPr>
            <w:r w:rsidRPr="005236B0">
              <w:rPr>
                <w:color w:val="000000" w:themeColor="text1"/>
                <w:sz w:val="16"/>
                <w:szCs w:val="16"/>
              </w:rPr>
              <w:t>475</w:t>
            </w:r>
          </w:p>
        </w:tc>
        <w:tc>
          <w:tcPr>
            <w:tcW w:w="0" w:type="auto"/>
            <w:hideMark/>
          </w:tcPr>
          <w:p w14:paraId="7DE27EA6" w14:textId="77777777" w:rsidR="002E01D7" w:rsidRPr="005236B0" w:rsidRDefault="002E01D7" w:rsidP="005236B0">
            <w:pPr>
              <w:jc w:val="both"/>
              <w:rPr>
                <w:color w:val="000000" w:themeColor="text1"/>
                <w:sz w:val="16"/>
                <w:szCs w:val="16"/>
              </w:rPr>
            </w:pPr>
            <w:r w:rsidRPr="005236B0">
              <w:rPr>
                <w:color w:val="000000" w:themeColor="text1"/>
                <w:sz w:val="16"/>
                <w:szCs w:val="16"/>
              </w:rPr>
              <w:t>29</w:t>
            </w:r>
          </w:p>
        </w:tc>
      </w:tr>
    </w:tbl>
    <w:p w14:paraId="27C1122E"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Сведения о выпуске самолетов в 1918-1920 гг. собраны по данным отчетов УВВФ и Главкоавиа (РГВА. Ф. 29. Оп. 17. Д. 97, 103, 377, 477, 530; Ф. 2097. Оп. 7. Д. 34, 43) (12630)</w:t>
      </w:r>
    </w:p>
    <w:p w14:paraId="34E34375" w14:textId="77777777" w:rsidR="002E01D7" w:rsidRPr="005236B0" w:rsidRDefault="002E01D7" w:rsidP="005236B0">
      <w:pPr>
        <w:pStyle w:val="ae"/>
        <w:spacing w:before="0" w:after="0"/>
        <w:jc w:val="both"/>
        <w:rPr>
          <w:color w:val="000000" w:themeColor="text1"/>
          <w:sz w:val="16"/>
          <w:szCs w:val="16"/>
        </w:rPr>
      </w:pPr>
    </w:p>
    <w:p w14:paraId="2C29B91D" w14:textId="77777777" w:rsidR="001C69A9" w:rsidRPr="005236B0" w:rsidRDefault="001C69A9" w:rsidP="001C69A9">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7AF595D" w14:textId="77777777" w:rsidR="001C69A9" w:rsidRPr="005236B0" w:rsidRDefault="001C69A9" w:rsidP="001C69A9">
      <w:pPr>
        <w:autoSpaceDE w:val="0"/>
        <w:autoSpaceDN w:val="0"/>
        <w:adjustRightInd w:val="0"/>
        <w:jc w:val="both"/>
        <w:rPr>
          <w:iCs/>
          <w:color w:val="000000" w:themeColor="text1"/>
          <w:sz w:val="16"/>
          <w:szCs w:val="16"/>
        </w:rPr>
      </w:pPr>
    </w:p>
    <w:p w14:paraId="6EADD0F2" w14:textId="1B79EECA"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К началу марта 1920-го в авиацию ВССА (красных) входили два фронтовых авиаотряда 6-</w:t>
      </w:r>
      <w:r>
        <w:rPr>
          <w:rStyle w:val="aff"/>
          <w:rFonts w:ascii="Times New Roman" w:hAnsi="Times New Roman" w:cs="Times New Roman"/>
          <w:color w:val="0070C0"/>
          <w:spacing w:val="0"/>
          <w:sz w:val="16"/>
          <w:szCs w:val="16"/>
        </w:rPr>
        <w:t>ти</w:t>
      </w:r>
      <w:r w:rsidRPr="00E91769">
        <w:rPr>
          <w:rStyle w:val="aff"/>
          <w:rFonts w:ascii="Times New Roman" w:hAnsi="Times New Roman" w:cs="Times New Roman"/>
          <w:color w:val="0070C0"/>
          <w:spacing w:val="0"/>
          <w:sz w:val="16"/>
          <w:szCs w:val="16"/>
        </w:rPr>
        <w:t xml:space="preserve"> 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(25133).</w:t>
      </w:r>
    </w:p>
    <w:p w14:paraId="1D35B40D" w14:textId="77777777" w:rsidR="001C69A9" w:rsidRPr="00E91769" w:rsidRDefault="001C69A9" w:rsidP="001C69A9">
      <w:pPr>
        <w:jc w:val="both"/>
        <w:rPr>
          <w:color w:val="0070C0"/>
          <w:sz w:val="16"/>
          <w:szCs w:val="16"/>
        </w:rPr>
      </w:pPr>
    </w:p>
    <w:p w14:paraId="0D9FA3B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0577C04" w14:textId="77777777" w:rsidR="004001BC" w:rsidRPr="005236B0" w:rsidRDefault="004001BC" w:rsidP="005236B0">
      <w:pPr>
        <w:autoSpaceDE w:val="0"/>
        <w:autoSpaceDN w:val="0"/>
        <w:adjustRightInd w:val="0"/>
        <w:jc w:val="both"/>
        <w:rPr>
          <w:iCs/>
          <w:color w:val="000000" w:themeColor="text1"/>
          <w:sz w:val="16"/>
          <w:szCs w:val="16"/>
        </w:rPr>
      </w:pPr>
    </w:p>
    <w:p w14:paraId="773D80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 марта 1920 г. постановлением центрального правления «Элек тротреста» управление петроградскими заводами «Эриксона», «Гейслера», «Сименса», РОБТиТ, Радиотелеграфным заводом Морского ведомства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Бренева.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уг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Гостехиздат, 1921. С. 9.). Представление о состоянии производства на основных петроградских предприятиях в 1920 г. дает сравнение некоторых их производственных показа телей этого года с 1914 г. и с самым продуктивным – 1916 г., приведенное в таб лице 1.</w:t>
      </w:r>
    </w:p>
    <w:p w14:paraId="0D7A0F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3297D" w:rsidRPr="005236B0" w14:paraId="4CD6A30D" w14:textId="77777777">
        <w:tc>
          <w:tcPr>
            <w:tcW w:w="3736" w:type="dxa"/>
            <w:tcBorders>
              <w:top w:val="single" w:sz="12" w:space="0" w:color="auto"/>
            </w:tcBorders>
          </w:tcPr>
          <w:p w14:paraId="1EB9E5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Предприятие</w:t>
            </w:r>
          </w:p>
        </w:tc>
        <w:tc>
          <w:tcPr>
            <w:tcW w:w="3736" w:type="dxa"/>
            <w:tcBorders>
              <w:top w:val="single" w:sz="12" w:space="0" w:color="auto"/>
            </w:tcBorders>
          </w:tcPr>
          <w:p w14:paraId="5CB883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Показатели 1920 г. в срав. с 1914 г.</w:t>
            </w:r>
          </w:p>
        </w:tc>
        <w:tc>
          <w:tcPr>
            <w:tcW w:w="3736" w:type="dxa"/>
            <w:tcBorders>
              <w:top w:val="single" w:sz="12" w:space="0" w:color="auto"/>
            </w:tcBorders>
          </w:tcPr>
          <w:p w14:paraId="2D951F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 г. в срав. с 1916 г.</w:t>
            </w:r>
          </w:p>
        </w:tc>
      </w:tr>
      <w:tr w:rsidR="00F3297D" w:rsidRPr="005236B0" w14:paraId="3ADB454D" w14:textId="77777777">
        <w:tc>
          <w:tcPr>
            <w:tcW w:w="3736" w:type="dxa"/>
          </w:tcPr>
          <w:p w14:paraId="613A00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Сименс Рабочая сила</w:t>
            </w:r>
          </w:p>
        </w:tc>
        <w:tc>
          <w:tcPr>
            <w:tcW w:w="3736" w:type="dxa"/>
          </w:tcPr>
          <w:p w14:paraId="093482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0,3</w:t>
            </w:r>
          </w:p>
        </w:tc>
        <w:tc>
          <w:tcPr>
            <w:tcW w:w="3736" w:type="dxa"/>
          </w:tcPr>
          <w:p w14:paraId="3E721D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0,11</w:t>
            </w:r>
          </w:p>
        </w:tc>
      </w:tr>
      <w:tr w:rsidR="00F3297D" w:rsidRPr="005236B0" w14:paraId="5858E34B" w14:textId="77777777">
        <w:tc>
          <w:tcPr>
            <w:tcW w:w="3736" w:type="dxa"/>
          </w:tcPr>
          <w:p w14:paraId="08FE80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Объем производства</w:t>
            </w:r>
          </w:p>
        </w:tc>
        <w:tc>
          <w:tcPr>
            <w:tcW w:w="3736" w:type="dxa"/>
          </w:tcPr>
          <w:p w14:paraId="26948D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0,05</w:t>
            </w:r>
          </w:p>
        </w:tc>
        <w:tc>
          <w:tcPr>
            <w:tcW w:w="3736" w:type="dxa"/>
          </w:tcPr>
          <w:p w14:paraId="2BF45B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0,01</w:t>
            </w:r>
          </w:p>
        </w:tc>
      </w:tr>
      <w:tr w:rsidR="00F3297D" w:rsidRPr="005236B0" w14:paraId="1269527A" w14:textId="77777777">
        <w:tc>
          <w:tcPr>
            <w:tcW w:w="3736" w:type="dxa"/>
          </w:tcPr>
          <w:p w14:paraId="65149A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Гейслер Рабочая сила</w:t>
            </w:r>
          </w:p>
        </w:tc>
        <w:tc>
          <w:tcPr>
            <w:tcW w:w="3736" w:type="dxa"/>
          </w:tcPr>
          <w:p w14:paraId="62679E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0,18</w:t>
            </w:r>
          </w:p>
        </w:tc>
        <w:tc>
          <w:tcPr>
            <w:tcW w:w="3736" w:type="dxa"/>
          </w:tcPr>
          <w:p w14:paraId="3C4A88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0,165</w:t>
            </w:r>
          </w:p>
        </w:tc>
      </w:tr>
      <w:tr w:rsidR="00F3297D" w:rsidRPr="005236B0" w14:paraId="774A72B8" w14:textId="77777777">
        <w:tc>
          <w:tcPr>
            <w:tcW w:w="3736" w:type="dxa"/>
          </w:tcPr>
          <w:p w14:paraId="6D8DC3B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Объем производства</w:t>
            </w:r>
          </w:p>
        </w:tc>
        <w:tc>
          <w:tcPr>
            <w:tcW w:w="3736" w:type="dxa"/>
          </w:tcPr>
          <w:p w14:paraId="729978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0,04</w:t>
            </w:r>
          </w:p>
        </w:tc>
        <w:tc>
          <w:tcPr>
            <w:tcW w:w="3736" w:type="dxa"/>
          </w:tcPr>
          <w:p w14:paraId="04ACE1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0,03</w:t>
            </w:r>
          </w:p>
        </w:tc>
      </w:tr>
      <w:tr w:rsidR="00F3297D" w:rsidRPr="005236B0" w14:paraId="66E18220" w14:textId="77777777">
        <w:tc>
          <w:tcPr>
            <w:tcW w:w="3736" w:type="dxa"/>
          </w:tcPr>
          <w:p w14:paraId="7E2003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Эриксон Рабочая сила</w:t>
            </w:r>
          </w:p>
        </w:tc>
        <w:tc>
          <w:tcPr>
            <w:tcW w:w="3736" w:type="dxa"/>
          </w:tcPr>
          <w:p w14:paraId="2D359B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0,11</w:t>
            </w:r>
          </w:p>
        </w:tc>
        <w:tc>
          <w:tcPr>
            <w:tcW w:w="3736" w:type="dxa"/>
          </w:tcPr>
          <w:p w14:paraId="7CABD3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0,092</w:t>
            </w:r>
          </w:p>
        </w:tc>
      </w:tr>
      <w:tr w:rsidR="00F3297D" w:rsidRPr="005236B0" w14:paraId="4B288B10" w14:textId="77777777">
        <w:tc>
          <w:tcPr>
            <w:tcW w:w="3736" w:type="dxa"/>
            <w:tcBorders>
              <w:bottom w:val="single" w:sz="12" w:space="0" w:color="auto"/>
            </w:tcBorders>
          </w:tcPr>
          <w:p w14:paraId="7449F5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Объем производства</w:t>
            </w:r>
          </w:p>
        </w:tc>
        <w:tc>
          <w:tcPr>
            <w:tcW w:w="3736" w:type="dxa"/>
            <w:tcBorders>
              <w:bottom w:val="single" w:sz="12" w:space="0" w:color="auto"/>
            </w:tcBorders>
          </w:tcPr>
          <w:p w14:paraId="544A84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0,04</w:t>
            </w:r>
          </w:p>
        </w:tc>
        <w:tc>
          <w:tcPr>
            <w:tcW w:w="3736" w:type="dxa"/>
            <w:tcBorders>
              <w:bottom w:val="single" w:sz="12" w:space="0" w:color="auto"/>
            </w:tcBorders>
          </w:tcPr>
          <w:p w14:paraId="49CFFC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0,02</w:t>
            </w:r>
          </w:p>
        </w:tc>
      </w:tr>
    </w:tbl>
    <w:p w14:paraId="6D6BBD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(11870).</w:t>
      </w:r>
    </w:p>
    <w:p w14:paraId="59611FA2" w14:textId="77777777" w:rsidR="004001BC" w:rsidRPr="005236B0" w:rsidRDefault="004001BC" w:rsidP="005236B0">
      <w:pPr>
        <w:autoSpaceDE w:val="0"/>
        <w:autoSpaceDN w:val="0"/>
        <w:adjustRightInd w:val="0"/>
        <w:jc w:val="both"/>
        <w:rPr>
          <w:iCs/>
          <w:color w:val="000000" w:themeColor="text1"/>
          <w:sz w:val="16"/>
          <w:szCs w:val="16"/>
        </w:rPr>
      </w:pPr>
    </w:p>
    <w:p w14:paraId="7E076616" w14:textId="77777777" w:rsidR="009F2838" w:rsidRPr="005236B0" w:rsidRDefault="009F2838" w:rsidP="005236B0">
      <w:pPr>
        <w:pStyle w:val="ae"/>
        <w:spacing w:before="0" w:after="0"/>
        <w:jc w:val="both"/>
        <w:rPr>
          <w:color w:val="000000" w:themeColor="text1"/>
          <w:sz w:val="16"/>
          <w:szCs w:val="16"/>
        </w:rPr>
      </w:pPr>
      <w:r w:rsidRPr="005236B0">
        <w:rPr>
          <w:color w:val="000000" w:themeColor="text1"/>
          <w:sz w:val="16"/>
          <w:szCs w:val="16"/>
        </w:rPr>
        <w:t>1 марта 1920 г., постановлением Центрального правления «Электротреста» управление слаботочными предприятиями было возложено на секцию «Электросвязь», являющуюся отделом Петроградского Совнархоза. Сначала это были четыре петроградских предприятия: «Сименс и Гальске», «Эриксон», «Гейслер» и Петроградский завод пустотных аппаратов (бывший завод рентгеновских трубок Федорицкого). В августе 1920 года в ее состав были включены московские предприятия «Объединенные заводы радио», завод «Морзе», мастерская по ремонту приборов слабого тока, монтажно-строительная часть, а также нижегородский телефонный завод «Сименс» (15736).</w:t>
      </w:r>
    </w:p>
    <w:p w14:paraId="7CE44AD5" w14:textId="77777777" w:rsidR="009F2838" w:rsidRPr="005236B0" w:rsidRDefault="009F2838" w:rsidP="005236B0">
      <w:pPr>
        <w:pStyle w:val="ae"/>
        <w:spacing w:before="0" w:after="0"/>
        <w:jc w:val="both"/>
        <w:rPr>
          <w:color w:val="000000" w:themeColor="text1"/>
          <w:sz w:val="16"/>
          <w:szCs w:val="16"/>
        </w:rPr>
      </w:pPr>
    </w:p>
    <w:p w14:paraId="5D17BC7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2A73C5C" w14:textId="77777777" w:rsidR="004001BC" w:rsidRPr="005236B0" w:rsidRDefault="004001BC" w:rsidP="005236B0">
      <w:pPr>
        <w:autoSpaceDE w:val="0"/>
        <w:autoSpaceDN w:val="0"/>
        <w:adjustRightInd w:val="0"/>
        <w:jc w:val="both"/>
        <w:rPr>
          <w:iCs/>
          <w:color w:val="000000" w:themeColor="text1"/>
          <w:sz w:val="16"/>
          <w:szCs w:val="16"/>
        </w:rPr>
      </w:pPr>
    </w:p>
    <w:p w14:paraId="14C388AA" w14:textId="77777777" w:rsidR="009F2838" w:rsidRPr="005236B0" w:rsidRDefault="009F2838" w:rsidP="005236B0">
      <w:pPr>
        <w:jc w:val="both"/>
        <w:rPr>
          <w:color w:val="000000" w:themeColor="text1"/>
          <w:sz w:val="16"/>
          <w:szCs w:val="16"/>
        </w:rPr>
      </w:pPr>
      <w:r w:rsidRPr="005236B0">
        <w:rPr>
          <w:bCs/>
          <w:color w:val="000000" w:themeColor="text1"/>
          <w:sz w:val="16"/>
          <w:szCs w:val="16"/>
        </w:rPr>
        <w:t>1 марта</w:t>
      </w:r>
      <w:r w:rsidRPr="005236B0">
        <w:rPr>
          <w:color w:val="000000" w:themeColor="text1"/>
          <w:sz w:val="16"/>
          <w:szCs w:val="16"/>
        </w:rPr>
        <w:t xml:space="preserve"> в 1920 году части 1-й Конной армии и ударной группы 10-й армии (С.М.Буденный и М.Д.Великанов) в ходе Егорлыкского сражения разгромили главную ударную силу деникинцев — белоказачью конницу. Были разбиты 2-й, 4-й Донские конные, 3-й и Добровольческий корпуса и несколько отдельных Кубанских бригад белогвардейцев и созданы благоприятные условия для перехода в наступление войск Кавказского фронта под командованием М.Н.Тухачевского (15055).</w:t>
      </w:r>
    </w:p>
    <w:p w14:paraId="2C5EA352" w14:textId="77777777" w:rsidR="009F2838" w:rsidRPr="005236B0" w:rsidRDefault="009F2838" w:rsidP="005236B0">
      <w:pPr>
        <w:jc w:val="both"/>
        <w:rPr>
          <w:color w:val="000000" w:themeColor="text1"/>
          <w:sz w:val="16"/>
          <w:szCs w:val="16"/>
        </w:rPr>
      </w:pPr>
    </w:p>
    <w:p w14:paraId="45AC5828" w14:textId="77777777" w:rsidR="009F2838" w:rsidRPr="005236B0" w:rsidRDefault="009F2838" w:rsidP="005236B0">
      <w:pPr>
        <w:jc w:val="both"/>
        <w:rPr>
          <w:color w:val="000000" w:themeColor="text1"/>
          <w:sz w:val="16"/>
          <w:szCs w:val="16"/>
        </w:rPr>
      </w:pPr>
      <w:r w:rsidRPr="005236B0">
        <w:rPr>
          <w:bCs/>
          <w:color w:val="000000" w:themeColor="text1"/>
          <w:sz w:val="16"/>
          <w:szCs w:val="16"/>
        </w:rPr>
        <w:t>1 марта</w:t>
      </w:r>
      <w:r w:rsidRPr="005236B0">
        <w:rPr>
          <w:color w:val="000000" w:themeColor="text1"/>
          <w:sz w:val="16"/>
          <w:szCs w:val="16"/>
        </w:rPr>
        <w:t xml:space="preserve"> в 1920 году из захваченных у белогвардейцев кораблей Морских сил Белого моря и Северного Ледовитого океана создана Беломорская военная флотилия под командованием В.Н.Варваци. В состав флотилии вошли 1 линкор, 1 подводная лодка, 4 эсминца, 4 тральщика, 3 дивизиона морских и речных истребителей, 3 вспомогательных крейсера и несколько судов вспомогательного назначения. 25 апреля того же года флотилия преобразована в Морские силы Северного моря (С.П.Рябышкин). Предназначалась для защиты и охраны побережья и территориальных вод, охраны рыбных промыслов, траления мин и т. д. Расформирована в 1923 г. Вторично сформирована в составе Северного флота в августе 1941 г. для защиты коммуникаций в Белом море, восточной части Баренцева моря и Арктике (15055).</w:t>
      </w:r>
    </w:p>
    <w:p w14:paraId="7FBEC86D" w14:textId="77777777" w:rsidR="009F2838" w:rsidRPr="005236B0" w:rsidRDefault="009F2838" w:rsidP="005236B0">
      <w:pPr>
        <w:jc w:val="both"/>
        <w:rPr>
          <w:color w:val="000000" w:themeColor="text1"/>
          <w:sz w:val="16"/>
          <w:szCs w:val="16"/>
        </w:rPr>
      </w:pPr>
    </w:p>
    <w:p w14:paraId="551BEB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марта 1920 из захваченных у белогвардейцев кораблей Морских сил БМ с СЛО создали Беломорскую военную флотилию (В.Н.Варваци). 1 линкор, 4 эсминца, 4 тральщика, 3 дивизиона морских и речных истребителей, 3 вспомогательных крейсера (3398,94).</w:t>
      </w:r>
    </w:p>
    <w:p w14:paraId="2B35720E" w14:textId="77777777" w:rsidR="004001BC" w:rsidRPr="005236B0" w:rsidRDefault="004001BC" w:rsidP="005236B0">
      <w:pPr>
        <w:autoSpaceDE w:val="0"/>
        <w:autoSpaceDN w:val="0"/>
        <w:adjustRightInd w:val="0"/>
        <w:jc w:val="both"/>
        <w:rPr>
          <w:color w:val="000000" w:themeColor="text1"/>
          <w:sz w:val="16"/>
          <w:szCs w:val="16"/>
        </w:rPr>
      </w:pPr>
    </w:p>
    <w:p w14:paraId="1F1DBC64" w14:textId="77777777" w:rsidR="00E7137E" w:rsidRPr="005236B0" w:rsidRDefault="00E7137E" w:rsidP="005236B0">
      <w:pPr>
        <w:jc w:val="both"/>
        <w:rPr>
          <w:color w:val="000000" w:themeColor="text1"/>
          <w:sz w:val="16"/>
          <w:szCs w:val="16"/>
        </w:rPr>
      </w:pPr>
      <w:r w:rsidRPr="005236B0">
        <w:rPr>
          <w:color w:val="000000" w:themeColor="text1"/>
          <w:sz w:val="16"/>
          <w:szCs w:val="16"/>
        </w:rPr>
        <w:t>1 марта 1920 года сформирована Беломорская военная флотилия, преобразованная в апреле 1941 г. в Морские силы Северного моря. С августа 1941 г. - в составе Северного флота. За время Великой Отечественной войны она обеспечила проводку свыше 2500 транспортов с военными грузами (21172).</w:t>
      </w:r>
    </w:p>
    <w:p w14:paraId="52D103F8" w14:textId="77777777" w:rsidR="00E7137E" w:rsidRPr="005236B0" w:rsidRDefault="00E7137E" w:rsidP="005236B0">
      <w:pPr>
        <w:jc w:val="both"/>
        <w:rPr>
          <w:color w:val="000000" w:themeColor="text1"/>
          <w:sz w:val="16"/>
          <w:szCs w:val="16"/>
        </w:rPr>
      </w:pPr>
    </w:p>
    <w:p w14:paraId="3C654F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марта 1920 была создана Беломорская военная флотилия. </w:t>
      </w:r>
    </w:p>
    <w:p w14:paraId="15B978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Флотилия была создана из захваченных у белогвардейцев кораблей морских сил Белого моря и Северного Ледовитого океана. 24 мая она вошла в состав Морских сил Северного моря. Морские силы включали Морской отряд (ЛК «Чесма», 1 ПЛ, 3 ВКР, 2 КР, 4 ЭМ, 5 КА, 2 ТЩ, вспомогательные суда), речную флотилию (3 КЛ, 5 ПБ), Отряд судов морской обороны Мурманского района, минный дивизион, ОВР Архангельского военного порта. Начальнику Морских сил оперативно подчинялись УБЕКО на Белом и Баренцевом морях, ГЭСЛО, гидрографическая экспедиция Белого моря, Архангельский и Мурманский военные порты. Главной базой стал Архангельск. В задачу Морских сил Северного моря входили охрана территориальных вод, побережья и рыбных промыслов, траление мин, подъем затонувших судов, обеспечение безопасности мореплавания, проведение гидрографических исследований. Расформированы в январе 1923.</w:t>
      </w:r>
    </w:p>
    <w:p w14:paraId="0742EC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Вторично БВФ была сформирована в августе 1941 из Беломорской ВМБ СФ (главная ВМБ Архангельск, ВМБ в Иоканьге и Белушьей Губе). Флотилия обеспечивала защиту арктических и внутренних морских путей, проводку до Архангельска транспортов из состава внешних конвоев, осуществляла оборону Белого моря, новоземельских проливов, портов и станций Северного морского пути. Корабли флотилии осуществляли минные постановки в Горле Белого моря и несли дозорную службу. </w:t>
      </w:r>
    </w:p>
    <w:p w14:paraId="2D8601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состав флотилии входили дивизион эсминцев и сторожевых кораблей, дивизион минных заградителей, бригада траления, Беломорский сектор береговой обороны. В конце августа 1941 для обороны проливов Карские Ворота и Югорский Шар, портов и полярных станций в составе флотилии был создан Северный отряд (базы Амдерма, о. Диксон), в который кроме сторожевых кораблей и отряда вооруженных ледоколов входили береговые батареи и авиагруппы. С расширением операционной зоны были сформированы Новоземельская (в Белушьей Губе, в конце 1942) и Карская (на о. Диксон, в марте 1944) ВМБ. К началу 1942 БВФ насчитывала 40 кораблей и до 100 катеров. </w:t>
      </w:r>
    </w:p>
    <w:p w14:paraId="08E6FC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 время войны флотилия обеспечила проводку более 2500 транспортных судов. Экипажи кораблей и самолетов флотилии героически защищали транспортные суда от подводных лодок гитлеровского флота. В историю вошли подвиги экипажей «СКР-19» («Дежнёв») и л/п «Александр Сибиряков», вступивших в неравный бой с фашистским тяжелым крейсером «Адмирал Шеер». </w:t>
      </w:r>
    </w:p>
    <w:p w14:paraId="206BD1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БВФ сыграла важную роль в Великой Отечественной войне, обеспечивая непрерывную деятельность внешних и внутренних морских коммуникаций в восточной части Баренцева моря, Белом и Карском морях. </w:t>
      </w:r>
    </w:p>
    <w:p w14:paraId="6354D0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Флотилией командовали: В. И. Варваци (март 1920 — май 1921), П. П.Михайлов (май 1921-январь 1923), М. М. Долинин (август — октябрь 1941), Г. А. Степанов (октябрь 1941 — март 1943), С. Г. Кучеров (март 1943 — август 1944), Ю. А. Пантелеев (август 1944 — апрель 1945) (11712).</w:t>
      </w:r>
    </w:p>
    <w:p w14:paraId="47D61426" w14:textId="77777777" w:rsidR="004001BC" w:rsidRPr="005236B0" w:rsidRDefault="004001BC" w:rsidP="005236B0">
      <w:pPr>
        <w:autoSpaceDE w:val="0"/>
        <w:autoSpaceDN w:val="0"/>
        <w:adjustRightInd w:val="0"/>
        <w:jc w:val="both"/>
        <w:rPr>
          <w:color w:val="000000" w:themeColor="text1"/>
          <w:sz w:val="16"/>
          <w:szCs w:val="16"/>
        </w:rPr>
      </w:pPr>
    </w:p>
    <w:p w14:paraId="7ACFE27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42F3E28" w14:textId="77777777" w:rsidR="004001BC" w:rsidRPr="005236B0" w:rsidRDefault="004001BC" w:rsidP="005236B0">
      <w:pPr>
        <w:autoSpaceDE w:val="0"/>
        <w:autoSpaceDN w:val="0"/>
        <w:adjustRightInd w:val="0"/>
        <w:jc w:val="both"/>
        <w:rPr>
          <w:iCs/>
          <w:color w:val="000000" w:themeColor="text1"/>
          <w:sz w:val="16"/>
          <w:szCs w:val="16"/>
        </w:rPr>
      </w:pPr>
    </w:p>
    <w:p w14:paraId="7370390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 марта 1920 образована Бурятская АССР (4962).</w:t>
      </w:r>
    </w:p>
    <w:p w14:paraId="3349B49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DA1CAE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2F2467B" w14:textId="77777777" w:rsidR="004001BC" w:rsidRPr="005236B0" w:rsidRDefault="004001BC" w:rsidP="005236B0">
      <w:pPr>
        <w:autoSpaceDE w:val="0"/>
        <w:autoSpaceDN w:val="0"/>
        <w:adjustRightInd w:val="0"/>
        <w:jc w:val="both"/>
        <w:rPr>
          <w:iCs/>
          <w:color w:val="000000" w:themeColor="text1"/>
          <w:sz w:val="16"/>
          <w:szCs w:val="16"/>
        </w:rPr>
      </w:pPr>
    </w:p>
    <w:p w14:paraId="13869D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марта 1920 Хорти был провозглашен Регентом Венгрии вплоть до принятия решения о восстановлении монархии (3907,109) и была установлена фашистская диктатура (2443,397).</w:t>
      </w:r>
    </w:p>
    <w:p w14:paraId="2E54EF8C" w14:textId="77777777" w:rsidR="004001BC" w:rsidRPr="005236B0" w:rsidRDefault="004001BC" w:rsidP="005236B0">
      <w:pPr>
        <w:autoSpaceDE w:val="0"/>
        <w:autoSpaceDN w:val="0"/>
        <w:adjustRightInd w:val="0"/>
        <w:jc w:val="both"/>
        <w:rPr>
          <w:color w:val="000000" w:themeColor="text1"/>
          <w:sz w:val="16"/>
          <w:szCs w:val="16"/>
        </w:rPr>
      </w:pPr>
    </w:p>
    <w:p w14:paraId="0B76A2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марта 1920 в США вышел закон Эша-Камминса, по которому ж/д вернули прежним владельцам (3907,111).</w:t>
      </w:r>
    </w:p>
    <w:p w14:paraId="6148D87E" w14:textId="77777777" w:rsidR="004001BC" w:rsidRPr="005236B0" w:rsidRDefault="004001BC" w:rsidP="005236B0">
      <w:pPr>
        <w:autoSpaceDE w:val="0"/>
        <w:autoSpaceDN w:val="0"/>
        <w:adjustRightInd w:val="0"/>
        <w:jc w:val="both"/>
        <w:rPr>
          <w:color w:val="000000" w:themeColor="text1"/>
          <w:sz w:val="16"/>
          <w:szCs w:val="16"/>
        </w:rPr>
      </w:pPr>
    </w:p>
    <w:p w14:paraId="42A63ED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EC60C4E" w14:textId="77777777" w:rsidR="004001BC" w:rsidRPr="005236B0" w:rsidRDefault="004001BC" w:rsidP="005236B0">
      <w:pPr>
        <w:autoSpaceDE w:val="0"/>
        <w:autoSpaceDN w:val="0"/>
        <w:adjustRightInd w:val="0"/>
        <w:jc w:val="both"/>
        <w:rPr>
          <w:iCs/>
          <w:color w:val="000000" w:themeColor="text1"/>
          <w:sz w:val="16"/>
          <w:szCs w:val="16"/>
        </w:rPr>
      </w:pPr>
    </w:p>
    <w:p w14:paraId="0ED307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марта 1920 части 1КонА и ударной группы 10А (С.М.Б. и М.Д.Великанов) в ходе Егорлыкского сражения разгромили 2 и 4 Донские конные, 3 и Добровольческий корпуса и несколько отдельных кубанских бригад белогвардейцев. Разбили главную ударную силу деникинцев - бело-казачью конницу - и создали предпосылки для наступления КФ (М.Н.Тухачевский) (3398,95).</w:t>
      </w:r>
    </w:p>
    <w:p w14:paraId="50DCE428" w14:textId="77777777" w:rsidR="004001BC" w:rsidRPr="005236B0" w:rsidRDefault="004001BC" w:rsidP="005236B0">
      <w:pPr>
        <w:autoSpaceDE w:val="0"/>
        <w:autoSpaceDN w:val="0"/>
        <w:adjustRightInd w:val="0"/>
        <w:jc w:val="both"/>
        <w:rPr>
          <w:color w:val="000000" w:themeColor="text1"/>
          <w:sz w:val="16"/>
          <w:szCs w:val="16"/>
        </w:rPr>
      </w:pPr>
    </w:p>
    <w:p w14:paraId="4529AE1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B08A735" w14:textId="77777777" w:rsidR="004001BC" w:rsidRPr="005236B0" w:rsidRDefault="004001BC" w:rsidP="005236B0">
      <w:pPr>
        <w:autoSpaceDE w:val="0"/>
        <w:autoSpaceDN w:val="0"/>
        <w:adjustRightInd w:val="0"/>
        <w:jc w:val="both"/>
        <w:rPr>
          <w:iCs/>
          <w:color w:val="000000" w:themeColor="text1"/>
          <w:sz w:val="16"/>
          <w:szCs w:val="16"/>
        </w:rPr>
      </w:pPr>
    </w:p>
    <w:p w14:paraId="460389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марта 1920 состоялось заседание Коллегии НТО ВСНХ (прот. 80) 15. Слушали: а) проект положения по тяжелой авиации; б) заключение сметной комиссии. Постановили: а) положение утвердить; смету объемом 1 млн. (при зп около 4500 в месяц) утвердить; в) войти в Чусоснабарм с ходатайством о пайке (1033,19).</w:t>
      </w:r>
    </w:p>
    <w:p w14:paraId="10D0061F" w14:textId="77777777" w:rsidR="004001BC" w:rsidRPr="005236B0" w:rsidRDefault="004001BC" w:rsidP="005236B0">
      <w:pPr>
        <w:autoSpaceDE w:val="0"/>
        <w:autoSpaceDN w:val="0"/>
        <w:adjustRightInd w:val="0"/>
        <w:jc w:val="both"/>
        <w:rPr>
          <w:color w:val="000000" w:themeColor="text1"/>
          <w:sz w:val="16"/>
          <w:szCs w:val="16"/>
        </w:rPr>
      </w:pPr>
    </w:p>
    <w:p w14:paraId="17879A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марта 1920 г. ПРОТОКОЛ № 80 заседания Коллегии НТО ВСНХ</w:t>
      </w:r>
    </w:p>
    <w:p w14:paraId="48484F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ПРИСУТСТВОВАЛИ :</w:t>
      </w:r>
    </w:p>
    <w:p w14:paraId="192A51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Н.М.Федоровский, А.О.Логин, проф.Нови</w:t>
      </w:r>
      <w:r w:rsidRPr="005236B0">
        <w:rPr>
          <w:color w:val="000000" w:themeColor="text1"/>
          <w:sz w:val="16"/>
          <w:szCs w:val="16"/>
        </w:rPr>
        <w:softHyphen/>
        <w:t>ков М.М., Е.С.Ламдон, и.И.Воронков, Г.А.Озеров, проф.Лейберг и Б.А.Архан</w:t>
      </w:r>
      <w:r w:rsidRPr="005236B0">
        <w:rPr>
          <w:color w:val="000000" w:themeColor="text1"/>
          <w:sz w:val="16"/>
          <w:szCs w:val="16"/>
        </w:rPr>
        <w:softHyphen/>
        <w:t>гельский.</w:t>
      </w:r>
    </w:p>
    <w:p w14:paraId="07752B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w:t>
      </w:r>
    </w:p>
    <w:p w14:paraId="350FF9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ХУ. а) проект положения по тяжелой авиации и</w:t>
      </w:r>
    </w:p>
    <w:p w14:paraId="40E445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заключение сметной комиссии при техническом бюро НТО от 28/П-с.г, по этому проекту,</w:t>
      </w:r>
    </w:p>
    <w:p w14:paraId="105E29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докладчик В.А.Архангельский.</w:t>
      </w:r>
    </w:p>
    <w:p w14:paraId="077BE8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w:t>
      </w:r>
    </w:p>
    <w:p w14:paraId="378EA5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XV. а) положение о комиссии тяжелой авиации утвердить.</w:t>
      </w:r>
    </w:p>
    <w:p w14:paraId="766899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б) смету на разработку конструктивных чертежей ряже-лого воздушного корабля утвердить в сумме одного миллиона рублей и</w:t>
      </w:r>
    </w:p>
    <w:p w14:paraId="25E4C9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войти от имени НТО в чусоенабарм с проектом о про</w:t>
      </w:r>
      <w:r w:rsidRPr="005236B0">
        <w:rPr>
          <w:color w:val="000000" w:themeColor="text1"/>
          <w:sz w:val="16"/>
          <w:szCs w:val="16"/>
        </w:rPr>
        <w:softHyphen/>
        <w:t>довольственном пайке для сотрудников комиссии по тяжелой авиации, поручив проведение этого проекта самой комиссии.</w:t>
      </w:r>
    </w:p>
    <w:p w14:paraId="552613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КОЛЛЕГИИ НТО</w:t>
      </w:r>
    </w:p>
    <w:p w14:paraId="30C23E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оп.60, д. 464, л.110 (10989).</w:t>
      </w:r>
    </w:p>
    <w:p w14:paraId="26E8E6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FE8314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9B85EF8" w14:textId="77777777" w:rsidR="004001BC" w:rsidRPr="005236B0" w:rsidRDefault="004001BC" w:rsidP="005236B0">
      <w:pPr>
        <w:autoSpaceDE w:val="0"/>
        <w:autoSpaceDN w:val="0"/>
        <w:adjustRightInd w:val="0"/>
        <w:jc w:val="both"/>
        <w:rPr>
          <w:iCs/>
          <w:color w:val="000000" w:themeColor="text1"/>
          <w:sz w:val="16"/>
          <w:szCs w:val="16"/>
        </w:rPr>
      </w:pPr>
    </w:p>
    <w:p w14:paraId="51201D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марта 1920 вышло Постановление Совета обороны “Об обеспечении топливом патронных, кап</w:t>
      </w:r>
      <w:r w:rsidRPr="005236B0">
        <w:rPr>
          <w:color w:val="000000" w:themeColor="text1"/>
          <w:sz w:val="16"/>
          <w:szCs w:val="16"/>
        </w:rPr>
        <w:softHyphen/>
        <w:t>сюльных и латунно-прокатных заводов”. (Декреты Советской власти. Т. 7. М., 1974. С. 540, 541.) (10711,616).</w:t>
      </w:r>
    </w:p>
    <w:p w14:paraId="581B3C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7F9AC92" w14:textId="77777777" w:rsidR="009F2838" w:rsidRPr="005236B0" w:rsidRDefault="009F2838" w:rsidP="005236B0">
      <w:pPr>
        <w:jc w:val="both"/>
        <w:rPr>
          <w:color w:val="000000" w:themeColor="text1"/>
          <w:sz w:val="16"/>
          <w:szCs w:val="16"/>
        </w:rPr>
      </w:pPr>
      <w:r w:rsidRPr="005236B0">
        <w:rPr>
          <w:bCs/>
          <w:color w:val="000000" w:themeColor="text1"/>
          <w:sz w:val="16"/>
          <w:szCs w:val="16"/>
        </w:rPr>
        <w:t>3 марта</w:t>
      </w:r>
      <w:r w:rsidRPr="005236B0">
        <w:rPr>
          <w:color w:val="000000" w:themeColor="text1"/>
          <w:sz w:val="16"/>
          <w:szCs w:val="16"/>
        </w:rPr>
        <w:t xml:space="preserve"> в 1920 году при научно-техническом отделе ВСНХ для изучения полярных областей страны была организована Северная научно-промысловая экспедиция, преобразованная в 1925 г. в Институт по изучению Севера (в 1930 г. реорганизован во Всесоюзный арктический институт; в 1958 г. переименован в Арктический и Антарктический научно-исследовательский институт - ААНИИ; ныне Государственный научный центр Росгидромета, Санкт-Петербург)</w:t>
      </w:r>
    </w:p>
    <w:p w14:paraId="305E13D0" w14:textId="77777777" w:rsidR="009F2838" w:rsidRPr="005236B0" w:rsidRDefault="009F2838" w:rsidP="005236B0">
      <w:pPr>
        <w:jc w:val="both"/>
        <w:rPr>
          <w:color w:val="000000" w:themeColor="text1"/>
          <w:sz w:val="16"/>
          <w:szCs w:val="16"/>
        </w:rPr>
      </w:pPr>
    </w:p>
    <w:p w14:paraId="242AE3F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C772BB5" w14:textId="77777777" w:rsidR="004001BC" w:rsidRPr="005236B0" w:rsidRDefault="004001BC" w:rsidP="005236B0">
      <w:pPr>
        <w:autoSpaceDE w:val="0"/>
        <w:autoSpaceDN w:val="0"/>
        <w:adjustRightInd w:val="0"/>
        <w:jc w:val="both"/>
        <w:rPr>
          <w:iCs/>
          <w:color w:val="000000" w:themeColor="text1"/>
          <w:sz w:val="16"/>
          <w:szCs w:val="16"/>
        </w:rPr>
      </w:pPr>
    </w:p>
    <w:p w14:paraId="22D477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C 3 по 27 марта 1920 состоялась Кубано-Новороссийская операция - часть Северо-Кавказской операции против А.И.Деникина. Часть Деникинцев отступила в Крым, а часть сдалась (2438,344). Проводил КФ (М.Н.Тухачевский). Продвинулись на 350 км (3398,98).</w:t>
      </w:r>
    </w:p>
    <w:p w14:paraId="4BE9EAB3" w14:textId="77777777" w:rsidR="004001BC" w:rsidRPr="005236B0" w:rsidRDefault="004001BC" w:rsidP="005236B0">
      <w:pPr>
        <w:autoSpaceDE w:val="0"/>
        <w:autoSpaceDN w:val="0"/>
        <w:adjustRightInd w:val="0"/>
        <w:jc w:val="both"/>
        <w:rPr>
          <w:color w:val="000000" w:themeColor="text1"/>
          <w:sz w:val="16"/>
          <w:szCs w:val="16"/>
        </w:rPr>
      </w:pPr>
    </w:p>
    <w:p w14:paraId="67DDAF17" w14:textId="77777777" w:rsidR="009F2838" w:rsidRPr="005236B0" w:rsidRDefault="009F2838" w:rsidP="005236B0">
      <w:pPr>
        <w:jc w:val="both"/>
        <w:rPr>
          <w:color w:val="000000" w:themeColor="text1"/>
          <w:sz w:val="16"/>
          <w:szCs w:val="16"/>
        </w:rPr>
      </w:pPr>
      <w:r w:rsidRPr="005236B0">
        <w:rPr>
          <w:bCs/>
          <w:color w:val="000000" w:themeColor="text1"/>
          <w:sz w:val="16"/>
          <w:szCs w:val="16"/>
        </w:rPr>
        <w:t>3 марта</w:t>
      </w:r>
      <w:r w:rsidRPr="005236B0">
        <w:rPr>
          <w:color w:val="000000" w:themeColor="text1"/>
          <w:sz w:val="16"/>
          <w:szCs w:val="16"/>
        </w:rPr>
        <w:t xml:space="preserve"> в 1920 году войсками Кавказского фронта под командованием М.Н.Тухачевского 3—27 марта проведена Кубано-Новороссийская наступательная операция с целью завершения разгрома Добровольческой армии генерала А.И.Деникина. В результате операции войска фронта продвинулись на глубину до 350 км, разгромили основные силы деникинских войск, освободили Кубанскую область, часть Ставрополья и Новороссийск (15057).</w:t>
      </w:r>
    </w:p>
    <w:p w14:paraId="3E92EBEF" w14:textId="77777777" w:rsidR="009F2838" w:rsidRPr="005236B0" w:rsidRDefault="009F2838" w:rsidP="005236B0">
      <w:pPr>
        <w:jc w:val="both"/>
        <w:rPr>
          <w:color w:val="000000" w:themeColor="text1"/>
          <w:sz w:val="16"/>
          <w:szCs w:val="16"/>
        </w:rPr>
      </w:pPr>
    </w:p>
    <w:p w14:paraId="2571FCD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марта 1920 Деникин передал Врангелю командование вооруженными силами Юга России (4962).</w:t>
      </w:r>
    </w:p>
    <w:p w14:paraId="20FE068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C4DEA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418A93F" w14:textId="77777777" w:rsidR="004001BC" w:rsidRPr="005236B0" w:rsidRDefault="004001BC" w:rsidP="005236B0">
      <w:pPr>
        <w:autoSpaceDE w:val="0"/>
        <w:autoSpaceDN w:val="0"/>
        <w:adjustRightInd w:val="0"/>
        <w:jc w:val="both"/>
        <w:rPr>
          <w:iCs/>
          <w:color w:val="000000" w:themeColor="text1"/>
          <w:sz w:val="16"/>
          <w:szCs w:val="16"/>
        </w:rPr>
      </w:pPr>
    </w:p>
    <w:p w14:paraId="2121BC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марта 1920 г. Для уменьшения хищений и саботажа на предприятиях в составе Главного Управления милиции РСФСР образован отдел промышленной милиции, а в губернских управлениях - соответствующие отделения (10303).</w:t>
      </w:r>
    </w:p>
    <w:p w14:paraId="26450E63" w14:textId="77777777" w:rsidR="004001BC" w:rsidRPr="005236B0" w:rsidRDefault="004001BC" w:rsidP="005236B0">
      <w:pPr>
        <w:autoSpaceDE w:val="0"/>
        <w:autoSpaceDN w:val="0"/>
        <w:adjustRightInd w:val="0"/>
        <w:jc w:val="both"/>
        <w:rPr>
          <w:color w:val="000000" w:themeColor="text1"/>
          <w:sz w:val="16"/>
          <w:szCs w:val="16"/>
        </w:rPr>
      </w:pPr>
    </w:p>
    <w:p w14:paraId="4245BF6F" w14:textId="77777777" w:rsidR="00152109" w:rsidRPr="005236B0" w:rsidRDefault="00152109"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8CDEC81" w14:textId="77777777" w:rsidR="00152109" w:rsidRPr="005236B0" w:rsidRDefault="00152109" w:rsidP="005236B0">
      <w:pPr>
        <w:autoSpaceDE w:val="0"/>
        <w:autoSpaceDN w:val="0"/>
        <w:adjustRightInd w:val="0"/>
        <w:jc w:val="both"/>
        <w:rPr>
          <w:iCs/>
          <w:color w:val="000000" w:themeColor="text1"/>
          <w:sz w:val="16"/>
          <w:szCs w:val="16"/>
        </w:rPr>
      </w:pPr>
    </w:p>
    <w:p w14:paraId="5EF6C8E8" w14:textId="4B01EAFD" w:rsidR="00152109" w:rsidRPr="005236B0" w:rsidRDefault="00152109" w:rsidP="005236B0">
      <w:pPr>
        <w:jc w:val="both"/>
        <w:rPr>
          <w:color w:val="000000" w:themeColor="text1"/>
          <w:sz w:val="16"/>
          <w:szCs w:val="16"/>
        </w:rPr>
      </w:pPr>
      <w:r w:rsidRPr="005236B0">
        <w:rPr>
          <w:color w:val="000000" w:themeColor="text1"/>
          <w:sz w:val="16"/>
          <w:szCs w:val="16"/>
        </w:rPr>
        <w:t>4 марта 1920 г. Декретом Совета Народных Комиссаров название «расчетные знаки РСФСР» стало применяться к бумажным деньгам всех достоинств. На основании этого декрета расчетные знаки РСФСР были выпущены достоинством в 100, 250, 500, 1000, 5000 и 10 000 рублей. На протяжении 1920 г. и в 1921 г. выпуск бумажных денег. продолжался. Появились мелкие расчетные знаки достоинством от 1 до 50 рублей и крупные достоинством в 100, 250, 500, 1000, 5000, 10 000, 25 000, 50 000 и 100000 рублей.</w:t>
      </w:r>
    </w:p>
    <w:p w14:paraId="3C866764" w14:textId="77777777" w:rsidR="00152109" w:rsidRPr="005236B0" w:rsidRDefault="00152109" w:rsidP="005236B0">
      <w:pPr>
        <w:jc w:val="both"/>
        <w:rPr>
          <w:color w:val="000000" w:themeColor="text1"/>
          <w:sz w:val="16"/>
          <w:szCs w:val="16"/>
        </w:rPr>
      </w:pPr>
      <w:r w:rsidRPr="005236B0">
        <w:rPr>
          <w:color w:val="000000" w:themeColor="text1"/>
          <w:sz w:val="16"/>
          <w:szCs w:val="16"/>
        </w:rPr>
        <w:t>В стране, кроме советских денежных знаков, продолжали обращаться царские деньги (получившие название «николаевских»), деньги Временного правительства и суррогаты денег в виде облигаций займов и ценных бумаг. В большом количестве появились боны — временные бумажные денежные знаки. Их выпускали республики, области, города, заводы. Ценность всех этих денежных знаков катастрофически падала (19552).</w:t>
      </w:r>
    </w:p>
    <w:p w14:paraId="0B392B84" w14:textId="77777777" w:rsidR="00152109" w:rsidRPr="005236B0" w:rsidRDefault="00152109" w:rsidP="005236B0">
      <w:pPr>
        <w:jc w:val="both"/>
        <w:rPr>
          <w:color w:val="000000" w:themeColor="text1"/>
          <w:sz w:val="16"/>
          <w:szCs w:val="16"/>
        </w:rPr>
      </w:pPr>
    </w:p>
    <w:p w14:paraId="53433CB9" w14:textId="77777777" w:rsidR="00E7137E" w:rsidRPr="005236B0" w:rsidRDefault="00E7137E" w:rsidP="005236B0">
      <w:pPr>
        <w:jc w:val="both"/>
        <w:rPr>
          <w:color w:val="000000" w:themeColor="text1"/>
          <w:sz w:val="16"/>
          <w:szCs w:val="16"/>
        </w:rPr>
      </w:pPr>
      <w:r w:rsidRPr="005236B0">
        <w:rPr>
          <w:color w:val="000000" w:themeColor="text1"/>
          <w:sz w:val="16"/>
          <w:szCs w:val="16"/>
        </w:rPr>
        <w:t>4 марта 1920 г. в соответствии с декретом СНК выпущены в обращение новые купюры (расчетные знаки РСФСР) номиналом 100, 250, 500, 1000, 5000 и 10000 рублей, напечатанные в 1919 г. (21172)</w:t>
      </w:r>
    </w:p>
    <w:p w14:paraId="557D772C" w14:textId="77777777" w:rsidR="00E7137E" w:rsidRPr="005236B0" w:rsidRDefault="00E7137E" w:rsidP="005236B0">
      <w:pPr>
        <w:jc w:val="both"/>
        <w:rPr>
          <w:color w:val="000000" w:themeColor="text1"/>
          <w:sz w:val="16"/>
          <w:szCs w:val="16"/>
        </w:rPr>
      </w:pPr>
    </w:p>
    <w:p w14:paraId="60BEAAB5"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4 марта 1920 г. Комиссию по изучению Севера при Высшем Совете народного хозяйства (ВСНХ) преобразовали в Северную научно-промысловую экспедицню при Научно</w:t>
      </w:r>
      <w:r w:rsidRPr="00E91769">
        <w:rPr>
          <w:rStyle w:val="aff"/>
          <w:rFonts w:ascii="Times New Roman" w:hAnsi="Times New Roman" w:cs="Times New Roman"/>
          <w:color w:val="0070C0"/>
          <w:spacing w:val="0"/>
          <w:sz w:val="16"/>
          <w:szCs w:val="16"/>
        </w:rPr>
        <w:softHyphen/>
        <w:t xml:space="preserve">техническом отделе </w:t>
      </w:r>
      <w:r w:rsidRPr="00E91769">
        <w:rPr>
          <w:rStyle w:val="aff"/>
          <w:rFonts w:ascii="Times New Roman" w:hAnsi="Times New Roman" w:cs="Times New Roman"/>
          <w:color w:val="0070C0"/>
          <w:spacing w:val="0"/>
          <w:sz w:val="16"/>
          <w:szCs w:val="16"/>
          <w:lang w:val="en-US"/>
        </w:rPr>
        <w:t>BC</w:t>
      </w:r>
      <w:r w:rsidRPr="00E91769">
        <w:rPr>
          <w:rStyle w:val="aff"/>
          <w:rFonts w:ascii="Times New Roman" w:hAnsi="Times New Roman" w:cs="Times New Roman"/>
          <w:color w:val="0070C0"/>
          <w:spacing w:val="0"/>
          <w:sz w:val="16"/>
          <w:szCs w:val="16"/>
        </w:rPr>
        <w:t>НIX. Её руководителем стал горный инженер Р.Л. Самойлович, а в Учёный совет входили вы</w:t>
      </w:r>
      <w:r w:rsidRPr="00E91769">
        <w:rPr>
          <w:rStyle w:val="aff"/>
          <w:rFonts w:ascii="Times New Roman" w:hAnsi="Times New Roman" w:cs="Times New Roman"/>
          <w:color w:val="0070C0"/>
          <w:spacing w:val="0"/>
          <w:sz w:val="16"/>
          <w:szCs w:val="16"/>
        </w:rPr>
        <w:softHyphen/>
        <w:t>дающиеся учёные: Л.С. Берг, И.М. Дерюгин, президент Ака</w:t>
      </w:r>
      <w:r w:rsidRPr="00E91769">
        <w:rPr>
          <w:rStyle w:val="aff"/>
          <w:rFonts w:ascii="Times New Roman" w:hAnsi="Times New Roman" w:cs="Times New Roman"/>
          <w:color w:val="0070C0"/>
          <w:spacing w:val="0"/>
          <w:sz w:val="16"/>
          <w:szCs w:val="16"/>
        </w:rPr>
        <w:softHyphen/>
        <w:t>демии наук А.П. Карпинский, И.</w:t>
      </w:r>
      <w:r w:rsidRPr="00E91769">
        <w:rPr>
          <w:rStyle w:val="aff"/>
          <w:rFonts w:ascii="Times New Roman" w:hAnsi="Times New Roman" w:cs="Times New Roman"/>
          <w:color w:val="0070C0"/>
          <w:spacing w:val="0"/>
          <w:sz w:val="16"/>
          <w:szCs w:val="16"/>
          <w:lang w:val="en-US"/>
        </w:rPr>
        <w:t>M</w:t>
      </w:r>
      <w:r w:rsidRPr="00E91769">
        <w:rPr>
          <w:rStyle w:val="aff"/>
          <w:rFonts w:ascii="Times New Roman" w:hAnsi="Times New Roman" w:cs="Times New Roman"/>
          <w:color w:val="0070C0"/>
          <w:spacing w:val="0"/>
          <w:sz w:val="16"/>
          <w:szCs w:val="16"/>
        </w:rPr>
        <w:t>. Книпович, А.Е. Ферсман, Ю.М. Шокальский. В задачи экспедиции вошли плани</w:t>
      </w:r>
      <w:r w:rsidRPr="00E91769">
        <w:rPr>
          <w:rStyle w:val="aff"/>
          <w:rFonts w:ascii="Times New Roman" w:hAnsi="Times New Roman" w:cs="Times New Roman"/>
          <w:color w:val="0070C0"/>
          <w:spacing w:val="0"/>
          <w:sz w:val="16"/>
          <w:szCs w:val="16"/>
        </w:rPr>
        <w:softHyphen/>
        <w:t>рование и координация всех научно-исследовательских работ, осуществлявшихся различными организациями в северных районах. Уже в 1925 г. на базе Северной научно</w:t>
      </w:r>
      <w:r w:rsidRPr="00E91769">
        <w:rPr>
          <w:rStyle w:val="aff"/>
          <w:rFonts w:ascii="Times New Roman" w:hAnsi="Times New Roman" w:cs="Times New Roman"/>
          <w:color w:val="0070C0"/>
          <w:spacing w:val="0"/>
          <w:sz w:val="16"/>
          <w:szCs w:val="16"/>
        </w:rPr>
        <w:softHyphen/>
        <w:t>промысловой экспедиции был создан Институт по изучению Севера при Научно-техническом управлении ВСНХ (25653).</w:t>
      </w:r>
    </w:p>
    <w:p w14:paraId="0DA7C1D1" w14:textId="77777777" w:rsidR="001C69A9" w:rsidRPr="00E91769" w:rsidRDefault="001C69A9" w:rsidP="001C69A9">
      <w:pPr>
        <w:jc w:val="both"/>
        <w:rPr>
          <w:color w:val="0070C0"/>
          <w:sz w:val="16"/>
          <w:szCs w:val="16"/>
        </w:rPr>
      </w:pPr>
    </w:p>
    <w:p w14:paraId="0613885D" w14:textId="77777777" w:rsidR="00C23ABB" w:rsidRPr="005236B0" w:rsidRDefault="00C23ABB"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63159A" w14:textId="77777777" w:rsidR="00C23ABB" w:rsidRPr="005236B0" w:rsidRDefault="00C23ABB" w:rsidP="005236B0">
      <w:pPr>
        <w:autoSpaceDE w:val="0"/>
        <w:autoSpaceDN w:val="0"/>
        <w:adjustRightInd w:val="0"/>
        <w:jc w:val="both"/>
        <w:rPr>
          <w:iCs/>
          <w:color w:val="000000" w:themeColor="text1"/>
          <w:sz w:val="16"/>
          <w:szCs w:val="16"/>
        </w:rPr>
      </w:pPr>
    </w:p>
    <w:p w14:paraId="062FFF26" w14:textId="77777777" w:rsidR="00C23ABB" w:rsidRPr="005236B0" w:rsidRDefault="00C23ABB" w:rsidP="005236B0">
      <w:pPr>
        <w:jc w:val="both"/>
        <w:rPr>
          <w:color w:val="000000" w:themeColor="text1"/>
          <w:sz w:val="16"/>
          <w:szCs w:val="16"/>
        </w:rPr>
      </w:pPr>
      <w:r w:rsidRPr="005236B0">
        <w:rPr>
          <w:color w:val="000000" w:themeColor="text1"/>
          <w:sz w:val="16"/>
          <w:szCs w:val="16"/>
        </w:rPr>
        <w:t>4 марта 1920 - Полет первого 100-местного итальянского самолёта Caproni CA-60 (22580).</w:t>
      </w:r>
    </w:p>
    <w:p w14:paraId="7A5BFDCA" w14:textId="77777777" w:rsidR="00C23ABB" w:rsidRPr="005236B0" w:rsidRDefault="00C23ABB" w:rsidP="005236B0">
      <w:pPr>
        <w:jc w:val="both"/>
        <w:rPr>
          <w:color w:val="000000" w:themeColor="text1"/>
          <w:sz w:val="16"/>
          <w:szCs w:val="16"/>
        </w:rPr>
      </w:pPr>
    </w:p>
    <w:p w14:paraId="2B4725A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37CEC3B" w14:textId="77777777" w:rsidR="004001BC" w:rsidRPr="005236B0" w:rsidRDefault="004001BC" w:rsidP="005236B0">
      <w:pPr>
        <w:autoSpaceDE w:val="0"/>
        <w:autoSpaceDN w:val="0"/>
        <w:adjustRightInd w:val="0"/>
        <w:jc w:val="both"/>
        <w:rPr>
          <w:iCs/>
          <w:color w:val="000000" w:themeColor="text1"/>
          <w:sz w:val="16"/>
          <w:szCs w:val="16"/>
        </w:rPr>
      </w:pPr>
    </w:p>
    <w:p w14:paraId="4A7F8ED7" w14:textId="77777777" w:rsidR="009F2838" w:rsidRPr="005236B0" w:rsidRDefault="009F2838" w:rsidP="005236B0">
      <w:pPr>
        <w:jc w:val="both"/>
        <w:rPr>
          <w:color w:val="000000" w:themeColor="text1"/>
          <w:sz w:val="16"/>
          <w:szCs w:val="16"/>
        </w:rPr>
      </w:pPr>
      <w:r w:rsidRPr="005236B0">
        <w:rPr>
          <w:bCs/>
          <w:color w:val="000000" w:themeColor="text1"/>
          <w:sz w:val="16"/>
          <w:szCs w:val="16"/>
        </w:rPr>
        <w:t>5 марта</w:t>
      </w:r>
      <w:r w:rsidRPr="005236B0">
        <w:rPr>
          <w:color w:val="000000" w:themeColor="text1"/>
          <w:sz w:val="16"/>
          <w:szCs w:val="16"/>
        </w:rPr>
        <w:t xml:space="preserve"> в 1920 году Красная армия вошла в Иркутск. До этого в течение двух месяцев советская власть в городе поддерживалась силами партизан и местного самоуправления (большевистского) (15059).</w:t>
      </w:r>
    </w:p>
    <w:p w14:paraId="1A97AE2B" w14:textId="77777777" w:rsidR="009F2838" w:rsidRPr="005236B0" w:rsidRDefault="009F2838" w:rsidP="005236B0">
      <w:pPr>
        <w:jc w:val="both"/>
        <w:rPr>
          <w:color w:val="000000" w:themeColor="text1"/>
          <w:sz w:val="16"/>
          <w:szCs w:val="16"/>
        </w:rPr>
      </w:pPr>
    </w:p>
    <w:p w14:paraId="480155DA"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 марта 1920 г. постанов</w:t>
      </w:r>
      <w:r w:rsidRPr="005236B0">
        <w:rPr>
          <w:color w:val="000000" w:themeColor="text1"/>
          <w:sz w:val="16"/>
          <w:szCs w:val="16"/>
        </w:rPr>
        <w:softHyphen/>
        <w:t>лением РВС был создан Тракторный отдел Туркестан</w:t>
      </w:r>
      <w:r w:rsidRPr="005236B0">
        <w:rPr>
          <w:color w:val="000000" w:themeColor="text1"/>
          <w:sz w:val="16"/>
          <w:szCs w:val="16"/>
        </w:rPr>
        <w:softHyphen/>
        <w:t>ского фронта, который мо</w:t>
      </w:r>
      <w:r w:rsidRPr="005236B0">
        <w:rPr>
          <w:color w:val="000000" w:themeColor="text1"/>
          <w:sz w:val="16"/>
          <w:szCs w:val="16"/>
        </w:rPr>
        <w:softHyphen/>
        <w:t>билизовал тракторы, находившиеся в ведении губернских земских отделов, а так</w:t>
      </w:r>
      <w:r w:rsidRPr="005236B0">
        <w:rPr>
          <w:color w:val="000000" w:themeColor="text1"/>
          <w:sz w:val="16"/>
          <w:szCs w:val="16"/>
        </w:rPr>
        <w:softHyphen/>
        <w:t>же совхозов и иных организаций. В задачи тракторных отрядов, подчиненных Туркфронту, входили перевозка тяжестей и пахота. Тяжести были преимущественно представ</w:t>
      </w:r>
      <w:r w:rsidRPr="005236B0">
        <w:rPr>
          <w:color w:val="000000" w:themeColor="text1"/>
          <w:sz w:val="16"/>
          <w:szCs w:val="16"/>
        </w:rPr>
        <w:softHyphen/>
        <w:t>лены немногочисленными артиллерийскими орудиями, в частности, задействованными в ходе Бухарской операции, поэтому в ос</w:t>
      </w:r>
      <w:r w:rsidRPr="005236B0">
        <w:rPr>
          <w:color w:val="000000" w:themeColor="text1"/>
          <w:sz w:val="16"/>
          <w:szCs w:val="16"/>
        </w:rPr>
        <w:softHyphen/>
        <w:t>новном тракторы привлекались для работы с орудиями сельскохозяйственными. Всего известно о девяти действующих и одном резервном отряде, подчиненных фронту. Наиболее массовыми были тракторы «Могул», «Харт-Парр», но в целом трактор</w:t>
      </w:r>
      <w:r w:rsidRPr="005236B0">
        <w:rPr>
          <w:color w:val="000000" w:themeColor="text1"/>
          <w:sz w:val="16"/>
          <w:szCs w:val="16"/>
        </w:rPr>
        <w:softHyphen/>
        <w:t>ный парк Туркфронта отличался разнообра</w:t>
      </w:r>
      <w:r w:rsidRPr="005236B0">
        <w:rPr>
          <w:color w:val="000000" w:themeColor="text1"/>
          <w:sz w:val="16"/>
          <w:szCs w:val="16"/>
        </w:rPr>
        <w:softHyphen/>
        <w:t>зием и был представлен различными типа</w:t>
      </w:r>
      <w:r w:rsidRPr="005236B0">
        <w:rPr>
          <w:color w:val="000000" w:themeColor="text1"/>
          <w:sz w:val="16"/>
          <w:szCs w:val="16"/>
        </w:rPr>
        <w:softHyphen/>
        <w:t>ми. Так, комиссия тракторного отдела фронта от Губземотдела в г. Баронске приняла 23 июня 1920 г. и оприходовала §3 приказа №93 по эксплуатационной части:</w:t>
      </w:r>
    </w:p>
    <w:p w14:paraId="764768CE" w14:textId="77777777" w:rsidR="004001BC" w:rsidRPr="005236B0" w:rsidRDefault="004001BC" w:rsidP="005236B0">
      <w:pPr>
        <w:widowControl w:val="0"/>
        <w:tabs>
          <w:tab w:val="left" w:pos="394"/>
        </w:tabs>
        <w:autoSpaceDE w:val="0"/>
        <w:autoSpaceDN w:val="0"/>
        <w:adjustRightInd w:val="0"/>
        <w:jc w:val="both"/>
        <w:rPr>
          <w:color w:val="000000" w:themeColor="text1"/>
          <w:sz w:val="16"/>
          <w:szCs w:val="16"/>
        </w:rPr>
      </w:pPr>
      <w:r w:rsidRPr="005236B0">
        <w:rPr>
          <w:color w:val="000000" w:themeColor="text1"/>
          <w:sz w:val="16"/>
          <w:szCs w:val="16"/>
        </w:rPr>
        <w:t>- два требующих ремонта трактора «Ма</w:t>
      </w:r>
      <w:r w:rsidRPr="005236B0">
        <w:rPr>
          <w:color w:val="000000" w:themeColor="text1"/>
          <w:sz w:val="16"/>
          <w:szCs w:val="16"/>
        </w:rPr>
        <w:softHyphen/>
        <w:t>мина» №2 с моторами 45 л.с.;</w:t>
      </w:r>
    </w:p>
    <w:p w14:paraId="2C8C9428" w14:textId="77777777" w:rsidR="004001BC" w:rsidRPr="005236B0" w:rsidRDefault="004001BC" w:rsidP="005236B0">
      <w:pPr>
        <w:widowControl w:val="0"/>
        <w:tabs>
          <w:tab w:val="left" w:pos="442"/>
        </w:tabs>
        <w:autoSpaceDE w:val="0"/>
        <w:autoSpaceDN w:val="0"/>
        <w:adjustRightInd w:val="0"/>
        <w:jc w:val="both"/>
        <w:rPr>
          <w:color w:val="000000" w:themeColor="text1"/>
          <w:sz w:val="16"/>
          <w:szCs w:val="16"/>
        </w:rPr>
      </w:pPr>
      <w:r w:rsidRPr="005236B0">
        <w:rPr>
          <w:color w:val="000000" w:themeColor="text1"/>
          <w:sz w:val="16"/>
          <w:szCs w:val="16"/>
        </w:rPr>
        <w:t xml:space="preserve">- два требующих ремонта автоплуга «Шток» 60 </w:t>
      </w:r>
      <w:r w:rsidRPr="005236B0">
        <w:rPr>
          <w:color w:val="000000" w:themeColor="text1"/>
          <w:sz w:val="16"/>
          <w:szCs w:val="16"/>
          <w:lang w:val="en-US"/>
        </w:rPr>
        <w:t>HP</w:t>
      </w:r>
      <w:r w:rsidRPr="005236B0">
        <w:rPr>
          <w:color w:val="000000" w:themeColor="text1"/>
          <w:sz w:val="16"/>
          <w:szCs w:val="16"/>
        </w:rPr>
        <w:t>;</w:t>
      </w:r>
    </w:p>
    <w:p w14:paraId="281C9CF9" w14:textId="77777777" w:rsidR="004001BC" w:rsidRPr="005236B0" w:rsidRDefault="004001BC" w:rsidP="005236B0">
      <w:pPr>
        <w:widowControl w:val="0"/>
        <w:tabs>
          <w:tab w:val="left" w:pos="404"/>
        </w:tabs>
        <w:autoSpaceDE w:val="0"/>
        <w:autoSpaceDN w:val="0"/>
        <w:adjustRightInd w:val="0"/>
        <w:jc w:val="both"/>
        <w:rPr>
          <w:color w:val="000000" w:themeColor="text1"/>
          <w:sz w:val="16"/>
          <w:szCs w:val="16"/>
        </w:rPr>
      </w:pPr>
      <w:r w:rsidRPr="005236B0">
        <w:rPr>
          <w:color w:val="000000" w:themeColor="text1"/>
          <w:sz w:val="16"/>
          <w:szCs w:val="16"/>
        </w:rPr>
        <w:t xml:space="preserve">- два исправных трактора «Титан» 25 </w:t>
      </w:r>
      <w:r w:rsidRPr="005236B0">
        <w:rPr>
          <w:color w:val="000000" w:themeColor="text1"/>
          <w:sz w:val="16"/>
          <w:szCs w:val="16"/>
          <w:lang w:val="en-US"/>
        </w:rPr>
        <w:t>HP</w:t>
      </w:r>
      <w:r w:rsidRPr="005236B0">
        <w:rPr>
          <w:color w:val="000000" w:themeColor="text1"/>
          <w:sz w:val="16"/>
          <w:szCs w:val="16"/>
        </w:rPr>
        <w:t xml:space="preserve"> и один требующий ремонта;</w:t>
      </w:r>
    </w:p>
    <w:p w14:paraId="6CBEB926" w14:textId="77777777" w:rsidR="004001BC" w:rsidRPr="005236B0" w:rsidRDefault="004001BC" w:rsidP="005236B0">
      <w:pPr>
        <w:widowControl w:val="0"/>
        <w:tabs>
          <w:tab w:val="left" w:pos="377"/>
        </w:tabs>
        <w:autoSpaceDE w:val="0"/>
        <w:autoSpaceDN w:val="0"/>
        <w:adjustRightInd w:val="0"/>
        <w:jc w:val="both"/>
        <w:rPr>
          <w:color w:val="000000" w:themeColor="text1"/>
          <w:sz w:val="16"/>
          <w:szCs w:val="16"/>
        </w:rPr>
      </w:pPr>
      <w:r w:rsidRPr="005236B0">
        <w:rPr>
          <w:color w:val="000000" w:themeColor="text1"/>
          <w:sz w:val="16"/>
          <w:szCs w:val="16"/>
        </w:rPr>
        <w:t xml:space="preserve">- один исправный трактор «Титан» 45 </w:t>
      </w:r>
      <w:r w:rsidRPr="005236B0">
        <w:rPr>
          <w:color w:val="000000" w:themeColor="text1"/>
          <w:sz w:val="16"/>
          <w:szCs w:val="16"/>
          <w:lang w:val="en-US"/>
        </w:rPr>
        <w:t>HP</w:t>
      </w:r>
      <w:r w:rsidRPr="005236B0">
        <w:rPr>
          <w:color w:val="000000" w:themeColor="text1"/>
          <w:sz w:val="16"/>
          <w:szCs w:val="16"/>
        </w:rPr>
        <w:t>;</w:t>
      </w:r>
    </w:p>
    <w:p w14:paraId="6BD1C596"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r w:rsidRPr="005236B0">
        <w:rPr>
          <w:color w:val="000000" w:themeColor="text1"/>
          <w:sz w:val="16"/>
          <w:szCs w:val="16"/>
        </w:rPr>
        <w:t xml:space="preserve">- один исправный трактор «Кейс» 60 </w:t>
      </w:r>
      <w:r w:rsidRPr="005236B0">
        <w:rPr>
          <w:color w:val="000000" w:themeColor="text1"/>
          <w:sz w:val="16"/>
          <w:szCs w:val="16"/>
          <w:lang w:val="en-US"/>
        </w:rPr>
        <w:t>HP</w:t>
      </w:r>
      <w:r w:rsidRPr="005236B0">
        <w:rPr>
          <w:color w:val="000000" w:themeColor="text1"/>
          <w:sz w:val="16"/>
          <w:szCs w:val="16"/>
        </w:rPr>
        <w:t>;</w:t>
      </w:r>
    </w:p>
    <w:p w14:paraId="69960327"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r w:rsidRPr="005236B0">
        <w:rPr>
          <w:color w:val="000000" w:themeColor="text1"/>
          <w:sz w:val="16"/>
          <w:szCs w:val="16"/>
        </w:rPr>
        <w:t>- один автоплуг «Малкус» 24</w:t>
      </w:r>
      <w:r w:rsidRPr="005236B0">
        <w:rPr>
          <w:color w:val="000000" w:themeColor="text1"/>
          <w:sz w:val="16"/>
          <w:szCs w:val="16"/>
          <w:lang w:val="en-US"/>
        </w:rPr>
        <w:t>x</w:t>
      </w:r>
      <w:r w:rsidRPr="005236B0">
        <w:rPr>
          <w:color w:val="000000" w:themeColor="text1"/>
          <w:sz w:val="16"/>
          <w:szCs w:val="16"/>
        </w:rPr>
        <w:t xml:space="preserve">30 </w:t>
      </w:r>
      <w:r w:rsidRPr="005236B0">
        <w:rPr>
          <w:color w:val="000000" w:themeColor="text1"/>
          <w:sz w:val="16"/>
          <w:szCs w:val="16"/>
          <w:lang w:val="en-US"/>
        </w:rPr>
        <w:t>HP</w:t>
      </w:r>
      <w:r w:rsidRPr="005236B0">
        <w:rPr>
          <w:color w:val="000000" w:themeColor="text1"/>
          <w:sz w:val="16"/>
          <w:szCs w:val="16"/>
        </w:rPr>
        <w:t xml:space="preserve"> (11902).</w:t>
      </w:r>
    </w:p>
    <w:p w14:paraId="3B03CC28"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p>
    <w:p w14:paraId="1BBBDDF8" w14:textId="77777777" w:rsidR="00814F6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3F38DB" w14:textId="77777777" w:rsidR="00814F65" w:rsidRPr="005236B0" w:rsidRDefault="00814F65" w:rsidP="005236B0">
      <w:pPr>
        <w:autoSpaceDE w:val="0"/>
        <w:autoSpaceDN w:val="0"/>
        <w:adjustRightInd w:val="0"/>
        <w:jc w:val="both"/>
        <w:rPr>
          <w:iCs/>
          <w:color w:val="000000" w:themeColor="text1"/>
          <w:sz w:val="16"/>
          <w:szCs w:val="16"/>
        </w:rPr>
      </w:pPr>
    </w:p>
    <w:p w14:paraId="4174E128" w14:textId="77777777" w:rsidR="00814F65" w:rsidRPr="005236B0" w:rsidRDefault="00814F65" w:rsidP="005236B0">
      <w:pPr>
        <w:jc w:val="both"/>
        <w:rPr>
          <w:color w:val="000000" w:themeColor="text1"/>
          <w:sz w:val="16"/>
          <w:szCs w:val="16"/>
        </w:rPr>
      </w:pPr>
      <w:r w:rsidRPr="005236B0">
        <w:rPr>
          <w:bCs/>
          <w:color w:val="000000" w:themeColor="text1"/>
          <w:sz w:val="16"/>
          <w:szCs w:val="16"/>
        </w:rPr>
        <w:t>5 марта</w:t>
      </w:r>
      <w:r w:rsidRPr="005236B0">
        <w:rPr>
          <w:color w:val="000000" w:themeColor="text1"/>
          <w:sz w:val="16"/>
          <w:szCs w:val="16"/>
        </w:rPr>
        <w:t xml:space="preserve"> в 1920 году вошел в строй Королевских ВМС Великобритании линейный крейсер "Худ" - один из мощнейших в своем классе (41200 тонн, 31 узел, 8 381-мм, 12 140-мм, 8 102-мм орудий, 1477 человек). 25 мая 1941 г. в бою с германским линкором "Бисмарк" получил несколько прямых попаданий и взорвался (15059).</w:t>
      </w:r>
    </w:p>
    <w:p w14:paraId="3BEE8CD4" w14:textId="77777777" w:rsidR="00814F65" w:rsidRPr="005236B0" w:rsidRDefault="00814F65" w:rsidP="005236B0">
      <w:pPr>
        <w:jc w:val="both"/>
        <w:rPr>
          <w:color w:val="000000" w:themeColor="text1"/>
          <w:sz w:val="16"/>
          <w:szCs w:val="16"/>
        </w:rPr>
      </w:pPr>
    </w:p>
    <w:p w14:paraId="499D7DED" w14:textId="77777777" w:rsidR="00814F6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9F4CFEE" w14:textId="77777777" w:rsidR="00814F65" w:rsidRPr="005236B0" w:rsidRDefault="00814F65" w:rsidP="005236B0">
      <w:pPr>
        <w:widowControl w:val="0"/>
        <w:tabs>
          <w:tab w:val="left" w:pos="396"/>
        </w:tabs>
        <w:autoSpaceDE w:val="0"/>
        <w:autoSpaceDN w:val="0"/>
        <w:adjustRightInd w:val="0"/>
        <w:jc w:val="both"/>
        <w:rPr>
          <w:color w:val="000000" w:themeColor="text1"/>
          <w:sz w:val="16"/>
          <w:szCs w:val="16"/>
        </w:rPr>
      </w:pPr>
    </w:p>
    <w:p w14:paraId="7FD9A756" w14:textId="0937847B" w:rsidR="00814F65" w:rsidRPr="005236B0" w:rsidRDefault="00814F65" w:rsidP="005236B0">
      <w:pPr>
        <w:jc w:val="both"/>
        <w:rPr>
          <w:bCs/>
          <w:color w:val="000000" w:themeColor="text1"/>
          <w:sz w:val="16"/>
          <w:szCs w:val="16"/>
        </w:rPr>
      </w:pPr>
      <w:r w:rsidRPr="005236B0">
        <w:rPr>
          <w:bCs/>
          <w:color w:val="000000" w:themeColor="text1"/>
          <w:sz w:val="16"/>
          <w:szCs w:val="16"/>
        </w:rPr>
        <w:t>6 марта</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поляки перешли в наступление на речицком направлении. Это наступление началось в тот самый день, когда согласно приказу главкома С. С. Каменева лунинецкое (речицкое) направление с двумя бригадами 57-й стрелковой дивизии и Гомельским укрепленным районом должно было перейти в подчинение Западного фронта.</w:t>
      </w:r>
    </w:p>
    <w:p w14:paraId="5BF59231" w14:textId="77777777" w:rsidR="00814F65" w:rsidRPr="005236B0" w:rsidRDefault="00814F65" w:rsidP="005236B0">
      <w:pPr>
        <w:jc w:val="both"/>
        <w:rPr>
          <w:bCs/>
          <w:color w:val="000000" w:themeColor="text1"/>
          <w:sz w:val="16"/>
          <w:szCs w:val="16"/>
        </w:rPr>
      </w:pPr>
      <w:r w:rsidRPr="005236B0">
        <w:rPr>
          <w:bCs/>
          <w:color w:val="000000" w:themeColor="text1"/>
          <w:sz w:val="16"/>
          <w:szCs w:val="16"/>
        </w:rPr>
        <w:lastRenderedPageBreak/>
        <w:t>Силы, сосредоточенные поляками для наступления на речицком направлении, по данным разведки красных, состояли из 6100 штыков, 400 сабель, 16 легких и четырех тяжелых орудий, в то время как действовавшая на этом направлении 57-я стрелковая дивизия с приданной ей 139-й стрелковой бригадой 47-й стрелковой дивизии, поданным на 4 марта, имела в своем составе всего 1375 штыков и 25 трехдюймовых пушек. Большое значение для успеха наступления поляков имело и растяжение фронта этой дивизии до 120 км.</w:t>
      </w:r>
    </w:p>
    <w:p w14:paraId="76F636B1" w14:textId="0A8240B6" w:rsidR="00814F65" w:rsidRPr="005236B0" w:rsidRDefault="00814F65" w:rsidP="005236B0">
      <w:pPr>
        <w:jc w:val="both"/>
        <w:rPr>
          <w:bCs/>
          <w:color w:val="000000" w:themeColor="text1"/>
          <w:sz w:val="16"/>
          <w:szCs w:val="16"/>
        </w:rPr>
      </w:pPr>
      <w:r w:rsidRPr="005236B0">
        <w:rPr>
          <w:bCs/>
          <w:color w:val="000000" w:themeColor="text1"/>
          <w:sz w:val="16"/>
          <w:szCs w:val="16"/>
        </w:rPr>
        <w:t>Поляки наступали довольно быстро, и 6–7 марта заняли Калинковичи и Овруч. 6 марта командующий Юго-Западным фронтом снял с XII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запрет на переход линии фронта и приказал перейти в решительное наступление, имея в виду как ближайшую цель восстановление в кратчайшие сроки положения в Мозырском и Овручском районах и выход на линию рек Птичь — Уборть и далее по линии Новоград-Волынский — Шепетовка — Проскуров — Солодковцы. Для выполнения этих задач в состав XII армии вошли части, ранее находившиеся в подчинении командующего Юго-Западным фронтом: 171-я стрелковая бригада 57-й стрелковой дивизии, 7-я стрелковая дивизия без 21-й стрелковой бригады и сосредоточивавшаяся в районе Гайсин — Брацлав 45-я стрелковая дивизия. Той же директивой на XIV</w:t>
      </w:r>
      <w:r w:rsidR="00E7094B">
        <w:rPr>
          <w:bCs/>
          <w:color w:val="000000" w:themeColor="text1"/>
          <w:sz w:val="16"/>
          <w:szCs w:val="16"/>
        </w:rPr>
        <w:t xml:space="preserve"> </w:t>
      </w:r>
      <w:r w:rsidRPr="005236B0">
        <w:rPr>
          <w:bCs/>
          <w:color w:val="000000" w:themeColor="text1"/>
          <w:sz w:val="16"/>
          <w:szCs w:val="16"/>
        </w:rPr>
        <w:t>армию</w:t>
      </w:r>
      <w:r w:rsidR="00E7094B">
        <w:rPr>
          <w:bCs/>
          <w:color w:val="000000" w:themeColor="text1"/>
          <w:sz w:val="16"/>
          <w:szCs w:val="16"/>
        </w:rPr>
        <w:t xml:space="preserve"> </w:t>
      </w:r>
      <w:r w:rsidRPr="005236B0">
        <w:rPr>
          <w:bCs/>
          <w:color w:val="000000" w:themeColor="text1"/>
          <w:sz w:val="16"/>
          <w:szCs w:val="16"/>
        </w:rPr>
        <w:t>возлагалась задача по ускорению продвижения ее правого фланга на линию Солодковцы — Каменец-Подольский, причем боевые действия на стыках XII и XIV</w:t>
      </w:r>
      <w:r w:rsidR="00E7094B">
        <w:rPr>
          <w:bCs/>
          <w:color w:val="000000" w:themeColor="text1"/>
          <w:sz w:val="16"/>
          <w:szCs w:val="16"/>
        </w:rPr>
        <w:t xml:space="preserve"> </w:t>
      </w:r>
      <w:r w:rsidRPr="005236B0">
        <w:rPr>
          <w:bCs/>
          <w:color w:val="000000" w:themeColor="text1"/>
          <w:sz w:val="16"/>
          <w:szCs w:val="16"/>
        </w:rPr>
        <w:t>армий</w:t>
      </w:r>
      <w:r w:rsidR="00E7094B">
        <w:rPr>
          <w:bCs/>
          <w:color w:val="000000" w:themeColor="text1"/>
          <w:sz w:val="16"/>
          <w:szCs w:val="16"/>
        </w:rPr>
        <w:t xml:space="preserve"> </w:t>
      </w:r>
      <w:r w:rsidRPr="005236B0">
        <w:rPr>
          <w:bCs/>
          <w:color w:val="000000" w:themeColor="text1"/>
          <w:sz w:val="16"/>
          <w:szCs w:val="16"/>
        </w:rPr>
        <w:t>должны были быть согласованы между собой распоряжением командармов обеих</w:t>
      </w:r>
      <w:r w:rsidR="00E7094B">
        <w:rPr>
          <w:bCs/>
          <w:color w:val="000000" w:themeColor="text1"/>
          <w:sz w:val="16"/>
          <w:szCs w:val="16"/>
        </w:rPr>
        <w:t xml:space="preserve"> </w:t>
      </w:r>
      <w:r w:rsidRPr="005236B0">
        <w:rPr>
          <w:bCs/>
          <w:color w:val="000000" w:themeColor="text1"/>
          <w:sz w:val="16"/>
          <w:szCs w:val="16"/>
        </w:rPr>
        <w:t>армий .</w:t>
      </w:r>
    </w:p>
    <w:p w14:paraId="5E9D1CC9" w14:textId="0E787643" w:rsidR="00814F65" w:rsidRPr="005236B0" w:rsidRDefault="00814F65" w:rsidP="005236B0">
      <w:pPr>
        <w:autoSpaceDE w:val="0"/>
        <w:autoSpaceDN w:val="0"/>
        <w:adjustRightInd w:val="0"/>
        <w:jc w:val="both"/>
        <w:rPr>
          <w:iCs/>
          <w:color w:val="000000" w:themeColor="text1"/>
          <w:sz w:val="16"/>
          <w:szCs w:val="16"/>
        </w:rPr>
      </w:pPr>
      <w:r w:rsidRPr="005236B0">
        <w:rPr>
          <w:bCs/>
          <w:color w:val="000000" w:themeColor="text1"/>
          <w:sz w:val="16"/>
          <w:szCs w:val="16"/>
        </w:rPr>
        <w:t>Выполнение этой директивы привело обе</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Юго-Западного фронта к встречным боям с поляками, которые с большим или меньшим оживлением продолжались до начала общего решительного наступления поляков в конце апреля на Украине (17075).</w:t>
      </w:r>
    </w:p>
    <w:p w14:paraId="4C6627DB" w14:textId="77777777" w:rsidR="00814F65" w:rsidRPr="005236B0" w:rsidRDefault="00814F65" w:rsidP="005236B0">
      <w:pPr>
        <w:autoSpaceDE w:val="0"/>
        <w:autoSpaceDN w:val="0"/>
        <w:adjustRightInd w:val="0"/>
        <w:jc w:val="both"/>
        <w:rPr>
          <w:iCs/>
          <w:color w:val="000000" w:themeColor="text1"/>
          <w:sz w:val="16"/>
          <w:szCs w:val="16"/>
        </w:rPr>
      </w:pPr>
    </w:p>
    <w:p w14:paraId="0613D86D" w14:textId="77777777" w:rsidR="00152109" w:rsidRPr="005236B0" w:rsidRDefault="00152109"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262753C" w14:textId="77777777" w:rsidR="00152109" w:rsidRPr="005236B0" w:rsidRDefault="00152109" w:rsidP="005236B0">
      <w:pPr>
        <w:autoSpaceDE w:val="0"/>
        <w:autoSpaceDN w:val="0"/>
        <w:adjustRightInd w:val="0"/>
        <w:jc w:val="both"/>
        <w:rPr>
          <w:iCs/>
          <w:color w:val="000000" w:themeColor="text1"/>
          <w:sz w:val="16"/>
          <w:szCs w:val="16"/>
        </w:rPr>
      </w:pPr>
    </w:p>
    <w:p w14:paraId="56385C02" w14:textId="77777777" w:rsidR="00152109" w:rsidRPr="005236B0" w:rsidRDefault="00152109" w:rsidP="005236B0">
      <w:pPr>
        <w:jc w:val="both"/>
        <w:rPr>
          <w:color w:val="000000" w:themeColor="text1"/>
          <w:sz w:val="16"/>
          <w:szCs w:val="16"/>
        </w:rPr>
      </w:pPr>
      <w:r w:rsidRPr="005236B0">
        <w:rPr>
          <w:color w:val="000000" w:themeColor="text1"/>
          <w:sz w:val="16"/>
          <w:szCs w:val="16"/>
        </w:rPr>
        <w:t>6 марта 1920. Выступая на первом заседании вновь избранного Моссовета, Ленин сказал: "Прежде всего, у нас стоит на очереди задача очистить Москву от той грязи и запущенности, в которую она попала. Мы должны провести это, чтобы стать примером для всей страны" (18694).</w:t>
      </w:r>
    </w:p>
    <w:p w14:paraId="4B2E9111" w14:textId="77777777" w:rsidR="00152109" w:rsidRPr="005236B0" w:rsidRDefault="00152109" w:rsidP="005236B0">
      <w:pPr>
        <w:jc w:val="both"/>
        <w:rPr>
          <w:color w:val="000000" w:themeColor="text1"/>
          <w:sz w:val="16"/>
          <w:szCs w:val="16"/>
        </w:rPr>
      </w:pPr>
    </w:p>
    <w:p w14:paraId="548018E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14967E8" w14:textId="77777777" w:rsidR="004001BC" w:rsidRPr="005236B0" w:rsidRDefault="004001BC" w:rsidP="005236B0">
      <w:pPr>
        <w:autoSpaceDE w:val="0"/>
        <w:autoSpaceDN w:val="0"/>
        <w:adjustRightInd w:val="0"/>
        <w:jc w:val="both"/>
        <w:rPr>
          <w:iCs/>
          <w:color w:val="000000" w:themeColor="text1"/>
          <w:sz w:val="16"/>
          <w:szCs w:val="16"/>
        </w:rPr>
      </w:pPr>
    </w:p>
    <w:p w14:paraId="08241C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марта 1920 белая авиация сыграла ведущую роль в срыве первой попытки большевиков овладеть Крымом. Красным удалось овладеть инициативой и развернуть наступление на Юшуньскую позицию, ключевую точку обороны Крыма. Сбив противника с позиции, большевики получили бы возможность на</w:t>
      </w:r>
      <w:r w:rsidRPr="005236B0">
        <w:rPr>
          <w:color w:val="000000" w:themeColor="text1"/>
          <w:sz w:val="16"/>
          <w:szCs w:val="16"/>
        </w:rPr>
        <w:softHyphen/>
        <w:t>нести удар в глубь полуострова, на Симферополь, от</w:t>
      </w:r>
      <w:r w:rsidRPr="005236B0">
        <w:rPr>
          <w:color w:val="000000" w:themeColor="text1"/>
          <w:sz w:val="16"/>
          <w:szCs w:val="16"/>
        </w:rPr>
        <w:softHyphen/>
        <w:t>резав обороняющихся от штабов и баз снабжения. Достаточных сил для сдерживания этого наступления у белых не было. Слащов бросил к точке прорыва наличные части, вплоть до комендантской команды своего цггаба. При этом он шел на страшный риск, так как оголял свой правый фланг и лишался послед</w:t>
      </w:r>
      <w:r w:rsidRPr="005236B0">
        <w:rPr>
          <w:color w:val="000000" w:themeColor="text1"/>
          <w:sz w:val="16"/>
          <w:szCs w:val="16"/>
        </w:rPr>
        <w:softHyphen/>
        <w:t>них резервов. Впрочем, надежд на то, что подкрепле</w:t>
      </w:r>
      <w:r w:rsidRPr="005236B0">
        <w:rPr>
          <w:color w:val="000000" w:themeColor="text1"/>
          <w:sz w:val="16"/>
          <w:szCs w:val="16"/>
        </w:rPr>
        <w:softHyphen/>
        <w:t>ния прибудут к полю боя вовремя, было мало. Крас</w:t>
      </w:r>
      <w:r w:rsidRPr="005236B0">
        <w:rPr>
          <w:color w:val="000000" w:themeColor="text1"/>
          <w:sz w:val="16"/>
          <w:szCs w:val="16"/>
        </w:rPr>
        <w:softHyphen/>
        <w:t>ные уже заняли Ишунь и продвигались дальше. Зада</w:t>
      </w:r>
      <w:r w:rsidRPr="005236B0">
        <w:rPr>
          <w:color w:val="000000" w:themeColor="text1"/>
          <w:sz w:val="16"/>
          <w:szCs w:val="16"/>
        </w:rPr>
        <w:softHyphen/>
        <w:t>чу остановить наступление большевиков взяла на себя авиация. В течение всего дня 25 февраля (8 марта) с самого рассвета сменявшие друг друга аэропланы бом</w:t>
      </w:r>
      <w:r w:rsidRPr="005236B0">
        <w:rPr>
          <w:color w:val="000000" w:themeColor="text1"/>
          <w:sz w:val="16"/>
          <w:szCs w:val="16"/>
        </w:rPr>
        <w:softHyphen/>
        <w:t>били и обстреливали из пулеметов скопившиеся в Ишуни части и обозы. Менее устойчивые части и обозы в результате этих действий отошли на север, оставив наступавшие цепи без поддержки. Подоспев</w:t>
      </w:r>
      <w:r w:rsidRPr="005236B0">
        <w:rPr>
          <w:color w:val="000000" w:themeColor="text1"/>
          <w:sz w:val="16"/>
          <w:szCs w:val="16"/>
        </w:rPr>
        <w:softHyphen/>
        <w:t>шая белая конница фланговым ударом отбросила про</w:t>
      </w:r>
      <w:r w:rsidRPr="005236B0">
        <w:rPr>
          <w:color w:val="000000" w:themeColor="text1"/>
          <w:sz w:val="16"/>
          <w:szCs w:val="16"/>
        </w:rPr>
        <w:softHyphen/>
        <w:t>тивника за пределы Перекопского перешейка. Потери красных от ударов с воздуха составили несколько десятков человек, однако самолетная ата</w:t>
      </w:r>
      <w:r w:rsidRPr="005236B0">
        <w:rPr>
          <w:color w:val="000000" w:themeColor="text1"/>
          <w:sz w:val="16"/>
          <w:szCs w:val="16"/>
        </w:rPr>
        <w:softHyphen/>
        <w:t>ка оказала потрясающее воздействие на психику войск, заставив их отступить.</w:t>
      </w:r>
    </w:p>
    <w:p w14:paraId="6C617A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Исход Юшуньского боя произвел впечатление и на белое командование. К чести штаба Слащова, опыт штурмовки был тут же изучен. Анализ показал, что наиболее чувствительными к атакам с воздуха оказы</w:t>
      </w:r>
      <w:r w:rsidRPr="005236B0">
        <w:rPr>
          <w:color w:val="000000" w:themeColor="text1"/>
          <w:sz w:val="16"/>
          <w:szCs w:val="16"/>
        </w:rPr>
        <w:softHyphen/>
        <w:t>ваются резервы в сомкнутых рядах, конница и обозы.</w:t>
      </w:r>
    </w:p>
    <w:p w14:paraId="72ACE7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Началась энергичная тактическая и техническая под</w:t>
      </w:r>
      <w:r w:rsidRPr="005236B0">
        <w:rPr>
          <w:color w:val="000000" w:themeColor="text1"/>
          <w:sz w:val="16"/>
          <w:szCs w:val="16"/>
        </w:rPr>
        <w:softHyphen/>
        <w:t>готовка к групповым действиям по наземным целям (553).</w:t>
      </w:r>
    </w:p>
    <w:p w14:paraId="6E2B25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8492FA9"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В начале марта 1920 красные предприняли первую попытку прорваться в Крым через Перекопский вал.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7AB60962"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 (18564).</w:t>
      </w:r>
    </w:p>
    <w:p w14:paraId="3492EE23" w14:textId="77777777" w:rsidR="008F6427" w:rsidRPr="005236B0" w:rsidRDefault="008F6427" w:rsidP="005236B0">
      <w:pPr>
        <w:jc w:val="both"/>
        <w:rPr>
          <w:color w:val="000000" w:themeColor="text1"/>
          <w:sz w:val="16"/>
          <w:szCs w:val="16"/>
        </w:rPr>
      </w:pPr>
    </w:p>
    <w:p w14:paraId="03C6802C" w14:textId="77777777" w:rsidR="008F6427" w:rsidRPr="005236B0" w:rsidRDefault="008F6427" w:rsidP="005236B0">
      <w:pPr>
        <w:jc w:val="both"/>
        <w:rPr>
          <w:color w:val="000000" w:themeColor="text1"/>
          <w:sz w:val="16"/>
          <w:szCs w:val="16"/>
        </w:rPr>
      </w:pPr>
      <w:r w:rsidRPr="005236B0">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(18560).</w:t>
      </w:r>
    </w:p>
    <w:p w14:paraId="712FC816" w14:textId="77777777" w:rsidR="008F6427" w:rsidRPr="005236B0" w:rsidRDefault="008F6427" w:rsidP="005236B0">
      <w:pPr>
        <w:jc w:val="both"/>
        <w:rPr>
          <w:color w:val="000000" w:themeColor="text1"/>
          <w:sz w:val="16"/>
          <w:szCs w:val="16"/>
        </w:rPr>
      </w:pPr>
    </w:p>
    <w:p w14:paraId="511BE55C" w14:textId="77777777" w:rsidR="009667E2"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63ACD85" w14:textId="77777777" w:rsidR="009667E2" w:rsidRPr="005236B0" w:rsidRDefault="009667E2" w:rsidP="005236B0">
      <w:pPr>
        <w:autoSpaceDE w:val="0"/>
        <w:autoSpaceDN w:val="0"/>
        <w:adjustRightInd w:val="0"/>
        <w:jc w:val="both"/>
        <w:rPr>
          <w:iCs/>
          <w:color w:val="000000" w:themeColor="text1"/>
          <w:sz w:val="16"/>
          <w:szCs w:val="16"/>
        </w:rPr>
      </w:pPr>
    </w:p>
    <w:p w14:paraId="08EB2BA8" w14:textId="77777777" w:rsidR="009667E2" w:rsidRPr="005236B0" w:rsidRDefault="009667E2" w:rsidP="005236B0">
      <w:pPr>
        <w:jc w:val="both"/>
        <w:rPr>
          <w:color w:val="000000" w:themeColor="text1"/>
          <w:sz w:val="16"/>
          <w:szCs w:val="16"/>
        </w:rPr>
      </w:pPr>
      <w:r w:rsidRPr="005236B0">
        <w:rPr>
          <w:color w:val="000000" w:themeColor="text1"/>
          <w:sz w:val="16"/>
          <w:szCs w:val="16"/>
        </w:rPr>
        <w:t>В начале марта 1920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40F67252" w14:textId="77777777" w:rsidR="009667E2" w:rsidRPr="005236B0" w:rsidRDefault="009667E2" w:rsidP="005236B0">
      <w:pPr>
        <w:jc w:val="both"/>
        <w:rPr>
          <w:color w:val="000000" w:themeColor="text1"/>
          <w:sz w:val="16"/>
          <w:szCs w:val="16"/>
        </w:rPr>
      </w:pPr>
    </w:p>
    <w:p w14:paraId="498C86A9" w14:textId="77777777" w:rsidR="009667E2" w:rsidRPr="005236B0" w:rsidRDefault="009667E2" w:rsidP="005236B0">
      <w:pPr>
        <w:jc w:val="both"/>
        <w:rPr>
          <w:color w:val="000000" w:themeColor="text1"/>
          <w:sz w:val="16"/>
          <w:szCs w:val="16"/>
        </w:rPr>
      </w:pPr>
      <w:r w:rsidRPr="005236B0">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(17065).</w:t>
      </w:r>
    </w:p>
    <w:p w14:paraId="2F16D730" w14:textId="77777777" w:rsidR="009667E2" w:rsidRPr="005236B0" w:rsidRDefault="009667E2" w:rsidP="005236B0">
      <w:pPr>
        <w:jc w:val="both"/>
        <w:rPr>
          <w:color w:val="000000" w:themeColor="text1"/>
          <w:sz w:val="16"/>
          <w:szCs w:val="16"/>
        </w:rPr>
      </w:pPr>
    </w:p>
    <w:p w14:paraId="1A4A2574" w14:textId="77777777" w:rsidR="009667E2" w:rsidRPr="005236B0" w:rsidRDefault="009667E2" w:rsidP="005236B0">
      <w:pPr>
        <w:jc w:val="both"/>
        <w:rPr>
          <w:color w:val="000000" w:themeColor="text1"/>
          <w:sz w:val="16"/>
          <w:szCs w:val="16"/>
        </w:rPr>
      </w:pPr>
      <w:r w:rsidRPr="005236B0">
        <w:rPr>
          <w:color w:val="000000" w:themeColor="text1"/>
          <w:sz w:val="16"/>
          <w:szCs w:val="16"/>
        </w:rPr>
        <w:t>В начале марта 1920 красные предприняли первую попытку прорваться в Крым через Перекопский.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298BA4E4" w14:textId="77777777" w:rsidR="009667E2" w:rsidRPr="005236B0" w:rsidRDefault="009667E2" w:rsidP="005236B0">
      <w:pPr>
        <w:jc w:val="both"/>
        <w:rPr>
          <w:color w:val="000000" w:themeColor="text1"/>
          <w:sz w:val="16"/>
          <w:szCs w:val="16"/>
        </w:rPr>
      </w:pPr>
      <w:r w:rsidRPr="005236B0">
        <w:rPr>
          <w:color w:val="000000" w:themeColor="text1"/>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w:t>
      </w:r>
    </w:p>
    <w:p w14:paraId="6D4178D2" w14:textId="77777777" w:rsidR="009667E2" w:rsidRPr="005236B0" w:rsidRDefault="009667E2" w:rsidP="005236B0">
      <w:pPr>
        <w:jc w:val="both"/>
        <w:rPr>
          <w:color w:val="000000" w:themeColor="text1"/>
          <w:sz w:val="16"/>
          <w:szCs w:val="16"/>
        </w:rPr>
      </w:pPr>
      <w:r w:rsidRPr="005236B0">
        <w:rPr>
          <w:color w:val="000000" w:themeColor="text1"/>
          <w:sz w:val="16"/>
          <w:szCs w:val="16"/>
        </w:rPr>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3C500C3" w14:textId="77777777" w:rsidR="009667E2" w:rsidRPr="005236B0" w:rsidRDefault="009667E2" w:rsidP="005236B0">
      <w:pPr>
        <w:jc w:val="both"/>
        <w:rPr>
          <w:color w:val="000000" w:themeColor="text1"/>
          <w:sz w:val="16"/>
          <w:szCs w:val="16"/>
        </w:rPr>
      </w:pPr>
      <w:r w:rsidRPr="005236B0">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37BADEAE" w14:textId="77777777" w:rsidR="009667E2" w:rsidRPr="005236B0" w:rsidRDefault="009667E2" w:rsidP="005236B0">
      <w:pPr>
        <w:jc w:val="both"/>
        <w:rPr>
          <w:color w:val="000000" w:themeColor="text1"/>
          <w:sz w:val="16"/>
          <w:szCs w:val="16"/>
        </w:rPr>
      </w:pPr>
    </w:p>
    <w:p w14:paraId="70C8F299"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В начале марта 1920 г. красные предприняли первую попытку прорваться в Крым через Перекопский.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680FBA8F"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 (25133).</w:t>
      </w:r>
    </w:p>
    <w:p w14:paraId="3E74FE34" w14:textId="77777777" w:rsidR="001C69A9" w:rsidRPr="00E91769" w:rsidRDefault="001C69A9" w:rsidP="001C69A9">
      <w:pPr>
        <w:jc w:val="both"/>
        <w:rPr>
          <w:color w:val="0070C0"/>
          <w:sz w:val="16"/>
          <w:szCs w:val="16"/>
        </w:rPr>
      </w:pPr>
    </w:p>
    <w:p w14:paraId="16FD88A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76F9D60" w14:textId="77777777" w:rsidR="004001BC" w:rsidRPr="005236B0" w:rsidRDefault="004001BC" w:rsidP="005236B0">
      <w:pPr>
        <w:autoSpaceDE w:val="0"/>
        <w:autoSpaceDN w:val="0"/>
        <w:adjustRightInd w:val="0"/>
        <w:jc w:val="both"/>
        <w:rPr>
          <w:iCs/>
          <w:color w:val="000000" w:themeColor="text1"/>
          <w:sz w:val="16"/>
          <w:szCs w:val="16"/>
        </w:rPr>
      </w:pPr>
    </w:p>
    <w:p w14:paraId="2FF51C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марта 1920 началось наше наступление на польском фронте (2100).</w:t>
      </w:r>
    </w:p>
    <w:p w14:paraId="694AB6AB" w14:textId="77777777" w:rsidR="004001BC" w:rsidRPr="005236B0" w:rsidRDefault="004001BC" w:rsidP="005236B0">
      <w:pPr>
        <w:autoSpaceDE w:val="0"/>
        <w:autoSpaceDN w:val="0"/>
        <w:adjustRightInd w:val="0"/>
        <w:jc w:val="both"/>
        <w:rPr>
          <w:color w:val="000000" w:themeColor="text1"/>
          <w:sz w:val="16"/>
          <w:szCs w:val="16"/>
        </w:rPr>
      </w:pPr>
    </w:p>
    <w:p w14:paraId="724EA7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марта 1920 КА вступила в Иркутск и возвратила золотой запас - 2200 пудов (3398,104).</w:t>
      </w:r>
    </w:p>
    <w:p w14:paraId="4E6A500B" w14:textId="77777777" w:rsidR="004001BC" w:rsidRPr="005236B0" w:rsidRDefault="004001BC" w:rsidP="005236B0">
      <w:pPr>
        <w:autoSpaceDE w:val="0"/>
        <w:autoSpaceDN w:val="0"/>
        <w:adjustRightInd w:val="0"/>
        <w:jc w:val="both"/>
        <w:rPr>
          <w:color w:val="000000" w:themeColor="text1"/>
          <w:sz w:val="16"/>
          <w:szCs w:val="16"/>
        </w:rPr>
      </w:pPr>
    </w:p>
    <w:p w14:paraId="5F8D9F1E" w14:textId="77777777" w:rsidR="009667E2" w:rsidRPr="005236B0" w:rsidRDefault="009667E2" w:rsidP="005236B0">
      <w:pPr>
        <w:jc w:val="both"/>
        <w:rPr>
          <w:color w:val="000000" w:themeColor="text1"/>
          <w:sz w:val="16"/>
          <w:szCs w:val="16"/>
        </w:rPr>
      </w:pPr>
      <w:r w:rsidRPr="005236B0">
        <w:rPr>
          <w:bCs/>
          <w:color w:val="000000" w:themeColor="text1"/>
          <w:sz w:val="16"/>
          <w:szCs w:val="16"/>
        </w:rPr>
        <w:t>7 марта</w:t>
      </w:r>
      <w:r w:rsidRPr="005236B0">
        <w:rPr>
          <w:color w:val="000000" w:themeColor="text1"/>
          <w:sz w:val="16"/>
          <w:szCs w:val="16"/>
        </w:rPr>
        <w:t xml:space="preserve"> в 1920 году освобождение Мурманска от белогвардейцев и интервентов (15061).</w:t>
      </w:r>
    </w:p>
    <w:p w14:paraId="571E3C08" w14:textId="77777777" w:rsidR="009667E2" w:rsidRPr="005236B0" w:rsidRDefault="009667E2" w:rsidP="005236B0">
      <w:pPr>
        <w:jc w:val="both"/>
        <w:rPr>
          <w:color w:val="000000" w:themeColor="text1"/>
          <w:sz w:val="16"/>
          <w:szCs w:val="16"/>
        </w:rPr>
      </w:pPr>
    </w:p>
    <w:p w14:paraId="3DF1DB98"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7 марта 1920 Красная Армия вступила в Мурманск. Теперь большевики взялись за так называемое «Северокарельское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«Временное правительство Архангельской Карелии» заявило о выходе из состава России и обратилось к иностранным государствам с просьбой о дипломатическом признании. Надо ли говорить, что «Северокарельское государство» признала одна Финляндия и даже выдала ему заем в сумме восьми миллионов финских марок.</w:t>
      </w:r>
    </w:p>
    <w:p w14:paraId="02822426"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18 мая 1920 года части Красной Армии взяли село Ухту. «Правительство» бежало в деревню Вокнаволок в 30 км от границы, откуда через пару недель перебралось править в Финляндию. Но поскольку в Финляндии скопилось слишком много карельских «правительств», что было слишком накладно для казны, экономные финны создали в декабре 1920 года в Выборге «Карельское объединенное правительство». Туда вошли «Олонецкое правительство», «Временное правительство Архангельской Карелии», правительство Ребольской и Поросозерской волостей и другие.</w:t>
      </w:r>
    </w:p>
    <w:p w14:paraId="55B175AF"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С 10 по 14 июля 1920 года в эстонском городе Тарту (бывший Дерпт) происходили мирные переговоры между Россией и Финляндией. Последняя потребовала от России карельские земли. Понятно, что переговоры закончились провалом.</w:t>
      </w:r>
    </w:p>
    <w:p w14:paraId="13FC970B" w14:textId="77777777" w:rsidR="00152109" w:rsidRPr="005236B0" w:rsidRDefault="00152109" w:rsidP="005236B0">
      <w:pPr>
        <w:pStyle w:val="ae"/>
        <w:spacing w:before="0" w:after="0"/>
        <w:jc w:val="both"/>
        <w:rPr>
          <w:color w:val="000000" w:themeColor="text1"/>
          <w:sz w:val="16"/>
          <w:szCs w:val="16"/>
        </w:rPr>
      </w:pPr>
      <w:r w:rsidRPr="005236B0">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5C3B2AA8" w14:textId="77777777" w:rsidR="00152109" w:rsidRPr="005236B0" w:rsidRDefault="00152109" w:rsidP="005236B0">
      <w:pPr>
        <w:pStyle w:val="ae"/>
        <w:spacing w:before="0" w:after="0"/>
        <w:jc w:val="both"/>
        <w:rPr>
          <w:color w:val="000000" w:themeColor="text1"/>
          <w:sz w:val="16"/>
          <w:szCs w:val="16"/>
        </w:rPr>
      </w:pPr>
    </w:p>
    <w:p w14:paraId="64E04892" w14:textId="77777777" w:rsidR="009667E2" w:rsidRPr="005236B0" w:rsidRDefault="009667E2" w:rsidP="005236B0">
      <w:pPr>
        <w:jc w:val="both"/>
        <w:rPr>
          <w:color w:val="000000" w:themeColor="text1"/>
          <w:sz w:val="16"/>
          <w:szCs w:val="16"/>
        </w:rPr>
      </w:pPr>
      <w:r w:rsidRPr="005236B0">
        <w:rPr>
          <w:bCs/>
          <w:color w:val="000000" w:themeColor="text1"/>
          <w:sz w:val="16"/>
          <w:szCs w:val="16"/>
        </w:rPr>
        <w:t>7 марта</w:t>
      </w:r>
      <w:r w:rsidRPr="005236B0">
        <w:rPr>
          <w:color w:val="000000" w:themeColor="text1"/>
          <w:sz w:val="16"/>
          <w:szCs w:val="16"/>
        </w:rPr>
        <w:t xml:space="preserve"> в 1920 году части Красной Армии вступили в Иркутск. Республике возвращен золотой запас империи (2200 пудов=35 тонн 200 кг), захваченный белогвардейцами летом 1918 в Казани. Завершение гражданской войны в Прибайкалье (15061).</w:t>
      </w:r>
    </w:p>
    <w:p w14:paraId="0B4CE534" w14:textId="77777777" w:rsidR="009667E2" w:rsidRPr="005236B0" w:rsidRDefault="009667E2" w:rsidP="005236B0">
      <w:pPr>
        <w:jc w:val="both"/>
        <w:rPr>
          <w:color w:val="000000" w:themeColor="text1"/>
          <w:sz w:val="16"/>
          <w:szCs w:val="16"/>
        </w:rPr>
      </w:pPr>
    </w:p>
    <w:p w14:paraId="2001BF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марта 1920 Мурманск был освобожден от белогвардейцев и интервентов (3960, 93).</w:t>
      </w:r>
    </w:p>
    <w:p w14:paraId="7E189F24" w14:textId="77777777" w:rsidR="004001BC" w:rsidRPr="005236B0" w:rsidRDefault="004001BC" w:rsidP="005236B0">
      <w:pPr>
        <w:autoSpaceDE w:val="0"/>
        <w:autoSpaceDN w:val="0"/>
        <w:adjustRightInd w:val="0"/>
        <w:jc w:val="both"/>
        <w:rPr>
          <w:color w:val="000000" w:themeColor="text1"/>
          <w:sz w:val="16"/>
          <w:szCs w:val="16"/>
        </w:rPr>
      </w:pPr>
    </w:p>
    <w:p w14:paraId="119E284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B7C23E6" w14:textId="77777777" w:rsidR="004001BC" w:rsidRPr="005236B0" w:rsidRDefault="004001BC" w:rsidP="005236B0">
      <w:pPr>
        <w:autoSpaceDE w:val="0"/>
        <w:autoSpaceDN w:val="0"/>
        <w:adjustRightInd w:val="0"/>
        <w:jc w:val="both"/>
        <w:rPr>
          <w:iCs/>
          <w:color w:val="000000" w:themeColor="text1"/>
          <w:sz w:val="16"/>
          <w:szCs w:val="16"/>
        </w:rPr>
      </w:pPr>
    </w:p>
    <w:p w14:paraId="647A35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марта 1920 Сирийский национальный конгресс провозгласил независимость Сирии (3186).</w:t>
      </w:r>
    </w:p>
    <w:p w14:paraId="3F5AAF0C" w14:textId="77777777" w:rsidR="004001BC" w:rsidRPr="005236B0" w:rsidRDefault="004001BC" w:rsidP="005236B0">
      <w:pPr>
        <w:autoSpaceDE w:val="0"/>
        <w:autoSpaceDN w:val="0"/>
        <w:adjustRightInd w:val="0"/>
        <w:jc w:val="both"/>
        <w:rPr>
          <w:color w:val="000000" w:themeColor="text1"/>
          <w:sz w:val="16"/>
          <w:szCs w:val="16"/>
        </w:rPr>
      </w:pPr>
    </w:p>
    <w:p w14:paraId="14FA396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E79CACF" w14:textId="77777777" w:rsidR="004001BC" w:rsidRPr="005236B0" w:rsidRDefault="004001BC" w:rsidP="005236B0">
      <w:pPr>
        <w:autoSpaceDE w:val="0"/>
        <w:autoSpaceDN w:val="0"/>
        <w:adjustRightInd w:val="0"/>
        <w:jc w:val="both"/>
        <w:rPr>
          <w:iCs/>
          <w:color w:val="000000" w:themeColor="text1"/>
          <w:sz w:val="16"/>
          <w:szCs w:val="16"/>
        </w:rPr>
      </w:pPr>
    </w:p>
    <w:p w14:paraId="62311356" w14:textId="77777777" w:rsidR="0044454C" w:rsidRPr="005236B0" w:rsidRDefault="0044454C" w:rsidP="005236B0">
      <w:pPr>
        <w:jc w:val="both"/>
        <w:rPr>
          <w:color w:val="000000" w:themeColor="text1"/>
          <w:sz w:val="16"/>
          <w:szCs w:val="16"/>
        </w:rPr>
      </w:pPr>
      <w:r w:rsidRPr="005236B0">
        <w:rPr>
          <w:color w:val="000000" w:themeColor="text1"/>
          <w:sz w:val="16"/>
          <w:szCs w:val="16"/>
          <w:lang w:bidi="ru-RU"/>
        </w:rPr>
        <w:t>8 марта 1920 г. Протокол № 101.</w:t>
      </w:r>
    </w:p>
    <w:p w14:paraId="0FBFB95D" w14:textId="77777777" w:rsidR="0044454C" w:rsidRPr="005236B0" w:rsidRDefault="0044454C" w:rsidP="005236B0">
      <w:pPr>
        <w:jc w:val="both"/>
        <w:rPr>
          <w:color w:val="000000" w:themeColor="text1"/>
          <w:sz w:val="16"/>
          <w:szCs w:val="16"/>
        </w:rPr>
      </w:pPr>
      <w:r w:rsidRPr="005236B0">
        <w:rPr>
          <w:i/>
          <w:iCs/>
          <w:color w:val="000000" w:themeColor="text1"/>
          <w:sz w:val="16"/>
          <w:szCs w:val="16"/>
          <w:lang w:bidi="ru-RU"/>
        </w:rPr>
        <w:t>Присутствовали:</w:t>
      </w:r>
      <w:r w:rsidRPr="005236B0">
        <w:rPr>
          <w:color w:val="000000" w:themeColor="text1"/>
          <w:sz w:val="16"/>
          <w:szCs w:val="16"/>
          <w:lang w:bidi="ru-RU"/>
        </w:rPr>
        <w:t xml:space="preserve"> Э. М. Склянский, Д. И. Курский, С. С. Каме</w:t>
      </w:r>
      <w:r w:rsidRPr="005236B0">
        <w:rPr>
          <w:color w:val="000000" w:themeColor="text1"/>
          <w:sz w:val="16"/>
          <w:szCs w:val="16"/>
          <w:lang w:bidi="ru-RU"/>
        </w:rPr>
        <w:softHyphen/>
        <w:t>нев, П. П. Лебедев, Н. И. Раттэль, А. И. Рыков, Ф. Э. Дзержинский, Н. П. Брюханов, Л. 3. Аккерман, К. X. Данишевский, А. В. Немитц, П. А. Павлов, К. В. Акашев, А. В. Сергеев, Ю. С. Клейман, М. В. Лезгинцев, К. М. Фалеев.</w:t>
      </w:r>
    </w:p>
    <w:p w14:paraId="4936E692" w14:textId="77777777" w:rsidR="0044454C" w:rsidRPr="005236B0" w:rsidRDefault="0044454C" w:rsidP="005236B0">
      <w:pPr>
        <w:widowControl w:val="0"/>
        <w:tabs>
          <w:tab w:val="left" w:pos="684"/>
        </w:tabs>
        <w:jc w:val="both"/>
        <w:rPr>
          <w:color w:val="000000" w:themeColor="text1"/>
          <w:sz w:val="16"/>
          <w:szCs w:val="16"/>
        </w:rPr>
      </w:pPr>
      <w:r w:rsidRPr="005236B0">
        <w:rPr>
          <w:i/>
          <w:iCs/>
          <w:color w:val="000000" w:themeColor="text1"/>
          <w:sz w:val="16"/>
          <w:szCs w:val="16"/>
          <w:lang w:bidi="ru-RU"/>
        </w:rPr>
        <w:t>…5. Об объединении морской и сухопутной авиации (К. X. Данишев</w:t>
      </w:r>
      <w:r w:rsidRPr="005236B0">
        <w:rPr>
          <w:i/>
          <w:iCs/>
          <w:color w:val="000000" w:themeColor="text1"/>
          <w:sz w:val="16"/>
          <w:szCs w:val="16"/>
          <w:lang w:bidi="ru-RU"/>
        </w:rPr>
        <w:softHyphen/>
        <w:t>ский).</w:t>
      </w:r>
    </w:p>
    <w:p w14:paraId="5A385B4F" w14:textId="77777777" w:rsidR="0044454C" w:rsidRPr="005236B0" w:rsidRDefault="0044454C" w:rsidP="005236B0">
      <w:pPr>
        <w:widowControl w:val="0"/>
        <w:tabs>
          <w:tab w:val="left" w:pos="706"/>
        </w:tabs>
        <w:jc w:val="both"/>
        <w:rPr>
          <w:color w:val="000000" w:themeColor="text1"/>
          <w:sz w:val="16"/>
          <w:szCs w:val="16"/>
        </w:rPr>
      </w:pPr>
      <w:r w:rsidRPr="005236B0">
        <w:rPr>
          <w:color w:val="000000" w:themeColor="text1"/>
          <w:sz w:val="16"/>
          <w:szCs w:val="16"/>
          <w:lang w:bidi="ru-RU"/>
        </w:rPr>
        <w:t>а) Дать комиссии К. X. Данишевского как последний срок 12 мар</w:t>
      </w:r>
      <w:r w:rsidRPr="005236B0">
        <w:rPr>
          <w:color w:val="000000" w:themeColor="text1"/>
          <w:sz w:val="16"/>
          <w:szCs w:val="16"/>
          <w:lang w:bidi="ru-RU"/>
        </w:rPr>
        <w:softHyphen/>
        <w:t>та. Участие в этой комиссии от Морского ведомства принять А. В. Немитцу без права замены себя.</w:t>
      </w:r>
    </w:p>
    <w:p w14:paraId="3F13D199" w14:textId="77777777" w:rsidR="0044454C" w:rsidRPr="005236B0" w:rsidRDefault="0044454C" w:rsidP="005236B0">
      <w:pPr>
        <w:widowControl w:val="0"/>
        <w:tabs>
          <w:tab w:val="left" w:pos="718"/>
        </w:tabs>
        <w:jc w:val="both"/>
        <w:rPr>
          <w:color w:val="000000" w:themeColor="text1"/>
          <w:sz w:val="16"/>
          <w:szCs w:val="16"/>
        </w:rPr>
      </w:pPr>
      <w:r w:rsidRPr="005236B0">
        <w:rPr>
          <w:color w:val="000000" w:themeColor="text1"/>
          <w:sz w:val="16"/>
          <w:szCs w:val="16"/>
          <w:lang w:bidi="ru-RU"/>
        </w:rPr>
        <w:t>б) В тех случаях, когда РВСР назначает комиссии с участием ведомств, начальникам последних предлагается либо лично принимать участие в этих комиссиях, либо посылать туда лиц, уполномоченных принимать окончательные решения. В случае, если по пункту «а» настоящего постановления будет достигнуто соглашение, утвердить положение, не внося его в РВСР. Центральный орган именовать «Главным управлением Красного Рабоче-Крестьянского Воздушного Флота».</w:t>
      </w:r>
    </w:p>
    <w:p w14:paraId="765CA3A2" w14:textId="77777777" w:rsidR="0044454C" w:rsidRPr="005236B0" w:rsidRDefault="0044454C" w:rsidP="005236B0">
      <w:pPr>
        <w:jc w:val="both"/>
        <w:rPr>
          <w:color w:val="000000" w:themeColor="text1"/>
          <w:sz w:val="16"/>
          <w:szCs w:val="16"/>
        </w:rPr>
      </w:pPr>
      <w:r w:rsidRPr="005236B0">
        <w:rPr>
          <w:color w:val="000000" w:themeColor="text1"/>
          <w:sz w:val="16"/>
          <w:szCs w:val="16"/>
          <w:lang w:bidi="ru-RU"/>
        </w:rPr>
        <w:t xml:space="preserve">Заместитель председателя Революционного военного совета Республики </w:t>
      </w:r>
      <w:r w:rsidRPr="005236B0">
        <w:rPr>
          <w:i/>
          <w:iCs/>
          <w:color w:val="000000" w:themeColor="text1"/>
          <w:sz w:val="16"/>
          <w:szCs w:val="16"/>
          <w:lang w:bidi="ru-RU"/>
        </w:rPr>
        <w:t>Э. М. Склянский</w:t>
      </w:r>
    </w:p>
    <w:p w14:paraId="5AFE81E0" w14:textId="77777777" w:rsidR="0044454C" w:rsidRPr="005236B0" w:rsidRDefault="0044454C" w:rsidP="005236B0">
      <w:pPr>
        <w:tabs>
          <w:tab w:val="left" w:pos="4860"/>
        </w:tabs>
        <w:jc w:val="both"/>
        <w:rPr>
          <w:color w:val="000000" w:themeColor="text1"/>
          <w:sz w:val="16"/>
          <w:szCs w:val="16"/>
        </w:rPr>
      </w:pPr>
      <w:r w:rsidRPr="005236B0">
        <w:rPr>
          <w:color w:val="000000" w:themeColor="text1"/>
          <w:sz w:val="16"/>
          <w:szCs w:val="16"/>
          <w:lang w:bidi="ru-RU"/>
        </w:rPr>
        <w:t xml:space="preserve">Врид секретаря </w:t>
      </w:r>
      <w:r w:rsidRPr="005236B0">
        <w:rPr>
          <w:i/>
          <w:iCs/>
          <w:color w:val="000000" w:themeColor="text1"/>
          <w:sz w:val="16"/>
          <w:szCs w:val="16"/>
          <w:lang w:bidi="ru-RU"/>
        </w:rPr>
        <w:t>И. Ф. Медянцев</w:t>
      </w:r>
    </w:p>
    <w:p w14:paraId="70C94A4F" w14:textId="77777777" w:rsidR="0044454C" w:rsidRPr="005236B0" w:rsidRDefault="0044454C" w:rsidP="005236B0">
      <w:pPr>
        <w:jc w:val="both"/>
        <w:rPr>
          <w:color w:val="000000" w:themeColor="text1"/>
          <w:sz w:val="16"/>
          <w:szCs w:val="16"/>
        </w:rPr>
      </w:pPr>
      <w:r w:rsidRPr="005236B0">
        <w:rPr>
          <w:color w:val="000000" w:themeColor="text1"/>
          <w:sz w:val="16"/>
          <w:szCs w:val="16"/>
          <w:lang w:bidi="ru-RU"/>
        </w:rPr>
        <w:t>Ф.4. Оп. 18. Д.З. Л. 33-37. Подлинник с правкой Э. М. Склянского (21508).</w:t>
      </w:r>
    </w:p>
    <w:p w14:paraId="7534B407" w14:textId="77777777" w:rsidR="0044454C" w:rsidRPr="005236B0" w:rsidRDefault="0044454C" w:rsidP="005236B0">
      <w:pPr>
        <w:pStyle w:val="ae"/>
        <w:spacing w:before="0" w:after="0"/>
        <w:jc w:val="both"/>
        <w:rPr>
          <w:rStyle w:val="af0"/>
          <w:i w:val="0"/>
          <w:iCs w:val="0"/>
          <w:color w:val="000000" w:themeColor="text1"/>
          <w:sz w:val="16"/>
          <w:szCs w:val="16"/>
        </w:rPr>
      </w:pPr>
    </w:p>
    <w:p w14:paraId="01665A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марта 1920 белые успешно применили штурмовку против обозов красных, прорвавшихся и захвативших Юшунь в Крыму. Обозы отошли и лишили красные войска снабжения, а белая конница фланговым ударом разбила их. Красные потеряли несколько десятков чел., но психологическое воздействие было сильным. Изучение опыта в штабе Я.А.Слащева показало, что наиболее чувствительным к атакам с воздуха оказываются резервы в сомкнутых порядках, конница и обозы. Решили внедрять (553,92).</w:t>
      </w:r>
    </w:p>
    <w:p w14:paraId="4EAE2234" w14:textId="77777777" w:rsidR="004001BC" w:rsidRPr="005236B0" w:rsidRDefault="004001BC" w:rsidP="005236B0">
      <w:pPr>
        <w:autoSpaceDE w:val="0"/>
        <w:autoSpaceDN w:val="0"/>
        <w:adjustRightInd w:val="0"/>
        <w:jc w:val="both"/>
        <w:rPr>
          <w:color w:val="000000" w:themeColor="text1"/>
          <w:sz w:val="16"/>
          <w:szCs w:val="16"/>
        </w:rPr>
      </w:pPr>
    </w:p>
    <w:p w14:paraId="09630C72" w14:textId="77777777" w:rsidR="009667E2" w:rsidRPr="005236B0" w:rsidRDefault="009667E2" w:rsidP="005236B0">
      <w:pPr>
        <w:jc w:val="both"/>
        <w:rPr>
          <w:color w:val="000000" w:themeColor="text1"/>
          <w:sz w:val="16"/>
          <w:szCs w:val="16"/>
        </w:rPr>
      </w:pPr>
      <w:r w:rsidRPr="005236B0">
        <w:rPr>
          <w:color w:val="000000" w:themeColor="text1"/>
          <w:sz w:val="16"/>
          <w:szCs w:val="16"/>
        </w:rPr>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37E13167" w14:textId="77777777" w:rsidR="009667E2" w:rsidRPr="005236B0" w:rsidRDefault="009667E2" w:rsidP="005236B0">
      <w:pPr>
        <w:jc w:val="both"/>
        <w:rPr>
          <w:color w:val="000000" w:themeColor="text1"/>
          <w:sz w:val="16"/>
          <w:szCs w:val="16"/>
        </w:rPr>
      </w:pPr>
      <w:r w:rsidRPr="005236B0">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55311AE7" w14:textId="77777777" w:rsidR="009667E2" w:rsidRPr="005236B0" w:rsidRDefault="009667E2" w:rsidP="005236B0">
      <w:pPr>
        <w:jc w:val="both"/>
        <w:rPr>
          <w:color w:val="000000" w:themeColor="text1"/>
          <w:sz w:val="16"/>
          <w:szCs w:val="16"/>
        </w:rPr>
      </w:pPr>
    </w:p>
    <w:p w14:paraId="57E1EBA1"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С рассвета 8 марта 1920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111965EB"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w:t>
      </w:r>
    </w:p>
    <w:p w14:paraId="1667A777"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Теперь же у Врангеля осталась лишь малая часть от того, чем снабдили его предшественника английские союзники. К концу марта в белой авиации насчитывалось 34 аэроплана, в том числе 27 «Де Хэвиллендов», причем 12 машин были неисправны.</w:t>
      </w:r>
    </w:p>
    <w:p w14:paraId="21903176"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У красных в это же время действовали против Крыма 3-й истребительный, 13-й Казанский и 48-й разведывательный авиаотряды. Первые два базировались на аэродроме Сокологорное, а последний – в Большом Утлюге.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33C63C4E" w14:textId="77777777" w:rsidR="008F6427" w:rsidRPr="005236B0" w:rsidRDefault="008F6427" w:rsidP="005236B0">
      <w:pPr>
        <w:pStyle w:val="ae"/>
        <w:spacing w:before="0" w:after="0"/>
        <w:jc w:val="both"/>
        <w:rPr>
          <w:color w:val="000000" w:themeColor="text1"/>
          <w:sz w:val="16"/>
          <w:szCs w:val="16"/>
        </w:rPr>
      </w:pPr>
      <w:r w:rsidRPr="005236B0">
        <w:rPr>
          <w:color w:val="000000" w:themeColor="text1"/>
          <w:sz w:val="16"/>
          <w:szCs w:val="16"/>
        </w:rPr>
        <w:t>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«Сопвичей» на вражеский аэродром у Джанкоя. Но эта операция, как и следовало ожидать, закончилась провалом. Один из «Сопвичей» 13-го отряда из-за поломки мотора приземлился на том самом аэродроме, который он должен был разбомбить. Экипаж в составе пилота Сумпура и механика Братушки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надолго забыли о глубоких рейдах в тыл противника. К середине мая в 3-м, 13-м и 48-м авиаотрядах насчитывалось всего восемь относительно исправных самолетов (18564).</w:t>
      </w:r>
    </w:p>
    <w:p w14:paraId="57045E44" w14:textId="77777777" w:rsidR="008F6427" w:rsidRPr="005236B0" w:rsidRDefault="008F6427" w:rsidP="005236B0">
      <w:pPr>
        <w:jc w:val="both"/>
        <w:rPr>
          <w:color w:val="000000" w:themeColor="text1"/>
          <w:sz w:val="16"/>
          <w:szCs w:val="16"/>
        </w:rPr>
      </w:pPr>
    </w:p>
    <w:p w14:paraId="7E4BB80B"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8 марта 1920 г. с рассвета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39E0853E"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(25133).</w:t>
      </w:r>
    </w:p>
    <w:p w14:paraId="7564701D" w14:textId="77777777" w:rsidR="001C69A9" w:rsidRPr="00E91769" w:rsidRDefault="001C69A9" w:rsidP="001C69A9">
      <w:pPr>
        <w:jc w:val="both"/>
        <w:rPr>
          <w:color w:val="0070C0"/>
          <w:sz w:val="16"/>
          <w:szCs w:val="16"/>
        </w:rPr>
      </w:pPr>
    </w:p>
    <w:p w14:paraId="5DA1400D" w14:textId="7276EA01"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E231B67" w14:textId="77777777" w:rsidR="004001BC" w:rsidRPr="005236B0" w:rsidRDefault="004001BC" w:rsidP="005236B0">
      <w:pPr>
        <w:autoSpaceDE w:val="0"/>
        <w:autoSpaceDN w:val="0"/>
        <w:adjustRightInd w:val="0"/>
        <w:jc w:val="both"/>
        <w:rPr>
          <w:iCs/>
          <w:color w:val="000000" w:themeColor="text1"/>
          <w:sz w:val="16"/>
          <w:szCs w:val="16"/>
        </w:rPr>
      </w:pPr>
    </w:p>
    <w:p w14:paraId="73DEE8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марта 1920 в Сирии королем стал эмир Фейсал, один из руководителей антиколониальной борьбы (3186).</w:t>
      </w:r>
    </w:p>
    <w:p w14:paraId="4985A04A" w14:textId="77777777" w:rsidR="004001BC" w:rsidRPr="005236B0" w:rsidRDefault="004001BC" w:rsidP="005236B0">
      <w:pPr>
        <w:autoSpaceDE w:val="0"/>
        <w:autoSpaceDN w:val="0"/>
        <w:adjustRightInd w:val="0"/>
        <w:jc w:val="both"/>
        <w:rPr>
          <w:color w:val="000000" w:themeColor="text1"/>
          <w:sz w:val="16"/>
          <w:szCs w:val="16"/>
        </w:rPr>
      </w:pPr>
    </w:p>
    <w:p w14:paraId="3557FE4C" w14:textId="77777777" w:rsidR="002753F1" w:rsidRPr="005236B0" w:rsidRDefault="002753F1"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0BC38507" w14:textId="77777777" w:rsidR="002753F1" w:rsidRPr="005236B0" w:rsidRDefault="002753F1" w:rsidP="005236B0">
      <w:pPr>
        <w:autoSpaceDE w:val="0"/>
        <w:autoSpaceDN w:val="0"/>
        <w:adjustRightInd w:val="0"/>
        <w:jc w:val="both"/>
        <w:rPr>
          <w:i/>
          <w:iCs/>
          <w:color w:val="000000" w:themeColor="text1"/>
          <w:sz w:val="16"/>
          <w:szCs w:val="16"/>
        </w:rPr>
      </w:pPr>
    </w:p>
    <w:p w14:paraId="66D301BB" w14:textId="77777777" w:rsidR="002753F1" w:rsidRPr="005236B0" w:rsidRDefault="002753F1" w:rsidP="005236B0">
      <w:pPr>
        <w:jc w:val="both"/>
        <w:rPr>
          <w:color w:val="000000" w:themeColor="text1"/>
          <w:sz w:val="16"/>
          <w:szCs w:val="16"/>
        </w:rPr>
      </w:pPr>
      <w:r w:rsidRPr="005236B0">
        <w:rPr>
          <w:color w:val="000000" w:themeColor="text1"/>
          <w:sz w:val="16"/>
          <w:szCs w:val="16"/>
          <w:lang w:bidi="ru-RU"/>
        </w:rPr>
        <w:t>9 марта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Москве умер от ти</w:t>
      </w:r>
      <w:r w:rsidRPr="005236B0">
        <w:rPr>
          <w:color w:val="000000" w:themeColor="text1"/>
          <w:sz w:val="16"/>
          <w:szCs w:val="16"/>
        </w:rPr>
        <w:t>ф</w:t>
      </w:r>
      <w:r w:rsidRPr="005236B0">
        <w:rPr>
          <w:color w:val="000000" w:themeColor="text1"/>
          <w:sz w:val="16"/>
          <w:szCs w:val="16"/>
          <w:lang w:bidi="ru-RU"/>
        </w:rPr>
        <w:t>а один из первых авиаконструкторов</w:t>
      </w:r>
      <w:r w:rsidRPr="005236B0">
        <w:rPr>
          <w:color w:val="000000" w:themeColor="text1"/>
          <w:sz w:val="16"/>
          <w:szCs w:val="16"/>
        </w:rPr>
        <w:t xml:space="preserve"> -</w:t>
      </w:r>
      <w:r w:rsidRPr="005236B0">
        <w:rPr>
          <w:color w:val="000000" w:themeColor="text1"/>
          <w:sz w:val="16"/>
          <w:szCs w:val="16"/>
          <w:lang w:bidi="ru-RU"/>
        </w:rPr>
        <w:t xml:space="preserve"> </w:t>
      </w:r>
      <w:r w:rsidRPr="005236B0">
        <w:rPr>
          <w:color w:val="000000" w:themeColor="text1"/>
          <w:sz w:val="16"/>
          <w:szCs w:val="16"/>
        </w:rPr>
        <w:t>и</w:t>
      </w:r>
      <w:r w:rsidRPr="005236B0">
        <w:rPr>
          <w:color w:val="000000" w:themeColor="text1"/>
          <w:sz w:val="16"/>
          <w:szCs w:val="16"/>
          <w:lang w:bidi="ru-RU"/>
        </w:rPr>
        <w:t>н</w:t>
      </w:r>
      <w:r w:rsidRPr="005236B0">
        <w:rPr>
          <w:color w:val="000000" w:themeColor="text1"/>
          <w:sz w:val="16"/>
          <w:szCs w:val="16"/>
        </w:rPr>
        <w:t>ж</w:t>
      </w:r>
      <w:r w:rsidRPr="005236B0">
        <w:rPr>
          <w:color w:val="000000" w:themeColor="text1"/>
          <w:sz w:val="16"/>
          <w:szCs w:val="16"/>
          <w:lang w:bidi="ru-RU"/>
        </w:rPr>
        <w:t xml:space="preserve">енер-механк </w:t>
      </w:r>
      <w:r w:rsidRPr="005236B0">
        <w:rPr>
          <w:color w:val="000000" w:themeColor="text1"/>
          <w:sz w:val="16"/>
          <w:szCs w:val="16"/>
        </w:rPr>
        <w:t>Ф</w:t>
      </w:r>
      <w:r w:rsidRPr="005236B0">
        <w:rPr>
          <w:color w:val="000000" w:themeColor="text1"/>
          <w:sz w:val="16"/>
          <w:szCs w:val="16"/>
          <w:lang w:bidi="ru-RU"/>
        </w:rPr>
        <w:t>едор Иванович Былинкин.</w:t>
      </w:r>
      <w:r w:rsidRPr="005236B0">
        <w:rPr>
          <w:color w:val="000000" w:themeColor="text1"/>
          <w:sz w:val="16"/>
          <w:szCs w:val="16"/>
        </w:rPr>
        <w:t xml:space="preserve"> К</w:t>
      </w:r>
      <w:r w:rsidRPr="005236B0">
        <w:rPr>
          <w:color w:val="000000" w:themeColor="text1"/>
          <w:sz w:val="16"/>
          <w:szCs w:val="16"/>
          <w:lang w:bidi="ru-RU"/>
        </w:rPr>
        <w:t xml:space="preserve">онструкторскую работу </w:t>
      </w:r>
      <w:r w:rsidRPr="005236B0">
        <w:rPr>
          <w:color w:val="000000" w:themeColor="text1"/>
          <w:sz w:val="16"/>
          <w:szCs w:val="16"/>
        </w:rPr>
        <w:t>Былин</w:t>
      </w:r>
      <w:r w:rsidRPr="005236B0">
        <w:rPr>
          <w:color w:val="000000" w:themeColor="text1"/>
          <w:sz w:val="16"/>
          <w:szCs w:val="16"/>
          <w:lang w:bidi="ru-RU"/>
        </w:rPr>
        <w:t>кин начал в 1909 году,</w:t>
      </w:r>
      <w:r w:rsidRPr="005236B0">
        <w:rPr>
          <w:color w:val="000000" w:themeColor="text1"/>
          <w:sz w:val="16"/>
          <w:szCs w:val="16"/>
        </w:rPr>
        <w:t xml:space="preserve"> </w:t>
      </w:r>
      <w:r w:rsidRPr="005236B0">
        <w:rPr>
          <w:color w:val="000000" w:themeColor="text1"/>
          <w:sz w:val="16"/>
          <w:szCs w:val="16"/>
          <w:lang w:bidi="ru-RU"/>
        </w:rPr>
        <w:t>будучи студентом Киевского политехничесхо го института</w:t>
      </w:r>
      <w:r w:rsidRPr="005236B0">
        <w:rPr>
          <w:color w:val="000000" w:themeColor="text1"/>
          <w:sz w:val="16"/>
          <w:szCs w:val="16"/>
        </w:rPr>
        <w:t>.</w:t>
      </w:r>
      <w:r w:rsidRPr="005236B0">
        <w:rPr>
          <w:color w:val="000000" w:themeColor="text1"/>
          <w:sz w:val="16"/>
          <w:szCs w:val="16"/>
          <w:lang w:bidi="ru-RU"/>
        </w:rPr>
        <w:t xml:space="preserve"> Самолеты его являлись подражанием заграничным Райт,</w:t>
      </w:r>
      <w:r w:rsidRPr="005236B0">
        <w:rPr>
          <w:color w:val="000000" w:themeColor="text1"/>
          <w:sz w:val="16"/>
          <w:szCs w:val="16"/>
        </w:rPr>
        <w:t xml:space="preserve"> </w:t>
      </w:r>
      <w:r w:rsidRPr="005236B0">
        <w:rPr>
          <w:color w:val="000000" w:themeColor="text1"/>
          <w:sz w:val="16"/>
          <w:szCs w:val="16"/>
          <w:lang w:bidi="ru-RU"/>
        </w:rPr>
        <w:t xml:space="preserve">Антуанетт </w:t>
      </w:r>
      <w:r w:rsidRPr="005236B0">
        <w:rPr>
          <w:color w:val="000000" w:themeColor="text1"/>
          <w:sz w:val="16"/>
          <w:szCs w:val="16"/>
        </w:rPr>
        <w:t>и</w:t>
      </w:r>
      <w:r w:rsidRPr="005236B0">
        <w:rPr>
          <w:color w:val="000000" w:themeColor="text1"/>
          <w:sz w:val="16"/>
          <w:szCs w:val="16"/>
          <w:lang w:bidi="ru-RU"/>
        </w:rPr>
        <w:t xml:space="preserve"> др.,</w:t>
      </w:r>
      <w:r w:rsidRPr="005236B0">
        <w:rPr>
          <w:color w:val="000000" w:themeColor="text1"/>
          <w:sz w:val="16"/>
          <w:szCs w:val="16"/>
        </w:rPr>
        <w:t xml:space="preserve"> </w:t>
      </w:r>
      <w:r w:rsidRPr="005236B0">
        <w:rPr>
          <w:color w:val="000000" w:themeColor="text1"/>
          <w:sz w:val="16"/>
          <w:szCs w:val="16"/>
          <w:lang w:bidi="ru-RU"/>
        </w:rPr>
        <w:t>но имели и ряд новшеств.</w:t>
      </w:r>
      <w:r w:rsidRPr="005236B0">
        <w:rPr>
          <w:color w:val="000000" w:themeColor="text1"/>
          <w:sz w:val="16"/>
          <w:szCs w:val="16"/>
        </w:rPr>
        <w:t xml:space="preserve"> </w:t>
      </w:r>
      <w:r w:rsidRPr="005236B0">
        <w:rPr>
          <w:color w:val="000000" w:themeColor="text1"/>
          <w:sz w:val="16"/>
          <w:szCs w:val="16"/>
          <w:lang w:bidi="ru-RU"/>
        </w:rPr>
        <w:t>Некоторые конструк</w:t>
      </w:r>
      <w:r w:rsidRPr="005236B0">
        <w:rPr>
          <w:color w:val="000000" w:themeColor="text1"/>
          <w:sz w:val="16"/>
          <w:szCs w:val="16"/>
          <w:lang w:bidi="ru-RU"/>
        </w:rPr>
        <w:softHyphen/>
        <w:t>ции Былинкин разрабатывал совместна с И.И.Сикорским - студентом того же института.</w:t>
      </w:r>
      <w:r w:rsidRPr="005236B0">
        <w:rPr>
          <w:color w:val="000000" w:themeColor="text1"/>
          <w:sz w:val="16"/>
          <w:szCs w:val="16"/>
        </w:rPr>
        <w:t xml:space="preserve"> П</w:t>
      </w:r>
      <w:r w:rsidRPr="005236B0">
        <w:rPr>
          <w:color w:val="000000" w:themeColor="text1"/>
          <w:sz w:val="16"/>
          <w:szCs w:val="16"/>
          <w:lang w:bidi="ru-RU"/>
        </w:rPr>
        <w:t>о окончании института Былинкин был начальни</w:t>
      </w:r>
      <w:r w:rsidRPr="005236B0">
        <w:rPr>
          <w:color w:val="000000" w:themeColor="text1"/>
          <w:sz w:val="16"/>
          <w:szCs w:val="16"/>
          <w:lang w:bidi="ru-RU"/>
        </w:rPr>
        <w:softHyphen/>
        <w:t>ком технической части ВАК,</w:t>
      </w:r>
      <w:r w:rsidRPr="005236B0">
        <w:rPr>
          <w:color w:val="000000" w:themeColor="text1"/>
          <w:sz w:val="16"/>
          <w:szCs w:val="16"/>
        </w:rPr>
        <w:t xml:space="preserve"> </w:t>
      </w:r>
      <w:r w:rsidRPr="005236B0">
        <w:rPr>
          <w:color w:val="000000" w:themeColor="text1"/>
          <w:sz w:val="16"/>
          <w:szCs w:val="16"/>
          <w:lang w:bidi="ru-RU"/>
        </w:rPr>
        <w:t>а затем Гатчинской авиашколы.</w:t>
      </w:r>
      <w:r w:rsidRPr="005236B0">
        <w:rPr>
          <w:color w:val="000000" w:themeColor="text1"/>
          <w:sz w:val="16"/>
          <w:szCs w:val="16"/>
        </w:rPr>
        <w:t xml:space="preserve"> </w:t>
      </w:r>
      <w:r w:rsidRPr="005236B0">
        <w:rPr>
          <w:color w:val="000000" w:themeColor="text1"/>
          <w:sz w:val="16"/>
          <w:szCs w:val="16"/>
          <w:lang w:bidi="ru-RU"/>
        </w:rPr>
        <w:t>При совет</w:t>
      </w:r>
      <w:r w:rsidRPr="005236B0">
        <w:rPr>
          <w:color w:val="000000" w:themeColor="text1"/>
          <w:sz w:val="16"/>
          <w:szCs w:val="16"/>
          <w:lang w:bidi="ru-RU"/>
        </w:rPr>
        <w:softHyphen/>
        <w:t>ской власти работал в авиапарках,</w:t>
      </w:r>
      <w:r w:rsidRPr="005236B0">
        <w:rPr>
          <w:color w:val="000000" w:themeColor="text1"/>
          <w:sz w:val="16"/>
          <w:szCs w:val="16"/>
        </w:rPr>
        <w:t xml:space="preserve"> </w:t>
      </w:r>
      <w:r w:rsidRPr="005236B0">
        <w:rPr>
          <w:color w:val="000000" w:themeColor="text1"/>
          <w:sz w:val="16"/>
          <w:szCs w:val="16"/>
          <w:lang w:bidi="ru-RU"/>
        </w:rPr>
        <w:t>умер на посту помощника команди</w:t>
      </w:r>
      <w:r w:rsidRPr="005236B0">
        <w:rPr>
          <w:color w:val="000000" w:themeColor="text1"/>
          <w:sz w:val="16"/>
          <w:szCs w:val="16"/>
          <w:lang w:bidi="ru-RU"/>
        </w:rPr>
        <w:softHyphen/>
        <w:t xml:space="preserve">ра </w:t>
      </w:r>
      <w:r w:rsidRPr="005236B0">
        <w:rPr>
          <w:color w:val="000000" w:themeColor="text1"/>
          <w:sz w:val="16"/>
          <w:szCs w:val="16"/>
        </w:rPr>
        <w:t>3</w:t>
      </w:r>
      <w:r w:rsidRPr="005236B0">
        <w:rPr>
          <w:color w:val="000000" w:themeColor="text1"/>
          <w:sz w:val="16"/>
          <w:szCs w:val="16"/>
          <w:lang w:bidi="ru-RU"/>
        </w:rPr>
        <w:t>-го авиапарка.</w:t>
      </w:r>
    </w:p>
    <w:p w14:paraId="47F658DF" w14:textId="77777777" w:rsidR="002753F1" w:rsidRPr="005236B0" w:rsidRDefault="002753F1" w:rsidP="005236B0">
      <w:pPr>
        <w:jc w:val="both"/>
        <w:rPr>
          <w:color w:val="000000" w:themeColor="text1"/>
          <w:sz w:val="16"/>
          <w:szCs w:val="16"/>
        </w:rPr>
      </w:pPr>
      <w:bookmarkStart w:id="3" w:name="bookmark18"/>
      <w:r w:rsidRPr="005236B0">
        <w:rPr>
          <w:color w:val="000000" w:themeColor="text1"/>
          <w:sz w:val="16"/>
          <w:szCs w:val="16"/>
          <w:lang w:bidi="ru-RU"/>
        </w:rPr>
        <w:t>/</w:t>
      </w: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435,</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6</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ЦГВПА</w:t>
      </w:r>
      <w:r w:rsidRPr="005236B0">
        <w:rPr>
          <w:color w:val="000000" w:themeColor="text1"/>
          <w:sz w:val="16"/>
          <w:szCs w:val="16"/>
        </w:rPr>
        <w:t>,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93,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10,</w:t>
      </w:r>
      <w:r w:rsidRPr="005236B0">
        <w:rPr>
          <w:color w:val="000000" w:themeColor="text1"/>
          <w:sz w:val="16"/>
          <w:szCs w:val="16"/>
        </w:rPr>
        <w:t xml:space="preserve"> д. 13</w:t>
      </w:r>
      <w:r w:rsidRPr="005236B0">
        <w:rPr>
          <w:color w:val="000000" w:themeColor="text1"/>
          <w:sz w:val="16"/>
          <w:szCs w:val="16"/>
          <w:lang w:bidi="ru-RU"/>
        </w:rPr>
        <w:t>,</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11</w:t>
      </w:r>
      <w:r w:rsidRPr="005236B0">
        <w:rPr>
          <w:color w:val="000000" w:themeColor="text1"/>
          <w:sz w:val="16"/>
          <w:szCs w:val="16"/>
        </w:rPr>
        <w:t>2</w:t>
      </w:r>
      <w:r w:rsidRPr="005236B0">
        <w:rPr>
          <w:color w:val="000000" w:themeColor="text1"/>
          <w:sz w:val="16"/>
          <w:szCs w:val="16"/>
          <w:lang w:bidi="ru-RU"/>
        </w:rPr>
        <w:t>/</w:t>
      </w:r>
      <w:bookmarkEnd w:id="3"/>
      <w:r w:rsidRPr="005236B0">
        <w:rPr>
          <w:color w:val="000000" w:themeColor="text1"/>
          <w:sz w:val="16"/>
          <w:szCs w:val="16"/>
        </w:rPr>
        <w:t xml:space="preserve"> (23370)ю</w:t>
      </w:r>
    </w:p>
    <w:p w14:paraId="50BC391B" w14:textId="77777777" w:rsidR="002753F1" w:rsidRPr="005236B0" w:rsidRDefault="002753F1" w:rsidP="005236B0">
      <w:pPr>
        <w:jc w:val="both"/>
        <w:rPr>
          <w:color w:val="000000" w:themeColor="text1"/>
          <w:sz w:val="16"/>
          <w:szCs w:val="16"/>
        </w:rPr>
      </w:pPr>
    </w:p>
    <w:p w14:paraId="266302A3" w14:textId="77777777" w:rsidR="0086437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F68F331" w14:textId="77777777" w:rsidR="00864371" w:rsidRPr="005236B0" w:rsidRDefault="00864371" w:rsidP="005236B0">
      <w:pPr>
        <w:autoSpaceDE w:val="0"/>
        <w:autoSpaceDN w:val="0"/>
        <w:adjustRightInd w:val="0"/>
        <w:jc w:val="both"/>
        <w:rPr>
          <w:iCs/>
          <w:color w:val="000000" w:themeColor="text1"/>
          <w:sz w:val="16"/>
          <w:szCs w:val="16"/>
        </w:rPr>
      </w:pPr>
    </w:p>
    <w:p w14:paraId="38467FAF" w14:textId="77777777" w:rsidR="00864371" w:rsidRPr="005236B0" w:rsidRDefault="00864371" w:rsidP="005236B0">
      <w:pPr>
        <w:jc w:val="both"/>
        <w:rPr>
          <w:color w:val="000000" w:themeColor="text1"/>
          <w:sz w:val="16"/>
          <w:szCs w:val="16"/>
        </w:rPr>
      </w:pPr>
      <w:r w:rsidRPr="005236B0">
        <w:rPr>
          <w:color w:val="000000" w:themeColor="text1"/>
          <w:sz w:val="16"/>
          <w:szCs w:val="16"/>
        </w:rPr>
        <w:t>9 марта 1920 X съезд РКП(б) (до 5 апреля). Обсуждали хозяйственные вопросы и переход вооруженных сил на милиционную систему. Принят план ГОЭЛРО (12629).</w:t>
      </w:r>
    </w:p>
    <w:p w14:paraId="039D3119" w14:textId="77777777" w:rsidR="00864371" w:rsidRPr="005236B0" w:rsidRDefault="00864371" w:rsidP="005236B0">
      <w:pPr>
        <w:autoSpaceDE w:val="0"/>
        <w:autoSpaceDN w:val="0"/>
        <w:adjustRightInd w:val="0"/>
        <w:jc w:val="both"/>
        <w:rPr>
          <w:iCs/>
          <w:color w:val="000000" w:themeColor="text1"/>
          <w:sz w:val="16"/>
          <w:szCs w:val="16"/>
        </w:rPr>
      </w:pPr>
    </w:p>
    <w:p w14:paraId="40713B5D" w14:textId="77777777" w:rsidR="009667E2"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2FF29DD" w14:textId="77777777" w:rsidR="009667E2" w:rsidRPr="005236B0" w:rsidRDefault="009667E2" w:rsidP="005236B0">
      <w:pPr>
        <w:autoSpaceDE w:val="0"/>
        <w:autoSpaceDN w:val="0"/>
        <w:adjustRightInd w:val="0"/>
        <w:jc w:val="both"/>
        <w:rPr>
          <w:iCs/>
          <w:color w:val="000000" w:themeColor="text1"/>
          <w:sz w:val="16"/>
          <w:szCs w:val="16"/>
        </w:rPr>
      </w:pPr>
    </w:p>
    <w:p w14:paraId="7036A609" w14:textId="5FE78F55" w:rsidR="009667E2" w:rsidRPr="005236B0" w:rsidRDefault="009667E2" w:rsidP="005236B0">
      <w:pPr>
        <w:autoSpaceDE w:val="0"/>
        <w:autoSpaceDN w:val="0"/>
        <w:adjustRightInd w:val="0"/>
        <w:jc w:val="both"/>
        <w:rPr>
          <w:color w:val="000000" w:themeColor="text1"/>
          <w:sz w:val="16"/>
          <w:szCs w:val="16"/>
        </w:rPr>
      </w:pPr>
      <w:r w:rsidRPr="005236B0">
        <w:rPr>
          <w:color w:val="000000" w:themeColor="text1"/>
          <w:sz w:val="16"/>
          <w:szCs w:val="16"/>
        </w:rPr>
        <w:t>10 марта 1920 года было подготовлено письмо "Начальнику Торопецкого отдела...склада огнестрельных припасов</w:t>
      </w:r>
    </w:p>
    <w:p w14:paraId="7B8C9EC7" w14:textId="77777777" w:rsidR="009667E2" w:rsidRPr="005236B0" w:rsidRDefault="009667E2" w:rsidP="005236B0">
      <w:pPr>
        <w:autoSpaceDE w:val="0"/>
        <w:autoSpaceDN w:val="0"/>
        <w:adjustRightInd w:val="0"/>
        <w:jc w:val="both"/>
        <w:rPr>
          <w:color w:val="000000" w:themeColor="text1"/>
          <w:sz w:val="16"/>
          <w:szCs w:val="16"/>
        </w:rPr>
      </w:pPr>
      <w:r w:rsidRPr="005236B0">
        <w:rPr>
          <w:color w:val="000000" w:themeColor="text1"/>
          <w:sz w:val="16"/>
          <w:szCs w:val="16"/>
        </w:rPr>
        <w:t>По осмотре Комиссией под моим председательством вверенного Вам отдела предписываю принять к исполнению нижеследующее указание:</w:t>
      </w:r>
    </w:p>
    <w:p w14:paraId="5CB42DB4" w14:textId="77777777" w:rsidR="009667E2" w:rsidRPr="005236B0" w:rsidRDefault="009667E2" w:rsidP="005236B0">
      <w:pPr>
        <w:autoSpaceDE w:val="0"/>
        <w:autoSpaceDN w:val="0"/>
        <w:adjustRightInd w:val="0"/>
        <w:jc w:val="both"/>
        <w:rPr>
          <w:color w:val="000000" w:themeColor="text1"/>
          <w:sz w:val="16"/>
          <w:szCs w:val="16"/>
        </w:rPr>
      </w:pPr>
      <w:r w:rsidRPr="005236B0">
        <w:rPr>
          <w:color w:val="000000" w:themeColor="text1"/>
          <w:sz w:val="16"/>
          <w:szCs w:val="16"/>
        </w:rPr>
        <w:t>...4) принять меры к немедленной рассортировке огнеприпасов и особенно в завозном сарае № 2 и уничтожить находящиеся в этом сарае: а) химические снаряды, дающие утечку, закопав их для этого в землю на глубину не менее 1 1/2 аршин, б) всю россыпь капсюлей и трубок подорвать...</w:t>
      </w:r>
    </w:p>
    <w:p w14:paraId="074A4483" w14:textId="77777777" w:rsidR="009667E2" w:rsidRPr="005236B0" w:rsidRDefault="009667E2" w:rsidP="005236B0">
      <w:pPr>
        <w:autoSpaceDE w:val="0"/>
        <w:autoSpaceDN w:val="0"/>
        <w:adjustRightInd w:val="0"/>
        <w:jc w:val="both"/>
        <w:rPr>
          <w:color w:val="000000" w:themeColor="text1"/>
          <w:sz w:val="16"/>
          <w:szCs w:val="16"/>
        </w:rPr>
      </w:pPr>
      <w:r w:rsidRPr="005236B0">
        <w:rPr>
          <w:color w:val="000000" w:themeColor="text1"/>
          <w:sz w:val="16"/>
          <w:szCs w:val="16"/>
        </w:rPr>
        <w:t>Начальник ГАУ А.Зотов" (9065).</w:t>
      </w:r>
    </w:p>
    <w:p w14:paraId="4732FB34" w14:textId="77777777" w:rsidR="009667E2" w:rsidRPr="005236B0" w:rsidRDefault="009667E2" w:rsidP="005236B0">
      <w:pPr>
        <w:autoSpaceDE w:val="0"/>
        <w:autoSpaceDN w:val="0"/>
        <w:adjustRightInd w:val="0"/>
        <w:jc w:val="both"/>
        <w:rPr>
          <w:color w:val="000000" w:themeColor="text1"/>
          <w:sz w:val="16"/>
          <w:szCs w:val="16"/>
        </w:rPr>
      </w:pPr>
    </w:p>
    <w:p w14:paraId="49B8C485" w14:textId="77777777" w:rsidR="001C69A9" w:rsidRPr="00E91769" w:rsidRDefault="001C69A9" w:rsidP="001C69A9">
      <w:pPr>
        <w:jc w:val="both"/>
        <w:rPr>
          <w:color w:val="0070C0"/>
          <w:sz w:val="16"/>
          <w:szCs w:val="16"/>
        </w:rPr>
      </w:pPr>
      <w:r w:rsidRPr="00E91769">
        <w:rPr>
          <w:color w:val="0070C0"/>
          <w:sz w:val="16"/>
          <w:szCs w:val="16"/>
        </w:rPr>
        <w:t>10 марта 1920 года правление 4-го государственного автомобильного заво</w:t>
      </w:r>
      <w:r w:rsidRPr="00E91769">
        <w:rPr>
          <w:color w:val="0070C0"/>
          <w:sz w:val="16"/>
          <w:szCs w:val="16"/>
        </w:rPr>
        <w:softHyphen/>
        <w:t>да в Петрограде на вопрос правления Ижор</w:t>
      </w:r>
      <w:r w:rsidRPr="00E91769">
        <w:rPr>
          <w:color w:val="0070C0"/>
          <w:sz w:val="16"/>
          <w:szCs w:val="16"/>
        </w:rPr>
        <w:softHyphen/>
        <w:t>ского завода о том, когда будут отгружены шасси «Остин» для бронирования, сообща</w:t>
      </w:r>
      <w:r w:rsidRPr="00E91769">
        <w:rPr>
          <w:color w:val="0070C0"/>
          <w:sz w:val="16"/>
          <w:szCs w:val="16"/>
        </w:rPr>
        <w:softHyphen/>
        <w:t>ло следующее:</w:t>
      </w:r>
    </w:p>
    <w:p w14:paraId="5057F9FB" w14:textId="77777777" w:rsidR="001C69A9" w:rsidRPr="00E91769" w:rsidRDefault="001C69A9" w:rsidP="001C69A9">
      <w:pPr>
        <w:jc w:val="both"/>
        <w:rPr>
          <w:color w:val="0070C0"/>
          <w:sz w:val="16"/>
          <w:szCs w:val="16"/>
        </w:rPr>
      </w:pPr>
      <w:r w:rsidRPr="00E91769">
        <w:rPr>
          <w:color w:val="0070C0"/>
          <w:sz w:val="16"/>
          <w:szCs w:val="16"/>
        </w:rPr>
        <w:t>«На Вашу телефонограмму от 8 марта № 307/233. Правление ПГАЗ сообщает Вам, что ремонт шасси «Остин», предназначенных для бронирования, находится в следующем состоянии: шасси двигатель № 370 отремон</w:t>
      </w:r>
      <w:r w:rsidRPr="00E91769">
        <w:rPr>
          <w:color w:val="0070C0"/>
          <w:sz w:val="16"/>
          <w:szCs w:val="16"/>
        </w:rPr>
        <w:softHyphen/>
        <w:t>тировано и принято комиссией при Авто-Гу</w:t>
      </w:r>
      <w:r w:rsidRPr="00E91769">
        <w:rPr>
          <w:color w:val="0070C0"/>
          <w:sz w:val="16"/>
          <w:szCs w:val="16"/>
        </w:rPr>
        <w:softHyphen/>
        <w:t>же, но до сего времени находится на заводе, шасси двигатель № 316 предполагается за</w:t>
      </w:r>
      <w:r w:rsidRPr="00E91769">
        <w:rPr>
          <w:color w:val="0070C0"/>
          <w:sz w:val="16"/>
          <w:szCs w:val="16"/>
        </w:rPr>
        <w:softHyphen/>
        <w:t>кончить на будущей неделе, шасси двигатель № 341 - производится механически ремонт частей, а шасси № 369 признано комиссией за недостатком многих ответственных частей к ремонту непригодным и подлежит разборке на запасные части. Заднего рулевого управ</w:t>
      </w:r>
      <w:r w:rsidRPr="00E91769">
        <w:rPr>
          <w:color w:val="0070C0"/>
          <w:sz w:val="16"/>
          <w:szCs w:val="16"/>
        </w:rPr>
        <w:softHyphen/>
        <w:t>ления ни на одной машине не имеется».</w:t>
      </w:r>
    </w:p>
    <w:p w14:paraId="5A1DFFF4" w14:textId="77777777" w:rsidR="001C69A9" w:rsidRPr="00E91769" w:rsidRDefault="001C69A9" w:rsidP="001C69A9">
      <w:pPr>
        <w:jc w:val="both"/>
        <w:rPr>
          <w:color w:val="0070C0"/>
          <w:sz w:val="16"/>
          <w:szCs w:val="16"/>
        </w:rPr>
      </w:pPr>
      <w:r w:rsidRPr="00E91769">
        <w:rPr>
          <w:color w:val="0070C0"/>
          <w:sz w:val="16"/>
          <w:szCs w:val="16"/>
        </w:rPr>
        <w:t>Не совсем понятно, о чем идет речь в по</w:t>
      </w:r>
      <w:r w:rsidRPr="00E91769">
        <w:rPr>
          <w:color w:val="0070C0"/>
          <w:sz w:val="16"/>
          <w:szCs w:val="16"/>
        </w:rPr>
        <w:softHyphen/>
        <w:t>следнем предложении - возможно, задний руль был просто снят кем-то за ненадобно</w:t>
      </w:r>
      <w:r w:rsidRPr="00E91769">
        <w:rPr>
          <w:color w:val="0070C0"/>
          <w:sz w:val="16"/>
          <w:szCs w:val="16"/>
        </w:rPr>
        <w:softHyphen/>
        <w:t>стью, если шасси использовали в качестве обычного автомобиля (25008).</w:t>
      </w:r>
    </w:p>
    <w:p w14:paraId="4BF11173" w14:textId="77777777" w:rsidR="001C69A9" w:rsidRPr="00E91769" w:rsidRDefault="001C69A9" w:rsidP="001C69A9">
      <w:pPr>
        <w:jc w:val="both"/>
        <w:rPr>
          <w:color w:val="0070C0"/>
          <w:sz w:val="16"/>
          <w:szCs w:val="16"/>
        </w:rPr>
      </w:pPr>
    </w:p>
    <w:p w14:paraId="09DBDAC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264B273" w14:textId="77777777" w:rsidR="004001BC" w:rsidRPr="005236B0" w:rsidRDefault="004001BC" w:rsidP="005236B0">
      <w:pPr>
        <w:autoSpaceDE w:val="0"/>
        <w:autoSpaceDN w:val="0"/>
        <w:adjustRightInd w:val="0"/>
        <w:jc w:val="both"/>
        <w:rPr>
          <w:iCs/>
          <w:color w:val="000000" w:themeColor="text1"/>
          <w:sz w:val="16"/>
          <w:szCs w:val="16"/>
        </w:rPr>
      </w:pPr>
    </w:p>
    <w:p w14:paraId="7C1EBB6B" w14:textId="77777777" w:rsidR="009667E2" w:rsidRPr="005236B0" w:rsidRDefault="009667E2" w:rsidP="005236B0">
      <w:pPr>
        <w:jc w:val="both"/>
        <w:rPr>
          <w:bCs/>
          <w:color w:val="000000" w:themeColor="text1"/>
          <w:sz w:val="16"/>
          <w:szCs w:val="16"/>
        </w:rPr>
      </w:pPr>
      <w:r w:rsidRPr="005236B0">
        <w:rPr>
          <w:bCs/>
          <w:color w:val="000000" w:themeColor="text1"/>
          <w:sz w:val="16"/>
          <w:szCs w:val="16"/>
        </w:rPr>
        <w:t>10 марта</w:t>
      </w:r>
      <w:r w:rsidRPr="005236B0">
        <w:rPr>
          <w:color w:val="000000" w:themeColor="text1"/>
          <w:sz w:val="16"/>
          <w:szCs w:val="16"/>
        </w:rPr>
        <w:t xml:space="preserve"> в 1920 году под Каунасом совершил вынужденную посадку немецкий двухмоторный бомбардировщик </w:t>
      </w:r>
      <w:hyperlink r:id="rId20" w:tgtFrame="_blank" w:history="1">
        <w:r w:rsidRPr="005236B0">
          <w:rPr>
            <w:color w:val="000000" w:themeColor="text1"/>
            <w:sz w:val="16"/>
            <w:szCs w:val="16"/>
          </w:rPr>
          <w:t xml:space="preserve">«Friedrichshafen» «G.IVА». </w:t>
        </w:r>
      </w:hyperlink>
      <w:r w:rsidRPr="005236B0">
        <w:rPr>
          <w:color w:val="000000" w:themeColor="text1"/>
          <w:sz w:val="16"/>
          <w:szCs w:val="16"/>
        </w:rPr>
        <w:t>На нём возвращался из Смоленска в Германию швейцарский коммунист Ф.Платтен, известный тем, что во время покушения на Ленина в 1918 г. прикрыл его от пуль. На самолёте из Германии доставили в Москву подарок "красных фронтовиков" - груз медикаментов. Платтен отсидел три месяца в литовской тюрьме, а самолёт конфисковали. Первым опознавательным знаком только что созданной литовской авиации был красный ромб с желто-зелено-красной окантовкой.</w:t>
      </w:r>
    </w:p>
    <w:p w14:paraId="4208E950" w14:textId="77777777" w:rsidR="009667E2" w:rsidRPr="005236B0" w:rsidRDefault="009667E2" w:rsidP="005236B0">
      <w:pPr>
        <w:jc w:val="both"/>
        <w:rPr>
          <w:color w:val="000000" w:themeColor="text1"/>
          <w:sz w:val="16"/>
          <w:szCs w:val="16"/>
        </w:rPr>
      </w:pPr>
      <w:r w:rsidRPr="005236B0">
        <w:rPr>
          <w:color w:val="000000" w:themeColor="text1"/>
          <w:sz w:val="16"/>
          <w:szCs w:val="16"/>
        </w:rPr>
        <w:t>В центре ромба изображался скачущий рыцарь - 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Литовские ВВС, красиво называвшиеся "Воздушным флотом", приняли участие в 1920 году в вооруженном конфликте с Польшей (15064).</w:t>
      </w:r>
    </w:p>
    <w:p w14:paraId="6AEB7C33" w14:textId="77777777" w:rsidR="009667E2" w:rsidRPr="005236B0" w:rsidRDefault="009667E2" w:rsidP="005236B0">
      <w:pPr>
        <w:jc w:val="both"/>
        <w:rPr>
          <w:color w:val="000000" w:themeColor="text1"/>
          <w:sz w:val="16"/>
          <w:szCs w:val="16"/>
        </w:rPr>
      </w:pPr>
    </w:p>
    <w:p w14:paraId="73AC2878" w14:textId="77777777" w:rsidR="006318CD" w:rsidRPr="005236B0" w:rsidRDefault="006318CD" w:rsidP="005236B0">
      <w:pPr>
        <w:shd w:val="clear" w:color="auto" w:fill="FFFFFF"/>
        <w:jc w:val="both"/>
        <w:rPr>
          <w:color w:val="000000" w:themeColor="text1"/>
          <w:sz w:val="16"/>
          <w:szCs w:val="16"/>
        </w:rPr>
      </w:pPr>
      <w:r w:rsidRPr="005236B0">
        <w:rPr>
          <w:color w:val="000000" w:themeColor="text1"/>
          <w:sz w:val="16"/>
          <w:szCs w:val="16"/>
        </w:rPr>
        <w:t>10 марта 1920 г. под Каунасом совершил вынужденную посадку немецкий двухмоторный бомбардировщик Фриедрисхафен Г. IV а. На нем возвращался из Смоленска в Германию швейцарский коммунист Ф. Платтен, известный тем, что во время покушения на Ленина в 1918 г. прикрыл его от пуль. На самолете из Германии доставили в Москву подарок "красных фронтовиков" - груз медикаментов. Платтен отсидел три месяца в литовской тюрьме, а самолет конфисковали (21185).</w:t>
      </w:r>
    </w:p>
    <w:p w14:paraId="2E9981B3" w14:textId="77777777" w:rsidR="006318CD" w:rsidRPr="005236B0" w:rsidRDefault="006318CD" w:rsidP="005236B0">
      <w:pPr>
        <w:shd w:val="clear" w:color="auto" w:fill="FFFFFF"/>
        <w:jc w:val="both"/>
        <w:rPr>
          <w:color w:val="000000" w:themeColor="text1"/>
          <w:sz w:val="16"/>
          <w:szCs w:val="16"/>
        </w:rPr>
      </w:pPr>
    </w:p>
    <w:p w14:paraId="67089E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марта 1920 красные оставили Крым (5151, 16).</w:t>
      </w:r>
    </w:p>
    <w:p w14:paraId="50A507F5" w14:textId="77777777" w:rsidR="004001BC" w:rsidRPr="005236B0" w:rsidRDefault="004001BC" w:rsidP="005236B0">
      <w:pPr>
        <w:autoSpaceDE w:val="0"/>
        <w:autoSpaceDN w:val="0"/>
        <w:adjustRightInd w:val="0"/>
        <w:jc w:val="both"/>
        <w:rPr>
          <w:color w:val="000000" w:themeColor="text1"/>
          <w:sz w:val="16"/>
          <w:szCs w:val="16"/>
        </w:rPr>
      </w:pPr>
    </w:p>
    <w:p w14:paraId="662F1FAA"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10 марта 1920 г.</w:t>
      </w:r>
      <w:r w:rsidRPr="005236B0">
        <w:rPr>
          <w:color w:val="000000" w:themeColor="text1"/>
          <w:sz w:val="16"/>
          <w:szCs w:val="16"/>
        </w:rPr>
        <w:t xml:space="preserve"> Решение начальника ГАУ РККА после осмотра склада огнеприпасов в Торопце (Тверская область) «уничтожить… химические снаряды, дающие утечку, закопав их для этого в землю на глубину не менее 1,5 аршина» (17133).</w:t>
      </w:r>
    </w:p>
    <w:p w14:paraId="38DE988C" w14:textId="77777777" w:rsidR="00A36A83" w:rsidRPr="005236B0" w:rsidRDefault="00A36A83" w:rsidP="005236B0">
      <w:pPr>
        <w:pStyle w:val="ae"/>
        <w:shd w:val="clear" w:color="auto" w:fill="FFFFFF"/>
        <w:spacing w:before="0" w:after="0"/>
        <w:jc w:val="both"/>
        <w:rPr>
          <w:color w:val="000000" w:themeColor="text1"/>
          <w:sz w:val="16"/>
          <w:szCs w:val="16"/>
        </w:rPr>
      </w:pPr>
    </w:p>
    <w:p w14:paraId="4E8EF9E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E158129" w14:textId="77777777" w:rsidR="004001BC" w:rsidRPr="005236B0" w:rsidRDefault="004001BC" w:rsidP="005236B0">
      <w:pPr>
        <w:autoSpaceDE w:val="0"/>
        <w:autoSpaceDN w:val="0"/>
        <w:adjustRightInd w:val="0"/>
        <w:jc w:val="both"/>
        <w:rPr>
          <w:iCs/>
          <w:color w:val="000000" w:themeColor="text1"/>
          <w:sz w:val="16"/>
          <w:szCs w:val="16"/>
        </w:rPr>
      </w:pPr>
    </w:p>
    <w:p w14:paraId="7A08D9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марта 1920 в Берлине был ультиматум ген. Лютвица правительству с требованием роспуска Национального Собрания и перевыборов президента (7749).</w:t>
      </w:r>
    </w:p>
    <w:p w14:paraId="409AB034" w14:textId="77777777" w:rsidR="004001BC" w:rsidRPr="005236B0" w:rsidRDefault="004001BC" w:rsidP="005236B0">
      <w:pPr>
        <w:autoSpaceDE w:val="0"/>
        <w:autoSpaceDN w:val="0"/>
        <w:adjustRightInd w:val="0"/>
        <w:jc w:val="both"/>
        <w:rPr>
          <w:color w:val="000000" w:themeColor="text1"/>
          <w:sz w:val="16"/>
          <w:szCs w:val="16"/>
        </w:rPr>
      </w:pPr>
    </w:p>
    <w:p w14:paraId="096688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марта 1920 Совет ольстерских националистов проголосовал за принятие правительственного закона об Ирландии, в соответствии с которым страна д.б. разделена на две части - Северную и Южную (3907,108).</w:t>
      </w:r>
    </w:p>
    <w:p w14:paraId="3D877113" w14:textId="77777777" w:rsidR="004001BC" w:rsidRPr="005236B0" w:rsidRDefault="004001BC" w:rsidP="005236B0">
      <w:pPr>
        <w:autoSpaceDE w:val="0"/>
        <w:autoSpaceDN w:val="0"/>
        <w:adjustRightInd w:val="0"/>
        <w:jc w:val="both"/>
        <w:rPr>
          <w:color w:val="000000" w:themeColor="text1"/>
          <w:sz w:val="16"/>
          <w:szCs w:val="16"/>
        </w:rPr>
      </w:pPr>
    </w:p>
    <w:p w14:paraId="1009B8D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0053997" w14:textId="77777777" w:rsidR="004001BC" w:rsidRPr="005236B0" w:rsidRDefault="004001BC" w:rsidP="005236B0">
      <w:pPr>
        <w:autoSpaceDE w:val="0"/>
        <w:autoSpaceDN w:val="0"/>
        <w:adjustRightInd w:val="0"/>
        <w:jc w:val="both"/>
        <w:rPr>
          <w:iCs/>
          <w:color w:val="000000" w:themeColor="text1"/>
          <w:sz w:val="16"/>
          <w:szCs w:val="16"/>
        </w:rPr>
      </w:pPr>
    </w:p>
    <w:p w14:paraId="437F51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марта 1920 ВСНХ НТО ЦАГИ писал письмо № 147 в НТО ВСНХ:</w:t>
      </w:r>
    </w:p>
    <w:p w14:paraId="065797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Комиссия по тяжелой авиации считает необходимым указать по поводу пункта о сроке /в проекте положения о Комиссии/, что он должен считаться с момента фактического введения в жизнь положения о Комиссии и в частности фак</w:t>
      </w:r>
      <w:r w:rsidRPr="005236B0">
        <w:rPr>
          <w:color w:val="000000" w:themeColor="text1"/>
          <w:sz w:val="16"/>
          <w:szCs w:val="16"/>
        </w:rPr>
        <w:softHyphen/>
        <w:t>тического включения на паек сотрудников Комиссии.</w:t>
      </w:r>
    </w:p>
    <w:p w14:paraId="6961E4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 Н.Жуковский,</w:t>
      </w:r>
    </w:p>
    <w:p w14:paraId="6B95F4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 В.Архангельский.</w:t>
      </w:r>
    </w:p>
    <w:p w14:paraId="72D213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Секретарь - Е.Юрьева</w:t>
      </w:r>
    </w:p>
    <w:p w14:paraId="004665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оп.60, д. 466, л. 100 (10990).</w:t>
      </w:r>
    </w:p>
    <w:p w14:paraId="27A2F5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1AF927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79315AF" w14:textId="77777777" w:rsidR="004001BC" w:rsidRPr="005236B0" w:rsidRDefault="004001BC" w:rsidP="005236B0">
      <w:pPr>
        <w:autoSpaceDE w:val="0"/>
        <w:autoSpaceDN w:val="0"/>
        <w:adjustRightInd w:val="0"/>
        <w:jc w:val="both"/>
        <w:rPr>
          <w:iCs/>
          <w:color w:val="000000" w:themeColor="text1"/>
          <w:sz w:val="16"/>
          <w:szCs w:val="16"/>
        </w:rPr>
      </w:pPr>
    </w:p>
    <w:p w14:paraId="20B39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марта 1920 Протоколы заседаний Президиума ВСНХ. П. 1424. Утвердить с поправками проект положения об отделе военных изоб</w:t>
      </w:r>
      <w:r w:rsidRPr="005236B0">
        <w:rPr>
          <w:color w:val="000000" w:themeColor="text1"/>
          <w:sz w:val="16"/>
          <w:szCs w:val="16"/>
        </w:rPr>
        <w:softHyphen/>
        <w:t>ретений при Комитете по делам изобретений, внести в Совет обороны ходатайство о милитаризации штата отдела. (РГАЭ. Ф. 3429. Оп. 1. Д. 1320. Л. 2-3 об.) (10711,648).</w:t>
      </w:r>
    </w:p>
    <w:p w14:paraId="250F66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AEA23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марта 1920 на заседании расширенной комиссии в Воморпроме было ре</w:t>
      </w:r>
      <w:r w:rsidRPr="005236B0">
        <w:rPr>
          <w:color w:val="000000" w:themeColor="text1"/>
          <w:sz w:val="16"/>
          <w:szCs w:val="16"/>
        </w:rPr>
        <w:softHyphen/>
        <w:t>шено: “1) предложить Путилводу совместно с Ижорводом срочно выработать программу с указанием сроков по выполнению заказа на танки, и таковую программу через Воморпром в Петроградском районе представить в Москву; 2) предложить заводоуправлениям присту</w:t>
      </w:r>
      <w:r w:rsidRPr="005236B0">
        <w:rPr>
          <w:color w:val="000000" w:themeColor="text1"/>
          <w:sz w:val="16"/>
          <w:szCs w:val="16"/>
        </w:rPr>
        <w:softHyphen/>
        <w:t>пить к работам, хотя бы сняв рабочих с менее важных работ частично, и всемерно привлекать новых квалифицированных рабочих; 3) предложить расходовать имеющиеся запасы топли</w:t>
      </w:r>
      <w:r w:rsidRPr="005236B0">
        <w:rPr>
          <w:color w:val="000000" w:themeColor="text1"/>
          <w:sz w:val="16"/>
          <w:szCs w:val="16"/>
        </w:rPr>
        <w:softHyphen/>
        <w:t>ва на заказы танков, с тем чтобы все ассигнованное топливо было бы доставлено заводам пол</w:t>
      </w:r>
      <w:r w:rsidRPr="005236B0">
        <w:rPr>
          <w:color w:val="000000" w:themeColor="text1"/>
          <w:sz w:val="16"/>
          <w:szCs w:val="16"/>
        </w:rPr>
        <w:softHyphen/>
        <w:t>ностью, и была бы обеспечена безостановочная работа по этому заказу; 4) просить т. Тугари-нова ускорить положительное разрешение вопроса о пайке, имеющем чрезвычайно важное значение для успешности выполнения заказа на танки” (10711,666).</w:t>
      </w:r>
    </w:p>
    <w:p w14:paraId="636378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305B7F4" w14:textId="77777777" w:rsidR="003438E4" w:rsidRPr="005236B0" w:rsidRDefault="003438E4" w:rsidP="005236B0">
      <w:pPr>
        <w:jc w:val="both"/>
        <w:rPr>
          <w:color w:val="000000" w:themeColor="text1"/>
          <w:sz w:val="16"/>
          <w:szCs w:val="16"/>
        </w:rPr>
      </w:pPr>
      <w:r w:rsidRPr="005236B0">
        <w:rPr>
          <w:color w:val="000000" w:themeColor="text1"/>
          <w:sz w:val="16"/>
          <w:szCs w:val="16"/>
        </w:rPr>
        <w:t xml:space="preserve">11 марта 1920 г. Президиумом Высшего Совета Народного Хозяйства СССР было утверждено Положения об </w:t>
      </w:r>
      <w:bookmarkStart w:id="4" w:name="_Hlk59103390"/>
      <w:r w:rsidRPr="005236B0">
        <w:rPr>
          <w:color w:val="000000" w:themeColor="text1"/>
          <w:sz w:val="16"/>
          <w:szCs w:val="16"/>
        </w:rPr>
        <w:t xml:space="preserve">Отделе военных изобретений </w:t>
      </w:r>
      <w:bookmarkEnd w:id="4"/>
      <w:r w:rsidRPr="005236B0">
        <w:rPr>
          <w:color w:val="000000" w:themeColor="text1"/>
          <w:sz w:val="16"/>
          <w:szCs w:val="16"/>
        </w:rPr>
        <w:t>(протокол № 90/149 от 11 марта 1920 г.).</w:t>
      </w:r>
    </w:p>
    <w:p w14:paraId="3D6F1236" w14:textId="77777777" w:rsidR="003438E4" w:rsidRPr="005236B0" w:rsidRDefault="003438E4" w:rsidP="005236B0">
      <w:pPr>
        <w:jc w:val="both"/>
        <w:rPr>
          <w:color w:val="000000" w:themeColor="text1"/>
          <w:sz w:val="16"/>
          <w:szCs w:val="16"/>
        </w:rPr>
      </w:pPr>
      <w:r w:rsidRPr="005236B0">
        <w:rPr>
          <w:color w:val="000000" w:themeColor="text1"/>
          <w:sz w:val="16"/>
          <w:szCs w:val="16"/>
        </w:rPr>
        <w:lastRenderedPageBreak/>
        <w:t>В одном из пунктов Положения говорилось: «Ведению Отдела подлежат всякого рода изобретения, которые он признает имеющими значение военное и вообще важное для интересов государственной обороны».</w:t>
      </w:r>
    </w:p>
    <w:p w14:paraId="691A8425" w14:textId="77777777" w:rsidR="003438E4" w:rsidRPr="005236B0" w:rsidRDefault="003438E4" w:rsidP="005236B0">
      <w:pPr>
        <w:jc w:val="both"/>
        <w:rPr>
          <w:color w:val="000000" w:themeColor="text1"/>
          <w:sz w:val="16"/>
          <w:szCs w:val="16"/>
        </w:rPr>
      </w:pPr>
      <w:r w:rsidRPr="005236B0">
        <w:rPr>
          <w:color w:val="000000" w:themeColor="text1"/>
          <w:sz w:val="16"/>
          <w:szCs w:val="16"/>
        </w:rPr>
        <w:t>При Отделе военных изобретений был учрежден Военно-технический совет в составе представителей главных военных управлений и их технических комитетов, Реввоенсовета Республики, Промвоенсовета, Союза изобретателей.</w:t>
      </w:r>
    </w:p>
    <w:p w14:paraId="394C7A2D" w14:textId="77777777" w:rsidR="003438E4" w:rsidRPr="005236B0" w:rsidRDefault="003438E4" w:rsidP="005236B0">
      <w:pPr>
        <w:jc w:val="both"/>
        <w:rPr>
          <w:color w:val="000000" w:themeColor="text1"/>
          <w:sz w:val="16"/>
          <w:szCs w:val="16"/>
        </w:rPr>
      </w:pPr>
      <w:r w:rsidRPr="005236B0">
        <w:rPr>
          <w:color w:val="000000" w:themeColor="text1"/>
          <w:sz w:val="16"/>
          <w:szCs w:val="16"/>
        </w:rPr>
        <w:t>Личному составу Отдела были присвоены соответствующие воинские звания. Первым начальником Отдела военных изобретений стал инженер-технолог В.А. Петров. На него возлагалась ответственность за принятие решений по внедрению технических новинок оборонного значения (20317).</w:t>
      </w:r>
    </w:p>
    <w:p w14:paraId="45F7D80E" w14:textId="77777777" w:rsidR="003438E4" w:rsidRPr="005236B0" w:rsidRDefault="003438E4" w:rsidP="005236B0">
      <w:pPr>
        <w:shd w:val="clear" w:color="auto" w:fill="FFFFFF"/>
        <w:jc w:val="both"/>
        <w:rPr>
          <w:color w:val="000000" w:themeColor="text1"/>
          <w:sz w:val="16"/>
          <w:szCs w:val="16"/>
        </w:rPr>
      </w:pPr>
      <w:r w:rsidRPr="005236B0">
        <w:rPr>
          <w:color w:val="000000" w:themeColor="text1"/>
          <w:sz w:val="16"/>
          <w:szCs w:val="16"/>
          <w:shd w:val="clear" w:color="auto" w:fill="FFFFFF"/>
        </w:rPr>
        <w:t>На первом этапе зарождения системы военного изобретательства решение задач по поиску творческих личностей, отбору полезных для военного дела технических решений и их реализации осуществлялись только силами Отдела военных изобретений (20318).</w:t>
      </w:r>
    </w:p>
    <w:p w14:paraId="50286468" w14:textId="77777777" w:rsidR="003438E4" w:rsidRPr="005236B0" w:rsidRDefault="003438E4" w:rsidP="005236B0">
      <w:pPr>
        <w:shd w:val="clear" w:color="auto" w:fill="FFFFFF"/>
        <w:jc w:val="both"/>
        <w:rPr>
          <w:color w:val="000000" w:themeColor="text1"/>
          <w:sz w:val="16"/>
          <w:szCs w:val="16"/>
        </w:rPr>
      </w:pPr>
    </w:p>
    <w:p w14:paraId="7A118B0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E0F79EA" w14:textId="77777777" w:rsidR="004001BC" w:rsidRPr="005236B0" w:rsidRDefault="004001BC" w:rsidP="005236B0">
      <w:pPr>
        <w:autoSpaceDE w:val="0"/>
        <w:autoSpaceDN w:val="0"/>
        <w:adjustRightInd w:val="0"/>
        <w:jc w:val="both"/>
        <w:rPr>
          <w:iCs/>
          <w:color w:val="000000" w:themeColor="text1"/>
          <w:sz w:val="16"/>
          <w:szCs w:val="16"/>
        </w:rPr>
      </w:pPr>
    </w:p>
    <w:p w14:paraId="02C4CE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марта 1920 в Московской авиашколе у Ньюпора 17 под управлением Г.И.Аниховского при перевороте через крыло оторвалась правая коробка. На высоте 1400 м самолет стал разваливаться и упал на территории Солдатенковской больницы. Аниховский лишь сломал ногу и получил сотрясение мозга (438,456).</w:t>
      </w:r>
    </w:p>
    <w:p w14:paraId="5342B6BB" w14:textId="77777777" w:rsidR="004001BC" w:rsidRPr="005236B0" w:rsidRDefault="004001BC" w:rsidP="005236B0">
      <w:pPr>
        <w:autoSpaceDE w:val="0"/>
        <w:autoSpaceDN w:val="0"/>
        <w:adjustRightInd w:val="0"/>
        <w:jc w:val="both"/>
        <w:rPr>
          <w:color w:val="000000" w:themeColor="text1"/>
          <w:sz w:val="16"/>
          <w:szCs w:val="16"/>
        </w:rPr>
      </w:pPr>
    </w:p>
    <w:p w14:paraId="6A835180" w14:textId="77777777" w:rsidR="002753F1" w:rsidRPr="005236B0" w:rsidRDefault="002753F1" w:rsidP="005236B0">
      <w:pPr>
        <w:jc w:val="both"/>
        <w:rPr>
          <w:color w:val="000000" w:themeColor="text1"/>
          <w:sz w:val="16"/>
          <w:szCs w:val="16"/>
        </w:rPr>
      </w:pPr>
      <w:r w:rsidRPr="005236B0">
        <w:rPr>
          <w:color w:val="000000" w:themeColor="text1"/>
          <w:sz w:val="16"/>
          <w:szCs w:val="16"/>
          <w:lang w:bidi="ru-RU"/>
        </w:rPr>
        <w:t xml:space="preserve">11 </w:t>
      </w:r>
      <w:r w:rsidRPr="005236B0">
        <w:rPr>
          <w:color w:val="000000" w:themeColor="text1"/>
          <w:sz w:val="16"/>
          <w:szCs w:val="16"/>
        </w:rPr>
        <w:t>ма</w:t>
      </w:r>
      <w:r w:rsidRPr="005236B0">
        <w:rPr>
          <w:color w:val="000000" w:themeColor="text1"/>
          <w:sz w:val="16"/>
          <w:szCs w:val="16"/>
          <w:lang w:bidi="ru-RU"/>
        </w:rPr>
        <w:t>рта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московской авиашколе произошел редкий случай авиа</w:t>
      </w:r>
      <w:r w:rsidRPr="005236B0">
        <w:rPr>
          <w:color w:val="000000" w:themeColor="text1"/>
          <w:sz w:val="16"/>
          <w:szCs w:val="16"/>
        </w:rPr>
        <w:t xml:space="preserve">ционной </w:t>
      </w:r>
      <w:r w:rsidRPr="005236B0">
        <w:rPr>
          <w:color w:val="000000" w:themeColor="text1"/>
          <w:sz w:val="16"/>
          <w:szCs w:val="16"/>
          <w:lang w:bidi="ru-RU"/>
        </w:rPr>
        <w:t>аварии.</w:t>
      </w:r>
      <w:r w:rsidRPr="005236B0">
        <w:rPr>
          <w:color w:val="000000" w:themeColor="text1"/>
          <w:sz w:val="16"/>
          <w:szCs w:val="16"/>
        </w:rPr>
        <w:t xml:space="preserve"> н</w:t>
      </w:r>
      <w:r w:rsidRPr="005236B0">
        <w:rPr>
          <w:color w:val="000000" w:themeColor="text1"/>
          <w:sz w:val="16"/>
          <w:szCs w:val="16"/>
          <w:lang w:bidi="ru-RU"/>
        </w:rPr>
        <w:t xml:space="preserve">а учебном самолете </w:t>
      </w:r>
      <w:r w:rsidRPr="005236B0">
        <w:rPr>
          <w:color w:val="000000" w:themeColor="text1"/>
          <w:sz w:val="16"/>
          <w:szCs w:val="16"/>
        </w:rPr>
        <w:t>Н</w:t>
      </w:r>
      <w:r w:rsidRPr="005236B0">
        <w:rPr>
          <w:color w:val="000000" w:themeColor="text1"/>
          <w:sz w:val="16"/>
          <w:szCs w:val="16"/>
          <w:lang w:bidi="ru-RU"/>
        </w:rPr>
        <w:t>ью</w:t>
      </w:r>
      <w:r w:rsidRPr="005236B0">
        <w:rPr>
          <w:color w:val="000000" w:themeColor="text1"/>
          <w:sz w:val="16"/>
          <w:szCs w:val="16"/>
        </w:rPr>
        <w:t>п</w:t>
      </w:r>
      <w:r w:rsidRPr="005236B0">
        <w:rPr>
          <w:color w:val="000000" w:themeColor="text1"/>
          <w:sz w:val="16"/>
          <w:szCs w:val="16"/>
          <w:lang w:bidi="ru-RU"/>
        </w:rPr>
        <w:t>ор-17,</w:t>
      </w:r>
      <w:r w:rsidRPr="005236B0">
        <w:rPr>
          <w:color w:val="000000" w:themeColor="text1"/>
          <w:sz w:val="16"/>
          <w:szCs w:val="16"/>
        </w:rPr>
        <w:t xml:space="preserve"> </w:t>
      </w:r>
      <w:r w:rsidRPr="005236B0">
        <w:rPr>
          <w:color w:val="000000" w:themeColor="text1"/>
          <w:sz w:val="16"/>
          <w:szCs w:val="16"/>
          <w:lang w:bidi="ru-RU"/>
        </w:rPr>
        <w:t>управляемом учлетом</w:t>
      </w:r>
      <w:r w:rsidRPr="005236B0">
        <w:rPr>
          <w:color w:val="000000" w:themeColor="text1"/>
          <w:sz w:val="16"/>
          <w:szCs w:val="16"/>
        </w:rPr>
        <w:t xml:space="preserve"> </w:t>
      </w:r>
      <w:r w:rsidRPr="005236B0">
        <w:rPr>
          <w:smallCaps/>
          <w:color w:val="000000" w:themeColor="text1"/>
          <w:sz w:val="16"/>
          <w:szCs w:val="16"/>
          <w:lang w:bidi="ru-RU"/>
        </w:rPr>
        <w:t>Г.М.А</w:t>
      </w:r>
      <w:r w:rsidRPr="005236B0">
        <w:rPr>
          <w:smallCaps/>
          <w:color w:val="000000" w:themeColor="text1"/>
          <w:sz w:val="16"/>
          <w:szCs w:val="16"/>
        </w:rPr>
        <w:t>ниховским</w:t>
      </w:r>
      <w:r w:rsidRPr="005236B0">
        <w:rPr>
          <w:smallCaps/>
          <w:color w:val="000000" w:themeColor="text1"/>
          <w:sz w:val="16"/>
          <w:szCs w:val="16"/>
          <w:lang w:bidi="ru-RU"/>
        </w:rPr>
        <w:t>.</w:t>
      </w:r>
      <w:r w:rsidRPr="005236B0">
        <w:rPr>
          <w:color w:val="000000" w:themeColor="text1"/>
          <w:sz w:val="16"/>
          <w:szCs w:val="16"/>
          <w:lang w:bidi="ru-RU"/>
        </w:rPr>
        <w:t xml:space="preserve"> при п</w:t>
      </w:r>
      <w:r w:rsidRPr="005236B0">
        <w:rPr>
          <w:color w:val="000000" w:themeColor="text1"/>
          <w:sz w:val="16"/>
          <w:szCs w:val="16"/>
        </w:rPr>
        <w:t>е</w:t>
      </w:r>
      <w:r w:rsidRPr="005236B0">
        <w:rPr>
          <w:color w:val="000000" w:themeColor="text1"/>
          <w:sz w:val="16"/>
          <w:szCs w:val="16"/>
          <w:lang w:bidi="ru-RU"/>
        </w:rPr>
        <w:t>р</w:t>
      </w:r>
      <w:r w:rsidRPr="005236B0">
        <w:rPr>
          <w:color w:val="000000" w:themeColor="text1"/>
          <w:sz w:val="16"/>
          <w:szCs w:val="16"/>
        </w:rPr>
        <w:t>е</w:t>
      </w:r>
      <w:r w:rsidRPr="005236B0">
        <w:rPr>
          <w:color w:val="000000" w:themeColor="text1"/>
          <w:sz w:val="16"/>
          <w:szCs w:val="16"/>
          <w:lang w:bidi="ru-RU"/>
        </w:rPr>
        <w:t>ворот</w:t>
      </w:r>
      <w:r w:rsidRPr="005236B0">
        <w:rPr>
          <w:color w:val="000000" w:themeColor="text1"/>
          <w:sz w:val="16"/>
          <w:szCs w:val="16"/>
        </w:rPr>
        <w:t>е</w:t>
      </w:r>
      <w:r w:rsidRPr="005236B0">
        <w:rPr>
          <w:color w:val="000000" w:themeColor="text1"/>
          <w:sz w:val="16"/>
          <w:szCs w:val="16"/>
          <w:lang w:bidi="ru-RU"/>
        </w:rPr>
        <w:t xml:space="preserve"> через крыло оторвалась правая короб</w:t>
      </w:r>
      <w:r w:rsidRPr="005236B0">
        <w:rPr>
          <w:color w:val="000000" w:themeColor="text1"/>
          <w:sz w:val="16"/>
          <w:szCs w:val="16"/>
          <w:lang w:bidi="ru-RU"/>
        </w:rPr>
        <w:softHyphen/>
        <w:t>ки крыльев.</w:t>
      </w:r>
      <w:r w:rsidRPr="005236B0">
        <w:rPr>
          <w:color w:val="000000" w:themeColor="text1"/>
          <w:sz w:val="16"/>
          <w:szCs w:val="16"/>
        </w:rPr>
        <w:t xml:space="preserve"> </w:t>
      </w:r>
      <w:r w:rsidRPr="005236B0">
        <w:rPr>
          <w:color w:val="000000" w:themeColor="text1"/>
          <w:sz w:val="16"/>
          <w:szCs w:val="16"/>
          <w:lang w:bidi="ru-RU"/>
        </w:rPr>
        <w:t xml:space="preserve">На высоте 1400 м самолет совсем развалился и упал на провода на территории </w:t>
      </w:r>
      <w:r w:rsidRPr="005236B0">
        <w:rPr>
          <w:color w:val="000000" w:themeColor="text1"/>
          <w:sz w:val="16"/>
          <w:szCs w:val="16"/>
        </w:rPr>
        <w:t>С</w:t>
      </w:r>
      <w:r w:rsidRPr="005236B0">
        <w:rPr>
          <w:color w:val="000000" w:themeColor="text1"/>
          <w:sz w:val="16"/>
          <w:szCs w:val="16"/>
          <w:lang w:bidi="ru-RU"/>
        </w:rPr>
        <w:t>олдатенковокой больницы,</w:t>
      </w:r>
      <w:r w:rsidRPr="005236B0">
        <w:rPr>
          <w:color w:val="000000" w:themeColor="text1"/>
          <w:sz w:val="16"/>
          <w:szCs w:val="16"/>
        </w:rPr>
        <w:t xml:space="preserve"> </w:t>
      </w:r>
      <w:r w:rsidRPr="005236B0">
        <w:rPr>
          <w:color w:val="000000" w:themeColor="text1"/>
          <w:sz w:val="16"/>
          <w:szCs w:val="16"/>
          <w:lang w:bidi="ru-RU"/>
        </w:rPr>
        <w:t>несколько смягчив удар.</w:t>
      </w:r>
      <w:r w:rsidRPr="005236B0">
        <w:rPr>
          <w:color w:val="000000" w:themeColor="text1"/>
          <w:sz w:val="16"/>
          <w:szCs w:val="16"/>
        </w:rPr>
        <w:t xml:space="preserve"> Ани</w:t>
      </w:r>
      <w:r w:rsidRPr="005236B0">
        <w:rPr>
          <w:color w:val="000000" w:themeColor="text1"/>
          <w:sz w:val="16"/>
          <w:szCs w:val="16"/>
          <w:lang w:bidi="ru-RU"/>
        </w:rPr>
        <w:t>ховский отделался лишь общим сотрясением и переломом ноги. Через несколько минут он уже лежал на операционном столе той же больницы,</w:t>
      </w:r>
      <w:r w:rsidRPr="005236B0">
        <w:rPr>
          <w:color w:val="000000" w:themeColor="text1"/>
          <w:sz w:val="16"/>
          <w:szCs w:val="16"/>
        </w:rPr>
        <w:t xml:space="preserve"> </w:t>
      </w:r>
      <w:r w:rsidRPr="005236B0">
        <w:rPr>
          <w:color w:val="000000" w:themeColor="text1"/>
          <w:sz w:val="16"/>
          <w:szCs w:val="16"/>
          <w:lang w:bidi="ru-RU"/>
        </w:rPr>
        <w:t>а через два месяца снова летал,</w:t>
      </w:r>
      <w:r w:rsidRPr="005236B0">
        <w:rPr>
          <w:color w:val="000000" w:themeColor="text1"/>
          <w:sz w:val="16"/>
          <w:szCs w:val="16"/>
        </w:rPr>
        <w:t xml:space="preserve"> </w:t>
      </w:r>
      <w:r w:rsidRPr="005236B0">
        <w:rPr>
          <w:color w:val="000000" w:themeColor="text1"/>
          <w:sz w:val="16"/>
          <w:szCs w:val="16"/>
          <w:lang w:bidi="ru-RU"/>
        </w:rPr>
        <w:t>а еще через несколько ме</w:t>
      </w:r>
      <w:r w:rsidRPr="005236B0">
        <w:rPr>
          <w:color w:val="000000" w:themeColor="text1"/>
          <w:sz w:val="16"/>
          <w:szCs w:val="16"/>
          <w:lang w:bidi="ru-RU"/>
        </w:rPr>
        <w:softHyphen/>
        <w:t>сяцев умер от сыпного тифа.</w:t>
      </w:r>
      <w:r w:rsidRPr="005236B0">
        <w:rPr>
          <w:color w:val="000000" w:themeColor="text1"/>
          <w:sz w:val="16"/>
          <w:szCs w:val="16"/>
        </w:rPr>
        <w:t xml:space="preserve"> С</w:t>
      </w:r>
      <w:r w:rsidRPr="005236B0">
        <w:rPr>
          <w:color w:val="000000" w:themeColor="text1"/>
          <w:sz w:val="16"/>
          <w:szCs w:val="16"/>
          <w:lang w:bidi="ru-RU"/>
        </w:rPr>
        <w:t>лучаи разрушения самолетов в воздухе</w:t>
      </w:r>
      <w:r w:rsidRPr="005236B0">
        <w:rPr>
          <w:color w:val="000000" w:themeColor="text1"/>
          <w:sz w:val="16"/>
          <w:szCs w:val="16"/>
        </w:rPr>
        <w:t xml:space="preserve"> </w:t>
      </w:r>
      <w:r w:rsidRPr="005236B0">
        <w:rPr>
          <w:color w:val="000000" w:themeColor="text1"/>
          <w:sz w:val="16"/>
          <w:szCs w:val="16"/>
          <w:lang w:bidi="ru-RU"/>
        </w:rPr>
        <w:t>в те годи были не редкостью - так ненадежны были тогдашние само</w:t>
      </w:r>
      <w:r w:rsidRPr="005236B0">
        <w:rPr>
          <w:color w:val="000000" w:themeColor="text1"/>
          <w:sz w:val="16"/>
          <w:szCs w:val="16"/>
          <w:lang w:bidi="ru-RU"/>
        </w:rPr>
        <w:softHyphen/>
        <w:t>леты, получив</w:t>
      </w:r>
      <w:r w:rsidRPr="005236B0">
        <w:rPr>
          <w:color w:val="000000" w:themeColor="text1"/>
          <w:sz w:val="16"/>
          <w:szCs w:val="16"/>
        </w:rPr>
        <w:t>ш</w:t>
      </w:r>
      <w:r w:rsidRPr="005236B0">
        <w:rPr>
          <w:color w:val="000000" w:themeColor="text1"/>
          <w:sz w:val="16"/>
          <w:szCs w:val="16"/>
          <w:lang w:bidi="ru-RU"/>
        </w:rPr>
        <w:t>ие печальную славу "летающих гробов".</w:t>
      </w:r>
    </w:p>
    <w:p w14:paraId="4ADA91D0" w14:textId="77777777" w:rsidR="002753F1" w:rsidRPr="005236B0" w:rsidRDefault="002753F1" w:rsidP="005236B0">
      <w:pPr>
        <w:jc w:val="both"/>
        <w:rPr>
          <w:color w:val="000000" w:themeColor="text1"/>
          <w:sz w:val="16"/>
          <w:szCs w:val="16"/>
        </w:rPr>
      </w:pP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xml:space="preserve">, 1930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5</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(23370).</w:t>
      </w:r>
    </w:p>
    <w:p w14:paraId="3E18AB22" w14:textId="77777777" w:rsidR="002753F1" w:rsidRPr="005236B0" w:rsidRDefault="002753F1" w:rsidP="005236B0">
      <w:pPr>
        <w:jc w:val="both"/>
        <w:rPr>
          <w:color w:val="000000" w:themeColor="text1"/>
          <w:sz w:val="16"/>
          <w:szCs w:val="16"/>
        </w:rPr>
      </w:pPr>
    </w:p>
    <w:p w14:paraId="416907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марта 1920 войска А.И.Деникина были эвакуированы из Новороссийска (3186).</w:t>
      </w:r>
    </w:p>
    <w:p w14:paraId="75636C03" w14:textId="77777777" w:rsidR="004001BC" w:rsidRPr="005236B0" w:rsidRDefault="004001BC" w:rsidP="005236B0">
      <w:pPr>
        <w:autoSpaceDE w:val="0"/>
        <w:autoSpaceDN w:val="0"/>
        <w:adjustRightInd w:val="0"/>
        <w:jc w:val="both"/>
        <w:rPr>
          <w:color w:val="000000" w:themeColor="text1"/>
          <w:sz w:val="16"/>
          <w:szCs w:val="16"/>
        </w:rPr>
      </w:pPr>
    </w:p>
    <w:p w14:paraId="0233B4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марта 1920 Большевики взяли власть на Северном Кавказе (3186).</w:t>
      </w:r>
    </w:p>
    <w:p w14:paraId="14AA787B" w14:textId="77777777" w:rsidR="004001BC" w:rsidRPr="005236B0" w:rsidRDefault="004001BC" w:rsidP="005236B0">
      <w:pPr>
        <w:autoSpaceDE w:val="0"/>
        <w:autoSpaceDN w:val="0"/>
        <w:adjustRightInd w:val="0"/>
        <w:jc w:val="both"/>
        <w:rPr>
          <w:color w:val="000000" w:themeColor="text1"/>
          <w:sz w:val="16"/>
          <w:szCs w:val="16"/>
        </w:rPr>
      </w:pPr>
    </w:p>
    <w:p w14:paraId="6ADCBF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марта 1920 партизанские отряды, действовавшие в районе Иркутска, объединились в Народную революционную армию (3186).</w:t>
      </w:r>
    </w:p>
    <w:p w14:paraId="31B635DF" w14:textId="77777777" w:rsidR="004001BC" w:rsidRPr="005236B0" w:rsidRDefault="004001BC" w:rsidP="005236B0">
      <w:pPr>
        <w:autoSpaceDE w:val="0"/>
        <w:autoSpaceDN w:val="0"/>
        <w:adjustRightInd w:val="0"/>
        <w:jc w:val="both"/>
        <w:rPr>
          <w:color w:val="000000" w:themeColor="text1"/>
          <w:sz w:val="16"/>
          <w:szCs w:val="16"/>
        </w:rPr>
      </w:pPr>
    </w:p>
    <w:p w14:paraId="363D7A2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F84620A" w14:textId="77777777" w:rsidR="004001BC" w:rsidRPr="005236B0" w:rsidRDefault="004001BC" w:rsidP="005236B0">
      <w:pPr>
        <w:autoSpaceDE w:val="0"/>
        <w:autoSpaceDN w:val="0"/>
        <w:adjustRightInd w:val="0"/>
        <w:jc w:val="both"/>
        <w:rPr>
          <w:iCs/>
          <w:color w:val="000000" w:themeColor="text1"/>
          <w:sz w:val="16"/>
          <w:szCs w:val="16"/>
        </w:rPr>
      </w:pPr>
    </w:p>
    <w:p w14:paraId="44B210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марта 1920 из частей КА образовали Народно-революционную армию ДВР (Г.Х.Эйхе) (3398,109).</w:t>
      </w:r>
    </w:p>
    <w:p w14:paraId="7E20494C" w14:textId="77777777" w:rsidR="004001BC" w:rsidRPr="005236B0" w:rsidRDefault="004001BC" w:rsidP="005236B0">
      <w:pPr>
        <w:autoSpaceDE w:val="0"/>
        <w:autoSpaceDN w:val="0"/>
        <w:adjustRightInd w:val="0"/>
        <w:jc w:val="both"/>
        <w:rPr>
          <w:color w:val="000000" w:themeColor="text1"/>
          <w:sz w:val="16"/>
          <w:szCs w:val="16"/>
        </w:rPr>
      </w:pPr>
    </w:p>
    <w:p w14:paraId="37A8EDFC" w14:textId="77777777" w:rsidR="00A36A83" w:rsidRPr="005236B0" w:rsidRDefault="00A36A83" w:rsidP="005236B0">
      <w:pPr>
        <w:jc w:val="both"/>
        <w:rPr>
          <w:color w:val="000000" w:themeColor="text1"/>
          <w:sz w:val="16"/>
          <w:szCs w:val="16"/>
        </w:rPr>
      </w:pPr>
      <w:r w:rsidRPr="005236B0">
        <w:rPr>
          <w:bCs/>
          <w:color w:val="000000" w:themeColor="text1"/>
          <w:sz w:val="16"/>
          <w:szCs w:val="16"/>
        </w:rPr>
        <w:t>12 марта</w:t>
      </w:r>
      <w:r w:rsidRPr="005236B0">
        <w:rPr>
          <w:color w:val="000000" w:themeColor="text1"/>
          <w:sz w:val="16"/>
          <w:szCs w:val="16"/>
        </w:rPr>
        <w:t xml:space="preserve"> в 1920 году образована Народно-революционная армия (НРА) Дальневосточной республики. Первым командующим был назначен Г.X.Эйхе. Боевые действия НРА ДВР начались с изгнания белогвардейцев-семеновцев и японских оккупантов из Читы и Забайкалья. После вхождения 15 ноября 1922 г. Дальневосточной республики в состав РСФСР Народно-революционная армия переименована в 5-ю армию (15066).</w:t>
      </w:r>
    </w:p>
    <w:p w14:paraId="66BE9C4F" w14:textId="77777777" w:rsidR="00A36A83" w:rsidRPr="005236B0" w:rsidRDefault="00A36A83" w:rsidP="005236B0">
      <w:pPr>
        <w:jc w:val="both"/>
        <w:rPr>
          <w:color w:val="000000" w:themeColor="text1"/>
          <w:sz w:val="16"/>
          <w:szCs w:val="16"/>
        </w:rPr>
      </w:pPr>
    </w:p>
    <w:p w14:paraId="397F72A5" w14:textId="77777777" w:rsidR="00A36A83" w:rsidRPr="005236B0" w:rsidRDefault="00A36A83" w:rsidP="005236B0">
      <w:pPr>
        <w:jc w:val="both"/>
        <w:rPr>
          <w:color w:val="000000" w:themeColor="text1"/>
          <w:sz w:val="16"/>
          <w:szCs w:val="16"/>
        </w:rPr>
      </w:pPr>
      <w:r w:rsidRPr="005236B0">
        <w:rPr>
          <w:bCs/>
          <w:color w:val="000000" w:themeColor="text1"/>
          <w:sz w:val="16"/>
          <w:szCs w:val="16"/>
        </w:rPr>
        <w:t>12 марта</w:t>
      </w:r>
      <w:r w:rsidRPr="005236B0">
        <w:rPr>
          <w:color w:val="000000" w:themeColor="text1"/>
          <w:sz w:val="16"/>
          <w:szCs w:val="16"/>
        </w:rPr>
        <w:t xml:space="preserve"> в 1920 году в Николаевске-на-Амуре в результате действий отряда партизан Якова Тряпицына погибли около 400 человек, в том числе сотрудники японского консульства. Взятые в плен солдаты японского гарнизона также были расстреляны. Японцы в отместку 5 апреля захватили во Владивостоке местное правительство - Приморскую областную земскую управу и ее фактических руководителей - большевиков и эсеров, в том числе и С.Лазо (15066).</w:t>
      </w:r>
    </w:p>
    <w:p w14:paraId="695DE5A7" w14:textId="77777777" w:rsidR="00A36A83" w:rsidRPr="005236B0" w:rsidRDefault="00A36A83" w:rsidP="005236B0">
      <w:pPr>
        <w:jc w:val="both"/>
        <w:rPr>
          <w:color w:val="000000" w:themeColor="text1"/>
          <w:sz w:val="16"/>
          <w:szCs w:val="16"/>
        </w:rPr>
      </w:pPr>
    </w:p>
    <w:p w14:paraId="52401CF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0A4461E" w14:textId="77777777" w:rsidR="004001BC" w:rsidRPr="005236B0" w:rsidRDefault="004001BC" w:rsidP="005236B0">
      <w:pPr>
        <w:autoSpaceDE w:val="0"/>
        <w:autoSpaceDN w:val="0"/>
        <w:adjustRightInd w:val="0"/>
        <w:jc w:val="both"/>
        <w:rPr>
          <w:iCs/>
          <w:color w:val="000000" w:themeColor="text1"/>
          <w:sz w:val="16"/>
          <w:szCs w:val="16"/>
        </w:rPr>
      </w:pPr>
    </w:p>
    <w:p w14:paraId="39228F3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12-13 марта 1920 произошел Николаевский инцидент - нападение японских войск на советских партизан в Николаевске-на-Амуре после освобождения города от белых. Японцев за 3 дня разбили, но это дало повод для продолжения японской оккупации (2438,450).</w:t>
      </w:r>
    </w:p>
    <w:p w14:paraId="7DDD1229" w14:textId="77777777" w:rsidR="004001BC" w:rsidRPr="005236B0" w:rsidRDefault="004001BC" w:rsidP="005236B0">
      <w:pPr>
        <w:autoSpaceDE w:val="0"/>
        <w:autoSpaceDN w:val="0"/>
        <w:adjustRightInd w:val="0"/>
        <w:jc w:val="both"/>
        <w:rPr>
          <w:color w:val="000000" w:themeColor="text1"/>
          <w:sz w:val="16"/>
          <w:szCs w:val="16"/>
        </w:rPr>
      </w:pPr>
    </w:p>
    <w:p w14:paraId="250EAA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Тряпицын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Тряпицына и других руководителей отряда партизан-анархистов к расстрелу". </w:t>
      </w:r>
    </w:p>
    <w:p w14:paraId="3EB96B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A575E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4D96D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43FD5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6FFE19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02362B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7334D4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4CB897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60A455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1B64D1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05C13F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61BCFC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2A3DD832" w14:textId="77777777" w:rsidR="004001BC" w:rsidRPr="005236B0" w:rsidRDefault="004001BC" w:rsidP="005236B0">
      <w:pPr>
        <w:autoSpaceDE w:val="0"/>
        <w:autoSpaceDN w:val="0"/>
        <w:adjustRightInd w:val="0"/>
        <w:jc w:val="both"/>
        <w:rPr>
          <w:color w:val="000000" w:themeColor="text1"/>
          <w:sz w:val="16"/>
          <w:szCs w:val="16"/>
        </w:rPr>
      </w:pPr>
    </w:p>
    <w:p w14:paraId="219BC0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F290352" w14:textId="77777777" w:rsidR="004001BC" w:rsidRPr="005236B0" w:rsidRDefault="004001BC" w:rsidP="005236B0">
      <w:pPr>
        <w:autoSpaceDE w:val="0"/>
        <w:autoSpaceDN w:val="0"/>
        <w:adjustRightInd w:val="0"/>
        <w:jc w:val="both"/>
        <w:rPr>
          <w:iCs/>
          <w:color w:val="000000" w:themeColor="text1"/>
          <w:sz w:val="16"/>
          <w:szCs w:val="16"/>
        </w:rPr>
      </w:pPr>
    </w:p>
    <w:p w14:paraId="137153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марта 1920 части КА заняли Мурманск (3186).</w:t>
      </w:r>
    </w:p>
    <w:p w14:paraId="7DA5F8FB" w14:textId="77777777" w:rsidR="004001BC" w:rsidRPr="005236B0" w:rsidRDefault="004001BC" w:rsidP="005236B0">
      <w:pPr>
        <w:autoSpaceDE w:val="0"/>
        <w:autoSpaceDN w:val="0"/>
        <w:adjustRightInd w:val="0"/>
        <w:jc w:val="both"/>
        <w:rPr>
          <w:color w:val="000000" w:themeColor="text1"/>
          <w:sz w:val="16"/>
          <w:szCs w:val="16"/>
        </w:rPr>
      </w:pPr>
    </w:p>
    <w:p w14:paraId="634DC365" w14:textId="77777777" w:rsidR="0057743A" w:rsidRPr="005236B0" w:rsidRDefault="0057743A" w:rsidP="005236B0">
      <w:pPr>
        <w:jc w:val="both"/>
        <w:rPr>
          <w:color w:val="000000" w:themeColor="text1"/>
          <w:sz w:val="16"/>
          <w:szCs w:val="16"/>
        </w:rPr>
      </w:pPr>
      <w:r w:rsidRPr="005236B0">
        <w:rPr>
          <w:bCs/>
          <w:color w:val="000000" w:themeColor="text1"/>
          <w:sz w:val="16"/>
          <w:szCs w:val="16"/>
        </w:rPr>
        <w:t>13 марта</w:t>
      </w:r>
      <w:r w:rsidRPr="005236B0">
        <w:rPr>
          <w:color w:val="000000" w:themeColor="text1"/>
          <w:sz w:val="16"/>
          <w:szCs w:val="16"/>
        </w:rPr>
        <w:t xml:space="preserve"> в 1920 году освобождением города Мурманска Красной Армией завершилась иностранная военная интервенция на Севере России (15067).</w:t>
      </w:r>
    </w:p>
    <w:p w14:paraId="394DF09A" w14:textId="77777777" w:rsidR="0057743A" w:rsidRPr="005236B0" w:rsidRDefault="0057743A" w:rsidP="005236B0">
      <w:pPr>
        <w:jc w:val="both"/>
        <w:rPr>
          <w:color w:val="000000" w:themeColor="text1"/>
          <w:sz w:val="16"/>
          <w:szCs w:val="16"/>
        </w:rPr>
      </w:pPr>
    </w:p>
    <w:p w14:paraId="7E1427E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64B883B" w14:textId="77777777" w:rsidR="004001BC" w:rsidRPr="005236B0" w:rsidRDefault="004001BC" w:rsidP="005236B0">
      <w:pPr>
        <w:autoSpaceDE w:val="0"/>
        <w:autoSpaceDN w:val="0"/>
        <w:adjustRightInd w:val="0"/>
        <w:jc w:val="both"/>
        <w:rPr>
          <w:iCs/>
          <w:color w:val="000000" w:themeColor="text1"/>
          <w:sz w:val="16"/>
          <w:szCs w:val="16"/>
        </w:rPr>
      </w:pPr>
    </w:p>
    <w:p w14:paraId="7AB62C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13-17 марта 1920 в Германии состоялся Капповский путч - попытка военного переворота в Германии с участием Людендорфа для свержения Веймарского правительства. Заняли Берлин и объявили о создании правительства во главе с В.Каппом (3186). Всеобщая забастовка, вовлекшая 12 млн. чел. и действия 100 тыс. красной армии помогли подавить путч (2438,280).</w:t>
      </w:r>
    </w:p>
    <w:p w14:paraId="39C303C5" w14:textId="77777777" w:rsidR="004001BC" w:rsidRPr="005236B0" w:rsidRDefault="004001BC" w:rsidP="005236B0">
      <w:pPr>
        <w:autoSpaceDE w:val="0"/>
        <w:autoSpaceDN w:val="0"/>
        <w:adjustRightInd w:val="0"/>
        <w:jc w:val="both"/>
        <w:rPr>
          <w:color w:val="000000" w:themeColor="text1"/>
          <w:sz w:val="16"/>
          <w:szCs w:val="16"/>
        </w:rPr>
      </w:pPr>
    </w:p>
    <w:p w14:paraId="09747B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марта 1920 в 6.00 Мятежная бригада морской пехоты полк. Эрхардта вошла в Берлин, встреченная у Бранденбургских ворот ген. Людендорфом и Т. фон Тяговым.</w:t>
      </w:r>
    </w:p>
    <w:p w14:paraId="54B2BC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 общевойскового управления министерства рейхсвера ген. Сект отказался выполнить приказ президента Ф.Эберта выступить против путчистов. Правительство во главе с президентом Ф.Эбертом бежало в г. Дрезден. Сформировано новое правительство во главе с В.Каппом. Начало всеобщей забастовки в столице (7749).</w:t>
      </w:r>
    </w:p>
    <w:p w14:paraId="67FC6D18" w14:textId="77777777" w:rsidR="004001BC" w:rsidRPr="005236B0" w:rsidRDefault="004001BC" w:rsidP="005236B0">
      <w:pPr>
        <w:autoSpaceDE w:val="0"/>
        <w:autoSpaceDN w:val="0"/>
        <w:adjustRightInd w:val="0"/>
        <w:jc w:val="both"/>
        <w:rPr>
          <w:color w:val="000000" w:themeColor="text1"/>
          <w:sz w:val="16"/>
          <w:szCs w:val="16"/>
        </w:rPr>
      </w:pPr>
    </w:p>
    <w:p w14:paraId="59F2196B" w14:textId="77777777" w:rsidR="0057743A" w:rsidRPr="005236B0" w:rsidRDefault="0057743A" w:rsidP="005236B0">
      <w:pPr>
        <w:jc w:val="both"/>
        <w:rPr>
          <w:color w:val="000000" w:themeColor="text1"/>
          <w:sz w:val="16"/>
          <w:szCs w:val="16"/>
        </w:rPr>
      </w:pPr>
      <w:r w:rsidRPr="005236B0">
        <w:rPr>
          <w:bCs/>
          <w:color w:val="000000" w:themeColor="text1"/>
          <w:sz w:val="16"/>
          <w:szCs w:val="16"/>
        </w:rPr>
        <w:t>13 марта</w:t>
      </w:r>
      <w:r w:rsidRPr="005236B0">
        <w:rPr>
          <w:color w:val="000000" w:themeColor="text1"/>
          <w:sz w:val="16"/>
          <w:szCs w:val="16"/>
        </w:rPr>
        <w:t xml:space="preserve"> в 1920 году кульминация антиправительственного мятежа в Германии. Путчисты заняли Берлин и образовали правительство во главе с журналистом Вольфгангом Каппом. Во главе заговора, направленного против Веймарской республики, стояли также морской офицер Герман Эрхардт, генералы Людендорф, Лютвиц и другие. 10 марта добровольческие части мятежников начали марш на Берлин, предъявив правительству ультиматум. Правительство объявило их вне закона, но не приняло никаких мер против мятежников. Президент Эберт и правительство покинули столицу и перебрались в Штутгарт. Против выступили рабочие, средние слои и значительная часть республикански настроенных буржуазных кругов. Во всеобщей забастовке приняли участие 12 миллионов человек, сорвав планы путчистов. Армия также не поддержала Капповский путч, который был ликвидирован в течение пяти дней, а главный организатор бежал в Швецию (15067).</w:t>
      </w:r>
    </w:p>
    <w:p w14:paraId="37C606B2" w14:textId="77777777" w:rsidR="0057743A" w:rsidRPr="005236B0" w:rsidRDefault="0057743A" w:rsidP="005236B0">
      <w:pPr>
        <w:jc w:val="both"/>
        <w:rPr>
          <w:color w:val="000000" w:themeColor="text1"/>
          <w:sz w:val="16"/>
          <w:szCs w:val="16"/>
        </w:rPr>
      </w:pPr>
    </w:p>
    <w:p w14:paraId="42FBB8ED" w14:textId="77777777" w:rsidR="000C66CE" w:rsidRPr="005236B0" w:rsidRDefault="000C66CE" w:rsidP="005236B0">
      <w:pPr>
        <w:jc w:val="both"/>
        <w:rPr>
          <w:color w:val="000000" w:themeColor="text1"/>
          <w:sz w:val="16"/>
          <w:szCs w:val="16"/>
        </w:rPr>
      </w:pPr>
      <w:r w:rsidRPr="005236B0">
        <w:rPr>
          <w:bCs/>
          <w:color w:val="000000" w:themeColor="text1"/>
          <w:sz w:val="16"/>
          <w:szCs w:val="16"/>
        </w:rPr>
        <w:t xml:space="preserve">13 марта 1920 г. германские реакционеры организовали так называемый путч Каппа. Утром 13 марта морская бригада Эрхардта вошла в Берлин. У Бранденбургских ворот её встретили Людендорф, Траугот фон Ягов и другие чиновники, «случайно», как они рассказывали, оказавшиеся в 6 часов утра в этом районе. Все они были включены в состав нового правительства, за исключением Людендорфа, предусмотрительно воздержавшегося от этого шага. На второй же день, 14 марта, произошёл переворот и в Баварии. Во главе баварского правительства оказался Кар, ставленник рейхсвера. Правительство Эберта в панике бежало из Берлина, не оказав никакого сопротивления. Однако против путчистов поднялись рабочие. Всеобщая стачка смела правительство Каппа. Сам он </w:t>
      </w:r>
      <w:r w:rsidRPr="005236B0">
        <w:rPr>
          <w:color w:val="000000" w:themeColor="text1"/>
          <w:sz w:val="16"/>
          <w:szCs w:val="16"/>
        </w:rPr>
        <w:t>17 марта</w:t>
      </w:r>
      <w:r w:rsidRPr="005236B0">
        <w:rPr>
          <w:bCs/>
          <w:color w:val="000000" w:themeColor="text1"/>
          <w:sz w:val="16"/>
          <w:szCs w:val="16"/>
        </w:rPr>
        <w:t xml:space="preserve"> улетел на аэроплане (17327).</w:t>
      </w:r>
    </w:p>
    <w:p w14:paraId="4DF222E8" w14:textId="77777777" w:rsidR="000C66CE" w:rsidRPr="005236B0" w:rsidRDefault="000C66CE" w:rsidP="005236B0">
      <w:pPr>
        <w:jc w:val="both"/>
        <w:rPr>
          <w:color w:val="000000" w:themeColor="text1"/>
          <w:sz w:val="16"/>
          <w:szCs w:val="16"/>
        </w:rPr>
      </w:pPr>
    </w:p>
    <w:p w14:paraId="4F6C518A" w14:textId="77777777" w:rsidR="003438E4" w:rsidRPr="005236B0" w:rsidRDefault="003438E4"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980EEAE" w14:textId="77777777" w:rsidR="003438E4" w:rsidRPr="005236B0" w:rsidRDefault="003438E4" w:rsidP="005236B0">
      <w:pPr>
        <w:autoSpaceDE w:val="0"/>
        <w:autoSpaceDN w:val="0"/>
        <w:adjustRightInd w:val="0"/>
        <w:jc w:val="both"/>
        <w:rPr>
          <w:iCs/>
          <w:color w:val="000000" w:themeColor="text1"/>
          <w:sz w:val="16"/>
          <w:szCs w:val="16"/>
        </w:rPr>
      </w:pPr>
    </w:p>
    <w:p w14:paraId="18E83897" w14:textId="77777777" w:rsidR="003438E4" w:rsidRPr="005236B0" w:rsidRDefault="003438E4" w:rsidP="005236B0">
      <w:pPr>
        <w:jc w:val="both"/>
        <w:rPr>
          <w:color w:val="000000" w:themeColor="text1"/>
          <w:sz w:val="16"/>
          <w:szCs w:val="16"/>
        </w:rPr>
      </w:pPr>
      <w:r w:rsidRPr="005236B0">
        <w:rPr>
          <w:color w:val="000000" w:themeColor="text1"/>
          <w:sz w:val="16"/>
          <w:szCs w:val="16"/>
        </w:rPr>
        <w:t>14 марта 1920 года началось строительство Шуховской башни на Шаболовке в Москве (21172).</w:t>
      </w:r>
    </w:p>
    <w:p w14:paraId="1FCFC416" w14:textId="77777777" w:rsidR="003438E4" w:rsidRPr="005236B0" w:rsidRDefault="003438E4" w:rsidP="005236B0">
      <w:pPr>
        <w:jc w:val="both"/>
        <w:rPr>
          <w:color w:val="000000" w:themeColor="text1"/>
          <w:sz w:val="16"/>
          <w:szCs w:val="16"/>
        </w:rPr>
      </w:pPr>
    </w:p>
    <w:p w14:paraId="5D31EAB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F060615" w14:textId="77777777" w:rsidR="004001BC" w:rsidRPr="005236B0" w:rsidRDefault="004001BC" w:rsidP="005236B0">
      <w:pPr>
        <w:autoSpaceDE w:val="0"/>
        <w:autoSpaceDN w:val="0"/>
        <w:adjustRightInd w:val="0"/>
        <w:jc w:val="both"/>
        <w:rPr>
          <w:iCs/>
          <w:color w:val="000000" w:themeColor="text1"/>
          <w:sz w:val="16"/>
          <w:szCs w:val="16"/>
        </w:rPr>
      </w:pPr>
    </w:p>
    <w:p w14:paraId="052435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марта 1920 был плебисцит в Южном Шлезвиге по вопросу территориальной принадлежности этой земли, который завершился в пользу Германии. В Мюнхен был монархический переворот и было сформировано новое правительство Баварии во главе с Каром. В Штутгарт из г. Дрезден прибыло правительство Ф.Эберта (7749).</w:t>
      </w:r>
    </w:p>
    <w:p w14:paraId="593037E9" w14:textId="77777777" w:rsidR="004001BC" w:rsidRPr="005236B0" w:rsidRDefault="004001BC" w:rsidP="005236B0">
      <w:pPr>
        <w:autoSpaceDE w:val="0"/>
        <w:autoSpaceDN w:val="0"/>
        <w:adjustRightInd w:val="0"/>
        <w:jc w:val="both"/>
        <w:rPr>
          <w:color w:val="000000" w:themeColor="text1"/>
          <w:sz w:val="16"/>
          <w:szCs w:val="16"/>
        </w:rPr>
      </w:pPr>
    </w:p>
    <w:p w14:paraId="29DDC1F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B66A574" w14:textId="77777777" w:rsidR="004001BC" w:rsidRPr="005236B0" w:rsidRDefault="004001BC" w:rsidP="005236B0">
      <w:pPr>
        <w:autoSpaceDE w:val="0"/>
        <w:autoSpaceDN w:val="0"/>
        <w:adjustRightInd w:val="0"/>
        <w:jc w:val="both"/>
        <w:rPr>
          <w:iCs/>
          <w:color w:val="000000" w:themeColor="text1"/>
          <w:sz w:val="16"/>
          <w:szCs w:val="16"/>
        </w:rPr>
      </w:pPr>
    </w:p>
    <w:p w14:paraId="18C2FDB6" w14:textId="77777777" w:rsidR="00440C05" w:rsidRPr="005236B0" w:rsidRDefault="00440C05" w:rsidP="005236B0">
      <w:pPr>
        <w:pStyle w:val="5a"/>
        <w:spacing w:before="0" w:after="0"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lang w:eastAsia="ru-RU" w:bidi="ru-RU"/>
        </w:rPr>
        <w:t>15 марта 1920 г. был Протокол № 102 РВСР</w:t>
      </w:r>
    </w:p>
    <w:p w14:paraId="0B8BFAA6" w14:textId="77777777" w:rsidR="00440C05" w:rsidRPr="005236B0" w:rsidRDefault="00440C05" w:rsidP="005236B0">
      <w:pPr>
        <w:jc w:val="both"/>
        <w:rPr>
          <w:color w:val="000000" w:themeColor="text1"/>
          <w:sz w:val="16"/>
          <w:szCs w:val="16"/>
        </w:rPr>
      </w:pPr>
      <w:r w:rsidRPr="005236B0">
        <w:rPr>
          <w:color w:val="000000" w:themeColor="text1"/>
          <w:sz w:val="16"/>
          <w:szCs w:val="16"/>
          <w:lang w:bidi="ru-RU"/>
        </w:rPr>
        <w:t>15 марта 1920 г.</w:t>
      </w:r>
    </w:p>
    <w:p w14:paraId="141B6961" w14:textId="77777777" w:rsidR="00440C05" w:rsidRPr="005236B0" w:rsidRDefault="00440C05" w:rsidP="005236B0">
      <w:pPr>
        <w:jc w:val="both"/>
        <w:rPr>
          <w:color w:val="000000" w:themeColor="text1"/>
          <w:sz w:val="16"/>
          <w:szCs w:val="16"/>
        </w:rPr>
      </w:pPr>
      <w:r w:rsidRPr="005236B0">
        <w:rPr>
          <w:color w:val="000000" w:themeColor="text1"/>
          <w:sz w:val="16"/>
          <w:szCs w:val="16"/>
          <w:lang w:bidi="ru-RU"/>
        </w:rPr>
        <w:t>Присутствовали: Э. М. Склянский, Д. И. Курский, С. С. Каменев, Л. П. Серебряков, П. П. Лебедев, Н. П. Брюханов, Н. И. Раттэль, Д. А. Пе</w:t>
      </w:r>
      <w:r w:rsidRPr="005236B0">
        <w:rPr>
          <w:color w:val="000000" w:themeColor="text1"/>
          <w:sz w:val="16"/>
          <w:szCs w:val="16"/>
          <w:lang w:bidi="ru-RU"/>
        </w:rPr>
        <w:softHyphen/>
        <w:t>тровский, В. П. Муратов, Л. Б. Красин, Л. 3. Аккерман, Н. Б. Эйс- монт, К. X. Данишевский, С. С. Бакинский, К. М. Фалеев, А. В. Не- митц, М. В. Лезгинцев, А. В. Сергеев, К. В. Акашев, К. М. Валобуев, В. В. Иордан.</w:t>
      </w:r>
    </w:p>
    <w:p w14:paraId="7AA6751E" w14:textId="77777777" w:rsidR="00440C05" w:rsidRPr="005236B0" w:rsidRDefault="00440C05" w:rsidP="005236B0">
      <w:pPr>
        <w:pStyle w:val="aff9"/>
        <w:widowControl w:val="0"/>
        <w:tabs>
          <w:tab w:val="left" w:pos="680"/>
        </w:tabs>
        <w:spacing w:line="240" w:lineRule="auto"/>
        <w:ind w:left="0"/>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lang w:eastAsia="ru-RU" w:bidi="ru-RU"/>
        </w:rPr>
        <w:t>…8. Об объединении морской и сухопутной авиации (К. X. Данишев</w:t>
      </w:r>
      <w:r w:rsidRPr="005236B0">
        <w:rPr>
          <w:rFonts w:ascii="Times New Roman" w:hAnsi="Times New Roman" w:cs="Times New Roman"/>
          <w:color w:val="000000" w:themeColor="text1"/>
          <w:sz w:val="16"/>
          <w:szCs w:val="16"/>
          <w:lang w:eastAsia="ru-RU" w:bidi="ru-RU"/>
        </w:rPr>
        <w:softHyphen/>
        <w:t>ский).</w:t>
      </w:r>
    </w:p>
    <w:p w14:paraId="5EE7F9A8" w14:textId="77777777" w:rsidR="00440C05" w:rsidRPr="005236B0" w:rsidRDefault="00440C05" w:rsidP="005236B0">
      <w:pPr>
        <w:jc w:val="both"/>
        <w:rPr>
          <w:color w:val="000000" w:themeColor="text1"/>
          <w:sz w:val="16"/>
          <w:szCs w:val="16"/>
        </w:rPr>
      </w:pPr>
      <w:r w:rsidRPr="005236B0">
        <w:rPr>
          <w:color w:val="000000" w:themeColor="text1"/>
          <w:sz w:val="16"/>
          <w:szCs w:val="16"/>
          <w:lang w:bidi="ru-RU"/>
        </w:rPr>
        <w:t>Представленный комиссией проект, за исключением пункта 7-го, утверждается. Морведу предоставить право представить свои поправки в комиссию К. X. Данишевского о большей связи Морведа с Глав</w:t>
      </w:r>
      <w:r w:rsidRPr="005236B0">
        <w:rPr>
          <w:color w:val="000000" w:themeColor="text1"/>
          <w:sz w:val="16"/>
          <w:szCs w:val="16"/>
          <w:lang w:bidi="ru-RU"/>
        </w:rPr>
        <w:softHyphen/>
        <w:t>ным управлением Рабоче-Крестьянского Красного Воздушного флота по вопросам обучения, формирования кадровых отрядов, а равно и под</w:t>
      </w:r>
      <w:r w:rsidRPr="005236B0">
        <w:rPr>
          <w:color w:val="000000" w:themeColor="text1"/>
          <w:sz w:val="16"/>
          <w:szCs w:val="16"/>
          <w:lang w:bidi="ru-RU"/>
        </w:rPr>
        <w:softHyphen/>
        <w:t>чиненности начальникам действующих флотов и флотилий и коморси. Срок — три дня. В случае, если соглашения по этим конкретным поправкам в комиссии не будет достигнуто, перевести вопрос на бли</w:t>
      </w:r>
      <w:r w:rsidRPr="005236B0">
        <w:rPr>
          <w:color w:val="000000" w:themeColor="text1"/>
          <w:sz w:val="16"/>
          <w:szCs w:val="16"/>
          <w:lang w:bidi="ru-RU"/>
        </w:rPr>
        <w:softHyphen/>
        <w:t>жайшее заседание РВСР.</w:t>
      </w:r>
    </w:p>
    <w:p w14:paraId="04618251" w14:textId="77777777" w:rsidR="00440C05" w:rsidRPr="005236B0" w:rsidRDefault="00440C05" w:rsidP="005236B0">
      <w:pPr>
        <w:jc w:val="both"/>
        <w:rPr>
          <w:color w:val="000000" w:themeColor="text1"/>
          <w:sz w:val="16"/>
          <w:szCs w:val="16"/>
        </w:rPr>
      </w:pPr>
      <w:r w:rsidRPr="005236B0">
        <w:rPr>
          <w:color w:val="000000" w:themeColor="text1"/>
          <w:sz w:val="16"/>
          <w:szCs w:val="16"/>
          <w:lang w:bidi="ru-RU"/>
        </w:rPr>
        <w:t>Заместитель председателя Революционного</w:t>
      </w:r>
    </w:p>
    <w:p w14:paraId="2BD12090" w14:textId="77777777" w:rsidR="00440C05" w:rsidRPr="005236B0" w:rsidRDefault="00440C05" w:rsidP="005236B0">
      <w:pPr>
        <w:tabs>
          <w:tab w:val="left" w:pos="4877"/>
        </w:tabs>
        <w:jc w:val="both"/>
        <w:rPr>
          <w:color w:val="000000" w:themeColor="text1"/>
          <w:sz w:val="16"/>
          <w:szCs w:val="16"/>
        </w:rPr>
      </w:pPr>
      <w:r w:rsidRPr="005236B0">
        <w:rPr>
          <w:color w:val="000000" w:themeColor="text1"/>
          <w:sz w:val="16"/>
          <w:szCs w:val="16"/>
          <w:lang w:bidi="ru-RU"/>
        </w:rPr>
        <w:t>военного совета Республики Э. М. Склянский</w:t>
      </w:r>
    </w:p>
    <w:p w14:paraId="10DB0490" w14:textId="77777777" w:rsidR="00440C05" w:rsidRPr="005236B0" w:rsidRDefault="00440C05" w:rsidP="005236B0">
      <w:pPr>
        <w:tabs>
          <w:tab w:val="left" w:pos="4877"/>
        </w:tabs>
        <w:jc w:val="both"/>
        <w:rPr>
          <w:color w:val="000000" w:themeColor="text1"/>
          <w:sz w:val="16"/>
          <w:szCs w:val="16"/>
        </w:rPr>
      </w:pPr>
      <w:r w:rsidRPr="005236B0">
        <w:rPr>
          <w:color w:val="000000" w:themeColor="text1"/>
          <w:sz w:val="16"/>
          <w:szCs w:val="16"/>
          <w:lang w:bidi="ru-RU"/>
        </w:rPr>
        <w:t>Врид секретаря И. Ф. Медянцев</w:t>
      </w:r>
    </w:p>
    <w:p w14:paraId="3D4AD065" w14:textId="77777777" w:rsidR="00440C05" w:rsidRPr="005236B0" w:rsidRDefault="00440C05" w:rsidP="005236B0">
      <w:pPr>
        <w:jc w:val="both"/>
        <w:rPr>
          <w:color w:val="000000" w:themeColor="text1"/>
          <w:sz w:val="16"/>
          <w:szCs w:val="16"/>
          <w:lang w:bidi="ru-RU"/>
        </w:rPr>
      </w:pPr>
      <w:r w:rsidRPr="005236B0">
        <w:rPr>
          <w:color w:val="000000" w:themeColor="text1"/>
          <w:sz w:val="16"/>
          <w:szCs w:val="16"/>
          <w:lang w:bidi="ru-RU"/>
        </w:rPr>
        <w:t>Ф.4. Оп. 18. Д.З. Л. 38-42. Подлинник (21508).</w:t>
      </w:r>
    </w:p>
    <w:p w14:paraId="7A29827D" w14:textId="77777777" w:rsidR="00440C05" w:rsidRPr="005236B0" w:rsidRDefault="00440C05" w:rsidP="005236B0">
      <w:pPr>
        <w:pStyle w:val="ae"/>
        <w:spacing w:before="0" w:after="0"/>
        <w:jc w:val="both"/>
        <w:rPr>
          <w:rStyle w:val="af0"/>
          <w:i w:val="0"/>
          <w:iCs w:val="0"/>
          <w:color w:val="000000" w:themeColor="text1"/>
          <w:sz w:val="16"/>
          <w:szCs w:val="16"/>
        </w:rPr>
      </w:pPr>
    </w:p>
    <w:p w14:paraId="6BE617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марта 1920 СНК принял постановление о подготовке Морских сил ЧМ для борьбы с Врангелем (3364,3).</w:t>
      </w:r>
    </w:p>
    <w:p w14:paraId="75252FB6" w14:textId="77777777" w:rsidR="004001BC" w:rsidRPr="005236B0" w:rsidRDefault="004001BC" w:rsidP="005236B0">
      <w:pPr>
        <w:autoSpaceDE w:val="0"/>
        <w:autoSpaceDN w:val="0"/>
        <w:adjustRightInd w:val="0"/>
        <w:jc w:val="both"/>
        <w:rPr>
          <w:color w:val="000000" w:themeColor="text1"/>
          <w:sz w:val="16"/>
          <w:szCs w:val="16"/>
        </w:rPr>
      </w:pPr>
    </w:p>
    <w:p w14:paraId="76BCC7DA"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15 марта 1920 г., согласно приказа начальника авиации Вооруженных Сил Юга России генерала Ткачева, «в Симферополе произошла пьяная драка в кабаре гостиницы «Петроградская» между военным летчиком 1-го авиаотряда подпоручиком М.И. Янченко и военным летчиком 8-го отряда подпоручиком С.Н. Назаревичем. Приказом № 59 от 9 апреля эти летчики удалены из авиации». А еще через два месяца Ткачеву пришлось даже издавать специальный приказ, категорически запрещающий пилотам под страхом перевода в пехоту подниматься в воздух в пьяном виде (25133).</w:t>
      </w:r>
    </w:p>
    <w:p w14:paraId="434BF1D4" w14:textId="77777777" w:rsidR="001C69A9" w:rsidRPr="00E91769" w:rsidRDefault="001C69A9" w:rsidP="001C69A9">
      <w:pPr>
        <w:jc w:val="both"/>
        <w:rPr>
          <w:color w:val="0070C0"/>
          <w:sz w:val="16"/>
          <w:szCs w:val="16"/>
        </w:rPr>
      </w:pPr>
    </w:p>
    <w:p w14:paraId="2EA44A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FBECAA8" w14:textId="77777777" w:rsidR="004001BC" w:rsidRPr="005236B0" w:rsidRDefault="004001BC" w:rsidP="005236B0">
      <w:pPr>
        <w:autoSpaceDE w:val="0"/>
        <w:autoSpaceDN w:val="0"/>
        <w:adjustRightInd w:val="0"/>
        <w:jc w:val="both"/>
        <w:rPr>
          <w:iCs/>
          <w:color w:val="000000" w:themeColor="text1"/>
          <w:sz w:val="16"/>
          <w:szCs w:val="16"/>
        </w:rPr>
      </w:pPr>
    </w:p>
    <w:p w14:paraId="05718A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марта 1920 временно, в связи с исчерпанием запасов угля и остановкой газовых заводов, прекращено освещение улиц города Ленинграда (10739).</w:t>
      </w:r>
    </w:p>
    <w:p w14:paraId="6FD02B22" w14:textId="77777777" w:rsidR="004001BC" w:rsidRPr="005236B0" w:rsidRDefault="004001BC" w:rsidP="005236B0">
      <w:pPr>
        <w:autoSpaceDE w:val="0"/>
        <w:autoSpaceDN w:val="0"/>
        <w:adjustRightInd w:val="0"/>
        <w:jc w:val="both"/>
        <w:rPr>
          <w:color w:val="000000" w:themeColor="text1"/>
          <w:sz w:val="16"/>
          <w:szCs w:val="16"/>
        </w:rPr>
      </w:pPr>
    </w:p>
    <w:p w14:paraId="2013985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AC6EA57" w14:textId="77777777" w:rsidR="004001BC" w:rsidRPr="005236B0" w:rsidRDefault="004001BC" w:rsidP="005236B0">
      <w:pPr>
        <w:autoSpaceDE w:val="0"/>
        <w:autoSpaceDN w:val="0"/>
        <w:adjustRightInd w:val="0"/>
        <w:jc w:val="both"/>
        <w:rPr>
          <w:iCs/>
          <w:color w:val="000000" w:themeColor="text1"/>
          <w:sz w:val="16"/>
          <w:szCs w:val="16"/>
        </w:rPr>
      </w:pPr>
    </w:p>
    <w:p w14:paraId="048FAEBA" w14:textId="77777777" w:rsidR="00E002FE" w:rsidRPr="005236B0" w:rsidRDefault="00E002FE" w:rsidP="005236B0">
      <w:pPr>
        <w:jc w:val="both"/>
        <w:rPr>
          <w:color w:val="000000" w:themeColor="text1"/>
          <w:sz w:val="16"/>
          <w:szCs w:val="16"/>
        </w:rPr>
      </w:pPr>
      <w:r w:rsidRPr="005236B0">
        <w:rPr>
          <w:color w:val="000000" w:themeColor="text1"/>
          <w:sz w:val="16"/>
          <w:szCs w:val="16"/>
        </w:rPr>
        <w:t>15 марта 1920 шестой по числу побед немецкий ас из Первой мировой войны, Рудольф Бертольда, погибают от бунтующих толп в Харбурге, Гамбург, Германия (20350).</w:t>
      </w:r>
    </w:p>
    <w:p w14:paraId="172EC168" w14:textId="77777777" w:rsidR="00E002FE" w:rsidRPr="005236B0" w:rsidRDefault="00E002FE" w:rsidP="005236B0">
      <w:pPr>
        <w:jc w:val="both"/>
        <w:rPr>
          <w:color w:val="000000" w:themeColor="text1"/>
          <w:sz w:val="16"/>
          <w:szCs w:val="16"/>
        </w:rPr>
      </w:pPr>
    </w:p>
    <w:p w14:paraId="2C18C4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марта 1920 началась всеобщая забастовка в Рурской области, переросшая в вооруженное восстание (3481).</w:t>
      </w:r>
    </w:p>
    <w:p w14:paraId="4D3EF09A" w14:textId="77777777" w:rsidR="004001BC" w:rsidRPr="005236B0" w:rsidRDefault="004001BC" w:rsidP="005236B0">
      <w:pPr>
        <w:autoSpaceDE w:val="0"/>
        <w:autoSpaceDN w:val="0"/>
        <w:adjustRightInd w:val="0"/>
        <w:jc w:val="both"/>
        <w:rPr>
          <w:color w:val="000000" w:themeColor="text1"/>
          <w:sz w:val="16"/>
          <w:szCs w:val="16"/>
        </w:rPr>
      </w:pPr>
    </w:p>
    <w:p w14:paraId="02A11B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марта 1920 была всеобщая политическая забастовка против реакционного переворота. Бастовало 12 млн. человек. В Руре рабочие дружины захватили гг. Веттед и Хемфекк (7749).</w:t>
      </w:r>
    </w:p>
    <w:p w14:paraId="799BDE37" w14:textId="77777777" w:rsidR="004001BC" w:rsidRPr="005236B0" w:rsidRDefault="004001BC" w:rsidP="005236B0">
      <w:pPr>
        <w:autoSpaceDE w:val="0"/>
        <w:autoSpaceDN w:val="0"/>
        <w:adjustRightInd w:val="0"/>
        <w:jc w:val="both"/>
        <w:rPr>
          <w:color w:val="000000" w:themeColor="text1"/>
          <w:sz w:val="16"/>
          <w:szCs w:val="16"/>
        </w:rPr>
      </w:pPr>
    </w:p>
    <w:p w14:paraId="6BA8DA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15 марта 1920 Стамбул. Высадка отряда английской морской пехоты ген.Д.Милна с кораблей Средиземноморской эскадры (7592).</w:t>
      </w:r>
    </w:p>
    <w:p w14:paraId="47D3F882" w14:textId="77777777" w:rsidR="004001BC" w:rsidRPr="005236B0" w:rsidRDefault="004001BC" w:rsidP="005236B0">
      <w:pPr>
        <w:autoSpaceDE w:val="0"/>
        <w:autoSpaceDN w:val="0"/>
        <w:adjustRightInd w:val="0"/>
        <w:jc w:val="both"/>
        <w:rPr>
          <w:color w:val="000000" w:themeColor="text1"/>
          <w:sz w:val="16"/>
          <w:szCs w:val="16"/>
        </w:rPr>
      </w:pPr>
    </w:p>
    <w:p w14:paraId="29F165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CC1448F" w14:textId="77777777" w:rsidR="004001BC" w:rsidRPr="005236B0" w:rsidRDefault="004001BC" w:rsidP="005236B0">
      <w:pPr>
        <w:autoSpaceDE w:val="0"/>
        <w:autoSpaceDN w:val="0"/>
        <w:adjustRightInd w:val="0"/>
        <w:jc w:val="both"/>
        <w:rPr>
          <w:iCs/>
          <w:color w:val="000000" w:themeColor="text1"/>
          <w:sz w:val="16"/>
          <w:szCs w:val="16"/>
        </w:rPr>
      </w:pPr>
    </w:p>
    <w:p w14:paraId="0D6FE3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марта 1920 г. была подготовлена Докладная записка Центрального правления артиллерийских за</w:t>
      </w:r>
      <w:r w:rsidRPr="005236B0">
        <w:rPr>
          <w:color w:val="000000" w:themeColor="text1"/>
          <w:sz w:val="16"/>
          <w:szCs w:val="16"/>
        </w:rPr>
        <w:softHyphen/>
        <w:t>водов в Совет военной промышленности об установлении сокра</w:t>
      </w:r>
      <w:r w:rsidRPr="005236B0">
        <w:rPr>
          <w:color w:val="000000" w:themeColor="text1"/>
          <w:sz w:val="16"/>
          <w:szCs w:val="16"/>
        </w:rPr>
        <w:softHyphen/>
        <w:t>щенной программы выпуска оружия в связи с необходимостью улучшения качества продукции</w:t>
      </w:r>
    </w:p>
    <w:p w14:paraId="18836F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Усиленная работа наших оружейных заводов во время большой войны совершенно рас</w:t>
      </w:r>
      <w:r w:rsidRPr="005236B0">
        <w:rPr>
          <w:color w:val="000000" w:themeColor="text1"/>
          <w:sz w:val="16"/>
          <w:szCs w:val="16"/>
        </w:rPr>
        <w:softHyphen/>
        <w:t>строила их оборудование, так как достигнутая заводами к концу войны производительность больше, чем на 100% превзошла ту, которая считается нормальной для правильной работы оружейных заводов. В 1916 г. уже было решено в ГАУ по окончании войны все станки ору</w:t>
      </w:r>
      <w:r w:rsidRPr="005236B0">
        <w:rPr>
          <w:color w:val="000000" w:themeColor="text1"/>
          <w:sz w:val="16"/>
          <w:szCs w:val="16"/>
        </w:rPr>
        <w:softHyphen/>
        <w:t>жейных заводов заменить новыми. Станки были уже заказаны в Америке и частично начали уже прибывать. Возникшая с 1918 г. новая война не только не позволила привести этот план в исполнение, но и заставила форсировать работу оружзаводов до крайней возможности, нев</w:t>
      </w:r>
      <w:r w:rsidRPr="005236B0">
        <w:rPr>
          <w:color w:val="000000" w:themeColor="text1"/>
          <w:sz w:val="16"/>
          <w:szCs w:val="16"/>
        </w:rPr>
        <w:softHyphen/>
        <w:t>зирая на разбитость и разношенность оборудования. Выход изделий, конечно, получился, несмотря на все старания, небольшой, качество же изделий понизилось настолько, что вин</w:t>
      </w:r>
      <w:r w:rsidRPr="005236B0">
        <w:rPr>
          <w:color w:val="000000" w:themeColor="text1"/>
          <w:sz w:val="16"/>
          <w:szCs w:val="16"/>
        </w:rPr>
        <w:softHyphen/>
        <w:t>товки едва можно считать пригодными для боевой службы при самых снисходительных тре</w:t>
      </w:r>
      <w:r w:rsidRPr="005236B0">
        <w:rPr>
          <w:color w:val="000000" w:themeColor="text1"/>
          <w:sz w:val="16"/>
          <w:szCs w:val="16"/>
        </w:rPr>
        <w:softHyphen/>
        <w:t>бованиях. Кроме того, является постоянный риск неожиданной полной остановки заводов, что и случилось уже с Тульским оружзаводом.</w:t>
      </w:r>
    </w:p>
    <w:p w14:paraId="055703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 избежание подобных неприятностей в дальнейшем надо использовать наступившее временное затишье военных действий, и постепенным ремонтом вывести заводы из совре</w:t>
      </w:r>
      <w:r w:rsidRPr="005236B0">
        <w:rPr>
          <w:color w:val="000000" w:themeColor="text1"/>
          <w:sz w:val="16"/>
          <w:szCs w:val="16"/>
        </w:rPr>
        <w:softHyphen/>
        <w:t>менного угрожающего состояния и дать им возможность изготовлять оружие, пригодное для боя. В связи с этим Центральное правление артиллерийских заводов составило уменьшен</w:t>
      </w:r>
      <w:r w:rsidRPr="005236B0">
        <w:rPr>
          <w:color w:val="000000" w:themeColor="text1"/>
          <w:sz w:val="16"/>
          <w:szCs w:val="16"/>
        </w:rPr>
        <w:softHyphen/>
        <w:t>ную программу деятельности оружзаводов. При составлении программы имелось в виду дать заводам возможность выполнить часть капитального ремонта станков и почти весь мелкий ремонт. В этих видах необходимо выход заводов фиксировать не свыше Ѕ того выхода, ко</w:t>
      </w:r>
      <w:r w:rsidRPr="005236B0">
        <w:rPr>
          <w:color w:val="000000" w:themeColor="text1"/>
          <w:sz w:val="16"/>
          <w:szCs w:val="16"/>
        </w:rPr>
        <w:softHyphen/>
        <w:t>торого они достигли к настоящему времени, так как большинство переходов имеет по два или по четыре станка.</w:t>
      </w:r>
    </w:p>
    <w:p w14:paraId="762CB5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образом, для Тульского оружейного завода следует установить программу: вин</w:t>
      </w:r>
      <w:r w:rsidRPr="005236B0">
        <w:rPr>
          <w:color w:val="000000" w:themeColor="text1"/>
          <w:sz w:val="16"/>
          <w:szCs w:val="16"/>
        </w:rPr>
        <w:softHyphen/>
        <w:t>товок - 15 тыс. в месяц, револьверов - 5 тыс. в месяц, пулеметов - 500 и станков к пулеметам - 500. Для Ижевского завода, достигшего 22 тыс. винтовок в месяц, программу следует фик</w:t>
      </w:r>
      <w:r w:rsidRPr="005236B0">
        <w:rPr>
          <w:color w:val="000000" w:themeColor="text1"/>
          <w:sz w:val="16"/>
          <w:szCs w:val="16"/>
        </w:rPr>
        <w:softHyphen/>
        <w:t>сировать в 11 тыс. или, в крайнем случае, в 15 тыс. в месяц.</w:t>
      </w:r>
    </w:p>
    <w:p w14:paraId="2C41EE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время же возможного развития военных действий с 1 июля по 1 октября можно наз</w:t>
      </w:r>
      <w:r w:rsidRPr="005236B0">
        <w:rPr>
          <w:color w:val="000000" w:themeColor="text1"/>
          <w:sz w:val="16"/>
          <w:szCs w:val="16"/>
        </w:rPr>
        <w:softHyphen/>
        <w:t>начить заводам повышенную программу, но не иначе как ввиду действительной в этом пот</w:t>
      </w:r>
      <w:r w:rsidRPr="005236B0">
        <w:rPr>
          <w:color w:val="000000" w:themeColor="text1"/>
          <w:sz w:val="16"/>
          <w:szCs w:val="16"/>
        </w:rPr>
        <w:softHyphen/>
        <w:t>ребности, иначе намеченное оздоровление заводов выполнено не будет. Такой исключитель</w:t>
      </w:r>
      <w:r w:rsidRPr="005236B0">
        <w:rPr>
          <w:color w:val="000000" w:themeColor="text1"/>
          <w:sz w:val="16"/>
          <w:szCs w:val="16"/>
        </w:rPr>
        <w:softHyphen/>
        <w:t>но повышенной программой ЦПАЗ считает: для Тульского оружейного завода - 25 тыс. вин</w:t>
      </w:r>
      <w:r w:rsidRPr="005236B0">
        <w:rPr>
          <w:color w:val="000000" w:themeColor="text1"/>
          <w:sz w:val="16"/>
          <w:szCs w:val="16"/>
        </w:rPr>
        <w:softHyphen/>
        <w:t>товок, 7 тыс. револьверов, 800 пулеметов и 700 станков, а для Ижевского завода - 20 тыс. вин</w:t>
      </w:r>
      <w:r w:rsidRPr="005236B0">
        <w:rPr>
          <w:color w:val="000000" w:themeColor="text1"/>
          <w:sz w:val="16"/>
          <w:szCs w:val="16"/>
        </w:rPr>
        <w:softHyphen/>
        <w:t>товок.</w:t>
      </w:r>
    </w:p>
    <w:p w14:paraId="7868C5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Фиксируя производительность заводов в указанных границах, Цепаз предлагает ис</w:t>
      </w:r>
      <w:r w:rsidRPr="005236B0">
        <w:rPr>
          <w:color w:val="000000" w:themeColor="text1"/>
          <w:sz w:val="16"/>
          <w:szCs w:val="16"/>
        </w:rPr>
        <w:softHyphen/>
        <w:t>пользовать все их технические силы и средства на указанное частичное ремонтирование станков, а также на накапливание запаса инструмента, материалов, исправление силовых ус</w:t>
      </w:r>
      <w:r w:rsidRPr="005236B0">
        <w:rPr>
          <w:color w:val="000000" w:themeColor="text1"/>
          <w:sz w:val="16"/>
          <w:szCs w:val="16"/>
        </w:rPr>
        <w:softHyphen/>
        <w:t>тановок, без чего правильная работа заводов не может считаться обеспеченной.</w:t>
      </w:r>
    </w:p>
    <w:p w14:paraId="665B6D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Испрашивается: утверждение Советом военной промышленности намеченной выше фиксированной программы оружзаводов, а именно: для Тульского оружейного завода -15 тыс. винтовок в месяц, 5 тыс. револьверов, 500 пулеметов и 500 станков к пулеметам; для Ижевского завода - 15 тыс. винтовок в месяц с поднятием ее в случае крайней надобности на время с 1 июля по 1 октября до размеров: для Тульского оружейного завода - 25 тыс. винто</w:t>
      </w:r>
      <w:r w:rsidRPr="005236B0">
        <w:rPr>
          <w:color w:val="000000" w:themeColor="text1"/>
          <w:sz w:val="16"/>
          <w:szCs w:val="16"/>
        </w:rPr>
        <w:softHyphen/>
        <w:t>вок, 7 тыс. револьверов, 800 пулеметов, 700 станков и для Ижевского завода - 20 тыс. винто</w:t>
      </w:r>
      <w:r w:rsidRPr="005236B0">
        <w:rPr>
          <w:color w:val="000000" w:themeColor="text1"/>
          <w:sz w:val="16"/>
          <w:szCs w:val="16"/>
        </w:rPr>
        <w:softHyphen/>
        <w:t>вок.</w:t>
      </w:r>
    </w:p>
    <w:p w14:paraId="5C816D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Приложение: выписки из протокола Цепаза от 19 февраля 1920 г. № 14 п. 1 и от 6 мар</w:t>
      </w:r>
      <w:r w:rsidRPr="005236B0">
        <w:rPr>
          <w:color w:val="000000" w:themeColor="text1"/>
          <w:sz w:val="16"/>
          <w:szCs w:val="16"/>
        </w:rPr>
        <w:softHyphen/>
        <w:t>та 1920 г. № 18 п. а.</w:t>
      </w:r>
      <w:r w:rsidRPr="005236B0">
        <w:rPr>
          <w:color w:val="000000" w:themeColor="text1"/>
          <w:sz w:val="16"/>
          <w:szCs w:val="16"/>
          <w:vertAlign w:val="superscript"/>
        </w:rPr>
        <w:t>1</w:t>
      </w:r>
      <w:r w:rsidRPr="005236B0">
        <w:rPr>
          <w:color w:val="000000" w:themeColor="text1"/>
          <w:sz w:val="16"/>
          <w:szCs w:val="16"/>
        </w:rPr>
        <w:t>'</w:t>
      </w:r>
    </w:p>
    <w:p w14:paraId="6C575F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правления Серебровский</w:t>
      </w:r>
    </w:p>
    <w:p w14:paraId="6EE849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правления</w:t>
      </w:r>
    </w:p>
    <w:p w14:paraId="6051F0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Директор I отдела военный инженер-технолог''</w:t>
      </w:r>
    </w:p>
    <w:p w14:paraId="42753E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2097. Оп. 3. Д. 175. Л. 235-235 об. Подлинник (10711,163).</w:t>
      </w:r>
    </w:p>
    <w:p w14:paraId="26F94B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4DF9A13" w14:textId="77777777" w:rsidR="0057743A" w:rsidRPr="005236B0" w:rsidRDefault="0057743A" w:rsidP="005236B0">
      <w:pPr>
        <w:jc w:val="both"/>
        <w:rPr>
          <w:color w:val="000000" w:themeColor="text1"/>
          <w:sz w:val="16"/>
          <w:szCs w:val="16"/>
        </w:rPr>
      </w:pPr>
      <w:r w:rsidRPr="005236B0">
        <w:rPr>
          <w:bCs/>
          <w:color w:val="000000" w:themeColor="text1"/>
          <w:sz w:val="16"/>
          <w:szCs w:val="16"/>
        </w:rPr>
        <w:t>16 марта</w:t>
      </w:r>
      <w:r w:rsidRPr="005236B0">
        <w:rPr>
          <w:color w:val="000000" w:themeColor="text1"/>
          <w:sz w:val="16"/>
          <w:szCs w:val="16"/>
        </w:rPr>
        <w:t xml:space="preserve"> в 1920 году В.И.Ленин беседует с А.М.Николаевым об опытах М.А.Бонч-Бруевича по конструированию радиотелефона, предлагает обсудить вопрос о строительстве в Москве Центральной радиотелефонной станции на заседании Совета Обороны, чтобы принять постановление с указанием конкретного срока завершения строительства (том 8, страница 395) (15070).</w:t>
      </w:r>
    </w:p>
    <w:p w14:paraId="5126A75D" w14:textId="77777777" w:rsidR="0057743A" w:rsidRPr="005236B0" w:rsidRDefault="0057743A" w:rsidP="005236B0">
      <w:pPr>
        <w:jc w:val="both"/>
        <w:rPr>
          <w:color w:val="000000" w:themeColor="text1"/>
          <w:sz w:val="16"/>
          <w:szCs w:val="16"/>
        </w:rPr>
      </w:pPr>
    </w:p>
    <w:p w14:paraId="52EF7A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марта 1920 вышло Постановление СНК “Об организации ремонта паровозов в три смены круг</w:t>
      </w:r>
      <w:r w:rsidRPr="005236B0">
        <w:rPr>
          <w:color w:val="000000" w:themeColor="text1"/>
          <w:sz w:val="16"/>
          <w:szCs w:val="16"/>
        </w:rPr>
        <w:softHyphen/>
        <w:t>лосуточно”. (Декреты Советской власти. Т. 7. М., 1974. С. 565,566.) (10711,616).</w:t>
      </w:r>
    </w:p>
    <w:p w14:paraId="482EA6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0ABDA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марта 1920 года состоялось заседание Совнаркома, на котором был поставлен вопрос о закупке иностранных паровозов для усиления тяги железной дороги. На эти цели было решено потратить 300 млн. рублей золотом, и заказать в Швеции 1700 паровозов.</w:t>
      </w:r>
    </w:p>
    <w:p w14:paraId="1BE6B1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Эту сделку Дзержинский потом оценил так:</w:t>
      </w:r>
    </w:p>
    <w:p w14:paraId="7C3D26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“Это был первый договор, в который было втянуто и шведское правительство, так как этот договор был сделан с согласия шведского государственного совета под председательством короля. С тех пор наше золото перестало носить марку краденого” (11559).</w:t>
      </w:r>
    </w:p>
    <w:p w14:paraId="50FFC435" w14:textId="77777777" w:rsidR="004001BC" w:rsidRPr="005236B0" w:rsidRDefault="004001BC" w:rsidP="005236B0">
      <w:pPr>
        <w:autoSpaceDE w:val="0"/>
        <w:autoSpaceDN w:val="0"/>
        <w:adjustRightInd w:val="0"/>
        <w:jc w:val="both"/>
        <w:rPr>
          <w:color w:val="000000" w:themeColor="text1"/>
          <w:sz w:val="16"/>
          <w:szCs w:val="16"/>
        </w:rPr>
      </w:pPr>
    </w:p>
    <w:p w14:paraId="7F16F7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марта 1920 г. “для обеспечения возможности заказа за границей паровозов и запасных частей для ремонта железнодорожного транспорта” СНК постановил: “Забронировать для вышеуказанной цели триста миллионов (300 миллионов) рублей золотом в виде слитков и золотой монеты, находящихся в кладовых Народного банка” (11565).</w:t>
      </w:r>
    </w:p>
    <w:p w14:paraId="2F1A1AD8" w14:textId="77777777" w:rsidR="004001BC" w:rsidRPr="005236B0" w:rsidRDefault="004001BC" w:rsidP="005236B0">
      <w:pPr>
        <w:autoSpaceDE w:val="0"/>
        <w:autoSpaceDN w:val="0"/>
        <w:adjustRightInd w:val="0"/>
        <w:jc w:val="both"/>
        <w:rPr>
          <w:color w:val="000000" w:themeColor="text1"/>
          <w:sz w:val="16"/>
          <w:szCs w:val="16"/>
        </w:rPr>
      </w:pPr>
    </w:p>
    <w:p w14:paraId="17848A3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2B821B9" w14:textId="77777777" w:rsidR="004001BC" w:rsidRPr="005236B0" w:rsidRDefault="004001BC" w:rsidP="005236B0">
      <w:pPr>
        <w:autoSpaceDE w:val="0"/>
        <w:autoSpaceDN w:val="0"/>
        <w:adjustRightInd w:val="0"/>
        <w:jc w:val="both"/>
        <w:rPr>
          <w:iCs/>
          <w:color w:val="000000" w:themeColor="text1"/>
          <w:sz w:val="16"/>
          <w:szCs w:val="16"/>
        </w:rPr>
      </w:pPr>
    </w:p>
    <w:p w14:paraId="4BA4943A" w14:textId="77777777" w:rsidR="00E002FE" w:rsidRPr="005236B0" w:rsidRDefault="00E002FE" w:rsidP="005236B0">
      <w:pPr>
        <w:jc w:val="both"/>
        <w:rPr>
          <w:color w:val="000000" w:themeColor="text1"/>
          <w:sz w:val="16"/>
          <w:szCs w:val="16"/>
        </w:rPr>
      </w:pPr>
      <w:r w:rsidRPr="005236B0">
        <w:rPr>
          <w:color w:val="000000" w:themeColor="text1"/>
          <w:sz w:val="16"/>
          <w:szCs w:val="16"/>
        </w:rPr>
        <w:t>16 марта 1920 Королевские военно-воздушные силы переименовывают свою экспериментальную станцию морской авиации в «Экспериментальную базу морской пехоты и вооружения», чтобы отразить ее участие в оценке оружия и оборудования, а также гидросамолетов, летающих лодок и других самолетов, связанных с военно-морскими операциями. В марте 1924 года она станет Опытным заводом морской авиации (20350).</w:t>
      </w:r>
    </w:p>
    <w:p w14:paraId="03D755BB" w14:textId="77777777" w:rsidR="00E002FE" w:rsidRPr="005236B0" w:rsidRDefault="00E002FE" w:rsidP="005236B0">
      <w:pPr>
        <w:jc w:val="both"/>
        <w:rPr>
          <w:color w:val="000000" w:themeColor="text1"/>
          <w:sz w:val="16"/>
          <w:szCs w:val="16"/>
        </w:rPr>
      </w:pPr>
    </w:p>
    <w:p w14:paraId="7CF28EB2" w14:textId="77777777" w:rsidR="0057743A" w:rsidRPr="005236B0" w:rsidRDefault="0057743A" w:rsidP="005236B0">
      <w:pPr>
        <w:jc w:val="both"/>
        <w:rPr>
          <w:color w:val="000000" w:themeColor="text1"/>
          <w:sz w:val="16"/>
          <w:szCs w:val="16"/>
        </w:rPr>
      </w:pPr>
      <w:r w:rsidRPr="005236B0">
        <w:rPr>
          <w:bCs/>
          <w:color w:val="000000" w:themeColor="text1"/>
          <w:sz w:val="16"/>
          <w:szCs w:val="16"/>
        </w:rPr>
        <w:t>16 марта</w:t>
      </w:r>
      <w:r w:rsidRPr="005236B0">
        <w:rPr>
          <w:color w:val="000000" w:themeColor="text1"/>
          <w:sz w:val="16"/>
          <w:szCs w:val="16"/>
        </w:rPr>
        <w:t xml:space="preserve"> в 1920 году Стамбул оккупирован войсками Антанты с целью осуществления плана раздела Османской империи (15070).</w:t>
      </w:r>
    </w:p>
    <w:p w14:paraId="0059305D" w14:textId="77777777" w:rsidR="0057743A" w:rsidRPr="005236B0" w:rsidRDefault="0057743A" w:rsidP="005236B0">
      <w:pPr>
        <w:jc w:val="both"/>
        <w:rPr>
          <w:color w:val="000000" w:themeColor="text1"/>
          <w:sz w:val="16"/>
          <w:szCs w:val="16"/>
        </w:rPr>
      </w:pPr>
    </w:p>
    <w:p w14:paraId="78A110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марта 1920 Стамбул был оккупирован Антантой (2443,397; 3186), союзные войска провели аресты среди националистов, а султан распустил парламент. Группа националистов скрылась в Анкаре (3907,108).</w:t>
      </w:r>
    </w:p>
    <w:p w14:paraId="55F9C82F" w14:textId="77777777" w:rsidR="004001BC" w:rsidRPr="005236B0" w:rsidRDefault="004001BC" w:rsidP="005236B0">
      <w:pPr>
        <w:autoSpaceDE w:val="0"/>
        <w:autoSpaceDN w:val="0"/>
        <w:adjustRightInd w:val="0"/>
        <w:jc w:val="both"/>
        <w:rPr>
          <w:color w:val="000000" w:themeColor="text1"/>
          <w:sz w:val="16"/>
          <w:szCs w:val="16"/>
        </w:rPr>
      </w:pPr>
    </w:p>
    <w:p w14:paraId="6A81A63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марта 1920 Стамбул. Британская морская пехота разгромила штаб турецкой пд и отдельные части турецкого гарнизона, установив контроль над столицей. Арест депутатов меджлиса английскими войсками ген.Д.Милна. Указ турецкого султана о роспуске парламента (7592).</w:t>
      </w:r>
    </w:p>
    <w:p w14:paraId="0AD352F9" w14:textId="77777777" w:rsidR="004001BC" w:rsidRPr="005236B0" w:rsidRDefault="004001BC" w:rsidP="005236B0">
      <w:pPr>
        <w:autoSpaceDE w:val="0"/>
        <w:autoSpaceDN w:val="0"/>
        <w:adjustRightInd w:val="0"/>
        <w:jc w:val="both"/>
        <w:rPr>
          <w:color w:val="000000" w:themeColor="text1"/>
          <w:sz w:val="16"/>
          <w:szCs w:val="16"/>
        </w:rPr>
      </w:pPr>
    </w:p>
    <w:p w14:paraId="6822C1A4" w14:textId="77777777" w:rsidR="000C66CE" w:rsidRPr="005236B0" w:rsidRDefault="000C66CE" w:rsidP="005236B0">
      <w:pPr>
        <w:autoSpaceDE w:val="0"/>
        <w:autoSpaceDN w:val="0"/>
        <w:adjustRightInd w:val="0"/>
        <w:jc w:val="both"/>
        <w:rPr>
          <w:color w:val="000000" w:themeColor="text1"/>
          <w:sz w:val="16"/>
          <w:szCs w:val="16"/>
        </w:rPr>
      </w:pPr>
      <w:r w:rsidRPr="005236B0">
        <w:rPr>
          <w:bCs/>
          <w:color w:val="000000" w:themeColor="text1"/>
          <w:sz w:val="16"/>
          <w:szCs w:val="16"/>
        </w:rPr>
        <w:t xml:space="preserve">16 марта 1920 г. стамбульский телеграфист Хамди передал в Анкару на имя Мустафы Кемаля срочную телеграмму: ночью началась оккупация Стамбула. И действительно, в ночь с 15 на 16 марта 1920 г. в Стамбуле высадилась английская морская пехота, которая заняла Правительственные здания, казармы, почту, телеграф, военные склады. С первого дня оккупации в Стамбуле и его окрестностях было Введено военное положение, </w:t>
      </w:r>
      <w:r w:rsidRPr="005236B0">
        <w:rPr>
          <w:color w:val="000000" w:themeColor="text1"/>
          <w:sz w:val="16"/>
          <w:szCs w:val="16"/>
        </w:rPr>
        <w:t xml:space="preserve">18 марта </w:t>
      </w:r>
      <w:r w:rsidRPr="005236B0">
        <w:rPr>
          <w:bCs/>
          <w:color w:val="000000" w:themeColor="text1"/>
          <w:sz w:val="16"/>
          <w:szCs w:val="16"/>
        </w:rPr>
        <w:t>приостановилась деятельность палаты</w:t>
      </w:r>
      <w:r w:rsidRPr="005236B0">
        <w:rPr>
          <w:color w:val="000000" w:themeColor="text1"/>
          <w:sz w:val="16"/>
          <w:szCs w:val="16"/>
        </w:rPr>
        <w:t xml:space="preserve"> депутатов</w:t>
      </w:r>
      <w:r w:rsidRPr="005236B0">
        <w:rPr>
          <w:bCs/>
          <w:color w:val="000000" w:themeColor="text1"/>
          <w:sz w:val="16"/>
          <w:szCs w:val="16"/>
        </w:rPr>
        <w:t>, были арестованы и сосланы на о. Мальту многие депутаты и видные политические деятели, поддерживавшие освободительное движение (17327).</w:t>
      </w:r>
    </w:p>
    <w:p w14:paraId="186BB0B5" w14:textId="77777777" w:rsidR="000C66CE" w:rsidRPr="005236B0" w:rsidRDefault="000C66CE" w:rsidP="005236B0">
      <w:pPr>
        <w:autoSpaceDE w:val="0"/>
        <w:autoSpaceDN w:val="0"/>
        <w:adjustRightInd w:val="0"/>
        <w:jc w:val="both"/>
        <w:rPr>
          <w:color w:val="000000" w:themeColor="text1"/>
          <w:sz w:val="16"/>
          <w:szCs w:val="16"/>
        </w:rPr>
      </w:pPr>
    </w:p>
    <w:p w14:paraId="7666DA74" w14:textId="77777777" w:rsidR="0057743A"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2D79803" w14:textId="77777777" w:rsidR="0057743A" w:rsidRPr="005236B0" w:rsidRDefault="0057743A" w:rsidP="005236B0">
      <w:pPr>
        <w:autoSpaceDE w:val="0"/>
        <w:autoSpaceDN w:val="0"/>
        <w:adjustRightInd w:val="0"/>
        <w:jc w:val="both"/>
        <w:rPr>
          <w:iCs/>
          <w:color w:val="000000" w:themeColor="text1"/>
          <w:sz w:val="16"/>
          <w:szCs w:val="16"/>
        </w:rPr>
      </w:pPr>
    </w:p>
    <w:p w14:paraId="03EF9F4F" w14:textId="77777777" w:rsidR="0057743A" w:rsidRPr="005236B0" w:rsidRDefault="0057743A" w:rsidP="005236B0">
      <w:pPr>
        <w:jc w:val="both"/>
        <w:rPr>
          <w:color w:val="000000" w:themeColor="text1"/>
          <w:sz w:val="16"/>
          <w:szCs w:val="16"/>
        </w:rPr>
      </w:pPr>
      <w:r w:rsidRPr="005236B0">
        <w:rPr>
          <w:bCs/>
          <w:color w:val="000000" w:themeColor="text1"/>
          <w:sz w:val="16"/>
          <w:szCs w:val="16"/>
        </w:rPr>
        <w:t>17 марта</w:t>
      </w:r>
      <w:r w:rsidRPr="005236B0">
        <w:rPr>
          <w:color w:val="000000" w:themeColor="text1"/>
          <w:sz w:val="16"/>
          <w:szCs w:val="16"/>
        </w:rPr>
        <w:t xml:space="preserve"> в 1920 году Совет Рабочей и Крестьянской Обороны принял постановление о срочном строительстве в Москве радиотелефонной станции с радиусом действия 2000 верст. Постановление обязывало НРЛ построить ее в самом срочном порядке — за время не более двух с половиной месяцев. «Ввиду чрезвычайной государственной важности нового сооружения, — говорилось в постановлении, — все заказы и требования на материалы, связанные с установлением радиотелефона, должны исполняться в первую очередь, под личную ответственность заведующих соответствующими отделами и председателей заводоуправлений» («Новости радио», 1927, № 4, страница 1). Нижегородская радиолаборатория построила для станции передатчик и отправила его в Москву, где в июне его начали монтировать на Ходынской радиостанции. Этот передатчик явился первой в стране экспериментальной широковещательной станцией (15071).</w:t>
      </w:r>
    </w:p>
    <w:p w14:paraId="1ABF429D" w14:textId="77777777" w:rsidR="0057743A" w:rsidRPr="005236B0" w:rsidRDefault="0057743A" w:rsidP="005236B0">
      <w:pPr>
        <w:jc w:val="both"/>
        <w:rPr>
          <w:color w:val="000000" w:themeColor="text1"/>
          <w:sz w:val="16"/>
          <w:szCs w:val="16"/>
        </w:rPr>
      </w:pPr>
    </w:p>
    <w:p w14:paraId="366B3B41" w14:textId="77777777" w:rsidR="0057743A" w:rsidRPr="005236B0" w:rsidRDefault="0057743A" w:rsidP="005236B0">
      <w:pPr>
        <w:pStyle w:val="ae"/>
        <w:spacing w:before="0" w:after="0"/>
        <w:jc w:val="both"/>
        <w:rPr>
          <w:color w:val="000000" w:themeColor="text1"/>
          <w:sz w:val="16"/>
          <w:szCs w:val="16"/>
        </w:rPr>
      </w:pPr>
      <w:r w:rsidRPr="005236B0">
        <w:rPr>
          <w:color w:val="000000" w:themeColor="text1"/>
          <w:sz w:val="16"/>
          <w:szCs w:val="16"/>
        </w:rPr>
        <w:t>17 марта 1920 г. Совет труда и обороны принимает постановление, которое гласит:</w:t>
      </w:r>
    </w:p>
    <w:p w14:paraId="4ACD0B9F" w14:textId="77777777" w:rsidR="0057743A" w:rsidRPr="005236B0" w:rsidRDefault="0057743A" w:rsidP="005236B0">
      <w:pPr>
        <w:pStyle w:val="ae"/>
        <w:spacing w:before="0" w:after="0"/>
        <w:jc w:val="both"/>
        <w:rPr>
          <w:color w:val="000000" w:themeColor="text1"/>
          <w:sz w:val="16"/>
          <w:szCs w:val="16"/>
        </w:rPr>
      </w:pPr>
      <w:r w:rsidRPr="005236B0">
        <w:rPr>
          <w:color w:val="000000" w:themeColor="text1"/>
          <w:sz w:val="16"/>
          <w:szCs w:val="16"/>
        </w:rPr>
        <w:t>«1. Поручить Нижегородской радиолаборатории изготовить в самом срочном порядке не позднее двух с половиной месяцев Центральную радиотелефонную станцию с радиусом действия 2000 верст.</w:t>
      </w:r>
    </w:p>
    <w:p w14:paraId="3743B8E4" w14:textId="77777777" w:rsidR="0057743A" w:rsidRPr="005236B0" w:rsidRDefault="0057743A" w:rsidP="005236B0">
      <w:pPr>
        <w:pStyle w:val="ae"/>
        <w:spacing w:before="0" w:after="0"/>
        <w:jc w:val="both"/>
        <w:rPr>
          <w:color w:val="000000" w:themeColor="text1"/>
          <w:sz w:val="16"/>
          <w:szCs w:val="16"/>
        </w:rPr>
      </w:pPr>
      <w:r w:rsidRPr="005236B0">
        <w:rPr>
          <w:color w:val="000000" w:themeColor="text1"/>
          <w:sz w:val="16"/>
          <w:szCs w:val="16"/>
        </w:rPr>
        <w:lastRenderedPageBreak/>
        <w:t>2. Местом установки назначить Москву и к подготовительным работам приступить немедленно.</w:t>
      </w:r>
    </w:p>
    <w:p w14:paraId="3C18CC69" w14:textId="77777777" w:rsidR="0057743A" w:rsidRPr="005236B0" w:rsidRDefault="0057743A" w:rsidP="005236B0">
      <w:pPr>
        <w:pStyle w:val="ae"/>
        <w:spacing w:before="0" w:after="0"/>
        <w:jc w:val="both"/>
        <w:rPr>
          <w:color w:val="000000" w:themeColor="text1"/>
          <w:sz w:val="16"/>
          <w:szCs w:val="16"/>
        </w:rPr>
      </w:pPr>
      <w:r w:rsidRPr="005236B0">
        <w:rPr>
          <w:color w:val="000000" w:themeColor="text1"/>
          <w:sz w:val="16"/>
          <w:szCs w:val="16"/>
        </w:rPr>
        <w:t>3. Ввиду чрезвычайной государственной важности нового сооружения все заказы и требования на материалы, связанные с установкой радиотелефона, должны исполняться в первую очередь под личную ответственность заведующих соответствующих отделов и председателей заводоуправлений. &lt;…&gt;».</w:t>
      </w:r>
    </w:p>
    <w:p w14:paraId="1E6699DC" w14:textId="77777777" w:rsidR="0057743A" w:rsidRPr="005236B0" w:rsidRDefault="0057743A" w:rsidP="005236B0">
      <w:pPr>
        <w:pStyle w:val="ae"/>
        <w:spacing w:before="0" w:after="0"/>
        <w:jc w:val="both"/>
        <w:rPr>
          <w:color w:val="000000" w:themeColor="text1"/>
          <w:sz w:val="16"/>
          <w:szCs w:val="16"/>
        </w:rPr>
      </w:pPr>
      <w:r w:rsidRPr="005236B0">
        <w:rPr>
          <w:color w:val="000000" w:themeColor="text1"/>
          <w:sz w:val="16"/>
          <w:szCs w:val="16"/>
        </w:rPr>
        <w:t>Большевики хотели построить такую станцию, которой не было нигде в мире, чем и объяснялось усиленное внимание со стороны властей. В США первая радиостанция вышла в эфир в 1920 г., в Англии – в ноябре 1922 г., во Франции – в декабре 1922 г., в Германии – в октябре 1923 г., а в Италии – летом 1924 г (15736).</w:t>
      </w:r>
    </w:p>
    <w:p w14:paraId="61294BDC" w14:textId="77777777" w:rsidR="0057743A" w:rsidRPr="005236B0" w:rsidRDefault="0057743A" w:rsidP="005236B0">
      <w:pPr>
        <w:pStyle w:val="ae"/>
        <w:spacing w:before="0" w:after="0"/>
        <w:jc w:val="both"/>
        <w:rPr>
          <w:color w:val="000000" w:themeColor="text1"/>
          <w:sz w:val="16"/>
          <w:szCs w:val="16"/>
        </w:rPr>
      </w:pPr>
    </w:p>
    <w:p w14:paraId="76C37AFB" w14:textId="77A66701" w:rsidR="00D90A97" w:rsidRPr="005236B0" w:rsidRDefault="00D90A97" w:rsidP="005236B0">
      <w:pPr>
        <w:jc w:val="both"/>
        <w:rPr>
          <w:color w:val="000000" w:themeColor="text1"/>
          <w:sz w:val="16"/>
          <w:szCs w:val="16"/>
        </w:rPr>
      </w:pPr>
      <w:r w:rsidRPr="005236B0">
        <w:rPr>
          <w:color w:val="000000" w:themeColor="text1"/>
          <w:sz w:val="16"/>
          <w:szCs w:val="16"/>
        </w:rPr>
        <w:t>17 марта 1920 года Ленин подписывает постановление Совета рабоче-крестьянской обороны «О строительстве центральной радиотелефонной станции». Нижегородской радиолаборатории было поручено «изготовить в самом срочном порядке.: центральную радиотелефонную станцию с радиусом действия 2 000 верст» (23318).</w:t>
      </w:r>
    </w:p>
    <w:p w14:paraId="4451D469" w14:textId="77777777" w:rsidR="00D90A97" w:rsidRPr="005236B0" w:rsidRDefault="00D90A97" w:rsidP="005236B0">
      <w:pPr>
        <w:jc w:val="both"/>
        <w:rPr>
          <w:color w:val="000000" w:themeColor="text1"/>
          <w:sz w:val="16"/>
          <w:szCs w:val="16"/>
        </w:rPr>
      </w:pPr>
    </w:p>
    <w:p w14:paraId="085026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5F2B43C" w14:textId="77777777" w:rsidR="004001BC" w:rsidRPr="005236B0" w:rsidRDefault="004001BC" w:rsidP="005236B0">
      <w:pPr>
        <w:autoSpaceDE w:val="0"/>
        <w:autoSpaceDN w:val="0"/>
        <w:adjustRightInd w:val="0"/>
        <w:jc w:val="both"/>
        <w:rPr>
          <w:iCs/>
          <w:color w:val="000000" w:themeColor="text1"/>
          <w:sz w:val="16"/>
          <w:szCs w:val="16"/>
        </w:rPr>
      </w:pPr>
    </w:p>
    <w:p w14:paraId="4AF91C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марта - 27 апреля 1920 С.А.Монастырев с членом РВС 11 армии С.М.К. на Фармане-30 совершил перелет через пустыню по маршруту Астрахань - Святой крест - Пятигорск - Грозный - Петровск (Махачкала) - Дербент - Баку (237,137).</w:t>
      </w:r>
    </w:p>
    <w:p w14:paraId="51CBA36D" w14:textId="77777777" w:rsidR="004001BC" w:rsidRPr="005236B0" w:rsidRDefault="004001BC" w:rsidP="005236B0">
      <w:pPr>
        <w:autoSpaceDE w:val="0"/>
        <w:autoSpaceDN w:val="0"/>
        <w:adjustRightInd w:val="0"/>
        <w:jc w:val="both"/>
        <w:rPr>
          <w:color w:val="000000" w:themeColor="text1"/>
          <w:sz w:val="16"/>
          <w:szCs w:val="16"/>
        </w:rPr>
      </w:pPr>
    </w:p>
    <w:p w14:paraId="0C497820" w14:textId="77777777" w:rsidR="005A716B" w:rsidRPr="005236B0" w:rsidRDefault="005A716B" w:rsidP="005236B0">
      <w:pPr>
        <w:jc w:val="both"/>
        <w:rPr>
          <w:color w:val="000000" w:themeColor="text1"/>
          <w:sz w:val="16"/>
          <w:szCs w:val="16"/>
        </w:rPr>
      </w:pPr>
      <w:r w:rsidRPr="005236B0">
        <w:rPr>
          <w:bCs/>
          <w:color w:val="000000" w:themeColor="text1"/>
          <w:sz w:val="16"/>
          <w:szCs w:val="16"/>
        </w:rPr>
        <w:t>17 марта</w:t>
      </w:r>
      <w:r w:rsidRPr="005236B0">
        <w:rPr>
          <w:color w:val="000000" w:themeColor="text1"/>
          <w:sz w:val="16"/>
          <w:szCs w:val="16"/>
        </w:rPr>
        <w:t xml:space="preserve"> в 1920 году первый перелёт в тяжёлых условиях через пустыню, С.А.Монастирьёв и член РВС ХІ армии С.М.Кров на самолёте “Фарсаль” (“Фарман” 30 с двигателем “Сальмсон”) (15071).</w:t>
      </w:r>
    </w:p>
    <w:p w14:paraId="799209D6" w14:textId="77777777" w:rsidR="005A716B" w:rsidRPr="005236B0" w:rsidRDefault="005A716B" w:rsidP="005236B0">
      <w:pPr>
        <w:jc w:val="both"/>
        <w:rPr>
          <w:color w:val="000000" w:themeColor="text1"/>
          <w:sz w:val="16"/>
          <w:szCs w:val="16"/>
        </w:rPr>
      </w:pPr>
    </w:p>
    <w:p w14:paraId="729049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17 марта 1920 </w:t>
      </w:r>
      <w:r w:rsidR="000C66CE" w:rsidRPr="005236B0">
        <w:rPr>
          <w:color w:val="000000" w:themeColor="text1"/>
          <w:sz w:val="16"/>
          <w:szCs w:val="16"/>
        </w:rPr>
        <w:t>с</w:t>
      </w:r>
      <w:r w:rsidRPr="005236B0">
        <w:rPr>
          <w:color w:val="000000" w:themeColor="text1"/>
          <w:sz w:val="16"/>
          <w:szCs w:val="16"/>
        </w:rPr>
        <w:t>формировано 16 телеграфно телефонных дивизионов (11072).</w:t>
      </w:r>
    </w:p>
    <w:p w14:paraId="244DABB8" w14:textId="77777777" w:rsidR="004001BC" w:rsidRPr="005236B0" w:rsidRDefault="004001BC" w:rsidP="005236B0">
      <w:pPr>
        <w:autoSpaceDE w:val="0"/>
        <w:autoSpaceDN w:val="0"/>
        <w:adjustRightInd w:val="0"/>
        <w:jc w:val="both"/>
        <w:rPr>
          <w:color w:val="000000" w:themeColor="text1"/>
          <w:sz w:val="16"/>
          <w:szCs w:val="16"/>
        </w:rPr>
      </w:pPr>
    </w:p>
    <w:p w14:paraId="52C16B2A" w14:textId="77777777" w:rsidR="000C66CE" w:rsidRPr="005236B0" w:rsidRDefault="000F7F18" w:rsidP="005236B0">
      <w:pPr>
        <w:autoSpaceDE w:val="0"/>
        <w:autoSpaceDN w:val="0"/>
        <w:adjustRightInd w:val="0"/>
        <w:jc w:val="both"/>
        <w:rPr>
          <w:color w:val="000000" w:themeColor="text1"/>
          <w:sz w:val="16"/>
          <w:szCs w:val="16"/>
        </w:rPr>
      </w:pPr>
      <w:r w:rsidRPr="005236B0">
        <w:rPr>
          <w:color w:val="000000" w:themeColor="text1"/>
          <w:sz w:val="16"/>
          <w:szCs w:val="16"/>
        </w:rPr>
        <w:t>17 марта 1920 г. восстановлена советская власть в Грозном и Екатеринодаре.</w:t>
      </w:r>
      <w:r w:rsidRPr="005236B0">
        <w:rPr>
          <w:bCs/>
          <w:color w:val="000000" w:themeColor="text1"/>
          <w:sz w:val="16"/>
          <w:szCs w:val="16"/>
        </w:rPr>
        <w:t xml:space="preserve">В марте началось наступление на Грозный 11-й армия повстанческих войск и </w:t>
      </w:r>
      <w:r w:rsidRPr="005236B0">
        <w:rPr>
          <w:color w:val="000000" w:themeColor="text1"/>
          <w:sz w:val="16"/>
          <w:szCs w:val="16"/>
        </w:rPr>
        <w:t>17 марта</w:t>
      </w:r>
      <w:r w:rsidRPr="005236B0">
        <w:rPr>
          <w:bCs/>
          <w:color w:val="000000" w:themeColor="text1"/>
          <w:sz w:val="16"/>
          <w:szCs w:val="16"/>
        </w:rPr>
        <w:t xml:space="preserve"> конные части повстанцев заняли Грозный. К кон. марта 1920 Сов. власть в Ч.-И. была окончательно восстановлена</w:t>
      </w:r>
      <w:r w:rsidR="000C66CE" w:rsidRPr="005236B0">
        <w:rPr>
          <w:bCs/>
          <w:color w:val="000000" w:themeColor="text1"/>
          <w:sz w:val="16"/>
          <w:szCs w:val="16"/>
        </w:rPr>
        <w:t xml:space="preserve">. </w:t>
      </w:r>
      <w:r w:rsidR="000C66CE" w:rsidRPr="005236B0">
        <w:rPr>
          <w:color w:val="000000" w:themeColor="text1"/>
          <w:sz w:val="16"/>
          <w:szCs w:val="16"/>
        </w:rPr>
        <w:t>Ленин требует немедленно (телеграф работал – англичане захватили 16 марта Стамбул!) начать наступление на Баку. Красная армия выполнила это требование – 30 апреля 11-я армия взяла Баку. Главными организаторами победы были Сергей Киров и Серго Орджоникидзе.</w:t>
      </w:r>
    </w:p>
    <w:p w14:paraId="6139025F" w14:textId="77777777" w:rsidR="000F7F18" w:rsidRPr="005236B0" w:rsidRDefault="000C66CE" w:rsidP="005236B0">
      <w:pPr>
        <w:autoSpaceDE w:val="0"/>
        <w:autoSpaceDN w:val="0"/>
        <w:adjustRightInd w:val="0"/>
        <w:jc w:val="both"/>
        <w:rPr>
          <w:color w:val="000000" w:themeColor="text1"/>
          <w:sz w:val="16"/>
          <w:szCs w:val="16"/>
        </w:rPr>
      </w:pPr>
      <w:r w:rsidRPr="005236B0">
        <w:rPr>
          <w:color w:val="000000" w:themeColor="text1"/>
          <w:sz w:val="16"/>
          <w:szCs w:val="16"/>
        </w:rPr>
        <w:t>17 марта 1920 г.</w:t>
      </w:r>
      <w:r w:rsidRPr="005236B0">
        <w:rPr>
          <w:bCs/>
          <w:color w:val="000000" w:themeColor="text1"/>
          <w:sz w:val="16"/>
          <w:szCs w:val="16"/>
        </w:rPr>
        <w:t xml:space="preserve"> белые бежали из Екатеринодара, 27 марта пал Новороссийск, 2—4 мая в районе Адлера капитулировала 60-тысячная группировка — Кубанская армия и 4-й донской </w:t>
      </w:r>
      <w:r w:rsidR="000F7F18" w:rsidRPr="005236B0">
        <w:rPr>
          <w:color w:val="000000" w:themeColor="text1"/>
          <w:sz w:val="16"/>
          <w:szCs w:val="16"/>
        </w:rPr>
        <w:t>(17327).</w:t>
      </w:r>
    </w:p>
    <w:p w14:paraId="631CE7BA" w14:textId="77777777" w:rsidR="000F7F18" w:rsidRPr="005236B0" w:rsidRDefault="000F7F18" w:rsidP="005236B0">
      <w:pPr>
        <w:autoSpaceDE w:val="0"/>
        <w:autoSpaceDN w:val="0"/>
        <w:adjustRightInd w:val="0"/>
        <w:jc w:val="both"/>
        <w:rPr>
          <w:color w:val="000000" w:themeColor="text1"/>
          <w:sz w:val="16"/>
          <w:szCs w:val="16"/>
        </w:rPr>
      </w:pPr>
    </w:p>
    <w:p w14:paraId="66F2B60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83DA36E" w14:textId="77777777" w:rsidR="004001BC" w:rsidRPr="005236B0" w:rsidRDefault="004001BC" w:rsidP="005236B0">
      <w:pPr>
        <w:autoSpaceDE w:val="0"/>
        <w:autoSpaceDN w:val="0"/>
        <w:adjustRightInd w:val="0"/>
        <w:jc w:val="both"/>
        <w:rPr>
          <w:iCs/>
          <w:color w:val="000000" w:themeColor="text1"/>
          <w:sz w:val="16"/>
          <w:szCs w:val="16"/>
        </w:rPr>
      </w:pPr>
    </w:p>
    <w:p w14:paraId="3FB35C9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марта 1920 на Х съезде РКП (б) В.И.Л. объявляет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5EF5194D" w14:textId="77777777" w:rsidR="004001BC" w:rsidRPr="005236B0" w:rsidRDefault="004001BC" w:rsidP="005236B0">
      <w:pPr>
        <w:autoSpaceDE w:val="0"/>
        <w:autoSpaceDN w:val="0"/>
        <w:adjustRightInd w:val="0"/>
        <w:jc w:val="both"/>
        <w:rPr>
          <w:iCs/>
          <w:color w:val="000000" w:themeColor="text1"/>
          <w:sz w:val="16"/>
          <w:szCs w:val="16"/>
        </w:rPr>
      </w:pPr>
    </w:p>
    <w:p w14:paraId="7BD87B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марта 1920 года подписание правительственного указа о строительстве трубопровода от нефтяного месторождения Эмба в Западном Казахстане до Саратова, признанного работой чрезвычайного государственного значения (11708).</w:t>
      </w:r>
    </w:p>
    <w:p w14:paraId="3AF8B13A" w14:textId="77777777" w:rsidR="004001BC" w:rsidRPr="005236B0" w:rsidRDefault="004001BC" w:rsidP="005236B0">
      <w:pPr>
        <w:autoSpaceDE w:val="0"/>
        <w:autoSpaceDN w:val="0"/>
        <w:adjustRightInd w:val="0"/>
        <w:jc w:val="both"/>
        <w:rPr>
          <w:iCs/>
          <w:color w:val="000000" w:themeColor="text1"/>
          <w:sz w:val="16"/>
          <w:szCs w:val="16"/>
        </w:rPr>
      </w:pPr>
    </w:p>
    <w:p w14:paraId="71B3CAD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97AADD2" w14:textId="77777777" w:rsidR="004001BC" w:rsidRPr="005236B0" w:rsidRDefault="004001BC" w:rsidP="005236B0">
      <w:pPr>
        <w:autoSpaceDE w:val="0"/>
        <w:autoSpaceDN w:val="0"/>
        <w:adjustRightInd w:val="0"/>
        <w:jc w:val="both"/>
        <w:rPr>
          <w:iCs/>
          <w:color w:val="000000" w:themeColor="text1"/>
          <w:sz w:val="16"/>
          <w:szCs w:val="16"/>
        </w:rPr>
      </w:pPr>
    </w:p>
    <w:p w14:paraId="126B1E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марта 1920 Капповский путч провалился и правительство вернулось в Берлин. Капп сбежал в Швецию (3186).</w:t>
      </w:r>
    </w:p>
    <w:p w14:paraId="328AF7DF" w14:textId="77777777" w:rsidR="004001BC" w:rsidRPr="005236B0" w:rsidRDefault="004001BC" w:rsidP="005236B0">
      <w:pPr>
        <w:autoSpaceDE w:val="0"/>
        <w:autoSpaceDN w:val="0"/>
        <w:adjustRightInd w:val="0"/>
        <w:jc w:val="both"/>
        <w:rPr>
          <w:color w:val="000000" w:themeColor="text1"/>
          <w:sz w:val="16"/>
          <w:szCs w:val="16"/>
        </w:rPr>
      </w:pPr>
    </w:p>
    <w:p w14:paraId="1853F0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марта 1920 глава нового правительства В.Капп бежал из Берлина на самолете в Швецию. Прекращение всеобщей забастовки. Провал КАППОВСКОГО ПУТЧА (7749).</w:t>
      </w:r>
    </w:p>
    <w:p w14:paraId="674679FD" w14:textId="77777777" w:rsidR="004001BC" w:rsidRPr="005236B0" w:rsidRDefault="004001BC" w:rsidP="005236B0">
      <w:pPr>
        <w:autoSpaceDE w:val="0"/>
        <w:autoSpaceDN w:val="0"/>
        <w:adjustRightInd w:val="0"/>
        <w:jc w:val="both"/>
        <w:rPr>
          <w:color w:val="000000" w:themeColor="text1"/>
          <w:sz w:val="16"/>
          <w:szCs w:val="16"/>
        </w:rPr>
      </w:pPr>
    </w:p>
    <w:p w14:paraId="15C2D3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E2A41E6" w14:textId="77777777" w:rsidR="004001BC" w:rsidRPr="005236B0" w:rsidRDefault="004001BC" w:rsidP="005236B0">
      <w:pPr>
        <w:autoSpaceDE w:val="0"/>
        <w:autoSpaceDN w:val="0"/>
        <w:adjustRightInd w:val="0"/>
        <w:jc w:val="both"/>
        <w:rPr>
          <w:iCs/>
          <w:color w:val="000000" w:themeColor="text1"/>
          <w:sz w:val="16"/>
          <w:szCs w:val="16"/>
        </w:rPr>
      </w:pPr>
    </w:p>
    <w:p w14:paraId="662EF5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марта 1920 Иркутский ревком передал "золотой эшелон", сданный чехами, с остатками золотого запаса России большевику чекисту Косухину, который доставил этот эшелон 3 мая 1920 г. в Казань. Из 40 вагонов, загруженных в Казани, вернулось только 13. 217.038 кг. золота в марте - октябре 1919 г. Колчак отправил во Владивосток, из них 32.800 кг. были захвачены в отябре 1919 г. атаманом Семеновым (9870).</w:t>
      </w:r>
    </w:p>
    <w:p w14:paraId="327F1ECD" w14:textId="77777777" w:rsidR="004001BC" w:rsidRPr="005236B0" w:rsidRDefault="004001BC" w:rsidP="005236B0">
      <w:pPr>
        <w:autoSpaceDE w:val="0"/>
        <w:autoSpaceDN w:val="0"/>
        <w:adjustRightInd w:val="0"/>
        <w:jc w:val="both"/>
        <w:rPr>
          <w:color w:val="000000" w:themeColor="text1"/>
          <w:sz w:val="16"/>
          <w:szCs w:val="16"/>
        </w:rPr>
      </w:pPr>
    </w:p>
    <w:p w14:paraId="51CD6534" w14:textId="77777777" w:rsidR="005A716B" w:rsidRPr="005236B0" w:rsidRDefault="005A716B" w:rsidP="005236B0">
      <w:pPr>
        <w:jc w:val="both"/>
        <w:rPr>
          <w:color w:val="000000" w:themeColor="text1"/>
          <w:sz w:val="16"/>
          <w:szCs w:val="16"/>
        </w:rPr>
      </w:pPr>
      <w:r w:rsidRPr="005236B0">
        <w:rPr>
          <w:bCs/>
          <w:color w:val="000000" w:themeColor="text1"/>
          <w:sz w:val="16"/>
          <w:szCs w:val="16"/>
        </w:rPr>
        <w:t xml:space="preserve">18 марта </w:t>
      </w:r>
      <w:r w:rsidRPr="005236B0">
        <w:rPr>
          <w:color w:val="000000" w:themeColor="text1"/>
          <w:sz w:val="16"/>
          <w:szCs w:val="16"/>
        </w:rPr>
        <w:t>в 1920 году декрет ВЦИК, дающий ВЧК право заключать подозрительных лиц, вина которых не доказана следствием, в лагеря принудительного труда на срок не свыше 5 лет (15072).</w:t>
      </w:r>
    </w:p>
    <w:p w14:paraId="4FB067B6" w14:textId="77777777" w:rsidR="005A716B" w:rsidRPr="005236B0" w:rsidRDefault="005A716B" w:rsidP="005236B0">
      <w:pPr>
        <w:jc w:val="both"/>
        <w:rPr>
          <w:color w:val="000000" w:themeColor="text1"/>
          <w:sz w:val="16"/>
          <w:szCs w:val="16"/>
        </w:rPr>
      </w:pPr>
    </w:p>
    <w:p w14:paraId="3D879991" w14:textId="77777777" w:rsidR="000C66CE" w:rsidRPr="005236B0" w:rsidRDefault="000C66CE" w:rsidP="005236B0">
      <w:pPr>
        <w:jc w:val="both"/>
        <w:rPr>
          <w:color w:val="000000" w:themeColor="text1"/>
          <w:sz w:val="16"/>
          <w:szCs w:val="16"/>
        </w:rPr>
      </w:pPr>
      <w:r w:rsidRPr="005236B0">
        <w:rPr>
          <w:color w:val="000000" w:themeColor="text1"/>
          <w:sz w:val="16"/>
          <w:szCs w:val="16"/>
        </w:rPr>
        <w:t>18 марта 1920 г. ВЦИК принял новое Положение о Революционном трибунале. В этом Положении обвиняемым были предоставлены необходимые по закону гарантии. Вступление в силу Положения частично и формально завершало в РСФСР период революционного террора и, соответственно, правового беспредела (17327).</w:t>
      </w:r>
    </w:p>
    <w:p w14:paraId="161B3176" w14:textId="77777777" w:rsidR="000C66CE" w:rsidRPr="005236B0" w:rsidRDefault="000C66CE" w:rsidP="005236B0">
      <w:pPr>
        <w:jc w:val="both"/>
        <w:rPr>
          <w:color w:val="000000" w:themeColor="text1"/>
          <w:sz w:val="16"/>
          <w:szCs w:val="16"/>
        </w:rPr>
      </w:pPr>
    </w:p>
    <w:p w14:paraId="2C4530E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57271EC" w14:textId="77777777" w:rsidR="004001BC" w:rsidRPr="005236B0" w:rsidRDefault="004001BC" w:rsidP="005236B0">
      <w:pPr>
        <w:autoSpaceDE w:val="0"/>
        <w:autoSpaceDN w:val="0"/>
        <w:adjustRightInd w:val="0"/>
        <w:jc w:val="both"/>
        <w:rPr>
          <w:iCs/>
          <w:color w:val="000000" w:themeColor="text1"/>
          <w:sz w:val="16"/>
          <w:szCs w:val="16"/>
        </w:rPr>
      </w:pPr>
    </w:p>
    <w:p w14:paraId="428960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марта 1920 л Польте вылетел в Германию из Смоленска и вез, как приказал В.И.Л. Ф.Платтена с женой (1849,89).</w:t>
      </w:r>
    </w:p>
    <w:p w14:paraId="2B4E7CBA" w14:textId="77777777" w:rsidR="004001BC" w:rsidRPr="005236B0" w:rsidRDefault="004001BC" w:rsidP="005236B0">
      <w:pPr>
        <w:autoSpaceDE w:val="0"/>
        <w:autoSpaceDN w:val="0"/>
        <w:adjustRightInd w:val="0"/>
        <w:jc w:val="both"/>
        <w:rPr>
          <w:color w:val="000000" w:themeColor="text1"/>
          <w:sz w:val="16"/>
          <w:szCs w:val="16"/>
        </w:rPr>
      </w:pPr>
    </w:p>
    <w:p w14:paraId="7D13C807" w14:textId="77777777" w:rsidR="005A716B" w:rsidRPr="005236B0" w:rsidRDefault="005A716B" w:rsidP="005236B0">
      <w:pPr>
        <w:jc w:val="both"/>
        <w:rPr>
          <w:color w:val="000000" w:themeColor="text1"/>
          <w:sz w:val="16"/>
          <w:szCs w:val="16"/>
        </w:rPr>
      </w:pPr>
      <w:r w:rsidRPr="005236B0">
        <w:rPr>
          <w:bCs/>
          <w:color w:val="000000" w:themeColor="text1"/>
          <w:sz w:val="16"/>
          <w:szCs w:val="16"/>
        </w:rPr>
        <w:t xml:space="preserve">18 марта </w:t>
      </w:r>
      <w:r w:rsidRPr="005236B0">
        <w:rPr>
          <w:color w:val="000000" w:themeColor="text1"/>
          <w:sz w:val="16"/>
          <w:szCs w:val="16"/>
        </w:rPr>
        <w:t>в 1920 году из речи Ленина на 2-м конгрессе Коминтерна: «В 1921 году исполняется 50-летие великой Парижской коммуны. К этому времени Франция должна стать советской республикой!» (15072).</w:t>
      </w:r>
    </w:p>
    <w:p w14:paraId="7AEDBA49" w14:textId="77777777" w:rsidR="005A716B" w:rsidRPr="005236B0" w:rsidRDefault="005A716B" w:rsidP="005236B0">
      <w:pPr>
        <w:jc w:val="both"/>
        <w:rPr>
          <w:color w:val="000000" w:themeColor="text1"/>
          <w:sz w:val="16"/>
          <w:szCs w:val="16"/>
        </w:rPr>
      </w:pPr>
    </w:p>
    <w:p w14:paraId="0D108B9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EC6F5B1" w14:textId="77777777" w:rsidR="004001BC" w:rsidRPr="005236B0" w:rsidRDefault="004001BC" w:rsidP="005236B0">
      <w:pPr>
        <w:autoSpaceDE w:val="0"/>
        <w:autoSpaceDN w:val="0"/>
        <w:adjustRightInd w:val="0"/>
        <w:jc w:val="both"/>
        <w:rPr>
          <w:iCs/>
          <w:color w:val="000000" w:themeColor="text1"/>
          <w:sz w:val="16"/>
          <w:szCs w:val="16"/>
        </w:rPr>
      </w:pPr>
    </w:p>
    <w:p w14:paraId="41CC74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марта 1920 в Берлине были ликвидированы последствия Капповского путча 10-17 марта 1920 г; началось разоружения рабочих дружин. В Рурском районе части РКА заняли гг. Ремсхейд и Гельзенкех (7749).</w:t>
      </w:r>
    </w:p>
    <w:p w14:paraId="5B8EB307" w14:textId="77777777" w:rsidR="004001BC" w:rsidRPr="005236B0" w:rsidRDefault="004001BC" w:rsidP="005236B0">
      <w:pPr>
        <w:autoSpaceDE w:val="0"/>
        <w:autoSpaceDN w:val="0"/>
        <w:adjustRightInd w:val="0"/>
        <w:jc w:val="both"/>
        <w:rPr>
          <w:color w:val="000000" w:themeColor="text1"/>
          <w:sz w:val="16"/>
          <w:szCs w:val="16"/>
        </w:rPr>
      </w:pPr>
    </w:p>
    <w:p w14:paraId="0C770C7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E26849A" w14:textId="77777777" w:rsidR="004001BC" w:rsidRPr="005236B0" w:rsidRDefault="004001BC" w:rsidP="005236B0">
      <w:pPr>
        <w:autoSpaceDE w:val="0"/>
        <w:autoSpaceDN w:val="0"/>
        <w:adjustRightInd w:val="0"/>
        <w:jc w:val="both"/>
        <w:rPr>
          <w:iCs/>
          <w:color w:val="000000" w:themeColor="text1"/>
          <w:sz w:val="16"/>
          <w:szCs w:val="16"/>
        </w:rPr>
      </w:pPr>
    </w:p>
    <w:p w14:paraId="36B9F1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марта 1920 г. был подготовлен Доклад старшего инженера Тугаринова в Совет военной промышленности о состоянии танкостроения и сложностях в работе на Путиловском и Ижорском заводах</w:t>
      </w:r>
    </w:p>
    <w:p w14:paraId="167072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 исполнение Вашего приказа мною было выяснено положение работы по танкам на Путиловском и Ижорском заводах.</w:t>
      </w:r>
    </w:p>
    <w:p w14:paraId="72EBAB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Состояние работ на 11 марта с. г.</w:t>
      </w:r>
    </w:p>
    <w:p w14:paraId="562C26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Путиловский завод. Распределена работа по мастерским. Сделаны вы копировки от</w:t>
      </w:r>
      <w:r w:rsidRPr="005236B0">
        <w:rPr>
          <w:color w:val="000000" w:themeColor="text1"/>
          <w:sz w:val="16"/>
          <w:szCs w:val="16"/>
        </w:rPr>
        <w:softHyphen/>
        <w:t>дельных деталей из имевшегося одного комплекта чертежей. Пущен в работу инструмент. Часть изделий передана в работу, но ничего не сделано. Вывод: производство находится в зачаточном состоянии, близком к нулю.</w:t>
      </w:r>
    </w:p>
    <w:p w14:paraId="76DD56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Ижорский завод. Подыскана часть материала для брони. Вывод: тот же, что и для Путиловского завода.</w:t>
      </w:r>
    </w:p>
    <w:p w14:paraId="245F17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 Причины задержки в работе</w:t>
      </w:r>
    </w:p>
    <w:p w14:paraId="6F11AF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В связи с усилением внимания на работах по транспорту, каковые протекают под не</w:t>
      </w:r>
      <w:r w:rsidRPr="005236B0">
        <w:rPr>
          <w:color w:val="000000" w:themeColor="text1"/>
          <w:sz w:val="16"/>
          <w:szCs w:val="16"/>
        </w:rPr>
        <w:softHyphen/>
        <w:t>посредственным наблюдением и давлением Чрезкомрема, и в отсутствии определенных рас</w:t>
      </w:r>
      <w:r w:rsidRPr="005236B0">
        <w:rPr>
          <w:color w:val="000000" w:themeColor="text1"/>
          <w:sz w:val="16"/>
          <w:szCs w:val="16"/>
        </w:rPr>
        <w:softHyphen/>
        <w:t>поряжений о срочности работ по танкам, а также и [в] отсутствии необходимого содействия заводы были лишены стимула и основания проявлять особую активность в работе по танкам, раз требования на другие фабрикаты проявлялись значительно рельефнее.</w:t>
      </w:r>
    </w:p>
    <w:p w14:paraId="147537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Состояние с топливом было таково, что на Путиловоде в феврале кузница остано</w:t>
      </w:r>
      <w:r w:rsidRPr="005236B0">
        <w:rPr>
          <w:color w:val="000000" w:themeColor="text1"/>
          <w:sz w:val="16"/>
          <w:szCs w:val="16"/>
        </w:rPr>
        <w:softHyphen/>
        <w:t>вилась за полным отсутствием нефти, каковая поступила лишь 9 марта в количестве 9 цистерн. Ижорвод обеспечен нефтью на 4 месяца, но не приступал к работам, считая свои запасы забронированными за другими заказами. Заседание от 11 марта в Воморпроме (протокол прилагается) решило этот вопрос иначе, в сторону, благоприятную для работ по танкам.</w:t>
      </w:r>
    </w:p>
    <w:p w14:paraId="6FCCCF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Указанное в § 1 сего доклада усиление работ по транспорту повело к ослаблению мастерских артиллерийского] отд[ела] (Путиловод), где должны вестись работы по тан</w:t>
      </w:r>
      <w:r w:rsidRPr="005236B0">
        <w:rPr>
          <w:color w:val="000000" w:themeColor="text1"/>
          <w:sz w:val="16"/>
          <w:szCs w:val="16"/>
        </w:rPr>
        <w:softHyphen/>
        <w:t>кам. Переведено пока 40 чел. квалифицированных рабочих, что составит 10% потери мощ</w:t>
      </w:r>
      <w:r w:rsidRPr="005236B0">
        <w:rPr>
          <w:color w:val="000000" w:themeColor="text1"/>
          <w:sz w:val="16"/>
          <w:szCs w:val="16"/>
        </w:rPr>
        <w:softHyphen/>
        <w:t>ности.</w:t>
      </w:r>
    </w:p>
    <w:p w14:paraId="1F31DD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4. Продолжающаяся общая убыль рабочих завода вылилась за период январь-февраль в цифру 400 чел. (8%), адля артиллерийского] отд[ела] - 180 чел. Ушли наиболее квалифи</w:t>
      </w:r>
      <w:r w:rsidRPr="005236B0">
        <w:rPr>
          <w:color w:val="000000" w:themeColor="text1"/>
          <w:sz w:val="16"/>
          <w:szCs w:val="16"/>
        </w:rPr>
        <w:softHyphen/>
        <w:t>цированные рабочие.</w:t>
      </w:r>
    </w:p>
    <w:p w14:paraId="5717EF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Бывшие на почве продовольствия волнения на Путиловском заводе отразились как на самом производстве, так и на числе квалифицированных рабочих: арестовано 35 чел.</w:t>
      </w:r>
    </w:p>
    <w:p w14:paraId="4C5180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Поступление с фронта внеочередных заказов по ремонту бронепоездов, орудий и ба</w:t>
      </w:r>
      <w:r w:rsidRPr="005236B0">
        <w:rPr>
          <w:color w:val="000000" w:themeColor="text1"/>
          <w:sz w:val="16"/>
          <w:szCs w:val="16"/>
        </w:rPr>
        <w:softHyphen/>
        <w:t>шенных установок на броненосцах не только не позволило приступить к работам по танкам, но в связи с убылью рабочих привело к невыполнению программы.</w:t>
      </w:r>
    </w:p>
    <w:p w14:paraId="6DC64B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Одним из существенных дефектов жизни Путиловского завода, отражающемся на ак</w:t>
      </w:r>
      <w:r w:rsidRPr="005236B0">
        <w:rPr>
          <w:color w:val="000000" w:themeColor="text1"/>
          <w:sz w:val="16"/>
          <w:szCs w:val="16"/>
        </w:rPr>
        <w:softHyphen/>
        <w:t>тивности технического персонала, является неопределенное положение завода и тяжелая ат</w:t>
      </w:r>
      <w:r w:rsidRPr="005236B0">
        <w:rPr>
          <w:color w:val="000000" w:themeColor="text1"/>
          <w:sz w:val="16"/>
          <w:szCs w:val="16"/>
        </w:rPr>
        <w:softHyphen/>
        <w:t>мосфера, установившаяся в последнее время на заводе и вытекающая из взаимоотношений заводоуправления, районного правления и заводского комитета. Этот вопрос почитается нас</w:t>
      </w:r>
      <w:r w:rsidRPr="005236B0">
        <w:rPr>
          <w:color w:val="000000" w:themeColor="text1"/>
          <w:sz w:val="16"/>
          <w:szCs w:val="16"/>
        </w:rPr>
        <w:softHyphen/>
        <w:t>только серьезным и чреватым последствиями для всей деятельности завода, что о сем будет доложено более подробно дополнительно.</w:t>
      </w:r>
    </w:p>
    <w:p w14:paraId="6B496F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III. Меры для усиления производства танков</w:t>
      </w:r>
    </w:p>
    <w:p w14:paraId="7B5933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Несомненно, что мой приезд и данный именем Промвоенсовета толчок как заводам, так и Воморпрому, будет иметь большое значение, но без авторитетной и активной помощи заво</w:t>
      </w:r>
      <w:r w:rsidRPr="005236B0">
        <w:rPr>
          <w:color w:val="000000" w:themeColor="text1"/>
          <w:sz w:val="16"/>
          <w:szCs w:val="16"/>
        </w:rPr>
        <w:softHyphen/>
        <w:t>дам дело пойдет очень слабо, так как ожидающееся, согласно сведениям из Смоленска от т. Судакова, оживление деятельности артиллерийского] отд[ела], с одной стороны, и про</w:t>
      </w:r>
      <w:r w:rsidRPr="005236B0">
        <w:rPr>
          <w:color w:val="000000" w:themeColor="text1"/>
          <w:sz w:val="16"/>
          <w:szCs w:val="16"/>
        </w:rPr>
        <w:softHyphen/>
        <w:t>должение обессиливания артиллерийского] отд[ела] переводом рабочих в транспортные мастерские (к 1 апреля - еще 150 чел.), с другой стороны, еще более ухудшат положение.</w:t>
      </w:r>
    </w:p>
    <w:p w14:paraId="28279D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Совмещая личные предположения с высказанными на совещании 11 марта положени</w:t>
      </w:r>
      <w:r w:rsidRPr="005236B0">
        <w:rPr>
          <w:color w:val="000000" w:themeColor="text1"/>
          <w:sz w:val="16"/>
          <w:szCs w:val="16"/>
        </w:rPr>
        <w:softHyphen/>
        <w:t>ями, полагаю необходимым:</w:t>
      </w:r>
    </w:p>
    <w:p w14:paraId="12C28C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Объявить работы по танкам особо серьезными.</w:t>
      </w:r>
    </w:p>
    <w:p w14:paraId="4C9A51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Предложить районному правлению тяжелой индустрии, местному Союзу металлис</w:t>
      </w:r>
      <w:r w:rsidRPr="005236B0">
        <w:rPr>
          <w:color w:val="000000" w:themeColor="text1"/>
          <w:sz w:val="16"/>
          <w:szCs w:val="16"/>
        </w:rPr>
        <w:softHyphen/>
        <w:t>тов, а равно и учусоснабарму Западного фронта оказывать всемерное содействие в подыска</w:t>
      </w:r>
      <w:r w:rsidRPr="005236B0">
        <w:rPr>
          <w:color w:val="000000" w:themeColor="text1"/>
          <w:sz w:val="16"/>
          <w:szCs w:val="16"/>
        </w:rPr>
        <w:softHyphen/>
        <w:t>нии нужных рабочих для Путиловода и Ижорвода.</w:t>
      </w:r>
    </w:p>
    <w:p w14:paraId="572772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Указать Петопу на необходимость срочно выполнить наряды на топливо (для Пути</w:t>
      </w:r>
      <w:r w:rsidRPr="005236B0">
        <w:rPr>
          <w:color w:val="000000" w:themeColor="text1"/>
          <w:sz w:val="16"/>
          <w:szCs w:val="16"/>
        </w:rPr>
        <w:softHyphen/>
        <w:t>ловода' в первую очередь кокс).</w:t>
      </w:r>
    </w:p>
    <w:p w14:paraId="1F55CB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Предложить учусоснабарму Западного фронта выяснить с Чрезкомремом и правле</w:t>
      </w:r>
      <w:r w:rsidRPr="005236B0">
        <w:rPr>
          <w:color w:val="000000" w:themeColor="text1"/>
          <w:sz w:val="16"/>
          <w:szCs w:val="16"/>
        </w:rPr>
        <w:softHyphen/>
        <w:t>нием заводов тяжелой индустрии общую программу деятельности Путиловода и зафиксиро</w:t>
      </w:r>
      <w:r w:rsidRPr="005236B0">
        <w:rPr>
          <w:color w:val="000000" w:themeColor="text1"/>
          <w:sz w:val="16"/>
          <w:szCs w:val="16"/>
        </w:rPr>
        <w:softHyphen/>
        <w:t>вать максимум случайных работ.</w:t>
      </w:r>
    </w:p>
    <w:p w14:paraId="397187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Выяснить и объявить рабочим Путиловода и Ижорвода, что назначенный им красно</w:t>
      </w:r>
      <w:r w:rsidRPr="005236B0">
        <w:rPr>
          <w:color w:val="000000" w:themeColor="text1"/>
          <w:sz w:val="16"/>
          <w:szCs w:val="16"/>
        </w:rPr>
        <w:softHyphen/>
        <w:t>армейский паек не есть случайный или кратковременный, а гарантированный на все время работ по постановленной программе.</w:t>
      </w:r>
    </w:p>
    <w:p w14:paraId="536AF3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(10711,164).</w:t>
      </w:r>
    </w:p>
    <w:p w14:paraId="48FB6C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Справка бронеотдела Главного военно-инженерного управления и бронепоездах на 15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528"/>
        <w:gridCol w:w="77"/>
        <w:gridCol w:w="441"/>
        <w:gridCol w:w="672"/>
        <w:gridCol w:w="134"/>
        <w:gridCol w:w="413"/>
        <w:gridCol w:w="230"/>
        <w:gridCol w:w="317"/>
        <w:gridCol w:w="317"/>
        <w:gridCol w:w="326"/>
        <w:gridCol w:w="413"/>
        <w:gridCol w:w="362"/>
        <w:gridCol w:w="81"/>
        <w:gridCol w:w="318"/>
        <w:gridCol w:w="95"/>
        <w:gridCol w:w="316"/>
        <w:gridCol w:w="79"/>
        <w:gridCol w:w="642"/>
        <w:gridCol w:w="182"/>
        <w:gridCol w:w="456"/>
        <w:gridCol w:w="580"/>
        <w:gridCol w:w="76"/>
        <w:gridCol w:w="154"/>
        <w:gridCol w:w="711"/>
        <w:gridCol w:w="53"/>
      </w:tblGrid>
      <w:tr w:rsidR="00F3297D" w:rsidRPr="005236B0" w14:paraId="2956DAC3"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707B73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4B0ECB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1198AD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Броневые</w:t>
            </w:r>
          </w:p>
        </w:tc>
      </w:tr>
      <w:tr w:rsidR="00F3297D" w:rsidRPr="005236B0" w14:paraId="3B8A3156"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041332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6F7B78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6ED22E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Положено</w:t>
            </w:r>
          </w:p>
        </w:tc>
        <w:tc>
          <w:tcPr>
            <w:tcW w:w="900" w:type="dxa"/>
            <w:gridSpan w:val="3"/>
            <w:tcBorders>
              <w:top w:val="single" w:sz="6" w:space="0" w:color="auto"/>
              <w:left w:val="single" w:sz="6" w:space="0" w:color="auto"/>
              <w:bottom w:val="single" w:sz="6" w:space="0" w:color="auto"/>
              <w:right w:val="single" w:sz="6" w:space="0" w:color="auto"/>
            </w:tcBorders>
          </w:tcPr>
          <w:p w14:paraId="104A71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Имеется</w:t>
            </w:r>
          </w:p>
        </w:tc>
        <w:tc>
          <w:tcPr>
            <w:tcW w:w="1036" w:type="dxa"/>
            <w:gridSpan w:val="2"/>
            <w:tcBorders>
              <w:top w:val="single" w:sz="6" w:space="0" w:color="auto"/>
              <w:left w:val="single" w:sz="6" w:space="0" w:color="auto"/>
              <w:bottom w:val="single" w:sz="6" w:space="0" w:color="auto"/>
              <w:right w:val="single" w:sz="6" w:space="0" w:color="auto"/>
            </w:tcBorders>
          </w:tcPr>
          <w:p w14:paraId="12E54D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Недостает</w:t>
            </w:r>
          </w:p>
        </w:tc>
        <w:tc>
          <w:tcPr>
            <w:tcW w:w="993" w:type="dxa"/>
            <w:gridSpan w:val="4"/>
            <w:tcBorders>
              <w:top w:val="single" w:sz="6" w:space="0" w:color="auto"/>
              <w:left w:val="single" w:sz="6" w:space="0" w:color="auto"/>
              <w:bottom w:val="single" w:sz="6" w:space="0" w:color="auto"/>
              <w:right w:val="single" w:sz="6" w:space="0" w:color="auto"/>
            </w:tcBorders>
          </w:tcPr>
          <w:p w14:paraId="01EB50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Излишек</w:t>
            </w:r>
          </w:p>
        </w:tc>
      </w:tr>
      <w:tr w:rsidR="00F3297D" w:rsidRPr="005236B0" w14:paraId="1B147805" w14:textId="77777777">
        <w:trPr>
          <w:trHeight w:val="96"/>
        </w:trPr>
        <w:tc>
          <w:tcPr>
            <w:tcW w:w="605" w:type="dxa"/>
            <w:gridSpan w:val="2"/>
            <w:tcBorders>
              <w:top w:val="single" w:sz="6" w:space="0" w:color="auto"/>
              <w:left w:val="single" w:sz="6" w:space="0" w:color="auto"/>
              <w:bottom w:val="nil"/>
              <w:right w:val="single" w:sz="6" w:space="0" w:color="auto"/>
            </w:tcBorders>
          </w:tcPr>
          <w:p w14:paraId="3F937E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25" w:type="dxa"/>
            <w:gridSpan w:val="10"/>
            <w:tcBorders>
              <w:top w:val="single" w:sz="6" w:space="0" w:color="auto"/>
              <w:left w:val="single" w:sz="6" w:space="0" w:color="auto"/>
              <w:bottom w:val="nil"/>
              <w:right w:val="single" w:sz="6" w:space="0" w:color="auto"/>
            </w:tcBorders>
          </w:tcPr>
          <w:p w14:paraId="185C24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nil"/>
              <w:right w:val="single" w:sz="6" w:space="0" w:color="auto"/>
            </w:tcBorders>
          </w:tcPr>
          <w:p w14:paraId="21FF2C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128</w:t>
            </w:r>
          </w:p>
        </w:tc>
        <w:tc>
          <w:tcPr>
            <w:tcW w:w="900" w:type="dxa"/>
            <w:gridSpan w:val="3"/>
            <w:tcBorders>
              <w:top w:val="single" w:sz="6" w:space="0" w:color="auto"/>
              <w:left w:val="single" w:sz="6" w:space="0" w:color="auto"/>
              <w:bottom w:val="nil"/>
              <w:right w:val="single" w:sz="6" w:space="0" w:color="auto"/>
            </w:tcBorders>
          </w:tcPr>
          <w:p w14:paraId="554982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w:t>
            </w:r>
          </w:p>
        </w:tc>
        <w:tc>
          <w:tcPr>
            <w:tcW w:w="1036" w:type="dxa"/>
            <w:gridSpan w:val="2"/>
            <w:tcBorders>
              <w:top w:val="single" w:sz="6" w:space="0" w:color="auto"/>
              <w:left w:val="single" w:sz="6" w:space="0" w:color="auto"/>
              <w:bottom w:val="nil"/>
              <w:right w:val="single" w:sz="6" w:space="0" w:color="auto"/>
            </w:tcBorders>
          </w:tcPr>
          <w:p w14:paraId="0014E7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993" w:type="dxa"/>
            <w:gridSpan w:val="4"/>
            <w:tcBorders>
              <w:top w:val="single" w:sz="6" w:space="0" w:color="auto"/>
              <w:left w:val="single" w:sz="6" w:space="0" w:color="auto"/>
              <w:bottom w:val="single" w:sz="6" w:space="0" w:color="auto"/>
              <w:right w:val="single" w:sz="6" w:space="0" w:color="auto"/>
            </w:tcBorders>
          </w:tcPr>
          <w:p w14:paraId="3CFEEE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4D4187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B4D12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56C821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бронеотрядов,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56BF15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900" w:type="dxa"/>
            <w:gridSpan w:val="3"/>
            <w:tcBorders>
              <w:top w:val="single" w:sz="6" w:space="0" w:color="auto"/>
              <w:left w:val="single" w:sz="6" w:space="0" w:color="auto"/>
              <w:bottom w:val="single" w:sz="6" w:space="0" w:color="auto"/>
              <w:right w:val="single" w:sz="6" w:space="0" w:color="auto"/>
            </w:tcBorders>
          </w:tcPr>
          <w:p w14:paraId="7BA6AF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c>
          <w:tcPr>
            <w:tcW w:w="1036" w:type="dxa"/>
            <w:gridSpan w:val="2"/>
            <w:tcBorders>
              <w:top w:val="single" w:sz="6" w:space="0" w:color="auto"/>
              <w:left w:val="single" w:sz="6" w:space="0" w:color="auto"/>
              <w:bottom w:val="single" w:sz="6" w:space="0" w:color="auto"/>
              <w:right w:val="single" w:sz="6" w:space="0" w:color="auto"/>
            </w:tcBorders>
          </w:tcPr>
          <w:p w14:paraId="449C09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993" w:type="dxa"/>
            <w:gridSpan w:val="4"/>
            <w:tcBorders>
              <w:top w:val="single" w:sz="6" w:space="0" w:color="auto"/>
              <w:left w:val="single" w:sz="6" w:space="0" w:color="auto"/>
              <w:bottom w:val="single" w:sz="6" w:space="0" w:color="auto"/>
              <w:right w:val="single" w:sz="6" w:space="0" w:color="auto"/>
            </w:tcBorders>
          </w:tcPr>
          <w:p w14:paraId="3133A1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2ADA5D5"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7BC18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3625" w:type="dxa"/>
            <w:gridSpan w:val="10"/>
            <w:tcBorders>
              <w:top w:val="single" w:sz="6" w:space="0" w:color="auto"/>
              <w:left w:val="single" w:sz="6" w:space="0" w:color="auto"/>
              <w:bottom w:val="single" w:sz="6" w:space="0" w:color="auto"/>
              <w:right w:val="single" w:sz="6" w:space="0" w:color="auto"/>
            </w:tcBorders>
          </w:tcPr>
          <w:p w14:paraId="05F37D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бропеотрядов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92BC5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900" w:type="dxa"/>
            <w:gridSpan w:val="3"/>
            <w:tcBorders>
              <w:top w:val="single" w:sz="6" w:space="0" w:color="auto"/>
              <w:left w:val="single" w:sz="6" w:space="0" w:color="auto"/>
              <w:bottom w:val="single" w:sz="6" w:space="0" w:color="auto"/>
              <w:right w:val="single" w:sz="6" w:space="0" w:color="auto"/>
            </w:tcBorders>
          </w:tcPr>
          <w:p w14:paraId="4F4E4D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1036" w:type="dxa"/>
            <w:gridSpan w:val="2"/>
            <w:tcBorders>
              <w:top w:val="single" w:sz="6" w:space="0" w:color="auto"/>
              <w:left w:val="single" w:sz="6" w:space="0" w:color="auto"/>
              <w:bottom w:val="single" w:sz="6" w:space="0" w:color="auto"/>
              <w:right w:val="single" w:sz="6" w:space="0" w:color="auto"/>
            </w:tcBorders>
          </w:tcPr>
          <w:p w14:paraId="0A0ECF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993" w:type="dxa"/>
            <w:gridSpan w:val="4"/>
            <w:tcBorders>
              <w:top w:val="single" w:sz="6" w:space="0" w:color="auto"/>
              <w:left w:val="single" w:sz="6" w:space="0" w:color="auto"/>
              <w:bottom w:val="single" w:sz="6" w:space="0" w:color="auto"/>
              <w:right w:val="single" w:sz="6" w:space="0" w:color="auto"/>
            </w:tcBorders>
          </w:tcPr>
          <w:p w14:paraId="754CE9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8E5970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BFAC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2642E5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танковых отрядов</w:t>
            </w:r>
          </w:p>
          <w:p w14:paraId="6F5B5D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F1BEF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0DC661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0E9CA7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2ACCC1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0C3564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77584F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11E9FE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27658D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E096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14EB4F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22470C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1AB6E2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0A70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2C7E40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9F609F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13AFB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1EDA13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2F18EF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6AAABF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3379C6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61D2AA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B8DEB3B"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EE93E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4FEFD3F" w14:textId="230C05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2 бро</w:t>
            </w:r>
            <w:r w:rsidR="002753F1" w:rsidRPr="005236B0">
              <w:rPr>
                <w:color w:val="000000" w:themeColor="text1"/>
                <w:sz w:val="16"/>
                <w:szCs w:val="16"/>
              </w:rPr>
              <w:t>не</w:t>
            </w:r>
            <w:r w:rsidRPr="005236B0">
              <w:rPr>
                <w:color w:val="000000" w:themeColor="text1"/>
                <w:sz w:val="16"/>
                <w:szCs w:val="16"/>
              </w:rPr>
              <w:t>посздов в ремо</w:t>
            </w:r>
            <w:r w:rsidR="002753F1" w:rsidRPr="005236B0">
              <w:rPr>
                <w:color w:val="000000" w:themeColor="text1"/>
                <w:sz w:val="16"/>
                <w:szCs w:val="16"/>
              </w:rPr>
              <w:t>нт</w:t>
            </w:r>
            <w:r w:rsidRPr="005236B0">
              <w:rPr>
                <w:color w:val="000000" w:themeColor="text1"/>
                <w:sz w:val="16"/>
                <w:szCs w:val="16"/>
              </w:rPr>
              <w:t>е</w:t>
            </w:r>
          </w:p>
        </w:tc>
        <w:tc>
          <w:tcPr>
            <w:tcW w:w="810" w:type="dxa"/>
            <w:gridSpan w:val="4"/>
            <w:tcBorders>
              <w:top w:val="single" w:sz="6" w:space="0" w:color="auto"/>
              <w:left w:val="single" w:sz="6" w:space="0" w:color="auto"/>
              <w:bottom w:val="single" w:sz="6" w:space="0" w:color="auto"/>
              <w:right w:val="single" w:sz="6" w:space="0" w:color="auto"/>
            </w:tcBorders>
          </w:tcPr>
          <w:p w14:paraId="754649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2479F2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6706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0C6CF8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8B16DF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E8608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16F1CD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559EB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00" w:type="dxa"/>
            <w:gridSpan w:val="3"/>
            <w:tcBorders>
              <w:top w:val="single" w:sz="6" w:space="0" w:color="auto"/>
              <w:left w:val="single" w:sz="6" w:space="0" w:color="auto"/>
              <w:bottom w:val="single" w:sz="6" w:space="0" w:color="auto"/>
              <w:right w:val="single" w:sz="6" w:space="0" w:color="auto"/>
            </w:tcBorders>
          </w:tcPr>
          <w:p w14:paraId="75B616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65980E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3" w:type="dxa"/>
            <w:gridSpan w:val="4"/>
            <w:tcBorders>
              <w:top w:val="single" w:sz="6" w:space="0" w:color="auto"/>
              <w:left w:val="single" w:sz="6" w:space="0" w:color="auto"/>
              <w:bottom w:val="single" w:sz="6" w:space="0" w:color="auto"/>
              <w:right w:val="single" w:sz="6" w:space="0" w:color="auto"/>
            </w:tcBorders>
          </w:tcPr>
          <w:p w14:paraId="1575F1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9DD5124"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9D550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0776D8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756B75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369209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1B8AA0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303630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6E48D51" w14:textId="77777777">
        <w:trPr>
          <w:trHeight w:val="86"/>
        </w:trPr>
        <w:tc>
          <w:tcPr>
            <w:tcW w:w="605" w:type="dxa"/>
            <w:gridSpan w:val="2"/>
            <w:tcBorders>
              <w:top w:val="single" w:sz="6" w:space="0" w:color="auto"/>
              <w:left w:val="single" w:sz="6" w:space="0" w:color="auto"/>
              <w:bottom w:val="single" w:sz="6" w:space="0" w:color="auto"/>
              <w:right w:val="single" w:sz="6" w:space="0" w:color="auto"/>
            </w:tcBorders>
          </w:tcPr>
          <w:p w14:paraId="2A7E88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364" w:type="dxa"/>
            <w:gridSpan w:val="23"/>
            <w:tcBorders>
              <w:top w:val="single" w:sz="6" w:space="0" w:color="auto"/>
              <w:left w:val="single" w:sz="6" w:space="0" w:color="auto"/>
              <w:bottom w:val="single" w:sz="6" w:space="0" w:color="auto"/>
              <w:right w:val="single" w:sz="6" w:space="0" w:color="auto"/>
            </w:tcBorders>
          </w:tcPr>
          <w:p w14:paraId="5340C5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1BDA2B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90E5E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5A9A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69E06C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Автокухни</w:t>
            </w:r>
          </w:p>
        </w:tc>
      </w:tr>
      <w:tr w:rsidR="00F3297D" w:rsidRPr="005236B0" w14:paraId="37EC568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431842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14B8A0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09F6AB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Положено</w:t>
            </w:r>
          </w:p>
        </w:tc>
        <w:tc>
          <w:tcPr>
            <w:tcW w:w="903" w:type="dxa"/>
            <w:gridSpan w:val="3"/>
            <w:tcBorders>
              <w:top w:val="single" w:sz="6" w:space="0" w:color="auto"/>
              <w:left w:val="single" w:sz="6" w:space="0" w:color="auto"/>
              <w:bottom w:val="single" w:sz="6" w:space="0" w:color="auto"/>
              <w:right w:val="single" w:sz="6" w:space="0" w:color="auto"/>
            </w:tcBorders>
          </w:tcPr>
          <w:p w14:paraId="571E79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Имеется</w:t>
            </w:r>
          </w:p>
        </w:tc>
        <w:tc>
          <w:tcPr>
            <w:tcW w:w="1035" w:type="dxa"/>
            <w:gridSpan w:val="2"/>
            <w:tcBorders>
              <w:top w:val="single" w:sz="6" w:space="0" w:color="auto"/>
              <w:left w:val="single" w:sz="6" w:space="0" w:color="auto"/>
              <w:bottom w:val="single" w:sz="6" w:space="0" w:color="auto"/>
              <w:right w:val="single" w:sz="6" w:space="0" w:color="auto"/>
            </w:tcBorders>
          </w:tcPr>
          <w:p w14:paraId="472678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Недостает</w:t>
            </w:r>
          </w:p>
        </w:tc>
        <w:tc>
          <w:tcPr>
            <w:tcW w:w="994" w:type="dxa"/>
            <w:gridSpan w:val="4"/>
            <w:tcBorders>
              <w:top w:val="single" w:sz="6" w:space="0" w:color="auto"/>
              <w:left w:val="single" w:sz="6" w:space="0" w:color="auto"/>
              <w:bottom w:val="single" w:sz="6" w:space="0" w:color="auto"/>
              <w:right w:val="single" w:sz="6" w:space="0" w:color="auto"/>
            </w:tcBorders>
          </w:tcPr>
          <w:p w14:paraId="29EB03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Излишек</w:t>
            </w:r>
          </w:p>
        </w:tc>
      </w:tr>
      <w:tr w:rsidR="00F3297D" w:rsidRPr="005236B0" w14:paraId="170AA0AF"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0C07A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25" w:type="dxa"/>
            <w:gridSpan w:val="10"/>
            <w:tcBorders>
              <w:top w:val="single" w:sz="6" w:space="0" w:color="auto"/>
              <w:left w:val="single" w:sz="6" w:space="0" w:color="auto"/>
              <w:bottom w:val="single" w:sz="6" w:space="0" w:color="auto"/>
              <w:right w:val="single" w:sz="6" w:space="0" w:color="auto"/>
            </w:tcBorders>
          </w:tcPr>
          <w:p w14:paraId="731AB6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2C539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w:t>
            </w:r>
          </w:p>
        </w:tc>
        <w:tc>
          <w:tcPr>
            <w:tcW w:w="903" w:type="dxa"/>
            <w:gridSpan w:val="3"/>
            <w:tcBorders>
              <w:top w:val="single" w:sz="6" w:space="0" w:color="auto"/>
              <w:left w:val="single" w:sz="6" w:space="0" w:color="auto"/>
              <w:bottom w:val="single" w:sz="6" w:space="0" w:color="auto"/>
              <w:right w:val="single" w:sz="6" w:space="0" w:color="auto"/>
            </w:tcBorders>
          </w:tcPr>
          <w:p w14:paraId="43299F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2EE748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79D5B8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676AE866"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DC311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0F9075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бронеотрядов,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33E9DE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903" w:type="dxa"/>
            <w:gridSpan w:val="3"/>
            <w:tcBorders>
              <w:top w:val="single" w:sz="6" w:space="0" w:color="auto"/>
              <w:left w:val="single" w:sz="6" w:space="0" w:color="auto"/>
              <w:bottom w:val="single" w:sz="6" w:space="0" w:color="auto"/>
              <w:right w:val="single" w:sz="6" w:space="0" w:color="auto"/>
            </w:tcBorders>
          </w:tcPr>
          <w:p w14:paraId="2DF9B1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5F2808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1DEB50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9BAB8D4" w14:textId="77777777">
        <w:trPr>
          <w:trHeight w:val="288"/>
        </w:trPr>
        <w:tc>
          <w:tcPr>
            <w:tcW w:w="605" w:type="dxa"/>
            <w:gridSpan w:val="2"/>
            <w:tcBorders>
              <w:top w:val="single" w:sz="6" w:space="0" w:color="auto"/>
              <w:left w:val="single" w:sz="6" w:space="0" w:color="auto"/>
              <w:bottom w:val="single" w:sz="6" w:space="0" w:color="auto"/>
              <w:right w:val="single" w:sz="6" w:space="0" w:color="auto"/>
            </w:tcBorders>
          </w:tcPr>
          <w:p w14:paraId="0B627D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3625" w:type="dxa"/>
            <w:gridSpan w:val="10"/>
            <w:tcBorders>
              <w:top w:val="single" w:sz="6" w:space="0" w:color="auto"/>
              <w:left w:val="single" w:sz="6" w:space="0" w:color="auto"/>
              <w:bottom w:val="single" w:sz="6" w:space="0" w:color="auto"/>
              <w:right w:val="single" w:sz="6" w:space="0" w:color="auto"/>
            </w:tcBorders>
          </w:tcPr>
          <w:p w14:paraId="5C7764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бронеотрядов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B5D8A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903" w:type="dxa"/>
            <w:gridSpan w:val="3"/>
            <w:tcBorders>
              <w:top w:val="single" w:sz="6" w:space="0" w:color="auto"/>
              <w:left w:val="single" w:sz="6" w:space="0" w:color="auto"/>
              <w:bottom w:val="single" w:sz="6" w:space="0" w:color="auto"/>
              <w:right w:val="single" w:sz="6" w:space="0" w:color="auto"/>
            </w:tcBorders>
          </w:tcPr>
          <w:p w14:paraId="7E953C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3E4131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994" w:type="dxa"/>
            <w:gridSpan w:val="4"/>
            <w:tcBorders>
              <w:top w:val="single" w:sz="6" w:space="0" w:color="auto"/>
              <w:left w:val="single" w:sz="6" w:space="0" w:color="auto"/>
              <w:bottom w:val="single" w:sz="6" w:space="0" w:color="auto"/>
              <w:right w:val="single" w:sz="6" w:space="0" w:color="auto"/>
            </w:tcBorders>
          </w:tcPr>
          <w:p w14:paraId="66190A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D97AF3C"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3B5189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4206E1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танковых отрядов 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D0C7B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02DD17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76D5BA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006196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AE7D0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6A32AB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34F4C7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2CA1E8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2F2A49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045EB9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410071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49186F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498C77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CC3E8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C36A60D"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4F015D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026B31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55C15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18BC4B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0AB43C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3F7C3C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22D4F3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778CFF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721E7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бронепоездов в ремонте</w:t>
            </w:r>
          </w:p>
        </w:tc>
        <w:tc>
          <w:tcPr>
            <w:tcW w:w="810" w:type="dxa"/>
            <w:gridSpan w:val="4"/>
            <w:tcBorders>
              <w:top w:val="single" w:sz="6" w:space="0" w:color="auto"/>
              <w:left w:val="single" w:sz="6" w:space="0" w:color="auto"/>
              <w:bottom w:val="single" w:sz="6" w:space="0" w:color="auto"/>
              <w:right w:val="single" w:sz="6" w:space="0" w:color="auto"/>
            </w:tcBorders>
          </w:tcPr>
          <w:p w14:paraId="6AB8EA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52FB25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7EB77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6F581B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CA2D203"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F43FE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2E8F8C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40417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3C09D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60E4B8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419A04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7E6FA97"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D5F9C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F451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0" w:type="dxa"/>
            <w:gridSpan w:val="4"/>
            <w:tcBorders>
              <w:top w:val="single" w:sz="6" w:space="0" w:color="auto"/>
              <w:left w:val="single" w:sz="6" w:space="0" w:color="auto"/>
              <w:bottom w:val="single" w:sz="6" w:space="0" w:color="auto"/>
              <w:right w:val="single" w:sz="6" w:space="0" w:color="auto"/>
            </w:tcBorders>
          </w:tcPr>
          <w:p w14:paraId="72DC4E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08B0BC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7F3815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59533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A5B83BF"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23285B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5E43A1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6388D7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13B8E2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6DA96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7ADEA4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CC4820B" w14:textId="77777777">
        <w:trPr>
          <w:gridAfter w:val="1"/>
          <w:wAfter w:w="50" w:type="dxa"/>
          <w:trHeight w:val="298"/>
        </w:trPr>
        <w:tc>
          <w:tcPr>
            <w:tcW w:w="2495" w:type="dxa"/>
            <w:gridSpan w:val="7"/>
            <w:tcBorders>
              <w:top w:val="single" w:sz="6" w:space="0" w:color="auto"/>
              <w:left w:val="single" w:sz="6" w:space="0" w:color="auto"/>
              <w:bottom w:val="single" w:sz="6" w:space="0" w:color="auto"/>
              <w:right w:val="single" w:sz="6" w:space="0" w:color="auto"/>
            </w:tcBorders>
          </w:tcPr>
          <w:p w14:paraId="33DA1E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Грузовые</w:t>
            </w:r>
          </w:p>
        </w:tc>
        <w:tc>
          <w:tcPr>
            <w:tcW w:w="2624" w:type="dxa"/>
            <w:gridSpan w:val="10"/>
            <w:tcBorders>
              <w:top w:val="single" w:sz="6" w:space="0" w:color="auto"/>
              <w:left w:val="single" w:sz="6" w:space="0" w:color="auto"/>
              <w:bottom w:val="single" w:sz="6" w:space="0" w:color="auto"/>
              <w:right w:val="single" w:sz="6" w:space="0" w:color="auto"/>
            </w:tcBorders>
          </w:tcPr>
          <w:p w14:paraId="51BE3A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Легковые</w:t>
            </w:r>
          </w:p>
        </w:tc>
        <w:tc>
          <w:tcPr>
            <w:tcW w:w="2800" w:type="dxa"/>
            <w:gridSpan w:val="7"/>
            <w:tcBorders>
              <w:top w:val="single" w:sz="6" w:space="0" w:color="auto"/>
              <w:left w:val="single" w:sz="6" w:space="0" w:color="auto"/>
              <w:bottom w:val="single" w:sz="6" w:space="0" w:color="auto"/>
              <w:right w:val="single" w:sz="6" w:space="0" w:color="auto"/>
            </w:tcBorders>
          </w:tcPr>
          <w:p w14:paraId="09E838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Цистерны</w:t>
            </w:r>
          </w:p>
        </w:tc>
      </w:tr>
      <w:tr w:rsidR="00F3297D" w:rsidRPr="005236B0" w14:paraId="7AA39278" w14:textId="77777777">
        <w:trPr>
          <w:gridAfter w:val="1"/>
          <w:wAfter w:w="49" w:type="dxa"/>
          <w:trHeight w:val="451"/>
        </w:trPr>
        <w:tc>
          <w:tcPr>
            <w:tcW w:w="528" w:type="dxa"/>
            <w:tcBorders>
              <w:top w:val="single" w:sz="6" w:space="0" w:color="auto"/>
              <w:left w:val="single" w:sz="6" w:space="0" w:color="auto"/>
              <w:bottom w:val="single" w:sz="6" w:space="0" w:color="auto"/>
              <w:right w:val="single" w:sz="6" w:space="0" w:color="auto"/>
            </w:tcBorders>
          </w:tcPr>
          <w:p w14:paraId="09BDAF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4D13A9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w:t>
            </w:r>
            <w:r w:rsidRPr="005236B0">
              <w:rPr>
                <w:color w:val="000000" w:themeColor="text1"/>
                <w:sz w:val="16"/>
                <w:szCs w:val="16"/>
              </w:rPr>
              <w:softHyphen/>
              <w:t>ется</w:t>
            </w:r>
          </w:p>
        </w:tc>
        <w:tc>
          <w:tcPr>
            <w:tcW w:w="806" w:type="dxa"/>
            <w:gridSpan w:val="2"/>
            <w:tcBorders>
              <w:top w:val="single" w:sz="6" w:space="0" w:color="auto"/>
              <w:left w:val="single" w:sz="6" w:space="0" w:color="auto"/>
              <w:bottom w:val="single" w:sz="6" w:space="0" w:color="auto"/>
              <w:right w:val="single" w:sz="6" w:space="0" w:color="auto"/>
            </w:tcBorders>
          </w:tcPr>
          <w:p w14:paraId="0659DA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w:t>
            </w:r>
            <w:r w:rsidRPr="005236B0">
              <w:rPr>
                <w:color w:val="000000" w:themeColor="text1"/>
                <w:sz w:val="16"/>
                <w:szCs w:val="16"/>
              </w:rPr>
              <w:softHyphen/>
              <w:t>тает</w:t>
            </w:r>
          </w:p>
        </w:tc>
        <w:tc>
          <w:tcPr>
            <w:tcW w:w="643" w:type="dxa"/>
            <w:gridSpan w:val="2"/>
            <w:tcBorders>
              <w:top w:val="single" w:sz="6" w:space="0" w:color="auto"/>
              <w:left w:val="single" w:sz="6" w:space="0" w:color="auto"/>
              <w:bottom w:val="single" w:sz="6" w:space="0" w:color="auto"/>
              <w:right w:val="single" w:sz="6" w:space="0" w:color="auto"/>
            </w:tcBorders>
          </w:tcPr>
          <w:p w14:paraId="4019B2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c>
          <w:tcPr>
            <w:tcW w:w="634" w:type="dxa"/>
            <w:gridSpan w:val="2"/>
            <w:tcBorders>
              <w:top w:val="single" w:sz="6" w:space="0" w:color="auto"/>
              <w:left w:val="single" w:sz="6" w:space="0" w:color="auto"/>
              <w:bottom w:val="single" w:sz="6" w:space="0" w:color="auto"/>
              <w:right w:val="single" w:sz="6" w:space="0" w:color="auto"/>
            </w:tcBorders>
          </w:tcPr>
          <w:p w14:paraId="34CF13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739" w:type="dxa"/>
            <w:gridSpan w:val="2"/>
            <w:tcBorders>
              <w:top w:val="single" w:sz="6" w:space="0" w:color="auto"/>
              <w:left w:val="single" w:sz="6" w:space="0" w:color="auto"/>
              <w:bottom w:val="single" w:sz="6" w:space="0" w:color="auto"/>
              <w:right w:val="single" w:sz="6" w:space="0" w:color="auto"/>
            </w:tcBorders>
          </w:tcPr>
          <w:p w14:paraId="0733A8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Имеется</w:t>
            </w:r>
          </w:p>
        </w:tc>
        <w:tc>
          <w:tcPr>
            <w:tcW w:w="761" w:type="dxa"/>
            <w:gridSpan w:val="3"/>
            <w:tcBorders>
              <w:top w:val="single" w:sz="6" w:space="0" w:color="auto"/>
              <w:left w:val="single" w:sz="6" w:space="0" w:color="auto"/>
              <w:bottom w:val="single" w:sz="6" w:space="0" w:color="auto"/>
              <w:right w:val="single" w:sz="6" w:space="0" w:color="auto"/>
            </w:tcBorders>
          </w:tcPr>
          <w:p w14:paraId="63D2F9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w:t>
            </w:r>
            <w:r w:rsidRPr="005236B0">
              <w:rPr>
                <w:color w:val="000000" w:themeColor="text1"/>
                <w:sz w:val="16"/>
                <w:szCs w:val="16"/>
              </w:rPr>
              <w:softHyphen/>
              <w:t>тает</w:t>
            </w:r>
          </w:p>
        </w:tc>
        <w:tc>
          <w:tcPr>
            <w:tcW w:w="490" w:type="dxa"/>
            <w:gridSpan w:val="3"/>
            <w:tcBorders>
              <w:top w:val="single" w:sz="6" w:space="0" w:color="auto"/>
              <w:left w:val="single" w:sz="6" w:space="0" w:color="auto"/>
              <w:bottom w:val="single" w:sz="6" w:space="0" w:color="auto"/>
              <w:right w:val="single" w:sz="6" w:space="0" w:color="auto"/>
            </w:tcBorders>
          </w:tcPr>
          <w:p w14:paraId="2FC44C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c>
          <w:tcPr>
            <w:tcW w:w="642" w:type="dxa"/>
            <w:tcBorders>
              <w:top w:val="single" w:sz="6" w:space="0" w:color="auto"/>
              <w:left w:val="single" w:sz="6" w:space="0" w:color="auto"/>
              <w:bottom w:val="single" w:sz="6" w:space="0" w:color="auto"/>
              <w:right w:val="single" w:sz="6" w:space="0" w:color="auto"/>
            </w:tcBorders>
          </w:tcPr>
          <w:p w14:paraId="18A8B6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638" w:type="dxa"/>
            <w:gridSpan w:val="2"/>
            <w:tcBorders>
              <w:top w:val="single" w:sz="6" w:space="0" w:color="auto"/>
              <w:left w:val="single" w:sz="6" w:space="0" w:color="auto"/>
              <w:bottom w:val="single" w:sz="6" w:space="0" w:color="auto"/>
              <w:right w:val="single" w:sz="6" w:space="0" w:color="auto"/>
            </w:tcBorders>
          </w:tcPr>
          <w:p w14:paraId="1B75B3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Имеется</w:t>
            </w:r>
          </w:p>
        </w:tc>
        <w:tc>
          <w:tcPr>
            <w:tcW w:w="810" w:type="dxa"/>
            <w:gridSpan w:val="3"/>
            <w:tcBorders>
              <w:top w:val="single" w:sz="6" w:space="0" w:color="auto"/>
              <w:left w:val="single" w:sz="6" w:space="0" w:color="auto"/>
              <w:bottom w:val="single" w:sz="6" w:space="0" w:color="auto"/>
              <w:right w:val="single" w:sz="6" w:space="0" w:color="auto"/>
            </w:tcBorders>
          </w:tcPr>
          <w:p w14:paraId="0D70C0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w:t>
            </w:r>
            <w:r w:rsidRPr="005236B0">
              <w:rPr>
                <w:color w:val="000000" w:themeColor="text1"/>
                <w:sz w:val="16"/>
                <w:szCs w:val="16"/>
              </w:rPr>
              <w:softHyphen/>
              <w:t>тает</w:t>
            </w:r>
          </w:p>
        </w:tc>
        <w:tc>
          <w:tcPr>
            <w:tcW w:w="711" w:type="dxa"/>
            <w:tcBorders>
              <w:top w:val="single" w:sz="6" w:space="0" w:color="auto"/>
              <w:left w:val="single" w:sz="6" w:space="0" w:color="auto"/>
              <w:bottom w:val="single" w:sz="6" w:space="0" w:color="auto"/>
              <w:right w:val="single" w:sz="6" w:space="0" w:color="auto"/>
            </w:tcBorders>
          </w:tcPr>
          <w:p w14:paraId="39A143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r>
      <w:tr w:rsidR="00F3297D" w:rsidRPr="005236B0" w14:paraId="75E7BD8F"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7036ED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w:t>
            </w:r>
          </w:p>
        </w:tc>
        <w:tc>
          <w:tcPr>
            <w:tcW w:w="518" w:type="dxa"/>
            <w:gridSpan w:val="2"/>
            <w:tcBorders>
              <w:top w:val="single" w:sz="6" w:space="0" w:color="auto"/>
              <w:left w:val="single" w:sz="6" w:space="0" w:color="auto"/>
              <w:bottom w:val="single" w:sz="6" w:space="0" w:color="auto"/>
              <w:right w:val="single" w:sz="6" w:space="0" w:color="auto"/>
            </w:tcBorders>
          </w:tcPr>
          <w:p w14:paraId="063FFE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136</w:t>
            </w:r>
          </w:p>
        </w:tc>
        <w:tc>
          <w:tcPr>
            <w:tcW w:w="806" w:type="dxa"/>
            <w:gridSpan w:val="2"/>
            <w:tcBorders>
              <w:top w:val="single" w:sz="6" w:space="0" w:color="auto"/>
              <w:left w:val="single" w:sz="6" w:space="0" w:color="auto"/>
              <w:bottom w:val="single" w:sz="6" w:space="0" w:color="auto"/>
              <w:right w:val="single" w:sz="6" w:space="0" w:color="auto"/>
            </w:tcBorders>
          </w:tcPr>
          <w:p w14:paraId="602507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w:t>
            </w:r>
          </w:p>
        </w:tc>
        <w:tc>
          <w:tcPr>
            <w:tcW w:w="643" w:type="dxa"/>
            <w:gridSpan w:val="2"/>
            <w:tcBorders>
              <w:top w:val="single" w:sz="6" w:space="0" w:color="auto"/>
              <w:left w:val="single" w:sz="6" w:space="0" w:color="auto"/>
              <w:bottom w:val="single" w:sz="6" w:space="0" w:color="auto"/>
              <w:right w:val="single" w:sz="6" w:space="0" w:color="auto"/>
            </w:tcBorders>
          </w:tcPr>
          <w:p w14:paraId="07999A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AC2BD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96</w:t>
            </w:r>
          </w:p>
        </w:tc>
        <w:tc>
          <w:tcPr>
            <w:tcW w:w="739" w:type="dxa"/>
            <w:gridSpan w:val="2"/>
            <w:tcBorders>
              <w:top w:val="single" w:sz="6" w:space="0" w:color="auto"/>
              <w:left w:val="single" w:sz="6" w:space="0" w:color="auto"/>
              <w:bottom w:val="single" w:sz="6" w:space="0" w:color="auto"/>
              <w:right w:val="single" w:sz="6" w:space="0" w:color="auto"/>
            </w:tcBorders>
          </w:tcPr>
          <w:p w14:paraId="0BF131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74</w:t>
            </w:r>
          </w:p>
        </w:tc>
        <w:tc>
          <w:tcPr>
            <w:tcW w:w="761" w:type="dxa"/>
            <w:gridSpan w:val="3"/>
            <w:tcBorders>
              <w:top w:val="single" w:sz="6" w:space="0" w:color="auto"/>
              <w:left w:val="single" w:sz="6" w:space="0" w:color="auto"/>
              <w:bottom w:val="single" w:sz="6" w:space="0" w:color="auto"/>
              <w:right w:val="single" w:sz="6" w:space="0" w:color="auto"/>
            </w:tcBorders>
          </w:tcPr>
          <w:p w14:paraId="3EF9C4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w:t>
            </w:r>
          </w:p>
        </w:tc>
        <w:tc>
          <w:tcPr>
            <w:tcW w:w="490" w:type="dxa"/>
            <w:gridSpan w:val="3"/>
            <w:tcBorders>
              <w:top w:val="single" w:sz="6" w:space="0" w:color="auto"/>
              <w:left w:val="single" w:sz="6" w:space="0" w:color="auto"/>
              <w:bottom w:val="single" w:sz="6" w:space="0" w:color="auto"/>
              <w:right w:val="single" w:sz="6" w:space="0" w:color="auto"/>
            </w:tcBorders>
          </w:tcPr>
          <w:p w14:paraId="0EE6D6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8B9E7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w:t>
            </w:r>
          </w:p>
        </w:tc>
        <w:tc>
          <w:tcPr>
            <w:tcW w:w="638" w:type="dxa"/>
            <w:gridSpan w:val="2"/>
            <w:tcBorders>
              <w:top w:val="single" w:sz="6" w:space="0" w:color="auto"/>
              <w:left w:val="single" w:sz="6" w:space="0" w:color="auto"/>
              <w:bottom w:val="single" w:sz="6" w:space="0" w:color="auto"/>
              <w:right w:val="single" w:sz="6" w:space="0" w:color="auto"/>
            </w:tcBorders>
          </w:tcPr>
          <w:p w14:paraId="1EF02B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810" w:type="dxa"/>
            <w:gridSpan w:val="3"/>
            <w:tcBorders>
              <w:top w:val="single" w:sz="6" w:space="0" w:color="auto"/>
              <w:left w:val="single" w:sz="6" w:space="0" w:color="auto"/>
              <w:bottom w:val="single" w:sz="6" w:space="0" w:color="auto"/>
              <w:right w:val="single" w:sz="6" w:space="0" w:color="auto"/>
            </w:tcBorders>
          </w:tcPr>
          <w:p w14:paraId="7EB9CF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711" w:type="dxa"/>
            <w:tcBorders>
              <w:top w:val="single" w:sz="6" w:space="0" w:color="auto"/>
              <w:left w:val="single" w:sz="6" w:space="0" w:color="auto"/>
              <w:bottom w:val="single" w:sz="6" w:space="0" w:color="auto"/>
              <w:right w:val="single" w:sz="6" w:space="0" w:color="auto"/>
            </w:tcBorders>
          </w:tcPr>
          <w:p w14:paraId="395110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2855EA8"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565FFD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w:t>
            </w:r>
          </w:p>
        </w:tc>
        <w:tc>
          <w:tcPr>
            <w:tcW w:w="518" w:type="dxa"/>
            <w:gridSpan w:val="2"/>
            <w:tcBorders>
              <w:top w:val="single" w:sz="6" w:space="0" w:color="auto"/>
              <w:left w:val="single" w:sz="6" w:space="0" w:color="auto"/>
              <w:bottom w:val="single" w:sz="6" w:space="0" w:color="auto"/>
              <w:right w:val="single" w:sz="6" w:space="0" w:color="auto"/>
            </w:tcBorders>
          </w:tcPr>
          <w:p w14:paraId="3B9C50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806" w:type="dxa"/>
            <w:gridSpan w:val="2"/>
            <w:tcBorders>
              <w:top w:val="single" w:sz="6" w:space="0" w:color="auto"/>
              <w:left w:val="single" w:sz="6" w:space="0" w:color="auto"/>
              <w:bottom w:val="single" w:sz="6" w:space="0" w:color="auto"/>
              <w:right w:val="single" w:sz="6" w:space="0" w:color="auto"/>
            </w:tcBorders>
          </w:tcPr>
          <w:p w14:paraId="76CBE0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w:t>
            </w:r>
          </w:p>
        </w:tc>
        <w:tc>
          <w:tcPr>
            <w:tcW w:w="643" w:type="dxa"/>
            <w:gridSpan w:val="2"/>
            <w:tcBorders>
              <w:top w:val="single" w:sz="6" w:space="0" w:color="auto"/>
              <w:left w:val="single" w:sz="6" w:space="0" w:color="auto"/>
              <w:bottom w:val="single" w:sz="6" w:space="0" w:color="auto"/>
              <w:right w:val="single" w:sz="6" w:space="0" w:color="auto"/>
            </w:tcBorders>
          </w:tcPr>
          <w:p w14:paraId="066066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3B5503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739" w:type="dxa"/>
            <w:gridSpan w:val="2"/>
            <w:tcBorders>
              <w:top w:val="single" w:sz="6" w:space="0" w:color="auto"/>
              <w:left w:val="single" w:sz="6" w:space="0" w:color="auto"/>
              <w:bottom w:val="single" w:sz="6" w:space="0" w:color="auto"/>
              <w:right w:val="single" w:sz="6" w:space="0" w:color="auto"/>
            </w:tcBorders>
          </w:tcPr>
          <w:p w14:paraId="477A83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761" w:type="dxa"/>
            <w:gridSpan w:val="3"/>
            <w:tcBorders>
              <w:top w:val="single" w:sz="6" w:space="0" w:color="auto"/>
              <w:left w:val="single" w:sz="6" w:space="0" w:color="auto"/>
              <w:bottom w:val="single" w:sz="6" w:space="0" w:color="auto"/>
              <w:right w:val="single" w:sz="6" w:space="0" w:color="auto"/>
            </w:tcBorders>
          </w:tcPr>
          <w:p w14:paraId="4209F6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490" w:type="dxa"/>
            <w:gridSpan w:val="3"/>
            <w:tcBorders>
              <w:top w:val="single" w:sz="6" w:space="0" w:color="auto"/>
              <w:left w:val="single" w:sz="6" w:space="0" w:color="auto"/>
              <w:bottom w:val="single" w:sz="6" w:space="0" w:color="auto"/>
              <w:right w:val="single" w:sz="6" w:space="0" w:color="auto"/>
            </w:tcBorders>
          </w:tcPr>
          <w:p w14:paraId="134A4A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2406EB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638" w:type="dxa"/>
            <w:gridSpan w:val="2"/>
            <w:tcBorders>
              <w:top w:val="single" w:sz="6" w:space="0" w:color="auto"/>
              <w:left w:val="single" w:sz="6" w:space="0" w:color="auto"/>
              <w:bottom w:val="single" w:sz="6" w:space="0" w:color="auto"/>
              <w:right w:val="single" w:sz="6" w:space="0" w:color="auto"/>
            </w:tcBorders>
          </w:tcPr>
          <w:p w14:paraId="387DAD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810" w:type="dxa"/>
            <w:gridSpan w:val="3"/>
            <w:tcBorders>
              <w:top w:val="single" w:sz="6" w:space="0" w:color="auto"/>
              <w:left w:val="single" w:sz="6" w:space="0" w:color="auto"/>
              <w:bottom w:val="single" w:sz="6" w:space="0" w:color="auto"/>
              <w:right w:val="single" w:sz="6" w:space="0" w:color="auto"/>
            </w:tcBorders>
          </w:tcPr>
          <w:p w14:paraId="4862FC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711" w:type="dxa"/>
            <w:tcBorders>
              <w:top w:val="single" w:sz="6" w:space="0" w:color="auto"/>
              <w:left w:val="single" w:sz="6" w:space="0" w:color="auto"/>
              <w:bottom w:val="single" w:sz="6" w:space="0" w:color="auto"/>
              <w:right w:val="single" w:sz="6" w:space="0" w:color="auto"/>
            </w:tcBorders>
          </w:tcPr>
          <w:p w14:paraId="188BB4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4B4A63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118D3A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518" w:type="dxa"/>
            <w:gridSpan w:val="2"/>
            <w:tcBorders>
              <w:top w:val="single" w:sz="6" w:space="0" w:color="auto"/>
              <w:left w:val="single" w:sz="6" w:space="0" w:color="auto"/>
              <w:bottom w:val="single" w:sz="6" w:space="0" w:color="auto"/>
              <w:right w:val="single" w:sz="6" w:space="0" w:color="auto"/>
            </w:tcBorders>
          </w:tcPr>
          <w:p w14:paraId="71FC01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806" w:type="dxa"/>
            <w:gridSpan w:val="2"/>
            <w:tcBorders>
              <w:top w:val="single" w:sz="6" w:space="0" w:color="auto"/>
              <w:left w:val="single" w:sz="6" w:space="0" w:color="auto"/>
              <w:bottom w:val="single" w:sz="6" w:space="0" w:color="auto"/>
              <w:right w:val="single" w:sz="6" w:space="0" w:color="auto"/>
            </w:tcBorders>
          </w:tcPr>
          <w:p w14:paraId="6BDDA1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643" w:type="dxa"/>
            <w:gridSpan w:val="2"/>
            <w:tcBorders>
              <w:top w:val="single" w:sz="6" w:space="0" w:color="auto"/>
              <w:left w:val="single" w:sz="6" w:space="0" w:color="auto"/>
              <w:bottom w:val="single" w:sz="6" w:space="0" w:color="auto"/>
              <w:right w:val="single" w:sz="6" w:space="0" w:color="auto"/>
            </w:tcBorders>
          </w:tcPr>
          <w:p w14:paraId="308DC7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A3E51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739" w:type="dxa"/>
            <w:gridSpan w:val="2"/>
            <w:tcBorders>
              <w:top w:val="single" w:sz="6" w:space="0" w:color="auto"/>
              <w:left w:val="single" w:sz="6" w:space="0" w:color="auto"/>
              <w:bottom w:val="single" w:sz="6" w:space="0" w:color="auto"/>
              <w:right w:val="single" w:sz="6" w:space="0" w:color="auto"/>
            </w:tcBorders>
          </w:tcPr>
          <w:p w14:paraId="53D839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761" w:type="dxa"/>
            <w:gridSpan w:val="3"/>
            <w:tcBorders>
              <w:top w:val="single" w:sz="6" w:space="0" w:color="auto"/>
              <w:left w:val="single" w:sz="6" w:space="0" w:color="auto"/>
              <w:bottom w:val="single" w:sz="6" w:space="0" w:color="auto"/>
              <w:right w:val="single" w:sz="6" w:space="0" w:color="auto"/>
            </w:tcBorders>
          </w:tcPr>
          <w:p w14:paraId="29247F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490" w:type="dxa"/>
            <w:gridSpan w:val="3"/>
            <w:tcBorders>
              <w:top w:val="single" w:sz="6" w:space="0" w:color="auto"/>
              <w:left w:val="single" w:sz="6" w:space="0" w:color="auto"/>
              <w:bottom w:val="single" w:sz="6" w:space="0" w:color="auto"/>
              <w:right w:val="single" w:sz="6" w:space="0" w:color="auto"/>
            </w:tcBorders>
          </w:tcPr>
          <w:p w14:paraId="78423B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1FDF64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638" w:type="dxa"/>
            <w:gridSpan w:val="2"/>
            <w:tcBorders>
              <w:top w:val="single" w:sz="6" w:space="0" w:color="auto"/>
              <w:left w:val="single" w:sz="6" w:space="0" w:color="auto"/>
              <w:bottom w:val="single" w:sz="6" w:space="0" w:color="auto"/>
              <w:right w:val="single" w:sz="6" w:space="0" w:color="auto"/>
            </w:tcBorders>
          </w:tcPr>
          <w:p w14:paraId="580EC9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810" w:type="dxa"/>
            <w:gridSpan w:val="3"/>
            <w:tcBorders>
              <w:top w:val="single" w:sz="6" w:space="0" w:color="auto"/>
              <w:left w:val="single" w:sz="6" w:space="0" w:color="auto"/>
              <w:bottom w:val="single" w:sz="6" w:space="0" w:color="auto"/>
              <w:right w:val="single" w:sz="6" w:space="0" w:color="auto"/>
            </w:tcBorders>
          </w:tcPr>
          <w:p w14:paraId="4A41E3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711" w:type="dxa"/>
            <w:tcBorders>
              <w:top w:val="single" w:sz="6" w:space="0" w:color="auto"/>
              <w:left w:val="single" w:sz="6" w:space="0" w:color="auto"/>
              <w:bottom w:val="single" w:sz="6" w:space="0" w:color="auto"/>
              <w:right w:val="single" w:sz="6" w:space="0" w:color="auto"/>
            </w:tcBorders>
          </w:tcPr>
          <w:p w14:paraId="5CB848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BBF7EDE"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415A09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p w14:paraId="36355F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328</w:t>
            </w:r>
          </w:p>
        </w:tc>
        <w:tc>
          <w:tcPr>
            <w:tcW w:w="518" w:type="dxa"/>
            <w:gridSpan w:val="2"/>
            <w:tcBorders>
              <w:top w:val="single" w:sz="6" w:space="0" w:color="auto"/>
              <w:left w:val="single" w:sz="6" w:space="0" w:color="auto"/>
              <w:bottom w:val="single" w:sz="6" w:space="0" w:color="auto"/>
              <w:right w:val="single" w:sz="6" w:space="0" w:color="auto"/>
            </w:tcBorders>
          </w:tcPr>
          <w:p w14:paraId="38B091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68CBC4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6C38A8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p w14:paraId="54A547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63BCEB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61B109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5FB7DE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2BEFFC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30C2CC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3C1E88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7A6F0C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112D29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CA106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p w14:paraId="18731C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130664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774677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6565DF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p w14:paraId="1043B0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0FE12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BD495FD"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0C72DD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2DA34D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DBF0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4CA296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147F3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6F8B54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4F3503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3FDAA3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1B55F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661CE9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7E30B1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2D24E7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77CBEF4"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58B15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18" w:type="dxa"/>
            <w:gridSpan w:val="2"/>
            <w:tcBorders>
              <w:top w:val="single" w:sz="6" w:space="0" w:color="auto"/>
              <w:left w:val="single" w:sz="6" w:space="0" w:color="auto"/>
              <w:bottom w:val="single" w:sz="6" w:space="0" w:color="auto"/>
              <w:right w:val="single" w:sz="6" w:space="0" w:color="auto"/>
            </w:tcBorders>
          </w:tcPr>
          <w:p w14:paraId="63D136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3295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A7BB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1CE1FA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245879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712CD3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5FC3DC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7E318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5E25F7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0" w:type="dxa"/>
            <w:gridSpan w:val="3"/>
            <w:tcBorders>
              <w:top w:val="single" w:sz="6" w:space="0" w:color="auto"/>
              <w:left w:val="single" w:sz="6" w:space="0" w:color="auto"/>
              <w:bottom w:val="single" w:sz="6" w:space="0" w:color="auto"/>
              <w:right w:val="single" w:sz="6" w:space="0" w:color="auto"/>
            </w:tcBorders>
          </w:tcPr>
          <w:p w14:paraId="71971E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4D8020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873B642"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17B664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4B42A4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B3BB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83156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7C38B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13BF62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30351C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00804F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55795B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2BB8E2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6EC6A3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558633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13473220"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2A23D1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3B1F64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3E6C1E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54D6A2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9153C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4EB71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611479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699476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8EC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3D022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02CFD0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7988E1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552CDC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D5AB2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328</w:t>
            </w:r>
          </w:p>
        </w:tc>
        <w:tc>
          <w:tcPr>
            <w:tcW w:w="518" w:type="dxa"/>
            <w:gridSpan w:val="2"/>
            <w:tcBorders>
              <w:top w:val="single" w:sz="6" w:space="0" w:color="auto"/>
              <w:left w:val="single" w:sz="6" w:space="0" w:color="auto"/>
              <w:bottom w:val="single" w:sz="6" w:space="0" w:color="auto"/>
              <w:right w:val="single" w:sz="6" w:space="0" w:color="auto"/>
            </w:tcBorders>
          </w:tcPr>
          <w:p w14:paraId="0B804B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53E9A2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450C52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04CBD3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1A7A88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69CB3F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35462E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608028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2F96FA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4E0C23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42B218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DB97582" w14:textId="77777777">
        <w:trPr>
          <w:gridAfter w:val="1"/>
          <w:wAfter w:w="50" w:type="dxa"/>
          <w:trHeight w:val="86"/>
        </w:trPr>
        <w:tc>
          <w:tcPr>
            <w:tcW w:w="7919" w:type="dxa"/>
            <w:gridSpan w:val="24"/>
            <w:tcBorders>
              <w:top w:val="single" w:sz="6" w:space="0" w:color="auto"/>
              <w:left w:val="single" w:sz="6" w:space="0" w:color="auto"/>
              <w:bottom w:val="single" w:sz="6" w:space="0" w:color="auto"/>
              <w:right w:val="single" w:sz="6" w:space="0" w:color="auto"/>
            </w:tcBorders>
          </w:tcPr>
          <w:p w14:paraId="14ADE1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97597A1" w14:textId="77777777">
        <w:trPr>
          <w:gridAfter w:val="1"/>
          <w:wAfter w:w="50" w:type="dxa"/>
          <w:trHeight w:val="278"/>
        </w:trPr>
        <w:tc>
          <w:tcPr>
            <w:tcW w:w="2265" w:type="dxa"/>
            <w:gridSpan w:val="6"/>
            <w:tcBorders>
              <w:top w:val="single" w:sz="6" w:space="0" w:color="auto"/>
              <w:left w:val="single" w:sz="6" w:space="0" w:color="auto"/>
              <w:bottom w:val="single" w:sz="6" w:space="0" w:color="auto"/>
              <w:right w:val="single" w:sz="6" w:space="0" w:color="auto"/>
            </w:tcBorders>
          </w:tcPr>
          <w:p w14:paraId="7EDDED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Мотоциклы</w:t>
            </w:r>
          </w:p>
        </w:tc>
        <w:tc>
          <w:tcPr>
            <w:tcW w:w="2459" w:type="dxa"/>
            <w:gridSpan w:val="9"/>
            <w:tcBorders>
              <w:top w:val="single" w:sz="6" w:space="0" w:color="auto"/>
              <w:left w:val="single" w:sz="6" w:space="0" w:color="auto"/>
              <w:bottom w:val="single" w:sz="6" w:space="0" w:color="auto"/>
              <w:right w:val="single" w:sz="6" w:space="0" w:color="auto"/>
            </w:tcBorders>
          </w:tcPr>
          <w:p w14:paraId="22E813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Самокаты</w:t>
            </w:r>
          </w:p>
        </w:tc>
        <w:tc>
          <w:tcPr>
            <w:tcW w:w="2331" w:type="dxa"/>
            <w:gridSpan w:val="7"/>
            <w:tcBorders>
              <w:top w:val="single" w:sz="6" w:space="0" w:color="auto"/>
              <w:left w:val="single" w:sz="6" w:space="0" w:color="auto"/>
              <w:bottom w:val="single" w:sz="6" w:space="0" w:color="auto"/>
              <w:right w:val="single" w:sz="6" w:space="0" w:color="auto"/>
            </w:tcBorders>
          </w:tcPr>
          <w:p w14:paraId="3C4B91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Моторные дрезины</w:t>
            </w:r>
          </w:p>
        </w:tc>
        <w:tc>
          <w:tcPr>
            <w:tcW w:w="864" w:type="dxa"/>
            <w:gridSpan w:val="2"/>
            <w:tcBorders>
              <w:top w:val="single" w:sz="6" w:space="0" w:color="auto"/>
              <w:left w:val="single" w:sz="6" w:space="0" w:color="auto"/>
              <w:bottom w:val="single" w:sz="6" w:space="0" w:color="auto"/>
              <w:right w:val="single" w:sz="6" w:space="0" w:color="auto"/>
            </w:tcBorders>
          </w:tcPr>
          <w:p w14:paraId="3A07D4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r>
      <w:tr w:rsidR="00F3297D" w:rsidRPr="005236B0" w14:paraId="4B77CD04"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0F46E5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2DE28D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w:t>
            </w:r>
            <w:r w:rsidRPr="005236B0">
              <w:rPr>
                <w:color w:val="000000" w:themeColor="text1"/>
                <w:sz w:val="16"/>
                <w:szCs w:val="16"/>
              </w:rPr>
              <w:softHyphen/>
              <w:t>ется</w:t>
            </w:r>
          </w:p>
        </w:tc>
        <w:tc>
          <w:tcPr>
            <w:tcW w:w="672" w:type="dxa"/>
            <w:tcBorders>
              <w:top w:val="single" w:sz="6" w:space="0" w:color="auto"/>
              <w:left w:val="single" w:sz="6" w:space="0" w:color="auto"/>
              <w:bottom w:val="single" w:sz="6" w:space="0" w:color="auto"/>
              <w:right w:val="single" w:sz="6" w:space="0" w:color="auto"/>
            </w:tcBorders>
          </w:tcPr>
          <w:p w14:paraId="674CD2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w:t>
            </w:r>
            <w:r w:rsidRPr="005236B0">
              <w:rPr>
                <w:color w:val="000000" w:themeColor="text1"/>
                <w:sz w:val="16"/>
                <w:szCs w:val="16"/>
              </w:rPr>
              <w:softHyphen/>
              <w:t>тает</w:t>
            </w:r>
          </w:p>
        </w:tc>
        <w:tc>
          <w:tcPr>
            <w:tcW w:w="547" w:type="dxa"/>
            <w:gridSpan w:val="2"/>
            <w:tcBorders>
              <w:top w:val="single" w:sz="6" w:space="0" w:color="auto"/>
              <w:left w:val="single" w:sz="6" w:space="0" w:color="auto"/>
              <w:bottom w:val="single" w:sz="6" w:space="0" w:color="auto"/>
              <w:right w:val="single" w:sz="6" w:space="0" w:color="auto"/>
            </w:tcBorders>
          </w:tcPr>
          <w:p w14:paraId="092502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c>
          <w:tcPr>
            <w:tcW w:w="547" w:type="dxa"/>
            <w:gridSpan w:val="2"/>
            <w:tcBorders>
              <w:top w:val="single" w:sz="6" w:space="0" w:color="auto"/>
              <w:left w:val="single" w:sz="6" w:space="0" w:color="auto"/>
              <w:bottom w:val="single" w:sz="6" w:space="0" w:color="auto"/>
              <w:right w:val="single" w:sz="6" w:space="0" w:color="auto"/>
            </w:tcBorders>
          </w:tcPr>
          <w:p w14:paraId="6BD3D3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643" w:type="dxa"/>
            <w:gridSpan w:val="2"/>
            <w:tcBorders>
              <w:top w:val="single" w:sz="6" w:space="0" w:color="auto"/>
              <w:left w:val="single" w:sz="6" w:space="0" w:color="auto"/>
              <w:bottom w:val="single" w:sz="6" w:space="0" w:color="auto"/>
              <w:right w:val="single" w:sz="6" w:space="0" w:color="auto"/>
            </w:tcBorders>
          </w:tcPr>
          <w:p w14:paraId="385FDA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w:t>
            </w:r>
            <w:r w:rsidRPr="005236B0">
              <w:rPr>
                <w:color w:val="000000" w:themeColor="text1"/>
                <w:sz w:val="16"/>
                <w:szCs w:val="16"/>
              </w:rPr>
              <w:softHyphen/>
              <w:t>ся</w:t>
            </w:r>
          </w:p>
        </w:tc>
        <w:tc>
          <w:tcPr>
            <w:tcW w:w="856" w:type="dxa"/>
            <w:gridSpan w:val="3"/>
            <w:tcBorders>
              <w:top w:val="single" w:sz="6" w:space="0" w:color="auto"/>
              <w:left w:val="single" w:sz="6" w:space="0" w:color="auto"/>
              <w:bottom w:val="single" w:sz="6" w:space="0" w:color="auto"/>
              <w:right w:val="single" w:sz="6" w:space="0" w:color="auto"/>
            </w:tcBorders>
          </w:tcPr>
          <w:p w14:paraId="504CFF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w:t>
            </w:r>
            <w:r w:rsidRPr="005236B0">
              <w:rPr>
                <w:color w:val="000000" w:themeColor="text1"/>
                <w:sz w:val="16"/>
                <w:szCs w:val="16"/>
              </w:rPr>
              <w:softHyphen/>
              <w:t>тает</w:t>
            </w:r>
          </w:p>
        </w:tc>
        <w:tc>
          <w:tcPr>
            <w:tcW w:w="412" w:type="dxa"/>
            <w:gridSpan w:val="2"/>
            <w:tcBorders>
              <w:top w:val="single" w:sz="6" w:space="0" w:color="auto"/>
              <w:left w:val="single" w:sz="6" w:space="0" w:color="auto"/>
              <w:bottom w:val="single" w:sz="6" w:space="0" w:color="auto"/>
              <w:right w:val="single" w:sz="6" w:space="0" w:color="auto"/>
            </w:tcBorders>
          </w:tcPr>
          <w:p w14:paraId="34E10D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c>
          <w:tcPr>
            <w:tcW w:w="395" w:type="dxa"/>
            <w:gridSpan w:val="2"/>
            <w:tcBorders>
              <w:top w:val="single" w:sz="6" w:space="0" w:color="auto"/>
              <w:left w:val="single" w:sz="6" w:space="0" w:color="auto"/>
              <w:bottom w:val="single" w:sz="6" w:space="0" w:color="auto"/>
              <w:right w:val="single" w:sz="6" w:space="0" w:color="auto"/>
            </w:tcBorders>
          </w:tcPr>
          <w:p w14:paraId="38CF02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w:t>
            </w:r>
            <w:r w:rsidRPr="005236B0">
              <w:rPr>
                <w:color w:val="000000" w:themeColor="text1"/>
                <w:sz w:val="16"/>
                <w:szCs w:val="16"/>
              </w:rPr>
              <w:softHyphen/>
              <w:t>жено</w:t>
            </w:r>
          </w:p>
        </w:tc>
        <w:tc>
          <w:tcPr>
            <w:tcW w:w="642" w:type="dxa"/>
            <w:tcBorders>
              <w:top w:val="single" w:sz="6" w:space="0" w:color="auto"/>
              <w:left w:val="single" w:sz="6" w:space="0" w:color="auto"/>
              <w:bottom w:val="single" w:sz="6" w:space="0" w:color="auto"/>
              <w:right w:val="single" w:sz="6" w:space="0" w:color="auto"/>
            </w:tcBorders>
          </w:tcPr>
          <w:p w14:paraId="789702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Имеет</w:t>
            </w:r>
            <w:r w:rsidRPr="005236B0">
              <w:rPr>
                <w:color w:val="000000" w:themeColor="text1"/>
                <w:sz w:val="16"/>
                <w:szCs w:val="16"/>
              </w:rPr>
              <w:softHyphen/>
              <w:t>ся</w:t>
            </w:r>
          </w:p>
        </w:tc>
        <w:tc>
          <w:tcPr>
            <w:tcW w:w="638" w:type="dxa"/>
            <w:gridSpan w:val="2"/>
            <w:tcBorders>
              <w:top w:val="single" w:sz="6" w:space="0" w:color="auto"/>
              <w:left w:val="single" w:sz="6" w:space="0" w:color="auto"/>
              <w:bottom w:val="single" w:sz="6" w:space="0" w:color="auto"/>
              <w:right w:val="single" w:sz="6" w:space="0" w:color="auto"/>
            </w:tcBorders>
          </w:tcPr>
          <w:p w14:paraId="5436CF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Недоста ет</w:t>
            </w:r>
          </w:p>
        </w:tc>
        <w:tc>
          <w:tcPr>
            <w:tcW w:w="656" w:type="dxa"/>
            <w:gridSpan w:val="2"/>
            <w:tcBorders>
              <w:top w:val="single" w:sz="6" w:space="0" w:color="auto"/>
              <w:left w:val="single" w:sz="6" w:space="0" w:color="auto"/>
              <w:bottom w:val="single" w:sz="6" w:space="0" w:color="auto"/>
              <w:right w:val="single" w:sz="6" w:space="0" w:color="auto"/>
            </w:tcBorders>
          </w:tcPr>
          <w:p w14:paraId="55D615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Изли</w:t>
            </w:r>
            <w:r w:rsidRPr="005236B0">
              <w:rPr>
                <w:color w:val="000000" w:themeColor="text1"/>
                <w:sz w:val="16"/>
                <w:szCs w:val="16"/>
              </w:rPr>
              <w:softHyphen/>
              <w:t>шек</w:t>
            </w:r>
          </w:p>
        </w:tc>
        <w:tc>
          <w:tcPr>
            <w:tcW w:w="864" w:type="dxa"/>
            <w:gridSpan w:val="2"/>
            <w:tcBorders>
              <w:top w:val="single" w:sz="6" w:space="0" w:color="auto"/>
              <w:left w:val="single" w:sz="6" w:space="0" w:color="auto"/>
              <w:bottom w:val="single" w:sz="6" w:space="0" w:color="auto"/>
              <w:right w:val="single" w:sz="6" w:space="0" w:color="auto"/>
            </w:tcBorders>
          </w:tcPr>
          <w:p w14:paraId="10FCC0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Сани</w:t>
            </w:r>
            <w:r w:rsidRPr="005236B0">
              <w:rPr>
                <w:color w:val="000000" w:themeColor="text1"/>
                <w:sz w:val="16"/>
                <w:szCs w:val="16"/>
              </w:rPr>
              <w:softHyphen/>
              <w:t>тарные</w:t>
            </w:r>
          </w:p>
        </w:tc>
      </w:tr>
      <w:tr w:rsidR="00F3297D" w:rsidRPr="005236B0" w14:paraId="3CEC8217"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4E00E0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128</w:t>
            </w:r>
          </w:p>
        </w:tc>
        <w:tc>
          <w:tcPr>
            <w:tcW w:w="518" w:type="dxa"/>
            <w:gridSpan w:val="2"/>
            <w:tcBorders>
              <w:top w:val="single" w:sz="6" w:space="0" w:color="auto"/>
              <w:left w:val="single" w:sz="6" w:space="0" w:color="auto"/>
              <w:bottom w:val="single" w:sz="6" w:space="0" w:color="auto"/>
              <w:right w:val="single" w:sz="6" w:space="0" w:color="auto"/>
            </w:tcBorders>
          </w:tcPr>
          <w:p w14:paraId="12A140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91</w:t>
            </w:r>
          </w:p>
        </w:tc>
        <w:tc>
          <w:tcPr>
            <w:tcW w:w="672" w:type="dxa"/>
            <w:tcBorders>
              <w:top w:val="single" w:sz="6" w:space="0" w:color="auto"/>
              <w:left w:val="single" w:sz="6" w:space="0" w:color="auto"/>
              <w:bottom w:val="single" w:sz="6" w:space="0" w:color="auto"/>
              <w:right w:val="single" w:sz="6" w:space="0" w:color="auto"/>
            </w:tcBorders>
          </w:tcPr>
          <w:p w14:paraId="4F2106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w:t>
            </w:r>
          </w:p>
        </w:tc>
        <w:tc>
          <w:tcPr>
            <w:tcW w:w="547" w:type="dxa"/>
            <w:gridSpan w:val="2"/>
            <w:tcBorders>
              <w:top w:val="single" w:sz="6" w:space="0" w:color="auto"/>
              <w:left w:val="single" w:sz="6" w:space="0" w:color="auto"/>
              <w:bottom w:val="single" w:sz="6" w:space="0" w:color="auto"/>
              <w:right w:val="single" w:sz="6" w:space="0" w:color="auto"/>
            </w:tcBorders>
          </w:tcPr>
          <w:p w14:paraId="410660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C9E43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w:t>
            </w:r>
          </w:p>
        </w:tc>
        <w:tc>
          <w:tcPr>
            <w:tcW w:w="643" w:type="dxa"/>
            <w:gridSpan w:val="2"/>
            <w:tcBorders>
              <w:top w:val="single" w:sz="6" w:space="0" w:color="auto"/>
              <w:left w:val="single" w:sz="6" w:space="0" w:color="auto"/>
              <w:bottom w:val="single" w:sz="6" w:space="0" w:color="auto"/>
              <w:right w:val="single" w:sz="6" w:space="0" w:color="auto"/>
            </w:tcBorders>
          </w:tcPr>
          <w:p w14:paraId="4E9B30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c>
          <w:tcPr>
            <w:tcW w:w="856" w:type="dxa"/>
            <w:gridSpan w:val="3"/>
            <w:tcBorders>
              <w:top w:val="single" w:sz="6" w:space="0" w:color="auto"/>
              <w:left w:val="single" w:sz="6" w:space="0" w:color="auto"/>
              <w:bottom w:val="single" w:sz="6" w:space="0" w:color="auto"/>
              <w:right w:val="single" w:sz="6" w:space="0" w:color="auto"/>
            </w:tcBorders>
          </w:tcPr>
          <w:p w14:paraId="32A7B2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154</w:t>
            </w:r>
          </w:p>
        </w:tc>
        <w:tc>
          <w:tcPr>
            <w:tcW w:w="412" w:type="dxa"/>
            <w:gridSpan w:val="2"/>
            <w:tcBorders>
              <w:top w:val="single" w:sz="6" w:space="0" w:color="auto"/>
              <w:left w:val="single" w:sz="6" w:space="0" w:color="auto"/>
              <w:bottom w:val="single" w:sz="6" w:space="0" w:color="auto"/>
              <w:right w:val="single" w:sz="6" w:space="0" w:color="auto"/>
            </w:tcBorders>
          </w:tcPr>
          <w:p w14:paraId="66739A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7BEB56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E640B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F25BA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57734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92008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772D0231"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584784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518" w:type="dxa"/>
            <w:gridSpan w:val="2"/>
            <w:tcBorders>
              <w:top w:val="single" w:sz="6" w:space="0" w:color="auto"/>
              <w:left w:val="single" w:sz="6" w:space="0" w:color="auto"/>
              <w:bottom w:val="single" w:sz="6" w:space="0" w:color="auto"/>
              <w:right w:val="single" w:sz="6" w:space="0" w:color="auto"/>
            </w:tcBorders>
          </w:tcPr>
          <w:p w14:paraId="4ABA80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672" w:type="dxa"/>
            <w:tcBorders>
              <w:top w:val="single" w:sz="6" w:space="0" w:color="auto"/>
              <w:left w:val="single" w:sz="6" w:space="0" w:color="auto"/>
              <w:bottom w:val="single" w:sz="6" w:space="0" w:color="auto"/>
              <w:right w:val="single" w:sz="6" w:space="0" w:color="auto"/>
            </w:tcBorders>
          </w:tcPr>
          <w:p w14:paraId="6FDD8E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547" w:type="dxa"/>
            <w:gridSpan w:val="2"/>
            <w:tcBorders>
              <w:top w:val="single" w:sz="6" w:space="0" w:color="auto"/>
              <w:left w:val="single" w:sz="6" w:space="0" w:color="auto"/>
              <w:bottom w:val="single" w:sz="6" w:space="0" w:color="auto"/>
              <w:right w:val="single" w:sz="6" w:space="0" w:color="auto"/>
            </w:tcBorders>
          </w:tcPr>
          <w:p w14:paraId="21A9A6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46628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w:t>
            </w:r>
          </w:p>
        </w:tc>
        <w:tc>
          <w:tcPr>
            <w:tcW w:w="643" w:type="dxa"/>
            <w:gridSpan w:val="2"/>
            <w:tcBorders>
              <w:top w:val="single" w:sz="6" w:space="0" w:color="auto"/>
              <w:left w:val="single" w:sz="6" w:space="0" w:color="auto"/>
              <w:bottom w:val="single" w:sz="6" w:space="0" w:color="auto"/>
              <w:right w:val="single" w:sz="6" w:space="0" w:color="auto"/>
            </w:tcBorders>
          </w:tcPr>
          <w:p w14:paraId="5E1EAF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w:t>
            </w:r>
          </w:p>
        </w:tc>
        <w:tc>
          <w:tcPr>
            <w:tcW w:w="856" w:type="dxa"/>
            <w:gridSpan w:val="3"/>
            <w:tcBorders>
              <w:top w:val="single" w:sz="6" w:space="0" w:color="auto"/>
              <w:left w:val="single" w:sz="6" w:space="0" w:color="auto"/>
              <w:bottom w:val="single" w:sz="6" w:space="0" w:color="auto"/>
              <w:right w:val="single" w:sz="6" w:space="0" w:color="auto"/>
            </w:tcBorders>
          </w:tcPr>
          <w:p w14:paraId="5A32C0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7FE1B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A6065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3291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5207D7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1D874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7F2C2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F10455A"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14BA1A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518" w:type="dxa"/>
            <w:gridSpan w:val="2"/>
            <w:tcBorders>
              <w:top w:val="single" w:sz="6" w:space="0" w:color="auto"/>
              <w:left w:val="single" w:sz="6" w:space="0" w:color="auto"/>
              <w:bottom w:val="single" w:sz="6" w:space="0" w:color="auto"/>
              <w:right w:val="single" w:sz="6" w:space="0" w:color="auto"/>
            </w:tcBorders>
          </w:tcPr>
          <w:p w14:paraId="42A792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672" w:type="dxa"/>
            <w:tcBorders>
              <w:top w:val="single" w:sz="6" w:space="0" w:color="auto"/>
              <w:left w:val="single" w:sz="6" w:space="0" w:color="auto"/>
              <w:bottom w:val="single" w:sz="6" w:space="0" w:color="auto"/>
              <w:right w:val="single" w:sz="6" w:space="0" w:color="auto"/>
            </w:tcBorders>
          </w:tcPr>
          <w:p w14:paraId="31B765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547" w:type="dxa"/>
            <w:gridSpan w:val="2"/>
            <w:tcBorders>
              <w:top w:val="single" w:sz="6" w:space="0" w:color="auto"/>
              <w:left w:val="single" w:sz="6" w:space="0" w:color="auto"/>
              <w:bottom w:val="single" w:sz="6" w:space="0" w:color="auto"/>
              <w:right w:val="single" w:sz="6" w:space="0" w:color="auto"/>
            </w:tcBorders>
          </w:tcPr>
          <w:p w14:paraId="63B979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D7825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643" w:type="dxa"/>
            <w:gridSpan w:val="2"/>
            <w:tcBorders>
              <w:top w:val="single" w:sz="6" w:space="0" w:color="auto"/>
              <w:left w:val="single" w:sz="6" w:space="0" w:color="auto"/>
              <w:bottom w:val="single" w:sz="6" w:space="0" w:color="auto"/>
              <w:right w:val="single" w:sz="6" w:space="0" w:color="auto"/>
            </w:tcBorders>
          </w:tcPr>
          <w:p w14:paraId="655024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856" w:type="dxa"/>
            <w:gridSpan w:val="3"/>
            <w:tcBorders>
              <w:top w:val="single" w:sz="6" w:space="0" w:color="auto"/>
              <w:left w:val="single" w:sz="6" w:space="0" w:color="auto"/>
              <w:bottom w:val="single" w:sz="6" w:space="0" w:color="auto"/>
              <w:right w:val="single" w:sz="6" w:space="0" w:color="auto"/>
            </w:tcBorders>
          </w:tcPr>
          <w:p w14:paraId="4E9672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412" w:type="dxa"/>
            <w:gridSpan w:val="2"/>
            <w:tcBorders>
              <w:top w:val="single" w:sz="6" w:space="0" w:color="auto"/>
              <w:left w:val="single" w:sz="6" w:space="0" w:color="auto"/>
              <w:bottom w:val="single" w:sz="6" w:space="0" w:color="auto"/>
              <w:right w:val="single" w:sz="6" w:space="0" w:color="auto"/>
            </w:tcBorders>
          </w:tcPr>
          <w:p w14:paraId="7CB4D8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40E81A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42" w:type="dxa"/>
            <w:tcBorders>
              <w:top w:val="single" w:sz="6" w:space="0" w:color="auto"/>
              <w:left w:val="single" w:sz="6" w:space="0" w:color="auto"/>
              <w:bottom w:val="single" w:sz="6" w:space="0" w:color="auto"/>
              <w:right w:val="single" w:sz="6" w:space="0" w:color="auto"/>
            </w:tcBorders>
          </w:tcPr>
          <w:p w14:paraId="235A8F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43998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0ACAF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BCC7E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5AF8D93"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2E418D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23EAA2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222</w:t>
            </w:r>
          </w:p>
        </w:tc>
        <w:tc>
          <w:tcPr>
            <w:tcW w:w="518" w:type="dxa"/>
            <w:gridSpan w:val="2"/>
            <w:tcBorders>
              <w:top w:val="single" w:sz="6" w:space="0" w:color="auto"/>
              <w:left w:val="single" w:sz="6" w:space="0" w:color="auto"/>
              <w:bottom w:val="single" w:sz="6" w:space="0" w:color="auto"/>
              <w:right w:val="single" w:sz="6" w:space="0" w:color="auto"/>
            </w:tcBorders>
          </w:tcPr>
          <w:p w14:paraId="7B691A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0A2334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131</w:t>
            </w:r>
          </w:p>
        </w:tc>
        <w:tc>
          <w:tcPr>
            <w:tcW w:w="672" w:type="dxa"/>
            <w:tcBorders>
              <w:top w:val="single" w:sz="6" w:space="0" w:color="auto"/>
              <w:left w:val="single" w:sz="6" w:space="0" w:color="auto"/>
              <w:bottom w:val="single" w:sz="6" w:space="0" w:color="auto"/>
              <w:right w:val="single" w:sz="6" w:space="0" w:color="auto"/>
            </w:tcBorders>
          </w:tcPr>
          <w:p w14:paraId="03A87A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717386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91</w:t>
            </w:r>
          </w:p>
        </w:tc>
        <w:tc>
          <w:tcPr>
            <w:tcW w:w="547" w:type="dxa"/>
            <w:gridSpan w:val="2"/>
            <w:tcBorders>
              <w:top w:val="single" w:sz="6" w:space="0" w:color="auto"/>
              <w:left w:val="single" w:sz="6" w:space="0" w:color="auto"/>
              <w:bottom w:val="single" w:sz="6" w:space="0" w:color="auto"/>
              <w:right w:val="single" w:sz="6" w:space="0" w:color="auto"/>
            </w:tcBorders>
          </w:tcPr>
          <w:p w14:paraId="7800F3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780EE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085B3D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2F50B9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46F38A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080FFC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p w14:paraId="68616D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7CA666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6B594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F01B3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0F5F51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6C958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546E1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p w14:paraId="0B375B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632E487A"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1AD72E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518" w:type="dxa"/>
            <w:gridSpan w:val="2"/>
            <w:tcBorders>
              <w:top w:val="single" w:sz="6" w:space="0" w:color="auto"/>
              <w:left w:val="single" w:sz="6" w:space="0" w:color="auto"/>
              <w:bottom w:val="single" w:sz="6" w:space="0" w:color="auto"/>
              <w:right w:val="single" w:sz="6" w:space="0" w:color="auto"/>
            </w:tcBorders>
          </w:tcPr>
          <w:p w14:paraId="4C0D6C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F720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547" w:type="dxa"/>
            <w:gridSpan w:val="2"/>
            <w:tcBorders>
              <w:top w:val="single" w:sz="6" w:space="0" w:color="auto"/>
              <w:left w:val="single" w:sz="6" w:space="0" w:color="auto"/>
              <w:bottom w:val="single" w:sz="6" w:space="0" w:color="auto"/>
              <w:right w:val="single" w:sz="6" w:space="0" w:color="auto"/>
            </w:tcBorders>
          </w:tcPr>
          <w:p w14:paraId="58ADE4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21DC6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5DC7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07C321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3D8CA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ED46F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642" w:type="dxa"/>
            <w:tcBorders>
              <w:top w:val="single" w:sz="6" w:space="0" w:color="auto"/>
              <w:left w:val="single" w:sz="6" w:space="0" w:color="auto"/>
              <w:bottom w:val="single" w:sz="6" w:space="0" w:color="auto"/>
              <w:right w:val="single" w:sz="6" w:space="0" w:color="auto"/>
            </w:tcBorders>
          </w:tcPr>
          <w:p w14:paraId="06D63C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3D602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656" w:type="dxa"/>
            <w:gridSpan w:val="2"/>
            <w:tcBorders>
              <w:top w:val="single" w:sz="6" w:space="0" w:color="auto"/>
              <w:left w:val="single" w:sz="6" w:space="0" w:color="auto"/>
              <w:bottom w:val="single" w:sz="6" w:space="0" w:color="auto"/>
              <w:right w:val="single" w:sz="6" w:space="0" w:color="auto"/>
            </w:tcBorders>
          </w:tcPr>
          <w:p w14:paraId="241B0B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C92B4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5F4B81E2"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019F58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116</w:t>
            </w:r>
          </w:p>
        </w:tc>
        <w:tc>
          <w:tcPr>
            <w:tcW w:w="518" w:type="dxa"/>
            <w:gridSpan w:val="2"/>
            <w:tcBorders>
              <w:top w:val="single" w:sz="6" w:space="0" w:color="auto"/>
              <w:left w:val="single" w:sz="6" w:space="0" w:color="auto"/>
              <w:bottom w:val="single" w:sz="6" w:space="0" w:color="auto"/>
              <w:right w:val="single" w:sz="6" w:space="0" w:color="auto"/>
            </w:tcBorders>
          </w:tcPr>
          <w:p w14:paraId="591D5F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6DFB4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83</w:t>
            </w:r>
          </w:p>
        </w:tc>
        <w:tc>
          <w:tcPr>
            <w:tcW w:w="547" w:type="dxa"/>
            <w:gridSpan w:val="2"/>
            <w:tcBorders>
              <w:top w:val="single" w:sz="6" w:space="0" w:color="auto"/>
              <w:left w:val="single" w:sz="6" w:space="0" w:color="auto"/>
              <w:bottom w:val="single" w:sz="6" w:space="0" w:color="auto"/>
              <w:right w:val="single" w:sz="6" w:space="0" w:color="auto"/>
            </w:tcBorders>
          </w:tcPr>
          <w:p w14:paraId="5F25D9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4A1232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3721F8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2D59E3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C7559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6CED07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w:t>
            </w:r>
          </w:p>
        </w:tc>
        <w:tc>
          <w:tcPr>
            <w:tcW w:w="642" w:type="dxa"/>
            <w:tcBorders>
              <w:top w:val="single" w:sz="6" w:space="0" w:color="auto"/>
              <w:left w:val="single" w:sz="6" w:space="0" w:color="auto"/>
              <w:bottom w:val="single" w:sz="6" w:space="0" w:color="auto"/>
              <w:right w:val="single" w:sz="6" w:space="0" w:color="auto"/>
            </w:tcBorders>
          </w:tcPr>
          <w:p w14:paraId="5C447B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4A33A6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w:t>
            </w:r>
          </w:p>
        </w:tc>
        <w:tc>
          <w:tcPr>
            <w:tcW w:w="656" w:type="dxa"/>
            <w:gridSpan w:val="2"/>
            <w:tcBorders>
              <w:top w:val="single" w:sz="6" w:space="0" w:color="auto"/>
              <w:left w:val="single" w:sz="6" w:space="0" w:color="auto"/>
              <w:bottom w:val="single" w:sz="6" w:space="0" w:color="auto"/>
              <w:right w:val="single" w:sz="6" w:space="0" w:color="auto"/>
            </w:tcBorders>
          </w:tcPr>
          <w:p w14:paraId="3A7557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2BCC7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F4DAE89" w14:textId="77777777">
        <w:trPr>
          <w:gridAfter w:val="1"/>
          <w:wAfter w:w="51" w:type="dxa"/>
          <w:trHeight w:val="269"/>
        </w:trPr>
        <w:tc>
          <w:tcPr>
            <w:tcW w:w="528" w:type="dxa"/>
            <w:tcBorders>
              <w:top w:val="single" w:sz="6" w:space="0" w:color="auto"/>
              <w:left w:val="single" w:sz="6" w:space="0" w:color="auto"/>
              <w:bottom w:val="single" w:sz="6" w:space="0" w:color="auto"/>
              <w:right w:val="single" w:sz="6" w:space="0" w:color="auto"/>
            </w:tcBorders>
          </w:tcPr>
          <w:p w14:paraId="6EC2A1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518" w:type="dxa"/>
            <w:gridSpan w:val="2"/>
            <w:tcBorders>
              <w:top w:val="single" w:sz="6" w:space="0" w:color="auto"/>
              <w:left w:val="single" w:sz="6" w:space="0" w:color="auto"/>
              <w:bottom w:val="single" w:sz="6" w:space="0" w:color="auto"/>
              <w:right w:val="single" w:sz="6" w:space="0" w:color="auto"/>
            </w:tcBorders>
          </w:tcPr>
          <w:p w14:paraId="3BC71C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0AF90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547" w:type="dxa"/>
            <w:gridSpan w:val="2"/>
            <w:tcBorders>
              <w:top w:val="single" w:sz="6" w:space="0" w:color="auto"/>
              <w:left w:val="single" w:sz="6" w:space="0" w:color="auto"/>
              <w:bottom w:val="single" w:sz="6" w:space="0" w:color="auto"/>
              <w:right w:val="single" w:sz="6" w:space="0" w:color="auto"/>
            </w:tcBorders>
          </w:tcPr>
          <w:p w14:paraId="4A450E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65A65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4FC68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423F2D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12" w:type="dxa"/>
            <w:gridSpan w:val="2"/>
            <w:tcBorders>
              <w:top w:val="single" w:sz="6" w:space="0" w:color="auto"/>
              <w:left w:val="single" w:sz="6" w:space="0" w:color="auto"/>
              <w:bottom w:val="single" w:sz="6" w:space="0" w:color="auto"/>
              <w:right w:val="single" w:sz="6" w:space="0" w:color="auto"/>
            </w:tcBorders>
          </w:tcPr>
          <w:p w14:paraId="0CB178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95" w:type="dxa"/>
            <w:gridSpan w:val="2"/>
            <w:tcBorders>
              <w:top w:val="single" w:sz="6" w:space="0" w:color="auto"/>
              <w:left w:val="single" w:sz="6" w:space="0" w:color="auto"/>
              <w:bottom w:val="single" w:sz="6" w:space="0" w:color="auto"/>
              <w:right w:val="single" w:sz="6" w:space="0" w:color="auto"/>
            </w:tcBorders>
          </w:tcPr>
          <w:p w14:paraId="0F72AD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642" w:type="dxa"/>
            <w:tcBorders>
              <w:top w:val="single" w:sz="6" w:space="0" w:color="auto"/>
              <w:left w:val="single" w:sz="6" w:space="0" w:color="auto"/>
              <w:bottom w:val="single" w:sz="6" w:space="0" w:color="auto"/>
              <w:right w:val="single" w:sz="6" w:space="0" w:color="auto"/>
            </w:tcBorders>
          </w:tcPr>
          <w:p w14:paraId="3D77E1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3B24BD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656" w:type="dxa"/>
            <w:gridSpan w:val="2"/>
            <w:tcBorders>
              <w:top w:val="single" w:sz="6" w:space="0" w:color="auto"/>
              <w:left w:val="single" w:sz="6" w:space="0" w:color="auto"/>
              <w:bottom w:val="single" w:sz="6" w:space="0" w:color="auto"/>
              <w:right w:val="single" w:sz="6" w:space="0" w:color="auto"/>
            </w:tcBorders>
          </w:tcPr>
          <w:p w14:paraId="0B8068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83DA0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7245512D"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722D99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18" w:type="dxa"/>
            <w:gridSpan w:val="2"/>
            <w:tcBorders>
              <w:top w:val="single" w:sz="6" w:space="0" w:color="auto"/>
              <w:left w:val="single" w:sz="6" w:space="0" w:color="auto"/>
              <w:bottom w:val="single" w:sz="6" w:space="0" w:color="auto"/>
              <w:right w:val="single" w:sz="6" w:space="0" w:color="auto"/>
            </w:tcBorders>
          </w:tcPr>
          <w:p w14:paraId="5A578A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B7308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47" w:type="dxa"/>
            <w:gridSpan w:val="2"/>
            <w:tcBorders>
              <w:top w:val="single" w:sz="6" w:space="0" w:color="auto"/>
              <w:left w:val="single" w:sz="6" w:space="0" w:color="auto"/>
              <w:bottom w:val="single" w:sz="6" w:space="0" w:color="auto"/>
              <w:right w:val="single" w:sz="6" w:space="0" w:color="auto"/>
            </w:tcBorders>
          </w:tcPr>
          <w:p w14:paraId="371315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22A80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38B7A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78EF1C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81B29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518B4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642" w:type="dxa"/>
            <w:tcBorders>
              <w:top w:val="single" w:sz="6" w:space="0" w:color="auto"/>
              <w:left w:val="single" w:sz="6" w:space="0" w:color="auto"/>
              <w:bottom w:val="single" w:sz="6" w:space="0" w:color="auto"/>
              <w:right w:val="single" w:sz="6" w:space="0" w:color="auto"/>
            </w:tcBorders>
          </w:tcPr>
          <w:p w14:paraId="6FD035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19450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656" w:type="dxa"/>
            <w:gridSpan w:val="2"/>
            <w:tcBorders>
              <w:top w:val="single" w:sz="6" w:space="0" w:color="auto"/>
              <w:left w:val="single" w:sz="6" w:space="0" w:color="auto"/>
              <w:bottom w:val="single" w:sz="6" w:space="0" w:color="auto"/>
              <w:right w:val="single" w:sz="6" w:space="0" w:color="auto"/>
            </w:tcBorders>
          </w:tcPr>
          <w:p w14:paraId="51DC04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09F17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59686A2B"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68480F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184</w:t>
            </w:r>
          </w:p>
        </w:tc>
        <w:tc>
          <w:tcPr>
            <w:tcW w:w="518" w:type="dxa"/>
            <w:gridSpan w:val="2"/>
            <w:tcBorders>
              <w:top w:val="single" w:sz="6" w:space="0" w:color="auto"/>
              <w:left w:val="single" w:sz="6" w:space="0" w:color="auto"/>
              <w:bottom w:val="single" w:sz="6" w:space="0" w:color="auto"/>
              <w:right w:val="single" w:sz="6" w:space="0" w:color="auto"/>
            </w:tcBorders>
          </w:tcPr>
          <w:p w14:paraId="2F7FEE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9E192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151</w:t>
            </w:r>
          </w:p>
        </w:tc>
        <w:tc>
          <w:tcPr>
            <w:tcW w:w="547" w:type="dxa"/>
            <w:gridSpan w:val="2"/>
            <w:tcBorders>
              <w:top w:val="single" w:sz="6" w:space="0" w:color="auto"/>
              <w:left w:val="single" w:sz="6" w:space="0" w:color="auto"/>
              <w:bottom w:val="single" w:sz="6" w:space="0" w:color="auto"/>
              <w:right w:val="single" w:sz="6" w:space="0" w:color="auto"/>
            </w:tcBorders>
          </w:tcPr>
          <w:p w14:paraId="3DCCD4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5F0AC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D26D9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56" w:type="dxa"/>
            <w:gridSpan w:val="3"/>
            <w:tcBorders>
              <w:top w:val="single" w:sz="6" w:space="0" w:color="auto"/>
              <w:left w:val="single" w:sz="6" w:space="0" w:color="auto"/>
              <w:bottom w:val="single" w:sz="6" w:space="0" w:color="auto"/>
              <w:right w:val="single" w:sz="6" w:space="0" w:color="auto"/>
            </w:tcBorders>
          </w:tcPr>
          <w:p w14:paraId="46781E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93512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541826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3D84BE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2887C3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7B7492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2372A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1063BF19" w14:textId="77777777">
        <w:trPr>
          <w:gridAfter w:val="1"/>
          <w:wAfter w:w="51" w:type="dxa"/>
          <w:trHeight w:val="298"/>
        </w:trPr>
        <w:tc>
          <w:tcPr>
            <w:tcW w:w="528" w:type="dxa"/>
            <w:tcBorders>
              <w:top w:val="single" w:sz="6" w:space="0" w:color="auto"/>
              <w:left w:val="single" w:sz="6" w:space="0" w:color="auto"/>
              <w:bottom w:val="single" w:sz="6" w:space="0" w:color="auto"/>
              <w:right w:val="single" w:sz="6" w:space="0" w:color="auto"/>
            </w:tcBorders>
          </w:tcPr>
          <w:p w14:paraId="15BDD2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406</w:t>
            </w:r>
          </w:p>
        </w:tc>
        <w:tc>
          <w:tcPr>
            <w:tcW w:w="518" w:type="dxa"/>
            <w:gridSpan w:val="2"/>
            <w:tcBorders>
              <w:top w:val="single" w:sz="6" w:space="0" w:color="auto"/>
              <w:left w:val="single" w:sz="6" w:space="0" w:color="auto"/>
              <w:bottom w:val="single" w:sz="6" w:space="0" w:color="auto"/>
              <w:right w:val="single" w:sz="6" w:space="0" w:color="auto"/>
            </w:tcBorders>
          </w:tcPr>
          <w:p w14:paraId="2E4650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164</w:t>
            </w:r>
          </w:p>
        </w:tc>
        <w:tc>
          <w:tcPr>
            <w:tcW w:w="672" w:type="dxa"/>
            <w:tcBorders>
              <w:top w:val="single" w:sz="6" w:space="0" w:color="auto"/>
              <w:left w:val="single" w:sz="6" w:space="0" w:color="auto"/>
              <w:bottom w:val="single" w:sz="6" w:space="0" w:color="auto"/>
              <w:right w:val="single" w:sz="6" w:space="0" w:color="auto"/>
            </w:tcBorders>
          </w:tcPr>
          <w:p w14:paraId="5A8F86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242</w:t>
            </w:r>
          </w:p>
        </w:tc>
        <w:tc>
          <w:tcPr>
            <w:tcW w:w="547" w:type="dxa"/>
            <w:gridSpan w:val="2"/>
            <w:tcBorders>
              <w:top w:val="single" w:sz="6" w:space="0" w:color="auto"/>
              <w:left w:val="single" w:sz="6" w:space="0" w:color="auto"/>
              <w:bottom w:val="single" w:sz="6" w:space="0" w:color="auto"/>
              <w:right w:val="single" w:sz="6" w:space="0" w:color="auto"/>
            </w:tcBorders>
          </w:tcPr>
          <w:p w14:paraId="4F3A0C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10D92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00B9DB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7531C3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112319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A8DA0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766149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0D5EDF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0BA92F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748AEA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vertAlign w:val="superscript"/>
              </w:rPr>
              <w:t>2</w:t>
            </w:r>
          </w:p>
        </w:tc>
      </w:tr>
    </w:tbl>
    <w:p w14:paraId="5DA6E7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Помощник начальника бронеот[дела] ВИУНачальник 7-го отделения Суханов РГАЭ. Ф. 2097. Оп. 3. Д. 148. Л. 119 об. 120. Подлинник (10711,166).</w:t>
      </w:r>
    </w:p>
    <w:p w14:paraId="671341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8BDE6B1" w14:textId="77777777" w:rsidR="00490DCB" w:rsidRPr="005236B0" w:rsidRDefault="00490DCB"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47F076" w14:textId="77777777" w:rsidR="00490DCB" w:rsidRPr="005236B0" w:rsidRDefault="00490DCB" w:rsidP="005236B0">
      <w:pPr>
        <w:autoSpaceDE w:val="0"/>
        <w:autoSpaceDN w:val="0"/>
        <w:adjustRightInd w:val="0"/>
        <w:jc w:val="both"/>
        <w:rPr>
          <w:iCs/>
          <w:color w:val="000000" w:themeColor="text1"/>
          <w:sz w:val="16"/>
          <w:szCs w:val="16"/>
        </w:rPr>
      </w:pPr>
    </w:p>
    <w:p w14:paraId="5AE0C8BD" w14:textId="77777777" w:rsidR="00490DCB" w:rsidRPr="005236B0" w:rsidRDefault="00490DCB" w:rsidP="005236B0">
      <w:pPr>
        <w:pStyle w:val="ae"/>
        <w:spacing w:before="0" w:after="0"/>
        <w:jc w:val="both"/>
        <w:rPr>
          <w:color w:val="000000" w:themeColor="text1"/>
          <w:sz w:val="16"/>
          <w:szCs w:val="16"/>
          <w:shd w:val="clear" w:color="auto" w:fill="FFFFFF"/>
        </w:rPr>
      </w:pPr>
      <w:r w:rsidRPr="005236B0">
        <w:rPr>
          <w:color w:val="000000" w:themeColor="text1"/>
          <w:sz w:val="16"/>
          <w:szCs w:val="16"/>
          <w:shd w:val="clear" w:color="auto" w:fill="FFFFFF"/>
        </w:rPr>
        <w:t>19 марта (2 апреля) 1920 года Приказом Главнокомандующего Вооруженными Силами Юга России № 2858 управления 1-го и 2-го дивизионов танков и 1, 2, 7, 8 и 11-й танковый отряды, как и Школа английских танков, были расформированы. Взамен тем же приказом формировался новый 1-й дивизион танков по штатам от 9 (22) марта 1919 года в составе четырех танковых отрядов (с 1-го по 4-й). Формирование его в составе упомянутых 22 танков, эвакуированых в Крым, было завершено в мае 1920 года в составе Русской армии генерала П.Н. Врангеля (18577).</w:t>
      </w:r>
    </w:p>
    <w:p w14:paraId="7C81EDBF" w14:textId="77777777" w:rsidR="00490DCB" w:rsidRPr="005236B0" w:rsidRDefault="00490DCB" w:rsidP="005236B0">
      <w:pPr>
        <w:pStyle w:val="ae"/>
        <w:spacing w:before="0" w:after="0"/>
        <w:jc w:val="both"/>
        <w:rPr>
          <w:color w:val="000000" w:themeColor="text1"/>
          <w:sz w:val="16"/>
          <w:szCs w:val="16"/>
        </w:rPr>
      </w:pPr>
    </w:p>
    <w:p w14:paraId="1F8AB897" w14:textId="77777777" w:rsidR="005A716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7D84A9B" w14:textId="77777777" w:rsidR="005A716B" w:rsidRPr="005236B0" w:rsidRDefault="005A716B" w:rsidP="005236B0">
      <w:pPr>
        <w:autoSpaceDE w:val="0"/>
        <w:autoSpaceDN w:val="0"/>
        <w:adjustRightInd w:val="0"/>
        <w:jc w:val="both"/>
        <w:rPr>
          <w:iCs/>
          <w:color w:val="000000" w:themeColor="text1"/>
          <w:sz w:val="16"/>
          <w:szCs w:val="16"/>
        </w:rPr>
      </w:pPr>
    </w:p>
    <w:p w14:paraId="2FB2D64E" w14:textId="77777777" w:rsidR="005A716B" w:rsidRPr="005236B0" w:rsidRDefault="005A716B" w:rsidP="005236B0">
      <w:pPr>
        <w:jc w:val="both"/>
        <w:rPr>
          <w:color w:val="000000" w:themeColor="text1"/>
          <w:sz w:val="16"/>
          <w:szCs w:val="16"/>
        </w:rPr>
      </w:pPr>
      <w:r w:rsidRPr="005236B0">
        <w:rPr>
          <w:bCs/>
          <w:color w:val="000000" w:themeColor="text1"/>
          <w:sz w:val="16"/>
          <w:szCs w:val="16"/>
        </w:rPr>
        <w:t>19 марта</w:t>
      </w:r>
      <w:r w:rsidRPr="005236B0">
        <w:rPr>
          <w:color w:val="000000" w:themeColor="text1"/>
          <w:sz w:val="16"/>
          <w:szCs w:val="16"/>
        </w:rPr>
        <w:t xml:space="preserve"> в 1920 году основан Мурманский траловый флот - старейшая в России промысловая организация, положившая начало отечественной рыбной отрасли народного хозяйства (15073).</w:t>
      </w:r>
    </w:p>
    <w:p w14:paraId="7AD43870" w14:textId="77777777" w:rsidR="005A716B" w:rsidRPr="005236B0" w:rsidRDefault="005A716B" w:rsidP="005236B0">
      <w:pPr>
        <w:jc w:val="both"/>
        <w:rPr>
          <w:color w:val="000000" w:themeColor="text1"/>
          <w:sz w:val="16"/>
          <w:szCs w:val="16"/>
        </w:rPr>
      </w:pPr>
    </w:p>
    <w:p w14:paraId="3A8613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49A942B" w14:textId="77777777" w:rsidR="004001BC" w:rsidRPr="005236B0" w:rsidRDefault="004001BC" w:rsidP="005236B0">
      <w:pPr>
        <w:autoSpaceDE w:val="0"/>
        <w:autoSpaceDN w:val="0"/>
        <w:adjustRightInd w:val="0"/>
        <w:jc w:val="both"/>
        <w:rPr>
          <w:iCs/>
          <w:color w:val="000000" w:themeColor="text1"/>
          <w:sz w:val="16"/>
          <w:szCs w:val="16"/>
        </w:rPr>
      </w:pPr>
    </w:p>
    <w:p w14:paraId="793301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марта 1920 части Рурской Красной Армии взяли г. Эссен. Началось восстание в г. Дюссельдорфе. В Штутгарте Президент Ф.Эберт потребовал от стран Антанты разрешения ввести войска в Рурскую область "для борьбы с коммунистами" (7749).</w:t>
      </w:r>
    </w:p>
    <w:p w14:paraId="34DCAAF3" w14:textId="77777777" w:rsidR="004001BC" w:rsidRPr="005236B0" w:rsidRDefault="004001BC" w:rsidP="005236B0">
      <w:pPr>
        <w:autoSpaceDE w:val="0"/>
        <w:autoSpaceDN w:val="0"/>
        <w:adjustRightInd w:val="0"/>
        <w:jc w:val="both"/>
        <w:rPr>
          <w:color w:val="000000" w:themeColor="text1"/>
          <w:sz w:val="16"/>
          <w:szCs w:val="16"/>
        </w:rPr>
      </w:pPr>
    </w:p>
    <w:p w14:paraId="1096F064" w14:textId="77777777" w:rsidR="000C66CE" w:rsidRPr="005236B0" w:rsidRDefault="000C66CE" w:rsidP="005236B0">
      <w:pPr>
        <w:autoSpaceDE w:val="0"/>
        <w:autoSpaceDN w:val="0"/>
        <w:adjustRightInd w:val="0"/>
        <w:jc w:val="both"/>
        <w:rPr>
          <w:color w:val="000000" w:themeColor="text1"/>
          <w:sz w:val="16"/>
          <w:szCs w:val="16"/>
        </w:rPr>
      </w:pPr>
      <w:r w:rsidRPr="005236B0">
        <w:rPr>
          <w:color w:val="000000" w:themeColor="text1"/>
          <w:sz w:val="16"/>
          <w:szCs w:val="16"/>
        </w:rPr>
        <w:t xml:space="preserve">19 марта 1920 </w:t>
      </w:r>
      <w:r w:rsidRPr="005236B0">
        <w:rPr>
          <w:bCs/>
          <w:color w:val="000000" w:themeColor="text1"/>
          <w:sz w:val="16"/>
          <w:szCs w:val="16"/>
        </w:rPr>
        <w:t>рабочие захватили Эссен, где сформировали теперь уже не Красную гвардию, а Красную армию, численностью в 100 тысяч человек — ровно столько, сколько, по условиям перемирия, Германии позволялось иметь солдат в рейхсвере. И снова пришлось вводить войска</w:t>
      </w:r>
      <w:r w:rsidR="000A586F" w:rsidRPr="005236B0">
        <w:rPr>
          <w:bCs/>
          <w:color w:val="000000" w:themeColor="text1"/>
          <w:sz w:val="16"/>
          <w:szCs w:val="16"/>
        </w:rPr>
        <w:t>. Ссылаясь на коммунистическую опасность, германское правительство (Эберта) потребовало от союзников разрешения послать регулярные войска в Рурскую область. Франция категорически высказалась против. Англия склонялась к тому, чтобы уступить; однако она рекомендовала некоторые меры предосторожности против концентрации регулярных германских войск в Рурской области. Разногласия между союзниками стали известны германскому правительству; оно решило не ждать разрешения. 3 апреля 1920 г. 20 тысяч немецких солдат были введены в Рур. В ответ на этот шаг французские войска заняли Франкфурт и Дармштадт. Англия заявила протест против самостоятельных действий Франции, но та заверила англичан, что оккупация германских городов будет прекращена, как только немцы покинут нейтральную зону. В будущем Франция обещала не предпринимать самостоятельных шагов в отношении Германии</w:t>
      </w:r>
      <w:r w:rsidRPr="005236B0">
        <w:rPr>
          <w:bCs/>
          <w:color w:val="000000" w:themeColor="text1"/>
          <w:sz w:val="16"/>
          <w:szCs w:val="16"/>
        </w:rPr>
        <w:t xml:space="preserve"> (17327).</w:t>
      </w:r>
    </w:p>
    <w:p w14:paraId="0990E414" w14:textId="77777777" w:rsidR="000C66CE" w:rsidRPr="005236B0" w:rsidRDefault="000C66CE" w:rsidP="005236B0">
      <w:pPr>
        <w:autoSpaceDE w:val="0"/>
        <w:autoSpaceDN w:val="0"/>
        <w:adjustRightInd w:val="0"/>
        <w:jc w:val="both"/>
        <w:rPr>
          <w:color w:val="000000" w:themeColor="text1"/>
          <w:sz w:val="16"/>
          <w:szCs w:val="16"/>
        </w:rPr>
      </w:pPr>
    </w:p>
    <w:p w14:paraId="168A8C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марта 1920 Сенат США проголосовал против Версальского договора (3907,108).</w:t>
      </w:r>
    </w:p>
    <w:p w14:paraId="5C2EEF62" w14:textId="77777777" w:rsidR="004001BC" w:rsidRPr="005236B0" w:rsidRDefault="004001BC" w:rsidP="005236B0">
      <w:pPr>
        <w:autoSpaceDE w:val="0"/>
        <w:autoSpaceDN w:val="0"/>
        <w:adjustRightInd w:val="0"/>
        <w:jc w:val="both"/>
        <w:rPr>
          <w:color w:val="000000" w:themeColor="text1"/>
          <w:sz w:val="16"/>
          <w:szCs w:val="16"/>
        </w:rPr>
      </w:pPr>
    </w:p>
    <w:p w14:paraId="0FA266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436DBE9" w14:textId="77777777" w:rsidR="004001BC" w:rsidRPr="005236B0" w:rsidRDefault="004001BC" w:rsidP="005236B0">
      <w:pPr>
        <w:autoSpaceDE w:val="0"/>
        <w:autoSpaceDN w:val="0"/>
        <w:adjustRightInd w:val="0"/>
        <w:jc w:val="both"/>
        <w:rPr>
          <w:iCs/>
          <w:color w:val="000000" w:themeColor="text1"/>
          <w:sz w:val="16"/>
          <w:szCs w:val="16"/>
        </w:rPr>
      </w:pPr>
    </w:p>
    <w:p w14:paraId="279F54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марта 1920 Полевое управление авиации и воздухоплавания (Авиадарм) по результатам работы комиссии РВСР под председательством К.Х.Данишевского было преобразовано РВСР в Штаб ВФ (66,23).</w:t>
      </w:r>
    </w:p>
    <w:p w14:paraId="26750C2B" w14:textId="77777777" w:rsidR="004001BC" w:rsidRPr="005236B0" w:rsidRDefault="004001BC" w:rsidP="005236B0">
      <w:pPr>
        <w:autoSpaceDE w:val="0"/>
        <w:autoSpaceDN w:val="0"/>
        <w:adjustRightInd w:val="0"/>
        <w:jc w:val="both"/>
        <w:rPr>
          <w:color w:val="000000" w:themeColor="text1"/>
          <w:sz w:val="16"/>
          <w:szCs w:val="16"/>
        </w:rPr>
      </w:pPr>
    </w:p>
    <w:p w14:paraId="73609BEB" w14:textId="77777777" w:rsidR="005A716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C4A7F74" w14:textId="77777777" w:rsidR="005A716B" w:rsidRPr="005236B0" w:rsidRDefault="005A716B" w:rsidP="005236B0">
      <w:pPr>
        <w:autoSpaceDE w:val="0"/>
        <w:autoSpaceDN w:val="0"/>
        <w:adjustRightInd w:val="0"/>
        <w:jc w:val="both"/>
        <w:rPr>
          <w:iCs/>
          <w:color w:val="000000" w:themeColor="text1"/>
          <w:sz w:val="16"/>
          <w:szCs w:val="16"/>
        </w:rPr>
      </w:pPr>
    </w:p>
    <w:p w14:paraId="3108735D" w14:textId="77777777" w:rsidR="005A716B" w:rsidRPr="005236B0" w:rsidRDefault="005A716B" w:rsidP="005236B0">
      <w:pPr>
        <w:jc w:val="both"/>
        <w:rPr>
          <w:color w:val="000000" w:themeColor="text1"/>
          <w:sz w:val="16"/>
          <w:szCs w:val="16"/>
        </w:rPr>
      </w:pPr>
      <w:r w:rsidRPr="005236B0">
        <w:rPr>
          <w:bCs/>
          <w:color w:val="000000" w:themeColor="text1"/>
          <w:sz w:val="16"/>
          <w:szCs w:val="16"/>
        </w:rPr>
        <w:t>20 марта</w:t>
      </w:r>
      <w:r w:rsidRPr="005236B0">
        <w:rPr>
          <w:color w:val="000000" w:themeColor="text1"/>
          <w:sz w:val="16"/>
          <w:szCs w:val="16"/>
        </w:rPr>
        <w:t xml:space="preserve"> в 1920 году завершился первый полёт из Великобритании в Южную Африку (начало 3 февраля), П.ван Риневельд, К.К.Брандт на бомбардировщике Виккерс “Вимми” (15074).</w:t>
      </w:r>
    </w:p>
    <w:p w14:paraId="2C3E71AE" w14:textId="77777777" w:rsidR="005A716B" w:rsidRPr="005236B0" w:rsidRDefault="005A716B" w:rsidP="005236B0">
      <w:pPr>
        <w:jc w:val="both"/>
        <w:rPr>
          <w:color w:val="000000" w:themeColor="text1"/>
          <w:sz w:val="16"/>
          <w:szCs w:val="16"/>
        </w:rPr>
      </w:pPr>
    </w:p>
    <w:p w14:paraId="729BF13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38165A7" w14:textId="77777777" w:rsidR="004001BC" w:rsidRPr="005236B0" w:rsidRDefault="004001BC" w:rsidP="005236B0">
      <w:pPr>
        <w:autoSpaceDE w:val="0"/>
        <w:autoSpaceDN w:val="0"/>
        <w:adjustRightInd w:val="0"/>
        <w:jc w:val="both"/>
        <w:rPr>
          <w:iCs/>
          <w:color w:val="000000" w:themeColor="text1"/>
          <w:sz w:val="16"/>
          <w:szCs w:val="16"/>
        </w:rPr>
      </w:pPr>
    </w:p>
    <w:p w14:paraId="7625AA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марта 1920 в Берлин возвратилось правительство Ф.Эберта из г.Штутгарт. В Рурской области был 7-й день восстания. Части РКА заняли гг. Кирхеллен и Дорстен (7749).</w:t>
      </w:r>
    </w:p>
    <w:p w14:paraId="1E1D4DEE" w14:textId="77777777" w:rsidR="004001BC" w:rsidRPr="005236B0" w:rsidRDefault="004001BC" w:rsidP="005236B0">
      <w:pPr>
        <w:autoSpaceDE w:val="0"/>
        <w:autoSpaceDN w:val="0"/>
        <w:adjustRightInd w:val="0"/>
        <w:jc w:val="both"/>
        <w:rPr>
          <w:color w:val="000000" w:themeColor="text1"/>
          <w:sz w:val="16"/>
          <w:szCs w:val="16"/>
        </w:rPr>
      </w:pPr>
    </w:p>
    <w:p w14:paraId="654368EB" w14:textId="77777777" w:rsidR="005A716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61CE7D2" w14:textId="77777777" w:rsidR="005A716B" w:rsidRPr="005236B0" w:rsidRDefault="005A716B" w:rsidP="005236B0">
      <w:pPr>
        <w:autoSpaceDE w:val="0"/>
        <w:autoSpaceDN w:val="0"/>
        <w:adjustRightInd w:val="0"/>
        <w:jc w:val="both"/>
        <w:rPr>
          <w:iCs/>
          <w:color w:val="000000" w:themeColor="text1"/>
          <w:sz w:val="16"/>
          <w:szCs w:val="16"/>
        </w:rPr>
      </w:pPr>
    </w:p>
    <w:p w14:paraId="7DF64511" w14:textId="77777777" w:rsidR="005A716B" w:rsidRPr="005236B0" w:rsidRDefault="005A716B" w:rsidP="005236B0">
      <w:pPr>
        <w:jc w:val="both"/>
        <w:rPr>
          <w:color w:val="000000" w:themeColor="text1"/>
          <w:sz w:val="16"/>
          <w:szCs w:val="16"/>
        </w:rPr>
      </w:pPr>
      <w:r w:rsidRPr="005236B0">
        <w:rPr>
          <w:bCs/>
          <w:color w:val="000000" w:themeColor="text1"/>
          <w:sz w:val="16"/>
          <w:szCs w:val="16"/>
        </w:rPr>
        <w:t>22 марта</w:t>
      </w:r>
      <w:r w:rsidRPr="005236B0">
        <w:rPr>
          <w:color w:val="000000" w:themeColor="text1"/>
          <w:sz w:val="16"/>
          <w:szCs w:val="16"/>
        </w:rPr>
        <w:t xml:space="preserve"> в 1920 году советские войска Кавказского фронта вступили в Майкоп, а армия Деникина оставила в это время Владикавказ (15076).</w:t>
      </w:r>
    </w:p>
    <w:p w14:paraId="6BC49EF3" w14:textId="77777777" w:rsidR="005A716B" w:rsidRPr="005236B0" w:rsidRDefault="005A716B" w:rsidP="005236B0">
      <w:pPr>
        <w:jc w:val="both"/>
        <w:rPr>
          <w:color w:val="000000" w:themeColor="text1"/>
          <w:sz w:val="16"/>
          <w:szCs w:val="16"/>
        </w:rPr>
      </w:pPr>
    </w:p>
    <w:p w14:paraId="7112C13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78A6ACF" w14:textId="77777777" w:rsidR="004001BC" w:rsidRPr="005236B0" w:rsidRDefault="004001BC" w:rsidP="005236B0">
      <w:pPr>
        <w:autoSpaceDE w:val="0"/>
        <w:autoSpaceDN w:val="0"/>
        <w:adjustRightInd w:val="0"/>
        <w:jc w:val="both"/>
        <w:rPr>
          <w:iCs/>
          <w:color w:val="000000" w:themeColor="text1"/>
          <w:sz w:val="16"/>
          <w:szCs w:val="16"/>
        </w:rPr>
      </w:pPr>
    </w:p>
    <w:p w14:paraId="14308A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марта 1920 части РКА форсировали р. Липпе и взяли гг. Вольтен, Гальтем и Ольфег (7749).</w:t>
      </w:r>
    </w:p>
    <w:p w14:paraId="2545C67A" w14:textId="77777777" w:rsidR="004001BC" w:rsidRPr="005236B0" w:rsidRDefault="004001BC" w:rsidP="005236B0">
      <w:pPr>
        <w:autoSpaceDE w:val="0"/>
        <w:autoSpaceDN w:val="0"/>
        <w:adjustRightInd w:val="0"/>
        <w:jc w:val="both"/>
        <w:rPr>
          <w:color w:val="000000" w:themeColor="text1"/>
          <w:sz w:val="16"/>
          <w:szCs w:val="16"/>
        </w:rPr>
      </w:pPr>
    </w:p>
    <w:p w14:paraId="0C9CDE21" w14:textId="0C0BEC1D" w:rsidR="00D90A97" w:rsidRPr="005236B0" w:rsidRDefault="00D90A97"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6A746A9D" w14:textId="77777777" w:rsidR="00D90A97" w:rsidRPr="005236B0" w:rsidRDefault="00D90A97" w:rsidP="005236B0">
      <w:pPr>
        <w:autoSpaceDE w:val="0"/>
        <w:autoSpaceDN w:val="0"/>
        <w:adjustRightInd w:val="0"/>
        <w:jc w:val="both"/>
        <w:rPr>
          <w:i/>
          <w:iCs/>
          <w:color w:val="000000" w:themeColor="text1"/>
          <w:sz w:val="16"/>
          <w:szCs w:val="16"/>
        </w:rPr>
      </w:pPr>
    </w:p>
    <w:p w14:paraId="0F2AEF51" w14:textId="77777777" w:rsidR="00D90A97" w:rsidRPr="005236B0" w:rsidRDefault="00D90A97" w:rsidP="005236B0">
      <w:pPr>
        <w:jc w:val="both"/>
        <w:rPr>
          <w:color w:val="000000" w:themeColor="text1"/>
          <w:sz w:val="16"/>
          <w:szCs w:val="16"/>
        </w:rPr>
      </w:pPr>
      <w:r w:rsidRPr="005236B0">
        <w:rPr>
          <w:color w:val="000000" w:themeColor="text1"/>
          <w:sz w:val="16"/>
          <w:szCs w:val="16"/>
        </w:rPr>
        <w:t>25 марта 1920 г. Постановление Совета Обороны о милитаризации Главного правления объединенных авиационных заводов (Главкоавиа) и подведомственных ему учреждений и предприятий.</w:t>
      </w:r>
    </w:p>
    <w:p w14:paraId="7D2BA793" w14:textId="77777777" w:rsidR="00D90A97" w:rsidRPr="005236B0" w:rsidRDefault="00D90A97" w:rsidP="005236B0">
      <w:pPr>
        <w:jc w:val="both"/>
        <w:rPr>
          <w:color w:val="000000" w:themeColor="text1"/>
          <w:sz w:val="16"/>
          <w:szCs w:val="16"/>
        </w:rPr>
      </w:pPr>
      <w:r w:rsidRPr="005236B0">
        <w:rPr>
          <w:color w:val="000000" w:themeColor="text1"/>
          <w:sz w:val="16"/>
          <w:szCs w:val="16"/>
        </w:rPr>
        <w:t>Проект, 1 л.; с пометкой В. И. Ленина: Утверждено] в С[овете] Об[ороны] 24/111. В. Ульянов (Ленин); пометки: Проект П. Богданов, I9/IJI. ЦПА, ф. 2, on. 1, ед. хр. 13394.</w:t>
      </w:r>
    </w:p>
    <w:p w14:paraId="0EC8B89A" w14:textId="2B31CFF1" w:rsidR="00D90A97" w:rsidRPr="005236B0" w:rsidRDefault="00D90A97" w:rsidP="005236B0">
      <w:pPr>
        <w:jc w:val="both"/>
        <w:rPr>
          <w:color w:val="000000" w:themeColor="text1"/>
          <w:sz w:val="16"/>
          <w:szCs w:val="16"/>
        </w:rPr>
      </w:pPr>
      <w:r w:rsidRPr="005236B0">
        <w:rPr>
          <w:color w:val="000000" w:themeColor="text1"/>
          <w:sz w:val="16"/>
          <w:szCs w:val="16"/>
        </w:rPr>
        <w:lastRenderedPageBreak/>
        <w:t>Копия; пометки: Пр. 107, п. 7</w:t>
      </w:r>
      <w:r w:rsidR="00E7094B">
        <w:rPr>
          <w:color w:val="000000" w:themeColor="text1"/>
          <w:sz w:val="16"/>
          <w:szCs w:val="16"/>
        </w:rPr>
        <w:t xml:space="preserve"> </w:t>
      </w:r>
      <w:r w:rsidRPr="005236B0">
        <w:rPr>
          <w:color w:val="000000" w:themeColor="text1"/>
          <w:sz w:val="16"/>
          <w:szCs w:val="16"/>
        </w:rPr>
        <w:t>а4402 Чусоснаб. а4403 Сов. воен. пром. а4404 Главкоавиа. а4405 Цен. ком. по отер. 26/111.</w:t>
      </w:r>
    </w:p>
    <w:p w14:paraId="455EABB6" w14:textId="77777777" w:rsidR="00D90A97" w:rsidRPr="005236B0" w:rsidRDefault="00D90A97" w:rsidP="005236B0">
      <w:pPr>
        <w:jc w:val="both"/>
        <w:rPr>
          <w:color w:val="000000" w:themeColor="text1"/>
          <w:sz w:val="16"/>
          <w:szCs w:val="16"/>
        </w:rPr>
      </w:pPr>
      <w:r w:rsidRPr="005236B0">
        <w:rPr>
          <w:color w:val="000000" w:themeColor="text1"/>
          <w:sz w:val="16"/>
          <w:szCs w:val="16"/>
        </w:rPr>
        <w:t>ЦПА, ф. 19, on. 3, ед. хр. 107, л. 54.</w:t>
      </w:r>
    </w:p>
    <w:p w14:paraId="5BEE2EB2" w14:textId="77777777" w:rsidR="00D90A97" w:rsidRPr="005236B0" w:rsidRDefault="00D90A97" w:rsidP="005236B0">
      <w:pPr>
        <w:jc w:val="both"/>
        <w:rPr>
          <w:color w:val="000000" w:themeColor="text1"/>
          <w:sz w:val="16"/>
          <w:szCs w:val="16"/>
        </w:rPr>
      </w:pPr>
      <w:r w:rsidRPr="005236B0">
        <w:rPr>
          <w:color w:val="000000" w:themeColor="text1"/>
          <w:sz w:val="16"/>
          <w:szCs w:val="16"/>
        </w:rPr>
        <w:t>Печатается впервые.</w:t>
      </w:r>
    </w:p>
    <w:p w14:paraId="5B824ABD" w14:textId="77777777" w:rsidR="00D90A97" w:rsidRPr="005236B0" w:rsidRDefault="00D90A97" w:rsidP="005236B0">
      <w:pPr>
        <w:jc w:val="both"/>
        <w:rPr>
          <w:color w:val="000000" w:themeColor="text1"/>
          <w:sz w:val="16"/>
          <w:szCs w:val="16"/>
        </w:rPr>
      </w:pPr>
      <w:r w:rsidRPr="005236B0">
        <w:rPr>
          <w:color w:val="000000" w:themeColor="text1"/>
          <w:sz w:val="16"/>
          <w:szCs w:val="16"/>
        </w:rPr>
        <w:t>ПОСТАНОВЛЕНИЕ СОВЕТА РАБОЧЕ-КРЕСТЬЯНСКОЙ ОБОРОНЫ</w:t>
      </w:r>
    </w:p>
    <w:p w14:paraId="307A19F7" w14:textId="77777777" w:rsidR="00D90A97" w:rsidRPr="005236B0" w:rsidRDefault="00D90A97" w:rsidP="005236B0">
      <w:pPr>
        <w:jc w:val="both"/>
        <w:rPr>
          <w:color w:val="000000" w:themeColor="text1"/>
          <w:sz w:val="16"/>
          <w:szCs w:val="16"/>
        </w:rPr>
      </w:pPr>
      <w:r w:rsidRPr="005236B0">
        <w:rPr>
          <w:color w:val="000000" w:themeColor="text1"/>
          <w:sz w:val="16"/>
          <w:szCs w:val="16"/>
        </w:rPr>
        <w:t>Применить к Главкоавиа и подведомственным ему учреждениям и предприятиям общее положение о милитаризации государственных учреждений и предприятий, утвержденное Советом Рабоче-Крестьянской Обороны 28 ноября 1919 года Настоящее постановление вступает в силу с 20 марта 1920 г. и распространяется на весь служебный и рабочий персонал, состоящий на службе к 20 марта, а также на весь персонал, имеющий быть впредь принятым в порядке, предусмотренном общим положением о милитаризации.</w:t>
      </w:r>
    </w:p>
    <w:p w14:paraId="5742E262" w14:textId="77777777" w:rsidR="00D90A97" w:rsidRPr="005236B0" w:rsidRDefault="00D90A97" w:rsidP="005236B0">
      <w:pPr>
        <w:jc w:val="both"/>
        <w:rPr>
          <w:color w:val="000000" w:themeColor="text1"/>
          <w:sz w:val="16"/>
          <w:szCs w:val="16"/>
        </w:rPr>
      </w:pPr>
      <w:r w:rsidRPr="005236B0">
        <w:rPr>
          <w:color w:val="000000" w:themeColor="text1"/>
          <w:sz w:val="16"/>
          <w:szCs w:val="16"/>
        </w:rPr>
        <w:t>Председатель Совета Рабоче-Крестьянской Обороны Вл. Ульянов (Ленин)</w:t>
      </w:r>
    </w:p>
    <w:p w14:paraId="3BF3B8A5" w14:textId="77777777" w:rsidR="00D90A97" w:rsidRPr="005236B0" w:rsidRDefault="00D90A97" w:rsidP="005236B0">
      <w:pPr>
        <w:jc w:val="both"/>
        <w:rPr>
          <w:color w:val="000000" w:themeColor="text1"/>
          <w:sz w:val="16"/>
          <w:szCs w:val="16"/>
        </w:rPr>
      </w:pPr>
      <w:r w:rsidRPr="005236B0">
        <w:rPr>
          <w:color w:val="000000" w:themeColor="text1"/>
          <w:sz w:val="16"/>
          <w:szCs w:val="16"/>
        </w:rPr>
        <w:t>Секретарь Совета Рабоче-Крестьянской Обороны Л. Фотиева.</w:t>
      </w:r>
    </w:p>
    <w:p w14:paraId="0FFF7320" w14:textId="77777777" w:rsidR="00D90A97" w:rsidRPr="005236B0" w:rsidRDefault="00D90A97" w:rsidP="005236B0">
      <w:pPr>
        <w:jc w:val="both"/>
        <w:rPr>
          <w:color w:val="000000" w:themeColor="text1"/>
          <w:sz w:val="16"/>
          <w:szCs w:val="16"/>
        </w:rPr>
      </w:pPr>
      <w:r w:rsidRPr="005236B0">
        <w:rPr>
          <w:color w:val="000000" w:themeColor="text1"/>
          <w:sz w:val="16"/>
          <w:szCs w:val="16"/>
        </w:rPr>
        <w:t>Москва, Кремль.</w:t>
      </w:r>
    </w:p>
    <w:p w14:paraId="55F05CA7" w14:textId="77777777" w:rsidR="00D90A97" w:rsidRPr="005236B0" w:rsidRDefault="00D90A97" w:rsidP="005236B0">
      <w:pPr>
        <w:jc w:val="both"/>
        <w:rPr>
          <w:color w:val="000000" w:themeColor="text1"/>
          <w:sz w:val="16"/>
          <w:szCs w:val="16"/>
        </w:rPr>
      </w:pPr>
      <w:r w:rsidRPr="005236B0">
        <w:rPr>
          <w:color w:val="000000" w:themeColor="text1"/>
          <w:sz w:val="16"/>
          <w:szCs w:val="16"/>
        </w:rPr>
        <w:t>Марта 25 дня, 1920 г. 2</w:t>
      </w:r>
    </w:p>
    <w:p w14:paraId="011F5E32" w14:textId="77777777" w:rsidR="00D90A97" w:rsidRPr="005236B0" w:rsidRDefault="00D90A97" w:rsidP="005236B0">
      <w:pPr>
        <w:jc w:val="both"/>
        <w:rPr>
          <w:color w:val="000000" w:themeColor="text1"/>
          <w:sz w:val="16"/>
          <w:szCs w:val="16"/>
        </w:rPr>
      </w:pPr>
      <w:r w:rsidRPr="005236B0">
        <w:rPr>
          <w:color w:val="000000" w:themeColor="text1"/>
          <w:sz w:val="16"/>
          <w:szCs w:val="16"/>
        </w:rPr>
        <w:t>Проект постановления, внесенный Советом военной промышленности ВСНХ, был утвержден на заседании Совета Обороны 24 марта с решением: «Передать проект на заключение Центральной комиссии по отсрочкам. Если со стороны последней не встретится возражений, представить постановление на подпись т. Ленину не позже, чем в 3-дневный срок». 25 марта В. И. Ленин подписал постановление (23879).</w:t>
      </w:r>
    </w:p>
    <w:p w14:paraId="2B6D4A61" w14:textId="77777777" w:rsidR="00D90A97" w:rsidRPr="005236B0" w:rsidRDefault="00D90A97" w:rsidP="005236B0">
      <w:pPr>
        <w:jc w:val="both"/>
        <w:rPr>
          <w:color w:val="000000" w:themeColor="text1"/>
          <w:sz w:val="16"/>
          <w:szCs w:val="16"/>
        </w:rPr>
      </w:pPr>
    </w:p>
    <w:p w14:paraId="00DBFACF" w14:textId="79025B45"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2318B6D" w14:textId="77777777" w:rsidR="004001BC" w:rsidRPr="005236B0" w:rsidRDefault="004001BC" w:rsidP="005236B0">
      <w:pPr>
        <w:autoSpaceDE w:val="0"/>
        <w:autoSpaceDN w:val="0"/>
        <w:adjustRightInd w:val="0"/>
        <w:jc w:val="both"/>
        <w:rPr>
          <w:iCs/>
          <w:color w:val="000000" w:themeColor="text1"/>
          <w:sz w:val="16"/>
          <w:szCs w:val="16"/>
        </w:rPr>
      </w:pPr>
    </w:p>
    <w:p w14:paraId="11BE9F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марта 1920 вышло Постановление СНК “О порядке финансирования заводов и предприятий, работающих на оборону”. (Декреты Советской власти. Т. 7. М., 1974. С. 582,583.) (10711,616).</w:t>
      </w:r>
    </w:p>
    <w:p w14:paraId="58EF56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685AA9F" w14:textId="77777777" w:rsidR="003268A7" w:rsidRPr="005236B0" w:rsidRDefault="003268A7" w:rsidP="005236B0">
      <w:pPr>
        <w:jc w:val="both"/>
        <w:rPr>
          <w:color w:val="000000" w:themeColor="text1"/>
          <w:sz w:val="16"/>
          <w:szCs w:val="16"/>
        </w:rPr>
      </w:pPr>
      <w:r w:rsidRPr="005236B0">
        <w:rPr>
          <w:color w:val="000000" w:themeColor="text1"/>
          <w:sz w:val="16"/>
          <w:szCs w:val="16"/>
        </w:rPr>
        <w:t xml:space="preserve">23 марта 1920. </w:t>
      </w:r>
    </w:p>
    <w:p w14:paraId="00EF97EB" w14:textId="77777777" w:rsidR="003268A7" w:rsidRPr="005236B0" w:rsidRDefault="003268A7" w:rsidP="005236B0">
      <w:pPr>
        <w:jc w:val="both"/>
        <w:rPr>
          <w:color w:val="000000" w:themeColor="text1"/>
          <w:sz w:val="16"/>
          <w:szCs w:val="16"/>
        </w:rPr>
      </w:pPr>
      <w:r w:rsidRPr="005236B0">
        <w:rPr>
          <w:color w:val="000000" w:themeColor="text1"/>
          <w:sz w:val="16"/>
          <w:szCs w:val="16"/>
        </w:rPr>
        <w:t>Постановление СНК о порядке финансирования заводов и предприятий, работающих на оборону.</w:t>
      </w:r>
    </w:p>
    <w:p w14:paraId="02A3B31E" w14:textId="77777777" w:rsidR="003268A7" w:rsidRPr="005236B0" w:rsidRDefault="003268A7" w:rsidP="005236B0">
      <w:pPr>
        <w:jc w:val="both"/>
        <w:rPr>
          <w:color w:val="000000" w:themeColor="text1"/>
          <w:sz w:val="16"/>
          <w:szCs w:val="16"/>
          <w:lang w:val="en-US"/>
        </w:rPr>
      </w:pPr>
      <w:r w:rsidRPr="005236B0">
        <w:rPr>
          <w:color w:val="000000" w:themeColor="text1"/>
          <w:sz w:val="16"/>
          <w:szCs w:val="16"/>
        </w:rPr>
        <w:t>Подлинник, 1 л.; пометка: Пр. 441, п, 1. ЦПА</w:t>
      </w:r>
      <w:r w:rsidRPr="005236B0">
        <w:rPr>
          <w:color w:val="000000" w:themeColor="text1"/>
          <w:sz w:val="16"/>
          <w:szCs w:val="16"/>
          <w:lang w:val="en-US"/>
        </w:rPr>
        <w:t xml:space="preserve">, </w:t>
      </w:r>
      <w:r w:rsidRPr="005236B0">
        <w:rPr>
          <w:color w:val="000000" w:themeColor="text1"/>
          <w:sz w:val="16"/>
          <w:szCs w:val="16"/>
        </w:rPr>
        <w:t>ф</w:t>
      </w:r>
      <w:r w:rsidRPr="005236B0">
        <w:rPr>
          <w:color w:val="000000" w:themeColor="text1"/>
          <w:sz w:val="16"/>
          <w:szCs w:val="16"/>
          <w:lang w:val="en-US"/>
        </w:rPr>
        <w:t>. 2, on. 1,</w:t>
      </w:r>
    </w:p>
    <w:p w14:paraId="5D1B47D6" w14:textId="77777777" w:rsidR="003268A7" w:rsidRPr="005236B0" w:rsidRDefault="003268A7" w:rsidP="005236B0">
      <w:pPr>
        <w:jc w:val="both"/>
        <w:rPr>
          <w:color w:val="000000" w:themeColor="text1"/>
          <w:sz w:val="16"/>
          <w:szCs w:val="16"/>
          <w:lang w:val="en-US"/>
        </w:rPr>
      </w:pPr>
      <w:r w:rsidRPr="005236B0">
        <w:rPr>
          <w:color w:val="000000" w:themeColor="text1"/>
          <w:sz w:val="16"/>
          <w:szCs w:val="16"/>
        </w:rPr>
        <w:t>ед</w:t>
      </w:r>
      <w:r w:rsidRPr="005236B0">
        <w:rPr>
          <w:color w:val="000000" w:themeColor="text1"/>
          <w:sz w:val="16"/>
          <w:szCs w:val="16"/>
          <w:lang w:val="en-US"/>
        </w:rPr>
        <w:t xml:space="preserve">. </w:t>
      </w:r>
      <w:r w:rsidRPr="005236B0">
        <w:rPr>
          <w:color w:val="000000" w:themeColor="text1"/>
          <w:sz w:val="16"/>
          <w:szCs w:val="16"/>
        </w:rPr>
        <w:t>хр</w:t>
      </w:r>
      <w:r w:rsidRPr="005236B0">
        <w:rPr>
          <w:color w:val="000000" w:themeColor="text1"/>
          <w:sz w:val="16"/>
          <w:szCs w:val="16"/>
          <w:lang w:val="en-US"/>
        </w:rPr>
        <w:t>. 13378.</w:t>
      </w:r>
    </w:p>
    <w:p w14:paraId="7A9FBC15" w14:textId="77777777" w:rsidR="003268A7" w:rsidRPr="005236B0" w:rsidRDefault="003268A7" w:rsidP="005236B0">
      <w:pPr>
        <w:jc w:val="both"/>
        <w:rPr>
          <w:color w:val="000000" w:themeColor="text1"/>
          <w:sz w:val="16"/>
          <w:szCs w:val="16"/>
        </w:rPr>
      </w:pPr>
      <w:r w:rsidRPr="005236B0">
        <w:rPr>
          <w:color w:val="000000" w:themeColor="text1"/>
          <w:sz w:val="16"/>
          <w:szCs w:val="16"/>
        </w:rPr>
        <w:t>Совет Народных Комиссаров постановил:</w:t>
      </w:r>
    </w:p>
    <w:p w14:paraId="5CFF7354" w14:textId="77777777" w:rsidR="003268A7" w:rsidRPr="005236B0" w:rsidRDefault="003268A7" w:rsidP="005236B0">
      <w:pPr>
        <w:jc w:val="both"/>
        <w:rPr>
          <w:color w:val="000000" w:themeColor="text1"/>
          <w:sz w:val="16"/>
          <w:szCs w:val="16"/>
        </w:rPr>
      </w:pPr>
      <w:r w:rsidRPr="005236B0">
        <w:rPr>
          <w:color w:val="000000" w:themeColor="text1"/>
          <w:sz w:val="16"/>
          <w:szCs w:val="16"/>
        </w:rPr>
        <w:t>1. Предоставить чрезвычайному уполномоченному Совета Рабоче-Крестьянской Обороны по снабжению Красной Армии и Флота право назначать по временным расходным кассовым росписаниям сумму по каждому подразделению сметы до полной суммы проектируемого сметного назначения, соглашенной в Междуведомственном совещании, предусмотренном § 8 положения о Совете военной промышленности.</w:t>
      </w:r>
    </w:p>
    <w:p w14:paraId="4EF8478A" w14:textId="77777777" w:rsidR="003268A7" w:rsidRPr="005236B0" w:rsidRDefault="003268A7" w:rsidP="005236B0">
      <w:pPr>
        <w:jc w:val="both"/>
        <w:rPr>
          <w:color w:val="000000" w:themeColor="text1"/>
          <w:sz w:val="16"/>
          <w:szCs w:val="16"/>
        </w:rPr>
      </w:pPr>
      <w:r w:rsidRPr="005236B0">
        <w:rPr>
          <w:color w:val="000000" w:themeColor="text1"/>
          <w:sz w:val="16"/>
          <w:szCs w:val="16"/>
        </w:rPr>
        <w:t>2. Рассмотрение представлений главков, центров и отдельных предприятий, подведомственных Совету военной промышленности, об отпуске сверхсметных кредитов (дополнительных и экстраординарных), а также об отпуске средств из особого фонда, предусмотренного § 2 декрета от 22 августа 1919 г.1, производится Междуведомственным совещанием, образованным в порядке § 8 положения о Совете военной промышленности.</w:t>
      </w:r>
    </w:p>
    <w:p w14:paraId="25DD53CC" w14:textId="77777777" w:rsidR="003268A7" w:rsidRPr="005236B0" w:rsidRDefault="003268A7" w:rsidP="005236B0">
      <w:pPr>
        <w:jc w:val="both"/>
        <w:rPr>
          <w:color w:val="000000" w:themeColor="text1"/>
          <w:sz w:val="16"/>
          <w:szCs w:val="16"/>
        </w:rPr>
      </w:pPr>
      <w:r w:rsidRPr="005236B0">
        <w:rPr>
          <w:color w:val="000000" w:themeColor="text1"/>
          <w:sz w:val="16"/>
          <w:szCs w:val="16"/>
        </w:rPr>
        <w:t>3. Заключения указанного в п. 2 совещания, кроме вопросов о сверхсметных ассигнованиях, представляются на утверждение чрезвычайного уполномоченного и по утверждении немедленно приводятся в исполнение.</w:t>
      </w:r>
    </w:p>
    <w:p w14:paraId="36E48AB5" w14:textId="77777777" w:rsidR="003268A7" w:rsidRPr="005236B0" w:rsidRDefault="003268A7" w:rsidP="005236B0">
      <w:pPr>
        <w:jc w:val="both"/>
        <w:rPr>
          <w:color w:val="000000" w:themeColor="text1"/>
          <w:sz w:val="16"/>
          <w:szCs w:val="16"/>
        </w:rPr>
      </w:pPr>
      <w:r w:rsidRPr="005236B0">
        <w:rPr>
          <w:color w:val="000000" w:themeColor="text1"/>
          <w:sz w:val="16"/>
          <w:szCs w:val="16"/>
        </w:rPr>
        <w:t>Председатель Совета Народных Комиссаров В. Ульянов (Ленин).</w:t>
      </w:r>
    </w:p>
    <w:p w14:paraId="78AA142C" w14:textId="77777777" w:rsidR="003268A7" w:rsidRPr="005236B0" w:rsidRDefault="003268A7" w:rsidP="005236B0">
      <w:pPr>
        <w:jc w:val="both"/>
        <w:rPr>
          <w:color w:val="000000" w:themeColor="text1"/>
          <w:sz w:val="16"/>
          <w:szCs w:val="16"/>
        </w:rPr>
      </w:pPr>
      <w:r w:rsidRPr="005236B0">
        <w:rPr>
          <w:color w:val="000000" w:themeColor="text1"/>
          <w:sz w:val="16"/>
          <w:szCs w:val="16"/>
        </w:rPr>
        <w:t>Управляющий делами Совета Народных Комиссаров Влад. Бонч-Бруевич.</w:t>
      </w:r>
    </w:p>
    <w:p w14:paraId="2FD4D4B2" w14:textId="77777777" w:rsidR="003268A7" w:rsidRPr="005236B0" w:rsidRDefault="003268A7" w:rsidP="005236B0">
      <w:pPr>
        <w:jc w:val="both"/>
        <w:rPr>
          <w:color w:val="000000" w:themeColor="text1"/>
          <w:sz w:val="16"/>
          <w:szCs w:val="16"/>
        </w:rPr>
      </w:pPr>
      <w:r w:rsidRPr="005236B0">
        <w:rPr>
          <w:color w:val="000000" w:themeColor="text1"/>
          <w:sz w:val="16"/>
          <w:szCs w:val="16"/>
        </w:rPr>
        <w:t>Секретарь (20155).</w:t>
      </w:r>
    </w:p>
    <w:p w14:paraId="12F07C1F" w14:textId="77777777" w:rsidR="003268A7" w:rsidRPr="005236B0" w:rsidRDefault="003268A7" w:rsidP="005236B0">
      <w:pPr>
        <w:shd w:val="clear" w:color="auto" w:fill="FFFFFF"/>
        <w:jc w:val="both"/>
        <w:rPr>
          <w:color w:val="000000" w:themeColor="text1"/>
          <w:sz w:val="16"/>
          <w:szCs w:val="16"/>
        </w:rPr>
      </w:pPr>
    </w:p>
    <w:p w14:paraId="4027A7C1" w14:textId="77777777" w:rsidR="003268A7" w:rsidRPr="005236B0" w:rsidRDefault="003268A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C5B5E5F" w14:textId="77777777" w:rsidR="003268A7" w:rsidRPr="005236B0" w:rsidRDefault="003268A7" w:rsidP="005236B0">
      <w:pPr>
        <w:autoSpaceDE w:val="0"/>
        <w:autoSpaceDN w:val="0"/>
        <w:adjustRightInd w:val="0"/>
        <w:jc w:val="both"/>
        <w:rPr>
          <w:iCs/>
          <w:color w:val="000000" w:themeColor="text1"/>
          <w:sz w:val="16"/>
          <w:szCs w:val="16"/>
        </w:rPr>
      </w:pPr>
    </w:p>
    <w:p w14:paraId="5C2B9130" w14:textId="77777777" w:rsidR="003268A7" w:rsidRPr="005236B0" w:rsidRDefault="003268A7" w:rsidP="005236B0">
      <w:pPr>
        <w:jc w:val="both"/>
        <w:rPr>
          <w:color w:val="000000" w:themeColor="text1"/>
          <w:sz w:val="16"/>
          <w:szCs w:val="16"/>
        </w:rPr>
      </w:pPr>
      <w:r w:rsidRPr="005236B0">
        <w:rPr>
          <w:color w:val="000000" w:themeColor="text1"/>
          <w:sz w:val="16"/>
          <w:szCs w:val="16"/>
        </w:rPr>
        <w:t>23 марта 1920 г. В.И. Ленин подписал положение о Государственной комиссии по электрификации России (ГОЭЛРО) (21172).</w:t>
      </w:r>
    </w:p>
    <w:p w14:paraId="0E6DC22C" w14:textId="77777777" w:rsidR="003268A7" w:rsidRPr="005236B0" w:rsidRDefault="003268A7" w:rsidP="005236B0">
      <w:pPr>
        <w:jc w:val="both"/>
        <w:rPr>
          <w:color w:val="000000" w:themeColor="text1"/>
          <w:sz w:val="16"/>
          <w:szCs w:val="16"/>
        </w:rPr>
      </w:pPr>
    </w:p>
    <w:p w14:paraId="70C7772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F3308CF" w14:textId="77777777" w:rsidR="004001BC" w:rsidRPr="005236B0" w:rsidRDefault="004001BC" w:rsidP="005236B0">
      <w:pPr>
        <w:autoSpaceDE w:val="0"/>
        <w:autoSpaceDN w:val="0"/>
        <w:adjustRightInd w:val="0"/>
        <w:jc w:val="both"/>
        <w:rPr>
          <w:iCs/>
          <w:color w:val="000000" w:themeColor="text1"/>
          <w:sz w:val="16"/>
          <w:szCs w:val="16"/>
        </w:rPr>
      </w:pPr>
    </w:p>
    <w:p w14:paraId="53E5A7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марта 1920 РКА заняла гг. Везель и Хилтуп. Заключено соглашение между представителем правительства К.Зеверингом и руководством Рурской Красной Армии о прекращении вооруженной борьбы при условии отказа правительства от применения войск против РКА. Части РКА отведены за р. Липпе, между ними и войсками рейхсвера установлена нейтральная зона (7749).</w:t>
      </w:r>
    </w:p>
    <w:p w14:paraId="2C5A529F" w14:textId="77777777" w:rsidR="004001BC" w:rsidRPr="005236B0" w:rsidRDefault="004001BC" w:rsidP="005236B0">
      <w:pPr>
        <w:autoSpaceDE w:val="0"/>
        <w:autoSpaceDN w:val="0"/>
        <w:adjustRightInd w:val="0"/>
        <w:jc w:val="both"/>
        <w:rPr>
          <w:color w:val="000000" w:themeColor="text1"/>
          <w:sz w:val="16"/>
          <w:szCs w:val="16"/>
        </w:rPr>
      </w:pPr>
    </w:p>
    <w:p w14:paraId="20207BA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93459A3" w14:textId="77777777" w:rsidR="004001BC" w:rsidRPr="005236B0" w:rsidRDefault="004001BC" w:rsidP="005236B0">
      <w:pPr>
        <w:autoSpaceDE w:val="0"/>
        <w:autoSpaceDN w:val="0"/>
        <w:adjustRightInd w:val="0"/>
        <w:jc w:val="both"/>
        <w:rPr>
          <w:iCs/>
          <w:color w:val="000000" w:themeColor="text1"/>
          <w:sz w:val="16"/>
          <w:szCs w:val="16"/>
        </w:rPr>
      </w:pPr>
    </w:p>
    <w:p w14:paraId="085F7CE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марта 1920 В.И.Л. подписал проект постановления СККО "О милитаризации Главного Правления объединенных авиазаводов (Главкоавиа)", которое предполагало тот же порядок, что и постановление от 28 ноября 1919. Вступило в силу с 20 марта 1920 (1849,90).</w:t>
      </w:r>
    </w:p>
    <w:p w14:paraId="5246CC8E" w14:textId="77777777" w:rsidR="004001BC" w:rsidRPr="005236B0" w:rsidRDefault="004001BC" w:rsidP="005236B0">
      <w:pPr>
        <w:autoSpaceDE w:val="0"/>
        <w:autoSpaceDN w:val="0"/>
        <w:adjustRightInd w:val="0"/>
        <w:jc w:val="both"/>
        <w:rPr>
          <w:color w:val="000000" w:themeColor="text1"/>
          <w:sz w:val="16"/>
          <w:szCs w:val="16"/>
        </w:rPr>
      </w:pPr>
    </w:p>
    <w:p w14:paraId="082ECCF0" w14:textId="77777777" w:rsidR="002753F1" w:rsidRPr="005236B0" w:rsidRDefault="002753F1" w:rsidP="005236B0">
      <w:pPr>
        <w:jc w:val="both"/>
        <w:rPr>
          <w:color w:val="000000" w:themeColor="text1"/>
          <w:sz w:val="16"/>
          <w:szCs w:val="16"/>
        </w:rPr>
      </w:pPr>
      <w:r w:rsidRPr="005236B0">
        <w:rPr>
          <w:color w:val="000000" w:themeColor="text1"/>
          <w:sz w:val="16"/>
          <w:szCs w:val="16"/>
          <w:lang w:bidi="ru-RU"/>
        </w:rPr>
        <w:t xml:space="preserve">24 марта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Совет Труда и Оборони в</w:t>
      </w:r>
      <w:r w:rsidRPr="005236B0">
        <w:rPr>
          <w:color w:val="000000" w:themeColor="text1"/>
          <w:sz w:val="16"/>
          <w:szCs w:val="16"/>
        </w:rPr>
        <w:t>ы</w:t>
      </w:r>
      <w:r w:rsidRPr="005236B0">
        <w:rPr>
          <w:color w:val="000000" w:themeColor="text1"/>
          <w:sz w:val="16"/>
          <w:szCs w:val="16"/>
          <w:lang w:bidi="ru-RU"/>
        </w:rPr>
        <w:t>не</w:t>
      </w:r>
      <w:r w:rsidRPr="005236B0">
        <w:rPr>
          <w:color w:val="000000" w:themeColor="text1"/>
          <w:sz w:val="16"/>
          <w:szCs w:val="16"/>
        </w:rPr>
        <w:t>с</w:t>
      </w:r>
      <w:r w:rsidRPr="005236B0">
        <w:rPr>
          <w:color w:val="000000" w:themeColor="text1"/>
          <w:sz w:val="16"/>
          <w:szCs w:val="16"/>
          <w:lang w:bidi="ru-RU"/>
        </w:rPr>
        <w:t xml:space="preserve"> постановление о милитаризации Главкоавиа,</w:t>
      </w:r>
      <w:r w:rsidRPr="005236B0">
        <w:rPr>
          <w:color w:val="000000" w:themeColor="text1"/>
          <w:sz w:val="16"/>
          <w:szCs w:val="16"/>
        </w:rPr>
        <w:t xml:space="preserve"> </w:t>
      </w:r>
      <w:r w:rsidRPr="005236B0">
        <w:rPr>
          <w:color w:val="000000" w:themeColor="text1"/>
          <w:sz w:val="16"/>
          <w:szCs w:val="16"/>
          <w:lang w:bidi="ru-RU"/>
        </w:rPr>
        <w:t>согласно которому в</w:t>
      </w:r>
      <w:r w:rsidRPr="005236B0">
        <w:rPr>
          <w:color w:val="000000" w:themeColor="text1"/>
          <w:sz w:val="16"/>
          <w:szCs w:val="16"/>
        </w:rPr>
        <w:t>с</w:t>
      </w:r>
      <w:r w:rsidRPr="005236B0">
        <w:rPr>
          <w:color w:val="000000" w:themeColor="text1"/>
          <w:sz w:val="16"/>
          <w:szCs w:val="16"/>
          <w:lang w:bidi="ru-RU"/>
        </w:rPr>
        <w:t>е заводы Главкоавиа приравни</w:t>
      </w:r>
      <w:r w:rsidRPr="005236B0">
        <w:rPr>
          <w:color w:val="000000" w:themeColor="text1"/>
          <w:sz w:val="16"/>
          <w:szCs w:val="16"/>
          <w:lang w:bidi="ru-RU"/>
        </w:rPr>
        <w:softHyphen/>
        <w:t>вались во всех отношениях и заводам военной промышленности.</w:t>
      </w:r>
      <w:r w:rsidRPr="005236B0">
        <w:rPr>
          <w:color w:val="000000" w:themeColor="text1"/>
          <w:sz w:val="16"/>
          <w:szCs w:val="16"/>
        </w:rPr>
        <w:t xml:space="preserve"> Э</w:t>
      </w:r>
      <w:r w:rsidRPr="005236B0">
        <w:rPr>
          <w:color w:val="000000" w:themeColor="text1"/>
          <w:sz w:val="16"/>
          <w:szCs w:val="16"/>
          <w:lang w:bidi="ru-RU"/>
        </w:rPr>
        <w:t>то было сделано для поднятия авиапромы</w:t>
      </w:r>
      <w:r w:rsidRPr="005236B0">
        <w:rPr>
          <w:color w:val="000000" w:themeColor="text1"/>
          <w:sz w:val="16"/>
          <w:szCs w:val="16"/>
        </w:rPr>
        <w:t>ш</w:t>
      </w:r>
      <w:r w:rsidRPr="005236B0">
        <w:rPr>
          <w:color w:val="000000" w:themeColor="text1"/>
          <w:sz w:val="16"/>
          <w:szCs w:val="16"/>
          <w:lang w:bidi="ru-RU"/>
        </w:rPr>
        <w:t>ленности,</w:t>
      </w:r>
      <w:r w:rsidRPr="005236B0">
        <w:rPr>
          <w:color w:val="000000" w:themeColor="text1"/>
          <w:sz w:val="16"/>
          <w:szCs w:val="16"/>
        </w:rPr>
        <w:t xml:space="preserve"> </w:t>
      </w:r>
      <w:r w:rsidRPr="005236B0">
        <w:rPr>
          <w:color w:val="000000" w:themeColor="text1"/>
          <w:sz w:val="16"/>
          <w:szCs w:val="16"/>
          <w:lang w:bidi="ru-RU"/>
        </w:rPr>
        <w:t>в продукции которой так нуждалась Красная армия.</w:t>
      </w:r>
    </w:p>
    <w:p w14:paraId="0678C53E" w14:textId="15F40E13" w:rsidR="002753F1" w:rsidRPr="005236B0" w:rsidRDefault="002753F1" w:rsidP="005236B0">
      <w:pPr>
        <w:tabs>
          <w:tab w:val="left" w:pos="5426"/>
        </w:tabs>
        <w:jc w:val="both"/>
        <w:rPr>
          <w:color w:val="000000" w:themeColor="text1"/>
          <w:sz w:val="16"/>
          <w:szCs w:val="16"/>
        </w:rPr>
      </w:pPr>
      <w:r w:rsidRPr="005236B0">
        <w:rPr>
          <w:color w:val="000000" w:themeColor="text1"/>
          <w:sz w:val="16"/>
          <w:szCs w:val="16"/>
          <w:lang w:bidi="ru-RU"/>
        </w:rPr>
        <w:t>/ЦПА ИМЛ,</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1</w:t>
      </w:r>
      <w:r w:rsidRPr="005236B0">
        <w:rPr>
          <w:color w:val="000000" w:themeColor="text1"/>
          <w:sz w:val="16"/>
          <w:szCs w:val="16"/>
          <w:lang w:bidi="ru-RU"/>
        </w:rPr>
        <w:t>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д. </w:t>
      </w:r>
      <w:r w:rsidRPr="005236B0">
        <w:rPr>
          <w:color w:val="000000" w:themeColor="text1"/>
          <w:sz w:val="16"/>
          <w:szCs w:val="16"/>
          <w:lang w:bidi="ru-RU"/>
        </w:rPr>
        <w:t>107/</w:t>
      </w:r>
      <w:r w:rsidRPr="005236B0">
        <w:rPr>
          <w:color w:val="000000" w:themeColor="text1"/>
          <w:sz w:val="16"/>
          <w:szCs w:val="16"/>
        </w:rPr>
        <w:t xml:space="preserve"> (23370).</w:t>
      </w:r>
    </w:p>
    <w:p w14:paraId="445F4558" w14:textId="77777777" w:rsidR="002753F1" w:rsidRPr="005236B0" w:rsidRDefault="002753F1" w:rsidP="005236B0">
      <w:pPr>
        <w:autoSpaceDE w:val="0"/>
        <w:autoSpaceDN w:val="0"/>
        <w:adjustRightInd w:val="0"/>
        <w:jc w:val="both"/>
        <w:rPr>
          <w:i/>
          <w:iCs/>
          <w:color w:val="000000" w:themeColor="text1"/>
          <w:sz w:val="16"/>
          <w:szCs w:val="16"/>
        </w:rPr>
      </w:pPr>
    </w:p>
    <w:p w14:paraId="0122575B" w14:textId="2111D684" w:rsidR="005A716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D7DE386" w14:textId="77777777" w:rsidR="005A716B" w:rsidRPr="005236B0" w:rsidRDefault="005A716B" w:rsidP="005236B0">
      <w:pPr>
        <w:autoSpaceDE w:val="0"/>
        <w:autoSpaceDN w:val="0"/>
        <w:adjustRightInd w:val="0"/>
        <w:jc w:val="both"/>
        <w:rPr>
          <w:iCs/>
          <w:color w:val="000000" w:themeColor="text1"/>
          <w:sz w:val="16"/>
          <w:szCs w:val="16"/>
        </w:rPr>
      </w:pPr>
    </w:p>
    <w:p w14:paraId="018E5EA1" w14:textId="77777777" w:rsidR="005A716B" w:rsidRPr="005236B0" w:rsidRDefault="005A716B" w:rsidP="005236B0">
      <w:pPr>
        <w:jc w:val="both"/>
        <w:rPr>
          <w:color w:val="000000" w:themeColor="text1"/>
          <w:sz w:val="16"/>
          <w:szCs w:val="16"/>
        </w:rPr>
      </w:pPr>
      <w:r w:rsidRPr="005236B0">
        <w:rPr>
          <w:bCs/>
          <w:color w:val="000000" w:themeColor="text1"/>
          <w:sz w:val="16"/>
          <w:szCs w:val="16"/>
        </w:rPr>
        <w:t>24 марта</w:t>
      </w:r>
      <w:r w:rsidRPr="005236B0">
        <w:rPr>
          <w:color w:val="000000" w:themeColor="text1"/>
          <w:sz w:val="16"/>
          <w:szCs w:val="16"/>
        </w:rPr>
        <w:t xml:space="preserve"> в 1920 году по приказу РВСР Полевое управление авиации и воздухоплавания (Авиация действующей армии — Авиадарм), орган при Штабе РВСР, ведавший боевым применением частей РККВф и морской авиации, преобразовано в Штаб Воздушного флота (15078).</w:t>
      </w:r>
    </w:p>
    <w:p w14:paraId="4DD10863" w14:textId="77777777" w:rsidR="005A716B" w:rsidRPr="005236B0" w:rsidRDefault="005A716B" w:rsidP="005236B0">
      <w:pPr>
        <w:jc w:val="both"/>
        <w:rPr>
          <w:color w:val="000000" w:themeColor="text1"/>
          <w:sz w:val="16"/>
          <w:szCs w:val="16"/>
        </w:rPr>
      </w:pPr>
    </w:p>
    <w:p w14:paraId="673BA182" w14:textId="77777777" w:rsidR="005A716B" w:rsidRPr="005236B0" w:rsidRDefault="005A716B" w:rsidP="005236B0">
      <w:pPr>
        <w:jc w:val="both"/>
        <w:rPr>
          <w:color w:val="000000" w:themeColor="text1"/>
          <w:sz w:val="16"/>
          <w:szCs w:val="16"/>
        </w:rPr>
      </w:pPr>
      <w:r w:rsidRPr="005236B0">
        <w:rPr>
          <w:bCs/>
          <w:color w:val="000000" w:themeColor="text1"/>
          <w:sz w:val="16"/>
          <w:szCs w:val="16"/>
        </w:rPr>
        <w:t>24 марта</w:t>
      </w:r>
      <w:r w:rsidRPr="005236B0">
        <w:rPr>
          <w:color w:val="000000" w:themeColor="text1"/>
          <w:sz w:val="16"/>
          <w:szCs w:val="16"/>
        </w:rPr>
        <w:t xml:space="preserve"> в 1920 году по приказу РВСР Полевое управление авиации и воздухоплавания (Авиация действующей армии — Авиадарм), орган при Штабе РВСР, ведавший боевым применением частей РККВф и морской авиации, преобразовано в Штаб Воздушного флота. Приказом РВСР все авиационные, воздухоплавательные и гидроавиационные части Советской Республики объединялись в Главное управление Рабоче-Крестьянского Воздушного флота (15078).</w:t>
      </w:r>
    </w:p>
    <w:p w14:paraId="75AFD642" w14:textId="77777777" w:rsidR="005A716B" w:rsidRPr="005236B0" w:rsidRDefault="005A716B" w:rsidP="005236B0">
      <w:pPr>
        <w:jc w:val="both"/>
        <w:rPr>
          <w:color w:val="000000" w:themeColor="text1"/>
          <w:sz w:val="16"/>
          <w:szCs w:val="16"/>
        </w:rPr>
      </w:pPr>
    </w:p>
    <w:p w14:paraId="664B722D" w14:textId="77777777" w:rsidR="00B66F3C" w:rsidRPr="005236B0" w:rsidRDefault="00B66F3C"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7680CAC" w14:textId="77777777" w:rsidR="00B66F3C" w:rsidRPr="005236B0" w:rsidRDefault="00B66F3C" w:rsidP="005236B0">
      <w:pPr>
        <w:autoSpaceDE w:val="0"/>
        <w:autoSpaceDN w:val="0"/>
        <w:adjustRightInd w:val="0"/>
        <w:jc w:val="both"/>
        <w:rPr>
          <w:iCs/>
          <w:color w:val="000000" w:themeColor="text1"/>
          <w:sz w:val="16"/>
          <w:szCs w:val="16"/>
        </w:rPr>
      </w:pPr>
    </w:p>
    <w:p w14:paraId="6A8D34EC" w14:textId="77777777" w:rsidR="00634E1C" w:rsidRPr="005236B0" w:rsidRDefault="00634E1C" w:rsidP="005236B0">
      <w:pPr>
        <w:jc w:val="both"/>
        <w:rPr>
          <w:color w:val="000000" w:themeColor="text1"/>
          <w:sz w:val="16"/>
          <w:szCs w:val="16"/>
        </w:rPr>
      </w:pPr>
      <w:r w:rsidRPr="005236B0">
        <w:rPr>
          <w:color w:val="000000" w:themeColor="text1"/>
          <w:sz w:val="16"/>
          <w:szCs w:val="16"/>
        </w:rPr>
        <w:t>24 марта 1920 USS Юпитер ВМС США разоружается в Норфолке на военно - морской верфи для реконструкции в первый авианосец CV-1 (20350).</w:t>
      </w:r>
    </w:p>
    <w:p w14:paraId="46343E44" w14:textId="77777777" w:rsidR="00634E1C" w:rsidRPr="005236B0" w:rsidRDefault="00634E1C" w:rsidP="005236B0">
      <w:pPr>
        <w:jc w:val="both"/>
        <w:rPr>
          <w:color w:val="000000" w:themeColor="text1"/>
          <w:sz w:val="16"/>
          <w:szCs w:val="16"/>
        </w:rPr>
      </w:pPr>
    </w:p>
    <w:p w14:paraId="75BBA0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A0D3340" w14:textId="77777777" w:rsidR="004001BC" w:rsidRPr="005236B0" w:rsidRDefault="004001BC" w:rsidP="005236B0">
      <w:pPr>
        <w:autoSpaceDE w:val="0"/>
        <w:autoSpaceDN w:val="0"/>
        <w:adjustRightInd w:val="0"/>
        <w:jc w:val="both"/>
        <w:rPr>
          <w:iCs/>
          <w:color w:val="000000" w:themeColor="text1"/>
          <w:sz w:val="16"/>
          <w:szCs w:val="16"/>
        </w:rPr>
      </w:pPr>
    </w:p>
    <w:p w14:paraId="2773E9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 марта 1920 Протоколы заседаний Президиума ВСНХ. 1478. Слушали: о передаче авиационных заводов на Украине в ведение Пром</w:t>
      </w:r>
      <w:r w:rsidRPr="005236B0">
        <w:rPr>
          <w:color w:val="000000" w:themeColor="text1"/>
          <w:sz w:val="16"/>
          <w:szCs w:val="16"/>
        </w:rPr>
        <w:softHyphen/>
        <w:t>военсовета (докладчики т. Богданов и Корзун). Постановили: 1) считать необходимым выде</w:t>
      </w:r>
      <w:r w:rsidRPr="005236B0">
        <w:rPr>
          <w:color w:val="000000" w:themeColor="text1"/>
          <w:sz w:val="16"/>
          <w:szCs w:val="16"/>
        </w:rPr>
        <w:softHyphen/>
        <w:t>ление следующих авиационных заводов на Украине с подчинением их Промвоенсовету че</w:t>
      </w:r>
      <w:r w:rsidRPr="005236B0">
        <w:rPr>
          <w:color w:val="000000" w:themeColor="text1"/>
          <w:sz w:val="16"/>
          <w:szCs w:val="16"/>
        </w:rPr>
        <w:softHyphen/>
        <w:t>рез соответствующий отдел его при Промбюро: а) “Дека” в Александровске, б) “Анатра” в Одессе, г) “Матиас” в Бердянске, д) “Лебедь” в Таганроге; предложить Промбюро на Украи</w:t>
      </w:r>
      <w:r w:rsidRPr="005236B0">
        <w:rPr>
          <w:color w:val="000000" w:themeColor="text1"/>
          <w:sz w:val="16"/>
          <w:szCs w:val="16"/>
        </w:rPr>
        <w:softHyphen/>
        <w:t>не со своей стороны в срочном порядке рассмотреть данный вопрос и в случае согласия провес</w:t>
      </w:r>
      <w:r w:rsidRPr="005236B0">
        <w:rPr>
          <w:color w:val="000000" w:themeColor="text1"/>
          <w:sz w:val="16"/>
          <w:szCs w:val="16"/>
        </w:rPr>
        <w:softHyphen/>
        <w:t>ти настоящее постановление в жизнь; 2) включить в перечисленную группу заводов в случае занятия Крыма и заводы: а) “Дукс” в Евпатории, б) “Аэродромный” в Каче и в) “Анатра” в Симферополе. (РГАЭ. Ф. 3429. Оп. 1. Д. 1325. Л. 11-12.) (10711,648).</w:t>
      </w:r>
    </w:p>
    <w:p w14:paraId="24C275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3197C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099637F" w14:textId="77777777" w:rsidR="004001BC" w:rsidRPr="005236B0" w:rsidRDefault="004001BC" w:rsidP="005236B0">
      <w:pPr>
        <w:autoSpaceDE w:val="0"/>
        <w:autoSpaceDN w:val="0"/>
        <w:adjustRightInd w:val="0"/>
        <w:jc w:val="both"/>
        <w:rPr>
          <w:iCs/>
          <w:color w:val="000000" w:themeColor="text1"/>
          <w:sz w:val="16"/>
          <w:szCs w:val="16"/>
        </w:rPr>
      </w:pPr>
    </w:p>
    <w:p w14:paraId="078AD8AE" w14:textId="77777777" w:rsidR="009A7051" w:rsidRPr="005236B0" w:rsidRDefault="009A7051" w:rsidP="005236B0">
      <w:pPr>
        <w:jc w:val="both"/>
        <w:rPr>
          <w:color w:val="000000" w:themeColor="text1"/>
          <w:sz w:val="16"/>
          <w:szCs w:val="16"/>
        </w:rPr>
      </w:pPr>
      <w:r w:rsidRPr="005236B0">
        <w:rPr>
          <w:color w:val="000000" w:themeColor="text1"/>
          <w:sz w:val="16"/>
          <w:szCs w:val="16"/>
        </w:rPr>
        <w:t xml:space="preserve">25 марта 1920 г. на основании выводов комиссии под председательством члена РВСР К.Х. Данишевского, изучавшей центральные органы РККВВФ, Реввоенсовет Республики издал приказ РВСР за № 447/78, которым определялись: 1) Положение и штаты Главного Управления Рабоче-Крестьянского Красного Военного Воздушного флота, 2) переименовывалось Полевое Управление Авиации и Воздухоплавания в Штаб Начальника Воздушного флота, 3) Главвоздухфлот </w:t>
      </w:r>
      <w:r w:rsidRPr="005236B0">
        <w:rPr>
          <w:color w:val="000000" w:themeColor="text1"/>
          <w:sz w:val="16"/>
          <w:szCs w:val="16"/>
        </w:rPr>
        <w:lastRenderedPageBreak/>
        <w:t>преобразовывался в Управление по снабжению Красного Воздушного флота и 4) расформировывалось Управление Морской авиации. Относительно Авиадарма, а теперь – Штаба Воздушного флота Республики в приказе говорилось, что в нем сосредоточивается общее руководство всеми Воздушными Силами Республики действующей Красной Армии и Флота. (…) Штаб Красного Воздушного флота ведает: а) дислокацией Красного Действующего Воздушного флота в местностях, подчиненных фронту; б) распределением самолетов, моторов, горючего, а равно и специального технического имущества между частями и учреждениями Действующего Красного Воздушного флота; в) общим руководством работами фронтовых парков и поездов-мастерских; г) изданием приказов по Красному Действующему Воздушному флоту и делопроизводством по инспектированию всех частей Действующего Воздушного флота Республики» (19566).</w:t>
      </w:r>
    </w:p>
    <w:p w14:paraId="74A74102" w14:textId="77777777" w:rsidR="009A7051" w:rsidRPr="005236B0" w:rsidRDefault="009A7051" w:rsidP="005236B0">
      <w:pPr>
        <w:jc w:val="both"/>
        <w:rPr>
          <w:color w:val="000000" w:themeColor="text1"/>
          <w:sz w:val="16"/>
          <w:szCs w:val="16"/>
        </w:rPr>
      </w:pPr>
    </w:p>
    <w:p w14:paraId="4F75D39A" w14:textId="79313402" w:rsidR="009A7051" w:rsidRPr="005236B0" w:rsidRDefault="009A7051" w:rsidP="005236B0">
      <w:pPr>
        <w:jc w:val="both"/>
        <w:rPr>
          <w:color w:val="000000" w:themeColor="text1"/>
          <w:sz w:val="16"/>
          <w:szCs w:val="16"/>
        </w:rPr>
      </w:pPr>
      <w:r w:rsidRPr="005236B0">
        <w:rPr>
          <w:color w:val="000000" w:themeColor="text1"/>
          <w:sz w:val="16"/>
          <w:szCs w:val="16"/>
        </w:rPr>
        <w:t>25 марта 1920 г., реорганизация органов управления РКК</w:t>
      </w:r>
      <w:r w:rsidR="00F46A91" w:rsidRPr="005236B0">
        <w:rPr>
          <w:color w:val="000000" w:themeColor="text1"/>
          <w:sz w:val="16"/>
          <w:szCs w:val="16"/>
        </w:rPr>
        <w:t xml:space="preserve"> </w:t>
      </w:r>
      <w:r w:rsidRPr="005236B0">
        <w:rPr>
          <w:color w:val="000000" w:themeColor="text1"/>
          <w:sz w:val="16"/>
          <w:szCs w:val="16"/>
        </w:rPr>
        <w:t>ВВФ привела к созданию еще более сложного механизма реализации управленческих решений «центра». Результат оказался противоположным ожидаемому: управление глубоким тылом авиации стало еще более независимым от управления авиации действующей армии. Между тем в ноябре 1920 г. Гражданская война в основном закончилась. Для мирного времени органы управления авиацией должны были быть иными. Таким образом, в 1918 – 1920-х гг. стратегия организационного строительства системы управления КВФ реализовывалась в ходе военных действий, что обусловило непрерывный поиск такой формы этой системы, которая наилучшим образом соответствовала выполнению Красным Воздушным флотом главной задачи – содействовать своей работой сухопутным войскам Красной армии. С весны 1919 г. по условиям погоды стала возможной активная боевая работа КВФ, однако Красная авиация в это время переживала тяжелый кризис горючего, перелетов к противнику и всех тягот отступления под напором войск Колчака и Деникина. Данные обстоятельства заставили формировать систему управления КВФ путем проведения в жизнь решений 3-го авиационного съезда, выводов из писем М.П. Строева и А.В. Сергеева и решений по «верхушечным органам» комиссии Реввоенсовета. После разгрома войск Деникина этот процесс замедлился. Успехи на фронте способствовали появлению у части авиаторов мнения, что систему управления надо оставить без изменений. Стратегическое решение по системе управления авиацией все-таки было принято. Оно вылилось в создание еще более громоздких «верхушечных» органов управления КВФ фронта и тыла. Между тем, подчинение органов управления авиацией армий и фронтов командным инстанциям свидетельствовало о признании КВФ в качестве активного средства борьбы с противником (19566).</w:t>
      </w:r>
    </w:p>
    <w:p w14:paraId="764387BE" w14:textId="77777777" w:rsidR="009A7051" w:rsidRPr="005236B0" w:rsidRDefault="009A7051" w:rsidP="005236B0">
      <w:pPr>
        <w:jc w:val="both"/>
        <w:rPr>
          <w:color w:val="000000" w:themeColor="text1"/>
          <w:sz w:val="16"/>
          <w:szCs w:val="16"/>
        </w:rPr>
      </w:pPr>
    </w:p>
    <w:p w14:paraId="17BB8B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 марта 1920 г. приказом РВСР № 447/78 Главвоздухфлот передан в непосредственное подчинение РВСР, а в опе</w:t>
      </w:r>
      <w:r w:rsidRPr="005236B0">
        <w:rPr>
          <w:color w:val="000000" w:themeColor="text1"/>
          <w:sz w:val="16"/>
          <w:szCs w:val="16"/>
        </w:rPr>
        <w:softHyphen/>
        <w:t>ративном отношении - главкому. Приказом РВСР № 406 от 23 февраля 1923 г. при Главвоздухофлоте образован отдел морской авиации. Главвоздухофлот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Главвоздухофлот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5236B0">
        <w:rPr>
          <w:color w:val="000000" w:themeColor="text1"/>
          <w:sz w:val="16"/>
          <w:szCs w:val="16"/>
        </w:rPr>
        <w:softHyphen/>
        <w:t>пользования и материально-технического снабжения воздушного флота (10711,666).</w:t>
      </w:r>
    </w:p>
    <w:p w14:paraId="10D7CAB8" w14:textId="6FA53AF7" w:rsidR="004001BC" w:rsidRPr="005236B0" w:rsidRDefault="004001BC" w:rsidP="005236B0">
      <w:pPr>
        <w:shd w:val="clear" w:color="auto" w:fill="FFFFFF"/>
        <w:autoSpaceDE w:val="0"/>
        <w:autoSpaceDN w:val="0"/>
        <w:adjustRightInd w:val="0"/>
        <w:jc w:val="both"/>
        <w:rPr>
          <w:color w:val="000000" w:themeColor="text1"/>
          <w:sz w:val="16"/>
          <w:szCs w:val="16"/>
        </w:rPr>
      </w:pPr>
    </w:p>
    <w:p w14:paraId="0B64788B" w14:textId="77777777" w:rsidR="00F46A91" w:rsidRPr="005236B0" w:rsidRDefault="00F46A91" w:rsidP="005236B0">
      <w:pPr>
        <w:jc w:val="both"/>
        <w:rPr>
          <w:color w:val="000000" w:themeColor="text1"/>
          <w:sz w:val="16"/>
          <w:szCs w:val="16"/>
        </w:rPr>
      </w:pPr>
      <w:r w:rsidRPr="005236B0">
        <w:rPr>
          <w:color w:val="000000" w:themeColor="text1"/>
          <w:sz w:val="16"/>
          <w:szCs w:val="16"/>
          <w:lang w:bidi="ru-RU"/>
        </w:rPr>
        <w:t>25 марта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w:t>
      </w:r>
      <w:r w:rsidRPr="005236B0">
        <w:rPr>
          <w:color w:val="000000" w:themeColor="text1"/>
          <w:sz w:val="16"/>
          <w:szCs w:val="16"/>
        </w:rPr>
        <w:t>РВС</w:t>
      </w:r>
      <w:r w:rsidRPr="005236B0">
        <w:rPr>
          <w:color w:val="000000" w:themeColor="text1"/>
          <w:sz w:val="16"/>
          <w:szCs w:val="16"/>
          <w:lang w:bidi="ru-RU"/>
        </w:rPr>
        <w:t xml:space="preserve"> Республики </w:t>
      </w:r>
      <w:r w:rsidRPr="005236B0">
        <w:rPr>
          <w:color w:val="000000" w:themeColor="text1"/>
          <w:sz w:val="16"/>
          <w:szCs w:val="16"/>
        </w:rPr>
        <w:t xml:space="preserve">№ </w:t>
      </w:r>
      <w:r w:rsidRPr="005236B0">
        <w:rPr>
          <w:color w:val="000000" w:themeColor="text1"/>
          <w:sz w:val="16"/>
          <w:szCs w:val="16"/>
          <w:lang w:bidi="ru-RU"/>
        </w:rPr>
        <w:t>447/78 проведены ва</w:t>
      </w:r>
      <w:r w:rsidRPr="005236B0">
        <w:rPr>
          <w:color w:val="000000" w:themeColor="text1"/>
          <w:sz w:val="16"/>
          <w:szCs w:val="16"/>
        </w:rPr>
        <w:t>жные</w:t>
      </w:r>
      <w:r w:rsidRPr="005236B0">
        <w:rPr>
          <w:color w:val="000000" w:themeColor="text1"/>
          <w:sz w:val="16"/>
          <w:szCs w:val="16"/>
          <w:lang w:bidi="ru-RU"/>
        </w:rPr>
        <w:t xml:space="preserve"> ор</w:t>
      </w:r>
      <w:r w:rsidRPr="005236B0">
        <w:rPr>
          <w:color w:val="000000" w:themeColor="text1"/>
          <w:sz w:val="16"/>
          <w:szCs w:val="16"/>
          <w:lang w:bidi="ru-RU"/>
        </w:rPr>
        <w:softHyphen/>
        <w:t>ганизационные мероприятия:</w:t>
      </w:r>
      <w:r w:rsidRPr="005236B0">
        <w:rPr>
          <w:color w:val="000000" w:themeColor="text1"/>
          <w:sz w:val="16"/>
          <w:szCs w:val="16"/>
        </w:rPr>
        <w:t xml:space="preserve"> 1</w:t>
      </w:r>
      <w:r w:rsidRPr="005236B0">
        <w:rPr>
          <w:color w:val="000000" w:themeColor="text1"/>
          <w:sz w:val="16"/>
          <w:szCs w:val="16"/>
          <w:lang w:bidi="ru-RU"/>
        </w:rPr>
        <w:t>/ морская и сухопутная авиация об"ед</w:t>
      </w:r>
      <w:r w:rsidRPr="005236B0">
        <w:rPr>
          <w:color w:val="000000" w:themeColor="text1"/>
          <w:sz w:val="16"/>
          <w:szCs w:val="16"/>
        </w:rPr>
        <w:t>ин</w:t>
      </w:r>
      <w:r w:rsidRPr="005236B0">
        <w:rPr>
          <w:color w:val="000000" w:themeColor="text1"/>
          <w:sz w:val="16"/>
          <w:szCs w:val="16"/>
          <w:lang w:bidi="ru-RU"/>
        </w:rPr>
        <w:t xml:space="preserve">ены в Главном Управлении РКК </w:t>
      </w:r>
      <w:r w:rsidRPr="005236B0">
        <w:rPr>
          <w:color w:val="000000" w:themeColor="text1"/>
          <w:sz w:val="16"/>
          <w:szCs w:val="16"/>
        </w:rPr>
        <w:t>В</w:t>
      </w:r>
      <w:r w:rsidRPr="005236B0">
        <w:rPr>
          <w:color w:val="000000" w:themeColor="text1"/>
          <w:sz w:val="16"/>
          <w:szCs w:val="16"/>
          <w:lang w:bidi="ru-RU"/>
        </w:rPr>
        <w:t>оенно-возду</w:t>
      </w:r>
      <w:r w:rsidRPr="005236B0">
        <w:rPr>
          <w:color w:val="000000" w:themeColor="text1"/>
          <w:sz w:val="16"/>
          <w:szCs w:val="16"/>
        </w:rPr>
        <w:t>ш</w:t>
      </w:r>
      <w:r w:rsidRPr="005236B0">
        <w:rPr>
          <w:color w:val="000000" w:themeColor="text1"/>
          <w:sz w:val="16"/>
          <w:szCs w:val="16"/>
          <w:lang w:bidi="ru-RU"/>
        </w:rPr>
        <w:t xml:space="preserve">иого флота; </w:t>
      </w:r>
      <w:r w:rsidRPr="005236B0">
        <w:rPr>
          <w:color w:val="000000" w:themeColor="text1"/>
          <w:sz w:val="16"/>
          <w:szCs w:val="16"/>
        </w:rPr>
        <w:t>2</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ол</w:t>
      </w:r>
      <w:r w:rsidRPr="005236B0">
        <w:rPr>
          <w:color w:val="000000" w:themeColor="text1"/>
          <w:sz w:val="16"/>
          <w:szCs w:val="16"/>
        </w:rPr>
        <w:t>е</w:t>
      </w:r>
      <w:r w:rsidRPr="005236B0">
        <w:rPr>
          <w:color w:val="000000" w:themeColor="text1"/>
          <w:sz w:val="16"/>
          <w:szCs w:val="16"/>
          <w:lang w:bidi="ru-RU"/>
        </w:rPr>
        <w:t>вое</w:t>
      </w:r>
      <w:r w:rsidRPr="005236B0">
        <w:rPr>
          <w:color w:val="000000" w:themeColor="text1"/>
          <w:sz w:val="16"/>
          <w:szCs w:val="16"/>
        </w:rPr>
        <w:t xml:space="preserve"> </w:t>
      </w:r>
      <w:r w:rsidRPr="005236B0">
        <w:rPr>
          <w:color w:val="000000" w:themeColor="text1"/>
          <w:sz w:val="16"/>
          <w:szCs w:val="16"/>
          <w:lang w:bidi="ru-RU"/>
        </w:rPr>
        <w:t xml:space="preserve">управление авиации и воздухоплавания при </w:t>
      </w:r>
      <w:r w:rsidRPr="005236B0">
        <w:rPr>
          <w:color w:val="000000" w:themeColor="text1"/>
          <w:sz w:val="16"/>
          <w:szCs w:val="16"/>
        </w:rPr>
        <w:t>ш</w:t>
      </w:r>
      <w:r w:rsidRPr="005236B0">
        <w:rPr>
          <w:color w:val="000000" w:themeColor="text1"/>
          <w:sz w:val="16"/>
          <w:szCs w:val="16"/>
          <w:lang w:bidi="ru-RU"/>
        </w:rPr>
        <w:t>табе РВС республики</w:t>
      </w:r>
      <w:r w:rsidRPr="005236B0">
        <w:rPr>
          <w:color w:val="000000" w:themeColor="text1"/>
          <w:sz w:val="16"/>
          <w:szCs w:val="16"/>
        </w:rPr>
        <w:t xml:space="preserve"> </w:t>
      </w:r>
      <w:r w:rsidRPr="005236B0">
        <w:rPr>
          <w:color w:val="000000" w:themeColor="text1"/>
          <w:sz w:val="16"/>
          <w:szCs w:val="16"/>
          <w:lang w:bidi="ru-RU"/>
        </w:rPr>
        <w:t xml:space="preserve">/Авиадарм/ переименовано в Штаб начальника Воздушного флота </w:t>
      </w:r>
      <w:r w:rsidRPr="005236B0">
        <w:rPr>
          <w:color w:val="000000" w:themeColor="text1"/>
          <w:sz w:val="16"/>
          <w:szCs w:val="16"/>
        </w:rPr>
        <w:t>д</w:t>
      </w:r>
      <w:r w:rsidRPr="005236B0">
        <w:rPr>
          <w:color w:val="000000" w:themeColor="text1"/>
          <w:sz w:val="16"/>
          <w:szCs w:val="16"/>
          <w:lang w:bidi="ru-RU"/>
        </w:rPr>
        <w:t>ействую</w:t>
      </w:r>
      <w:r w:rsidRPr="005236B0">
        <w:rPr>
          <w:color w:val="000000" w:themeColor="text1"/>
          <w:sz w:val="16"/>
          <w:szCs w:val="16"/>
        </w:rPr>
        <w:t>щ</w:t>
      </w:r>
      <w:r w:rsidRPr="005236B0">
        <w:rPr>
          <w:color w:val="000000" w:themeColor="text1"/>
          <w:sz w:val="16"/>
          <w:szCs w:val="16"/>
          <w:lang w:bidi="ru-RU"/>
        </w:rPr>
        <w:t xml:space="preserve">ей Красной армии и флота; </w:t>
      </w:r>
      <w:r w:rsidRPr="005236B0">
        <w:rPr>
          <w:color w:val="000000" w:themeColor="text1"/>
          <w:sz w:val="16"/>
          <w:szCs w:val="16"/>
        </w:rPr>
        <w:t>3</w:t>
      </w:r>
      <w:r w:rsidRPr="005236B0">
        <w:rPr>
          <w:color w:val="000000" w:themeColor="text1"/>
          <w:sz w:val="16"/>
          <w:szCs w:val="16"/>
          <w:lang w:bidi="ru-RU"/>
        </w:rPr>
        <w:t>/</w:t>
      </w:r>
      <w:r w:rsidRPr="005236B0">
        <w:rPr>
          <w:color w:val="000000" w:themeColor="text1"/>
          <w:sz w:val="16"/>
          <w:szCs w:val="16"/>
        </w:rPr>
        <w:t xml:space="preserve"> Гл</w:t>
      </w:r>
      <w:r w:rsidRPr="005236B0">
        <w:rPr>
          <w:color w:val="000000" w:themeColor="text1"/>
          <w:sz w:val="16"/>
          <w:szCs w:val="16"/>
          <w:lang w:bidi="ru-RU"/>
        </w:rPr>
        <w:t xml:space="preserve">авное управление РКК </w:t>
      </w:r>
      <w:r w:rsidRPr="005236B0">
        <w:rPr>
          <w:color w:val="000000" w:themeColor="text1"/>
          <w:sz w:val="16"/>
          <w:szCs w:val="16"/>
        </w:rPr>
        <w:t>Во</w:t>
      </w:r>
      <w:r w:rsidRPr="005236B0">
        <w:rPr>
          <w:color w:val="000000" w:themeColor="text1"/>
          <w:sz w:val="16"/>
          <w:szCs w:val="16"/>
          <w:lang w:bidi="ru-RU"/>
        </w:rPr>
        <w:t>зд</w:t>
      </w:r>
      <w:r w:rsidRPr="005236B0">
        <w:rPr>
          <w:color w:val="000000" w:themeColor="text1"/>
          <w:sz w:val="16"/>
          <w:szCs w:val="16"/>
        </w:rPr>
        <w:t>ушн</w:t>
      </w:r>
      <w:r w:rsidRPr="005236B0">
        <w:rPr>
          <w:color w:val="000000" w:themeColor="text1"/>
          <w:sz w:val="16"/>
          <w:szCs w:val="16"/>
          <w:lang w:bidi="ru-RU"/>
        </w:rPr>
        <w:t>ого флота переименовано в Упрален</w:t>
      </w:r>
      <w:r w:rsidRPr="005236B0">
        <w:rPr>
          <w:color w:val="000000" w:themeColor="text1"/>
          <w:sz w:val="16"/>
          <w:szCs w:val="16"/>
        </w:rPr>
        <w:t>и</w:t>
      </w:r>
      <w:r w:rsidRPr="005236B0">
        <w:rPr>
          <w:color w:val="000000" w:themeColor="text1"/>
          <w:sz w:val="16"/>
          <w:szCs w:val="16"/>
          <w:lang w:bidi="ru-RU"/>
        </w:rPr>
        <w:t>е снабжения РКК Возданного</w:t>
      </w:r>
      <w:r w:rsidRPr="005236B0">
        <w:rPr>
          <w:color w:val="000000" w:themeColor="text1"/>
          <w:sz w:val="16"/>
          <w:szCs w:val="16"/>
        </w:rPr>
        <w:t xml:space="preserve"> </w:t>
      </w:r>
      <w:r w:rsidRPr="005236B0">
        <w:rPr>
          <w:color w:val="000000" w:themeColor="text1"/>
          <w:sz w:val="16"/>
          <w:szCs w:val="16"/>
          <w:lang w:bidi="ru-RU"/>
        </w:rPr>
        <w:t>флота с непосредственным подчинением реввоенсовету Республики;</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w:t>
      </w:r>
      <w:r w:rsidRPr="005236B0">
        <w:rPr>
          <w:color w:val="000000" w:themeColor="text1"/>
          <w:sz w:val="16"/>
          <w:szCs w:val="16"/>
          <w:lang w:bidi="ru-RU"/>
        </w:rPr>
        <w:t xml:space="preserve">Управление морской авиации расформировано с передачей всех дел </w:t>
      </w:r>
      <w:r w:rsidRPr="005236B0">
        <w:rPr>
          <w:color w:val="000000" w:themeColor="text1"/>
          <w:sz w:val="16"/>
          <w:szCs w:val="16"/>
        </w:rPr>
        <w:t>и</w:t>
      </w:r>
      <w:r w:rsidRPr="005236B0">
        <w:rPr>
          <w:color w:val="000000" w:themeColor="text1"/>
          <w:sz w:val="16"/>
          <w:szCs w:val="16"/>
          <w:lang w:bidi="ru-RU"/>
        </w:rPr>
        <w:t xml:space="preserve"> личного состава в </w:t>
      </w:r>
      <w:r w:rsidRPr="005236B0">
        <w:rPr>
          <w:color w:val="000000" w:themeColor="text1"/>
          <w:sz w:val="16"/>
          <w:szCs w:val="16"/>
        </w:rPr>
        <w:t>ГУ</w:t>
      </w:r>
      <w:r w:rsidRPr="005236B0">
        <w:rPr>
          <w:color w:val="000000" w:themeColor="text1"/>
          <w:sz w:val="16"/>
          <w:szCs w:val="16"/>
          <w:lang w:bidi="ru-RU"/>
        </w:rPr>
        <w:t xml:space="preserve"> РКК</w:t>
      </w:r>
      <w:r w:rsidRPr="005236B0">
        <w:rPr>
          <w:color w:val="000000" w:themeColor="text1"/>
          <w:sz w:val="16"/>
          <w:szCs w:val="16"/>
        </w:rPr>
        <w:t>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5/ учебный авиационно-воздухеплавательный отдел выделен из ГУ ВУЗа и развернув в Учебный отдел Глав</w:t>
      </w:r>
      <w:r w:rsidRPr="005236B0">
        <w:rPr>
          <w:color w:val="000000" w:themeColor="text1"/>
          <w:sz w:val="16"/>
          <w:szCs w:val="16"/>
        </w:rPr>
        <w:t>н</w:t>
      </w:r>
      <w:r w:rsidRPr="005236B0">
        <w:rPr>
          <w:color w:val="000000" w:themeColor="text1"/>
          <w:sz w:val="16"/>
          <w:szCs w:val="16"/>
          <w:lang w:bidi="ru-RU"/>
        </w:rPr>
        <w:t>ого управления Рабоче-Крестьянского красного Воздушного Флота.</w:t>
      </w:r>
    </w:p>
    <w:p w14:paraId="28713661" w14:textId="77777777" w:rsidR="00F46A91" w:rsidRPr="005236B0" w:rsidRDefault="00F46A91" w:rsidP="005236B0">
      <w:pPr>
        <w:jc w:val="both"/>
        <w:rPr>
          <w:color w:val="000000" w:themeColor="text1"/>
          <w:sz w:val="16"/>
          <w:szCs w:val="16"/>
        </w:rPr>
      </w:pPr>
      <w:r w:rsidRPr="005236B0">
        <w:rPr>
          <w:color w:val="000000" w:themeColor="text1"/>
          <w:sz w:val="16"/>
          <w:szCs w:val="16"/>
          <w:vertAlign w:val="subscript"/>
          <w:lang w:bidi="ru-RU"/>
        </w:rPr>
        <w:t xml:space="preserve"> </w:t>
      </w: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194,</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90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119</w:t>
      </w:r>
      <w:r w:rsidRPr="005236B0">
        <w:rPr>
          <w:color w:val="000000" w:themeColor="text1"/>
          <w:sz w:val="16"/>
          <w:szCs w:val="16"/>
        </w:rPr>
        <w:t>00</w:t>
      </w:r>
      <w:r w:rsidRPr="005236B0">
        <w:rPr>
          <w:color w:val="000000" w:themeColor="text1"/>
          <w:sz w:val="16"/>
          <w:szCs w:val="16"/>
          <w:lang w:bidi="ru-RU"/>
        </w:rPr>
        <w:t>,</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(23370).</w:t>
      </w:r>
    </w:p>
    <w:p w14:paraId="1A3FDE77" w14:textId="77777777" w:rsidR="00F46A91" w:rsidRPr="005236B0" w:rsidRDefault="00F46A91" w:rsidP="005236B0">
      <w:pPr>
        <w:jc w:val="both"/>
        <w:rPr>
          <w:color w:val="000000" w:themeColor="text1"/>
          <w:sz w:val="16"/>
          <w:szCs w:val="16"/>
        </w:rPr>
      </w:pPr>
    </w:p>
    <w:p w14:paraId="4188A8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приказом РВСР N 447/78 (99,122) все авиационное, воздухоплавательное и гидроавиационное дело было объединено ГУ РККВФ. Одновременно учредили и должность начальника Воздухфлота по гидроавиации. С 24 апреля - М.Ф.Погодин, с 28 сентября - А.П.Онуфриев (1085,89).</w:t>
      </w:r>
    </w:p>
    <w:p w14:paraId="32AB4397" w14:textId="77777777" w:rsidR="004001BC" w:rsidRPr="005236B0" w:rsidRDefault="004001BC" w:rsidP="005236B0">
      <w:pPr>
        <w:autoSpaceDE w:val="0"/>
        <w:autoSpaceDN w:val="0"/>
        <w:adjustRightInd w:val="0"/>
        <w:jc w:val="both"/>
        <w:rPr>
          <w:color w:val="000000" w:themeColor="text1"/>
          <w:sz w:val="16"/>
          <w:szCs w:val="16"/>
        </w:rPr>
      </w:pPr>
    </w:p>
    <w:p w14:paraId="6F4CD55D" w14:textId="77777777" w:rsidR="00962635" w:rsidRPr="005236B0" w:rsidRDefault="00962635" w:rsidP="005236B0">
      <w:pPr>
        <w:jc w:val="both"/>
        <w:rPr>
          <w:color w:val="000000" w:themeColor="text1"/>
          <w:sz w:val="16"/>
          <w:szCs w:val="16"/>
        </w:rPr>
      </w:pPr>
      <w:r w:rsidRPr="005236B0">
        <w:rPr>
          <w:bCs/>
          <w:color w:val="000000" w:themeColor="text1"/>
          <w:sz w:val="16"/>
          <w:szCs w:val="16"/>
        </w:rPr>
        <w:t>25 марта</w:t>
      </w:r>
      <w:r w:rsidRPr="005236B0">
        <w:rPr>
          <w:color w:val="000000" w:themeColor="text1"/>
          <w:sz w:val="16"/>
          <w:szCs w:val="16"/>
        </w:rPr>
        <w:t xml:space="preserve"> в 1920 году приказом РВС Республики морская и сухопутная авиация были объединены в Главное управление Рабоче-Крестьянского Красного Военно-Воздушного Флота. Управление морской авиации было расформировано с передачей всех дел и личного состава во вновь созданное Главное управление;</w:t>
      </w:r>
    </w:p>
    <w:p w14:paraId="71A244FF" w14:textId="77777777" w:rsidR="00962635" w:rsidRPr="005236B0" w:rsidRDefault="00962635" w:rsidP="005236B0">
      <w:pPr>
        <w:jc w:val="both"/>
        <w:rPr>
          <w:color w:val="000000" w:themeColor="text1"/>
          <w:sz w:val="16"/>
          <w:szCs w:val="16"/>
        </w:rPr>
      </w:pPr>
    </w:p>
    <w:p w14:paraId="793DE0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25 марта 1920 г. Авиадарм переименовали в Штаб начальника Воздушного флота, а 2 сентября 1921 г. ликвидировали, влив его аппарат в Главвоздухфлот. Начальники авиации фронтов, армий и округов в оперативном отношении подчинялись их командующим, во всех остальных отношениях - Главвоздухфлоту (11987).</w:t>
      </w:r>
    </w:p>
    <w:p w14:paraId="55D49DF5" w14:textId="77777777" w:rsidR="004001BC" w:rsidRPr="005236B0" w:rsidRDefault="004001BC" w:rsidP="005236B0">
      <w:pPr>
        <w:autoSpaceDE w:val="0"/>
        <w:autoSpaceDN w:val="0"/>
        <w:adjustRightInd w:val="0"/>
        <w:jc w:val="both"/>
        <w:rPr>
          <w:color w:val="000000" w:themeColor="text1"/>
          <w:sz w:val="16"/>
          <w:szCs w:val="16"/>
        </w:rPr>
      </w:pPr>
    </w:p>
    <w:p w14:paraId="58BCA1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комиссия под председательством члена РВСР К.Х.Данишевского изучила состояние и структуру центральных органов военной авиации и на основе выводов комиссии Полевое управление было преобразовано в ШВФ (505,18).</w:t>
      </w:r>
    </w:p>
    <w:p w14:paraId="579D372C" w14:textId="77777777" w:rsidR="004001BC" w:rsidRPr="005236B0" w:rsidRDefault="004001BC" w:rsidP="005236B0">
      <w:pPr>
        <w:autoSpaceDE w:val="0"/>
        <w:autoSpaceDN w:val="0"/>
        <w:adjustRightInd w:val="0"/>
        <w:jc w:val="both"/>
        <w:rPr>
          <w:color w:val="000000" w:themeColor="text1"/>
          <w:sz w:val="16"/>
          <w:szCs w:val="16"/>
        </w:rPr>
      </w:pPr>
    </w:p>
    <w:p w14:paraId="38D4832E" w14:textId="77777777" w:rsidR="00B66F3C" w:rsidRPr="005236B0" w:rsidRDefault="00B66F3C" w:rsidP="005236B0">
      <w:pPr>
        <w:jc w:val="both"/>
        <w:rPr>
          <w:color w:val="000000" w:themeColor="text1"/>
          <w:sz w:val="16"/>
          <w:szCs w:val="16"/>
        </w:rPr>
      </w:pPr>
      <w:r w:rsidRPr="005236B0">
        <w:rPr>
          <w:color w:val="000000" w:themeColor="text1"/>
          <w:sz w:val="16"/>
          <w:szCs w:val="16"/>
        </w:rPr>
        <w:t>25 марта 1920 г. Приказом РВСР управля</w:t>
      </w:r>
      <w:r w:rsidRPr="005236B0">
        <w:rPr>
          <w:color w:val="000000" w:themeColor="text1"/>
          <w:sz w:val="16"/>
          <w:szCs w:val="16"/>
        </w:rPr>
        <w:softHyphen/>
        <w:t>ющие органы РККВФ преобразовали:</w:t>
      </w:r>
    </w:p>
    <w:p w14:paraId="4BB96103" w14:textId="77777777" w:rsidR="00B66F3C" w:rsidRPr="005236B0" w:rsidRDefault="00B66F3C" w:rsidP="005236B0">
      <w:pPr>
        <w:jc w:val="both"/>
        <w:rPr>
          <w:color w:val="000000" w:themeColor="text1"/>
          <w:sz w:val="16"/>
          <w:szCs w:val="16"/>
        </w:rPr>
      </w:pPr>
      <w:r w:rsidRPr="005236B0">
        <w:rPr>
          <w:color w:val="000000" w:themeColor="text1"/>
          <w:sz w:val="16"/>
          <w:szCs w:val="16"/>
        </w:rPr>
        <w:t>1) Управ</w:t>
      </w:r>
      <w:r w:rsidRPr="005236B0">
        <w:rPr>
          <w:color w:val="000000" w:themeColor="text1"/>
          <w:sz w:val="16"/>
          <w:szCs w:val="16"/>
        </w:rPr>
        <w:softHyphen/>
        <w:t>ления начальников авиации и воздухоплавания переименовали в штабы воздушного флота, с расширением их штата и с подчинением на</w:t>
      </w:r>
      <w:r w:rsidRPr="005236B0">
        <w:rPr>
          <w:color w:val="000000" w:themeColor="text1"/>
          <w:sz w:val="16"/>
          <w:szCs w:val="16"/>
        </w:rPr>
        <w:softHyphen/>
        <w:t>чальников воздушного флота командармам и комфронтам; 2) создали Управление снабжения воздушного флота; 3) в состав Главвоздухфлота ввели Учебный отдел, ведавший всеми учебны</w:t>
      </w:r>
      <w:r w:rsidRPr="005236B0">
        <w:rPr>
          <w:color w:val="000000" w:themeColor="text1"/>
          <w:sz w:val="16"/>
          <w:szCs w:val="16"/>
        </w:rPr>
        <w:softHyphen/>
        <w:t>ми заведениями РККВФ; 4) Управление морской авиацией расформировали, а его функции рас</w:t>
      </w:r>
      <w:r w:rsidRPr="005236B0">
        <w:rPr>
          <w:color w:val="000000" w:themeColor="text1"/>
          <w:sz w:val="16"/>
          <w:szCs w:val="16"/>
        </w:rPr>
        <w:softHyphen/>
        <w:t>пределили между тремя центральными органами РККВФ (20120).</w:t>
      </w:r>
    </w:p>
    <w:p w14:paraId="21CBA01C" w14:textId="77777777" w:rsidR="00B66F3C" w:rsidRPr="005236B0" w:rsidRDefault="00B66F3C" w:rsidP="005236B0">
      <w:pPr>
        <w:jc w:val="both"/>
        <w:rPr>
          <w:color w:val="000000" w:themeColor="text1"/>
          <w:sz w:val="16"/>
          <w:szCs w:val="16"/>
        </w:rPr>
      </w:pPr>
    </w:p>
    <w:p w14:paraId="1BCA1ADB" w14:textId="77777777" w:rsidR="00B66F3C" w:rsidRPr="005236B0" w:rsidRDefault="00B66F3C" w:rsidP="005236B0">
      <w:pPr>
        <w:jc w:val="both"/>
        <w:rPr>
          <w:color w:val="000000" w:themeColor="text1"/>
          <w:sz w:val="16"/>
          <w:szCs w:val="16"/>
        </w:rPr>
      </w:pPr>
      <w:bookmarkStart w:id="5" w:name="_Hlk49708350"/>
      <w:r w:rsidRPr="005236B0">
        <w:rPr>
          <w:color w:val="000000" w:themeColor="text1"/>
          <w:sz w:val="16"/>
          <w:szCs w:val="16"/>
        </w:rPr>
        <w:t>25 марта 1920 г. все авиационное, воздухоплавательное и гидроавиационное дело Республики было объединено Главным управлением Рабоче-Крестьянского Красного Воздушного Флота (19929).</w:t>
      </w:r>
    </w:p>
    <w:p w14:paraId="3374FE61" w14:textId="77777777" w:rsidR="00B66F3C" w:rsidRPr="005236B0" w:rsidRDefault="00B66F3C" w:rsidP="005236B0">
      <w:pPr>
        <w:jc w:val="both"/>
        <w:rPr>
          <w:color w:val="000000" w:themeColor="text1"/>
          <w:sz w:val="16"/>
          <w:szCs w:val="16"/>
        </w:rPr>
      </w:pPr>
    </w:p>
    <w:bookmarkEnd w:id="5"/>
    <w:p w14:paraId="2A4F9945" w14:textId="77777777" w:rsidR="00B66F3C" w:rsidRPr="005236B0" w:rsidRDefault="00B66F3C" w:rsidP="005236B0">
      <w:pPr>
        <w:shd w:val="clear" w:color="auto" w:fill="FFFFFF"/>
        <w:jc w:val="both"/>
        <w:rPr>
          <w:color w:val="000000" w:themeColor="text1"/>
          <w:sz w:val="16"/>
          <w:szCs w:val="16"/>
        </w:rPr>
      </w:pPr>
      <w:r w:rsidRPr="005236B0">
        <w:rPr>
          <w:color w:val="000000" w:themeColor="text1"/>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дислокацией7.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4AB7B13A" w14:textId="77777777" w:rsidR="00B66F3C" w:rsidRPr="005236B0" w:rsidRDefault="00B66F3C" w:rsidP="005236B0">
      <w:pPr>
        <w:shd w:val="clear" w:color="auto" w:fill="FFFFFF"/>
        <w:jc w:val="both"/>
        <w:rPr>
          <w:color w:val="000000" w:themeColor="text1"/>
          <w:sz w:val="16"/>
          <w:szCs w:val="16"/>
        </w:rPr>
      </w:pPr>
      <w:r w:rsidRPr="005236B0">
        <w:rPr>
          <w:color w:val="000000" w:themeColor="text1"/>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(20201).</w:t>
      </w:r>
    </w:p>
    <w:p w14:paraId="0416CAA7" w14:textId="77777777" w:rsidR="00B66F3C" w:rsidRPr="005236B0" w:rsidRDefault="00B66F3C" w:rsidP="005236B0">
      <w:pPr>
        <w:shd w:val="clear" w:color="auto" w:fill="FFFFFF"/>
        <w:jc w:val="both"/>
        <w:rPr>
          <w:color w:val="000000" w:themeColor="text1"/>
          <w:sz w:val="16"/>
          <w:szCs w:val="16"/>
        </w:rPr>
      </w:pPr>
      <w:r w:rsidRPr="005236B0">
        <w:rPr>
          <w:color w:val="000000" w:themeColor="text1"/>
          <w:sz w:val="16"/>
          <w:szCs w:val="16"/>
        </w:rPr>
        <w:t>По окончании основных боевых действий на повестку дня встал вопрос о приведении как всего Красного воздушного флота, так и его ремонтных органов к условиям мирного времени (20201). </w:t>
      </w:r>
    </w:p>
    <w:p w14:paraId="79690E34" w14:textId="77777777" w:rsidR="00B66F3C" w:rsidRPr="005236B0" w:rsidRDefault="00B66F3C" w:rsidP="005236B0">
      <w:pPr>
        <w:jc w:val="both"/>
        <w:rPr>
          <w:color w:val="000000" w:themeColor="text1"/>
          <w:sz w:val="16"/>
          <w:szCs w:val="16"/>
        </w:rPr>
      </w:pPr>
    </w:p>
    <w:p w14:paraId="4E52E12B" w14:textId="77777777" w:rsidR="00B66F3C" w:rsidRPr="005236B0" w:rsidRDefault="00B66F3C" w:rsidP="005236B0">
      <w:pPr>
        <w:jc w:val="both"/>
        <w:rPr>
          <w:color w:val="000000" w:themeColor="text1"/>
          <w:sz w:val="16"/>
          <w:szCs w:val="16"/>
        </w:rPr>
      </w:pPr>
      <w:r w:rsidRPr="005236B0">
        <w:rPr>
          <w:color w:val="000000" w:themeColor="text1"/>
          <w:sz w:val="16"/>
          <w:szCs w:val="16"/>
          <w:lang w:bidi="ru-RU"/>
        </w:rPr>
        <w:t>25 марта 1920 г. в приказе РВСР №447/78 по постановлению РВСР от 15 марта было предписано «все авиационное и воздухо</w:t>
      </w:r>
      <w:r w:rsidRPr="005236B0">
        <w:rPr>
          <w:color w:val="000000" w:themeColor="text1"/>
          <w:sz w:val="16"/>
          <w:szCs w:val="16"/>
          <w:lang w:bidi="ru-RU"/>
        </w:rPr>
        <w:softHyphen/>
        <w:t>плавательное и гидроавиационное дело Республики объединить учрежда</w:t>
      </w:r>
      <w:r w:rsidRPr="005236B0">
        <w:rPr>
          <w:color w:val="000000" w:themeColor="text1"/>
          <w:sz w:val="16"/>
          <w:szCs w:val="16"/>
          <w:lang w:bidi="ru-RU"/>
        </w:rPr>
        <w:softHyphen/>
        <w:t>емым настоящим приказом Главным управлением Рабоче-Крестьянского Красного Воздушного флота Республики, коему подчинить в специальном отношении все авиа, воздух и гидрочасти, штабы, учреждения и школы Красного Воздушного флота Республики». Управление морской авиации этим же приказом расформировывалось (РГВА. Сборник приказов РВСР за 1920 г.) (21508).</w:t>
      </w:r>
    </w:p>
    <w:p w14:paraId="5C950743" w14:textId="77777777" w:rsidR="00B66F3C" w:rsidRPr="005236B0" w:rsidRDefault="00B66F3C" w:rsidP="005236B0">
      <w:pPr>
        <w:pStyle w:val="ae"/>
        <w:spacing w:before="0" w:after="0"/>
        <w:jc w:val="both"/>
        <w:rPr>
          <w:rStyle w:val="af0"/>
          <w:i w:val="0"/>
          <w:iCs w:val="0"/>
          <w:color w:val="000000" w:themeColor="text1"/>
          <w:sz w:val="16"/>
          <w:szCs w:val="16"/>
        </w:rPr>
      </w:pPr>
    </w:p>
    <w:p w14:paraId="455A7B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г. приказом РВСР No.447/78 Главвоздухфлот передан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3B46D2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270EAB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8E53B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D369F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w:t>
      </w:r>
      <w:r w:rsidRPr="005236B0">
        <w:rPr>
          <w:color w:val="000000" w:themeColor="text1"/>
          <w:sz w:val="16"/>
          <w:szCs w:val="16"/>
        </w:rPr>
        <w:lastRenderedPageBreak/>
        <w:t>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037F67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9C1974E" w14:textId="77777777" w:rsidR="004001BC" w:rsidRPr="005236B0" w:rsidRDefault="004001BC" w:rsidP="005236B0">
      <w:pPr>
        <w:autoSpaceDE w:val="0"/>
        <w:autoSpaceDN w:val="0"/>
        <w:adjustRightInd w:val="0"/>
        <w:jc w:val="both"/>
        <w:rPr>
          <w:color w:val="000000" w:themeColor="text1"/>
          <w:sz w:val="16"/>
          <w:szCs w:val="16"/>
        </w:rPr>
      </w:pPr>
    </w:p>
    <w:p w14:paraId="22D66062" w14:textId="77777777" w:rsidR="00656746" w:rsidRPr="005236B0" w:rsidRDefault="0065674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 xml:space="preserve">25 марта 1920 приказом РВС республики №447/78 от 25.03.1920 г., «в целях поднятия боеспособности Красного Воздушного флота Республики», Морская Авиация всё же была подчинена главному управлению Рабоче-крестьянского Красного Воздушного флота. Авиационный отдел РКВМФ подлежал расформированию, с передачей всех дел и личного состава во вновь созданное </w:t>
      </w:r>
      <w:r w:rsidRPr="005236B0">
        <w:rPr>
          <w:rStyle w:val="a7"/>
          <w:color w:val="000000" w:themeColor="text1"/>
          <w:sz w:val="16"/>
          <w:szCs w:val="16"/>
        </w:rPr>
        <w:t xml:space="preserve">главное управление РККВФ. </w:t>
      </w:r>
      <w:r w:rsidRPr="005236B0">
        <w:rPr>
          <w:b w:val="0"/>
          <w:color w:val="000000" w:themeColor="text1"/>
          <w:sz w:val="16"/>
          <w:szCs w:val="16"/>
        </w:rPr>
        <w:t xml:space="preserve">Одновременно с этим была учреждена должность </w:t>
      </w:r>
      <w:r w:rsidRPr="005236B0">
        <w:rPr>
          <w:rStyle w:val="a7"/>
          <w:color w:val="000000" w:themeColor="text1"/>
          <w:sz w:val="16"/>
          <w:szCs w:val="16"/>
        </w:rPr>
        <w:t xml:space="preserve">помощника начальника Воздухфлота республики по гидроавиации </w:t>
      </w:r>
      <w:r w:rsidRPr="005236B0">
        <w:rPr>
          <w:b w:val="0"/>
          <w:color w:val="000000" w:themeColor="text1"/>
          <w:sz w:val="16"/>
          <w:szCs w:val="16"/>
        </w:rPr>
        <w:t xml:space="preserve">(с 24 апреля на эту должность был назначен М.Ф.Погодин, с 28 сентября того же года — А.П.Онуфриев). Были введены также должности помощника начальника воздушного флота действующей армии по гидроавиации (с июля 1920 г. её занимал С.Э.Столярский)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На момент передачи Морская Авиация насчитывала 96 летательных аппаратов различных типов, из них на Балтике — 36 гидросамолётов и 13 истребителей, на Чёрном море — 33 гидросамолёта и 14 истребителей. Таким образом, на протяжении последующих 18 лет Морская Авиация находилась в прямом подчинении ВВС РККА (17059). </w:t>
      </w:r>
    </w:p>
    <w:p w14:paraId="153C494D" w14:textId="77777777" w:rsidR="00656746" w:rsidRPr="005236B0" w:rsidRDefault="00656746" w:rsidP="005236B0">
      <w:pPr>
        <w:pStyle w:val="2"/>
        <w:spacing w:before="0" w:beforeAutospacing="0" w:after="0" w:afterAutospacing="0"/>
        <w:jc w:val="both"/>
        <w:rPr>
          <w:b w:val="0"/>
          <w:color w:val="000000" w:themeColor="text1"/>
          <w:sz w:val="16"/>
          <w:szCs w:val="16"/>
        </w:rPr>
      </w:pPr>
    </w:p>
    <w:p w14:paraId="44D4BD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г. Приказом РВСР No.447/78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Главвоздухфлота.</w:t>
      </w:r>
    </w:p>
    <w:p w14:paraId="306B50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1FFC2B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2829F1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6C286FC1" w14:textId="77777777" w:rsidR="004001BC" w:rsidRPr="005236B0" w:rsidRDefault="004001BC" w:rsidP="005236B0">
      <w:pPr>
        <w:autoSpaceDE w:val="0"/>
        <w:autoSpaceDN w:val="0"/>
        <w:adjustRightInd w:val="0"/>
        <w:jc w:val="both"/>
        <w:rPr>
          <w:color w:val="000000" w:themeColor="text1"/>
          <w:sz w:val="16"/>
          <w:szCs w:val="16"/>
        </w:rPr>
      </w:pPr>
    </w:p>
    <w:p w14:paraId="665422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г. Приказом РВСР No.447/78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44A9EA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459C55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197E40E7" w14:textId="77777777" w:rsidR="004001BC" w:rsidRPr="005236B0" w:rsidRDefault="004001BC" w:rsidP="005236B0">
      <w:pPr>
        <w:autoSpaceDE w:val="0"/>
        <w:autoSpaceDN w:val="0"/>
        <w:adjustRightInd w:val="0"/>
        <w:jc w:val="both"/>
        <w:rPr>
          <w:color w:val="000000" w:themeColor="text1"/>
          <w:sz w:val="16"/>
          <w:szCs w:val="16"/>
        </w:rPr>
      </w:pPr>
    </w:p>
    <w:p w14:paraId="1B8CA5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 марта 1920 года согласно приказу Револю</w:t>
      </w:r>
      <w:r w:rsidRPr="005236B0">
        <w:rPr>
          <w:color w:val="000000" w:themeColor="text1"/>
          <w:sz w:val="16"/>
          <w:szCs w:val="16"/>
        </w:rPr>
        <w:softHyphen/>
        <w:t>ционного Военного Совета Республики все авиационное, воздухоплавательное, гидроавиационное дело было объединено Главным управлением Рабочее-Крестьянс-кого Красного Воздушного флота. Помощником начальника “воздухофлота” по морской авиа</w:t>
      </w:r>
      <w:r w:rsidRPr="005236B0">
        <w:rPr>
          <w:color w:val="000000" w:themeColor="text1"/>
          <w:sz w:val="16"/>
          <w:szCs w:val="16"/>
        </w:rPr>
        <w:softHyphen/>
        <w:t>ции назначили сперва М.Ф. Погодина, после - А.Н. Онуфрие-ва, возглавлявшего около года балтийскую авиабригаду. Тогда же была введена должность помощника начальни</w:t>
      </w:r>
      <w:r w:rsidRPr="005236B0">
        <w:rPr>
          <w:color w:val="000000" w:themeColor="text1"/>
          <w:sz w:val="16"/>
          <w:szCs w:val="16"/>
        </w:rPr>
        <w:softHyphen/>
        <w:t>ка Воздушного флота действующих вооруженных сил по гид</w:t>
      </w:r>
      <w:r w:rsidRPr="005236B0">
        <w:rPr>
          <w:color w:val="000000" w:themeColor="text1"/>
          <w:sz w:val="16"/>
          <w:szCs w:val="16"/>
        </w:rPr>
        <w:softHyphen/>
        <w:t>роавиации. Вскоре им стал отличившийся на высоких ко</w:t>
      </w:r>
      <w:r w:rsidRPr="005236B0">
        <w:rPr>
          <w:color w:val="000000" w:themeColor="text1"/>
          <w:sz w:val="16"/>
          <w:szCs w:val="16"/>
        </w:rPr>
        <w:softHyphen/>
        <w:t>мандных постах бывший прежде рядовым балтийским летчиком С.Э. Столярский. Впоследствии он был началь</w:t>
      </w:r>
      <w:r w:rsidRPr="005236B0">
        <w:rPr>
          <w:color w:val="000000" w:themeColor="text1"/>
          <w:sz w:val="16"/>
          <w:szCs w:val="16"/>
        </w:rPr>
        <w:softHyphen/>
        <w:t>ником кафедры ВВС и ПВО в Военно-Морской академии имени К.Е. Ворошилова, имел воинское звание генерал-май</w:t>
      </w:r>
      <w:r w:rsidRPr="005236B0">
        <w:rPr>
          <w:color w:val="000000" w:themeColor="text1"/>
          <w:sz w:val="16"/>
          <w:szCs w:val="16"/>
        </w:rPr>
        <w:softHyphen/>
        <w:t>ор и ученое звание доцент (11283).</w:t>
      </w:r>
    </w:p>
    <w:p w14:paraId="7DB7DE92" w14:textId="77777777" w:rsidR="004001BC" w:rsidRPr="005236B0" w:rsidRDefault="004001BC" w:rsidP="005236B0">
      <w:pPr>
        <w:autoSpaceDE w:val="0"/>
        <w:autoSpaceDN w:val="0"/>
        <w:adjustRightInd w:val="0"/>
        <w:jc w:val="both"/>
        <w:rPr>
          <w:iCs/>
          <w:color w:val="000000" w:themeColor="text1"/>
          <w:sz w:val="16"/>
          <w:szCs w:val="16"/>
        </w:rPr>
      </w:pPr>
    </w:p>
    <w:p w14:paraId="11E28A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марта 1920 г. Приказом РВСР все авиационное, воздухоплавательное и гидроавиационное дело Республики объединили в Главное управление Рабочее-Крестьян- ского Красного Воздушного Флота (РККВФ), учредили должность помощника начальника Воздухофлота Республики по гидроавиации (с 24 апреля - М.Ф. Погодин, с 28 сентября - А.П. Онуфриев). Ввели также должность помощника начальника Воздушного флота действующей армии и флота по гидроавиации (с июля 1920 г. - С.Э. Столярский)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(12051).</w:t>
      </w:r>
    </w:p>
    <w:p w14:paraId="3AF24144" w14:textId="77777777" w:rsidR="004001BC" w:rsidRPr="005236B0" w:rsidRDefault="004001BC" w:rsidP="005236B0">
      <w:pPr>
        <w:autoSpaceDE w:val="0"/>
        <w:autoSpaceDN w:val="0"/>
        <w:adjustRightInd w:val="0"/>
        <w:jc w:val="both"/>
        <w:rPr>
          <w:color w:val="000000" w:themeColor="text1"/>
          <w:sz w:val="16"/>
          <w:szCs w:val="16"/>
        </w:rPr>
      </w:pPr>
    </w:p>
    <w:p w14:paraId="7ABEB327" w14:textId="77777777" w:rsidR="009442C2" w:rsidRPr="005236B0" w:rsidRDefault="009442C2" w:rsidP="005236B0">
      <w:pPr>
        <w:autoSpaceDE w:val="0"/>
        <w:autoSpaceDN w:val="0"/>
        <w:adjustRightInd w:val="0"/>
        <w:jc w:val="both"/>
        <w:rPr>
          <w:iCs/>
          <w:color w:val="000000" w:themeColor="text1"/>
          <w:sz w:val="16"/>
          <w:szCs w:val="16"/>
        </w:rPr>
      </w:pPr>
      <w:r w:rsidRPr="005236B0">
        <w:rPr>
          <w:color w:val="000000" w:themeColor="text1"/>
          <w:sz w:val="16"/>
          <w:szCs w:val="16"/>
        </w:rPr>
        <w:t>25 марта 1920 г. авиация и воздухоплавание были объединены в единый Воздушный Флот, В центре было создано Управление снабжения, которое подчинялось Главному управлению Воздушного Флота. Полевые управления авиации были переформированы в управления воздушного флота фронтов и армий. В этих управлениях были созданы отделения технического снабжения, которые задумались организацией обеспечения авиачастей материальными средствами, обеспечением ремонта самолетов и моторов. Укреплялся и войсковой авиационный убыл, который решал вопросы непосредственно тылового обеспечения авиаотрядов (17083).</w:t>
      </w:r>
    </w:p>
    <w:p w14:paraId="00EBDD20" w14:textId="77777777" w:rsidR="009442C2" w:rsidRPr="005236B0" w:rsidRDefault="009442C2" w:rsidP="005236B0">
      <w:pPr>
        <w:autoSpaceDE w:val="0"/>
        <w:autoSpaceDN w:val="0"/>
        <w:adjustRightInd w:val="0"/>
        <w:jc w:val="both"/>
        <w:rPr>
          <w:iCs/>
          <w:color w:val="000000" w:themeColor="text1"/>
          <w:sz w:val="16"/>
          <w:szCs w:val="16"/>
        </w:rPr>
      </w:pPr>
    </w:p>
    <w:p w14:paraId="60CD0960" w14:textId="10D4BDE4" w:rsidR="001C69A9" w:rsidRPr="00E91769" w:rsidRDefault="001C69A9" w:rsidP="001C69A9">
      <w:pPr>
        <w:jc w:val="both"/>
        <w:rPr>
          <w:color w:val="0070C0"/>
          <w:sz w:val="16"/>
          <w:szCs w:val="16"/>
        </w:rPr>
      </w:pPr>
      <w:r w:rsidRPr="00E91769">
        <w:rPr>
          <w:color w:val="0070C0"/>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34ED9F50" w14:textId="77777777" w:rsidR="001C69A9" w:rsidRPr="00E91769" w:rsidRDefault="001C69A9" w:rsidP="001C69A9">
      <w:pPr>
        <w:jc w:val="both"/>
        <w:rPr>
          <w:color w:val="0070C0"/>
          <w:sz w:val="16"/>
          <w:szCs w:val="16"/>
        </w:rPr>
      </w:pPr>
      <w:r w:rsidRPr="00E91769">
        <w:rPr>
          <w:color w:val="0070C0"/>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также подчинялись штабам КВФ армий (25138).</w:t>
      </w:r>
    </w:p>
    <w:p w14:paraId="1B058812" w14:textId="77777777" w:rsidR="001C69A9" w:rsidRPr="00E91769" w:rsidRDefault="001C69A9" w:rsidP="001C69A9">
      <w:pPr>
        <w:jc w:val="both"/>
        <w:rPr>
          <w:color w:val="0070C0"/>
          <w:sz w:val="16"/>
          <w:szCs w:val="16"/>
        </w:rPr>
      </w:pPr>
    </w:p>
    <w:p w14:paraId="3E41E35F" w14:textId="77777777" w:rsidR="001C69A9" w:rsidRPr="00E91769" w:rsidRDefault="001C69A9" w:rsidP="001C69A9">
      <w:pPr>
        <w:jc w:val="both"/>
        <w:rPr>
          <w:color w:val="0070C0"/>
          <w:sz w:val="16"/>
          <w:szCs w:val="16"/>
        </w:rPr>
      </w:pPr>
      <w:r w:rsidRPr="00E91769">
        <w:rPr>
          <w:color w:val="0070C0"/>
          <w:sz w:val="16"/>
          <w:szCs w:val="16"/>
        </w:rPr>
        <w:t>25 марта 1920 г.</w:t>
      </w:r>
      <w:r w:rsidRPr="00E91769">
        <w:rPr>
          <w:b/>
          <w:bCs/>
          <w:color w:val="0070C0"/>
          <w:sz w:val="16"/>
          <w:szCs w:val="16"/>
        </w:rPr>
        <w:t xml:space="preserve"> </w:t>
      </w:r>
      <w:r w:rsidRPr="00E91769">
        <w:rPr>
          <w:color w:val="0070C0"/>
          <w:sz w:val="16"/>
          <w:szCs w:val="16"/>
        </w:rPr>
        <w:t>закончилась история донской военной авиации времен Российской империи, остатки парка самолётов и личного состава эвакуировались в Крым, где вошли в состав русской армии, которой командовал Врангель Пётр Николаевич, генерал-лейтенант, командующий Добровольческой армией, Вооружёнными силами Юга России, Русской армией.</w:t>
      </w:r>
    </w:p>
    <w:p w14:paraId="00BC7C45" w14:textId="77777777" w:rsidR="001C69A9" w:rsidRPr="00E91769" w:rsidRDefault="001C69A9" w:rsidP="001C69A9">
      <w:pPr>
        <w:jc w:val="both"/>
        <w:rPr>
          <w:color w:val="0070C0"/>
          <w:sz w:val="16"/>
          <w:szCs w:val="16"/>
        </w:rPr>
      </w:pPr>
      <w:r w:rsidRPr="00E91769">
        <w:rPr>
          <w:color w:val="0070C0"/>
          <w:sz w:val="16"/>
          <w:szCs w:val="16"/>
        </w:rPr>
        <w:t>Всевеликое Войско Донское, как одно из формирований Вооруженных сил Юга России (ВСЮР), имело в своем составе авиацию под командованием полковника Баранова В. Г., состоящую из 6 авиаотрядов, 45–50 самолетов, 25–30 летчиков.</w:t>
      </w:r>
    </w:p>
    <w:p w14:paraId="59F824DA" w14:textId="77777777" w:rsidR="001C69A9" w:rsidRPr="00E91769" w:rsidRDefault="001C69A9" w:rsidP="001C69A9">
      <w:pPr>
        <w:jc w:val="both"/>
        <w:rPr>
          <w:color w:val="0070C0"/>
          <w:sz w:val="16"/>
          <w:szCs w:val="16"/>
        </w:rPr>
      </w:pPr>
      <w:r w:rsidRPr="00E91769">
        <w:rPr>
          <w:color w:val="0070C0"/>
          <w:sz w:val="16"/>
          <w:szCs w:val="16"/>
        </w:rPr>
        <w:t>Приказом Донской авиации за № 125 от 25 марта 1920 г. Донская авиация была расформирована (25157).</w:t>
      </w:r>
    </w:p>
    <w:p w14:paraId="1FAAAB78" w14:textId="77777777" w:rsidR="001C69A9" w:rsidRPr="00E91769" w:rsidRDefault="001C69A9" w:rsidP="001C69A9">
      <w:pPr>
        <w:jc w:val="both"/>
        <w:rPr>
          <w:color w:val="0070C0"/>
          <w:sz w:val="16"/>
          <w:szCs w:val="16"/>
        </w:rPr>
      </w:pPr>
    </w:p>
    <w:p w14:paraId="7180EB97" w14:textId="77777777" w:rsidR="001C69A9" w:rsidRPr="00E91769" w:rsidRDefault="001C69A9" w:rsidP="001C69A9">
      <w:pPr>
        <w:jc w:val="both"/>
        <w:rPr>
          <w:color w:val="0070C0"/>
          <w:sz w:val="16"/>
          <w:szCs w:val="16"/>
        </w:rPr>
      </w:pPr>
      <w:r w:rsidRPr="00E91769">
        <w:rPr>
          <w:rStyle w:val="aff"/>
          <w:rFonts w:ascii="Times New Roman" w:hAnsi="Times New Roman" w:cs="Times New Roman"/>
          <w:color w:val="0070C0"/>
          <w:spacing w:val="0"/>
          <w:sz w:val="16"/>
          <w:szCs w:val="16"/>
        </w:rPr>
        <w:t>25 марта 1920 года в секретном приказе за № 011</w:t>
      </w:r>
      <w:r w:rsidRPr="00E91769">
        <w:rPr>
          <w:rStyle w:val="20"/>
          <w:color w:val="0070C0"/>
          <w:sz w:val="16"/>
          <w:szCs w:val="16"/>
        </w:rPr>
        <w:t xml:space="preserve"> </w:t>
      </w:r>
      <w:r w:rsidRPr="00E91769">
        <w:rPr>
          <w:rStyle w:val="aff"/>
          <w:rFonts w:ascii="Times New Roman" w:hAnsi="Times New Roman" w:cs="Times New Roman"/>
          <w:color w:val="0070C0"/>
          <w:spacing w:val="0"/>
          <w:sz w:val="16"/>
          <w:szCs w:val="16"/>
        </w:rPr>
        <w:t>начальник ВоздО Петрограда А.В. Никитин отметил: «Ввиду ухода 4-го истребительного авиационного дивизиона в распоряжение Западного фронта (...) воздушная оборона Петрограда возлагается исключительно лишь на одну артиллерию, которая и выполняет защиту города» (25166).</w:t>
      </w:r>
    </w:p>
    <w:p w14:paraId="79DAE741" w14:textId="77777777" w:rsidR="001C69A9" w:rsidRPr="00E91769" w:rsidRDefault="001C69A9" w:rsidP="001C69A9">
      <w:pPr>
        <w:jc w:val="both"/>
        <w:rPr>
          <w:color w:val="0070C0"/>
          <w:sz w:val="16"/>
          <w:szCs w:val="16"/>
        </w:rPr>
      </w:pPr>
    </w:p>
    <w:p w14:paraId="738ED523" w14:textId="77777777" w:rsidR="00AB3DED" w:rsidRPr="005236B0" w:rsidRDefault="00AB3DED"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993889E" w14:textId="77777777" w:rsidR="00AB3DED" w:rsidRPr="005236B0" w:rsidRDefault="00AB3DED" w:rsidP="005236B0">
      <w:pPr>
        <w:autoSpaceDE w:val="0"/>
        <w:autoSpaceDN w:val="0"/>
        <w:adjustRightInd w:val="0"/>
        <w:jc w:val="both"/>
        <w:rPr>
          <w:iCs/>
          <w:color w:val="000000" w:themeColor="text1"/>
          <w:sz w:val="16"/>
          <w:szCs w:val="16"/>
        </w:rPr>
      </w:pPr>
    </w:p>
    <w:p w14:paraId="3BECDFCE" w14:textId="77777777" w:rsidR="00AB3DED" w:rsidRPr="005236B0" w:rsidRDefault="00AB3DED" w:rsidP="005236B0">
      <w:pPr>
        <w:jc w:val="both"/>
        <w:rPr>
          <w:color w:val="000000" w:themeColor="text1"/>
          <w:sz w:val="16"/>
          <w:szCs w:val="16"/>
        </w:rPr>
      </w:pPr>
      <w:r w:rsidRPr="005236B0">
        <w:rPr>
          <w:color w:val="000000" w:themeColor="text1"/>
          <w:sz w:val="16"/>
          <w:szCs w:val="16"/>
        </w:rPr>
        <w:t>25 марта 1920 года было разрешено бесплатно пользоваться почтой, телеграфом, радиотелеграфом и телефоном советским учреждениям, предприятиям и хозяйствам</w:t>
      </w:r>
      <w:r w:rsidR="00312DF4" w:rsidRPr="005236B0">
        <w:rPr>
          <w:color w:val="000000" w:themeColor="text1"/>
          <w:sz w:val="16"/>
          <w:szCs w:val="16"/>
        </w:rPr>
        <w:t xml:space="preserve"> </w:t>
      </w:r>
      <w:r w:rsidRPr="005236B0">
        <w:rPr>
          <w:color w:val="000000" w:themeColor="text1"/>
          <w:sz w:val="16"/>
          <w:szCs w:val="16"/>
        </w:rPr>
        <w:t xml:space="preserve">(18084). </w:t>
      </w:r>
    </w:p>
    <w:p w14:paraId="0952A37A" w14:textId="77777777" w:rsidR="00AB3DED" w:rsidRPr="005236B0" w:rsidRDefault="00AB3DED" w:rsidP="005236B0">
      <w:pPr>
        <w:jc w:val="both"/>
        <w:rPr>
          <w:color w:val="000000" w:themeColor="text1"/>
          <w:sz w:val="16"/>
          <w:szCs w:val="16"/>
        </w:rPr>
      </w:pPr>
    </w:p>
    <w:p w14:paraId="4256374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0940607" w14:textId="77777777" w:rsidR="004001BC" w:rsidRPr="005236B0" w:rsidRDefault="004001BC" w:rsidP="005236B0">
      <w:pPr>
        <w:autoSpaceDE w:val="0"/>
        <w:autoSpaceDN w:val="0"/>
        <w:adjustRightInd w:val="0"/>
        <w:jc w:val="both"/>
        <w:rPr>
          <w:iCs/>
          <w:color w:val="000000" w:themeColor="text1"/>
          <w:sz w:val="16"/>
          <w:szCs w:val="16"/>
        </w:rPr>
      </w:pPr>
    </w:p>
    <w:p w14:paraId="49B7DC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 марта 1920. Протокол № 135 заседания Реввоенсовета. 1. О снабжении армии (И. Б. Эйсмонт.) 1. Чусо и ЦУСу пе</w:t>
      </w:r>
      <w:r w:rsidRPr="005236B0">
        <w:rPr>
          <w:color w:val="000000" w:themeColor="text1"/>
          <w:sz w:val="16"/>
          <w:szCs w:val="16"/>
        </w:rPr>
        <w:softHyphen/>
        <w:t>ресмотреть программу производства запасных частей и привести ее в соответствие с действительной потребностью и с количеством производимых новых винтовок. То же в от</w:t>
      </w:r>
      <w:r w:rsidRPr="005236B0">
        <w:rPr>
          <w:color w:val="000000" w:themeColor="text1"/>
          <w:sz w:val="16"/>
          <w:szCs w:val="16"/>
        </w:rPr>
        <w:softHyphen/>
        <w:t>ношении пулеметов. 2. РВСР постановляет создать неприкосновенный запас оружия и огне</w:t>
      </w:r>
      <w:r w:rsidRPr="005236B0">
        <w:rPr>
          <w:color w:val="000000" w:themeColor="text1"/>
          <w:sz w:val="16"/>
          <w:szCs w:val="16"/>
        </w:rPr>
        <w:softHyphen/>
        <w:t>стрельных припасов к нему. Выработку плана создания этого запаса поручить главнокоман</w:t>
      </w:r>
      <w:r w:rsidRPr="005236B0">
        <w:rPr>
          <w:color w:val="000000" w:themeColor="text1"/>
          <w:sz w:val="16"/>
          <w:szCs w:val="16"/>
        </w:rPr>
        <w:softHyphen/>
        <w:t xml:space="preserve">дующему совместно с Чусо и ЦУСом. 3. РВСР поручает ЦУСу обратиться в комиссии по изъятию военного имущества как в центре, так и на местах с настоятельным предложением прекратить дальнейшие массовые изъятия военного имущества, особенно автомобилей, и наоборот, принять меры к обеспечению военного ведомства </w:t>
      </w:r>
      <w:r w:rsidRPr="005236B0">
        <w:rPr>
          <w:color w:val="000000" w:themeColor="text1"/>
          <w:sz w:val="16"/>
          <w:szCs w:val="16"/>
        </w:rPr>
        <w:lastRenderedPageBreak/>
        <w:t>необходимейшими предмета ми военного имущества, а также войти в СТО с ходатайством о ликвидации комиссий по изъ</w:t>
      </w:r>
      <w:r w:rsidRPr="005236B0">
        <w:rPr>
          <w:color w:val="000000" w:themeColor="text1"/>
          <w:sz w:val="16"/>
          <w:szCs w:val="16"/>
        </w:rPr>
        <w:softHyphen/>
        <w:t>ятию военного имущества. 4. РВСР признает безусловно необходимой отмену январского постановления СТО об отпуске из запасов Чусо в фонд прозодежды около 100 тыс. разных предметов обмундирования и обуви ввиду того, что не только потребность армии совершен</w:t>
      </w:r>
      <w:r w:rsidRPr="005236B0">
        <w:rPr>
          <w:color w:val="000000" w:themeColor="text1"/>
          <w:sz w:val="16"/>
          <w:szCs w:val="16"/>
        </w:rPr>
        <w:softHyphen/>
        <w:t>но не удовлетворена, но и крайне замедлено и угрожает полной остановкой увольнение в бес</w:t>
      </w:r>
      <w:r w:rsidRPr="005236B0">
        <w:rPr>
          <w:color w:val="000000" w:themeColor="text1"/>
          <w:sz w:val="16"/>
          <w:szCs w:val="16"/>
        </w:rPr>
        <w:softHyphen/>
        <w:t>срочный отпуск из армии из-за отсутствия необходимейших предметов обмундирования, в особенности обуви. 5. ЦУСу принять немедленно меры к развозке лаптей для замены ими в крайнем случае кожаной обуви отпускаемым в бессрочный отпуск. II. О снабжении авиации. Ввиду огромной роли авиации в условиях Гражданской войны, РВСР считает безусловно не</w:t>
      </w:r>
      <w:r w:rsidRPr="005236B0">
        <w:rPr>
          <w:color w:val="000000" w:themeColor="text1"/>
          <w:sz w:val="16"/>
          <w:szCs w:val="16"/>
        </w:rPr>
        <w:softHyphen/>
        <w:t>обходимым закупку за границей значительного количества авиационного имущества, так как производство его внутри страны падает в такой мере, что убыль совершенно не покрывается. (РГВА. Ф. 4. Он. 18. Д. 4. Л. 18-20.) (10711,632).</w:t>
      </w:r>
    </w:p>
    <w:p w14:paraId="2D9265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45660D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0CE4676" w14:textId="77777777" w:rsidR="004001BC" w:rsidRPr="005236B0" w:rsidRDefault="004001BC" w:rsidP="005236B0">
      <w:pPr>
        <w:autoSpaceDE w:val="0"/>
        <w:autoSpaceDN w:val="0"/>
        <w:adjustRightInd w:val="0"/>
        <w:jc w:val="both"/>
        <w:rPr>
          <w:iCs/>
          <w:color w:val="000000" w:themeColor="text1"/>
          <w:sz w:val="16"/>
          <w:szCs w:val="16"/>
        </w:rPr>
      </w:pPr>
    </w:p>
    <w:p w14:paraId="647210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марта 1920 был завершен разгром войск Деникина на Дону и СК (3398,123).</w:t>
      </w:r>
    </w:p>
    <w:p w14:paraId="06F7C28E" w14:textId="77777777" w:rsidR="004001BC" w:rsidRPr="005236B0" w:rsidRDefault="004001BC" w:rsidP="005236B0">
      <w:pPr>
        <w:autoSpaceDE w:val="0"/>
        <w:autoSpaceDN w:val="0"/>
        <w:adjustRightInd w:val="0"/>
        <w:jc w:val="both"/>
        <w:rPr>
          <w:color w:val="000000" w:themeColor="text1"/>
          <w:sz w:val="16"/>
          <w:szCs w:val="16"/>
        </w:rPr>
      </w:pPr>
    </w:p>
    <w:p w14:paraId="69EF6A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0C42B7F" w14:textId="77777777" w:rsidR="004001BC" w:rsidRPr="005236B0" w:rsidRDefault="004001BC" w:rsidP="005236B0">
      <w:pPr>
        <w:autoSpaceDE w:val="0"/>
        <w:autoSpaceDN w:val="0"/>
        <w:adjustRightInd w:val="0"/>
        <w:jc w:val="both"/>
        <w:rPr>
          <w:iCs/>
          <w:color w:val="000000" w:themeColor="text1"/>
          <w:sz w:val="16"/>
          <w:szCs w:val="16"/>
        </w:rPr>
      </w:pPr>
    </w:p>
    <w:p w14:paraId="20C5788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марта 1920 войска Деникина отступили в Крым (4962).</w:t>
      </w:r>
    </w:p>
    <w:p w14:paraId="52ACF71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090A58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марта 1920 советские войска заняли Новороссийск (4962).</w:t>
      </w:r>
    </w:p>
    <w:p w14:paraId="582AA99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7B820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марта 1920 КА вошла в Новороссийск (1348,222; 3186). Это были 8А (Г.Я.Сокольников) и 9А (И.П.Уборевич) совместно с партизанами в рамках Кубано-Новороссийской операции (3398,125).</w:t>
      </w:r>
    </w:p>
    <w:p w14:paraId="6DB46C05" w14:textId="77777777" w:rsidR="004001BC" w:rsidRPr="005236B0" w:rsidRDefault="004001BC" w:rsidP="005236B0">
      <w:pPr>
        <w:autoSpaceDE w:val="0"/>
        <w:autoSpaceDN w:val="0"/>
        <w:adjustRightInd w:val="0"/>
        <w:jc w:val="both"/>
        <w:rPr>
          <w:color w:val="000000" w:themeColor="text1"/>
          <w:sz w:val="16"/>
          <w:szCs w:val="16"/>
        </w:rPr>
      </w:pPr>
    </w:p>
    <w:p w14:paraId="3DA0EF48" w14:textId="77777777" w:rsidR="00962635" w:rsidRPr="005236B0" w:rsidRDefault="00962635" w:rsidP="005236B0">
      <w:pPr>
        <w:jc w:val="both"/>
        <w:rPr>
          <w:color w:val="000000" w:themeColor="text1"/>
          <w:sz w:val="16"/>
          <w:szCs w:val="16"/>
        </w:rPr>
      </w:pPr>
      <w:r w:rsidRPr="005236B0">
        <w:rPr>
          <w:bCs/>
          <w:color w:val="000000" w:themeColor="text1"/>
          <w:sz w:val="16"/>
          <w:szCs w:val="16"/>
        </w:rPr>
        <w:t>27 марта</w:t>
      </w:r>
      <w:r w:rsidRPr="005236B0">
        <w:rPr>
          <w:color w:val="000000" w:themeColor="text1"/>
          <w:sz w:val="16"/>
          <w:szCs w:val="16"/>
        </w:rPr>
        <w:t xml:space="preserve"> в 1920 году «Новороссийская катастрофа» Добровольческой армии. В ходе Кубано-Новороссийской наступательной операции Кавказского фронта войска 8-й (Г.Я.Сокольников) и 9-й (И.П.Уборевич) армий, совместно с партизанами, освободили от деникинцев город Новороссийск. Эвакуация не была достаточно организована, что послужило поводом к отставке А.И.Деникина (15081).</w:t>
      </w:r>
    </w:p>
    <w:p w14:paraId="6208738C" w14:textId="77777777" w:rsidR="00962635" w:rsidRPr="005236B0" w:rsidRDefault="00962635" w:rsidP="005236B0">
      <w:pPr>
        <w:jc w:val="both"/>
        <w:rPr>
          <w:color w:val="000000" w:themeColor="text1"/>
          <w:sz w:val="16"/>
          <w:szCs w:val="16"/>
        </w:rPr>
      </w:pPr>
    </w:p>
    <w:p w14:paraId="7945AC4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0EE371F" w14:textId="77777777" w:rsidR="004001BC" w:rsidRPr="005236B0" w:rsidRDefault="004001BC" w:rsidP="005236B0">
      <w:pPr>
        <w:autoSpaceDE w:val="0"/>
        <w:autoSpaceDN w:val="0"/>
        <w:adjustRightInd w:val="0"/>
        <w:jc w:val="both"/>
        <w:rPr>
          <w:iCs/>
          <w:color w:val="000000" w:themeColor="text1"/>
          <w:sz w:val="16"/>
          <w:szCs w:val="16"/>
        </w:rPr>
      </w:pPr>
    </w:p>
    <w:p w14:paraId="4DC55D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марта 1920 Москва. Получено сообщение из г.Варшава о согласии Польши начать 10.04. мирные переговоры с РСФСР в г.Борисов. 28 марта была передана радиограмма НКИД МИД Польши с предложением начать мирные переговоры не в г.Борисов,а в нейтральном государстве (например в Эстонии) и требованием полного прекращения боевых действий между Польшей и РСФСР (7451).</w:t>
      </w:r>
    </w:p>
    <w:p w14:paraId="279A3AC8" w14:textId="77777777" w:rsidR="004001BC" w:rsidRPr="005236B0" w:rsidRDefault="004001BC" w:rsidP="005236B0">
      <w:pPr>
        <w:autoSpaceDE w:val="0"/>
        <w:autoSpaceDN w:val="0"/>
        <w:adjustRightInd w:val="0"/>
        <w:jc w:val="both"/>
        <w:rPr>
          <w:color w:val="000000" w:themeColor="text1"/>
          <w:sz w:val="16"/>
          <w:szCs w:val="16"/>
        </w:rPr>
      </w:pPr>
    </w:p>
    <w:p w14:paraId="62CDD2B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D1A6C76" w14:textId="77777777" w:rsidR="004001BC" w:rsidRPr="005236B0" w:rsidRDefault="004001BC" w:rsidP="005236B0">
      <w:pPr>
        <w:autoSpaceDE w:val="0"/>
        <w:autoSpaceDN w:val="0"/>
        <w:adjustRightInd w:val="0"/>
        <w:jc w:val="both"/>
        <w:rPr>
          <w:iCs/>
          <w:color w:val="000000" w:themeColor="text1"/>
          <w:sz w:val="16"/>
          <w:szCs w:val="16"/>
        </w:rPr>
      </w:pPr>
    </w:p>
    <w:p w14:paraId="49BFAF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марта 1920 вследствие капповского путча Г.Бауэр ушел в отставку с поста канцлера и вместо него назначили Г.Мюллера, также представителя социал-демократов (3907,108).</w:t>
      </w:r>
    </w:p>
    <w:p w14:paraId="59BCAA06" w14:textId="77777777" w:rsidR="004001BC" w:rsidRPr="005236B0" w:rsidRDefault="004001BC" w:rsidP="005236B0">
      <w:pPr>
        <w:autoSpaceDE w:val="0"/>
        <w:autoSpaceDN w:val="0"/>
        <w:adjustRightInd w:val="0"/>
        <w:jc w:val="both"/>
        <w:rPr>
          <w:color w:val="000000" w:themeColor="text1"/>
          <w:sz w:val="16"/>
          <w:szCs w:val="16"/>
        </w:rPr>
      </w:pPr>
    </w:p>
    <w:p w14:paraId="35D390EE"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March 27 1920 Successful test of Sperry gyrostabilized automatic pilot system in an F5L was completed at NAS Hampton Roads (1038).</w:t>
      </w:r>
    </w:p>
    <w:p w14:paraId="106BD1C1" w14:textId="77777777" w:rsidR="004001BC" w:rsidRPr="005236B0" w:rsidRDefault="004001BC" w:rsidP="005236B0">
      <w:pPr>
        <w:autoSpaceDE w:val="0"/>
        <w:autoSpaceDN w:val="0"/>
        <w:adjustRightInd w:val="0"/>
        <w:jc w:val="both"/>
        <w:rPr>
          <w:color w:val="000000" w:themeColor="text1"/>
          <w:sz w:val="16"/>
          <w:szCs w:val="16"/>
          <w:lang w:val="en-US"/>
        </w:rPr>
      </w:pPr>
    </w:p>
    <w:p w14:paraId="135AA4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марта 1920 был успешный тест автопилота (1038).</w:t>
      </w:r>
    </w:p>
    <w:p w14:paraId="1754060D" w14:textId="77777777" w:rsidR="004001BC" w:rsidRPr="005236B0" w:rsidRDefault="004001BC" w:rsidP="005236B0">
      <w:pPr>
        <w:autoSpaceDE w:val="0"/>
        <w:autoSpaceDN w:val="0"/>
        <w:adjustRightInd w:val="0"/>
        <w:jc w:val="both"/>
        <w:rPr>
          <w:color w:val="000000" w:themeColor="text1"/>
          <w:sz w:val="16"/>
          <w:szCs w:val="16"/>
        </w:rPr>
      </w:pPr>
    </w:p>
    <w:p w14:paraId="0D78E23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18B0203" w14:textId="77777777" w:rsidR="004001BC" w:rsidRPr="005236B0" w:rsidRDefault="004001BC" w:rsidP="005236B0">
      <w:pPr>
        <w:autoSpaceDE w:val="0"/>
        <w:autoSpaceDN w:val="0"/>
        <w:adjustRightInd w:val="0"/>
        <w:jc w:val="both"/>
        <w:rPr>
          <w:iCs/>
          <w:color w:val="000000" w:themeColor="text1"/>
          <w:sz w:val="16"/>
          <w:szCs w:val="16"/>
        </w:rPr>
      </w:pPr>
    </w:p>
    <w:p w14:paraId="7CD929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марта 1920 большевики заняли Новороссийск и армия А.И.Д. потерпела окончательное поражение (3907,108).</w:t>
      </w:r>
    </w:p>
    <w:p w14:paraId="3218CE84" w14:textId="77777777" w:rsidR="004001BC" w:rsidRPr="005236B0" w:rsidRDefault="004001BC" w:rsidP="005236B0">
      <w:pPr>
        <w:autoSpaceDE w:val="0"/>
        <w:autoSpaceDN w:val="0"/>
        <w:adjustRightInd w:val="0"/>
        <w:jc w:val="both"/>
        <w:rPr>
          <w:color w:val="000000" w:themeColor="text1"/>
          <w:sz w:val="16"/>
          <w:szCs w:val="16"/>
        </w:rPr>
      </w:pPr>
    </w:p>
    <w:p w14:paraId="48CA5823" w14:textId="77777777" w:rsidR="000B3109" w:rsidRPr="005236B0" w:rsidRDefault="000B3109"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5A3FFB3" w14:textId="77777777" w:rsidR="000B3109" w:rsidRPr="005236B0" w:rsidRDefault="000B3109" w:rsidP="005236B0">
      <w:pPr>
        <w:autoSpaceDE w:val="0"/>
        <w:autoSpaceDN w:val="0"/>
        <w:adjustRightInd w:val="0"/>
        <w:jc w:val="both"/>
        <w:rPr>
          <w:iCs/>
          <w:color w:val="000000" w:themeColor="text1"/>
          <w:sz w:val="16"/>
          <w:szCs w:val="16"/>
        </w:rPr>
      </w:pPr>
    </w:p>
    <w:p w14:paraId="2FCFFC18" w14:textId="77777777" w:rsidR="000B3109" w:rsidRPr="005236B0" w:rsidRDefault="000B3109" w:rsidP="005236B0">
      <w:pPr>
        <w:jc w:val="both"/>
        <w:rPr>
          <w:color w:val="000000" w:themeColor="text1"/>
          <w:sz w:val="16"/>
          <w:szCs w:val="16"/>
        </w:rPr>
      </w:pPr>
      <w:r w:rsidRPr="005236B0">
        <w:rPr>
          <w:color w:val="000000" w:themeColor="text1"/>
          <w:sz w:val="16"/>
          <w:szCs w:val="16"/>
        </w:rPr>
        <w:t>28 марта 1920 аэропорт Croydon заменяет Hounslow Heath Аэродром в Лондон аэропорт (20350).</w:t>
      </w:r>
    </w:p>
    <w:p w14:paraId="5906FCFC" w14:textId="77777777" w:rsidR="000B3109" w:rsidRPr="005236B0" w:rsidRDefault="000B3109" w:rsidP="005236B0">
      <w:pPr>
        <w:jc w:val="both"/>
        <w:rPr>
          <w:color w:val="000000" w:themeColor="text1"/>
          <w:sz w:val="16"/>
          <w:szCs w:val="16"/>
        </w:rPr>
      </w:pPr>
    </w:p>
    <w:p w14:paraId="7CB7636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26D9B99" w14:textId="77777777" w:rsidR="004001BC" w:rsidRPr="005236B0" w:rsidRDefault="004001BC" w:rsidP="005236B0">
      <w:pPr>
        <w:autoSpaceDE w:val="0"/>
        <w:autoSpaceDN w:val="0"/>
        <w:adjustRightInd w:val="0"/>
        <w:jc w:val="both"/>
        <w:rPr>
          <w:iCs/>
          <w:color w:val="000000" w:themeColor="text1"/>
          <w:sz w:val="16"/>
          <w:szCs w:val="16"/>
        </w:rPr>
      </w:pPr>
    </w:p>
    <w:p w14:paraId="61F6F8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марта 1920 комиссия авиаспециалистов испытала воздушные винты, переделанные А.Л.Кузнецовым из старых, неходовых (вуазеновских) в ходовые для Ньюпора и Сопвича. Признали удовлетворительными (3731).</w:t>
      </w:r>
    </w:p>
    <w:p w14:paraId="5A9AB327" w14:textId="77777777" w:rsidR="004001BC" w:rsidRPr="005236B0" w:rsidRDefault="004001BC" w:rsidP="005236B0">
      <w:pPr>
        <w:autoSpaceDE w:val="0"/>
        <w:autoSpaceDN w:val="0"/>
        <w:adjustRightInd w:val="0"/>
        <w:jc w:val="both"/>
        <w:rPr>
          <w:color w:val="000000" w:themeColor="text1"/>
          <w:sz w:val="16"/>
          <w:szCs w:val="16"/>
        </w:rPr>
      </w:pPr>
    </w:p>
    <w:p w14:paraId="03C7B67B" w14:textId="77777777" w:rsidR="008C093E" w:rsidRPr="005236B0" w:rsidRDefault="008C093E" w:rsidP="005236B0">
      <w:pPr>
        <w:jc w:val="both"/>
        <w:rPr>
          <w:color w:val="000000" w:themeColor="text1"/>
          <w:sz w:val="16"/>
          <w:szCs w:val="16"/>
        </w:rPr>
      </w:pPr>
      <w:r w:rsidRPr="005236B0">
        <w:rPr>
          <w:color w:val="000000" w:themeColor="text1"/>
          <w:sz w:val="16"/>
          <w:szCs w:val="16"/>
          <w:lang w:bidi="ru-RU"/>
        </w:rPr>
        <w:t xml:space="preserve">29 марта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комиссия авиаспециалистов испытывала возд</w:t>
      </w:r>
      <w:r w:rsidRPr="005236B0">
        <w:rPr>
          <w:color w:val="000000" w:themeColor="text1"/>
          <w:sz w:val="16"/>
          <w:szCs w:val="16"/>
        </w:rPr>
        <w:t>ушные</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и</w:t>
      </w:r>
      <w:r w:rsidRPr="005236B0">
        <w:rPr>
          <w:color w:val="000000" w:themeColor="text1"/>
          <w:sz w:val="16"/>
          <w:szCs w:val="16"/>
        </w:rPr>
        <w:t>н</w:t>
      </w:r>
      <w:r w:rsidRPr="005236B0">
        <w:rPr>
          <w:color w:val="000000" w:themeColor="text1"/>
          <w:sz w:val="16"/>
          <w:szCs w:val="16"/>
          <w:lang w:bidi="ru-RU"/>
        </w:rPr>
        <w:t>ты</w:t>
      </w:r>
      <w:r w:rsidRPr="005236B0">
        <w:rPr>
          <w:color w:val="000000" w:themeColor="text1"/>
          <w:sz w:val="16"/>
          <w:szCs w:val="16"/>
        </w:rPr>
        <w:t>,</w:t>
      </w:r>
      <w:r w:rsidRPr="005236B0">
        <w:rPr>
          <w:color w:val="000000" w:themeColor="text1"/>
          <w:sz w:val="16"/>
          <w:szCs w:val="16"/>
          <w:lang w:bidi="ru-RU"/>
        </w:rPr>
        <w:t xml:space="preserve"> переделанные известным мастером этого дела А.Х.Кузнецовым из старых, неходовых /вуааеновских/ в ходовые - для самолетов </w:t>
      </w:r>
      <w:r w:rsidRPr="005236B0">
        <w:rPr>
          <w:color w:val="000000" w:themeColor="text1"/>
          <w:sz w:val="16"/>
          <w:szCs w:val="16"/>
        </w:rPr>
        <w:t>Н</w:t>
      </w:r>
      <w:r w:rsidRPr="005236B0">
        <w:rPr>
          <w:color w:val="000000" w:themeColor="text1"/>
          <w:sz w:val="16"/>
          <w:szCs w:val="16"/>
          <w:lang w:bidi="ru-RU"/>
        </w:rPr>
        <w:t>ьюцор и Со</w:t>
      </w:r>
      <w:r w:rsidRPr="005236B0">
        <w:rPr>
          <w:color w:val="000000" w:themeColor="text1"/>
          <w:sz w:val="16"/>
          <w:szCs w:val="16"/>
        </w:rPr>
        <w:t>пв</w:t>
      </w:r>
      <w:r w:rsidRPr="005236B0">
        <w:rPr>
          <w:color w:val="000000" w:themeColor="text1"/>
          <w:sz w:val="16"/>
          <w:szCs w:val="16"/>
          <w:lang w:bidi="ru-RU"/>
        </w:rPr>
        <w:t>и</w:t>
      </w:r>
      <w:r w:rsidRPr="005236B0">
        <w:rPr>
          <w:color w:val="000000" w:themeColor="text1"/>
          <w:sz w:val="16"/>
          <w:szCs w:val="16"/>
        </w:rPr>
        <w:t>ч.</w:t>
      </w:r>
      <w:r w:rsidRPr="005236B0">
        <w:rPr>
          <w:color w:val="000000" w:themeColor="text1"/>
          <w:sz w:val="16"/>
          <w:szCs w:val="16"/>
          <w:lang w:bidi="ru-RU"/>
        </w:rPr>
        <w:t xml:space="preserve"> Винты признаны удовлетворительными</w:t>
      </w:r>
      <w:r w:rsidRPr="005236B0">
        <w:rPr>
          <w:color w:val="000000" w:themeColor="text1"/>
          <w:sz w:val="16"/>
          <w:szCs w:val="16"/>
        </w:rPr>
        <w:t>.</w:t>
      </w:r>
      <w:r w:rsidRPr="005236B0">
        <w:rPr>
          <w:color w:val="000000" w:themeColor="text1"/>
          <w:sz w:val="16"/>
          <w:szCs w:val="16"/>
          <w:lang w:bidi="ru-RU"/>
        </w:rPr>
        <w:t xml:space="preserve"> "Ценность п</w:t>
      </w:r>
      <w:r w:rsidRPr="005236B0">
        <w:rPr>
          <w:color w:val="000000" w:themeColor="text1"/>
          <w:sz w:val="16"/>
          <w:szCs w:val="16"/>
        </w:rPr>
        <w:t>еределки</w:t>
      </w:r>
      <w:r w:rsidRPr="005236B0">
        <w:rPr>
          <w:color w:val="000000" w:themeColor="text1"/>
          <w:sz w:val="16"/>
          <w:szCs w:val="16"/>
          <w:lang w:bidi="ru-RU"/>
        </w:rPr>
        <w:t xml:space="preserve"> заключалась еще и в том,</w:t>
      </w:r>
      <w:r w:rsidRPr="005236B0">
        <w:rPr>
          <w:color w:val="000000" w:themeColor="text1"/>
          <w:sz w:val="16"/>
          <w:szCs w:val="16"/>
        </w:rPr>
        <w:t xml:space="preserve"> </w:t>
      </w:r>
      <w:r w:rsidRPr="005236B0">
        <w:rPr>
          <w:color w:val="000000" w:themeColor="text1"/>
          <w:sz w:val="16"/>
          <w:szCs w:val="16"/>
          <w:lang w:bidi="ru-RU"/>
        </w:rPr>
        <w:t>что материалов для изготовления новых винтов сейчас мало и трудно их достать, неходовые же винты имеются в достаточном количестве".</w:t>
      </w:r>
      <w:r w:rsidRPr="005236B0">
        <w:rPr>
          <w:color w:val="000000" w:themeColor="text1"/>
          <w:sz w:val="16"/>
          <w:szCs w:val="16"/>
        </w:rPr>
        <w:t xml:space="preserve"> </w:t>
      </w:r>
      <w:r w:rsidRPr="005236B0">
        <w:rPr>
          <w:color w:val="000000" w:themeColor="text1"/>
          <w:sz w:val="16"/>
          <w:szCs w:val="16"/>
          <w:lang w:bidi="ru-RU"/>
        </w:rPr>
        <w:t>Комиссия признала целесообразной переделку воздушных</w:t>
      </w:r>
      <w:r w:rsidRPr="005236B0">
        <w:rPr>
          <w:color w:val="000000" w:themeColor="text1"/>
          <w:sz w:val="16"/>
          <w:szCs w:val="16"/>
        </w:rPr>
        <w:t xml:space="preserve"> винтов </w:t>
      </w:r>
      <w:r w:rsidRPr="005236B0">
        <w:rPr>
          <w:color w:val="000000" w:themeColor="text1"/>
          <w:sz w:val="16"/>
          <w:szCs w:val="16"/>
          <w:lang w:bidi="ru-RU"/>
        </w:rPr>
        <w:t>по системе Александра Лукича Кузнецова</w:t>
      </w:r>
      <w:r w:rsidRPr="005236B0">
        <w:rPr>
          <w:color w:val="000000" w:themeColor="text1"/>
          <w:sz w:val="16"/>
          <w:szCs w:val="16"/>
        </w:rPr>
        <w:t>.</w:t>
      </w:r>
    </w:p>
    <w:p w14:paraId="1FB033CC" w14:textId="77777777" w:rsidR="008C093E" w:rsidRPr="005236B0" w:rsidRDefault="008C093E"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30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8,</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524</w:t>
      </w:r>
      <w:r w:rsidRPr="005236B0">
        <w:rPr>
          <w:color w:val="000000" w:themeColor="text1"/>
          <w:sz w:val="16"/>
          <w:szCs w:val="16"/>
        </w:rPr>
        <w:t xml:space="preserve">, </w:t>
      </w:r>
      <w:r w:rsidRPr="005236B0">
        <w:rPr>
          <w:color w:val="000000" w:themeColor="text1"/>
          <w:sz w:val="16"/>
          <w:szCs w:val="16"/>
          <w:lang w:bidi="ru-RU"/>
        </w:rPr>
        <w:t>л.8,</w:t>
      </w:r>
      <w:r w:rsidRPr="005236B0">
        <w:rPr>
          <w:color w:val="000000" w:themeColor="text1"/>
          <w:sz w:val="16"/>
          <w:szCs w:val="16"/>
        </w:rPr>
        <w:t xml:space="preserve"> </w:t>
      </w:r>
      <w:r w:rsidRPr="005236B0">
        <w:rPr>
          <w:color w:val="000000" w:themeColor="text1"/>
          <w:sz w:val="16"/>
          <w:szCs w:val="16"/>
          <w:lang w:bidi="ru-RU"/>
        </w:rPr>
        <w:t>акт комиссии/</w:t>
      </w:r>
      <w:r w:rsidRPr="005236B0">
        <w:rPr>
          <w:color w:val="000000" w:themeColor="text1"/>
          <w:sz w:val="16"/>
          <w:szCs w:val="16"/>
        </w:rPr>
        <w:t xml:space="preserve"> (23370).</w:t>
      </w:r>
    </w:p>
    <w:p w14:paraId="45BFEBE8" w14:textId="77777777" w:rsidR="008C093E" w:rsidRPr="005236B0" w:rsidRDefault="008C093E" w:rsidP="005236B0">
      <w:pPr>
        <w:jc w:val="both"/>
        <w:rPr>
          <w:color w:val="000000" w:themeColor="text1"/>
          <w:sz w:val="16"/>
          <w:szCs w:val="16"/>
        </w:rPr>
      </w:pPr>
    </w:p>
    <w:p w14:paraId="7BD7C7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марта 1920 Б.Н.Юрьев выступил с докладом по тяжелой авиации, включая вопросы наилучших крыльев, наибольшего груза на л.с., рационального размера (1033,21).</w:t>
      </w:r>
    </w:p>
    <w:p w14:paraId="201A79CB" w14:textId="77777777" w:rsidR="004001BC" w:rsidRPr="005236B0" w:rsidRDefault="004001BC" w:rsidP="005236B0">
      <w:pPr>
        <w:autoSpaceDE w:val="0"/>
        <w:autoSpaceDN w:val="0"/>
        <w:adjustRightInd w:val="0"/>
        <w:jc w:val="both"/>
        <w:rPr>
          <w:color w:val="000000" w:themeColor="text1"/>
          <w:sz w:val="16"/>
          <w:szCs w:val="16"/>
        </w:rPr>
      </w:pPr>
    </w:p>
    <w:p w14:paraId="32BF2F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 марта 1920 понедельник в 1 1/2 часа в помещении НТО ВСНХ /Мясницкая, 1/ состоялись доклады по тяжелой авиации.</w:t>
      </w:r>
    </w:p>
    <w:p w14:paraId="6B9970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Б.Н.Юрьев. Наилучшие крылья для аэропланов. Наибольший груз на одну лошадиную силу, Рациональные размеры воздушного корабля</w:t>
      </w:r>
    </w:p>
    <w:p w14:paraId="7888BA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532, л. 68 (10991).</w:t>
      </w:r>
    </w:p>
    <w:p w14:paraId="306373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24F37F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423011B" w14:textId="77777777" w:rsidR="004001BC" w:rsidRPr="005236B0" w:rsidRDefault="004001BC" w:rsidP="005236B0">
      <w:pPr>
        <w:autoSpaceDE w:val="0"/>
        <w:autoSpaceDN w:val="0"/>
        <w:adjustRightInd w:val="0"/>
        <w:jc w:val="both"/>
        <w:rPr>
          <w:iCs/>
          <w:color w:val="000000" w:themeColor="text1"/>
          <w:sz w:val="16"/>
          <w:szCs w:val="16"/>
        </w:rPr>
      </w:pPr>
    </w:p>
    <w:p w14:paraId="2DEE44BF" w14:textId="77777777" w:rsidR="009E5671" w:rsidRPr="005236B0" w:rsidRDefault="009E5671" w:rsidP="005236B0">
      <w:pPr>
        <w:pStyle w:val="ae"/>
        <w:spacing w:before="0" w:after="0"/>
        <w:jc w:val="both"/>
        <w:rPr>
          <w:color w:val="000000" w:themeColor="text1"/>
          <w:sz w:val="16"/>
          <w:szCs w:val="16"/>
        </w:rPr>
      </w:pPr>
      <w:r w:rsidRPr="005236B0">
        <w:rPr>
          <w:color w:val="000000" w:themeColor="text1"/>
          <w:sz w:val="16"/>
          <w:szCs w:val="16"/>
        </w:rPr>
        <w:t>С 29 марта по 5 апреля 1920 IX съезда РКП(б) своим решением «освятили» изложенный Троцким курс - расширение продразверстки, огосударствление экономики, разработка общегосударственного плана, расширение всеобщей трудовой повинности, создание трудовых армий и милитаризация всей системы управления. В соответствии с этим в 1920 г. ненавидимая деревенским большинством продразверстка была распространена на новые виды сельхозпродуктов и сырья (к хлебу, мясу, картофелю прибавились молоко, яйца, шерсть, кожа, лен и т.д.). Сохранялось привлечение крестьян к другим видам трудовых «повинностей». Утвержден план засева полей, следить за реализацией которого должны были следить посевкомы (18398).</w:t>
      </w:r>
    </w:p>
    <w:p w14:paraId="28D0285B" w14:textId="77777777" w:rsidR="009E5671" w:rsidRPr="005236B0" w:rsidRDefault="009E5671" w:rsidP="005236B0">
      <w:pPr>
        <w:pStyle w:val="ae"/>
        <w:spacing w:before="0" w:after="0"/>
        <w:jc w:val="both"/>
        <w:rPr>
          <w:color w:val="000000" w:themeColor="text1"/>
          <w:sz w:val="16"/>
          <w:szCs w:val="16"/>
        </w:rPr>
      </w:pPr>
    </w:p>
    <w:p w14:paraId="54A904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29 марта по 5 апреля 1920 проходил 9 съезд партии. Основные вопросы - о хозяйственном строительстве и о профсоюзах. По хозяйственному строительству выступили децисты - демократические централисты - (Т.Сапронов, Н.Осинский, В.Смирнов), которые были против использования спецов, единоначалия в руководстве предприятиями и настаивали на неограниченной коллегиальности, то есть посягали на демократический централизм. Эту позицию поддержали А.И.Рыков и Томский, которые настаивали на коллегиальности сверху до низу. (226,290).</w:t>
      </w:r>
    </w:p>
    <w:p w14:paraId="7310FE84" w14:textId="77777777" w:rsidR="004001BC" w:rsidRPr="005236B0" w:rsidRDefault="004001BC" w:rsidP="005236B0">
      <w:pPr>
        <w:autoSpaceDE w:val="0"/>
        <w:autoSpaceDN w:val="0"/>
        <w:adjustRightInd w:val="0"/>
        <w:jc w:val="both"/>
        <w:rPr>
          <w:color w:val="000000" w:themeColor="text1"/>
          <w:sz w:val="16"/>
          <w:szCs w:val="16"/>
        </w:rPr>
      </w:pPr>
    </w:p>
    <w:p w14:paraId="6E01108D" w14:textId="77777777" w:rsidR="00962635" w:rsidRPr="005236B0" w:rsidRDefault="00962635" w:rsidP="005236B0">
      <w:pPr>
        <w:jc w:val="both"/>
        <w:rPr>
          <w:color w:val="000000" w:themeColor="text1"/>
          <w:sz w:val="16"/>
          <w:szCs w:val="16"/>
        </w:rPr>
      </w:pPr>
      <w:r w:rsidRPr="005236B0">
        <w:rPr>
          <w:bCs/>
          <w:color w:val="000000" w:themeColor="text1"/>
          <w:sz w:val="16"/>
          <w:szCs w:val="16"/>
        </w:rPr>
        <w:t>29 марта</w:t>
      </w:r>
      <w:r w:rsidRPr="005236B0">
        <w:rPr>
          <w:color w:val="000000" w:themeColor="text1"/>
          <w:sz w:val="16"/>
          <w:szCs w:val="16"/>
        </w:rPr>
        <w:t xml:space="preserve"> в 1920 году открылся IХ съезд РКП(б), одобривший курс на полную ликвидацию частной собственности и милитаризацию экономики. IХ съезд РКП(б), работавший с 29 марта по 5 апреля 1920 года, явился очередным этапом в совершенствовании военно-коммунистической системы. В первую очередь его главнейшие решения о милитаризации промышленности и транспорта тяжелым бременем легли на рабочий класс. Курс IХ съезда означал усиление государственного принуждения во имя строительства социализма. В этот заключительный период военного коммунизма идея непосредственного перехода к социализму военно-коммунистическими методами начинает наиболее очевидно преобладать в планах и политике большевиков, вопреки уже ясно определившейся общественной </w:t>
      </w:r>
      <w:r w:rsidRPr="005236B0">
        <w:rPr>
          <w:color w:val="000000" w:themeColor="text1"/>
          <w:sz w:val="16"/>
          <w:szCs w:val="16"/>
        </w:rPr>
        <w:lastRenderedPageBreak/>
        <w:t>потребности в новом курсе. Ставка руководства на принудительные методы, курс на истребление рыночных отношений приходят в открытое противоречие с интересами подавляющей части общества. К лету 1920 года потребность в изменении продовольственной политики стала на местах настолько очевидной, что даже в среде продовольственных комиссаров появляется множество сторонников отмены продовольственной диктатуры. Это показало состоявшееся в июне-июле 1920 года 2-е Всероссийское продовольственное совещание. До конца 1920 года среди руководства идут дискуссии по поводу дальнейшей политики. К началу 1921 года становится очевидным, что назрела необходимость ее радикального изменения. Первые мероприятия по сворачиванию продразверстки получили свое официальное выражение в резолюции Х съезда РКП(б) от 15 марта "О замене разверстки натуральным налогом", ознаменовавшей переход от военного коммунизма к новой экономической политике (15083).</w:t>
      </w:r>
    </w:p>
    <w:p w14:paraId="39E4E224" w14:textId="77777777" w:rsidR="00962635" w:rsidRPr="005236B0" w:rsidRDefault="00962635" w:rsidP="005236B0">
      <w:pPr>
        <w:jc w:val="both"/>
        <w:rPr>
          <w:color w:val="000000" w:themeColor="text1"/>
          <w:sz w:val="16"/>
          <w:szCs w:val="16"/>
        </w:rPr>
      </w:pPr>
    </w:p>
    <w:p w14:paraId="1CC44EB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29 марта - 5 апр 1920 на IX съезд РКП(б). Оппозиционная группа "демократического централизма" выступает на нем с критикой чрезмерной централизации и злоупотреблений властью (4962).</w:t>
      </w:r>
    </w:p>
    <w:p w14:paraId="320D12A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A909B42" w14:textId="77777777" w:rsidR="009E5671" w:rsidRPr="005236B0" w:rsidRDefault="009E5671"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8A0F49D" w14:textId="77777777" w:rsidR="009E5671" w:rsidRPr="005236B0" w:rsidRDefault="009E5671" w:rsidP="005236B0">
      <w:pPr>
        <w:autoSpaceDE w:val="0"/>
        <w:autoSpaceDN w:val="0"/>
        <w:adjustRightInd w:val="0"/>
        <w:jc w:val="both"/>
        <w:rPr>
          <w:iCs/>
          <w:color w:val="000000" w:themeColor="text1"/>
          <w:sz w:val="16"/>
          <w:szCs w:val="16"/>
        </w:rPr>
      </w:pPr>
    </w:p>
    <w:p w14:paraId="31D5095F" w14:textId="77777777" w:rsidR="009E5671" w:rsidRPr="005236B0" w:rsidRDefault="009E567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30 марта 1920 года прошли испытания опытных образцов винтов конструктора воздушных винтов при Центральном авиапарке А.Л.Кузнецова. В акте комиссии, проводившей их, отмечалось: "Винты, переделанные по системе Кузнецова, работают вполне удовлетворительно. Ценность переделки заключается еще в том, что материалов для изготовления новых винтов сейчас мало и трудно достать…"</w:t>
      </w:r>
    </w:p>
    <w:p w14:paraId="54D54F49" w14:textId="77777777" w:rsidR="009E5671" w:rsidRPr="005236B0" w:rsidRDefault="009E567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Заместитель председателя Реввоенсовета республики в сентябре 1921 г. подготовил в Центральную комиссию по снабжению рабочих при Наркомпроде ходатайство, в кото ром, в частности, говорилось, что "Кузнецов принес большую пользу воздушному флоту республики, с одной стороны, изобретенными им пропеллерами и лыжами для самолетов, а с другой стороны, организацией производства пропеллеров в … мастерской.</w:t>
      </w:r>
    </w:p>
    <w:p w14:paraId="164F9231" w14:textId="77777777" w:rsidR="009E5671" w:rsidRPr="005236B0" w:rsidRDefault="009E567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Кузнецовым применен был для изготовления пропеллера русский материал – клен вместо дорогостоящих красного и орехового дерева, выписывающихся из-за границы. Он изменил строение винта системы профессора Жуковского, благодаря чему средняя переходная часть винта стала также рабочей частью, усиливающей тягу, скороподъемность и быстроту аэроплана. В настоящее время наши заводы выпускают из русских винтов преимущественно кузнецовские…</w:t>
      </w:r>
    </w:p>
    <w:p w14:paraId="05A82025" w14:textId="77777777" w:rsidR="009E5671" w:rsidRPr="005236B0" w:rsidRDefault="009E567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Дабы обеспечить столь исключительно полезному работнику нормальные условия для его работы, РВСР ходатайствует перед Советом народных комиссаров о предоставлении т.Кузнецову в изъятие из общих правил сверх получаемых им 4 пайков еще 3-х" (19028).</w:t>
      </w:r>
    </w:p>
    <w:p w14:paraId="1DE5E3B7" w14:textId="77777777" w:rsidR="009E5671" w:rsidRPr="005236B0" w:rsidRDefault="009E5671" w:rsidP="005236B0">
      <w:pPr>
        <w:pStyle w:val="book"/>
        <w:spacing w:before="0" w:beforeAutospacing="0" w:after="0" w:afterAutospacing="0"/>
        <w:jc w:val="both"/>
        <w:rPr>
          <w:bCs/>
          <w:color w:val="000000" w:themeColor="text1"/>
          <w:sz w:val="16"/>
          <w:szCs w:val="16"/>
        </w:rPr>
      </w:pPr>
    </w:p>
    <w:p w14:paraId="0462407F" w14:textId="77777777" w:rsidR="00472351" w:rsidRPr="005236B0" w:rsidRDefault="00472351"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850F6F7" w14:textId="77777777" w:rsidR="00472351" w:rsidRPr="005236B0" w:rsidRDefault="00472351" w:rsidP="005236B0">
      <w:pPr>
        <w:autoSpaceDE w:val="0"/>
        <w:autoSpaceDN w:val="0"/>
        <w:adjustRightInd w:val="0"/>
        <w:jc w:val="both"/>
        <w:rPr>
          <w:iCs/>
          <w:color w:val="000000" w:themeColor="text1"/>
          <w:sz w:val="16"/>
          <w:szCs w:val="16"/>
        </w:rPr>
      </w:pPr>
    </w:p>
    <w:p w14:paraId="4DBA5F5B" w14:textId="77777777" w:rsidR="00472351" w:rsidRPr="005236B0" w:rsidRDefault="00472351" w:rsidP="005236B0">
      <w:pPr>
        <w:jc w:val="both"/>
        <w:rPr>
          <w:color w:val="000000" w:themeColor="text1"/>
          <w:sz w:val="16"/>
          <w:szCs w:val="16"/>
        </w:rPr>
      </w:pPr>
      <w:r w:rsidRPr="005236B0">
        <w:rPr>
          <w:color w:val="000000" w:themeColor="text1"/>
          <w:sz w:val="16"/>
          <w:szCs w:val="16"/>
        </w:rPr>
        <w:t>30 марта 1920 г., едва прибыв на официальные испытания, третий опытный самолет «Томас-Морзе» ТМ разбился, а на втором и четвертом образцах выявили серьезные недостатки. На эталонном четвертом самолете оказались плохи устойчивость и управляемость, жесткость фюзеляжа, обзор из тесной кабины, а к силовой установке выставили целый пакет претензий. Были отмечены перегрев и тряска мотора, в жару он быстро терял мощность из-за того, что воздух в карбюратор шел изпод капота, где перегревался. Топливо поступало неравномерно, слишком сложный основной бак тек, а его демонтаж, ремонт и обратная установка были затруднены. Мотор занял почти весь объем мотоотсека, из-за чего к магнето со стороны кабины было не добраться, а наружные люки для этого не предусмотрели. Крепление маслобака выдерживало в среднем 10 часов налета и трескалось. На этой машине удлинили кабину, сместив назад кресло и раму фюзеляжа, на которой оно крепилось, но борта по-прежнему остались слишком узкими. Поверхностный радиатор охлаждения мотора, вделанный в верхнее крыло, как на истребителе Альбатрос D V, теперь поставили открыто над ним, и он заработал нормально, однако ухудшил аэродинамическое качество машины. Его место занял новый расходный бак. По бортам фюзеляжа пустили дополнительные бимсы, как на самолете Фоккер Dr I (22949).</w:t>
      </w:r>
    </w:p>
    <w:p w14:paraId="01E90539" w14:textId="77777777" w:rsidR="00472351" w:rsidRPr="005236B0" w:rsidRDefault="00472351" w:rsidP="005236B0">
      <w:pPr>
        <w:jc w:val="both"/>
        <w:rPr>
          <w:color w:val="000000" w:themeColor="text1"/>
          <w:sz w:val="16"/>
          <w:szCs w:val="16"/>
        </w:rPr>
      </w:pPr>
    </w:p>
    <w:p w14:paraId="175DA6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ED38B62" w14:textId="77777777" w:rsidR="004001BC" w:rsidRPr="005236B0" w:rsidRDefault="004001BC" w:rsidP="005236B0">
      <w:pPr>
        <w:autoSpaceDE w:val="0"/>
        <w:autoSpaceDN w:val="0"/>
        <w:adjustRightInd w:val="0"/>
        <w:jc w:val="both"/>
        <w:rPr>
          <w:iCs/>
          <w:color w:val="000000" w:themeColor="text1"/>
          <w:sz w:val="16"/>
          <w:szCs w:val="16"/>
        </w:rPr>
      </w:pPr>
    </w:p>
    <w:p w14:paraId="04E96E25" w14:textId="77777777" w:rsidR="0015564E" w:rsidRPr="005236B0" w:rsidRDefault="0015564E" w:rsidP="005236B0">
      <w:pPr>
        <w:jc w:val="both"/>
        <w:rPr>
          <w:color w:val="000000" w:themeColor="text1"/>
          <w:sz w:val="16"/>
          <w:szCs w:val="16"/>
        </w:rPr>
      </w:pPr>
      <w:r w:rsidRPr="005236B0">
        <w:rPr>
          <w:color w:val="000000" w:themeColor="text1"/>
          <w:sz w:val="16"/>
          <w:szCs w:val="16"/>
          <w:lang w:eastAsia="en-US" w:bidi="en-US"/>
        </w:rPr>
        <w:t xml:space="preserve">31 марта 1920 г. приказом РВСР № 152 </w:t>
      </w:r>
      <w:r w:rsidRPr="005236B0">
        <w:rPr>
          <w:color w:val="000000" w:themeColor="text1"/>
          <w:sz w:val="16"/>
          <w:szCs w:val="16"/>
          <w:lang w:bidi="ru-RU"/>
        </w:rPr>
        <w:t xml:space="preserve">красный военный летчик </w:t>
      </w:r>
      <w:r w:rsidRPr="005236B0">
        <w:rPr>
          <w:color w:val="000000" w:themeColor="text1"/>
          <w:sz w:val="16"/>
          <w:szCs w:val="16"/>
        </w:rPr>
        <w:t>8</w:t>
      </w:r>
      <w:r w:rsidRPr="005236B0">
        <w:rPr>
          <w:color w:val="000000" w:themeColor="text1"/>
          <w:sz w:val="16"/>
          <w:szCs w:val="16"/>
          <w:lang w:bidi="ru-RU"/>
        </w:rPr>
        <w:t>-го авиаотряда Александр Константинович Петренко награжден орденом Красного знамени за ряд полетов исключительной важности при весьма тяжелых условиях в период рейда конницы Мамонтова.</w:t>
      </w:r>
      <w:r w:rsidRPr="005236B0">
        <w:rPr>
          <w:color w:val="000000" w:themeColor="text1"/>
          <w:sz w:val="16"/>
          <w:szCs w:val="16"/>
        </w:rPr>
        <w:t xml:space="preserve"> К</w:t>
      </w:r>
      <w:r w:rsidRPr="005236B0">
        <w:rPr>
          <w:color w:val="000000" w:themeColor="text1"/>
          <w:sz w:val="16"/>
          <w:szCs w:val="16"/>
          <w:lang w:bidi="ru-RU"/>
        </w:rPr>
        <w:t>огда</w:t>
      </w:r>
      <w:r w:rsidRPr="005236B0">
        <w:rPr>
          <w:color w:val="000000" w:themeColor="text1"/>
          <w:sz w:val="16"/>
          <w:szCs w:val="16"/>
        </w:rPr>
        <w:t xml:space="preserve"> ш</w:t>
      </w:r>
      <w:r w:rsidRPr="005236B0">
        <w:rPr>
          <w:color w:val="000000" w:themeColor="text1"/>
          <w:sz w:val="16"/>
          <w:szCs w:val="16"/>
          <w:lang w:bidi="ru-RU"/>
        </w:rPr>
        <w:t>таб 8-й армии был отрезан от 13-</w:t>
      </w:r>
      <w:r w:rsidRPr="005236B0">
        <w:rPr>
          <w:color w:val="000000" w:themeColor="text1"/>
          <w:sz w:val="16"/>
          <w:szCs w:val="16"/>
        </w:rPr>
        <w:t>й</w:t>
      </w:r>
      <w:r w:rsidRPr="005236B0">
        <w:rPr>
          <w:color w:val="000000" w:themeColor="text1"/>
          <w:sz w:val="16"/>
          <w:szCs w:val="16"/>
          <w:lang w:bidi="ru-RU"/>
        </w:rPr>
        <w:t xml:space="preserve"> армии,</w:t>
      </w:r>
      <w:r w:rsidRPr="005236B0">
        <w:rPr>
          <w:color w:val="000000" w:themeColor="text1"/>
          <w:sz w:val="16"/>
          <w:szCs w:val="16"/>
        </w:rPr>
        <w:t xml:space="preserve"> </w:t>
      </w:r>
      <w:r w:rsidRPr="005236B0">
        <w:rPr>
          <w:color w:val="000000" w:themeColor="text1"/>
          <w:sz w:val="16"/>
          <w:szCs w:val="16"/>
          <w:lang w:bidi="ru-RU"/>
        </w:rPr>
        <w:t>Петренко в</w:t>
      </w:r>
      <w:r w:rsidRPr="005236B0">
        <w:rPr>
          <w:color w:val="000000" w:themeColor="text1"/>
          <w:sz w:val="16"/>
          <w:szCs w:val="16"/>
        </w:rPr>
        <w:t>с</w:t>
      </w:r>
      <w:r w:rsidRPr="005236B0">
        <w:rPr>
          <w:color w:val="000000" w:themeColor="text1"/>
          <w:sz w:val="16"/>
          <w:szCs w:val="16"/>
          <w:lang w:bidi="ru-RU"/>
        </w:rPr>
        <w:t>е время поддер</w:t>
      </w:r>
      <w:r w:rsidRPr="005236B0">
        <w:rPr>
          <w:color w:val="000000" w:themeColor="text1"/>
          <w:sz w:val="16"/>
          <w:szCs w:val="16"/>
          <w:lang w:bidi="ru-RU"/>
        </w:rPr>
        <w:softHyphen/>
        <w:t>живал связь между армиями, зачастую садясь в расположении противника</w:t>
      </w:r>
      <w:r w:rsidRPr="005236B0">
        <w:rPr>
          <w:color w:val="000000" w:themeColor="text1"/>
          <w:sz w:val="16"/>
          <w:szCs w:val="16"/>
        </w:rPr>
        <w:t xml:space="preserve"> (23370)</w:t>
      </w:r>
      <w:r w:rsidRPr="005236B0">
        <w:rPr>
          <w:color w:val="000000" w:themeColor="text1"/>
          <w:sz w:val="16"/>
          <w:szCs w:val="16"/>
          <w:lang w:bidi="ru-RU"/>
        </w:rPr>
        <w:t>.</w:t>
      </w:r>
    </w:p>
    <w:p w14:paraId="0A333286" w14:textId="77777777" w:rsidR="0015564E" w:rsidRPr="005236B0" w:rsidRDefault="0015564E" w:rsidP="005236B0">
      <w:pPr>
        <w:jc w:val="both"/>
        <w:rPr>
          <w:color w:val="000000" w:themeColor="text1"/>
          <w:sz w:val="16"/>
          <w:szCs w:val="16"/>
        </w:rPr>
      </w:pPr>
    </w:p>
    <w:p w14:paraId="14973B2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31 марта 1920 экипаж л р Змунчилло и н п Рознатовского 8 добровольческого авиаотряда на Анасаль атаковал конницу со 150 м у д Преображенка. Встретили плотным винтовочным и пулеметным огнем и н был ранен в ноги 5 пулями. Сели и отремонтировались (5151, 16).</w:t>
      </w:r>
    </w:p>
    <w:p w14:paraId="08C5B12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32AA2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5ABC715" w14:textId="77777777" w:rsidR="004001BC" w:rsidRPr="005236B0" w:rsidRDefault="004001BC" w:rsidP="005236B0">
      <w:pPr>
        <w:autoSpaceDE w:val="0"/>
        <w:autoSpaceDN w:val="0"/>
        <w:adjustRightInd w:val="0"/>
        <w:jc w:val="both"/>
        <w:rPr>
          <w:iCs/>
          <w:color w:val="000000" w:themeColor="text1"/>
          <w:sz w:val="16"/>
          <w:szCs w:val="16"/>
        </w:rPr>
      </w:pPr>
    </w:p>
    <w:p w14:paraId="1A0136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31 марта 1920 г. правительство Японии, воспользовавшись инцидентом 12 марта 1920 г.,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"Хокусинкай"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B9EB1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5203D3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77E30A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5C1B20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7BF49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07B65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38EBAA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43F7C5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134FE03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A5A4D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7559B440" w14:textId="77777777" w:rsidR="004001BC" w:rsidRPr="005236B0" w:rsidRDefault="004001BC" w:rsidP="005236B0">
      <w:pPr>
        <w:autoSpaceDE w:val="0"/>
        <w:autoSpaceDN w:val="0"/>
        <w:adjustRightInd w:val="0"/>
        <w:jc w:val="both"/>
        <w:rPr>
          <w:color w:val="000000" w:themeColor="text1"/>
          <w:sz w:val="16"/>
          <w:szCs w:val="16"/>
        </w:rPr>
      </w:pPr>
    </w:p>
    <w:p w14:paraId="0D64F11E" w14:textId="77777777" w:rsidR="005D224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482B4BB" w14:textId="77777777" w:rsidR="005D2249" w:rsidRPr="005236B0" w:rsidRDefault="005D2249" w:rsidP="005236B0">
      <w:pPr>
        <w:autoSpaceDE w:val="0"/>
        <w:autoSpaceDN w:val="0"/>
        <w:adjustRightInd w:val="0"/>
        <w:jc w:val="both"/>
        <w:rPr>
          <w:iCs/>
          <w:color w:val="000000" w:themeColor="text1"/>
          <w:sz w:val="16"/>
          <w:szCs w:val="16"/>
        </w:rPr>
      </w:pPr>
    </w:p>
    <w:p w14:paraId="02A1F9AD"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конце марта 1920 года на Западный фронт из района Петрограда в полном составе убыли 4-й истребительный авиационный дивизион и 13-й авиаотряд. Обеспечение воздушного прикрытия Петрограда и его пригородов было возложено на начальника ВФ 7-й армии (с 10 февраля по 15 апреля 1920 г. - Петроградской революционной армии труда) военлета Е.С. Студзинского (до 25 декабря 1919 г. командира 4 ИАД). В его подчинении остались лишь незначительные силы, включая: 50-й разведывательный авиаотряд, четыре воздухоплавательных подразделения (2, 6, 16-й и 21-й воздухоотряды) и 7-й авиационный поезд, абсолютно не пригодные для решения задач воздушной обороны (25166).</w:t>
      </w:r>
    </w:p>
    <w:p w14:paraId="1AF40105" w14:textId="77777777" w:rsidR="00D3517C" w:rsidRPr="00E91769" w:rsidRDefault="00D3517C" w:rsidP="00D3517C">
      <w:pPr>
        <w:jc w:val="both"/>
        <w:rPr>
          <w:color w:val="0070C0"/>
          <w:sz w:val="16"/>
          <w:szCs w:val="16"/>
        </w:rPr>
      </w:pPr>
    </w:p>
    <w:p w14:paraId="1DD7E5E0"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К концу марта 1920 г. в Крыму в белой авиации насчитывалось 34 аэроплана, в том числе 27 «Де Хэвиллендов», причем 12 машин были неисправны.</w:t>
      </w:r>
    </w:p>
    <w:p w14:paraId="7E9A90AC"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У красных в это же время действовали против Крыма 3-й истребительный, 13-й Казанский и 48-й разведывательный авиаотряды. Первые два базировались на аэродроме Сокологорное, а последний – в Большом Утлюге.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 Боевые вылеты совершались редко, и в основном – одиночными машинами (25133).</w:t>
      </w:r>
    </w:p>
    <w:p w14:paraId="0AAD0F92" w14:textId="77777777" w:rsidR="00D3517C" w:rsidRPr="00E91769" w:rsidRDefault="00D3517C" w:rsidP="00D3517C">
      <w:pPr>
        <w:jc w:val="both"/>
        <w:rPr>
          <w:color w:val="0070C0"/>
          <w:sz w:val="16"/>
          <w:szCs w:val="16"/>
        </w:rPr>
      </w:pPr>
    </w:p>
    <w:p w14:paraId="555C69E9" w14:textId="77777777" w:rsidR="005D2249" w:rsidRPr="005236B0" w:rsidRDefault="005D2249" w:rsidP="005236B0">
      <w:pPr>
        <w:jc w:val="both"/>
        <w:rPr>
          <w:color w:val="000000" w:themeColor="text1"/>
          <w:sz w:val="16"/>
          <w:szCs w:val="16"/>
        </w:rPr>
      </w:pPr>
      <w:r w:rsidRPr="005236B0">
        <w:rPr>
          <w:color w:val="000000" w:themeColor="text1"/>
          <w:sz w:val="16"/>
          <w:szCs w:val="16"/>
        </w:rPr>
        <w:t>К концу марта 1918 в белой авиации в Крыму насчитывалось 34 аэроплана, в том числе 27 «Де Хэвиллендов», причем 12 машин были неисправны.</w:t>
      </w:r>
    </w:p>
    <w:p w14:paraId="5557F2C6" w14:textId="77777777" w:rsidR="005D2249" w:rsidRPr="005236B0" w:rsidRDefault="005D2249" w:rsidP="005236B0">
      <w:pPr>
        <w:jc w:val="both"/>
        <w:rPr>
          <w:color w:val="000000" w:themeColor="text1"/>
          <w:sz w:val="16"/>
          <w:szCs w:val="16"/>
        </w:rPr>
      </w:pPr>
      <w:r w:rsidRPr="005236B0">
        <w:rPr>
          <w:color w:val="000000" w:themeColor="text1"/>
          <w:sz w:val="16"/>
          <w:szCs w:val="16"/>
        </w:rPr>
        <w:t>У красных в это же время действовали против Крыма 3-й истребительный, 13-й Казанский и 48-й разведывательный авиаотряды. Первые два базировались на аэродроме Сокологорное, а последний – в Большом Утлюге.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2A097BAF" w14:textId="77777777" w:rsidR="005D2249" w:rsidRPr="005236B0" w:rsidRDefault="005D2249" w:rsidP="005236B0">
      <w:pPr>
        <w:jc w:val="both"/>
        <w:rPr>
          <w:color w:val="000000" w:themeColor="text1"/>
          <w:sz w:val="16"/>
          <w:szCs w:val="16"/>
        </w:rPr>
      </w:pPr>
      <w:r w:rsidRPr="005236B0">
        <w:rPr>
          <w:color w:val="000000" w:themeColor="text1"/>
          <w:sz w:val="16"/>
          <w:szCs w:val="16"/>
        </w:rPr>
        <w:t>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«Сопвичей» на вражеский аэродром у Джанкоя. Но эта операция, как и следовало ожидать, закончилась провалом. Один из «Сопвичей» 13-го отряда из-за поломки мотора приземлился на том самом аэродроме, который он должен был разбомбить. Экипаж в составе пилота Сумпура и механика Братушки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надолго забыли о глубоких рейдах в тыл противника. К середине мая в 3-м, 13-м и 48-м авиаотрядах насчитывалось всего восемь относительно исправных самолетов (17065).</w:t>
      </w:r>
    </w:p>
    <w:p w14:paraId="48DAB5AD" w14:textId="77777777" w:rsidR="005D2249" w:rsidRPr="005236B0" w:rsidRDefault="005D2249" w:rsidP="005236B0">
      <w:pPr>
        <w:jc w:val="both"/>
        <w:rPr>
          <w:color w:val="000000" w:themeColor="text1"/>
          <w:sz w:val="16"/>
          <w:szCs w:val="16"/>
        </w:rPr>
      </w:pPr>
    </w:p>
    <w:p w14:paraId="0978842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F7322AF" w14:textId="77777777" w:rsidR="004001BC" w:rsidRPr="005236B0" w:rsidRDefault="004001BC" w:rsidP="005236B0">
      <w:pPr>
        <w:autoSpaceDE w:val="0"/>
        <w:autoSpaceDN w:val="0"/>
        <w:adjustRightInd w:val="0"/>
        <w:jc w:val="both"/>
        <w:rPr>
          <w:iCs/>
          <w:color w:val="000000" w:themeColor="text1"/>
          <w:sz w:val="16"/>
          <w:szCs w:val="16"/>
        </w:rPr>
      </w:pPr>
    </w:p>
    <w:p w14:paraId="74D28D4F" w14:textId="77777777" w:rsidR="00D3517C" w:rsidRPr="005236B0" w:rsidRDefault="00D3517C" w:rsidP="00D3517C">
      <w:pPr>
        <w:autoSpaceDE w:val="0"/>
        <w:autoSpaceDN w:val="0"/>
        <w:adjustRightInd w:val="0"/>
        <w:jc w:val="both"/>
        <w:rPr>
          <w:color w:val="000000" w:themeColor="text1"/>
          <w:sz w:val="16"/>
          <w:szCs w:val="16"/>
        </w:rPr>
      </w:pPr>
      <w:r w:rsidRPr="005236B0">
        <w:rPr>
          <w:color w:val="000000" w:themeColor="text1"/>
          <w:sz w:val="16"/>
          <w:szCs w:val="16"/>
        </w:rPr>
        <w:t>В марте 1920 на авиапромышленность распространили положение о милитаризации, запрещающее самовольный уход рабочих и служащих, которые были объявлены мобилизованными с представлением отсрочки от призыва (80,19).</w:t>
      </w:r>
    </w:p>
    <w:p w14:paraId="4C8403B0" w14:textId="77777777" w:rsidR="00D3517C" w:rsidRPr="005236B0" w:rsidRDefault="00D3517C" w:rsidP="00D3517C">
      <w:pPr>
        <w:autoSpaceDE w:val="0"/>
        <w:autoSpaceDN w:val="0"/>
        <w:adjustRightInd w:val="0"/>
        <w:jc w:val="both"/>
        <w:rPr>
          <w:color w:val="000000" w:themeColor="text1"/>
          <w:sz w:val="16"/>
          <w:szCs w:val="16"/>
        </w:rPr>
      </w:pPr>
    </w:p>
    <w:p w14:paraId="7F8E57AB" w14:textId="77777777" w:rsidR="00D3517C" w:rsidRPr="005236B0" w:rsidRDefault="00D3517C" w:rsidP="00D3517C">
      <w:pPr>
        <w:pStyle w:val="ae"/>
        <w:spacing w:before="0" w:after="0"/>
        <w:jc w:val="both"/>
        <w:rPr>
          <w:rStyle w:val="a7"/>
          <w:b w:val="0"/>
          <w:color w:val="000000" w:themeColor="text1"/>
          <w:sz w:val="16"/>
          <w:szCs w:val="16"/>
        </w:rPr>
      </w:pPr>
      <w:r w:rsidRPr="005236B0">
        <w:rPr>
          <w:rStyle w:val="a7"/>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(12630).</w:t>
      </w:r>
    </w:p>
    <w:p w14:paraId="12C62812" w14:textId="77777777" w:rsidR="00D3517C" w:rsidRPr="005236B0" w:rsidRDefault="00D3517C" w:rsidP="00D3517C">
      <w:pPr>
        <w:pStyle w:val="ae"/>
        <w:spacing w:before="0" w:after="0"/>
        <w:jc w:val="both"/>
        <w:rPr>
          <w:color w:val="000000" w:themeColor="text1"/>
          <w:sz w:val="16"/>
          <w:szCs w:val="16"/>
        </w:rPr>
      </w:pPr>
    </w:p>
    <w:p w14:paraId="56FBF236" w14:textId="77777777" w:rsidR="00D3517C" w:rsidRPr="005236B0" w:rsidRDefault="00D3517C" w:rsidP="00D3517C">
      <w:pPr>
        <w:pStyle w:val="ae"/>
        <w:spacing w:before="0" w:after="0"/>
        <w:jc w:val="both"/>
        <w:rPr>
          <w:color w:val="000000" w:themeColor="text1"/>
          <w:sz w:val="16"/>
          <w:szCs w:val="16"/>
        </w:rPr>
      </w:pPr>
      <w:r w:rsidRPr="005236B0">
        <w:rPr>
          <w:rStyle w:val="a7"/>
          <w:rFonts w:eastAsiaTheme="majorEastAsia"/>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(18302).</w:t>
      </w:r>
    </w:p>
    <w:p w14:paraId="1A87D9E3" w14:textId="77777777" w:rsidR="00D3517C" w:rsidRPr="005236B0" w:rsidRDefault="00D3517C" w:rsidP="00D3517C">
      <w:pPr>
        <w:pStyle w:val="ae"/>
        <w:spacing w:before="0" w:after="0"/>
        <w:jc w:val="both"/>
        <w:rPr>
          <w:color w:val="000000" w:themeColor="text1"/>
          <w:sz w:val="16"/>
          <w:szCs w:val="16"/>
        </w:rPr>
      </w:pPr>
    </w:p>
    <w:p w14:paraId="68BE8BE4" w14:textId="77777777" w:rsidR="00D3517C" w:rsidRPr="005236B0" w:rsidRDefault="00D3517C" w:rsidP="00D3517C">
      <w:pPr>
        <w:jc w:val="both"/>
        <w:rPr>
          <w:color w:val="000000" w:themeColor="text1"/>
          <w:sz w:val="16"/>
          <w:szCs w:val="16"/>
        </w:rPr>
      </w:pPr>
      <w:r w:rsidRPr="005236B0">
        <w:rPr>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(23472).</w:t>
      </w:r>
    </w:p>
    <w:p w14:paraId="71098D08" w14:textId="77777777" w:rsidR="00D3517C" w:rsidRPr="005236B0" w:rsidRDefault="00D3517C" w:rsidP="00D3517C">
      <w:pPr>
        <w:jc w:val="both"/>
        <w:rPr>
          <w:color w:val="000000" w:themeColor="text1"/>
          <w:sz w:val="16"/>
          <w:szCs w:val="16"/>
        </w:rPr>
      </w:pPr>
    </w:p>
    <w:p w14:paraId="167458A1" w14:textId="77777777" w:rsidR="00D3517C" w:rsidRPr="005236B0" w:rsidRDefault="00D3517C" w:rsidP="00D3517C">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марте 1920 г. на авиапромышленность было рас</w:t>
      </w:r>
      <w:r w:rsidRPr="005236B0">
        <w:rPr>
          <w:color w:val="000000" w:themeColor="text1"/>
          <w:sz w:val="16"/>
          <w:szCs w:val="16"/>
        </w:rPr>
        <w:softHyphen/>
        <w:t>пространено положение о милитаризации, которое за</w:t>
      </w:r>
      <w:r w:rsidRPr="005236B0">
        <w:rPr>
          <w:color w:val="000000" w:themeColor="text1"/>
          <w:sz w:val="16"/>
          <w:szCs w:val="16"/>
        </w:rPr>
        <w:softHyphen/>
        <w:t>прещало самовольный уход рабочих и служащих с авиазаводов, объявляя их мобилизованными с предо</w:t>
      </w:r>
      <w:r w:rsidRPr="005236B0">
        <w:rPr>
          <w:color w:val="000000" w:themeColor="text1"/>
          <w:sz w:val="16"/>
          <w:szCs w:val="16"/>
        </w:rPr>
        <w:softHyphen/>
        <w:t>ставлением отсрочек в армию. В мае того же года Ко</w:t>
      </w:r>
      <w:r w:rsidRPr="005236B0">
        <w:rPr>
          <w:color w:val="000000" w:themeColor="text1"/>
          <w:sz w:val="16"/>
          <w:szCs w:val="16"/>
        </w:rPr>
        <w:softHyphen/>
        <w:t>миссией по поднятию производительности труда при Совете военной промышленности было предложено “ответственных, незаменимых работников Воздушного Флота, как-то профессоров, конструкторов, техников и т.д., перевести на красноармейский паек и предложить Главвоздухфлоту выработать для них персональные ставки” (10667).</w:t>
      </w:r>
    </w:p>
    <w:p w14:paraId="0878E18C" w14:textId="77777777" w:rsidR="00D3517C" w:rsidRPr="005236B0" w:rsidRDefault="00D3517C" w:rsidP="00D3517C">
      <w:pPr>
        <w:shd w:val="clear" w:color="auto" w:fill="FFFFFF"/>
        <w:autoSpaceDE w:val="0"/>
        <w:autoSpaceDN w:val="0"/>
        <w:adjustRightInd w:val="0"/>
        <w:jc w:val="both"/>
        <w:rPr>
          <w:color w:val="000000" w:themeColor="text1"/>
          <w:sz w:val="16"/>
          <w:szCs w:val="16"/>
        </w:rPr>
      </w:pPr>
    </w:p>
    <w:p w14:paraId="20716F29" w14:textId="77777777" w:rsidR="00D3517C" w:rsidRPr="005236B0" w:rsidRDefault="00D3517C" w:rsidP="00D3517C">
      <w:pPr>
        <w:jc w:val="both"/>
        <w:rPr>
          <w:color w:val="000000" w:themeColor="text1"/>
          <w:sz w:val="16"/>
          <w:szCs w:val="16"/>
        </w:rPr>
      </w:pPr>
      <w:r w:rsidRPr="005236B0">
        <w:rPr>
          <w:color w:val="000000" w:themeColor="text1"/>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Наконец, 16 июня авиапредприятия приравняли к «ударной группе оборонных заводов» в отношении снабжения топливом, сырьем и электроэнергией. 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аэропланов. Такого количества не хватало даже на восполнение потерь (17065).</w:t>
      </w:r>
    </w:p>
    <w:p w14:paraId="3AC22D52" w14:textId="77777777" w:rsidR="00D3517C" w:rsidRPr="005236B0" w:rsidRDefault="00D3517C" w:rsidP="00D3517C">
      <w:pPr>
        <w:jc w:val="both"/>
        <w:rPr>
          <w:color w:val="000000" w:themeColor="text1"/>
          <w:sz w:val="16"/>
          <w:szCs w:val="16"/>
        </w:rPr>
      </w:pPr>
    </w:p>
    <w:p w14:paraId="3B2E57C7"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(25133).</w:t>
      </w:r>
    </w:p>
    <w:p w14:paraId="7BEA4D59" w14:textId="77777777" w:rsidR="00D3517C" w:rsidRPr="00E91769" w:rsidRDefault="00D3517C" w:rsidP="00D3517C">
      <w:pPr>
        <w:jc w:val="both"/>
        <w:rPr>
          <w:color w:val="0070C0"/>
          <w:sz w:val="16"/>
          <w:szCs w:val="16"/>
        </w:rPr>
      </w:pPr>
    </w:p>
    <w:p w14:paraId="2F0695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Военно-морской школе авиации, эвакуированной в Нижний Новгород, была сдана вторая лл Энгельс III - морской истребитель Е.Р.Энгельса (первая - 10 октября 1917), которые фабрика Ф.Мельцера выпускала с 24 августа 1917 согласно заказу на 60 машин от 27 апреля 1917. Работой руководил А.Ю.Виллиш, так как Е.Р.Энгельс разбился на этой машине 5 декабря 1916 (92,233).</w:t>
      </w:r>
    </w:p>
    <w:p w14:paraId="2A96A8A9" w14:textId="77777777" w:rsidR="004001BC" w:rsidRPr="005236B0" w:rsidRDefault="004001BC" w:rsidP="005236B0">
      <w:pPr>
        <w:autoSpaceDE w:val="0"/>
        <w:autoSpaceDN w:val="0"/>
        <w:adjustRightInd w:val="0"/>
        <w:jc w:val="both"/>
        <w:rPr>
          <w:color w:val="000000" w:themeColor="text1"/>
          <w:sz w:val="16"/>
          <w:szCs w:val="16"/>
        </w:rPr>
      </w:pPr>
    </w:p>
    <w:p w14:paraId="70D11A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марта 1920 г. летала лл Энгельса в Нижнем Новгороде. Тогда ее подре</w:t>
      </w:r>
      <w:r w:rsidRPr="005236B0">
        <w:rPr>
          <w:color w:val="000000" w:themeColor="text1"/>
          <w:sz w:val="16"/>
          <w:szCs w:val="16"/>
        </w:rPr>
        <w:softHyphen/>
        <w:t>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5236B0">
        <w:rPr>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20FD5E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3297D" w:rsidRPr="005236B0" w14:paraId="17895952" w14:textId="77777777">
        <w:tc>
          <w:tcPr>
            <w:tcW w:w="4788" w:type="dxa"/>
            <w:tcBorders>
              <w:top w:val="single" w:sz="12" w:space="0" w:color="auto"/>
            </w:tcBorders>
            <w:shd w:val="clear" w:color="auto" w:fill="FFFFFF"/>
          </w:tcPr>
          <w:p w14:paraId="3310A1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Дата контракта</w:t>
            </w:r>
          </w:p>
        </w:tc>
        <w:tc>
          <w:tcPr>
            <w:tcW w:w="4788" w:type="dxa"/>
            <w:tcBorders>
              <w:top w:val="single" w:sz="12" w:space="0" w:color="auto"/>
            </w:tcBorders>
            <w:shd w:val="clear" w:color="auto" w:fill="FFFFFF"/>
          </w:tcPr>
          <w:p w14:paraId="20166E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Апрель 27 1917</w:t>
            </w:r>
          </w:p>
        </w:tc>
      </w:tr>
      <w:tr w:rsidR="00F3297D" w:rsidRPr="005236B0" w14:paraId="2C4FE061" w14:textId="77777777">
        <w:tc>
          <w:tcPr>
            <w:tcW w:w="4788" w:type="dxa"/>
            <w:shd w:val="clear" w:color="auto" w:fill="FFFFFF"/>
          </w:tcPr>
          <w:p w14:paraId="0B345B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Число заказанных аэропланов</w:t>
            </w:r>
          </w:p>
        </w:tc>
        <w:tc>
          <w:tcPr>
            <w:tcW w:w="4788" w:type="dxa"/>
            <w:shd w:val="clear" w:color="auto" w:fill="FFFFFF"/>
          </w:tcPr>
          <w:p w14:paraId="72B1DB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60</w:t>
            </w:r>
          </w:p>
        </w:tc>
      </w:tr>
      <w:tr w:rsidR="00F3297D" w:rsidRPr="005236B0" w14:paraId="42293F13" w14:textId="77777777">
        <w:tc>
          <w:tcPr>
            <w:tcW w:w="4788" w:type="dxa"/>
            <w:shd w:val="clear" w:color="auto" w:fill="FFFFFF"/>
          </w:tcPr>
          <w:p w14:paraId="0F5FC0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Заводские номера сданных аэропланов</w:t>
            </w:r>
          </w:p>
        </w:tc>
        <w:tc>
          <w:tcPr>
            <w:tcW w:w="4788" w:type="dxa"/>
            <w:shd w:val="clear" w:color="auto" w:fill="FFFFFF"/>
          </w:tcPr>
          <w:p w14:paraId="676FAC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1, 2</w:t>
            </w:r>
          </w:p>
        </w:tc>
      </w:tr>
      <w:tr w:rsidR="00F3297D" w:rsidRPr="005236B0" w14:paraId="0B15E185" w14:textId="77777777">
        <w:tc>
          <w:tcPr>
            <w:tcW w:w="4788" w:type="dxa"/>
            <w:tcBorders>
              <w:bottom w:val="single" w:sz="12" w:space="0" w:color="auto"/>
            </w:tcBorders>
            <w:shd w:val="clear" w:color="auto" w:fill="FFFFFF"/>
          </w:tcPr>
          <w:p w14:paraId="4365A4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Условия:</w:t>
            </w:r>
          </w:p>
        </w:tc>
        <w:tc>
          <w:tcPr>
            <w:tcW w:w="4788" w:type="dxa"/>
            <w:tcBorders>
              <w:bottom w:val="single" w:sz="12" w:space="0" w:color="auto"/>
            </w:tcBorders>
            <w:shd w:val="clear" w:color="auto" w:fill="FFFFFF"/>
          </w:tcPr>
          <w:p w14:paraId="2D64B2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617950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608BC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г. Военно-морс</w:t>
      </w:r>
      <w:r w:rsidRPr="005236B0">
        <w:rPr>
          <w:color w:val="000000" w:themeColor="text1"/>
          <w:sz w:val="16"/>
          <w:szCs w:val="16"/>
        </w:rPr>
        <w:softHyphen/>
        <w:t>кой школе авиации, эвакуирован</w:t>
      </w:r>
      <w:r w:rsidRPr="005236B0">
        <w:rPr>
          <w:color w:val="000000" w:themeColor="text1"/>
          <w:sz w:val="16"/>
          <w:szCs w:val="16"/>
        </w:rPr>
        <w:softHyphen/>
        <w:t>ной в Нижний Новгород, был передан не вполне законченным второй самолет Энгельса, построенный на заводе “Дукс”; самолет был окончательно завершен и ис</w:t>
      </w:r>
      <w:r w:rsidRPr="005236B0">
        <w:rPr>
          <w:color w:val="000000" w:themeColor="text1"/>
          <w:sz w:val="16"/>
          <w:szCs w:val="16"/>
        </w:rPr>
        <w:softHyphen/>
        <w:t>пытан на лыжах. Осенью школа перебазировалась в другой город, где через год самолет, уже сомни</w:t>
      </w:r>
      <w:r w:rsidRPr="005236B0">
        <w:rPr>
          <w:color w:val="000000" w:themeColor="text1"/>
          <w:sz w:val="16"/>
          <w:szCs w:val="16"/>
        </w:rPr>
        <w:softHyphen/>
        <w:t xml:space="preserve">тельной </w:t>
      </w:r>
      <w:r w:rsidRPr="005236B0">
        <w:rPr>
          <w:color w:val="000000" w:themeColor="text1"/>
          <w:sz w:val="16"/>
          <w:szCs w:val="16"/>
        </w:rPr>
        <w:lastRenderedPageBreak/>
        <w:t>сохранности испытан С. А. Кочеригиным. При попытке разбе</w:t>
      </w:r>
      <w:r w:rsidRPr="005236B0">
        <w:rPr>
          <w:color w:val="000000" w:themeColor="text1"/>
          <w:sz w:val="16"/>
          <w:szCs w:val="16"/>
        </w:rPr>
        <w:softHyphen/>
        <w:t>га отломались поплавки вместе с опущенными концами крыльев, са</w:t>
      </w:r>
      <w:r w:rsidRPr="005236B0">
        <w:rPr>
          <w:color w:val="000000" w:themeColor="text1"/>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8349A7A" w14:textId="77777777" w:rsidR="004001BC" w:rsidRPr="005236B0" w:rsidRDefault="004001BC" w:rsidP="005236B0">
      <w:pPr>
        <w:autoSpaceDE w:val="0"/>
        <w:autoSpaceDN w:val="0"/>
        <w:adjustRightInd w:val="0"/>
        <w:jc w:val="both"/>
        <w:rPr>
          <w:color w:val="000000" w:themeColor="text1"/>
          <w:sz w:val="16"/>
          <w:szCs w:val="16"/>
        </w:rPr>
      </w:pPr>
    </w:p>
    <w:p w14:paraId="3516E6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в ЦАГИ начали эскизное проектирование КОМТА (80,32).</w:t>
      </w:r>
    </w:p>
    <w:p w14:paraId="4A8B29D8" w14:textId="77777777" w:rsidR="004001BC" w:rsidRPr="005236B0" w:rsidRDefault="004001BC" w:rsidP="005236B0">
      <w:pPr>
        <w:autoSpaceDE w:val="0"/>
        <w:autoSpaceDN w:val="0"/>
        <w:adjustRightInd w:val="0"/>
        <w:jc w:val="both"/>
        <w:rPr>
          <w:color w:val="000000" w:themeColor="text1"/>
          <w:sz w:val="16"/>
          <w:szCs w:val="16"/>
        </w:rPr>
      </w:pPr>
    </w:p>
    <w:p w14:paraId="78C2DB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марте 1920 г. Н.Н.П. по просьбе руководства Военно-Воздушного флота ездил в Ни</w:t>
      </w:r>
      <w:r w:rsidRPr="005236B0">
        <w:rPr>
          <w:color w:val="000000" w:themeColor="text1"/>
          <w:sz w:val="16"/>
          <w:szCs w:val="16"/>
        </w:rPr>
        <w:softHyphen/>
        <w:t>жний Новгород для обследования мастерских 4-го авиа</w:t>
      </w:r>
      <w:r w:rsidRPr="005236B0">
        <w:rPr>
          <w:color w:val="000000" w:themeColor="text1"/>
          <w:sz w:val="16"/>
          <w:szCs w:val="16"/>
        </w:rPr>
        <w:softHyphen/>
        <w:t>парка. Как заведующий техническим отделом Николай Ни</w:t>
      </w:r>
      <w:r w:rsidRPr="005236B0">
        <w:rPr>
          <w:color w:val="000000" w:themeColor="text1"/>
          <w:sz w:val="16"/>
          <w:szCs w:val="16"/>
        </w:rPr>
        <w:softHyphen/>
        <w:t>колаевич получал в начале 1919 г. 1880 рублей. В услови</w:t>
      </w:r>
      <w:r w:rsidRPr="005236B0">
        <w:rPr>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66702F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8E347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марту 1920 за 15 месяцев 1919 и 1920 годов было отремонтировано 674 самолёта и 704 мотора. Часто из 10 самолётов собирали два, но и эти два снова без конца ремонтировались. Каждый самолёт подвергался нескольким капитальным ремонтам и бесчис</w:t>
      </w:r>
      <w:r w:rsidRPr="005236B0">
        <w:rPr>
          <w:color w:val="000000" w:themeColor="text1"/>
          <w:sz w:val="16"/>
          <w:szCs w:val="16"/>
        </w:rPr>
        <w:softHyphen/>
        <w:t>ленному количеству полевых ремонтов. Ремонтные органы в годы гражданской войны проделали огромную работу по обеспечению боевой деятельности нашей авиации. Большой удельный вес в нашей авиации имели трофей</w:t>
      </w:r>
      <w:r w:rsidRPr="005236B0">
        <w:rPr>
          <w:color w:val="000000" w:themeColor="text1"/>
          <w:sz w:val="16"/>
          <w:szCs w:val="16"/>
        </w:rPr>
        <w:softHyphen/>
        <w:t>ные самолёты. Например, в 1920 году советские войска отбили у противника свыше 200 самолётов новейших кон</w:t>
      </w:r>
      <w:r w:rsidRPr="005236B0">
        <w:rPr>
          <w:color w:val="000000" w:themeColor="text1"/>
          <w:sz w:val="16"/>
          <w:szCs w:val="16"/>
        </w:rPr>
        <w:softHyphen/>
        <w:t>струкций. Таким образом, за счёт ремонта старых машин, за счёт трофеев, несмотря на исключительные трудности того времени, количество действующих самолётов в армии не сокращалось (11096).</w:t>
      </w:r>
    </w:p>
    <w:p w14:paraId="424B8E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7A541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на Моране-парасоль испытали прибор А.И.Харламова для сбрасывания литературы, используюшего бараметрический принцип. 10 фнт, сброс с 1000 м. Решили доработать (7453, 171).</w:t>
      </w:r>
    </w:p>
    <w:p w14:paraId="49D91AE7" w14:textId="77777777" w:rsidR="004001BC" w:rsidRPr="005236B0" w:rsidRDefault="004001BC" w:rsidP="005236B0">
      <w:pPr>
        <w:autoSpaceDE w:val="0"/>
        <w:autoSpaceDN w:val="0"/>
        <w:adjustRightInd w:val="0"/>
        <w:jc w:val="both"/>
        <w:rPr>
          <w:color w:val="000000" w:themeColor="text1"/>
          <w:sz w:val="16"/>
          <w:szCs w:val="16"/>
        </w:rPr>
      </w:pPr>
    </w:p>
    <w:p w14:paraId="28E9DE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г. провели испытания путем сбрасывания прибора Харламова массой 10 фнт (4 кг) с самолета “Моран-парасоль” с высоты 1000 м, выявили недостаточную чувствительность барометрического механизма, в результате чего боеприпас срабатывал преждевременно. Конструктору предложили доработать свое изобретение, после чего рассмотреть вопрос об использовании его в войсках (7453).</w:t>
      </w:r>
    </w:p>
    <w:p w14:paraId="2F15DC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Прибор, разработанный в Комиссии при Главвоздухфлоте, также представлял собой контейнер, сбрасываемый с самолета-носителя с большой высоты, но опускавшийся на парашюте площадью 0,035 м2. Внутри контейнера помещали 10 фнт (4 кг) литературы и дополнительный груз массой 0,5 кг. Задача раскрытия контейнера на заданной высоте была решена довольно банально - при помощи шнура, конец которого был закреплен на самолете. Подобный способ обеспечивал надежность, простоту работы и позволял выбросить снаряжение в набегающий поток воздуха с принижением в 200 м от точки сброса. Дополнительный груз при этом облегчал выброс литературы из контейнера.</w:t>
      </w:r>
    </w:p>
    <w:p w14:paraId="74A6EC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Испытания, проведенные параллельно с прибором Харламова, окончились полной неудачей. Из-за непрочного шнура парашют постоянно обрывался, что не позволило литературе рассыпаться. Однако конструкторам дали второй шанс - доработать свой прибор и представить на новые испытания в количестве 2-3 шт.</w:t>
      </w:r>
    </w:p>
    <w:p w14:paraId="42BE9E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Фактически все рассмотренные агитационные приборы того времени представляли собой разновидность кассетно-кон-тейнерного оружия, раскрываемого в воздухе и предназначенного для “накрытия” своим снаряжением значительных площадей. В дальнейшем в качестве контейнеров использовались тонкостенные корпуса боевых бомб, раскрываемые при помощи штатных взрывателей (7453).</w:t>
      </w:r>
    </w:p>
    <w:p w14:paraId="25DE605C" w14:textId="77777777" w:rsidR="004001BC" w:rsidRPr="005236B0" w:rsidRDefault="004001BC" w:rsidP="005236B0">
      <w:pPr>
        <w:autoSpaceDE w:val="0"/>
        <w:autoSpaceDN w:val="0"/>
        <w:adjustRightInd w:val="0"/>
        <w:jc w:val="both"/>
        <w:rPr>
          <w:color w:val="000000" w:themeColor="text1"/>
          <w:sz w:val="16"/>
          <w:szCs w:val="16"/>
        </w:rPr>
      </w:pPr>
    </w:p>
    <w:p w14:paraId="5F236D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В.И.Л. получил записку Шейнмана "Германская фирма Михлер, доставившая нам аэропланы и медикаменты на них, предполагает в конце апреля отправить в Москву грузовой цеппелин - полезный груз - 300 т. Условие: гарантия, что судно не будет задержано и будет через 24 часа после прибытия отпущено. (Цеппелины на открытом воздухе стоять не могут) Склянский не возражает" В.И.Л.: "Когда доставка? Чем оплата? 1. В принципе не возражаю, но согласие могу дать только по выяснении возможности выполнения в срок. 2. желательно, чтобы корабль не был вооружен. Это я сказал Шейнману. Надо выработать точные условия (конечно не вооружен: осмотрим) и принять" (1849,91).</w:t>
      </w:r>
    </w:p>
    <w:p w14:paraId="6D19B96B" w14:textId="77777777" w:rsidR="004001BC" w:rsidRPr="005236B0" w:rsidRDefault="004001BC" w:rsidP="005236B0">
      <w:pPr>
        <w:autoSpaceDE w:val="0"/>
        <w:autoSpaceDN w:val="0"/>
        <w:adjustRightInd w:val="0"/>
        <w:jc w:val="both"/>
        <w:rPr>
          <w:color w:val="000000" w:themeColor="text1"/>
          <w:sz w:val="16"/>
          <w:szCs w:val="16"/>
        </w:rPr>
      </w:pPr>
    </w:p>
    <w:p w14:paraId="75BF400A" w14:textId="77777777" w:rsidR="003F1ED9" w:rsidRPr="005236B0" w:rsidRDefault="003F1ED9" w:rsidP="005236B0">
      <w:pPr>
        <w:jc w:val="both"/>
        <w:rPr>
          <w:color w:val="000000" w:themeColor="text1"/>
          <w:sz w:val="16"/>
          <w:szCs w:val="16"/>
        </w:rPr>
      </w:pPr>
      <w:r w:rsidRPr="005236B0">
        <w:rPr>
          <w:color w:val="000000" w:themeColor="text1"/>
          <w:sz w:val="16"/>
          <w:szCs w:val="16"/>
        </w:rPr>
        <w:t>В марте 1920 г. заместитель Наркома внеш</w:t>
      </w:r>
      <w:r w:rsidRPr="005236B0">
        <w:rPr>
          <w:color w:val="000000" w:themeColor="text1"/>
          <w:sz w:val="16"/>
          <w:szCs w:val="16"/>
        </w:rPr>
        <w:softHyphen/>
        <w:t>ней и внутренней торговли А.Л. Шейнман обра</w:t>
      </w:r>
      <w:r w:rsidRPr="005236B0">
        <w:rPr>
          <w:color w:val="000000" w:themeColor="text1"/>
          <w:sz w:val="16"/>
          <w:szCs w:val="16"/>
        </w:rPr>
        <w:softHyphen/>
        <w:t>тился к В.И. Ленину с запиской:</w:t>
      </w:r>
    </w:p>
    <w:p w14:paraId="4508C588" w14:textId="77777777" w:rsidR="003F1ED9" w:rsidRPr="005236B0" w:rsidRDefault="003F1ED9" w:rsidP="005236B0">
      <w:pPr>
        <w:jc w:val="both"/>
        <w:rPr>
          <w:color w:val="000000" w:themeColor="text1"/>
          <w:sz w:val="16"/>
          <w:szCs w:val="16"/>
        </w:rPr>
      </w:pPr>
      <w:r w:rsidRPr="005236B0">
        <w:rPr>
          <w:color w:val="000000" w:themeColor="text1"/>
          <w:sz w:val="16"/>
          <w:szCs w:val="16"/>
        </w:rPr>
        <w:t>Германская фирма «Михлер», доставившая нам аэропланы и медикаменты на них, предполагает в кон</w:t>
      </w:r>
      <w:r w:rsidRPr="005236B0">
        <w:rPr>
          <w:color w:val="000000" w:themeColor="text1"/>
          <w:sz w:val="16"/>
          <w:szCs w:val="16"/>
        </w:rPr>
        <w:softHyphen/>
        <w:t>це апреля отправить в Москву грузовой цеппелин — полезный груз 300 тонн = 18 тысячам пудов. Условие: гарантия, что судно не будет задержано и будет через 24 часа после прибытия отпущено. (Цеппелины на от</w:t>
      </w:r>
      <w:r w:rsidRPr="005236B0">
        <w:rPr>
          <w:color w:val="000000" w:themeColor="text1"/>
          <w:sz w:val="16"/>
          <w:szCs w:val="16"/>
        </w:rPr>
        <w:softHyphen/>
        <w:t>крытом воздухе стоять не могут). Склянский не возражает.</w:t>
      </w:r>
    </w:p>
    <w:p w14:paraId="7C8EBCA8" w14:textId="77777777" w:rsidR="003F1ED9" w:rsidRPr="005236B0" w:rsidRDefault="003F1ED9" w:rsidP="005236B0">
      <w:pPr>
        <w:jc w:val="both"/>
        <w:rPr>
          <w:color w:val="000000" w:themeColor="text1"/>
          <w:sz w:val="16"/>
          <w:szCs w:val="16"/>
        </w:rPr>
      </w:pPr>
      <w:r w:rsidRPr="005236B0">
        <w:rPr>
          <w:color w:val="000000" w:themeColor="text1"/>
          <w:sz w:val="16"/>
          <w:szCs w:val="16"/>
        </w:rPr>
        <w:t>Получив письменное согласие на приём цеп</w:t>
      </w:r>
      <w:r w:rsidRPr="005236B0">
        <w:rPr>
          <w:color w:val="000000" w:themeColor="text1"/>
          <w:sz w:val="16"/>
          <w:szCs w:val="16"/>
        </w:rPr>
        <w:softHyphen/>
        <w:t>пелина у заместителя председателя РВС Респуб</w:t>
      </w:r>
      <w:r w:rsidRPr="005236B0">
        <w:rPr>
          <w:color w:val="000000" w:themeColor="text1"/>
          <w:sz w:val="16"/>
          <w:szCs w:val="16"/>
        </w:rPr>
        <w:softHyphen/>
        <w:t>лики Э.М. Склянского, Ленин подтвердил его, отметив необходимость выработки точных ус</w:t>
      </w:r>
      <w:r w:rsidRPr="005236B0">
        <w:rPr>
          <w:color w:val="000000" w:themeColor="text1"/>
          <w:sz w:val="16"/>
          <w:szCs w:val="16"/>
        </w:rPr>
        <w:softHyphen/>
        <w:t>ловий соглашения с фирмой, включающих ос</w:t>
      </w:r>
      <w:r w:rsidRPr="005236B0">
        <w:rPr>
          <w:color w:val="000000" w:themeColor="text1"/>
          <w:sz w:val="16"/>
          <w:szCs w:val="16"/>
        </w:rPr>
        <w:softHyphen/>
        <w:t>мотр дирижабля для проверки его на отсутствие оружия. Визит дирижабля в Москву не состо</w:t>
      </w:r>
      <w:r w:rsidRPr="005236B0">
        <w:rPr>
          <w:color w:val="000000" w:themeColor="text1"/>
          <w:sz w:val="16"/>
          <w:szCs w:val="16"/>
        </w:rPr>
        <w:softHyphen/>
        <w:t>ялся, по-видимому, из-за начавшейся 25 апреля советско-польской войны (20120).</w:t>
      </w:r>
    </w:p>
    <w:p w14:paraId="0AE87976" w14:textId="77777777" w:rsidR="003F1ED9" w:rsidRPr="005236B0" w:rsidRDefault="003F1ED9" w:rsidP="005236B0">
      <w:pPr>
        <w:jc w:val="both"/>
        <w:rPr>
          <w:color w:val="000000" w:themeColor="text1"/>
          <w:sz w:val="16"/>
          <w:szCs w:val="16"/>
        </w:rPr>
      </w:pPr>
    </w:p>
    <w:p w14:paraId="0EEB39F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11B17AF" w14:textId="77777777" w:rsidR="004001BC" w:rsidRPr="005236B0" w:rsidRDefault="004001BC" w:rsidP="005236B0">
      <w:pPr>
        <w:autoSpaceDE w:val="0"/>
        <w:autoSpaceDN w:val="0"/>
        <w:adjustRightInd w:val="0"/>
        <w:jc w:val="both"/>
        <w:rPr>
          <w:iCs/>
          <w:color w:val="000000" w:themeColor="text1"/>
          <w:sz w:val="16"/>
          <w:szCs w:val="16"/>
        </w:rPr>
      </w:pPr>
    </w:p>
    <w:p w14:paraId="376890CE" w14:textId="77777777" w:rsidR="003457F3" w:rsidRPr="005236B0" w:rsidRDefault="003457F3" w:rsidP="005236B0">
      <w:pPr>
        <w:jc w:val="both"/>
        <w:rPr>
          <w:color w:val="000000" w:themeColor="text1"/>
          <w:sz w:val="16"/>
          <w:szCs w:val="16"/>
        </w:rPr>
      </w:pPr>
      <w:r w:rsidRPr="005236B0">
        <w:rPr>
          <w:color w:val="000000" w:themeColor="text1"/>
          <w:sz w:val="16"/>
          <w:szCs w:val="16"/>
        </w:rPr>
        <w:t>В марте 1920 г. был образован надправительственный орган – Совет труда и обороны (СТО), на который возлагались координирующие и контролирующие функции с самыми широкими полномочиями. Председателем СТО являлся глава Советского правительства В.И. Ленин.</w:t>
      </w:r>
    </w:p>
    <w:p w14:paraId="41880EF8" w14:textId="77777777" w:rsidR="003457F3" w:rsidRPr="005236B0" w:rsidRDefault="003457F3" w:rsidP="005236B0">
      <w:pPr>
        <w:jc w:val="both"/>
        <w:rPr>
          <w:color w:val="000000" w:themeColor="text1"/>
          <w:sz w:val="16"/>
          <w:szCs w:val="16"/>
        </w:rPr>
      </w:pPr>
      <w:r w:rsidRPr="005236B0">
        <w:rPr>
          <w:color w:val="000000" w:themeColor="text1"/>
          <w:sz w:val="16"/>
          <w:szCs w:val="16"/>
        </w:rPr>
        <w:t>В августе 1923 г. СТО постановлением Совнаркома СССР был признан структурным подразделением при правительстве СССР.</w:t>
      </w:r>
    </w:p>
    <w:p w14:paraId="1BB31BA9" w14:textId="77777777" w:rsidR="003457F3" w:rsidRPr="005236B0" w:rsidRDefault="003457F3" w:rsidP="005236B0">
      <w:pPr>
        <w:jc w:val="both"/>
        <w:rPr>
          <w:color w:val="000000" w:themeColor="text1"/>
          <w:sz w:val="16"/>
          <w:szCs w:val="16"/>
        </w:rPr>
      </w:pPr>
      <w:r w:rsidRPr="005236B0">
        <w:rPr>
          <w:color w:val="000000" w:themeColor="text1"/>
          <w:sz w:val="16"/>
          <w:szCs w:val="16"/>
        </w:rPr>
        <w:t>21 мая 1932 г. была создана Комиссия обороны при СНК СССР. В апреле 1937 г. вместо СТО и Комиссии обороны был образован Комитет обороны (КО) СССР при СНК СССР, а 31 января 1938 г. при КО учредили Военно-промышленную комиссию (ВПК).</w:t>
      </w:r>
    </w:p>
    <w:p w14:paraId="4138D486" w14:textId="77777777" w:rsidR="003457F3" w:rsidRPr="005236B0" w:rsidRDefault="003457F3" w:rsidP="005236B0">
      <w:pPr>
        <w:jc w:val="both"/>
        <w:rPr>
          <w:color w:val="000000" w:themeColor="text1"/>
          <w:sz w:val="16"/>
          <w:szCs w:val="16"/>
        </w:rPr>
      </w:pPr>
      <w:r w:rsidRPr="005236B0">
        <w:rPr>
          <w:color w:val="000000" w:themeColor="text1"/>
          <w:sz w:val="16"/>
          <w:szCs w:val="16"/>
        </w:rPr>
        <w:t>На рассмотрение Комитета обороны регулярно выносились важнейшие вопросы развития отечественного танкостроения и создания новейших образцов БТТ. Так, 7 августа 1938 г. были определены ТТТ (тактико-технические требования) на проектируемые танк прорыва и плавающий танк. 27 февраля 1939 г. Комитет обороны принял решение об изготовлении опытного образца однобашенного тяжелого танка КВ (главный конструктор – Ж.Я. Котин) в добавление к ранее разработанным двухбашенным тяжелым танкам СМК и Т-100, а также опытных образцов колесно-гусеничного танка Т-20 и гусеничного Т-32ю</w:t>
      </w:r>
    </w:p>
    <w:p w14:paraId="3C3DE003" w14:textId="77777777" w:rsidR="003457F3" w:rsidRPr="005236B0" w:rsidRDefault="003457F3" w:rsidP="005236B0">
      <w:pPr>
        <w:jc w:val="both"/>
        <w:rPr>
          <w:color w:val="000000" w:themeColor="text1"/>
          <w:sz w:val="16"/>
          <w:szCs w:val="16"/>
        </w:rPr>
      </w:pPr>
      <w:r w:rsidRPr="005236B0">
        <w:rPr>
          <w:color w:val="000000" w:themeColor="text1"/>
          <w:sz w:val="16"/>
          <w:szCs w:val="16"/>
        </w:rPr>
        <w:t>Комитет обороны функционировал до 30 июня 1941 г., когда в связи с вероломным нападением фашистской Германии на СССР совместным решением ЦК ВКП (б), Президиума Верховного Совета и СНК СССР был образован Государственный комитет обороны (ГКО; иногда – ГОКО) как чрезвычайный высший государственный орган СССР, сосредоточивший всю полноту власти в стране. Председателем ГКО стал И.В. Сталин, одновременно являвшийся Председателем СНК СССР, наркомом обороны и Генеральным секретарем ЦК ВКП (б), а 8 августа 1941 г. он был назначен Верховным Главнокомандующим Вооруженными Силами СССР (12137).</w:t>
      </w:r>
    </w:p>
    <w:p w14:paraId="2CC7A9EF" w14:textId="77777777" w:rsidR="003457F3" w:rsidRPr="005236B0" w:rsidRDefault="003457F3" w:rsidP="005236B0">
      <w:pPr>
        <w:jc w:val="both"/>
        <w:rPr>
          <w:color w:val="000000" w:themeColor="text1"/>
          <w:sz w:val="16"/>
          <w:szCs w:val="16"/>
        </w:rPr>
      </w:pPr>
    </w:p>
    <w:p w14:paraId="7D733B08" w14:textId="77777777" w:rsidR="00663992" w:rsidRPr="005236B0" w:rsidRDefault="00663992" w:rsidP="005236B0">
      <w:pPr>
        <w:jc w:val="both"/>
        <w:rPr>
          <w:color w:val="000000" w:themeColor="text1"/>
          <w:sz w:val="16"/>
          <w:szCs w:val="16"/>
        </w:rPr>
      </w:pPr>
      <w:r w:rsidRPr="005236B0">
        <w:rPr>
          <w:color w:val="000000" w:themeColor="text1"/>
          <w:sz w:val="16"/>
          <w:szCs w:val="16"/>
        </w:rPr>
        <w:t>В марте 1920 Научно-техническим отделом ВСНХ была организована коллегия Центрального управления научных автомоторных лабораторий – ЦентроНАЛМ.</w:t>
      </w:r>
    </w:p>
    <w:p w14:paraId="48ACAEB2" w14:textId="77777777" w:rsidR="00663992" w:rsidRPr="005236B0" w:rsidRDefault="00663992" w:rsidP="005236B0">
      <w:pPr>
        <w:jc w:val="both"/>
        <w:rPr>
          <w:color w:val="000000" w:themeColor="text1"/>
          <w:sz w:val="16"/>
          <w:szCs w:val="16"/>
        </w:rPr>
      </w:pPr>
      <w:r w:rsidRPr="005236B0">
        <w:rPr>
          <w:color w:val="000000" w:themeColor="text1"/>
          <w:sz w:val="16"/>
          <w:szCs w:val="16"/>
        </w:rPr>
        <w:t>В состав коллегии вошли: Н.Р. Брилинг - от лабо</w:t>
      </w:r>
      <w:r w:rsidRPr="005236B0">
        <w:rPr>
          <w:color w:val="000000" w:themeColor="text1"/>
          <w:sz w:val="16"/>
          <w:szCs w:val="16"/>
        </w:rPr>
        <w:softHyphen/>
        <w:t>ратории двигателей внутреннего сгорания МВТУ, Е.А. Чудаков - от НАЛ, Б.С. Стечкин - от ЦАГИ и аэро</w:t>
      </w:r>
      <w:r w:rsidRPr="005236B0">
        <w:rPr>
          <w:color w:val="000000" w:themeColor="text1"/>
          <w:sz w:val="16"/>
          <w:szCs w:val="16"/>
        </w:rPr>
        <w:softHyphen/>
        <w:t>динамической лаборатории МВТУ, Л.В. Курчевский - от лаборатории Комитета по делам изобретений, А.А. Архангельский - от ЦАГИ. Председателем был избран Н.Р. Брилинг, заместителем - Б.С. Стечкин. Коллегия должна была регистрировать работы лабораторий, принимать задания на исследования и рас</w:t>
      </w:r>
      <w:r w:rsidRPr="005236B0">
        <w:rPr>
          <w:color w:val="000000" w:themeColor="text1"/>
          <w:sz w:val="16"/>
          <w:szCs w:val="16"/>
        </w:rPr>
        <w:softHyphen/>
        <w:t>пределять их, составлять сметы, осуществлять от</w:t>
      </w:r>
      <w:r w:rsidRPr="005236B0">
        <w:rPr>
          <w:color w:val="000000" w:themeColor="text1"/>
          <w:sz w:val="16"/>
          <w:szCs w:val="16"/>
        </w:rPr>
        <w:softHyphen/>
        <w:t>пуск материалов и инвентаря, открывать счета, со</w:t>
      </w:r>
      <w:r w:rsidRPr="005236B0">
        <w:rPr>
          <w:color w:val="000000" w:themeColor="text1"/>
          <w:sz w:val="16"/>
          <w:szCs w:val="16"/>
        </w:rPr>
        <w:softHyphen/>
        <w:t>держать гаражи и т.п.</w:t>
      </w:r>
    </w:p>
    <w:p w14:paraId="23B6C832" w14:textId="77777777" w:rsidR="00663992" w:rsidRPr="005236B0" w:rsidRDefault="00663992" w:rsidP="005236B0">
      <w:pPr>
        <w:jc w:val="both"/>
        <w:rPr>
          <w:color w:val="000000" w:themeColor="text1"/>
          <w:sz w:val="16"/>
          <w:szCs w:val="16"/>
        </w:rPr>
      </w:pPr>
      <w:r w:rsidRPr="005236B0">
        <w:rPr>
          <w:color w:val="000000" w:themeColor="text1"/>
          <w:sz w:val="16"/>
          <w:szCs w:val="16"/>
        </w:rPr>
        <w:t>Все лаборатории обязывались предостав</w:t>
      </w:r>
      <w:r w:rsidRPr="005236B0">
        <w:rPr>
          <w:color w:val="000000" w:themeColor="text1"/>
          <w:sz w:val="16"/>
          <w:szCs w:val="16"/>
        </w:rPr>
        <w:softHyphen/>
        <w:t>лять в ЦентроНАЛМ программы своих работ, отчеты о производимых работах и новых заданиях, произ</w:t>
      </w:r>
      <w:r w:rsidRPr="005236B0">
        <w:rPr>
          <w:color w:val="000000" w:themeColor="text1"/>
          <w:sz w:val="16"/>
          <w:szCs w:val="16"/>
        </w:rPr>
        <w:softHyphen/>
        <w:t>водственные и эксплуатационные сметы (22518).</w:t>
      </w:r>
    </w:p>
    <w:p w14:paraId="362ADE5C" w14:textId="77777777" w:rsidR="00663992" w:rsidRPr="005236B0" w:rsidRDefault="00663992" w:rsidP="005236B0">
      <w:pPr>
        <w:jc w:val="both"/>
        <w:rPr>
          <w:color w:val="000000" w:themeColor="text1"/>
          <w:sz w:val="16"/>
          <w:szCs w:val="16"/>
        </w:rPr>
      </w:pPr>
    </w:p>
    <w:p w14:paraId="02CEFD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мар</w:t>
      </w:r>
      <w:r w:rsidRPr="005236B0">
        <w:rPr>
          <w:color w:val="000000" w:themeColor="text1"/>
          <w:sz w:val="16"/>
          <w:szCs w:val="16"/>
        </w:rPr>
        <w:softHyphen/>
        <w:t>та 1920 года все национализированные предприятия слабого тока вошли в состав Электротреста, подчинявшегося от</w:t>
      </w:r>
      <w:r w:rsidRPr="005236B0">
        <w:rPr>
          <w:color w:val="000000" w:themeColor="text1"/>
          <w:sz w:val="16"/>
          <w:szCs w:val="16"/>
        </w:rPr>
        <w:softHyphen/>
        <w:t>делу электротехнической промышленности ВСНХ. А 9 марта 1921 года Президиум ВСНХ принял решение о создании Государствен</w:t>
      </w:r>
      <w:r w:rsidRPr="005236B0">
        <w:rPr>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5236B0">
        <w:rPr>
          <w:color w:val="000000" w:themeColor="text1"/>
          <w:sz w:val="16"/>
          <w:szCs w:val="16"/>
        </w:rPr>
        <w:softHyphen/>
        <w:t>ротехнической промышленности Северо-западного региона стра</w:t>
      </w:r>
      <w:r w:rsidRPr="005236B0">
        <w:rPr>
          <w:color w:val="000000" w:themeColor="text1"/>
          <w:sz w:val="16"/>
          <w:szCs w:val="16"/>
        </w:rPr>
        <w:softHyphen/>
        <w:t>ны, в том числе и бывшего РОБТиТ, перешли в ведение этого треста. Созданием ГЭТЗСТ закончился начальный этап разви</w:t>
      </w:r>
      <w:r w:rsidRPr="005236B0">
        <w:rPr>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5236B0">
        <w:rPr>
          <w:color w:val="000000" w:themeColor="text1"/>
          <w:sz w:val="16"/>
          <w:szCs w:val="16"/>
        </w:rPr>
        <w:softHyphen/>
        <w:t>зобщенно (11481).</w:t>
      </w:r>
    </w:p>
    <w:p w14:paraId="59D87E1D" w14:textId="77777777" w:rsidR="004001BC" w:rsidRPr="005236B0" w:rsidRDefault="004001BC" w:rsidP="005236B0">
      <w:pPr>
        <w:autoSpaceDE w:val="0"/>
        <w:autoSpaceDN w:val="0"/>
        <w:adjustRightInd w:val="0"/>
        <w:jc w:val="both"/>
        <w:rPr>
          <w:color w:val="000000" w:themeColor="text1"/>
          <w:sz w:val="16"/>
          <w:szCs w:val="16"/>
        </w:rPr>
      </w:pPr>
    </w:p>
    <w:p w14:paraId="616B0423" w14:textId="77777777" w:rsidR="00870149" w:rsidRPr="005236B0" w:rsidRDefault="00870149" w:rsidP="005236B0">
      <w:pPr>
        <w:jc w:val="both"/>
        <w:rPr>
          <w:color w:val="000000" w:themeColor="text1"/>
          <w:sz w:val="16"/>
          <w:szCs w:val="16"/>
        </w:rPr>
      </w:pPr>
      <w:r w:rsidRPr="005236B0">
        <w:rPr>
          <w:color w:val="000000" w:themeColor="text1"/>
          <w:sz w:val="16"/>
          <w:szCs w:val="16"/>
        </w:rPr>
        <w:t>В марте 1920 г. была создана секция «Электросвязь»,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w:t>
      </w:r>
      <w:r w:rsidRPr="005236B0">
        <w:rPr>
          <w:color w:val="000000" w:themeColor="text1"/>
          <w:sz w:val="16"/>
          <w:szCs w:val="16"/>
        </w:rPr>
        <w:softHyphen/>
        <w:t>фонный завод, как стал именоваться бывший завод «Эриксона» после национа</w:t>
      </w:r>
      <w:r w:rsidRPr="005236B0">
        <w:rPr>
          <w:color w:val="000000" w:themeColor="text1"/>
          <w:sz w:val="16"/>
          <w:szCs w:val="16"/>
        </w:rPr>
        <w:softHyphen/>
        <w:t>лизации в 1919 г., вошел в состав секции как основной телефонный завод (19098).</w:t>
      </w:r>
    </w:p>
    <w:p w14:paraId="618AAF3E" w14:textId="77777777" w:rsidR="00870149" w:rsidRPr="005236B0" w:rsidRDefault="00870149" w:rsidP="005236B0">
      <w:pPr>
        <w:jc w:val="both"/>
        <w:rPr>
          <w:color w:val="000000" w:themeColor="text1"/>
          <w:sz w:val="16"/>
          <w:szCs w:val="16"/>
        </w:rPr>
      </w:pPr>
    </w:p>
    <w:p w14:paraId="2071D962" w14:textId="77777777" w:rsidR="00870149" w:rsidRPr="005236B0" w:rsidRDefault="00870149"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марте 1920 г. в качестве базы массового электровакуумного производства рассматривался завод пустотных аппаратов (бывший Федорицкого), который планировалось переместить на производственные площади ликвидированного предприятия «Радиорусс-Русаген». К октябрю 1920 г. было достигнуто соглашение между Электроотделом ВСНХ и Государственным рентгенологическим и радиологическим институтом, в соответствии с которым завод на особых условиях вошел в состав Электротреста, а его управляющим был назначен профессор М.М. Богословский. К этому моменту на заводе под руководством Богословского был уже </w:t>
      </w:r>
      <w:r w:rsidRPr="005236B0">
        <w:rPr>
          <w:color w:val="000000" w:themeColor="text1"/>
          <w:sz w:val="16"/>
          <w:szCs w:val="16"/>
        </w:rPr>
        <w:lastRenderedPageBreak/>
        <w:t>разработан новый тип усилительной радиолампы, образцы которой в конце 1920-начале 1921 г. были апробированы заводами секции «Радио» ОГЭП4. Однако в 1921 г. реализовать достаточно амбициозные планы профессора Богословского было невозможно. А вот руководство ЭТЗСТ сразу же решительно высказалось за организацию производства электровакуумных изделий в заводских масштабах с привлечением специалистов на договорных условиях (18297).</w:t>
      </w:r>
    </w:p>
    <w:p w14:paraId="4AAD41BE" w14:textId="77777777" w:rsidR="00870149" w:rsidRPr="005236B0" w:rsidRDefault="00870149" w:rsidP="005236B0">
      <w:pPr>
        <w:jc w:val="both"/>
        <w:rPr>
          <w:color w:val="000000" w:themeColor="text1"/>
          <w:sz w:val="16"/>
          <w:szCs w:val="16"/>
        </w:rPr>
      </w:pPr>
    </w:p>
    <w:p w14:paraId="73BFF8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года радиостанция с радиусом действия около 2000 км (руководитель разработки В.М. Лебедев), была введена в эксплуатацию. Сначала антенна станции была подвешена на двух высоких деревянных мачтах. Одновременно велась работа по возведению башни из металлоконструкций высотой 160 м по проекту академика Шухова. Избыток революционного энтузиазма при недостаточном внимании к технике безопасности сказался на сроках сооружения башни (11223).</w:t>
      </w:r>
    </w:p>
    <w:p w14:paraId="26A3B479" w14:textId="77777777" w:rsidR="004001BC" w:rsidRPr="005236B0" w:rsidRDefault="004001BC" w:rsidP="005236B0">
      <w:pPr>
        <w:autoSpaceDE w:val="0"/>
        <w:autoSpaceDN w:val="0"/>
        <w:adjustRightInd w:val="0"/>
        <w:jc w:val="both"/>
        <w:rPr>
          <w:color w:val="000000" w:themeColor="text1"/>
          <w:sz w:val="16"/>
          <w:szCs w:val="16"/>
        </w:rPr>
      </w:pPr>
    </w:p>
    <w:p w14:paraId="714F5E4B" w14:textId="77777777" w:rsidR="005D2249" w:rsidRPr="005236B0" w:rsidRDefault="005D22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марте 1920 комиссия, возглавляемая Народным Комиссаром внешней торговли Леонидом Красиным, прибыла в Данию. В мае он заказал в Nohab 1000 паровозов. Заказ подтвердили в октябре, но позже сократили до 500. Двигатели от Nohab были поставлены в 1921-24 гг (15120).</w:t>
      </w:r>
    </w:p>
    <w:p w14:paraId="0CE1695F" w14:textId="77777777" w:rsidR="005D2249" w:rsidRPr="005236B0" w:rsidRDefault="005D2249" w:rsidP="005236B0">
      <w:pPr>
        <w:pStyle w:val="book"/>
        <w:spacing w:before="0" w:beforeAutospacing="0" w:after="0" w:afterAutospacing="0"/>
        <w:jc w:val="both"/>
        <w:rPr>
          <w:color w:val="000000" w:themeColor="text1"/>
          <w:sz w:val="16"/>
          <w:szCs w:val="16"/>
        </w:rPr>
      </w:pPr>
    </w:p>
    <w:p w14:paraId="3E941A6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2C4F645" w14:textId="77777777" w:rsidR="004001BC" w:rsidRPr="005236B0" w:rsidRDefault="004001BC" w:rsidP="005236B0">
      <w:pPr>
        <w:autoSpaceDE w:val="0"/>
        <w:autoSpaceDN w:val="0"/>
        <w:adjustRightInd w:val="0"/>
        <w:jc w:val="both"/>
        <w:rPr>
          <w:iCs/>
          <w:color w:val="000000" w:themeColor="text1"/>
          <w:sz w:val="16"/>
          <w:szCs w:val="16"/>
        </w:rPr>
      </w:pPr>
    </w:p>
    <w:p w14:paraId="692898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морская авиация была передана из морского ведомства в Главвоздухфлот и была преобразована в гидроотряды, которых максимально в ходе ГВ было до 19 (66,24). Обратный переход состоялся только в конце 30-х.</w:t>
      </w:r>
    </w:p>
    <w:p w14:paraId="5574DB24" w14:textId="77777777" w:rsidR="004001BC" w:rsidRPr="005236B0" w:rsidRDefault="004001BC" w:rsidP="005236B0">
      <w:pPr>
        <w:autoSpaceDE w:val="0"/>
        <w:autoSpaceDN w:val="0"/>
        <w:adjustRightInd w:val="0"/>
        <w:jc w:val="both"/>
        <w:rPr>
          <w:color w:val="000000" w:themeColor="text1"/>
          <w:sz w:val="16"/>
          <w:szCs w:val="16"/>
        </w:rPr>
      </w:pPr>
    </w:p>
    <w:p w14:paraId="7F07CE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марте 1920 года приказом РВС республики морскую и сухо</w:t>
      </w:r>
      <w:r w:rsidRPr="005236B0">
        <w:rPr>
          <w:color w:val="000000" w:themeColor="text1"/>
          <w:sz w:val="16"/>
          <w:szCs w:val="16"/>
        </w:rPr>
        <w:softHyphen/>
        <w:t>путную авиацию объединили, что сказалось отрица</w:t>
      </w:r>
      <w:r w:rsidRPr="005236B0">
        <w:rPr>
          <w:color w:val="000000" w:themeColor="text1"/>
          <w:sz w:val="16"/>
          <w:szCs w:val="16"/>
        </w:rPr>
        <w:softHyphen/>
        <w:t>тельно на развитии гидроавиации (553).</w:t>
      </w:r>
    </w:p>
    <w:p w14:paraId="699600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9DDD38F" w14:textId="77777777" w:rsidR="004633A2" w:rsidRPr="005236B0" w:rsidRDefault="004633A2" w:rsidP="005236B0">
      <w:pPr>
        <w:shd w:val="clear" w:color="auto" w:fill="FFFFFF"/>
        <w:jc w:val="both"/>
        <w:rPr>
          <w:color w:val="000000" w:themeColor="text1"/>
          <w:sz w:val="16"/>
          <w:szCs w:val="16"/>
        </w:rPr>
      </w:pPr>
      <w:r w:rsidRPr="005236B0">
        <w:rPr>
          <w:color w:val="000000" w:themeColor="text1"/>
          <w:sz w:val="16"/>
          <w:szCs w:val="16"/>
          <w:shd w:val="clear" w:color="auto" w:fill="FFFFFF"/>
        </w:rPr>
        <w:t>С марта 1920 г. «в целях поднятия боеспособности Красного Воздушного Флота Республики» морская авиация была объединена с сухопутной авиацией и подчинена Главному управлению Рабоче-Крестьянского Красного Воздушного Флота. Переданная морская авиация организационно состояла из гидроотрядов, построение которых осуществлялось по типу авиационных отрядов сухопутной авиации: 2-3 гидроавиационных отряда объединялись в гидроавиационный дивизион. Наибольшее число гидроотрядов советской морской авиации в годы гражданской войны достигало девятнадцати (19930).</w:t>
      </w:r>
    </w:p>
    <w:p w14:paraId="1E09DBAF" w14:textId="77777777" w:rsidR="004633A2" w:rsidRPr="005236B0" w:rsidRDefault="004633A2" w:rsidP="005236B0">
      <w:pPr>
        <w:shd w:val="clear" w:color="auto" w:fill="FFFFFF"/>
        <w:jc w:val="both"/>
        <w:rPr>
          <w:color w:val="000000" w:themeColor="text1"/>
          <w:sz w:val="16"/>
          <w:szCs w:val="16"/>
          <w:shd w:val="clear" w:color="auto" w:fill="FFFFFF"/>
        </w:rPr>
      </w:pPr>
    </w:p>
    <w:p w14:paraId="38AEDA7D" w14:textId="79D5352B" w:rsidR="0015564E" w:rsidRPr="005236B0" w:rsidRDefault="0015564E" w:rsidP="005236B0">
      <w:pPr>
        <w:jc w:val="both"/>
        <w:rPr>
          <w:color w:val="000000" w:themeColor="text1"/>
          <w:sz w:val="16"/>
          <w:szCs w:val="16"/>
        </w:rPr>
      </w:pPr>
      <w:r w:rsidRPr="005236B0">
        <w:rPr>
          <w:color w:val="000000" w:themeColor="text1"/>
          <w:sz w:val="16"/>
          <w:szCs w:val="16"/>
        </w:rPr>
        <w:t xml:space="preserve">В марте 1920 г. в Одессе трагически погиб </w:t>
      </w:r>
      <w:r w:rsidRPr="005236B0">
        <w:rPr>
          <w:color w:val="000000" w:themeColor="text1"/>
          <w:sz w:val="16"/>
          <w:szCs w:val="16"/>
          <w:lang w:bidi="ru-RU"/>
        </w:rPr>
        <w:t xml:space="preserve">первый русский летчик </w:t>
      </w:r>
      <w:r w:rsidRPr="005236B0">
        <w:rPr>
          <w:color w:val="000000" w:themeColor="text1"/>
          <w:sz w:val="16"/>
          <w:szCs w:val="16"/>
          <w:u w:val="single"/>
          <w:lang w:bidi="ru-RU"/>
        </w:rPr>
        <w:t>Михаил Вик</w:t>
      </w:r>
      <w:r w:rsidRPr="005236B0">
        <w:rPr>
          <w:color w:val="000000" w:themeColor="text1"/>
          <w:sz w:val="16"/>
          <w:szCs w:val="16"/>
          <w:u w:val="single"/>
        </w:rPr>
        <w:t>то</w:t>
      </w:r>
      <w:r w:rsidRPr="005236B0">
        <w:rPr>
          <w:color w:val="000000" w:themeColor="text1"/>
          <w:sz w:val="16"/>
          <w:szCs w:val="16"/>
          <w:u w:val="single"/>
          <w:lang w:bidi="ru-RU"/>
        </w:rPr>
        <w:t>рович Ефимов</w:t>
      </w:r>
      <w:r w:rsidRPr="005236B0">
        <w:rPr>
          <w:color w:val="000000" w:themeColor="text1"/>
          <w:sz w:val="16"/>
          <w:szCs w:val="16"/>
          <w:lang w:bidi="ru-RU"/>
        </w:rPr>
        <w:t xml:space="preserve"> /1881/.</w:t>
      </w:r>
      <w:r w:rsidRPr="005236B0">
        <w:rPr>
          <w:color w:val="000000" w:themeColor="text1"/>
          <w:sz w:val="16"/>
          <w:szCs w:val="16"/>
        </w:rPr>
        <w:t xml:space="preserve"> </w:t>
      </w:r>
      <w:r w:rsidRPr="005236B0">
        <w:rPr>
          <w:color w:val="000000" w:themeColor="text1"/>
          <w:sz w:val="16"/>
          <w:szCs w:val="16"/>
          <w:lang w:bidi="ru-RU"/>
        </w:rPr>
        <w:t>Ефимов вы</w:t>
      </w:r>
      <w:r w:rsidRPr="005236B0">
        <w:rPr>
          <w:color w:val="000000" w:themeColor="text1"/>
          <w:sz w:val="16"/>
          <w:szCs w:val="16"/>
        </w:rPr>
        <w:t>ш</w:t>
      </w:r>
      <w:r w:rsidRPr="005236B0">
        <w:rPr>
          <w:color w:val="000000" w:themeColor="text1"/>
          <w:sz w:val="16"/>
          <w:szCs w:val="16"/>
          <w:lang w:bidi="ru-RU"/>
        </w:rPr>
        <w:t>ел из рабочей сред</w:t>
      </w:r>
      <w:r w:rsidRPr="005236B0">
        <w:rPr>
          <w:color w:val="000000" w:themeColor="text1"/>
          <w:sz w:val="16"/>
          <w:szCs w:val="16"/>
        </w:rPr>
        <w:t>ы</w:t>
      </w:r>
      <w:r w:rsidRPr="005236B0">
        <w:rPr>
          <w:color w:val="000000" w:themeColor="text1"/>
          <w:sz w:val="16"/>
          <w:szCs w:val="16"/>
          <w:lang w:bidi="ru-RU"/>
        </w:rPr>
        <w:t xml:space="preserve"> и сам был рабочим /</w:t>
      </w:r>
      <w:r w:rsidRPr="005236B0">
        <w:rPr>
          <w:color w:val="000000" w:themeColor="text1"/>
          <w:sz w:val="16"/>
          <w:szCs w:val="16"/>
        </w:rPr>
        <w:t>э</w:t>
      </w:r>
      <w:r w:rsidRPr="005236B0">
        <w:rPr>
          <w:color w:val="000000" w:themeColor="text1"/>
          <w:sz w:val="16"/>
          <w:szCs w:val="16"/>
          <w:lang w:bidi="ru-RU"/>
        </w:rPr>
        <w:t xml:space="preserve">лектромонтер/. </w:t>
      </w:r>
      <w:r w:rsidRPr="005236B0">
        <w:rPr>
          <w:color w:val="000000" w:themeColor="text1"/>
          <w:sz w:val="16"/>
          <w:szCs w:val="16"/>
        </w:rPr>
        <w:t>Л</w:t>
      </w:r>
      <w:r w:rsidRPr="005236B0">
        <w:rPr>
          <w:color w:val="000000" w:themeColor="text1"/>
          <w:sz w:val="16"/>
          <w:szCs w:val="16"/>
          <w:lang w:bidi="ru-RU"/>
        </w:rPr>
        <w:t>етать начал в 1909 году на планере.</w:t>
      </w:r>
      <w:r w:rsidRPr="005236B0">
        <w:rPr>
          <w:color w:val="000000" w:themeColor="text1"/>
          <w:sz w:val="16"/>
          <w:szCs w:val="16"/>
        </w:rPr>
        <w:t xml:space="preserve"> В</w:t>
      </w:r>
      <w:r w:rsidRPr="005236B0">
        <w:rPr>
          <w:color w:val="000000" w:themeColor="text1"/>
          <w:sz w:val="16"/>
          <w:szCs w:val="16"/>
          <w:lang w:bidi="ru-RU"/>
        </w:rPr>
        <w:t xml:space="preserve"> фев</w:t>
      </w:r>
      <w:r w:rsidRPr="005236B0">
        <w:rPr>
          <w:color w:val="000000" w:themeColor="text1"/>
          <w:sz w:val="16"/>
          <w:szCs w:val="16"/>
          <w:lang w:bidi="ru-RU"/>
        </w:rPr>
        <w:softHyphen/>
        <w:t>рале то</w:t>
      </w:r>
      <w:r w:rsidRPr="005236B0">
        <w:rPr>
          <w:color w:val="000000" w:themeColor="text1"/>
          <w:sz w:val="16"/>
          <w:szCs w:val="16"/>
        </w:rPr>
        <w:t>го же</w:t>
      </w:r>
      <w:r w:rsidRPr="005236B0">
        <w:rPr>
          <w:color w:val="000000" w:themeColor="text1"/>
          <w:sz w:val="16"/>
          <w:szCs w:val="16"/>
          <w:lang w:bidi="ru-RU"/>
        </w:rPr>
        <w:t xml:space="preserve"> год</w:t>
      </w:r>
      <w:r w:rsidRPr="005236B0">
        <w:rPr>
          <w:color w:val="000000" w:themeColor="text1"/>
          <w:sz w:val="16"/>
          <w:szCs w:val="16"/>
        </w:rPr>
        <w:t>а</w:t>
      </w:r>
      <w:r w:rsidRPr="005236B0">
        <w:rPr>
          <w:color w:val="000000" w:themeColor="text1"/>
          <w:sz w:val="16"/>
          <w:szCs w:val="16"/>
          <w:lang w:bidi="ru-RU"/>
        </w:rPr>
        <w:t xml:space="preserve"> окончил во Франции авиа</w:t>
      </w:r>
      <w:r w:rsidRPr="005236B0">
        <w:rPr>
          <w:color w:val="000000" w:themeColor="text1"/>
          <w:sz w:val="16"/>
          <w:szCs w:val="16"/>
        </w:rPr>
        <w:t>ш</w:t>
      </w:r>
      <w:r w:rsidRPr="005236B0">
        <w:rPr>
          <w:color w:val="000000" w:themeColor="text1"/>
          <w:sz w:val="16"/>
          <w:szCs w:val="16"/>
          <w:lang w:bidi="ru-RU"/>
        </w:rPr>
        <w:t>колу и в том же году уча</w:t>
      </w:r>
      <w:r w:rsidRPr="005236B0">
        <w:rPr>
          <w:color w:val="000000" w:themeColor="text1"/>
          <w:sz w:val="16"/>
          <w:szCs w:val="16"/>
        </w:rPr>
        <w:t>ствовуал</w:t>
      </w:r>
      <w:r w:rsidRPr="005236B0">
        <w:rPr>
          <w:color w:val="000000" w:themeColor="text1"/>
          <w:sz w:val="16"/>
          <w:szCs w:val="16"/>
          <w:lang w:bidi="ru-RU"/>
        </w:rPr>
        <w:t xml:space="preserve"> в состязаниях за границей и в Петербурге, полет</w:t>
      </w:r>
      <w:r w:rsidRPr="005236B0">
        <w:rPr>
          <w:color w:val="000000" w:themeColor="text1"/>
          <w:sz w:val="16"/>
          <w:szCs w:val="16"/>
        </w:rPr>
        <w:t>ы</w:t>
      </w:r>
      <w:r w:rsidRPr="005236B0">
        <w:rPr>
          <w:color w:val="000000" w:themeColor="text1"/>
          <w:sz w:val="16"/>
          <w:szCs w:val="16"/>
          <w:lang w:bidi="ru-RU"/>
        </w:rPr>
        <w:t xml:space="preserve"> Е</w:t>
      </w:r>
      <w:r w:rsidRPr="005236B0">
        <w:rPr>
          <w:color w:val="000000" w:themeColor="text1"/>
          <w:sz w:val="16"/>
          <w:szCs w:val="16"/>
        </w:rPr>
        <w:t>ф</w:t>
      </w:r>
      <w:r w:rsidRPr="005236B0">
        <w:rPr>
          <w:color w:val="000000" w:themeColor="text1"/>
          <w:sz w:val="16"/>
          <w:szCs w:val="16"/>
          <w:lang w:bidi="ru-RU"/>
        </w:rPr>
        <w:t>имова били б</w:t>
      </w:r>
      <w:r w:rsidRPr="005236B0">
        <w:rPr>
          <w:color w:val="000000" w:themeColor="text1"/>
          <w:sz w:val="16"/>
          <w:szCs w:val="16"/>
        </w:rPr>
        <w:t>олее</w:t>
      </w:r>
      <w:r w:rsidRPr="005236B0">
        <w:rPr>
          <w:color w:val="000000" w:themeColor="text1"/>
          <w:sz w:val="16"/>
          <w:szCs w:val="16"/>
          <w:lang w:bidi="ru-RU"/>
        </w:rPr>
        <w:t xml:space="preserve"> удачными, чем полеты других летчиков</w:t>
      </w:r>
      <w:r w:rsidRPr="005236B0">
        <w:rPr>
          <w:color w:val="000000" w:themeColor="text1"/>
          <w:sz w:val="16"/>
          <w:szCs w:val="16"/>
        </w:rPr>
        <w:t>.</w:t>
      </w:r>
      <w:r w:rsidRPr="005236B0">
        <w:rPr>
          <w:color w:val="000000" w:themeColor="text1"/>
          <w:sz w:val="16"/>
          <w:szCs w:val="16"/>
          <w:lang w:bidi="ru-RU"/>
        </w:rPr>
        <w:t xml:space="preserve"> Они принесли ему популярность и деньги.</w:t>
      </w:r>
      <w:r w:rsidRPr="005236B0">
        <w:rPr>
          <w:color w:val="000000" w:themeColor="text1"/>
          <w:sz w:val="16"/>
          <w:szCs w:val="16"/>
        </w:rPr>
        <w:t xml:space="preserve"> </w:t>
      </w:r>
      <w:r w:rsidRPr="005236B0">
        <w:rPr>
          <w:color w:val="000000" w:themeColor="text1"/>
          <w:sz w:val="16"/>
          <w:szCs w:val="16"/>
          <w:lang w:bidi="ru-RU"/>
        </w:rPr>
        <w:t>В 1910-14 годах Ефимов был инструктором Се</w:t>
      </w:r>
      <w:r w:rsidRPr="005236B0">
        <w:rPr>
          <w:color w:val="000000" w:themeColor="text1"/>
          <w:sz w:val="16"/>
          <w:szCs w:val="16"/>
        </w:rPr>
        <w:t>вас</w:t>
      </w:r>
      <w:r w:rsidRPr="005236B0">
        <w:rPr>
          <w:color w:val="000000" w:themeColor="text1"/>
          <w:sz w:val="16"/>
          <w:szCs w:val="16"/>
          <w:lang w:bidi="ru-RU"/>
        </w:rPr>
        <w:t>тополь</w:t>
      </w:r>
      <w:r w:rsidRPr="005236B0">
        <w:rPr>
          <w:color w:val="000000" w:themeColor="text1"/>
          <w:sz w:val="16"/>
          <w:szCs w:val="16"/>
        </w:rPr>
        <w:t>с</w:t>
      </w:r>
      <w:r w:rsidRPr="005236B0">
        <w:rPr>
          <w:color w:val="000000" w:themeColor="text1"/>
          <w:sz w:val="16"/>
          <w:szCs w:val="16"/>
          <w:lang w:bidi="ru-RU"/>
        </w:rPr>
        <w:t xml:space="preserve">кой авиашколы п </w:t>
      </w:r>
      <w:r w:rsidRPr="005236B0">
        <w:rPr>
          <w:color w:val="000000" w:themeColor="text1"/>
          <w:sz w:val="16"/>
          <w:szCs w:val="16"/>
        </w:rPr>
        <w:t>с</w:t>
      </w:r>
      <w:r w:rsidRPr="005236B0">
        <w:rPr>
          <w:color w:val="000000" w:themeColor="text1"/>
          <w:sz w:val="16"/>
          <w:szCs w:val="16"/>
          <w:lang w:bidi="ru-RU"/>
        </w:rPr>
        <w:t>читался одним из луч</w:t>
      </w:r>
      <w:r w:rsidRPr="005236B0">
        <w:rPr>
          <w:color w:val="000000" w:themeColor="text1"/>
          <w:sz w:val="16"/>
          <w:szCs w:val="16"/>
        </w:rPr>
        <w:t>ш</w:t>
      </w:r>
      <w:r w:rsidRPr="005236B0">
        <w:rPr>
          <w:color w:val="000000" w:themeColor="text1"/>
          <w:sz w:val="16"/>
          <w:szCs w:val="16"/>
          <w:lang w:bidi="ru-RU"/>
        </w:rPr>
        <w:t xml:space="preserve">их летчиков своего </w:t>
      </w:r>
      <w:r w:rsidRPr="005236B0">
        <w:rPr>
          <w:color w:val="000000" w:themeColor="text1"/>
          <w:sz w:val="16"/>
          <w:szCs w:val="16"/>
        </w:rPr>
        <w:t>в</w:t>
      </w:r>
      <w:r w:rsidRPr="005236B0">
        <w:rPr>
          <w:color w:val="000000" w:themeColor="text1"/>
          <w:sz w:val="16"/>
          <w:szCs w:val="16"/>
          <w:lang w:bidi="ru-RU"/>
        </w:rPr>
        <w:t>р</w:t>
      </w:r>
      <w:r w:rsidRPr="005236B0">
        <w:rPr>
          <w:color w:val="000000" w:themeColor="text1"/>
          <w:sz w:val="16"/>
          <w:szCs w:val="16"/>
        </w:rPr>
        <w:t>ем</w:t>
      </w:r>
      <w:r w:rsidRPr="005236B0">
        <w:rPr>
          <w:color w:val="000000" w:themeColor="text1"/>
          <w:sz w:val="16"/>
          <w:szCs w:val="16"/>
          <w:lang w:bidi="ru-RU"/>
        </w:rPr>
        <w:t>е</w:t>
      </w:r>
      <w:r w:rsidRPr="005236B0">
        <w:rPr>
          <w:color w:val="000000" w:themeColor="text1"/>
          <w:sz w:val="16"/>
          <w:szCs w:val="16"/>
        </w:rPr>
        <w:t>н</w:t>
      </w:r>
      <w:r w:rsidRPr="005236B0">
        <w:rPr>
          <w:color w:val="000000" w:themeColor="text1"/>
          <w:sz w:val="16"/>
          <w:szCs w:val="16"/>
          <w:lang w:bidi="ru-RU"/>
        </w:rPr>
        <w:t>и. По</w:t>
      </w:r>
      <w:r w:rsidRPr="005236B0">
        <w:rPr>
          <w:color w:val="000000" w:themeColor="text1"/>
          <w:sz w:val="16"/>
          <w:szCs w:val="16"/>
        </w:rPr>
        <w:t>с</w:t>
      </w:r>
      <w:r w:rsidRPr="005236B0">
        <w:rPr>
          <w:color w:val="000000" w:themeColor="text1"/>
          <w:sz w:val="16"/>
          <w:szCs w:val="16"/>
          <w:lang w:bidi="ru-RU"/>
        </w:rPr>
        <w:t>ле занятия Крыма белогвардейцами он оказался в севасто</w:t>
      </w:r>
      <w:r w:rsidRPr="005236B0">
        <w:rPr>
          <w:color w:val="000000" w:themeColor="text1"/>
          <w:sz w:val="16"/>
          <w:szCs w:val="16"/>
          <w:lang w:bidi="ru-RU"/>
        </w:rPr>
        <w:softHyphen/>
        <w:t>польской тюрьма,</w:t>
      </w:r>
      <w:r w:rsidRPr="005236B0">
        <w:rPr>
          <w:color w:val="000000" w:themeColor="text1"/>
          <w:sz w:val="16"/>
          <w:szCs w:val="16"/>
        </w:rPr>
        <w:t xml:space="preserve"> </w:t>
      </w:r>
      <w:r w:rsidRPr="005236B0">
        <w:rPr>
          <w:color w:val="000000" w:themeColor="text1"/>
          <w:sz w:val="16"/>
          <w:szCs w:val="16"/>
          <w:lang w:bidi="ru-RU"/>
        </w:rPr>
        <w:t>откуда бежал в Одессу</w:t>
      </w:r>
      <w:r w:rsidRPr="005236B0">
        <w:rPr>
          <w:color w:val="000000" w:themeColor="text1"/>
          <w:sz w:val="16"/>
          <w:szCs w:val="16"/>
        </w:rPr>
        <w:t xml:space="preserve"> - т</w:t>
      </w:r>
      <w:r w:rsidRPr="005236B0">
        <w:rPr>
          <w:color w:val="000000" w:themeColor="text1"/>
          <w:sz w:val="16"/>
          <w:szCs w:val="16"/>
          <w:lang w:bidi="ru-RU"/>
        </w:rPr>
        <w:t>ам он был опознан белогвар</w:t>
      </w:r>
      <w:r w:rsidRPr="005236B0">
        <w:rPr>
          <w:color w:val="000000" w:themeColor="text1"/>
          <w:sz w:val="16"/>
          <w:szCs w:val="16"/>
          <w:lang w:bidi="ru-RU"/>
        </w:rPr>
        <w:softHyphen/>
        <w:t>дейцами, вывезен ими в море и расстрелян.</w:t>
      </w:r>
    </w:p>
    <w:p w14:paraId="2700AE00" w14:textId="77777777" w:rsidR="0015564E" w:rsidRPr="005236B0" w:rsidRDefault="0015564E" w:rsidP="005236B0">
      <w:pPr>
        <w:jc w:val="both"/>
        <w:rPr>
          <w:color w:val="000000" w:themeColor="text1"/>
          <w:sz w:val="16"/>
          <w:szCs w:val="16"/>
        </w:rPr>
      </w:pPr>
      <w:r w:rsidRPr="005236B0">
        <w:rPr>
          <w:color w:val="000000" w:themeColor="text1"/>
          <w:sz w:val="16"/>
          <w:szCs w:val="16"/>
          <w:lang w:bidi="ru-RU"/>
        </w:rPr>
        <w:t>/По материалам В. Г. Соколова, быв. командира авиапарка Доброволь</w:t>
      </w:r>
      <w:r w:rsidRPr="005236B0">
        <w:rPr>
          <w:color w:val="000000" w:themeColor="text1"/>
          <w:sz w:val="16"/>
          <w:szCs w:val="16"/>
          <w:lang w:bidi="ru-RU"/>
        </w:rPr>
        <w:softHyphen/>
        <w:t>ческой армии,</w:t>
      </w:r>
      <w:r w:rsidRPr="005236B0">
        <w:rPr>
          <w:color w:val="000000" w:themeColor="text1"/>
          <w:sz w:val="16"/>
          <w:szCs w:val="16"/>
        </w:rPr>
        <w:t xml:space="preserve"> </w:t>
      </w:r>
      <w:r w:rsidRPr="005236B0">
        <w:rPr>
          <w:color w:val="000000" w:themeColor="text1"/>
          <w:sz w:val="16"/>
          <w:szCs w:val="16"/>
          <w:u w:val="single"/>
          <w:lang w:bidi="ru-RU"/>
        </w:rPr>
        <w:t>и Е.В.Королевой</w:t>
      </w:r>
      <w:r w:rsidRPr="005236B0">
        <w:rPr>
          <w:color w:val="000000" w:themeColor="text1"/>
          <w:sz w:val="16"/>
          <w:szCs w:val="16"/>
          <w:u w:val="single"/>
        </w:rPr>
        <w:t>,</w:t>
      </w:r>
      <w:r w:rsidRPr="005236B0">
        <w:rPr>
          <w:color w:val="000000" w:themeColor="text1"/>
          <w:sz w:val="16"/>
          <w:szCs w:val="16"/>
          <w:u w:val="single"/>
          <w:lang w:bidi="ru-RU"/>
        </w:rPr>
        <w:t xml:space="preserve"> племянницы М.Н.Ефимова.</w:t>
      </w:r>
      <w:r w:rsidRPr="005236B0">
        <w:rPr>
          <w:color w:val="000000" w:themeColor="text1"/>
          <w:sz w:val="16"/>
          <w:szCs w:val="16"/>
          <w:lang w:bidi="ru-RU"/>
        </w:rPr>
        <w:t>/</w:t>
      </w:r>
      <w:r w:rsidRPr="005236B0">
        <w:rPr>
          <w:color w:val="000000" w:themeColor="text1"/>
          <w:sz w:val="16"/>
          <w:szCs w:val="16"/>
        </w:rPr>
        <w:t xml:space="preserve"> (23370).</w:t>
      </w:r>
    </w:p>
    <w:p w14:paraId="601FFF81" w14:textId="77777777" w:rsidR="0015564E" w:rsidRPr="005236B0" w:rsidRDefault="0015564E" w:rsidP="005236B0">
      <w:pPr>
        <w:jc w:val="both"/>
        <w:rPr>
          <w:color w:val="000000" w:themeColor="text1"/>
          <w:sz w:val="16"/>
          <w:szCs w:val="16"/>
        </w:rPr>
      </w:pPr>
    </w:p>
    <w:p w14:paraId="3A9DB039"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March 1920 'A' Detatchment remains in the Crimea providing air cover for the Allied evacuation. After the capitulation of the Whites in the region, they are ultimately compelled to destroy new replacement aircraft on the docks at Novorossiysk to prevent them from being captured by the Soviets. Collishaw makes his last flight in anger on March 26th, the day before the last Allied ships sail from Novorossiysk (1349).</w:t>
      </w:r>
    </w:p>
    <w:p w14:paraId="4E7E5B5D" w14:textId="77777777" w:rsidR="004001BC" w:rsidRPr="005236B0" w:rsidRDefault="004001BC" w:rsidP="005236B0">
      <w:pPr>
        <w:autoSpaceDE w:val="0"/>
        <w:autoSpaceDN w:val="0"/>
        <w:adjustRightInd w:val="0"/>
        <w:jc w:val="both"/>
        <w:rPr>
          <w:color w:val="000000" w:themeColor="text1"/>
          <w:sz w:val="16"/>
          <w:szCs w:val="16"/>
          <w:lang w:val="en-US"/>
        </w:rPr>
      </w:pPr>
    </w:p>
    <w:p w14:paraId="6083E4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часть А была переброшена в Крым для обеспечения прикрытия с воздуха эвакуации союзников. После капитуляции белых самолеты были уничтожены в доках Новороссийска чтобы они не достались крысным. 26 марта 1920, за день до эвакуации союзников из Новороссийска, Коллишоу выполнил последний вылет (1349).</w:t>
      </w:r>
    </w:p>
    <w:p w14:paraId="3EEBEED9" w14:textId="77777777" w:rsidR="004001BC" w:rsidRPr="005236B0" w:rsidRDefault="004001BC" w:rsidP="005236B0">
      <w:pPr>
        <w:autoSpaceDE w:val="0"/>
        <w:autoSpaceDN w:val="0"/>
        <w:adjustRightInd w:val="0"/>
        <w:jc w:val="both"/>
        <w:rPr>
          <w:color w:val="000000" w:themeColor="text1"/>
          <w:sz w:val="16"/>
          <w:szCs w:val="16"/>
        </w:rPr>
      </w:pPr>
    </w:p>
    <w:p w14:paraId="7C36C4C8" w14:textId="77777777" w:rsidR="005D2249" w:rsidRPr="005236B0" w:rsidRDefault="005D2249" w:rsidP="005236B0">
      <w:pPr>
        <w:jc w:val="both"/>
        <w:rPr>
          <w:color w:val="000000" w:themeColor="text1"/>
          <w:sz w:val="16"/>
          <w:szCs w:val="16"/>
        </w:rPr>
      </w:pPr>
      <w:r w:rsidRPr="005236B0">
        <w:rPr>
          <w:color w:val="000000" w:themeColor="text1"/>
          <w:sz w:val="16"/>
          <w:szCs w:val="16"/>
        </w:rPr>
        <w:t>В марте 1920 фронт на Маныче был прорван, красные оттеснили противника к Новороссийску. Последние остатки деникинской армии эвакуировались в Крым, где им предстояло сражаться еще полгода.</w:t>
      </w:r>
    </w:p>
    <w:p w14:paraId="5C283792" w14:textId="77777777" w:rsidR="005D2249" w:rsidRPr="005236B0" w:rsidRDefault="005D2249" w:rsidP="005236B0">
      <w:pPr>
        <w:jc w:val="both"/>
        <w:rPr>
          <w:color w:val="000000" w:themeColor="text1"/>
          <w:sz w:val="16"/>
          <w:szCs w:val="16"/>
        </w:rPr>
      </w:pPr>
      <w:r w:rsidRPr="005236B0">
        <w:rPr>
          <w:color w:val="000000" w:themeColor="text1"/>
          <w:sz w:val="16"/>
          <w:szCs w:val="16"/>
        </w:rPr>
        <w:t>В Москву полетели победные реляции: «В Новороссийске захвачено 25 самолетов, 1-й Донской авиапарк, 1-я донбаза и раздробленные отряды. „...“ В Екатеринодаре захвачено 22 самолета, из коих 12 хороших».</w:t>
      </w:r>
    </w:p>
    <w:p w14:paraId="0DE8D341" w14:textId="77777777" w:rsidR="005D2249" w:rsidRPr="005236B0" w:rsidRDefault="005D2249" w:rsidP="005236B0">
      <w:pPr>
        <w:jc w:val="both"/>
        <w:rPr>
          <w:color w:val="000000" w:themeColor="text1"/>
          <w:sz w:val="16"/>
          <w:szCs w:val="16"/>
        </w:rPr>
      </w:pPr>
      <w:r w:rsidRPr="005236B0">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„Ньюпора“, 1 „Дегевелянд“ (DH-9), 1 «немец». На той же станции стоит поезд из 38 вагонов (командир бывший военный летчик 22-го корпусного а/о Ган). На этой мастерской базе в ремонте: 3 «Ньюпора», 2 «Гевелянда», 1 «Кемель», 1 «немец». Командующий ВВФ IX-й армии военлет Семенов».</w:t>
      </w:r>
    </w:p>
    <w:p w14:paraId="37FD17B7" w14:textId="77777777" w:rsidR="005D2249" w:rsidRPr="005236B0" w:rsidRDefault="005D2249" w:rsidP="005236B0">
      <w:pPr>
        <w:jc w:val="both"/>
        <w:rPr>
          <w:color w:val="000000" w:themeColor="text1"/>
          <w:sz w:val="16"/>
          <w:szCs w:val="16"/>
        </w:rPr>
      </w:pPr>
      <w:r w:rsidRPr="005236B0">
        <w:rPr>
          <w:color w:val="000000" w:themeColor="text1"/>
          <w:sz w:val="16"/>
          <w:szCs w:val="16"/>
        </w:rPr>
        <w:t>В последней телеграмме речь идет о когда-то храбро воевавшем против красных 1-м Донском авиаотряде деникинской армии. Кроме Иванова и Гана, в плен сдались летчики Багровников, Федоров и Макаренко. (17065).</w:t>
      </w:r>
    </w:p>
    <w:p w14:paraId="03839CAE" w14:textId="77777777" w:rsidR="005D2249" w:rsidRPr="005236B0" w:rsidRDefault="005D2249" w:rsidP="005236B0">
      <w:pPr>
        <w:jc w:val="both"/>
        <w:rPr>
          <w:color w:val="000000" w:themeColor="text1"/>
          <w:sz w:val="16"/>
          <w:szCs w:val="16"/>
        </w:rPr>
      </w:pPr>
    </w:p>
    <w:p w14:paraId="7CEC5375"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марте 1920 г. фронт на Маныче был прорван, красные оттеснили противника к Новороссийску.</w:t>
      </w:r>
    </w:p>
    <w:p w14:paraId="114AB780"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В Москву полетели победные реляции: «В Новороссийске захвачено 25 самолетов, 1-й Донской авиапарк, 1-я донбаза и раздробленные отряды. „...“ В Екатеринодаре захвачено 22 самолета, из коих 12 хороших».</w:t>
      </w:r>
    </w:p>
    <w:p w14:paraId="7A6E770C"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„Ньюпора“, 1 „Дегевелянд“ (</w:t>
      </w:r>
      <w:r w:rsidRPr="00E91769">
        <w:rPr>
          <w:rStyle w:val="aff"/>
          <w:rFonts w:ascii="Times New Roman" w:hAnsi="Times New Roman" w:cs="Times New Roman"/>
          <w:color w:val="0070C0"/>
          <w:spacing w:val="0"/>
          <w:sz w:val="16"/>
          <w:szCs w:val="16"/>
          <w:lang w:val="en-US"/>
        </w:rPr>
        <w:t>DH</w:t>
      </w:r>
      <w:r w:rsidRPr="00E91769">
        <w:rPr>
          <w:rStyle w:val="aff"/>
          <w:rFonts w:ascii="Times New Roman" w:hAnsi="Times New Roman" w:cs="Times New Roman"/>
          <w:color w:val="0070C0"/>
          <w:spacing w:val="0"/>
          <w:sz w:val="16"/>
          <w:szCs w:val="16"/>
        </w:rPr>
        <w:t>-9), 1 «немец». На той же станции стоит поезд из 38 вагонов (командир бывший военный летчик 22-го корпусного а/о Ган). На этой мастерской базе в ремонте: 3 «Ньюпора», 2 «Гевелянда», 1 «Кемель», 1 «немец». Командующий ВВФ IX-й армии военлет Семенов».</w:t>
      </w:r>
    </w:p>
    <w:p w14:paraId="7ADA077C"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последней телеграмме речь идет о когда-то храбро воевавшем против красных 1-м Донском авиаотряде деникинской армии. Кроме Иванова и Гана, в плен сдались летчики Багровников, Федоров и Макаренко (25133).</w:t>
      </w:r>
    </w:p>
    <w:p w14:paraId="195E1144" w14:textId="77777777" w:rsidR="00D3517C" w:rsidRPr="00E91769" w:rsidRDefault="00D3517C" w:rsidP="00D3517C">
      <w:pPr>
        <w:jc w:val="both"/>
        <w:rPr>
          <w:color w:val="0070C0"/>
          <w:sz w:val="16"/>
          <w:szCs w:val="16"/>
        </w:rPr>
      </w:pPr>
    </w:p>
    <w:p w14:paraId="4CFA8226"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С марта 1920-го белым летчикам, продолжавшим, несмотря ни на что, воевать «за торжество белого дела», противостояли их же бывшие соратники, перешедшие на сторону большевиков. Еще в момент антиколчаковского восстания в Иркутске почти все авиаторы из размещенных там 2-го Народного, 33-го корпусного, а также 2-го, 3-го и 14-го Сибирских отрядов заявили о поддержке повстанцев.</w:t>
      </w:r>
    </w:p>
    <w:p w14:paraId="415FC27F"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Вскоре эти отряды, растерявшие при отступлении большинство своих самолетов, были расформированы, а на их базе сформировали 1-й и 2-й Советские авиаотряды Воздушного Флота Восточно-Сибирской Советской Армии (ВССА</w:t>
      </w:r>
      <w:hyperlink w:anchor="bookmark10" w:tooltip="Current Document">
        <w:r w:rsidRPr="00E91769">
          <w:rPr>
            <w:rStyle w:val="aff"/>
            <w:rFonts w:ascii="Times New Roman" w:hAnsi="Times New Roman" w:cs="Times New Roman"/>
            <w:color w:val="0070C0"/>
            <w:spacing w:val="0"/>
            <w:sz w:val="16"/>
            <w:szCs w:val="16"/>
          </w:rPr>
          <w:t>).</w:t>
        </w:r>
      </w:hyperlink>
      <w:r w:rsidRPr="00E91769">
        <w:rPr>
          <w:rStyle w:val="aff"/>
          <w:rFonts w:ascii="Times New Roman" w:hAnsi="Times New Roman" w:cs="Times New Roman"/>
          <w:color w:val="0070C0"/>
          <w:spacing w:val="0"/>
          <w:sz w:val="16"/>
          <w:szCs w:val="16"/>
        </w:rPr>
        <w:t xml:space="preserve"> В 1-м числилось пять, а во 2-м – четыре аэроплана (25133).</w:t>
      </w:r>
    </w:p>
    <w:p w14:paraId="11B5620C" w14:textId="77777777" w:rsidR="00D3517C" w:rsidRPr="00E91769" w:rsidRDefault="00D3517C" w:rsidP="00D3517C">
      <w:pPr>
        <w:jc w:val="both"/>
        <w:rPr>
          <w:color w:val="0070C0"/>
          <w:sz w:val="16"/>
          <w:szCs w:val="16"/>
        </w:rPr>
      </w:pPr>
    </w:p>
    <w:p w14:paraId="6B1E60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марте 1920 крас</w:t>
      </w:r>
      <w:r w:rsidRPr="005236B0">
        <w:rPr>
          <w:color w:val="000000" w:themeColor="text1"/>
          <w:sz w:val="16"/>
          <w:szCs w:val="16"/>
        </w:rPr>
        <w:softHyphen/>
        <w:t>ные заняли Новороссийск, и армия Деникина на Се</w:t>
      </w:r>
      <w:r w:rsidRPr="005236B0">
        <w:rPr>
          <w:color w:val="000000" w:themeColor="text1"/>
          <w:sz w:val="16"/>
          <w:szCs w:val="16"/>
        </w:rPr>
        <w:softHyphen/>
        <w:t>верном Кавказе перестала существовать. Командова</w:t>
      </w:r>
      <w:r w:rsidRPr="005236B0">
        <w:rPr>
          <w:color w:val="000000" w:themeColor="text1"/>
          <w:sz w:val="16"/>
          <w:szCs w:val="16"/>
        </w:rPr>
        <w:softHyphen/>
        <w:t>ние белыми силами в Крыму принял генерал Вран</w:t>
      </w:r>
      <w:r w:rsidRPr="005236B0">
        <w:rPr>
          <w:color w:val="000000" w:themeColor="text1"/>
          <w:sz w:val="16"/>
          <w:szCs w:val="16"/>
        </w:rPr>
        <w:softHyphen/>
        <w:t>гель. С Кавказа в Крым перелетели несколько летчи</w:t>
      </w:r>
      <w:r w:rsidRPr="005236B0">
        <w:rPr>
          <w:color w:val="000000" w:themeColor="text1"/>
          <w:sz w:val="16"/>
          <w:szCs w:val="16"/>
        </w:rPr>
        <w:softHyphen/>
        <w:t>ков, пополнив авиационный парк на полуострове ус</w:t>
      </w:r>
      <w:r w:rsidRPr="005236B0">
        <w:rPr>
          <w:color w:val="000000" w:themeColor="text1"/>
          <w:sz w:val="16"/>
          <w:szCs w:val="16"/>
        </w:rPr>
        <w:softHyphen/>
        <w:t>таревшими бипланами “Ариэйт” РЕ.8. Из более со</w:t>
      </w:r>
      <w:r w:rsidRPr="005236B0">
        <w:rPr>
          <w:color w:val="000000" w:themeColor="text1"/>
          <w:sz w:val="16"/>
          <w:szCs w:val="16"/>
        </w:rPr>
        <w:softHyphen/>
        <w:t>временных машин у белых появились, кроме ВН-9 с мотором “Пума” в 240 л.с., два “Хэвилленда” с более мощными двигателями “Либерти” в 400 л.с., а также разведчики “Авро”.</w:t>
      </w:r>
    </w:p>
    <w:p w14:paraId="07681B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Боевая авиация состояла из шести авиаотрядов: 1-го, 2-го, 3-го, 4-го, 5-го и 8-го. Несмотря на разно</w:t>
      </w:r>
      <w:r w:rsidRPr="005236B0">
        <w:rPr>
          <w:color w:val="000000" w:themeColor="text1"/>
          <w:sz w:val="16"/>
          <w:szCs w:val="16"/>
        </w:rPr>
        <w:softHyphen/>
        <w:t>шерстность самолетного парка, командование стре</w:t>
      </w:r>
      <w:r w:rsidRPr="005236B0">
        <w:rPr>
          <w:color w:val="000000" w:themeColor="text1"/>
          <w:sz w:val="16"/>
          <w:szCs w:val="16"/>
        </w:rPr>
        <w:softHyphen/>
        <w:t>милось формировать эти отряды по возможности из однотипных машин. 4-й, 5-й и 8-й отряды остались в составе боевой группы, остальные выполняли само</w:t>
      </w:r>
      <w:r w:rsidRPr="005236B0">
        <w:rPr>
          <w:color w:val="000000" w:themeColor="text1"/>
          <w:sz w:val="16"/>
          <w:szCs w:val="16"/>
        </w:rPr>
        <w:softHyphen/>
        <w:t>стоятельные задачи. В зависимости от обстановки на фронте состав боевой группы мог расширяться или уменьшаться.</w:t>
      </w:r>
    </w:p>
    <w:p w14:paraId="3FE205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Англичане из 47-го авиаотряда вернулись на ро</w:t>
      </w:r>
      <w:r w:rsidRPr="005236B0">
        <w:rPr>
          <w:color w:val="000000" w:themeColor="text1"/>
          <w:sz w:val="16"/>
          <w:szCs w:val="16"/>
        </w:rPr>
        <w:softHyphen/>
        <w:t>дину, передав в русские части полученные от них машины. Школьный отряд также был освобожден от выполнения боевых задач, сосредоточившись на под</w:t>
      </w:r>
      <w:r w:rsidRPr="005236B0">
        <w:rPr>
          <w:color w:val="000000" w:themeColor="text1"/>
          <w:sz w:val="16"/>
          <w:szCs w:val="16"/>
        </w:rPr>
        <w:softHyphen/>
        <w:t>готовке пилотов. Впрочем, летчиков у Врангеля име</w:t>
      </w:r>
      <w:r w:rsidRPr="005236B0">
        <w:rPr>
          <w:color w:val="000000" w:themeColor="text1"/>
          <w:sz w:val="16"/>
          <w:szCs w:val="16"/>
        </w:rPr>
        <w:softHyphen/>
        <w:t>лось достаточно. Почти весь летный состав северо</w:t>
      </w:r>
      <w:r w:rsidRPr="005236B0">
        <w:rPr>
          <w:color w:val="000000" w:themeColor="text1"/>
          <w:sz w:val="16"/>
          <w:szCs w:val="16"/>
        </w:rPr>
        <w:softHyphen/>
        <w:t>кавказской белой группировки войск эвакуировался в Крым. Хуже дело обстояло с аэропланами. По штат</w:t>
      </w:r>
      <w:r w:rsidRPr="005236B0">
        <w:rPr>
          <w:color w:val="000000" w:themeColor="text1"/>
          <w:sz w:val="16"/>
          <w:szCs w:val="16"/>
        </w:rPr>
        <w:softHyphen/>
        <w:t>ному расписанию в отрядах следовало иметь по во</w:t>
      </w:r>
      <w:r w:rsidRPr="005236B0">
        <w:rPr>
          <w:color w:val="000000" w:themeColor="text1"/>
          <w:sz w:val="16"/>
          <w:szCs w:val="16"/>
        </w:rPr>
        <w:softHyphen/>
        <w:t>семь машин. Однако нормальным составом отряда было 5-6 боеспособных самолетов. Общая численность авиации составляла чуть больше сорока машин. Аэро</w:t>
      </w:r>
      <w:r w:rsidRPr="005236B0">
        <w:rPr>
          <w:color w:val="000000" w:themeColor="text1"/>
          <w:sz w:val="16"/>
          <w:szCs w:val="16"/>
        </w:rPr>
        <w:softHyphen/>
        <w:t>планы по нескольку раз ремонтировались, и с каж</w:t>
      </w:r>
      <w:r w:rsidRPr="005236B0">
        <w:rPr>
          <w:color w:val="000000" w:themeColor="text1"/>
          <w:sz w:val="16"/>
          <w:szCs w:val="16"/>
        </w:rPr>
        <w:softHyphen/>
        <w:t>дым днем их все трудней было выпускать в полеты. Не хватало запасных частей. На ДН-9 с мотором “Пума” в 240 л.с. ставили винты для 400-сильных “Ли</w:t>
      </w:r>
      <w:r w:rsidRPr="005236B0">
        <w:rPr>
          <w:color w:val="000000" w:themeColor="text1"/>
          <w:sz w:val="16"/>
          <w:szCs w:val="16"/>
        </w:rPr>
        <w:softHyphen/>
        <w:t>берти”, обрезав их. Разбитые машины ремонтирова</w:t>
      </w:r>
      <w:r w:rsidRPr="005236B0">
        <w:rPr>
          <w:color w:val="000000" w:themeColor="text1"/>
          <w:sz w:val="16"/>
          <w:szCs w:val="16"/>
        </w:rPr>
        <w:softHyphen/>
        <w:t>лись и вновь отправлялись на фронт. Полностью вы</w:t>
      </w:r>
      <w:r w:rsidRPr="005236B0">
        <w:rPr>
          <w:color w:val="000000" w:themeColor="text1"/>
          <w:sz w:val="16"/>
          <w:szCs w:val="16"/>
        </w:rPr>
        <w:softHyphen/>
        <w:t>бракованные самолеты разбирались на части, из 3-4 негодных машин собирали одну, способную летать. Недостающие части заменялись самодельными. Прак</w:t>
      </w:r>
      <w:r w:rsidRPr="005236B0">
        <w:rPr>
          <w:color w:val="000000" w:themeColor="text1"/>
          <w:sz w:val="16"/>
          <w:szCs w:val="16"/>
        </w:rPr>
        <w:softHyphen/>
        <w:t>тически все самолеты не раз подвергались капиталь</w:t>
      </w:r>
      <w:r w:rsidRPr="005236B0">
        <w:rPr>
          <w:color w:val="000000" w:themeColor="text1"/>
          <w:sz w:val="16"/>
          <w:szCs w:val="16"/>
        </w:rPr>
        <w:softHyphen/>
        <w:t>ному ремонту, и перед каждым вылетом требовалась их регулировка. Исключение составляли новые “Авро”, применявшиеся для ближней разведки, од</w:t>
      </w:r>
      <w:r w:rsidRPr="005236B0">
        <w:rPr>
          <w:color w:val="000000" w:themeColor="text1"/>
          <w:sz w:val="16"/>
          <w:szCs w:val="16"/>
        </w:rPr>
        <w:softHyphen/>
        <w:t>нако боевые качества этой машины желали лучшего. Была предпринята попытка организовать из случай</w:t>
      </w:r>
      <w:r w:rsidRPr="005236B0">
        <w:rPr>
          <w:color w:val="000000" w:themeColor="text1"/>
          <w:sz w:val="16"/>
          <w:szCs w:val="16"/>
        </w:rPr>
        <w:softHyphen/>
        <w:t>но доставшихся СПАДов истребительный отряд (6-й).Но отряд не совершил ни единого вылета, так как вследствие дефектов сборки большинство мото</w:t>
      </w:r>
      <w:r w:rsidRPr="005236B0">
        <w:rPr>
          <w:color w:val="000000" w:themeColor="text1"/>
          <w:sz w:val="16"/>
          <w:szCs w:val="16"/>
        </w:rPr>
        <w:softHyphen/>
        <w:t>ров на аэропланах сразу же вышло со строя (553).</w:t>
      </w:r>
    </w:p>
    <w:p w14:paraId="5D01B7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5EEBB9D" w14:textId="77777777" w:rsidR="005D2249" w:rsidRPr="005236B0" w:rsidRDefault="005D2249" w:rsidP="005236B0">
      <w:pPr>
        <w:jc w:val="both"/>
        <w:rPr>
          <w:color w:val="000000" w:themeColor="text1"/>
          <w:sz w:val="16"/>
          <w:szCs w:val="16"/>
        </w:rPr>
      </w:pPr>
      <w:r w:rsidRPr="005236B0">
        <w:rPr>
          <w:color w:val="000000" w:themeColor="text1"/>
          <w:sz w:val="16"/>
          <w:szCs w:val="16"/>
        </w:rPr>
        <w:t xml:space="preserve">В марте 1920 года Депо по формированию бронепоездов реорганизуется в Запасную бригаду по формированию бронепоездов и переводится из Нижнего Новгорода в город Бежица Брянской губернии, на Брянский машиностроительный завод. Для последнего работы по бронепоездам не являлись делом новым – еще весной 1918 года завод изготовил 7 бронепоездов, а осенью 1919 года здесь была развернута база по ремонту бронепоездов Южного фронта. Одновременно с подготовкой кадров </w:t>
      </w:r>
      <w:r w:rsidRPr="005236B0">
        <w:rPr>
          <w:color w:val="000000" w:themeColor="text1"/>
          <w:sz w:val="16"/>
          <w:szCs w:val="16"/>
        </w:rPr>
        <w:lastRenderedPageBreak/>
        <w:t>и формированием команд для бронепоездов на Брянском заводе в 1920 году велись большие работы по стандартизации пестрого бронепоездного парка Красной Армии. Обязанности инженера по руководству постройкой и ремонтом бронепоездов на Брянском заводе исполнял инспектор бронесил Южного фронта К. Сиркен, в то время один из ведущих специалистов в данной области. Он спроектировал орудийные и пулеметные установки, несколько типов бронебашен, усовершенствовал типы бронировки площадок и паровозов. В ходе ремонта многие бронепоезда получали артиллерийские башни и полубашни конструкции К. Сиркена, имевшие характерную цилиндрическую форму. Кроме того, наряду с ремонтом завод изготовил около двух десятков бронепоездов конструкции Сиркена, бронировка паровоза которых имела оригинальную бочкообразную форму (15218).</w:t>
      </w:r>
    </w:p>
    <w:p w14:paraId="52A02FE1" w14:textId="77777777" w:rsidR="005D2249" w:rsidRPr="005236B0" w:rsidRDefault="005D2249" w:rsidP="005236B0">
      <w:pPr>
        <w:jc w:val="both"/>
        <w:rPr>
          <w:color w:val="000000" w:themeColor="text1"/>
          <w:sz w:val="16"/>
          <w:szCs w:val="16"/>
        </w:rPr>
      </w:pPr>
    </w:p>
    <w:p w14:paraId="6659AD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года начальник ГАУ РККА А.Зотов после личного осмотра склада огнеприпасов в Торопце распорядился "уничтожить... химические снаряды, дающие утечку, закопав их для этого в землю на глубину не менее 1,5 аршина" (9065).</w:t>
      </w:r>
    </w:p>
    <w:p w14:paraId="19590470" w14:textId="77777777" w:rsidR="004001BC" w:rsidRPr="005236B0" w:rsidRDefault="004001BC" w:rsidP="005236B0">
      <w:pPr>
        <w:autoSpaceDE w:val="0"/>
        <w:autoSpaceDN w:val="0"/>
        <w:adjustRightInd w:val="0"/>
        <w:jc w:val="both"/>
        <w:rPr>
          <w:color w:val="000000" w:themeColor="text1"/>
          <w:sz w:val="16"/>
          <w:szCs w:val="16"/>
        </w:rPr>
      </w:pPr>
    </w:p>
    <w:p w14:paraId="070C04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марте 1920 г. во Владивосток под видом “помощи Красного Креста” американские войска доставили 10 танков “Рено”, которые были перехвачены амурскими партизанами, отремонтированы, вооружены 37-мм пушкой или пулеметом и приняли ограниченное участие в боях 1921 г. Но до 1922 г. в исправном состоянии здесь дожил толь</w:t>
      </w:r>
      <w:r w:rsidRPr="005236B0">
        <w:rPr>
          <w:color w:val="000000" w:themeColor="text1"/>
          <w:sz w:val="16"/>
          <w:szCs w:val="16"/>
        </w:rPr>
        <w:softHyphen/>
        <w:t>ко один танк. Остальные были разбиты и требовали ремонта (10733,53).</w:t>
      </w:r>
    </w:p>
    <w:p w14:paraId="73116A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E1CCE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Созданы центральный, фронтовые и армейские склады связи (11072).</w:t>
      </w:r>
    </w:p>
    <w:p w14:paraId="3224533E" w14:textId="77777777" w:rsidR="004001BC" w:rsidRPr="005236B0" w:rsidRDefault="004001BC" w:rsidP="005236B0">
      <w:pPr>
        <w:autoSpaceDE w:val="0"/>
        <w:autoSpaceDN w:val="0"/>
        <w:adjustRightInd w:val="0"/>
        <w:jc w:val="both"/>
        <w:rPr>
          <w:color w:val="000000" w:themeColor="text1"/>
          <w:sz w:val="16"/>
          <w:szCs w:val="16"/>
        </w:rPr>
      </w:pPr>
    </w:p>
    <w:p w14:paraId="369A4C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правительство Алаш Орды начало сопротивление большевикам (2955).</w:t>
      </w:r>
    </w:p>
    <w:p w14:paraId="5877FE63" w14:textId="77777777" w:rsidR="004001BC" w:rsidRPr="005236B0" w:rsidRDefault="004001BC" w:rsidP="005236B0">
      <w:pPr>
        <w:autoSpaceDE w:val="0"/>
        <w:autoSpaceDN w:val="0"/>
        <w:adjustRightInd w:val="0"/>
        <w:jc w:val="both"/>
        <w:rPr>
          <w:color w:val="000000" w:themeColor="text1"/>
          <w:sz w:val="16"/>
          <w:szCs w:val="16"/>
        </w:rPr>
      </w:pPr>
    </w:p>
    <w:p w14:paraId="0E67002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07D5FAA" w14:textId="77777777" w:rsidR="004001BC" w:rsidRPr="005236B0" w:rsidRDefault="004001BC" w:rsidP="005236B0">
      <w:pPr>
        <w:autoSpaceDE w:val="0"/>
        <w:autoSpaceDN w:val="0"/>
        <w:adjustRightInd w:val="0"/>
        <w:jc w:val="both"/>
        <w:rPr>
          <w:iCs/>
          <w:color w:val="000000" w:themeColor="text1"/>
          <w:sz w:val="16"/>
          <w:szCs w:val="16"/>
        </w:rPr>
      </w:pPr>
    </w:p>
    <w:p w14:paraId="04CBB6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СНК была создана комиссия ГОЭЛРО во главе с Г.М.Кржижановским, чтобы разработать план электрификации России. Основная мысль В.И.Л. "Его надо дать сейчас, чтобы наглядно, популярно, для массы увлечь ясной и яркой (вполне научной в основе) перспективой: за работу-де, и в 10-20 лет мы Россию всю, и промышленность и земледелие, сделаем электрической" (226,289).</w:t>
      </w:r>
    </w:p>
    <w:p w14:paraId="1626349C" w14:textId="77777777" w:rsidR="004001BC" w:rsidRPr="005236B0" w:rsidRDefault="004001BC" w:rsidP="005236B0">
      <w:pPr>
        <w:autoSpaceDE w:val="0"/>
        <w:autoSpaceDN w:val="0"/>
        <w:adjustRightInd w:val="0"/>
        <w:jc w:val="both"/>
        <w:rPr>
          <w:color w:val="000000" w:themeColor="text1"/>
          <w:sz w:val="16"/>
          <w:szCs w:val="16"/>
        </w:rPr>
      </w:pPr>
    </w:p>
    <w:p w14:paraId="52BCF6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5236B0">
        <w:rPr>
          <w:iCs/>
          <w:color w:val="000000" w:themeColor="text1"/>
          <w:sz w:val="16"/>
          <w:szCs w:val="16"/>
        </w:rPr>
        <w:t xml:space="preserve">Альский М. </w:t>
      </w:r>
      <w:r w:rsidRPr="005236B0">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654DD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1107A9D" w14:textId="77777777" w:rsidR="005310E1" w:rsidRPr="005236B0" w:rsidRDefault="005310E1" w:rsidP="005236B0">
      <w:pPr>
        <w:jc w:val="both"/>
        <w:rPr>
          <w:color w:val="000000" w:themeColor="text1"/>
          <w:sz w:val="16"/>
          <w:szCs w:val="16"/>
        </w:rPr>
      </w:pPr>
      <w:r w:rsidRPr="005236B0">
        <w:rPr>
          <w:color w:val="000000" w:themeColor="text1"/>
          <w:sz w:val="16"/>
          <w:szCs w:val="16"/>
        </w:rPr>
        <w:t>В марте 1920 г., по указанию Ленина была произведена ревизия золотого запаса. Согласно акта ревизионной комиссии, золотой запас составлял: золота в слитках 619 пудов, и золота в царских монетах 20823 пуда. Слова Ленина: "...для развития торговли нужна твердая стабильная валюта, которая заменит в обращении много малоценных денежных знаков" - обрели практический смысл. В целях накопления золотого запаса, 23.06.1921 г. СНК издает декрет "О распределении золота и платины". Отныне Горный Совет ВСНХ все добываемое золото на территории РСФСР обязан был сдавать в ГХЦ (госхранилище ценностей) казначейства (21170).</w:t>
      </w:r>
    </w:p>
    <w:p w14:paraId="403C85C5" w14:textId="77777777" w:rsidR="005310E1" w:rsidRPr="005236B0" w:rsidRDefault="005310E1" w:rsidP="005236B0">
      <w:pPr>
        <w:jc w:val="both"/>
        <w:rPr>
          <w:color w:val="000000" w:themeColor="text1"/>
          <w:sz w:val="16"/>
          <w:szCs w:val="16"/>
        </w:rPr>
      </w:pPr>
    </w:p>
    <w:p w14:paraId="36E771BA"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В марте 1920 года В.И. Ленин подписал Декрет СНК о создании при Наркомпросе Плавучего морского института «Плавморин». В нём говори</w:t>
      </w:r>
      <w:r w:rsidRPr="00E91769">
        <w:rPr>
          <w:rStyle w:val="aff"/>
          <w:rFonts w:ascii="Times New Roman" w:hAnsi="Times New Roman" w:cs="Times New Roman"/>
          <w:color w:val="0070C0"/>
          <w:spacing w:val="0"/>
          <w:sz w:val="16"/>
          <w:szCs w:val="16"/>
        </w:rPr>
        <w:softHyphen/>
        <w:t>лось, что «Плавморин» создаётся с целью «всестороннего и планомерного исследования северных морей, их островов и побереж ий, имеющих в настоящее время государственно важное значением. В составе Плавучего морского института работали следующие отделения: биологическое, гидроло</w:t>
      </w:r>
      <w:r w:rsidRPr="00E91769">
        <w:rPr>
          <w:rStyle w:val="aff"/>
          <w:rFonts w:ascii="Times New Roman" w:hAnsi="Times New Roman" w:cs="Times New Roman"/>
          <w:color w:val="0070C0"/>
          <w:spacing w:val="0"/>
          <w:sz w:val="16"/>
          <w:szCs w:val="16"/>
        </w:rPr>
        <w:softHyphen/>
        <w:t>гическое, метеорологическое и геолого-минералогическое. Институт получил в своё распоряжение судно «Персей» и сосредоточил свои исследования в Северном Ледовитом океане с его морями (главным образом Белое, Баренцево, Норвежское), устьями рек, островами и прилегающими к нему побережьями РСФСР (25653).</w:t>
      </w:r>
    </w:p>
    <w:p w14:paraId="6802CFD9" w14:textId="77777777" w:rsidR="00D3517C" w:rsidRPr="00E91769" w:rsidRDefault="00D3517C" w:rsidP="00D3517C">
      <w:pPr>
        <w:jc w:val="both"/>
        <w:rPr>
          <w:color w:val="0070C0"/>
          <w:sz w:val="16"/>
          <w:szCs w:val="16"/>
        </w:rPr>
      </w:pPr>
    </w:p>
    <w:p w14:paraId="70CDFE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советская власть была установлена на Северном Кавказе, в Терской области и Дагестане и пред. СК Ревкома был Г.К.О. (3908,297).</w:t>
      </w:r>
    </w:p>
    <w:p w14:paraId="29B020B2" w14:textId="77777777" w:rsidR="004001BC" w:rsidRPr="005236B0" w:rsidRDefault="004001BC" w:rsidP="005236B0">
      <w:pPr>
        <w:autoSpaceDE w:val="0"/>
        <w:autoSpaceDN w:val="0"/>
        <w:adjustRightInd w:val="0"/>
        <w:jc w:val="both"/>
        <w:rPr>
          <w:color w:val="000000" w:themeColor="text1"/>
          <w:sz w:val="16"/>
          <w:szCs w:val="16"/>
        </w:rPr>
      </w:pPr>
    </w:p>
    <w:p w14:paraId="64E30B3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532A39B" w14:textId="77777777" w:rsidR="004001BC" w:rsidRPr="005236B0" w:rsidRDefault="004001BC" w:rsidP="005236B0">
      <w:pPr>
        <w:autoSpaceDE w:val="0"/>
        <w:autoSpaceDN w:val="0"/>
        <w:adjustRightInd w:val="0"/>
        <w:jc w:val="both"/>
        <w:rPr>
          <w:iCs/>
          <w:color w:val="000000" w:themeColor="text1"/>
          <w:sz w:val="16"/>
          <w:szCs w:val="16"/>
        </w:rPr>
      </w:pPr>
    </w:p>
    <w:p w14:paraId="32BB74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комиссия, возглавляемая Народным Комиссаром внешней торговли Леонидом Красиным. прибыла в Данию (7644).</w:t>
      </w:r>
    </w:p>
    <w:p w14:paraId="5C82BA63" w14:textId="77777777" w:rsidR="004001BC" w:rsidRPr="005236B0" w:rsidRDefault="004001BC" w:rsidP="005236B0">
      <w:pPr>
        <w:autoSpaceDE w:val="0"/>
        <w:autoSpaceDN w:val="0"/>
        <w:adjustRightInd w:val="0"/>
        <w:jc w:val="both"/>
        <w:rPr>
          <w:color w:val="000000" w:themeColor="text1"/>
          <w:sz w:val="16"/>
          <w:szCs w:val="16"/>
        </w:rPr>
      </w:pPr>
    </w:p>
    <w:p w14:paraId="1E354A9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D7A9E60" w14:textId="77777777" w:rsidR="004001BC" w:rsidRPr="005236B0" w:rsidRDefault="004001BC" w:rsidP="005236B0">
      <w:pPr>
        <w:autoSpaceDE w:val="0"/>
        <w:autoSpaceDN w:val="0"/>
        <w:adjustRightInd w:val="0"/>
        <w:jc w:val="both"/>
        <w:rPr>
          <w:iCs/>
          <w:color w:val="000000" w:themeColor="text1"/>
          <w:sz w:val="16"/>
          <w:szCs w:val="16"/>
        </w:rPr>
      </w:pPr>
    </w:p>
    <w:p w14:paraId="5126B063" w14:textId="77777777" w:rsidR="00663992" w:rsidRPr="005236B0" w:rsidRDefault="00663992" w:rsidP="005236B0">
      <w:pPr>
        <w:pStyle w:val="ae"/>
        <w:shd w:val="clear" w:color="auto" w:fill="FFFFFF"/>
        <w:spacing w:before="0" w:after="0"/>
        <w:jc w:val="both"/>
        <w:rPr>
          <w:color w:val="000000" w:themeColor="text1"/>
          <w:sz w:val="16"/>
          <w:szCs w:val="16"/>
        </w:rPr>
      </w:pPr>
      <w:r w:rsidRPr="005236B0">
        <w:rPr>
          <w:color w:val="000000" w:themeColor="text1"/>
          <w:sz w:val="16"/>
          <w:szCs w:val="16"/>
        </w:rPr>
        <w:t xml:space="preserve">В марте 1920 году британское правительство через Комиссию по утилизации и ликвидации Министерства боеприпасов продало весь запас самолетов, авиадвигателей и сопутствующего оборудования, хранящихся в Соединенном Королевстве. компании Imperial and Foreign Corporation Limited. Продажа включала более 10 000 самолетов и 35 000 авиадвигателей на сумму 1 000 000 фунтов стерлингов плюс 50% доли любой прибыли. Имперская и иностранная корпорация сформировала компанию по утилизации самолетов - </w:t>
      </w:r>
      <w:r w:rsidRPr="005236B0">
        <w:rPr>
          <w:color w:val="000000" w:themeColor="text1"/>
          <w:sz w:val="16"/>
          <w:szCs w:val="16"/>
          <w:lang w:val="en-US"/>
        </w:rPr>
        <w:t>ADS</w:t>
      </w:r>
      <w:r w:rsidRPr="005236B0">
        <w:rPr>
          <w:color w:val="000000" w:themeColor="text1"/>
          <w:sz w:val="16"/>
          <w:szCs w:val="16"/>
        </w:rPr>
        <w:t>, чтобы продать оборудование и взять на себя управление складской организацией и крупными авиационными базами по всей стране. Компания Хэндли Пейдж была назначена единственным управляющим и торговым агентом ADC, хотя проблемы с финансовым соглашением вскоре поставили Хэндли Пейдж под угрозу, и в марте 1921 года было заключено соглашение между Хэндли Пейдж Лимитед, Фредериком Хендли Пейдж и ADC, чтобы остановить ликвидацию ADC компании Handley Page (21273).</w:t>
      </w:r>
    </w:p>
    <w:p w14:paraId="5449AB0B" w14:textId="77777777" w:rsidR="00663992" w:rsidRPr="005236B0" w:rsidRDefault="00663992" w:rsidP="005236B0">
      <w:pPr>
        <w:pStyle w:val="ae"/>
        <w:shd w:val="clear" w:color="auto" w:fill="FFFFFF"/>
        <w:spacing w:before="0" w:after="0"/>
        <w:jc w:val="both"/>
        <w:rPr>
          <w:color w:val="000000" w:themeColor="text1"/>
          <w:sz w:val="16"/>
          <w:szCs w:val="16"/>
        </w:rPr>
      </w:pPr>
    </w:p>
    <w:p w14:paraId="5BD0227D" w14:textId="1C8EBC6C" w:rsidR="00FE1EF5" w:rsidRPr="005236B0" w:rsidRDefault="00FE1EF5" w:rsidP="005236B0">
      <w:pPr>
        <w:pStyle w:val="ae"/>
        <w:shd w:val="clear" w:color="auto" w:fill="FFFFFF"/>
        <w:spacing w:before="0" w:after="0"/>
        <w:jc w:val="both"/>
        <w:rPr>
          <w:color w:val="000000" w:themeColor="text1"/>
          <w:sz w:val="16"/>
          <w:szCs w:val="16"/>
        </w:rPr>
      </w:pPr>
      <w:bookmarkStart w:id="6" w:name="_Hlk74468796"/>
      <w:r w:rsidRPr="005236B0">
        <w:rPr>
          <w:color w:val="000000" w:themeColor="text1"/>
          <w:sz w:val="16"/>
          <w:szCs w:val="16"/>
          <w:shd w:val="clear" w:color="auto" w:fill="FFFFFF"/>
        </w:rPr>
        <w:t>В марте 1920 году Фредериком Хенли-Пейджем была создана ADC, Aircraft Disposal Company (компания авиационной утилизации) – фирма, которая взяла на себя титанический труд «пристроить» огромный парк старых аэропланов, выведенных в резерв после окончания мировой войны. Среди почти 10000 машин, выставленных на продажу, оказались и около 330 шт. Мартинсайд «Buzzard» (21271). Более того, после ликвидации компании</w:t>
      </w:r>
      <w:r w:rsidR="00E7094B">
        <w:rPr>
          <w:color w:val="000000" w:themeColor="text1"/>
          <w:sz w:val="16"/>
          <w:szCs w:val="16"/>
          <w:shd w:val="clear" w:color="auto" w:fill="FFFFFF"/>
        </w:rPr>
        <w:t xml:space="preserve"> </w:t>
      </w:r>
      <w:r w:rsidRPr="005236B0">
        <w:rPr>
          <w:color w:val="000000" w:themeColor="text1"/>
          <w:sz w:val="16"/>
          <w:szCs w:val="16"/>
          <w:shd w:val="clear" w:color="auto" w:fill="FFFFFF"/>
          <w:lang w:val="en"/>
        </w:rPr>
        <w:t>Martinsyde</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Company</w:t>
      </w:r>
      <w:r w:rsidRPr="005236B0">
        <w:rPr>
          <w:color w:val="000000" w:themeColor="text1"/>
          <w:sz w:val="16"/>
          <w:szCs w:val="16"/>
          <w:shd w:val="clear" w:color="auto" w:fill="FFFFFF"/>
        </w:rPr>
        <w:t xml:space="preserve"> в марта 1924 году активы были приобретены фирмой</w:t>
      </w:r>
      <w:r w:rsidRPr="005236B0">
        <w:rPr>
          <w:color w:val="000000" w:themeColor="text1"/>
          <w:sz w:val="16"/>
          <w:szCs w:val="16"/>
          <w:shd w:val="clear" w:color="auto" w:fill="FFFFFF"/>
          <w:lang w:val="en"/>
        </w:rPr>
        <w:t> Aircraft</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Disposal</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Company</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A</w:t>
      </w:r>
      <w:r w:rsidRPr="005236B0">
        <w:rPr>
          <w:color w:val="000000" w:themeColor="text1"/>
          <w:sz w:val="16"/>
          <w:szCs w:val="16"/>
          <w:shd w:val="clear" w:color="auto" w:fill="FFFFFF"/>
        </w:rPr>
        <w:t>.</w:t>
      </w:r>
      <w:r w:rsidRPr="005236B0">
        <w:rPr>
          <w:color w:val="000000" w:themeColor="text1"/>
          <w:sz w:val="16"/>
          <w:szCs w:val="16"/>
          <w:shd w:val="clear" w:color="auto" w:fill="FFFFFF"/>
          <w:lang w:val="en"/>
        </w:rPr>
        <w:t>D</w:t>
      </w:r>
      <w:r w:rsidRPr="005236B0">
        <w:rPr>
          <w:color w:val="000000" w:themeColor="text1"/>
          <w:sz w:val="16"/>
          <w:szCs w:val="16"/>
          <w:shd w:val="clear" w:color="auto" w:fill="FFFFFF"/>
        </w:rPr>
        <w:t>.</w:t>
      </w:r>
      <w:r w:rsidRPr="005236B0">
        <w:rPr>
          <w:color w:val="000000" w:themeColor="text1"/>
          <w:sz w:val="16"/>
          <w:szCs w:val="16"/>
          <w:shd w:val="clear" w:color="auto" w:fill="FFFFFF"/>
          <w:lang w:val="en"/>
        </w:rPr>
        <w:t>C</w:t>
      </w:r>
      <w:r w:rsidRPr="005236B0">
        <w:rPr>
          <w:color w:val="000000" w:themeColor="text1"/>
          <w:sz w:val="16"/>
          <w:szCs w:val="16"/>
          <w:shd w:val="clear" w:color="auto" w:fill="FFFFFF"/>
        </w:rPr>
        <w:t>.).</w:t>
      </w:r>
      <w:r w:rsidR="00E7094B">
        <w:rPr>
          <w:color w:val="000000" w:themeColor="text1"/>
          <w:sz w:val="16"/>
          <w:szCs w:val="16"/>
          <w:shd w:val="clear" w:color="auto" w:fill="FFFFFF"/>
        </w:rPr>
        <w:t xml:space="preserve"> </w:t>
      </w:r>
      <w:r w:rsidRPr="005236B0">
        <w:rPr>
          <w:color w:val="000000" w:themeColor="text1"/>
          <w:sz w:val="16"/>
          <w:szCs w:val="16"/>
          <w:shd w:val="clear" w:color="auto" w:fill="FFFFFF"/>
        </w:rPr>
        <w:t xml:space="preserve">Руководство фирмы приняло решение продолжить развитие конструкции успешного истребителя компании </w:t>
      </w:r>
      <w:r w:rsidRPr="005236B0">
        <w:rPr>
          <w:color w:val="000000" w:themeColor="text1"/>
          <w:sz w:val="16"/>
          <w:szCs w:val="16"/>
          <w:shd w:val="clear" w:color="auto" w:fill="FFFFFF"/>
          <w:lang w:val="en"/>
        </w:rPr>
        <w:t>Matinsyde</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F</w:t>
      </w:r>
      <w:r w:rsidRPr="005236B0">
        <w:rPr>
          <w:color w:val="000000" w:themeColor="text1"/>
          <w:sz w:val="16"/>
          <w:szCs w:val="16"/>
          <w:shd w:val="clear" w:color="auto" w:fill="FFFFFF"/>
        </w:rPr>
        <w:t xml:space="preserve">.4 </w:t>
      </w:r>
      <w:r w:rsidRPr="005236B0">
        <w:rPr>
          <w:color w:val="000000" w:themeColor="text1"/>
          <w:sz w:val="16"/>
          <w:szCs w:val="16"/>
          <w:shd w:val="clear" w:color="auto" w:fill="FFFFFF"/>
          <w:lang w:val="en"/>
        </w:rPr>
        <w:t>Buzzard</w:t>
      </w:r>
      <w:r w:rsidRPr="005236B0">
        <w:rPr>
          <w:color w:val="000000" w:themeColor="text1"/>
          <w:sz w:val="16"/>
          <w:szCs w:val="16"/>
          <w:shd w:val="clear" w:color="auto" w:fill="FFFFFF"/>
        </w:rPr>
        <w:t>. Новый проект возглавил инженер Джон Кенуорти (</w:t>
      </w:r>
      <w:r w:rsidRPr="005236B0">
        <w:rPr>
          <w:color w:val="000000" w:themeColor="text1"/>
          <w:sz w:val="16"/>
          <w:szCs w:val="16"/>
          <w:shd w:val="clear" w:color="auto" w:fill="FFFFFF"/>
          <w:lang w:val="en"/>
        </w:rPr>
        <w:t>John</w:t>
      </w:r>
      <w:r w:rsidRPr="005236B0">
        <w:rPr>
          <w:color w:val="000000" w:themeColor="text1"/>
          <w:sz w:val="16"/>
          <w:szCs w:val="16"/>
          <w:shd w:val="clear" w:color="auto" w:fill="FFFFFF"/>
        </w:rPr>
        <w:t xml:space="preserve"> </w:t>
      </w:r>
      <w:r w:rsidRPr="005236B0">
        <w:rPr>
          <w:color w:val="000000" w:themeColor="text1"/>
          <w:sz w:val="16"/>
          <w:szCs w:val="16"/>
          <w:shd w:val="clear" w:color="auto" w:fill="FFFFFF"/>
          <w:lang w:val="en"/>
        </w:rPr>
        <w:t>Kenworthy</w:t>
      </w:r>
      <w:r w:rsidRPr="005236B0">
        <w:rPr>
          <w:color w:val="000000" w:themeColor="text1"/>
          <w:sz w:val="16"/>
          <w:szCs w:val="16"/>
          <w:shd w:val="clear" w:color="auto" w:fill="FFFFFF"/>
        </w:rPr>
        <w:t>) (21272).</w:t>
      </w:r>
    </w:p>
    <w:p w14:paraId="5AC7F70A" w14:textId="77777777" w:rsidR="00FE1EF5" w:rsidRPr="005236B0" w:rsidRDefault="00FE1EF5" w:rsidP="005236B0">
      <w:pPr>
        <w:pStyle w:val="ae"/>
        <w:shd w:val="clear" w:color="auto" w:fill="FFFFFF"/>
        <w:spacing w:before="0" w:after="0"/>
        <w:jc w:val="both"/>
        <w:rPr>
          <w:color w:val="000000" w:themeColor="text1"/>
          <w:sz w:val="16"/>
          <w:szCs w:val="16"/>
        </w:rPr>
      </w:pPr>
    </w:p>
    <w:p w14:paraId="445D2E79" w14:textId="77777777" w:rsidR="00FE1EF5" w:rsidRPr="005236B0" w:rsidRDefault="00FE1EF5" w:rsidP="005236B0">
      <w:pPr>
        <w:jc w:val="both"/>
        <w:rPr>
          <w:color w:val="000000" w:themeColor="text1"/>
          <w:sz w:val="16"/>
          <w:szCs w:val="16"/>
        </w:rPr>
      </w:pPr>
      <w:r w:rsidRPr="005236B0">
        <w:rPr>
          <w:color w:val="000000" w:themeColor="text1"/>
          <w:sz w:val="16"/>
          <w:szCs w:val="16"/>
        </w:rPr>
        <w:t>В марте 1920 г. после окончания испытаний Christie 155 mm Self-Propelled Mount М1919 с фирмой Кристи был заключен новый контракт на три подобных самоходных орудия на общую сумму 150000 долларов, с условием устранения отмеченных недостатков прототипа.</w:t>
      </w:r>
    </w:p>
    <w:p w14:paraId="45CCAAC1" w14:textId="77777777" w:rsidR="00FE1EF5" w:rsidRPr="005236B0" w:rsidRDefault="00FE1EF5" w:rsidP="005236B0">
      <w:pPr>
        <w:jc w:val="both"/>
        <w:rPr>
          <w:color w:val="000000" w:themeColor="text1"/>
          <w:sz w:val="16"/>
          <w:szCs w:val="16"/>
        </w:rPr>
      </w:pPr>
      <w:r w:rsidRPr="005236B0">
        <w:rPr>
          <w:color w:val="000000" w:themeColor="text1"/>
          <w:sz w:val="16"/>
          <w:szCs w:val="16"/>
        </w:rPr>
        <w:t>Машины этого заказа получили официальное наименование «155-millimeter motor gun carriage (Christie), model of 1920» (155- мм орудийный моторный лафет конструкции Кристи, модель 1920 г.). Основными их отличиями от прототипа были: — уменьшение боевой массы с 44000 фунтов до 40000 фунтов; — наличие стеллажей для размещения гусениц с барабанами (изначально предусмотренных проектом, но не смонтированных на предыдущей машине М1919) — теперь операция смены хода осуществлялась силами двух человек за 15-30 минут; — использование перекомпонованной трансмиссии с измененными передаточными отношениями (все передачи были смонтированы в едином картере); — увеличение высоты цапф орудия относительно земли; — ошиновка колес бандажами различной ширины в соответствии с интенсивностью их износа при эксплуатации (23016)</w:t>
      </w:r>
    </w:p>
    <w:p w14:paraId="57BF7CF0" w14:textId="77777777" w:rsidR="00FE1EF5" w:rsidRPr="005236B0" w:rsidRDefault="00FE1EF5" w:rsidP="005236B0">
      <w:pPr>
        <w:jc w:val="both"/>
        <w:rPr>
          <w:color w:val="000000" w:themeColor="text1"/>
          <w:sz w:val="16"/>
          <w:szCs w:val="16"/>
        </w:rPr>
      </w:pPr>
    </w:p>
    <w:bookmarkEnd w:id="6"/>
    <w:p w14:paraId="641AB2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марте 1920 года случился путч под руководством крупного землевладельца Вольфганга Каппа и генерала Вальтера фон Лютвица. Добровольческие части из новой республиканской армии вошли в Берлин и низложили правительство. Путч провалился, но только потому, что против него выступил пролетариат, объявивший всеобщую забастовку. Затем уже и сам пролетариат попытался взять власть в свои руки, что привело к Гамбургскому вооруженному восстанию, и впервые заявили о себе националисты, организовав “пивной путч” в Мюнхене (11688).</w:t>
      </w:r>
    </w:p>
    <w:p w14:paraId="6F4B1C7F" w14:textId="77777777" w:rsidR="004001BC" w:rsidRPr="005236B0" w:rsidRDefault="004001BC" w:rsidP="005236B0">
      <w:pPr>
        <w:autoSpaceDE w:val="0"/>
        <w:autoSpaceDN w:val="0"/>
        <w:adjustRightInd w:val="0"/>
        <w:jc w:val="both"/>
        <w:rPr>
          <w:color w:val="000000" w:themeColor="text1"/>
          <w:sz w:val="16"/>
          <w:szCs w:val="16"/>
        </w:rPr>
      </w:pPr>
    </w:p>
    <w:p w14:paraId="2F9117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1920 ЧЕХОСЛОВАКИЯ. В связи с массовыми выступлениями поляков, в Тешинской области введено военное положение сроком на 1 месяц (7558).</w:t>
      </w:r>
    </w:p>
    <w:p w14:paraId="6C4A90B3" w14:textId="77777777" w:rsidR="004001BC" w:rsidRPr="005236B0" w:rsidRDefault="004001BC" w:rsidP="005236B0">
      <w:pPr>
        <w:autoSpaceDE w:val="0"/>
        <w:autoSpaceDN w:val="0"/>
        <w:adjustRightInd w:val="0"/>
        <w:jc w:val="both"/>
        <w:rPr>
          <w:color w:val="000000" w:themeColor="text1"/>
          <w:sz w:val="16"/>
          <w:szCs w:val="16"/>
        </w:rPr>
      </w:pPr>
    </w:p>
    <w:p w14:paraId="29C4E67F" w14:textId="77777777" w:rsidR="00327647" w:rsidRPr="005236B0" w:rsidRDefault="00327647" w:rsidP="005236B0">
      <w:pPr>
        <w:jc w:val="both"/>
        <w:rPr>
          <w:color w:val="000000" w:themeColor="text1"/>
          <w:sz w:val="16"/>
          <w:szCs w:val="16"/>
        </w:rPr>
      </w:pPr>
      <w:r w:rsidRPr="005236B0">
        <w:rPr>
          <w:color w:val="000000" w:themeColor="text1"/>
          <w:sz w:val="16"/>
          <w:szCs w:val="16"/>
        </w:rPr>
        <w:t>В марте 1920 г. в большом письме в Смитсоновский институт Годдард привел научные обоснования тем идеям, за которые уцепились газетчики. Это фотографирование Луны и планет из пролетающей возле них ракеты; использование солнечных лучей как источника энергии в космосе; теплозащитное экранирование кабины экипажа ракеты; отправка сообщений, записанных на металлических пластинах, к внеземным цивилизациям (23372).</w:t>
      </w:r>
    </w:p>
    <w:p w14:paraId="01CB4F9C" w14:textId="77777777" w:rsidR="00327647" w:rsidRPr="005236B0" w:rsidRDefault="00327647" w:rsidP="005236B0">
      <w:pPr>
        <w:jc w:val="both"/>
        <w:rPr>
          <w:color w:val="000000" w:themeColor="text1"/>
          <w:sz w:val="16"/>
          <w:szCs w:val="16"/>
        </w:rPr>
      </w:pPr>
    </w:p>
    <w:p w14:paraId="039E0796" w14:textId="77777777" w:rsidR="008B6D0F" w:rsidRPr="005236B0" w:rsidRDefault="008B6D0F"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095AFFA" w14:textId="77777777" w:rsidR="008B6D0F" w:rsidRPr="005236B0" w:rsidRDefault="008B6D0F" w:rsidP="005236B0">
      <w:pPr>
        <w:autoSpaceDE w:val="0"/>
        <w:autoSpaceDN w:val="0"/>
        <w:adjustRightInd w:val="0"/>
        <w:jc w:val="both"/>
        <w:rPr>
          <w:iCs/>
          <w:color w:val="000000" w:themeColor="text1"/>
          <w:sz w:val="16"/>
          <w:szCs w:val="16"/>
        </w:rPr>
      </w:pPr>
    </w:p>
    <w:p w14:paraId="45F1FE77" w14:textId="77777777" w:rsidR="001C4C94" w:rsidRPr="005236B0" w:rsidRDefault="001C4C94" w:rsidP="005236B0">
      <w:pPr>
        <w:shd w:val="clear" w:color="auto" w:fill="FFFFFF"/>
        <w:jc w:val="both"/>
        <w:rPr>
          <w:color w:val="000000" w:themeColor="text1"/>
          <w:sz w:val="16"/>
          <w:szCs w:val="16"/>
        </w:rPr>
      </w:pPr>
      <w:r w:rsidRPr="005236B0">
        <w:rPr>
          <w:color w:val="000000" w:themeColor="text1"/>
          <w:sz w:val="16"/>
          <w:szCs w:val="16"/>
        </w:rPr>
        <w:t>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6FBBE6D5" w14:textId="1D3FF9A9" w:rsidR="001C4C94" w:rsidRPr="005236B0" w:rsidRDefault="001C4C94" w:rsidP="005236B0">
      <w:pPr>
        <w:shd w:val="clear" w:color="auto" w:fill="FFFFFF"/>
        <w:jc w:val="both"/>
        <w:rPr>
          <w:color w:val="000000" w:themeColor="text1"/>
          <w:sz w:val="16"/>
          <w:szCs w:val="16"/>
        </w:rPr>
      </w:pPr>
      <w:r w:rsidRPr="005236B0">
        <w:rPr>
          <w:color w:val="000000" w:themeColor="text1"/>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w:t>
      </w:r>
      <w:r w:rsidR="00403EAC" w:rsidRPr="005236B0">
        <w:rPr>
          <w:color w:val="000000" w:themeColor="text1"/>
          <w:sz w:val="16"/>
          <w:szCs w:val="16"/>
        </w:rPr>
        <w:t>,</w:t>
      </w:r>
      <w:r w:rsidRPr="005236B0">
        <w:rPr>
          <w:color w:val="000000" w:themeColor="text1"/>
          <w:sz w:val="16"/>
          <w:szCs w:val="16"/>
        </w:rPr>
        <w:t xml:space="preserve">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16935DC9" w14:textId="77777777" w:rsidR="001C4C94" w:rsidRPr="005236B0" w:rsidRDefault="001C4C94" w:rsidP="005236B0">
      <w:pPr>
        <w:jc w:val="both"/>
        <w:rPr>
          <w:color w:val="000000" w:themeColor="text1"/>
          <w:sz w:val="16"/>
          <w:szCs w:val="16"/>
        </w:rPr>
      </w:pPr>
    </w:p>
    <w:p w14:paraId="698CE348" w14:textId="77777777" w:rsidR="008B6D0F" w:rsidRPr="005236B0" w:rsidRDefault="008B6D0F" w:rsidP="005236B0">
      <w:pPr>
        <w:jc w:val="both"/>
        <w:rPr>
          <w:color w:val="000000" w:themeColor="text1"/>
          <w:sz w:val="16"/>
          <w:szCs w:val="16"/>
        </w:rPr>
      </w:pPr>
      <w:r w:rsidRPr="005236B0">
        <w:rPr>
          <w:color w:val="000000" w:themeColor="text1"/>
          <w:sz w:val="16"/>
          <w:szCs w:val="16"/>
        </w:rPr>
        <w:t>С марта-апреля, 1920, начиная с IX съезда РКП(б) () в документах партии и правительства отмечалось, что для научных изысканий и изобретений должны быть созданы и поддержаны научно-исследовательские институты (19546).</w:t>
      </w:r>
    </w:p>
    <w:p w14:paraId="5CF83CB6" w14:textId="77777777" w:rsidR="008B6D0F" w:rsidRPr="005236B0" w:rsidRDefault="008B6D0F" w:rsidP="005236B0">
      <w:pPr>
        <w:jc w:val="both"/>
        <w:rPr>
          <w:color w:val="000000" w:themeColor="text1"/>
          <w:sz w:val="16"/>
          <w:szCs w:val="16"/>
        </w:rPr>
      </w:pPr>
    </w:p>
    <w:p w14:paraId="3A3E001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79724E2" w14:textId="77777777" w:rsidR="004001BC" w:rsidRPr="005236B0" w:rsidRDefault="004001BC" w:rsidP="005236B0">
      <w:pPr>
        <w:autoSpaceDE w:val="0"/>
        <w:autoSpaceDN w:val="0"/>
        <w:adjustRightInd w:val="0"/>
        <w:jc w:val="both"/>
        <w:rPr>
          <w:iCs/>
          <w:color w:val="000000" w:themeColor="text1"/>
          <w:sz w:val="16"/>
          <w:szCs w:val="16"/>
        </w:rPr>
      </w:pPr>
    </w:p>
    <w:p w14:paraId="7C6EF5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марте-апреле 1920 было восстание крестьян Казанской и Саратовской губернии против продразверстки (3980,297).</w:t>
      </w:r>
    </w:p>
    <w:p w14:paraId="47D98614" w14:textId="77777777" w:rsidR="004001BC" w:rsidRPr="005236B0" w:rsidRDefault="004001BC" w:rsidP="005236B0">
      <w:pPr>
        <w:autoSpaceDE w:val="0"/>
        <w:autoSpaceDN w:val="0"/>
        <w:adjustRightInd w:val="0"/>
        <w:jc w:val="both"/>
        <w:rPr>
          <w:color w:val="000000" w:themeColor="text1"/>
          <w:sz w:val="16"/>
          <w:szCs w:val="16"/>
        </w:rPr>
      </w:pPr>
    </w:p>
    <w:p w14:paraId="7EF992C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781544E" w14:textId="77777777" w:rsidR="004001BC" w:rsidRPr="005236B0" w:rsidRDefault="004001BC" w:rsidP="005236B0">
      <w:pPr>
        <w:autoSpaceDE w:val="0"/>
        <w:autoSpaceDN w:val="0"/>
        <w:adjustRightInd w:val="0"/>
        <w:jc w:val="both"/>
        <w:rPr>
          <w:iCs/>
          <w:color w:val="000000" w:themeColor="text1"/>
          <w:sz w:val="16"/>
          <w:szCs w:val="16"/>
        </w:rPr>
      </w:pPr>
    </w:p>
    <w:p w14:paraId="478C17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апрелю 1919 войска Украинского фронта добились существенных побед над армией УНР и войсками Антанты. Однако в это время на юге развернул на</w:t>
      </w:r>
      <w:r w:rsidRPr="005236B0">
        <w:rPr>
          <w:color w:val="000000" w:themeColor="text1"/>
          <w:sz w:val="16"/>
          <w:szCs w:val="16"/>
        </w:rPr>
        <w:softHyphen/>
        <w:t>ступление генерал А.И.Деникин, который нанес че</w:t>
      </w:r>
      <w:r w:rsidRPr="005236B0">
        <w:rPr>
          <w:color w:val="000000" w:themeColor="text1"/>
          <w:sz w:val="16"/>
          <w:szCs w:val="16"/>
        </w:rPr>
        <w:softHyphen/>
        <w:t>рез Донбасс удар в направлении Москвы. Правитель</w:t>
      </w:r>
      <w:r w:rsidRPr="005236B0">
        <w:rPr>
          <w:color w:val="000000" w:themeColor="text1"/>
          <w:sz w:val="16"/>
          <w:szCs w:val="16"/>
        </w:rPr>
        <w:softHyphen/>
        <w:t>ство Ленина постоянно требовало перебросить часть освободившихся сил Укрфронта на ослабленный учас</w:t>
      </w:r>
      <w:r w:rsidRPr="005236B0">
        <w:rPr>
          <w:color w:val="000000" w:themeColor="text1"/>
          <w:sz w:val="16"/>
          <w:szCs w:val="16"/>
        </w:rPr>
        <w:softHyphen/>
        <w:t>ток фронта в Донбассе (553).</w:t>
      </w:r>
    </w:p>
    <w:p w14:paraId="646196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ED78A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апрелю 1920 советские лидеры решили, что пришло, наконец, время воплотить в жизнь их давнюю мечту: "нести огонь мировой революции в Европу". Момент казался на редкость удачным - Красная армия пополнилась за счет трофеев и мобилизации,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 Но на пути в Европу стояло одно "маленькое препятствие" в виде новообразованного польского государства, отнюдь не желавшего пожертвовать своей независимостью ради осуществления великих идей "кремлевских мечтателей". Мало того, у поляков были собственные амбициозные планы возрождения "Речи Посполитой" (старинное название Польши) в границах 1772 года, то есть от низовий Днепра до Балтийского моря. Решив территориальные споры с Германией, польское руководство весной 1920-го обратило свои взоры на восток. Обе стороны начали энергично готовиться к войне. Помимо пехотных и кавалерийских дивизий, артиллерии и бронепоездов, к линии фронта подтягивались авиачасти (3452).</w:t>
      </w:r>
    </w:p>
    <w:p w14:paraId="7DD942CF" w14:textId="77777777" w:rsidR="004001BC" w:rsidRPr="005236B0" w:rsidRDefault="004001BC" w:rsidP="005236B0">
      <w:pPr>
        <w:autoSpaceDE w:val="0"/>
        <w:autoSpaceDN w:val="0"/>
        <w:adjustRightInd w:val="0"/>
        <w:jc w:val="both"/>
        <w:rPr>
          <w:color w:val="000000" w:themeColor="text1"/>
          <w:sz w:val="16"/>
          <w:szCs w:val="16"/>
        </w:rPr>
      </w:pPr>
    </w:p>
    <w:p w14:paraId="12E4F0B8" w14:textId="77777777" w:rsidR="005D2249" w:rsidRPr="005236B0" w:rsidRDefault="005D22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К апрелю 1920 советские лидеры решили, что вновь пришла пора воплотить в жизнь их заветную мечту – «принести огонь мировой революции в Европу». Момент казался на редкость удачным – Красная Армия пополнилась за счет трофеев и мобилизаций,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w:t>
      </w:r>
    </w:p>
    <w:p w14:paraId="73F37D82" w14:textId="77777777" w:rsidR="005D2249" w:rsidRPr="005236B0" w:rsidRDefault="005D22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Помимо пехотных и кавалерийских дивизий, артиллерии и бронепоездов, к линии фронта подтягивались авиачасти. В начале апреля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разных типов –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постройки (так называемые «Оэффаги»).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 (17065).</w:t>
      </w:r>
    </w:p>
    <w:p w14:paraId="5F22ED0B" w14:textId="77777777" w:rsidR="005D2249" w:rsidRPr="005236B0" w:rsidRDefault="005D2249" w:rsidP="005236B0">
      <w:pPr>
        <w:pStyle w:val="book"/>
        <w:spacing w:before="0" w:beforeAutospacing="0" w:after="0" w:afterAutospacing="0"/>
        <w:jc w:val="both"/>
        <w:rPr>
          <w:color w:val="000000" w:themeColor="text1"/>
          <w:sz w:val="16"/>
          <w:szCs w:val="16"/>
        </w:rPr>
      </w:pPr>
    </w:p>
    <w:p w14:paraId="25116174" w14:textId="77777777" w:rsidR="00D3517C" w:rsidRPr="005236B0" w:rsidRDefault="00D3517C" w:rsidP="00D3517C">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6D45457" w14:textId="77777777" w:rsidR="00D3517C" w:rsidRPr="005236B0" w:rsidRDefault="00D3517C" w:rsidP="00D3517C">
      <w:pPr>
        <w:autoSpaceDE w:val="0"/>
        <w:autoSpaceDN w:val="0"/>
        <w:adjustRightInd w:val="0"/>
        <w:jc w:val="both"/>
        <w:rPr>
          <w:iCs/>
          <w:color w:val="000000" w:themeColor="text1"/>
          <w:sz w:val="16"/>
          <w:szCs w:val="16"/>
        </w:rPr>
      </w:pPr>
    </w:p>
    <w:p w14:paraId="75FE428D" w14:textId="77777777" w:rsidR="00D3517C" w:rsidRPr="005236B0" w:rsidRDefault="00D3517C" w:rsidP="00D3517C">
      <w:pPr>
        <w:jc w:val="both"/>
        <w:rPr>
          <w:color w:val="000000" w:themeColor="text1"/>
          <w:sz w:val="16"/>
          <w:szCs w:val="16"/>
        </w:rPr>
      </w:pPr>
      <w:r w:rsidRPr="005236B0">
        <w:rPr>
          <w:color w:val="000000" w:themeColor="text1"/>
          <w:sz w:val="16"/>
          <w:szCs w:val="16"/>
          <w:shd w:val="clear" w:color="auto" w:fill="FFFFFF" w:themeFill="background1"/>
        </w:rPr>
        <w:t>К началу апреля 1920 года единственным участком российской земли, за исключением Дальнего Востока, на котором еще держались белогвардейцы, оставался Крымский полуостров. Положение их было незавидным. Из 25-тысячной крымской группировки войск лишь 5 – 8 тысяч сохраняло боеспособность. Остальные представляли собой аморфную массу больных, раненых, безоружных, вконец деморализованных и потерявших надежду людей (18564).</w:t>
      </w:r>
    </w:p>
    <w:p w14:paraId="364C1A01" w14:textId="77777777" w:rsidR="00D3517C" w:rsidRPr="005236B0" w:rsidRDefault="00D3517C" w:rsidP="00D3517C">
      <w:pPr>
        <w:jc w:val="both"/>
        <w:rPr>
          <w:color w:val="000000" w:themeColor="text1"/>
          <w:sz w:val="16"/>
          <w:szCs w:val="16"/>
        </w:rPr>
      </w:pPr>
    </w:p>
    <w:p w14:paraId="70C6B80E"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К началу апреля 1920 года единственным участком российской земли, за исключением Дальнего Востока, на котором еще держались белогвардейцы, оставался Крымский полуостров. Положение их было незавидным. Из 25-тысячной крымской группировки войск лишь 5 – 8 тысяч сохраняло боеспособность. Остальные представляли собой аморфную массу больных, раненых, безоружных, вконец деморализованных и потерявших надежду людей (25133).</w:t>
      </w:r>
    </w:p>
    <w:p w14:paraId="128FE06F" w14:textId="77777777" w:rsidR="00D3517C" w:rsidRPr="00E91769" w:rsidRDefault="00D3517C" w:rsidP="00D3517C">
      <w:pPr>
        <w:jc w:val="both"/>
        <w:rPr>
          <w:color w:val="0070C0"/>
          <w:sz w:val="16"/>
          <w:szCs w:val="16"/>
        </w:rPr>
      </w:pPr>
    </w:p>
    <w:p w14:paraId="59ECB2E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8986E68" w14:textId="77777777" w:rsidR="004001BC" w:rsidRPr="005236B0" w:rsidRDefault="004001BC" w:rsidP="005236B0">
      <w:pPr>
        <w:autoSpaceDE w:val="0"/>
        <w:autoSpaceDN w:val="0"/>
        <w:adjustRightInd w:val="0"/>
        <w:jc w:val="both"/>
        <w:rPr>
          <w:iCs/>
          <w:color w:val="000000" w:themeColor="text1"/>
          <w:sz w:val="16"/>
          <w:szCs w:val="16"/>
        </w:rPr>
      </w:pPr>
    </w:p>
    <w:p w14:paraId="3AD07C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апреля 1920 г. Цупвоз (Центральное управление заготовок обозного и военно-инженерного имуще</w:t>
      </w:r>
      <w:r w:rsidRPr="005236B0">
        <w:rPr>
          <w:color w:val="000000" w:themeColor="text1"/>
          <w:sz w:val="16"/>
          <w:szCs w:val="16"/>
        </w:rPr>
        <w:softHyphen/>
        <w:t>ства), который был образован приказом Чусоснабарма № 526 из обозно-инженерной секции Цент</w:t>
      </w:r>
      <w:r w:rsidRPr="005236B0">
        <w:rPr>
          <w:color w:val="000000" w:themeColor="text1"/>
          <w:sz w:val="16"/>
          <w:szCs w:val="16"/>
        </w:rPr>
        <w:softHyphen/>
        <w:t>рального отдела военных заготовок (ЦОВЗ) ВСНХ, начал свою деятельность на правах специального производственного главка при Совете военной промышленности. Основная задача Цупвоза заключалась в выполнении плановой программы военного ведом</w:t>
      </w:r>
      <w:r w:rsidRPr="005236B0">
        <w:rPr>
          <w:color w:val="000000" w:themeColor="text1"/>
          <w:sz w:val="16"/>
          <w:szCs w:val="16"/>
        </w:rPr>
        <w:softHyphen/>
        <w:t>ства по постройке военного обоза всех наименований и назначений, инженерного и санитар-но-хозяйственного имущества. В конце 1920 г. заготовка инженерного и санитарно-хозяй-ственного имущества целиком перешла к Совету военной промышленности, а в ведении Цупвоза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5236B0">
        <w:rPr>
          <w:color w:val="000000" w:themeColor="text1"/>
          <w:sz w:val="16"/>
          <w:szCs w:val="16"/>
        </w:rPr>
        <w:softHyphen/>
        <w:t>ственный орган, руководящий производством военного обоза, в значительной степени сохра</w:t>
      </w:r>
      <w:r w:rsidRPr="005236B0">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5236B0">
        <w:rPr>
          <w:color w:val="000000" w:themeColor="text1"/>
          <w:sz w:val="16"/>
          <w:szCs w:val="16"/>
        </w:rPr>
        <w:softHyphen/>
        <w:t xml:space="preserve">образным перевести его на хозрасчет. Цупвоз принимает форму хозяйственного объединения. По постановлению ЦИК СССР от 12 ноября 1923 г. о порядке </w:t>
      </w:r>
      <w:r w:rsidRPr="005236B0">
        <w:rPr>
          <w:color w:val="000000" w:themeColor="text1"/>
          <w:sz w:val="16"/>
          <w:szCs w:val="16"/>
        </w:rPr>
        <w:lastRenderedPageBreak/>
        <w:t>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6B526E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Четвертое по счету производственное объединение, организованное Советом военной промышленности, было "Центральное правление военных заготовок обозного и инженерного имущества", или ЦУПВОЗ. История этого органа в кратких словах такова. </w:t>
      </w:r>
    </w:p>
    <w:p w14:paraId="545FF3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До войны 1914—1917 гг. военное ведомство заготовляло для себя обозное имущество главным образом на частных заводах, и лишь небольшое количество — в казенных арсеналах, с тем чтобы иметь возможность регулировать цены частных предприятий. </w:t>
      </w:r>
    </w:p>
    <w:p w14:paraId="00198E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первого же года Европейской войны стал ощущаться в армии острый недостаток в обозе. Организация обозного производства была взята на себя военно-промышленными комитетами, земгорами и другими общественными органами, между которыми и были распределены крупные заказы на обоз. Эти органы в свою очередь размещали заказы на частных заводах. Параллельно правительство охотно выдавало субсидии частным предпринимателям на устройство новых заводов. Многие из таких предпринимателей ограничились получением авансов и никаких заводов не устроили. Однако несколько обозных предприятий на эти субсидии было все-таки создано. </w:t>
      </w:r>
    </w:p>
    <w:p w14:paraId="6F81EA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Ни во время Европейской войны, ни после революции никакой централизации дела заготовления обозного имущества не было. Каждое из довольствующих управлений — ГАУ, ГВИУ, ГВХУ — заказывали его самостоятельно. Только в ноябре 1918 г. при ВСНХ был организован Отдел военных заготовок (ЦОВЗ), в который вошли остатки военно-промышленных комитетов и Земгора. ЦОВЗ состоял из трех отделов: обмундировочного, кожевенно-брезентового и обозно-инженерного. </w:t>
      </w:r>
    </w:p>
    <w:p w14:paraId="66183C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феврале 1920 г. приказом Чусоснабарма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 </w:t>
      </w:r>
    </w:p>
    <w:p w14:paraId="4AC632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Электроотдел ВСНХ, а инструмента — в Отдел металла ВСНХ. </w:t>
      </w:r>
    </w:p>
    <w:p w14:paraId="308EDA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ЦУПВОЗом остается лишь изготовление и ремонт обоза. В 1920 г. в ЦУПВОЗ были приказом ЧУСО переданы ремонтно-обозные мастерские Центрального отдела утилизации (Центроутиля) ВСНХ. </w:t>
      </w:r>
    </w:p>
    <w:p w14:paraId="735A0F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ЦУПВОЗа на местах были обозно-инженерные секции при отделах металла СНХ. Они были подотчетны и подконтрольны ЦУПВОЗу. </w:t>
      </w:r>
    </w:p>
    <w:p w14:paraId="61170B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 </w:t>
      </w:r>
    </w:p>
    <w:p w14:paraId="4C324F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ЦУПВОЗ ведал непосредственно следующими заводами: </w:t>
      </w:r>
    </w:p>
    <w:p w14:paraId="411D12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Кржевнические (телеграфные двуколки). </w:t>
      </w:r>
    </w:p>
    <w:p w14:paraId="13563B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2-й государственный механический обозный завод (близ ст. Хотьково Северных железных дорог). Специальность — телеграфно-телефонный обоз. </w:t>
      </w:r>
    </w:p>
    <w:p w14:paraId="6E355C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3-й государственный обозный завод (г. Судимир Брянской губ.). </w:t>
      </w:r>
    </w:p>
    <w:p w14:paraId="102824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4-й государственный обозный завод (Жуковка, Р[иго-]О[рловской] ж. д.). </w:t>
      </w:r>
    </w:p>
    <w:p w14:paraId="6F14FC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четырех заводов при ЦУПВОЗе,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 </w:t>
      </w:r>
    </w:p>
    <w:p w14:paraId="1327EF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непосредственного управления перечисленной группой заводов, ЦУПВОЗ руководил работой 59 обозно-инженерных секций и отделов местных губсовнархозов. </w:t>
      </w:r>
    </w:p>
    <w:p w14:paraId="7E1722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 1921 г. в ЦУПВОЗе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ЦУПВОЗа, Главкустпрома, Трамота (Транспортно-материального отдела. — Ред.) и Продрасмета,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 </w:t>
      </w:r>
    </w:p>
    <w:p w14:paraId="588B91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описанных выше организационных формах военная промышленность вела свою работу в течение двух с лишним лет в обстановке протекавшей в то время (1919—1921) гражданской войны. Деятельность Совета военной промышленности и подведомственных ему главков с их заводами за этот период будет подробно освещена в следующем выпуске очерков. </w:t>
      </w:r>
    </w:p>
    <w:p w14:paraId="7D4993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Ниже лишь указаны в кратких чертах основные организационные этапы, пройденные военной промышленностью за последующие 1921—1925 годы (11329). </w:t>
      </w:r>
    </w:p>
    <w:p w14:paraId="0AAFF435" w14:textId="77777777" w:rsidR="004001BC" w:rsidRPr="005236B0" w:rsidRDefault="004001BC" w:rsidP="005236B0">
      <w:pPr>
        <w:autoSpaceDE w:val="0"/>
        <w:autoSpaceDN w:val="0"/>
        <w:adjustRightInd w:val="0"/>
        <w:jc w:val="both"/>
        <w:rPr>
          <w:iCs/>
          <w:color w:val="000000" w:themeColor="text1"/>
          <w:sz w:val="16"/>
          <w:szCs w:val="16"/>
        </w:rPr>
      </w:pPr>
    </w:p>
    <w:p w14:paraId="1B383B8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751165E" w14:textId="77777777" w:rsidR="004001BC" w:rsidRPr="005236B0" w:rsidRDefault="004001BC" w:rsidP="005236B0">
      <w:pPr>
        <w:autoSpaceDE w:val="0"/>
        <w:autoSpaceDN w:val="0"/>
        <w:adjustRightInd w:val="0"/>
        <w:jc w:val="both"/>
        <w:rPr>
          <w:iCs/>
          <w:color w:val="000000" w:themeColor="text1"/>
          <w:sz w:val="16"/>
          <w:szCs w:val="16"/>
        </w:rPr>
      </w:pPr>
    </w:p>
    <w:p w14:paraId="5CD3E9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 апреля 1918 по 1 апреля 1920 убыль материальной части составила 422 самолета, из которых 365 потеряно при катастрофах вследствие остановки мотора (208), поломки и пожара в воздухе (25), при посадке на аэродром (132). Погибло или было серьезно травмировано 390 летчиков и 83 погибло при выполнении боевых заданий, причем только 2 было сбито противником (324,33).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297D" w:rsidRPr="005236B0" w14:paraId="09AC9E99" w14:textId="77777777">
        <w:tc>
          <w:tcPr>
            <w:tcW w:w="5636" w:type="dxa"/>
            <w:tcBorders>
              <w:top w:val="single" w:sz="12" w:space="0" w:color="auto"/>
            </w:tcBorders>
          </w:tcPr>
          <w:p w14:paraId="48C29B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 Убыло летчиков</w:t>
            </w:r>
          </w:p>
        </w:tc>
        <w:tc>
          <w:tcPr>
            <w:tcW w:w="5636" w:type="dxa"/>
            <w:tcBorders>
              <w:top w:val="single" w:sz="12" w:space="0" w:color="auto"/>
            </w:tcBorders>
          </w:tcPr>
          <w:p w14:paraId="6CD6DB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254, из них</w:t>
            </w:r>
          </w:p>
        </w:tc>
      </w:tr>
      <w:tr w:rsidR="00F3297D" w:rsidRPr="005236B0" w14:paraId="14802165" w14:textId="77777777">
        <w:tc>
          <w:tcPr>
            <w:tcW w:w="5636" w:type="dxa"/>
          </w:tcPr>
          <w:p w14:paraId="3E4CF7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сбитов воздушных боях</w:t>
            </w:r>
          </w:p>
        </w:tc>
        <w:tc>
          <w:tcPr>
            <w:tcW w:w="5636" w:type="dxa"/>
          </w:tcPr>
          <w:p w14:paraId="29BEB7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63F6255A" w14:textId="77777777">
        <w:tc>
          <w:tcPr>
            <w:tcW w:w="5636" w:type="dxa"/>
          </w:tcPr>
          <w:p w14:paraId="128DEC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сгорело в воздухе</w:t>
            </w:r>
          </w:p>
        </w:tc>
        <w:tc>
          <w:tcPr>
            <w:tcW w:w="5636" w:type="dxa"/>
          </w:tcPr>
          <w:p w14:paraId="69BF1E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142D26EA" w14:textId="77777777">
        <w:tc>
          <w:tcPr>
            <w:tcW w:w="5636" w:type="dxa"/>
          </w:tcPr>
          <w:p w14:paraId="7503C8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разбилось на аэродромах</w:t>
            </w:r>
          </w:p>
        </w:tc>
        <w:tc>
          <w:tcPr>
            <w:tcW w:w="5636" w:type="dxa"/>
          </w:tcPr>
          <w:p w14:paraId="2D32E2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56</w:t>
            </w:r>
          </w:p>
        </w:tc>
      </w:tr>
      <w:tr w:rsidR="00F3297D" w:rsidRPr="005236B0" w14:paraId="5619F387" w14:textId="77777777">
        <w:tc>
          <w:tcPr>
            <w:tcW w:w="5636" w:type="dxa"/>
          </w:tcPr>
          <w:p w14:paraId="233A8C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попало в плен</w:t>
            </w:r>
          </w:p>
        </w:tc>
        <w:tc>
          <w:tcPr>
            <w:tcW w:w="5636" w:type="dxa"/>
          </w:tcPr>
          <w:p w14:paraId="181E1B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(5 расстреляно)</w:t>
            </w:r>
          </w:p>
        </w:tc>
      </w:tr>
      <w:tr w:rsidR="00F3297D" w:rsidRPr="005236B0" w14:paraId="007C6AC2" w14:textId="77777777">
        <w:tc>
          <w:tcPr>
            <w:tcW w:w="5636" w:type="dxa"/>
          </w:tcPr>
          <w:p w14:paraId="3CA056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перелетели к противнику</w:t>
            </w:r>
          </w:p>
        </w:tc>
        <w:tc>
          <w:tcPr>
            <w:tcW w:w="5636" w:type="dxa"/>
          </w:tcPr>
          <w:p w14:paraId="6E2E47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34</w:t>
            </w:r>
          </w:p>
        </w:tc>
      </w:tr>
      <w:tr w:rsidR="00F3297D" w:rsidRPr="005236B0" w14:paraId="4A03ACF3" w14:textId="77777777">
        <w:tc>
          <w:tcPr>
            <w:tcW w:w="5636" w:type="dxa"/>
          </w:tcPr>
          <w:p w14:paraId="401849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пропало без вести при полетах</w:t>
            </w:r>
          </w:p>
        </w:tc>
        <w:tc>
          <w:tcPr>
            <w:tcW w:w="5636" w:type="dxa"/>
          </w:tcPr>
          <w:p w14:paraId="7EC0EA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w:t>
            </w:r>
          </w:p>
        </w:tc>
      </w:tr>
      <w:tr w:rsidR="00F3297D" w:rsidRPr="005236B0" w14:paraId="7452653B" w14:textId="77777777">
        <w:tc>
          <w:tcPr>
            <w:tcW w:w="5636" w:type="dxa"/>
          </w:tcPr>
          <w:p w14:paraId="0A0EB3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перешло или осталось у противника</w:t>
            </w:r>
          </w:p>
        </w:tc>
        <w:tc>
          <w:tcPr>
            <w:tcW w:w="5636" w:type="dxa"/>
          </w:tcPr>
          <w:p w14:paraId="70FEA6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w:t>
            </w:r>
          </w:p>
        </w:tc>
      </w:tr>
      <w:tr w:rsidR="00F3297D" w:rsidRPr="005236B0" w14:paraId="7E122EA1" w14:textId="77777777">
        <w:tc>
          <w:tcPr>
            <w:tcW w:w="5636" w:type="dxa"/>
          </w:tcPr>
          <w:p w14:paraId="180289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попало в плен не при полетах</w:t>
            </w:r>
          </w:p>
        </w:tc>
        <w:tc>
          <w:tcPr>
            <w:tcW w:w="5636" w:type="dxa"/>
          </w:tcPr>
          <w:p w14:paraId="345D65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w:t>
            </w:r>
          </w:p>
        </w:tc>
      </w:tr>
      <w:tr w:rsidR="00F3297D" w:rsidRPr="005236B0" w14:paraId="10787C37" w14:textId="77777777">
        <w:tc>
          <w:tcPr>
            <w:tcW w:w="5636" w:type="dxa"/>
          </w:tcPr>
          <w:p w14:paraId="1A93CA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умерло от болезней</w:t>
            </w:r>
          </w:p>
        </w:tc>
        <w:tc>
          <w:tcPr>
            <w:tcW w:w="5636" w:type="dxa"/>
          </w:tcPr>
          <w:p w14:paraId="32D42A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w:t>
            </w:r>
          </w:p>
        </w:tc>
      </w:tr>
      <w:tr w:rsidR="00F3297D" w:rsidRPr="005236B0" w14:paraId="2DE8B935" w14:textId="77777777">
        <w:tc>
          <w:tcPr>
            <w:tcW w:w="5636" w:type="dxa"/>
          </w:tcPr>
          <w:p w14:paraId="7941FE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покончило самоубийством</w:t>
            </w:r>
          </w:p>
        </w:tc>
        <w:tc>
          <w:tcPr>
            <w:tcW w:w="5636" w:type="dxa"/>
          </w:tcPr>
          <w:p w14:paraId="73CD81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w:t>
            </w:r>
          </w:p>
        </w:tc>
      </w:tr>
      <w:tr w:rsidR="00F3297D" w:rsidRPr="005236B0" w14:paraId="73F998E6" w14:textId="77777777">
        <w:tc>
          <w:tcPr>
            <w:tcW w:w="5636" w:type="dxa"/>
          </w:tcPr>
          <w:p w14:paraId="5415F9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получило уыечий</w:t>
            </w:r>
          </w:p>
        </w:tc>
        <w:tc>
          <w:tcPr>
            <w:tcW w:w="5636" w:type="dxa"/>
          </w:tcPr>
          <w:p w14:paraId="6A1CF5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82</w:t>
            </w:r>
          </w:p>
        </w:tc>
      </w:tr>
      <w:tr w:rsidR="00F3297D" w:rsidRPr="005236B0" w14:paraId="448DB715" w14:textId="77777777">
        <w:tc>
          <w:tcPr>
            <w:tcW w:w="5636" w:type="dxa"/>
          </w:tcPr>
          <w:p w14:paraId="496BAB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убитов в пешем строю</w:t>
            </w:r>
          </w:p>
        </w:tc>
        <w:tc>
          <w:tcPr>
            <w:tcW w:w="5636" w:type="dxa"/>
          </w:tcPr>
          <w:p w14:paraId="428D5F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r>
      <w:tr w:rsidR="00F3297D" w:rsidRPr="005236B0" w14:paraId="51D1AC80" w14:textId="77777777">
        <w:tc>
          <w:tcPr>
            <w:tcW w:w="5636" w:type="dxa"/>
          </w:tcPr>
          <w:p w14:paraId="0BB57D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Убыло самолетов</w:t>
            </w:r>
          </w:p>
        </w:tc>
        <w:tc>
          <w:tcPr>
            <w:tcW w:w="5636" w:type="dxa"/>
          </w:tcPr>
          <w:p w14:paraId="4CA0D9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422, из них</w:t>
            </w:r>
          </w:p>
        </w:tc>
      </w:tr>
      <w:tr w:rsidR="00F3297D" w:rsidRPr="005236B0" w14:paraId="10A5703F" w14:textId="77777777">
        <w:tc>
          <w:tcPr>
            <w:tcW w:w="5636" w:type="dxa"/>
          </w:tcPr>
          <w:p w14:paraId="73D388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разбито при авариях и катастрофах</w:t>
            </w:r>
          </w:p>
        </w:tc>
        <w:tc>
          <w:tcPr>
            <w:tcW w:w="5636" w:type="dxa"/>
          </w:tcPr>
          <w:p w14:paraId="1526E8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365 (в воздухе - 14)</w:t>
            </w:r>
          </w:p>
        </w:tc>
      </w:tr>
      <w:tr w:rsidR="00F3297D" w:rsidRPr="005236B0" w14:paraId="08C40D9C" w14:textId="77777777">
        <w:tc>
          <w:tcPr>
            <w:tcW w:w="5636" w:type="dxa"/>
          </w:tcPr>
          <w:p w14:paraId="35CFE4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сбито неприятелем</w:t>
            </w:r>
          </w:p>
        </w:tc>
        <w:tc>
          <w:tcPr>
            <w:tcW w:w="5636" w:type="dxa"/>
          </w:tcPr>
          <w:p w14:paraId="037709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0003862E" w14:textId="77777777">
        <w:tc>
          <w:tcPr>
            <w:tcW w:w="5636" w:type="dxa"/>
          </w:tcPr>
          <w:p w14:paraId="644AC4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попало в плен </w:t>
            </w:r>
          </w:p>
        </w:tc>
        <w:tc>
          <w:tcPr>
            <w:tcW w:w="5636" w:type="dxa"/>
          </w:tcPr>
          <w:p w14:paraId="23654B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w:t>
            </w:r>
          </w:p>
        </w:tc>
      </w:tr>
      <w:tr w:rsidR="00F3297D" w:rsidRPr="005236B0" w14:paraId="7D8E0BAC" w14:textId="77777777">
        <w:tc>
          <w:tcPr>
            <w:tcW w:w="5636" w:type="dxa"/>
          </w:tcPr>
          <w:p w14:paraId="223F36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перелетело к противнику</w:t>
            </w:r>
          </w:p>
        </w:tc>
        <w:tc>
          <w:tcPr>
            <w:tcW w:w="5636" w:type="dxa"/>
          </w:tcPr>
          <w:p w14:paraId="6E102C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32</w:t>
            </w:r>
          </w:p>
        </w:tc>
      </w:tr>
    </w:tbl>
    <w:p w14:paraId="42F6E6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(ВВФ, 1020, № 1. - с.59).</w:t>
      </w:r>
    </w:p>
    <w:p w14:paraId="14E9C7BC" w14:textId="77777777" w:rsidR="004001BC" w:rsidRPr="005236B0" w:rsidRDefault="004001BC" w:rsidP="005236B0">
      <w:pPr>
        <w:autoSpaceDE w:val="0"/>
        <w:autoSpaceDN w:val="0"/>
        <w:adjustRightInd w:val="0"/>
        <w:jc w:val="both"/>
        <w:rPr>
          <w:iCs/>
          <w:color w:val="000000" w:themeColor="text1"/>
          <w:sz w:val="16"/>
          <w:szCs w:val="16"/>
        </w:rPr>
      </w:pPr>
    </w:p>
    <w:p w14:paraId="19F59153" w14:textId="37CE2554" w:rsidR="00E45C43" w:rsidRPr="005236B0" w:rsidRDefault="00E45C43" w:rsidP="005236B0">
      <w:pPr>
        <w:tabs>
          <w:tab w:val="left" w:leader="dot" w:pos="3070"/>
          <w:tab w:val="left" w:leader="dot" w:pos="3226"/>
          <w:tab w:val="left" w:leader="dot" w:pos="3599"/>
        </w:tabs>
        <w:jc w:val="both"/>
        <w:rPr>
          <w:color w:val="000000" w:themeColor="text1"/>
          <w:sz w:val="16"/>
          <w:szCs w:val="16"/>
        </w:rPr>
      </w:pPr>
      <w:r w:rsidRPr="005236B0">
        <w:rPr>
          <w:color w:val="000000" w:themeColor="text1"/>
          <w:sz w:val="16"/>
          <w:szCs w:val="16"/>
          <w:lang w:bidi="ru-RU"/>
        </w:rPr>
        <w:t>1 апреля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были о</w:t>
      </w:r>
      <w:r w:rsidRPr="005236B0">
        <w:rPr>
          <w:color w:val="000000" w:themeColor="text1"/>
          <w:sz w:val="16"/>
          <w:szCs w:val="16"/>
          <w:lang w:bidi="ru-RU"/>
        </w:rPr>
        <w:t>публикованы сведения об убыли летчиков к самолетов два год</w:t>
      </w:r>
      <w:r w:rsidRPr="005236B0">
        <w:rPr>
          <w:color w:val="000000" w:themeColor="text1"/>
          <w:sz w:val="16"/>
          <w:szCs w:val="16"/>
        </w:rPr>
        <w:t>а</w:t>
      </w:r>
      <w:r w:rsidRPr="005236B0">
        <w:rPr>
          <w:color w:val="000000" w:themeColor="text1"/>
          <w:sz w:val="16"/>
          <w:szCs w:val="16"/>
          <w:lang w:bidi="ru-RU"/>
        </w:rPr>
        <w:t xml:space="preserve"> гражданской войны /</w:t>
      </w:r>
      <w:r w:rsidRPr="005236B0">
        <w:rPr>
          <w:color w:val="000000" w:themeColor="text1"/>
          <w:sz w:val="16"/>
          <w:szCs w:val="16"/>
        </w:rPr>
        <w:t>с</w:t>
      </w:r>
      <w:r w:rsidRPr="005236B0">
        <w:rPr>
          <w:color w:val="000000" w:themeColor="text1"/>
          <w:sz w:val="16"/>
          <w:szCs w:val="16"/>
          <w:lang w:bidi="ru-RU"/>
        </w:rPr>
        <w:t xml:space="preserve"> 1-го апреля 1918 г.</w:t>
      </w:r>
      <w:r w:rsidRPr="005236B0">
        <w:rPr>
          <w:color w:val="000000" w:themeColor="text1"/>
          <w:sz w:val="16"/>
          <w:szCs w:val="16"/>
        </w:rPr>
        <w:t xml:space="preserve"> </w:t>
      </w:r>
      <w:r w:rsidRPr="005236B0">
        <w:rPr>
          <w:color w:val="000000" w:themeColor="text1"/>
          <w:sz w:val="16"/>
          <w:szCs w:val="16"/>
          <w:lang w:bidi="ru-RU"/>
        </w:rPr>
        <w:t>по 1 апр.1920/:</w:t>
      </w:r>
    </w:p>
    <w:p w14:paraId="7CD4D02D" w14:textId="77777777" w:rsidR="00E45C43" w:rsidRPr="005236B0" w:rsidRDefault="00E45C43" w:rsidP="005236B0">
      <w:pPr>
        <w:tabs>
          <w:tab w:val="left" w:leader="dot" w:pos="3070"/>
          <w:tab w:val="left" w:leader="dot" w:pos="3226"/>
          <w:tab w:val="left" w:leader="dot" w:pos="3599"/>
        </w:tabs>
        <w:jc w:val="both"/>
        <w:rPr>
          <w:color w:val="000000" w:themeColor="text1"/>
          <w:sz w:val="16"/>
          <w:szCs w:val="16"/>
        </w:rPr>
      </w:pPr>
      <w:r w:rsidRPr="005236B0">
        <w:rPr>
          <w:color w:val="000000" w:themeColor="text1"/>
          <w:sz w:val="16"/>
          <w:szCs w:val="16"/>
          <w:lang w:bidi="ru-RU"/>
        </w:rPr>
        <w:t>А.</w:t>
      </w:r>
      <w:r w:rsidRPr="005236B0">
        <w:rPr>
          <w:color w:val="000000" w:themeColor="text1"/>
          <w:sz w:val="16"/>
          <w:szCs w:val="16"/>
        </w:rPr>
        <w:t xml:space="preserve"> </w:t>
      </w:r>
      <w:r w:rsidRPr="005236B0">
        <w:rPr>
          <w:color w:val="000000" w:themeColor="text1"/>
          <w:sz w:val="16"/>
          <w:szCs w:val="16"/>
          <w:lang w:bidi="ru-RU"/>
        </w:rPr>
        <w:t>Убыло летчиков</w:t>
      </w:r>
      <w:r w:rsidRPr="005236B0">
        <w:rPr>
          <w:color w:val="000000" w:themeColor="text1"/>
          <w:sz w:val="16"/>
          <w:szCs w:val="16"/>
        </w:rPr>
        <w:tab/>
      </w:r>
      <w:r w:rsidRPr="005236B0">
        <w:rPr>
          <w:color w:val="000000" w:themeColor="text1"/>
          <w:sz w:val="16"/>
          <w:szCs w:val="16"/>
          <w:lang w:bidi="ru-RU"/>
        </w:rPr>
        <w:t>254,</w:t>
      </w:r>
      <w:r w:rsidRPr="005236B0">
        <w:rPr>
          <w:color w:val="000000" w:themeColor="text1"/>
          <w:sz w:val="16"/>
          <w:szCs w:val="16"/>
        </w:rPr>
        <w:t xml:space="preserve"> </w:t>
      </w:r>
      <w:r w:rsidRPr="005236B0">
        <w:rPr>
          <w:color w:val="000000" w:themeColor="text1"/>
          <w:sz w:val="16"/>
          <w:szCs w:val="16"/>
          <w:lang w:bidi="ru-RU"/>
        </w:rPr>
        <w:t>из которых:</w:t>
      </w:r>
    </w:p>
    <w:p w14:paraId="0B4342F1" w14:textId="77777777" w:rsidR="00E45C43" w:rsidRPr="005236B0" w:rsidRDefault="00E45C43" w:rsidP="005236B0">
      <w:pPr>
        <w:jc w:val="both"/>
        <w:rPr>
          <w:color w:val="000000" w:themeColor="text1"/>
          <w:sz w:val="16"/>
          <w:szCs w:val="16"/>
        </w:rPr>
      </w:pPr>
      <w:r w:rsidRPr="005236B0">
        <w:rPr>
          <w:color w:val="000000" w:themeColor="text1"/>
          <w:sz w:val="16"/>
          <w:szCs w:val="16"/>
          <w:lang w:bidi="ru-RU"/>
        </w:rPr>
        <w:t>Сбито в воздушных боях</w:t>
      </w:r>
      <w:r w:rsidRPr="005236B0">
        <w:rPr>
          <w:color w:val="000000" w:themeColor="text1"/>
          <w:sz w:val="16"/>
          <w:szCs w:val="16"/>
        </w:rPr>
        <w:tab/>
      </w:r>
      <w:r w:rsidRPr="005236B0">
        <w:rPr>
          <w:color w:val="000000" w:themeColor="text1"/>
          <w:sz w:val="16"/>
          <w:szCs w:val="16"/>
          <w:lang w:bidi="ru-RU"/>
        </w:rPr>
        <w:t>2</w:t>
      </w:r>
    </w:p>
    <w:p w14:paraId="2E6BBCF1" w14:textId="77777777" w:rsidR="00E45C43" w:rsidRPr="005236B0" w:rsidRDefault="00E45C43" w:rsidP="005236B0">
      <w:pPr>
        <w:tabs>
          <w:tab w:val="left" w:pos="3953"/>
        </w:tabs>
        <w:jc w:val="both"/>
        <w:rPr>
          <w:color w:val="000000" w:themeColor="text1"/>
          <w:sz w:val="16"/>
          <w:szCs w:val="16"/>
        </w:rPr>
      </w:pPr>
      <w:r w:rsidRPr="005236B0">
        <w:rPr>
          <w:color w:val="000000" w:themeColor="text1"/>
          <w:sz w:val="16"/>
          <w:szCs w:val="16"/>
          <w:lang w:bidi="ru-RU"/>
        </w:rPr>
        <w:t>Сгорело в воздухе</w:t>
      </w:r>
      <w:r w:rsidRPr="005236B0">
        <w:rPr>
          <w:color w:val="000000" w:themeColor="text1"/>
          <w:sz w:val="16"/>
          <w:szCs w:val="16"/>
          <w:lang w:bidi="ru-RU"/>
        </w:rPr>
        <w:tab/>
        <w:t>2</w:t>
      </w:r>
    </w:p>
    <w:p w14:paraId="763C3586" w14:textId="77777777" w:rsidR="00E45C43" w:rsidRPr="005236B0" w:rsidRDefault="00E45C43" w:rsidP="005236B0">
      <w:pPr>
        <w:jc w:val="both"/>
        <w:rPr>
          <w:color w:val="000000" w:themeColor="text1"/>
          <w:sz w:val="16"/>
          <w:szCs w:val="16"/>
        </w:rPr>
      </w:pPr>
      <w:r w:rsidRPr="005236B0">
        <w:rPr>
          <w:color w:val="000000" w:themeColor="text1"/>
          <w:sz w:val="16"/>
          <w:szCs w:val="16"/>
          <w:lang w:bidi="ru-RU"/>
        </w:rPr>
        <w:t>Разбилось на аэродромах</w:t>
      </w:r>
      <w:r w:rsidRPr="005236B0">
        <w:rPr>
          <w:color w:val="000000" w:themeColor="text1"/>
          <w:sz w:val="16"/>
          <w:szCs w:val="16"/>
        </w:rPr>
        <w:tab/>
      </w:r>
      <w:r w:rsidRPr="005236B0">
        <w:rPr>
          <w:color w:val="000000" w:themeColor="text1"/>
          <w:sz w:val="16"/>
          <w:szCs w:val="16"/>
          <w:lang w:bidi="ru-RU"/>
        </w:rPr>
        <w:t>бб</w:t>
      </w:r>
    </w:p>
    <w:p w14:paraId="7EDE5CEC" w14:textId="77777777" w:rsidR="00E45C43" w:rsidRPr="005236B0" w:rsidRDefault="00E45C43" w:rsidP="005236B0">
      <w:pPr>
        <w:tabs>
          <w:tab w:val="left" w:pos="3953"/>
        </w:tabs>
        <w:jc w:val="both"/>
        <w:rPr>
          <w:color w:val="000000" w:themeColor="text1"/>
          <w:sz w:val="16"/>
          <w:szCs w:val="16"/>
        </w:rPr>
      </w:pPr>
      <w:r w:rsidRPr="005236B0">
        <w:rPr>
          <w:color w:val="000000" w:themeColor="text1"/>
          <w:sz w:val="16"/>
          <w:szCs w:val="16"/>
          <w:lang w:bidi="ru-RU"/>
        </w:rPr>
        <w:t>Попа</w:t>
      </w:r>
      <w:r w:rsidRPr="005236B0">
        <w:rPr>
          <w:color w:val="000000" w:themeColor="text1"/>
          <w:sz w:val="16"/>
          <w:szCs w:val="16"/>
        </w:rPr>
        <w:t>л</w:t>
      </w:r>
      <w:r w:rsidRPr="005236B0">
        <w:rPr>
          <w:color w:val="000000" w:themeColor="text1"/>
          <w:sz w:val="16"/>
          <w:szCs w:val="16"/>
          <w:lang w:bidi="ru-RU"/>
        </w:rPr>
        <w:t>о в плен к неприятелю</w:t>
      </w:r>
      <w:r w:rsidRPr="005236B0">
        <w:rPr>
          <w:color w:val="000000" w:themeColor="text1"/>
          <w:sz w:val="16"/>
          <w:szCs w:val="16"/>
        </w:rPr>
        <w:t xml:space="preserve"> </w:t>
      </w:r>
      <w:r w:rsidRPr="005236B0">
        <w:rPr>
          <w:color w:val="000000" w:themeColor="text1"/>
          <w:sz w:val="16"/>
          <w:szCs w:val="16"/>
        </w:rPr>
        <w:tab/>
        <w:t>7</w:t>
      </w:r>
      <w:r w:rsidRPr="005236B0">
        <w:rPr>
          <w:color w:val="000000" w:themeColor="text1"/>
          <w:sz w:val="16"/>
          <w:szCs w:val="16"/>
          <w:lang w:bidi="ru-RU"/>
        </w:rPr>
        <w:t xml:space="preserve"> /из них 5 расстреляно/</w:t>
      </w:r>
    </w:p>
    <w:p w14:paraId="339FC4B1" w14:textId="77777777" w:rsidR="00E45C43" w:rsidRPr="005236B0" w:rsidRDefault="00E45C43" w:rsidP="005236B0">
      <w:pPr>
        <w:tabs>
          <w:tab w:val="left" w:pos="3953"/>
        </w:tabs>
        <w:jc w:val="both"/>
        <w:rPr>
          <w:color w:val="000000" w:themeColor="text1"/>
          <w:sz w:val="16"/>
          <w:szCs w:val="16"/>
        </w:rPr>
      </w:pPr>
      <w:r w:rsidRPr="005236B0">
        <w:rPr>
          <w:color w:val="000000" w:themeColor="text1"/>
          <w:sz w:val="16"/>
          <w:szCs w:val="16"/>
          <w:lang w:bidi="ru-RU"/>
        </w:rPr>
        <w:t>Перелетело к противнику</w:t>
      </w:r>
      <w:r w:rsidRPr="005236B0">
        <w:rPr>
          <w:color w:val="000000" w:themeColor="text1"/>
          <w:sz w:val="16"/>
          <w:szCs w:val="16"/>
          <w:lang w:bidi="ru-RU"/>
        </w:rPr>
        <w:tab/>
        <w:t>34</w:t>
      </w:r>
    </w:p>
    <w:p w14:paraId="134996FD" w14:textId="7A7AD18B" w:rsidR="00E45C43" w:rsidRPr="005236B0" w:rsidRDefault="00E45C43" w:rsidP="005236B0">
      <w:pPr>
        <w:tabs>
          <w:tab w:val="right" w:pos="4609"/>
        </w:tabs>
        <w:jc w:val="both"/>
        <w:rPr>
          <w:color w:val="000000" w:themeColor="text1"/>
          <w:sz w:val="16"/>
          <w:szCs w:val="16"/>
        </w:rPr>
      </w:pPr>
      <w:r w:rsidRPr="005236B0">
        <w:rPr>
          <w:color w:val="000000" w:themeColor="text1"/>
          <w:sz w:val="16"/>
          <w:szCs w:val="16"/>
          <w:lang w:bidi="ru-RU"/>
        </w:rPr>
        <w:lastRenderedPageBreak/>
        <w:t>Пропало без вести при полетах</w:t>
      </w:r>
      <w:r w:rsidRPr="005236B0">
        <w:rPr>
          <w:color w:val="000000" w:themeColor="text1"/>
          <w:sz w:val="16"/>
          <w:szCs w:val="16"/>
        </w:rPr>
        <w:tab/>
      </w:r>
      <w:r w:rsidRPr="005236B0">
        <w:rPr>
          <w:color w:val="000000" w:themeColor="text1"/>
          <w:sz w:val="16"/>
          <w:szCs w:val="16"/>
          <w:lang w:bidi="ru-RU"/>
        </w:rPr>
        <w:t>16</w:t>
      </w:r>
    </w:p>
    <w:p w14:paraId="093235D7" w14:textId="3E8B6578" w:rsidR="00E45C43" w:rsidRPr="005236B0" w:rsidRDefault="00E45C43" w:rsidP="005236B0">
      <w:pPr>
        <w:tabs>
          <w:tab w:val="right" w:pos="4609"/>
        </w:tabs>
        <w:jc w:val="both"/>
        <w:rPr>
          <w:color w:val="000000" w:themeColor="text1"/>
          <w:sz w:val="16"/>
          <w:szCs w:val="16"/>
        </w:rPr>
      </w:pPr>
      <w:r w:rsidRPr="005236B0">
        <w:rPr>
          <w:color w:val="000000" w:themeColor="text1"/>
          <w:sz w:val="16"/>
          <w:szCs w:val="16"/>
          <w:lang w:bidi="ru-RU"/>
        </w:rPr>
        <w:t>Перешло или осталось у противника</w:t>
      </w:r>
      <w:r w:rsidRPr="005236B0">
        <w:rPr>
          <w:color w:val="000000" w:themeColor="text1"/>
          <w:sz w:val="16"/>
          <w:szCs w:val="16"/>
          <w:lang w:bidi="ru-RU"/>
        </w:rPr>
        <w:tab/>
        <w:t>17</w:t>
      </w:r>
    </w:p>
    <w:p w14:paraId="664828FC" w14:textId="04C07F78" w:rsidR="00E45C43" w:rsidRPr="005236B0" w:rsidRDefault="00E45C43" w:rsidP="005236B0">
      <w:pPr>
        <w:tabs>
          <w:tab w:val="right" w:pos="4609"/>
        </w:tabs>
        <w:jc w:val="both"/>
        <w:rPr>
          <w:color w:val="000000" w:themeColor="text1"/>
          <w:sz w:val="16"/>
          <w:szCs w:val="16"/>
        </w:rPr>
      </w:pPr>
      <w:r w:rsidRPr="005236B0">
        <w:rPr>
          <w:color w:val="000000" w:themeColor="text1"/>
          <w:sz w:val="16"/>
          <w:szCs w:val="16"/>
          <w:lang w:bidi="ru-RU"/>
        </w:rPr>
        <w:t>Попало в плен не при полетах</w:t>
      </w:r>
      <w:r w:rsidRPr="005236B0">
        <w:rPr>
          <w:color w:val="000000" w:themeColor="text1"/>
          <w:sz w:val="16"/>
          <w:szCs w:val="16"/>
        </w:rPr>
        <w:tab/>
      </w:r>
      <w:r w:rsidRPr="005236B0">
        <w:rPr>
          <w:color w:val="000000" w:themeColor="text1"/>
          <w:sz w:val="16"/>
          <w:szCs w:val="16"/>
          <w:lang w:bidi="ru-RU"/>
        </w:rPr>
        <w:t>25</w:t>
      </w:r>
    </w:p>
    <w:p w14:paraId="79592801" w14:textId="77777777" w:rsidR="00E45C43" w:rsidRPr="005236B0" w:rsidRDefault="00E45C43" w:rsidP="005236B0">
      <w:pPr>
        <w:tabs>
          <w:tab w:val="right" w:pos="4609"/>
        </w:tabs>
        <w:jc w:val="both"/>
        <w:rPr>
          <w:color w:val="000000" w:themeColor="text1"/>
          <w:sz w:val="16"/>
          <w:szCs w:val="16"/>
        </w:rPr>
      </w:pPr>
      <w:r w:rsidRPr="005236B0">
        <w:rPr>
          <w:color w:val="000000" w:themeColor="text1"/>
          <w:sz w:val="16"/>
          <w:szCs w:val="16"/>
          <w:lang w:bidi="ru-RU"/>
        </w:rPr>
        <w:t>Умерло от бол</w:t>
      </w:r>
      <w:r w:rsidRPr="005236B0">
        <w:rPr>
          <w:color w:val="000000" w:themeColor="text1"/>
          <w:sz w:val="16"/>
          <w:szCs w:val="16"/>
        </w:rPr>
        <w:t>ез</w:t>
      </w:r>
      <w:r w:rsidRPr="005236B0">
        <w:rPr>
          <w:color w:val="000000" w:themeColor="text1"/>
          <w:sz w:val="16"/>
          <w:szCs w:val="16"/>
          <w:lang w:bidi="ru-RU"/>
        </w:rPr>
        <w:t>н</w:t>
      </w:r>
      <w:r w:rsidRPr="005236B0">
        <w:rPr>
          <w:color w:val="000000" w:themeColor="text1"/>
          <w:sz w:val="16"/>
          <w:szCs w:val="16"/>
        </w:rPr>
        <w:t>е</w:t>
      </w:r>
      <w:r w:rsidRPr="005236B0">
        <w:rPr>
          <w:color w:val="000000" w:themeColor="text1"/>
          <w:sz w:val="16"/>
          <w:szCs w:val="16"/>
          <w:lang w:bidi="ru-RU"/>
        </w:rPr>
        <w:t>й</w:t>
      </w:r>
      <w:r w:rsidRPr="005236B0">
        <w:rPr>
          <w:color w:val="000000" w:themeColor="text1"/>
          <w:sz w:val="16"/>
          <w:szCs w:val="16"/>
          <w:lang w:bidi="ru-RU"/>
        </w:rPr>
        <w:tab/>
        <w:t>9</w:t>
      </w:r>
    </w:p>
    <w:p w14:paraId="6C60B41C" w14:textId="67E6CE05" w:rsidR="00E45C43" w:rsidRPr="005236B0" w:rsidRDefault="00E45C43" w:rsidP="005236B0">
      <w:pPr>
        <w:tabs>
          <w:tab w:val="right" w:pos="4055"/>
        </w:tabs>
        <w:jc w:val="both"/>
        <w:rPr>
          <w:color w:val="000000" w:themeColor="text1"/>
          <w:sz w:val="16"/>
          <w:szCs w:val="16"/>
        </w:rPr>
      </w:pPr>
      <w:r w:rsidRPr="005236B0">
        <w:rPr>
          <w:color w:val="000000" w:themeColor="text1"/>
          <w:sz w:val="16"/>
          <w:szCs w:val="16"/>
          <w:lang w:bidi="ru-RU"/>
        </w:rPr>
        <w:t>Покончило самоубийством</w:t>
      </w:r>
      <w:r w:rsidRPr="005236B0">
        <w:rPr>
          <w:color w:val="000000" w:themeColor="text1"/>
          <w:sz w:val="16"/>
          <w:szCs w:val="16"/>
        </w:rPr>
        <w:tab/>
      </w:r>
      <w:r w:rsidRPr="005236B0">
        <w:rPr>
          <w:color w:val="000000" w:themeColor="text1"/>
          <w:sz w:val="16"/>
          <w:szCs w:val="16"/>
          <w:lang w:bidi="ru-RU"/>
        </w:rPr>
        <w:t>3</w:t>
      </w:r>
    </w:p>
    <w:p w14:paraId="54EA78DA" w14:textId="77777777" w:rsidR="00E45C43" w:rsidRPr="005236B0" w:rsidRDefault="00E45C43" w:rsidP="005236B0">
      <w:pPr>
        <w:tabs>
          <w:tab w:val="right" w:pos="4055"/>
        </w:tabs>
        <w:jc w:val="both"/>
        <w:rPr>
          <w:color w:val="000000" w:themeColor="text1"/>
          <w:sz w:val="16"/>
          <w:szCs w:val="16"/>
        </w:rPr>
      </w:pPr>
      <w:r w:rsidRPr="005236B0">
        <w:rPr>
          <w:color w:val="000000" w:themeColor="text1"/>
          <w:sz w:val="16"/>
          <w:szCs w:val="16"/>
          <w:lang w:bidi="ru-RU"/>
        </w:rPr>
        <w:t>Получило увечий</w:t>
      </w:r>
      <w:r w:rsidRPr="005236B0">
        <w:rPr>
          <w:color w:val="000000" w:themeColor="text1"/>
          <w:sz w:val="16"/>
          <w:szCs w:val="16"/>
        </w:rPr>
        <w:tab/>
      </w:r>
      <w:r w:rsidRPr="005236B0">
        <w:rPr>
          <w:color w:val="000000" w:themeColor="text1"/>
          <w:sz w:val="16"/>
          <w:szCs w:val="16"/>
          <w:lang w:bidi="ru-RU"/>
        </w:rPr>
        <w:t>82</w:t>
      </w:r>
    </w:p>
    <w:p w14:paraId="422B2594" w14:textId="77777777" w:rsidR="00E45C43" w:rsidRPr="005236B0" w:rsidRDefault="00E45C43" w:rsidP="005236B0">
      <w:pPr>
        <w:tabs>
          <w:tab w:val="right" w:pos="4055"/>
        </w:tabs>
        <w:jc w:val="both"/>
        <w:rPr>
          <w:color w:val="000000" w:themeColor="text1"/>
          <w:sz w:val="16"/>
          <w:szCs w:val="16"/>
        </w:rPr>
      </w:pPr>
      <w:r w:rsidRPr="005236B0">
        <w:rPr>
          <w:color w:val="000000" w:themeColor="text1"/>
          <w:sz w:val="16"/>
          <w:szCs w:val="16"/>
          <w:lang w:bidi="ru-RU"/>
        </w:rPr>
        <w:t>Убито в пешем бою</w:t>
      </w:r>
      <w:r w:rsidRPr="005236B0">
        <w:rPr>
          <w:color w:val="000000" w:themeColor="text1"/>
          <w:sz w:val="16"/>
          <w:szCs w:val="16"/>
          <w:lang w:bidi="ru-RU"/>
        </w:rPr>
        <w:tab/>
        <w:t>1</w:t>
      </w:r>
    </w:p>
    <w:p w14:paraId="0C4D6534" w14:textId="77777777" w:rsidR="00E45C43" w:rsidRPr="005236B0" w:rsidRDefault="00E45C43" w:rsidP="005236B0">
      <w:pPr>
        <w:tabs>
          <w:tab w:val="left" w:leader="dot" w:pos="2849"/>
          <w:tab w:val="left" w:leader="dot" w:pos="2951"/>
          <w:tab w:val="left" w:pos="4361"/>
          <w:tab w:val="left" w:pos="5409"/>
        </w:tabs>
        <w:jc w:val="both"/>
        <w:rPr>
          <w:color w:val="000000" w:themeColor="text1"/>
          <w:sz w:val="16"/>
          <w:szCs w:val="16"/>
        </w:rPr>
      </w:pPr>
      <w:r w:rsidRPr="005236B0">
        <w:rPr>
          <w:color w:val="000000" w:themeColor="text1"/>
          <w:sz w:val="16"/>
          <w:szCs w:val="16"/>
          <w:lang w:bidi="ru-RU"/>
        </w:rPr>
        <w:t>В.</w:t>
      </w:r>
      <w:r w:rsidRPr="005236B0">
        <w:rPr>
          <w:color w:val="000000" w:themeColor="text1"/>
          <w:sz w:val="16"/>
          <w:szCs w:val="16"/>
        </w:rPr>
        <w:t xml:space="preserve"> </w:t>
      </w:r>
      <w:r w:rsidRPr="005236B0">
        <w:rPr>
          <w:color w:val="000000" w:themeColor="text1"/>
          <w:sz w:val="16"/>
          <w:szCs w:val="16"/>
          <w:lang w:bidi="ru-RU"/>
        </w:rPr>
        <w:t>Убыло самолетов</w:t>
      </w:r>
      <w:r w:rsidRPr="005236B0">
        <w:rPr>
          <w:color w:val="000000" w:themeColor="text1"/>
          <w:sz w:val="16"/>
          <w:szCs w:val="16"/>
        </w:rPr>
        <w:tab/>
      </w:r>
      <w:r w:rsidRPr="005236B0">
        <w:rPr>
          <w:color w:val="000000" w:themeColor="text1"/>
          <w:sz w:val="16"/>
          <w:szCs w:val="16"/>
          <w:lang w:bidi="ru-RU"/>
        </w:rPr>
        <w:t>422,</w:t>
      </w:r>
      <w:r w:rsidRPr="005236B0">
        <w:rPr>
          <w:color w:val="000000" w:themeColor="text1"/>
          <w:sz w:val="16"/>
          <w:szCs w:val="16"/>
        </w:rPr>
        <w:t xml:space="preserve"> </w:t>
      </w:r>
      <w:r w:rsidRPr="005236B0">
        <w:rPr>
          <w:color w:val="000000" w:themeColor="text1"/>
          <w:sz w:val="16"/>
          <w:szCs w:val="16"/>
          <w:lang w:bidi="ru-RU"/>
        </w:rPr>
        <w:t>из</w:t>
      </w:r>
      <w:r w:rsidRPr="005236B0">
        <w:rPr>
          <w:color w:val="000000" w:themeColor="text1"/>
          <w:sz w:val="16"/>
          <w:szCs w:val="16"/>
        </w:rPr>
        <w:t xml:space="preserve"> них:</w:t>
      </w:r>
    </w:p>
    <w:p w14:paraId="1030257B" w14:textId="77777777" w:rsidR="00E45C43" w:rsidRPr="005236B0" w:rsidRDefault="00E45C43" w:rsidP="005236B0">
      <w:pPr>
        <w:tabs>
          <w:tab w:val="left" w:leader="dot" w:pos="2500"/>
          <w:tab w:val="left" w:leader="dot" w:pos="2676"/>
          <w:tab w:val="left" w:pos="3961"/>
          <w:tab w:val="left" w:pos="5009"/>
        </w:tabs>
        <w:jc w:val="both"/>
        <w:rPr>
          <w:color w:val="000000" w:themeColor="text1"/>
          <w:sz w:val="16"/>
          <w:szCs w:val="16"/>
        </w:rPr>
      </w:pPr>
      <w:r w:rsidRPr="005236B0">
        <w:rPr>
          <w:color w:val="000000" w:themeColor="text1"/>
          <w:sz w:val="16"/>
          <w:szCs w:val="16"/>
          <w:lang w:bidi="ru-RU"/>
        </w:rPr>
        <w:t>Разбито при катастрофах</w:t>
      </w:r>
      <w:r w:rsidRPr="005236B0">
        <w:rPr>
          <w:color w:val="000000" w:themeColor="text1"/>
          <w:sz w:val="16"/>
          <w:szCs w:val="16"/>
        </w:rPr>
        <w:tab/>
      </w:r>
      <w:r w:rsidRPr="005236B0">
        <w:rPr>
          <w:color w:val="000000" w:themeColor="text1"/>
          <w:sz w:val="16"/>
          <w:szCs w:val="16"/>
          <w:lang w:bidi="ru-RU"/>
        </w:rPr>
        <w:t xml:space="preserve">365 /из них в воздухе </w:t>
      </w:r>
      <w:r w:rsidRPr="005236B0">
        <w:rPr>
          <w:color w:val="000000" w:themeColor="text1"/>
          <w:sz w:val="16"/>
          <w:szCs w:val="16"/>
        </w:rPr>
        <w:t>14</w:t>
      </w:r>
      <w:r w:rsidRPr="005236B0">
        <w:rPr>
          <w:color w:val="000000" w:themeColor="text1"/>
          <w:sz w:val="16"/>
          <w:szCs w:val="16"/>
          <w:lang w:bidi="ru-RU"/>
        </w:rPr>
        <w:t>/</w:t>
      </w:r>
    </w:p>
    <w:p w14:paraId="221A8BE5" w14:textId="77777777" w:rsidR="00E45C43" w:rsidRPr="005236B0" w:rsidRDefault="00E45C43" w:rsidP="005236B0">
      <w:pPr>
        <w:tabs>
          <w:tab w:val="left" w:leader="dot" w:pos="2500"/>
          <w:tab w:val="left" w:leader="dot" w:pos="2676"/>
          <w:tab w:val="left" w:pos="3961"/>
          <w:tab w:val="left" w:pos="5009"/>
        </w:tabs>
        <w:jc w:val="both"/>
        <w:rPr>
          <w:color w:val="000000" w:themeColor="text1"/>
          <w:sz w:val="16"/>
          <w:szCs w:val="16"/>
        </w:rPr>
      </w:pPr>
      <w:r w:rsidRPr="005236B0">
        <w:rPr>
          <w:color w:val="000000" w:themeColor="text1"/>
          <w:sz w:val="16"/>
          <w:szCs w:val="16"/>
          <w:lang w:bidi="ru-RU"/>
        </w:rPr>
        <w:t>Сбито неприятелем</w:t>
      </w:r>
      <w:r w:rsidRPr="005236B0">
        <w:rPr>
          <w:color w:val="000000" w:themeColor="text1"/>
          <w:sz w:val="16"/>
          <w:szCs w:val="16"/>
        </w:rPr>
        <w:tab/>
        <w:t>2</w:t>
      </w:r>
    </w:p>
    <w:p w14:paraId="6F758A1C" w14:textId="77777777" w:rsidR="00E45C43" w:rsidRPr="005236B0" w:rsidRDefault="00E45C43" w:rsidP="005236B0">
      <w:pPr>
        <w:tabs>
          <w:tab w:val="right" w:leader="dot" w:pos="4055"/>
        </w:tabs>
        <w:jc w:val="both"/>
        <w:rPr>
          <w:color w:val="000000" w:themeColor="text1"/>
          <w:sz w:val="16"/>
          <w:szCs w:val="16"/>
        </w:rPr>
      </w:pPr>
      <w:r w:rsidRPr="005236B0">
        <w:rPr>
          <w:color w:val="000000" w:themeColor="text1"/>
          <w:sz w:val="16"/>
          <w:szCs w:val="16"/>
          <w:lang w:bidi="ru-RU"/>
        </w:rPr>
        <w:t>Попало в плен к противнику</w:t>
      </w:r>
      <w:r w:rsidRPr="005236B0">
        <w:rPr>
          <w:color w:val="000000" w:themeColor="text1"/>
          <w:sz w:val="16"/>
          <w:szCs w:val="16"/>
        </w:rPr>
        <w:tab/>
      </w:r>
      <w:r w:rsidRPr="005236B0">
        <w:rPr>
          <w:color w:val="000000" w:themeColor="text1"/>
          <w:sz w:val="16"/>
          <w:szCs w:val="16"/>
          <w:lang w:bidi="ru-RU"/>
        </w:rPr>
        <w:t>23</w:t>
      </w:r>
    </w:p>
    <w:p w14:paraId="0B403DAD" w14:textId="77777777" w:rsidR="00E45C43" w:rsidRPr="005236B0" w:rsidRDefault="00E45C43" w:rsidP="005236B0">
      <w:pPr>
        <w:tabs>
          <w:tab w:val="right" w:leader="dot" w:pos="4055"/>
        </w:tabs>
        <w:jc w:val="both"/>
        <w:rPr>
          <w:color w:val="000000" w:themeColor="text1"/>
          <w:sz w:val="16"/>
          <w:szCs w:val="16"/>
        </w:rPr>
      </w:pPr>
      <w:r w:rsidRPr="005236B0">
        <w:rPr>
          <w:color w:val="000000" w:themeColor="text1"/>
          <w:sz w:val="16"/>
          <w:szCs w:val="16"/>
          <w:lang w:bidi="ru-RU"/>
        </w:rPr>
        <w:t>Перелетело к противнику</w:t>
      </w:r>
      <w:r w:rsidRPr="005236B0">
        <w:rPr>
          <w:color w:val="000000" w:themeColor="text1"/>
          <w:sz w:val="16"/>
          <w:szCs w:val="16"/>
        </w:rPr>
        <w:tab/>
      </w:r>
      <w:r w:rsidRPr="005236B0">
        <w:rPr>
          <w:color w:val="000000" w:themeColor="text1"/>
          <w:sz w:val="16"/>
          <w:szCs w:val="16"/>
          <w:lang w:bidi="ru-RU"/>
        </w:rPr>
        <w:t>32</w:t>
      </w:r>
    </w:p>
    <w:p w14:paraId="3A8ABFBC" w14:textId="77777777" w:rsidR="00E45C43" w:rsidRPr="005236B0" w:rsidRDefault="00E45C43" w:rsidP="005236B0">
      <w:pPr>
        <w:jc w:val="both"/>
        <w:rPr>
          <w:color w:val="000000" w:themeColor="text1"/>
          <w:sz w:val="16"/>
          <w:szCs w:val="16"/>
        </w:rPr>
      </w:pPr>
      <w:r w:rsidRPr="005236B0">
        <w:rPr>
          <w:color w:val="000000" w:themeColor="text1"/>
          <w:sz w:val="16"/>
          <w:szCs w:val="16"/>
          <w:lang w:bidi="ru-RU"/>
        </w:rPr>
        <w:t xml:space="preserve">/"Вестник воздушного Флота», 1920 </w:t>
      </w:r>
      <w:r w:rsidRPr="005236B0">
        <w:rPr>
          <w:color w:val="000000" w:themeColor="text1"/>
          <w:sz w:val="16"/>
          <w:szCs w:val="16"/>
        </w:rPr>
        <w:t>№</w:t>
      </w:r>
      <w:r w:rsidRPr="005236B0">
        <w:rPr>
          <w:color w:val="000000" w:themeColor="text1"/>
          <w:sz w:val="16"/>
          <w:szCs w:val="16"/>
          <w:lang w:bidi="ru-RU"/>
        </w:rPr>
        <w:t xml:space="preserve"> 1,</w:t>
      </w:r>
      <w:r w:rsidRPr="005236B0">
        <w:rPr>
          <w:color w:val="000000" w:themeColor="text1"/>
          <w:sz w:val="16"/>
          <w:szCs w:val="16"/>
        </w:rPr>
        <w:t xml:space="preserve"> </w:t>
      </w:r>
      <w:r w:rsidRPr="005236B0">
        <w:rPr>
          <w:color w:val="000000" w:themeColor="text1"/>
          <w:sz w:val="16"/>
          <w:szCs w:val="16"/>
          <w:lang w:bidi="ru-RU"/>
        </w:rPr>
        <w:t>стр.59/</w:t>
      </w:r>
      <w:r w:rsidRPr="005236B0">
        <w:rPr>
          <w:color w:val="000000" w:themeColor="text1"/>
          <w:sz w:val="16"/>
          <w:szCs w:val="16"/>
        </w:rPr>
        <w:t xml:space="preserve"> (23370).</w:t>
      </w:r>
    </w:p>
    <w:p w14:paraId="2B10DAB2" w14:textId="77777777" w:rsidR="00E45C43" w:rsidRPr="005236B0" w:rsidRDefault="00E45C43" w:rsidP="005236B0">
      <w:pPr>
        <w:autoSpaceDE w:val="0"/>
        <w:autoSpaceDN w:val="0"/>
        <w:adjustRightInd w:val="0"/>
        <w:jc w:val="both"/>
        <w:rPr>
          <w:i/>
          <w:iCs/>
          <w:color w:val="000000" w:themeColor="text1"/>
          <w:sz w:val="16"/>
          <w:szCs w:val="16"/>
        </w:rPr>
      </w:pPr>
    </w:p>
    <w:p w14:paraId="67A03A48" w14:textId="3317973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8E8C4D6" w14:textId="77777777" w:rsidR="004001BC" w:rsidRPr="005236B0" w:rsidRDefault="004001BC" w:rsidP="005236B0">
      <w:pPr>
        <w:autoSpaceDE w:val="0"/>
        <w:autoSpaceDN w:val="0"/>
        <w:adjustRightInd w:val="0"/>
        <w:jc w:val="both"/>
        <w:rPr>
          <w:iCs/>
          <w:color w:val="000000" w:themeColor="text1"/>
          <w:sz w:val="16"/>
          <w:szCs w:val="16"/>
        </w:rPr>
      </w:pPr>
    </w:p>
    <w:p w14:paraId="64D3EF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апреля 1920 Получен ответ МИД Польши на радиограмму НКИД от 28.03.1920 г. с отказом перенести мирные переговоры с РСФСР в нейтральное государство и прекратить военные действия на время ведения переговоров. Ответная нота НКИД с требованием прекратить боевые действия на всем польско-советском фронте и переноса мирных переговоров из г.Борисов в гг.Москва,Петроград или Варшава(Польша). 7 апреля был получен отказ правительства Пилсудского от ведения мирных переговоров с РСФСР (7451).</w:t>
      </w:r>
    </w:p>
    <w:p w14:paraId="319F9B71" w14:textId="77777777" w:rsidR="004001BC" w:rsidRPr="005236B0" w:rsidRDefault="004001BC" w:rsidP="005236B0">
      <w:pPr>
        <w:autoSpaceDE w:val="0"/>
        <w:autoSpaceDN w:val="0"/>
        <w:adjustRightInd w:val="0"/>
        <w:jc w:val="both"/>
        <w:rPr>
          <w:color w:val="000000" w:themeColor="text1"/>
          <w:sz w:val="16"/>
          <w:szCs w:val="16"/>
        </w:rPr>
      </w:pPr>
    </w:p>
    <w:p w14:paraId="531B09B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F510FF1" w14:textId="77777777" w:rsidR="004001BC" w:rsidRPr="005236B0" w:rsidRDefault="004001BC" w:rsidP="005236B0">
      <w:pPr>
        <w:autoSpaceDE w:val="0"/>
        <w:autoSpaceDN w:val="0"/>
        <w:adjustRightInd w:val="0"/>
        <w:jc w:val="both"/>
        <w:rPr>
          <w:iCs/>
          <w:color w:val="000000" w:themeColor="text1"/>
          <w:sz w:val="16"/>
          <w:szCs w:val="16"/>
        </w:rPr>
      </w:pPr>
    </w:p>
    <w:p w14:paraId="73DD75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апреля 1920 Германская рабочая партия сменила название на НСРП (2100).</w:t>
      </w:r>
    </w:p>
    <w:p w14:paraId="11F39CBC" w14:textId="77777777" w:rsidR="004001BC" w:rsidRPr="005236B0" w:rsidRDefault="004001BC" w:rsidP="005236B0">
      <w:pPr>
        <w:autoSpaceDE w:val="0"/>
        <w:autoSpaceDN w:val="0"/>
        <w:adjustRightInd w:val="0"/>
        <w:jc w:val="both"/>
        <w:rPr>
          <w:color w:val="000000" w:themeColor="text1"/>
          <w:sz w:val="16"/>
          <w:szCs w:val="16"/>
        </w:rPr>
      </w:pPr>
    </w:p>
    <w:p w14:paraId="49D08B2C" w14:textId="77777777" w:rsidR="005D2249" w:rsidRPr="005236B0" w:rsidRDefault="005D2249" w:rsidP="005236B0">
      <w:pPr>
        <w:jc w:val="both"/>
        <w:rPr>
          <w:color w:val="000000" w:themeColor="text1"/>
          <w:sz w:val="16"/>
          <w:szCs w:val="16"/>
        </w:rPr>
      </w:pPr>
      <w:r w:rsidRPr="005236B0">
        <w:rPr>
          <w:color w:val="000000" w:themeColor="text1"/>
          <w:sz w:val="16"/>
          <w:szCs w:val="16"/>
        </w:rPr>
        <w:t>1 апреля в 1920 году Рабочая партия Германии переименовывается в Национал-социалистическую рабочую партию и принимается ее программа: объединение всех немцев в единую Великую Германию; отмена Версальского и Сен-Жерменского мирных договоров о демилитаризации Германии; наложение запрета на прием евреев на государственную службу и в прессу... (15086).</w:t>
      </w:r>
    </w:p>
    <w:p w14:paraId="6077FDA2" w14:textId="77777777" w:rsidR="005D2249" w:rsidRPr="005236B0" w:rsidRDefault="005D2249" w:rsidP="005236B0">
      <w:pPr>
        <w:jc w:val="both"/>
        <w:rPr>
          <w:color w:val="000000" w:themeColor="text1"/>
          <w:sz w:val="16"/>
          <w:szCs w:val="16"/>
        </w:rPr>
      </w:pPr>
    </w:p>
    <w:p w14:paraId="764A2A35" w14:textId="77777777" w:rsidR="00EE238B" w:rsidRPr="005236B0" w:rsidRDefault="00EE238B"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64224D9" w14:textId="77777777" w:rsidR="00EE238B" w:rsidRPr="005236B0" w:rsidRDefault="00EE238B" w:rsidP="005236B0">
      <w:pPr>
        <w:autoSpaceDE w:val="0"/>
        <w:autoSpaceDN w:val="0"/>
        <w:adjustRightInd w:val="0"/>
        <w:jc w:val="both"/>
        <w:rPr>
          <w:iCs/>
          <w:color w:val="000000" w:themeColor="text1"/>
          <w:sz w:val="16"/>
          <w:szCs w:val="16"/>
        </w:rPr>
      </w:pPr>
    </w:p>
    <w:p w14:paraId="028C5A66" w14:textId="77777777" w:rsidR="00EE238B" w:rsidRPr="005236B0" w:rsidRDefault="00EE238B" w:rsidP="005236B0">
      <w:pPr>
        <w:pStyle w:val="ae"/>
        <w:shd w:val="clear" w:color="auto" w:fill="FFFFFF"/>
        <w:spacing w:before="0" w:after="0"/>
        <w:jc w:val="both"/>
        <w:rPr>
          <w:color w:val="000000" w:themeColor="text1"/>
          <w:sz w:val="16"/>
          <w:szCs w:val="16"/>
        </w:rPr>
      </w:pPr>
      <w:r w:rsidRPr="005236B0">
        <w:rPr>
          <w:color w:val="000000" w:themeColor="text1"/>
          <w:sz w:val="16"/>
          <w:szCs w:val="16"/>
        </w:rPr>
        <w:t>2 апреля 1920 года стало известно, что «Теплоход «АН» Ижорскогго завода выиграл танковый конкурс. Вскоре после этого было решено прекратить подготовку выпуска «Рено-русского» (эти машины называли также танками типа «Лилипут» на Ижорском заводе). Вместо этого появилось новое задание — построить 2 опытных образца «Теплохода «АН», в пулемётном и пушечном исполнении. Также эти машины в документах обозначались как «танки системы «Ижорзавод».</w:t>
      </w:r>
    </w:p>
    <w:p w14:paraId="5D74AC0E" w14:textId="77777777" w:rsidR="00EE238B" w:rsidRPr="005236B0" w:rsidRDefault="00EE238B" w:rsidP="005236B0">
      <w:pPr>
        <w:pStyle w:val="ae"/>
        <w:shd w:val="clear" w:color="auto" w:fill="FFFFFF"/>
        <w:spacing w:before="0" w:after="0"/>
        <w:jc w:val="both"/>
        <w:rPr>
          <w:color w:val="000000" w:themeColor="text1"/>
          <w:sz w:val="16"/>
          <w:szCs w:val="16"/>
        </w:rPr>
      </w:pPr>
      <w:r w:rsidRPr="005236B0">
        <w:rPr>
          <w:color w:val="000000" w:themeColor="text1"/>
          <w:sz w:val="16"/>
          <w:szCs w:val="16"/>
        </w:rPr>
        <w:t>В соответствии с распоряжением председателя Промвоенсовета от 19 апреля 1920 года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(17718).</w:t>
      </w:r>
    </w:p>
    <w:p w14:paraId="5FF98D59" w14:textId="77777777" w:rsidR="00EE238B" w:rsidRPr="005236B0" w:rsidRDefault="00EE238B" w:rsidP="005236B0">
      <w:pPr>
        <w:jc w:val="both"/>
        <w:rPr>
          <w:color w:val="000000" w:themeColor="text1"/>
          <w:sz w:val="16"/>
          <w:szCs w:val="16"/>
        </w:rPr>
      </w:pPr>
    </w:p>
    <w:p w14:paraId="44F37D5A" w14:textId="77777777" w:rsidR="00D3517C" w:rsidRPr="00E91769" w:rsidRDefault="00D3517C" w:rsidP="00D3517C">
      <w:pPr>
        <w:jc w:val="both"/>
        <w:rPr>
          <w:color w:val="0070C0"/>
          <w:sz w:val="16"/>
          <w:szCs w:val="16"/>
        </w:rPr>
      </w:pPr>
      <w:r w:rsidRPr="00E91769">
        <w:rPr>
          <w:color w:val="0070C0"/>
          <w:sz w:val="16"/>
          <w:szCs w:val="16"/>
        </w:rPr>
        <w:t>2 апреля 1920 года стало известно, что «Теплоход «АН» Ижорского завода выиграл танковый конкурс УВП. Вскоре после этого было решено прекратить подготовку выпуска «Рено-русского» (эти машины называли также танками типа «Лилипут» на Ижорском заводе). Вместо этого появилось новое задание — построить 2 опытных образца «Теплохода «АН», в пулемётном и пушечном исполнении. Также эти машины в документах обозначались как «танки системы «Ижорзавод» (25473).</w:t>
      </w:r>
    </w:p>
    <w:p w14:paraId="4C1CAD2D" w14:textId="77777777" w:rsidR="00D3517C" w:rsidRPr="00E91769" w:rsidRDefault="00D3517C" w:rsidP="00D3517C">
      <w:pPr>
        <w:jc w:val="both"/>
        <w:rPr>
          <w:color w:val="0070C0"/>
          <w:sz w:val="16"/>
          <w:szCs w:val="16"/>
        </w:rPr>
      </w:pPr>
    </w:p>
    <w:p w14:paraId="03B06E4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28305DD" w14:textId="77777777" w:rsidR="004001BC" w:rsidRPr="005236B0" w:rsidRDefault="004001BC" w:rsidP="005236B0">
      <w:pPr>
        <w:autoSpaceDE w:val="0"/>
        <w:autoSpaceDN w:val="0"/>
        <w:adjustRightInd w:val="0"/>
        <w:jc w:val="both"/>
        <w:rPr>
          <w:iCs/>
          <w:color w:val="000000" w:themeColor="text1"/>
          <w:sz w:val="16"/>
          <w:szCs w:val="16"/>
        </w:rPr>
      </w:pPr>
    </w:p>
    <w:p w14:paraId="1784BC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апреля 1920 американские войска были выведены из Сибири и ДВ (2443,397).</w:t>
      </w:r>
    </w:p>
    <w:p w14:paraId="5A52F73F" w14:textId="77777777" w:rsidR="004001BC" w:rsidRPr="005236B0" w:rsidRDefault="004001BC" w:rsidP="005236B0">
      <w:pPr>
        <w:autoSpaceDE w:val="0"/>
        <w:autoSpaceDN w:val="0"/>
        <w:adjustRightInd w:val="0"/>
        <w:jc w:val="both"/>
        <w:rPr>
          <w:color w:val="000000" w:themeColor="text1"/>
          <w:sz w:val="16"/>
          <w:szCs w:val="16"/>
        </w:rPr>
      </w:pPr>
    </w:p>
    <w:p w14:paraId="3BE414B6" w14:textId="77777777" w:rsidR="00F84253" w:rsidRPr="005236B0" w:rsidRDefault="00F84253" w:rsidP="005236B0">
      <w:pPr>
        <w:jc w:val="both"/>
        <w:rPr>
          <w:color w:val="000000" w:themeColor="text1"/>
          <w:sz w:val="16"/>
          <w:szCs w:val="16"/>
        </w:rPr>
      </w:pPr>
      <w:r w:rsidRPr="005236B0">
        <w:rPr>
          <w:color w:val="000000" w:themeColor="text1"/>
          <w:sz w:val="16"/>
          <w:szCs w:val="16"/>
        </w:rPr>
        <w:t>2 апреля в 1920 году Англия объявляет о прекращении помощи русским белогвардейцам (15087).</w:t>
      </w:r>
    </w:p>
    <w:p w14:paraId="37FB6861" w14:textId="77777777" w:rsidR="00F84253" w:rsidRPr="005236B0" w:rsidRDefault="00F84253" w:rsidP="005236B0">
      <w:pPr>
        <w:jc w:val="both"/>
        <w:rPr>
          <w:color w:val="000000" w:themeColor="text1"/>
          <w:sz w:val="16"/>
          <w:szCs w:val="16"/>
        </w:rPr>
      </w:pPr>
    </w:p>
    <w:p w14:paraId="42E0180C" w14:textId="77777777" w:rsidR="00F84253" w:rsidRPr="005236B0" w:rsidRDefault="00F84253" w:rsidP="005236B0">
      <w:pPr>
        <w:jc w:val="both"/>
        <w:rPr>
          <w:color w:val="000000" w:themeColor="text1"/>
          <w:sz w:val="16"/>
          <w:szCs w:val="16"/>
        </w:rPr>
      </w:pPr>
      <w:r w:rsidRPr="005236B0">
        <w:rPr>
          <w:color w:val="000000" w:themeColor="text1"/>
          <w:sz w:val="16"/>
          <w:szCs w:val="16"/>
        </w:rPr>
        <w:t>2 апреля 1920 года британское правительство послало генералу Деникину, ноту в которой извещало его о прекращении белым всякой помощи. Причин отказа от поддержки Белого движения было несколько. Среди главных можно выделить практически одновременное отступление белых армий по всем фронтам, а также обострившиеся противоречия внутри британской политической элиты по вопросу поддержки какой-либо из сторон в российской Гражданской войне. Симпатии Белому движению со стороны Черчилля встречали противодействие со стороны Ллойд Джорджа и непримиримую оппозицию со стороны лейбористов и тред-юнионов (15497).</w:t>
      </w:r>
    </w:p>
    <w:p w14:paraId="2A0750CA" w14:textId="77777777" w:rsidR="00F84253" w:rsidRPr="005236B0" w:rsidRDefault="00F84253" w:rsidP="005236B0">
      <w:pPr>
        <w:jc w:val="both"/>
        <w:rPr>
          <w:color w:val="000000" w:themeColor="text1"/>
          <w:sz w:val="16"/>
          <w:szCs w:val="16"/>
        </w:rPr>
      </w:pPr>
    </w:p>
    <w:p w14:paraId="75B31358" w14:textId="77777777" w:rsidR="008A2327" w:rsidRPr="005236B0" w:rsidRDefault="008A232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1FA1F7C" w14:textId="77777777" w:rsidR="008A2327" w:rsidRPr="005236B0" w:rsidRDefault="008A2327" w:rsidP="005236B0">
      <w:pPr>
        <w:autoSpaceDE w:val="0"/>
        <w:autoSpaceDN w:val="0"/>
        <w:adjustRightInd w:val="0"/>
        <w:jc w:val="both"/>
        <w:rPr>
          <w:iCs/>
          <w:color w:val="000000" w:themeColor="text1"/>
          <w:sz w:val="16"/>
          <w:szCs w:val="16"/>
        </w:rPr>
      </w:pPr>
    </w:p>
    <w:p w14:paraId="2396D674" w14:textId="77777777" w:rsidR="008A2327" w:rsidRPr="005236B0" w:rsidRDefault="008A2327" w:rsidP="005236B0">
      <w:pPr>
        <w:jc w:val="both"/>
        <w:rPr>
          <w:color w:val="000000" w:themeColor="text1"/>
          <w:sz w:val="16"/>
          <w:szCs w:val="16"/>
        </w:rPr>
      </w:pPr>
      <w:r w:rsidRPr="005236B0">
        <w:rPr>
          <w:color w:val="000000" w:themeColor="text1"/>
          <w:sz w:val="16"/>
          <w:szCs w:val="16"/>
        </w:rPr>
        <w:t>2 апреля 1920. В Большом театре возобновлен балет Минкуса "Баядерка". Дирижер А. Ф. Аренде, балетмейстер А. А. Горский. Исполнители: М. П. Кандаурова (Никия), Л. А. Жуков (Солор), М. Р. Рейзен (Гамэатти), В. В. Смольцов (Индусский танцовщик) (18694).</w:t>
      </w:r>
    </w:p>
    <w:p w14:paraId="6CADE419" w14:textId="77777777" w:rsidR="008A2327" w:rsidRPr="005236B0" w:rsidRDefault="008A2327" w:rsidP="005236B0">
      <w:pPr>
        <w:jc w:val="both"/>
        <w:rPr>
          <w:color w:val="000000" w:themeColor="text1"/>
          <w:sz w:val="16"/>
          <w:szCs w:val="16"/>
        </w:rPr>
      </w:pPr>
    </w:p>
    <w:p w14:paraId="6614899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CF05A06" w14:textId="77777777" w:rsidR="004001BC" w:rsidRPr="005236B0" w:rsidRDefault="004001BC" w:rsidP="005236B0">
      <w:pPr>
        <w:autoSpaceDE w:val="0"/>
        <w:autoSpaceDN w:val="0"/>
        <w:adjustRightInd w:val="0"/>
        <w:jc w:val="both"/>
        <w:rPr>
          <w:iCs/>
          <w:color w:val="000000" w:themeColor="text1"/>
          <w:sz w:val="16"/>
          <w:szCs w:val="16"/>
        </w:rPr>
      </w:pPr>
    </w:p>
    <w:p w14:paraId="6BBA7A0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апреля 1920 Англия объявила о прекращении помощи русским белогвардейцам (4962).</w:t>
      </w:r>
    </w:p>
    <w:p w14:paraId="6BE88DA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99CE543" w14:textId="77777777" w:rsidR="00D3517C" w:rsidRPr="005236B0" w:rsidRDefault="00D3517C" w:rsidP="00D3517C">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31403A5" w14:textId="77777777" w:rsidR="00D3517C" w:rsidRPr="005236B0" w:rsidRDefault="00D3517C" w:rsidP="00D3517C">
      <w:pPr>
        <w:autoSpaceDE w:val="0"/>
        <w:autoSpaceDN w:val="0"/>
        <w:adjustRightInd w:val="0"/>
        <w:jc w:val="both"/>
        <w:rPr>
          <w:iCs/>
          <w:color w:val="000000" w:themeColor="text1"/>
          <w:sz w:val="16"/>
          <w:szCs w:val="16"/>
        </w:rPr>
      </w:pPr>
    </w:p>
    <w:p w14:paraId="5B239AF4"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3 апреля 1920 г. в Крыму командир авиации 13-й армии Коровин, невзирая на плачевное состояние техники, распорядился предпринять групповой налет четырех «Сопвичей» на вражеский аэродром у Джанкоя. Но эта операция, как и следовало ожидать, закончилась провалом. Один из «Сопвичей» 13-го отряда из-за поломки мотора приземлился на том самом аэродроме, который он должен был разбомбить. Экипаж в составе пилота Сумпура и механика Братушки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надолго забыли о глубоких рейдах в тыл противника (25133).</w:t>
      </w:r>
    </w:p>
    <w:p w14:paraId="7FFC63E5" w14:textId="77777777" w:rsidR="00D3517C" w:rsidRPr="00E91769" w:rsidRDefault="00D3517C" w:rsidP="00D3517C">
      <w:pPr>
        <w:jc w:val="both"/>
        <w:rPr>
          <w:color w:val="0070C0"/>
          <w:sz w:val="16"/>
          <w:szCs w:val="16"/>
        </w:rPr>
      </w:pPr>
    </w:p>
    <w:p w14:paraId="538F062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0ECC357" w14:textId="77777777" w:rsidR="004001BC" w:rsidRPr="005236B0" w:rsidRDefault="004001BC" w:rsidP="005236B0">
      <w:pPr>
        <w:autoSpaceDE w:val="0"/>
        <w:autoSpaceDN w:val="0"/>
        <w:adjustRightInd w:val="0"/>
        <w:jc w:val="both"/>
        <w:rPr>
          <w:iCs/>
          <w:color w:val="000000" w:themeColor="text1"/>
          <w:sz w:val="16"/>
          <w:szCs w:val="16"/>
        </w:rPr>
      </w:pPr>
    </w:p>
    <w:p w14:paraId="060EB60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апреля 1920 украинский Совнарком национализировал монастырские и помещичьи леса (4962).</w:t>
      </w:r>
    </w:p>
    <w:p w14:paraId="7D69E0B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1DEB2D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77F7404" w14:textId="77777777" w:rsidR="004001BC" w:rsidRPr="005236B0" w:rsidRDefault="004001BC" w:rsidP="005236B0">
      <w:pPr>
        <w:autoSpaceDE w:val="0"/>
        <w:autoSpaceDN w:val="0"/>
        <w:adjustRightInd w:val="0"/>
        <w:jc w:val="both"/>
        <w:rPr>
          <w:iCs/>
          <w:color w:val="000000" w:themeColor="text1"/>
          <w:sz w:val="16"/>
          <w:szCs w:val="16"/>
        </w:rPr>
      </w:pPr>
    </w:p>
    <w:p w14:paraId="2F9280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А.Д.Ширинкина. Дивизион состоял из четырех отрядов: 10-го, 11-го, 12-го и 13-го, в которых насчитывалось 29 истребителей (17 "Ньюпоров-24бис", 2 "Ньюпора-23", "Ньюпор-11", "Ньюпор-21" и 8 "Спадов"). Впрочем, из этого солидного по тогдашним меркам числа машин к концу апреля лишь десять считались боеспособными. Остальные в той или иной степени требовали ремонта (3452).</w:t>
      </w:r>
    </w:p>
    <w:p w14:paraId="2261B0D9" w14:textId="77777777" w:rsidR="004001BC" w:rsidRPr="005236B0" w:rsidRDefault="004001BC" w:rsidP="005236B0">
      <w:pPr>
        <w:autoSpaceDE w:val="0"/>
        <w:autoSpaceDN w:val="0"/>
        <w:adjustRightInd w:val="0"/>
        <w:jc w:val="both"/>
        <w:rPr>
          <w:color w:val="000000" w:themeColor="text1"/>
          <w:sz w:val="16"/>
          <w:szCs w:val="16"/>
        </w:rPr>
      </w:pPr>
    </w:p>
    <w:p w14:paraId="18CA34AC" w14:textId="77777777" w:rsidR="00F84253" w:rsidRPr="005236B0" w:rsidRDefault="00F84253" w:rsidP="005236B0">
      <w:pPr>
        <w:jc w:val="both"/>
        <w:rPr>
          <w:color w:val="000000" w:themeColor="text1"/>
          <w:sz w:val="16"/>
          <w:szCs w:val="16"/>
        </w:rPr>
      </w:pPr>
      <w:r w:rsidRPr="005236B0">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 в которых насчитывалось 29 истребителей (17 «Ньюпоров-</w:t>
      </w:r>
      <w:r w:rsidRPr="005236B0">
        <w:rPr>
          <w:color w:val="000000" w:themeColor="text1"/>
          <w:sz w:val="16"/>
          <w:szCs w:val="16"/>
        </w:rPr>
        <w:lastRenderedPageBreak/>
        <w:t>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20537B09" w14:textId="77777777" w:rsidR="00F84253" w:rsidRPr="005236B0" w:rsidRDefault="00F84253" w:rsidP="005236B0">
      <w:pPr>
        <w:jc w:val="both"/>
        <w:rPr>
          <w:color w:val="000000" w:themeColor="text1"/>
          <w:sz w:val="16"/>
          <w:szCs w:val="16"/>
        </w:rPr>
      </w:pPr>
      <w:r w:rsidRPr="005236B0">
        <w:rPr>
          <w:color w:val="000000" w:themeColor="text1"/>
          <w:sz w:val="16"/>
          <w:szCs w:val="16"/>
        </w:rPr>
        <w:t>11 апреля дивизион объединили с 38-м и 44-м разведотрядами, также в основном летавшими на «Ньюпорах». Полученное соединение стало называться «Эскадрильей Ширинкина» (иногда в документах встречаются также названия «Славненская эскадрилья» или «Славненская авиагруппа», хотя большинство боевых вылетов эта эскадрилья совершила не из Славного, а с полевого аэродрома у села Приямино).</w:t>
      </w:r>
    </w:p>
    <w:p w14:paraId="3DA3C5DC" w14:textId="77777777" w:rsidR="00F84253" w:rsidRPr="005236B0" w:rsidRDefault="00F84253" w:rsidP="005236B0">
      <w:pPr>
        <w:jc w:val="both"/>
        <w:rPr>
          <w:color w:val="000000" w:themeColor="text1"/>
          <w:sz w:val="16"/>
          <w:szCs w:val="16"/>
        </w:rPr>
      </w:pPr>
      <w:r w:rsidRPr="005236B0">
        <w:rPr>
          <w:color w:val="000000" w:themeColor="text1"/>
          <w:sz w:val="16"/>
          <w:szCs w:val="16"/>
        </w:rPr>
        <w:t>В течение мая в Славное прибыли боевые отделения 8-го, 17-го, 30-го, 32-го и 42-го разведотрядов, а также – 4-го истребительного. Эти пополнения дали еще 17 машин. В результате Славненская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EEA6E99" w14:textId="77777777" w:rsidR="00F84253" w:rsidRPr="005236B0" w:rsidRDefault="00F84253" w:rsidP="005236B0">
      <w:pPr>
        <w:jc w:val="both"/>
        <w:rPr>
          <w:color w:val="000000" w:themeColor="text1"/>
          <w:sz w:val="16"/>
          <w:szCs w:val="16"/>
        </w:rPr>
      </w:pPr>
      <w:r w:rsidRPr="005236B0">
        <w:rPr>
          <w:color w:val="000000" w:themeColor="text1"/>
          <w:sz w:val="16"/>
          <w:szCs w:val="16"/>
        </w:rPr>
        <w:t>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вражеской авиабазы.</w:t>
      </w:r>
    </w:p>
    <w:p w14:paraId="12A1D015" w14:textId="77777777" w:rsidR="00F84253" w:rsidRPr="005236B0" w:rsidRDefault="00F84253" w:rsidP="005236B0">
      <w:pPr>
        <w:jc w:val="both"/>
        <w:rPr>
          <w:color w:val="000000" w:themeColor="text1"/>
          <w:sz w:val="16"/>
          <w:szCs w:val="16"/>
        </w:rPr>
      </w:pPr>
      <w:r w:rsidRPr="005236B0">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64B869B4" w14:textId="77777777" w:rsidR="00F84253" w:rsidRPr="005236B0" w:rsidRDefault="00F84253" w:rsidP="005236B0">
      <w:pPr>
        <w:jc w:val="both"/>
        <w:rPr>
          <w:color w:val="000000" w:themeColor="text1"/>
          <w:sz w:val="16"/>
          <w:szCs w:val="16"/>
        </w:rPr>
      </w:pPr>
      <w:r w:rsidRPr="005236B0">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1BC0173" w14:textId="77777777" w:rsidR="00F84253" w:rsidRPr="005236B0" w:rsidRDefault="00F84253" w:rsidP="005236B0">
      <w:pPr>
        <w:jc w:val="both"/>
        <w:rPr>
          <w:color w:val="000000" w:themeColor="text1"/>
          <w:sz w:val="16"/>
          <w:szCs w:val="16"/>
        </w:rPr>
      </w:pPr>
      <w:r w:rsidRPr="005236B0">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4905132" w14:textId="77777777" w:rsidR="00F84253" w:rsidRPr="005236B0" w:rsidRDefault="00F84253" w:rsidP="005236B0">
      <w:pPr>
        <w:jc w:val="both"/>
        <w:rPr>
          <w:color w:val="000000" w:themeColor="text1"/>
          <w:sz w:val="16"/>
          <w:szCs w:val="16"/>
        </w:rPr>
      </w:pPr>
      <w:r w:rsidRPr="005236B0">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Правда, красные летчики, так же, как и белые, не любили эту машину.</w:t>
      </w:r>
    </w:p>
    <w:p w14:paraId="5F87E2BF" w14:textId="77777777" w:rsidR="00F84253" w:rsidRPr="005236B0" w:rsidRDefault="00F84253" w:rsidP="005236B0">
      <w:pPr>
        <w:jc w:val="both"/>
        <w:rPr>
          <w:color w:val="000000" w:themeColor="text1"/>
          <w:sz w:val="16"/>
          <w:szCs w:val="16"/>
        </w:rPr>
      </w:pPr>
      <w:r w:rsidRPr="005236B0">
        <w:rPr>
          <w:color w:val="000000" w:themeColor="text1"/>
          <w:sz w:val="16"/>
          <w:szCs w:val="16"/>
        </w:rPr>
        <w:t>В начале апреля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(17065).</w:t>
      </w:r>
    </w:p>
    <w:p w14:paraId="7B12B5B1" w14:textId="77777777" w:rsidR="00F84253" w:rsidRPr="005236B0" w:rsidRDefault="00F84253" w:rsidP="005236B0">
      <w:pPr>
        <w:jc w:val="both"/>
        <w:rPr>
          <w:color w:val="000000" w:themeColor="text1"/>
          <w:sz w:val="16"/>
          <w:szCs w:val="16"/>
        </w:rPr>
      </w:pPr>
    </w:p>
    <w:p w14:paraId="17D12E41"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13-го[30],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4EE83D44"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11 апреля дивизион объединили с 38-м и 44-м разведотрядами, также в основном летавшими на «Ньюпорах». Полученное соединение стало называться «Эскадрильей Ширинкина» (иногда в документах встречаются также названия «Славненская эскадрилья» или «Славненская авиагруппа», хотя большинство боевых вылетов эта эскадрилья совершила не из Славного, а с полевого аэродрома у села Приямино).</w:t>
      </w:r>
    </w:p>
    <w:p w14:paraId="3E8348BF"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В течение мая в Славное прибыли боевые отделения 8-го, 17-го, 30-го, 32-го и 42-го разведотрядов, а также – 4-го истребительного. Эти пополнения дали еще 17 машин. В результате Славненская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D8AA891"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Интересно, что 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вражеской авиабазы.</w:t>
      </w:r>
    </w:p>
    <w:p w14:paraId="5B71B311"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33EF7EB3"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05DC659C"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332B735"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Правда, красные летчики, так же, как и белые, не любили эту машину.</w:t>
      </w:r>
    </w:p>
    <w:p w14:paraId="7BAB6C87" w14:textId="77777777" w:rsidR="00F96988" w:rsidRPr="005236B0" w:rsidRDefault="00F96988" w:rsidP="005236B0">
      <w:pPr>
        <w:pStyle w:val="ae"/>
        <w:spacing w:before="0" w:after="0"/>
        <w:jc w:val="both"/>
        <w:rPr>
          <w:color w:val="000000" w:themeColor="text1"/>
          <w:sz w:val="16"/>
          <w:szCs w:val="16"/>
        </w:rPr>
      </w:pPr>
      <w:r w:rsidRPr="005236B0">
        <w:rPr>
          <w:color w:val="000000" w:themeColor="text1"/>
          <w:sz w:val="16"/>
          <w:szCs w:val="16"/>
        </w:rPr>
        <w:t>В начале апреля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(18575).</w:t>
      </w:r>
    </w:p>
    <w:p w14:paraId="7A6F760B" w14:textId="77777777" w:rsidR="00F96988" w:rsidRPr="005236B0" w:rsidRDefault="00F96988" w:rsidP="005236B0">
      <w:pPr>
        <w:jc w:val="both"/>
        <w:rPr>
          <w:color w:val="000000" w:themeColor="text1"/>
          <w:sz w:val="16"/>
          <w:szCs w:val="16"/>
        </w:rPr>
      </w:pPr>
    </w:p>
    <w:p w14:paraId="108BEC24" w14:textId="77777777" w:rsidR="00403EAC" w:rsidRPr="005236B0" w:rsidRDefault="00403EAC" w:rsidP="005236B0">
      <w:pPr>
        <w:jc w:val="both"/>
        <w:rPr>
          <w:color w:val="000000" w:themeColor="text1"/>
          <w:sz w:val="16"/>
          <w:szCs w:val="16"/>
        </w:rPr>
      </w:pPr>
      <w:r w:rsidRPr="005236B0">
        <w:rPr>
          <w:color w:val="000000" w:themeColor="text1"/>
          <w:sz w:val="16"/>
          <w:szCs w:val="16"/>
        </w:rPr>
        <w:t>4 апреля 1920 г. 14-й 7-й воздухоплавательный отряд, вошедший в состав ВКВФ, прибыл на базу в с. Оранжерейное для участие в обороне 12-фу</w:t>
      </w:r>
      <w:r w:rsidRPr="005236B0">
        <w:rPr>
          <w:color w:val="000000" w:themeColor="text1"/>
          <w:sz w:val="16"/>
          <w:szCs w:val="16"/>
        </w:rPr>
        <w:softHyphen/>
        <w:t>тового рейда в дельте Волги, где в мирное время происходила перегрузка грузов и людей на реч</w:t>
      </w:r>
      <w:r w:rsidRPr="005236B0">
        <w:rPr>
          <w:color w:val="000000" w:themeColor="text1"/>
          <w:sz w:val="16"/>
          <w:szCs w:val="16"/>
        </w:rPr>
        <w:softHyphen/>
        <w:t>ные суда (20120).</w:t>
      </w:r>
    </w:p>
    <w:p w14:paraId="62EED60D" w14:textId="77777777" w:rsidR="00403EAC" w:rsidRPr="005236B0" w:rsidRDefault="00403EAC" w:rsidP="005236B0">
      <w:pPr>
        <w:jc w:val="both"/>
        <w:rPr>
          <w:color w:val="000000" w:themeColor="text1"/>
          <w:sz w:val="16"/>
          <w:szCs w:val="16"/>
        </w:rPr>
      </w:pPr>
    </w:p>
    <w:p w14:paraId="51ECD598"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4 апреля 1920 г. на прифронтовую станцию Славное под Борисовом на Польском фронте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 г</w:t>
      </w:r>
      <w:hyperlink w:anchor="bookmark28" w:tooltip="Current Document">
        <w:r w:rsidRPr="00E91769">
          <w:rPr>
            <w:rStyle w:val="aff"/>
            <w:rFonts w:ascii="Times New Roman" w:hAnsi="Times New Roman" w:cs="Times New Roman"/>
            <w:color w:val="0070C0"/>
            <w:spacing w:val="0"/>
            <w:sz w:val="16"/>
            <w:szCs w:val="16"/>
          </w:rPr>
          <w:t>о,</w:t>
        </w:r>
      </w:hyperlink>
      <w:r w:rsidRPr="00E91769">
        <w:rPr>
          <w:rStyle w:val="aff"/>
          <w:rFonts w:ascii="Times New Roman" w:hAnsi="Times New Roman" w:cs="Times New Roman"/>
          <w:color w:val="0070C0"/>
          <w:spacing w:val="0"/>
          <w:sz w:val="16"/>
          <w:szCs w:val="16"/>
        </w:rPr>
        <w:t xml:space="preserve">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05CB0C2D"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11 апреля дивизион объединили с 38-м и 44-м разведотрядами, также в основном летавшими на «Ньюпорах». Полученное соединение стало называться «Эскадрильей Ширинкина» (иногда в документах встречаются также названия «Славненская эскадрилья» или «Славненская авиагруппа», хотя большинство боевых вылетов эта эскадрилья совершила не из Славного, а с полевого аэродрома у села Приямино) (25133).</w:t>
      </w:r>
    </w:p>
    <w:p w14:paraId="599ED9A9" w14:textId="77777777" w:rsidR="00D3517C" w:rsidRPr="00E91769" w:rsidRDefault="00D3517C" w:rsidP="00D3517C">
      <w:pPr>
        <w:jc w:val="both"/>
        <w:rPr>
          <w:color w:val="0070C0"/>
          <w:sz w:val="16"/>
          <w:szCs w:val="16"/>
        </w:rPr>
      </w:pPr>
    </w:p>
    <w:p w14:paraId="3E1114E4"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4 апреля 1920 г.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 (25133).</w:t>
      </w:r>
    </w:p>
    <w:p w14:paraId="305B4945" w14:textId="77777777" w:rsidR="00D3517C" w:rsidRPr="00E91769" w:rsidRDefault="00D3517C" w:rsidP="00D3517C">
      <w:pPr>
        <w:jc w:val="both"/>
        <w:rPr>
          <w:color w:val="0070C0"/>
          <w:sz w:val="16"/>
          <w:szCs w:val="16"/>
        </w:rPr>
      </w:pPr>
    </w:p>
    <w:p w14:paraId="21107FB4" w14:textId="77777777" w:rsidR="00F96988" w:rsidRPr="005236B0" w:rsidRDefault="00F96988" w:rsidP="005236B0">
      <w:pPr>
        <w:jc w:val="both"/>
        <w:rPr>
          <w:color w:val="000000" w:themeColor="text1"/>
          <w:sz w:val="16"/>
          <w:szCs w:val="16"/>
        </w:rPr>
      </w:pPr>
      <w:r w:rsidRPr="005236B0">
        <w:rPr>
          <w:color w:val="000000" w:themeColor="text1"/>
          <w:sz w:val="16"/>
          <w:szCs w:val="16"/>
          <w:shd w:val="clear" w:color="auto" w:fill="FFFFFF" w:themeFill="background1"/>
        </w:rPr>
        <w:t>4 апреля 1920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 (18564).</w:t>
      </w:r>
    </w:p>
    <w:p w14:paraId="10FFF209" w14:textId="77777777" w:rsidR="00F96988" w:rsidRPr="005236B0" w:rsidRDefault="00F96988" w:rsidP="005236B0">
      <w:pPr>
        <w:jc w:val="both"/>
        <w:rPr>
          <w:color w:val="000000" w:themeColor="text1"/>
          <w:sz w:val="16"/>
          <w:szCs w:val="16"/>
        </w:rPr>
      </w:pPr>
    </w:p>
    <w:p w14:paraId="45F50E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апреля 1920 Деникин передал власть главнокомандующего П.Врангелю (1348,222) и покинул Россию. У Врангеля было около 40 самолетов под командованием г Ткачева (1493,17).</w:t>
      </w:r>
    </w:p>
    <w:p w14:paraId="65344652" w14:textId="77777777" w:rsidR="004001BC" w:rsidRPr="005236B0" w:rsidRDefault="004001BC" w:rsidP="005236B0">
      <w:pPr>
        <w:autoSpaceDE w:val="0"/>
        <w:autoSpaceDN w:val="0"/>
        <w:adjustRightInd w:val="0"/>
        <w:jc w:val="both"/>
        <w:rPr>
          <w:color w:val="000000" w:themeColor="text1"/>
          <w:sz w:val="16"/>
          <w:szCs w:val="16"/>
        </w:rPr>
      </w:pPr>
    </w:p>
    <w:p w14:paraId="217A9766" w14:textId="77777777" w:rsidR="00F84253" w:rsidRPr="005236B0" w:rsidRDefault="00F84253" w:rsidP="005236B0">
      <w:pPr>
        <w:jc w:val="both"/>
        <w:rPr>
          <w:color w:val="000000" w:themeColor="text1"/>
          <w:sz w:val="16"/>
          <w:szCs w:val="16"/>
        </w:rPr>
      </w:pPr>
      <w:r w:rsidRPr="005236B0">
        <w:rPr>
          <w:bCs/>
          <w:color w:val="000000" w:themeColor="text1"/>
          <w:sz w:val="16"/>
          <w:szCs w:val="16"/>
        </w:rPr>
        <w:t>4 апреля</w:t>
      </w:r>
      <w:r w:rsidRPr="005236B0">
        <w:rPr>
          <w:color w:val="000000" w:themeColor="text1"/>
          <w:sz w:val="16"/>
          <w:szCs w:val="16"/>
        </w:rPr>
        <w:t xml:space="preserve"> в 1920 году в Крыму генерал Антон Деникин передал главное командование над "Вооруженными силами Юга России" генералу Петру Врангелю и отбыл из Севастополя в Константинополь на борту британского эсминца (15089).</w:t>
      </w:r>
    </w:p>
    <w:p w14:paraId="770EF533" w14:textId="77777777" w:rsidR="00F84253" w:rsidRPr="005236B0" w:rsidRDefault="00F84253" w:rsidP="005236B0">
      <w:pPr>
        <w:jc w:val="both"/>
        <w:rPr>
          <w:color w:val="000000" w:themeColor="text1"/>
          <w:sz w:val="16"/>
          <w:szCs w:val="16"/>
        </w:rPr>
      </w:pPr>
    </w:p>
    <w:p w14:paraId="13E19ADE" w14:textId="77777777" w:rsidR="00F84253" w:rsidRPr="005236B0" w:rsidRDefault="00F84253" w:rsidP="005236B0">
      <w:pPr>
        <w:jc w:val="both"/>
        <w:rPr>
          <w:color w:val="000000" w:themeColor="text1"/>
          <w:sz w:val="16"/>
          <w:szCs w:val="16"/>
        </w:rPr>
      </w:pPr>
      <w:r w:rsidRPr="005236B0">
        <w:rPr>
          <w:color w:val="000000" w:themeColor="text1"/>
          <w:sz w:val="16"/>
          <w:szCs w:val="16"/>
        </w:rPr>
        <w:lastRenderedPageBreak/>
        <w:t>4 апреля 1919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w:t>
      </w:r>
    </w:p>
    <w:p w14:paraId="50FEFB82" w14:textId="77777777" w:rsidR="00F84253" w:rsidRPr="005236B0" w:rsidRDefault="00F84253" w:rsidP="005236B0">
      <w:pPr>
        <w:jc w:val="both"/>
        <w:rPr>
          <w:color w:val="000000" w:themeColor="text1"/>
          <w:sz w:val="16"/>
          <w:szCs w:val="16"/>
        </w:rPr>
      </w:pPr>
      <w:r w:rsidRPr="005236B0">
        <w:rPr>
          <w:color w:val="000000" w:themeColor="text1"/>
          <w:sz w:val="16"/>
          <w:szCs w:val="16"/>
        </w:rPr>
        <w:t>Первую попытку прорваться в Крым через Перекопский вал красные предприняли еще в начале марта. Эстонская, Латышская и 46-я пехотная дивизии, обладая подавляющим превосходством в живой силе, захватили Перекоп и повели наступление на Юшунь. Слащёв послал в бой все резервы, вплоть до офицеров своего штаба, но шансы удержать позиции были ничтожны.</w:t>
      </w:r>
    </w:p>
    <w:p w14:paraId="6103814B" w14:textId="77777777" w:rsidR="00F84253" w:rsidRPr="005236B0" w:rsidRDefault="00F84253" w:rsidP="005236B0">
      <w:pPr>
        <w:jc w:val="both"/>
        <w:rPr>
          <w:color w:val="000000" w:themeColor="text1"/>
          <w:sz w:val="16"/>
          <w:szCs w:val="16"/>
        </w:rPr>
      </w:pPr>
      <w:r w:rsidRPr="005236B0">
        <w:rPr>
          <w:color w:val="000000" w:themeColor="text1"/>
          <w:sz w:val="16"/>
          <w:szCs w:val="16"/>
        </w:rPr>
        <w:t>Положение спасла авиация. К тому моменту в Крыму находился 8-й добровольческий авиаотряд с двумя «Анасалями» и двумя «Эльфауге», прибывший из Чечни 5-й отряд с пятью исправными «Де Хэвиллендами» и, наконец, самолеты Качинской летной школы – устаревшие и невооруженные «Анасали», «Ньюпоры» и «Мораны-Парасоли». Все это спешно перебросили на фронтовой аэродром под Джанкоем для нанесения ударов по наступающей группировке красных.</w:t>
      </w:r>
    </w:p>
    <w:p w14:paraId="5E83F6A2" w14:textId="77777777" w:rsidR="00F84253" w:rsidRPr="005236B0" w:rsidRDefault="00F84253" w:rsidP="005236B0">
      <w:pPr>
        <w:jc w:val="both"/>
        <w:rPr>
          <w:color w:val="000000" w:themeColor="text1"/>
          <w:sz w:val="16"/>
          <w:szCs w:val="16"/>
        </w:rPr>
      </w:pPr>
      <w:r w:rsidRPr="005236B0">
        <w:rPr>
          <w:color w:val="000000" w:themeColor="text1"/>
          <w:sz w:val="16"/>
          <w:szCs w:val="16"/>
        </w:rPr>
        <w:t>С рассвета 8 марта белые летчики начали раз за разом атаковать скопившиеся под Юшунем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7997D45" w14:textId="77777777" w:rsidR="00F84253" w:rsidRPr="005236B0" w:rsidRDefault="00F84253" w:rsidP="005236B0">
      <w:pPr>
        <w:jc w:val="both"/>
        <w:rPr>
          <w:color w:val="000000" w:themeColor="text1"/>
          <w:sz w:val="16"/>
          <w:szCs w:val="16"/>
        </w:rPr>
      </w:pPr>
      <w:r w:rsidRPr="005236B0">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2667806F" w14:textId="77777777" w:rsidR="00F84253" w:rsidRPr="005236B0" w:rsidRDefault="00F84253" w:rsidP="005236B0">
      <w:pPr>
        <w:jc w:val="both"/>
        <w:rPr>
          <w:color w:val="000000" w:themeColor="text1"/>
          <w:sz w:val="16"/>
          <w:szCs w:val="16"/>
        </w:rPr>
      </w:pPr>
    </w:p>
    <w:p w14:paraId="6BB6D6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4-5 апреля 1920 японские войска напали на революционные войска во Владивостоке, Хабаровске. Никольске-Уссурийске и др. (3186).</w:t>
      </w:r>
    </w:p>
    <w:p w14:paraId="60600934" w14:textId="77777777" w:rsidR="004001BC" w:rsidRPr="005236B0" w:rsidRDefault="004001BC" w:rsidP="005236B0">
      <w:pPr>
        <w:autoSpaceDE w:val="0"/>
        <w:autoSpaceDN w:val="0"/>
        <w:adjustRightInd w:val="0"/>
        <w:jc w:val="both"/>
        <w:rPr>
          <w:color w:val="000000" w:themeColor="text1"/>
          <w:sz w:val="16"/>
          <w:szCs w:val="16"/>
        </w:rPr>
      </w:pPr>
    </w:p>
    <w:p w14:paraId="5F4DF84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D3A2384" w14:textId="77777777" w:rsidR="004001BC" w:rsidRPr="005236B0" w:rsidRDefault="004001BC" w:rsidP="005236B0">
      <w:pPr>
        <w:autoSpaceDE w:val="0"/>
        <w:autoSpaceDN w:val="0"/>
        <w:adjustRightInd w:val="0"/>
        <w:jc w:val="both"/>
        <w:rPr>
          <w:iCs/>
          <w:color w:val="000000" w:themeColor="text1"/>
          <w:sz w:val="16"/>
          <w:szCs w:val="16"/>
        </w:rPr>
      </w:pPr>
    </w:p>
    <w:p w14:paraId="4A715E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апреля 1920 была учреждена Народная республика Хорезм (Хива) (2955).</w:t>
      </w:r>
    </w:p>
    <w:p w14:paraId="7A42AB96" w14:textId="77777777" w:rsidR="004001BC" w:rsidRPr="005236B0" w:rsidRDefault="004001BC" w:rsidP="005236B0">
      <w:pPr>
        <w:autoSpaceDE w:val="0"/>
        <w:autoSpaceDN w:val="0"/>
        <w:adjustRightInd w:val="0"/>
        <w:jc w:val="both"/>
        <w:rPr>
          <w:color w:val="000000" w:themeColor="text1"/>
          <w:sz w:val="16"/>
          <w:szCs w:val="16"/>
        </w:rPr>
      </w:pPr>
    </w:p>
    <w:p w14:paraId="6ABD92F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5BB5F0E" w14:textId="77777777" w:rsidR="004001BC" w:rsidRPr="005236B0" w:rsidRDefault="004001BC" w:rsidP="005236B0">
      <w:pPr>
        <w:autoSpaceDE w:val="0"/>
        <w:autoSpaceDN w:val="0"/>
        <w:adjustRightInd w:val="0"/>
        <w:jc w:val="both"/>
        <w:rPr>
          <w:iCs/>
          <w:color w:val="000000" w:themeColor="text1"/>
          <w:sz w:val="16"/>
          <w:szCs w:val="16"/>
        </w:rPr>
      </w:pPr>
    </w:p>
    <w:p w14:paraId="003A49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апреля 1920 нарушив соглашение с РКА от 22.03.1920 г. 20-тысячная германская армия (5 пехотных, 1 кав. дивизии) вторглась в Рурскую область и завязала бои с РКА. В ответ на вступление немецких войск в демилитаризованную зону, французские войска форсировали р. Рейн и оккупировали гг. Франкфурт, Дармштадт и Ганау (7749).</w:t>
      </w:r>
    </w:p>
    <w:p w14:paraId="571C83B8" w14:textId="77777777" w:rsidR="004001BC" w:rsidRPr="005236B0" w:rsidRDefault="004001BC" w:rsidP="005236B0">
      <w:pPr>
        <w:autoSpaceDE w:val="0"/>
        <w:autoSpaceDN w:val="0"/>
        <w:adjustRightInd w:val="0"/>
        <w:jc w:val="both"/>
        <w:rPr>
          <w:color w:val="000000" w:themeColor="text1"/>
          <w:sz w:val="16"/>
          <w:szCs w:val="16"/>
        </w:rPr>
      </w:pPr>
    </w:p>
    <w:p w14:paraId="7BF6000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76B56F9" w14:textId="77777777" w:rsidR="004001BC" w:rsidRPr="005236B0" w:rsidRDefault="004001BC" w:rsidP="005236B0">
      <w:pPr>
        <w:autoSpaceDE w:val="0"/>
        <w:autoSpaceDN w:val="0"/>
        <w:adjustRightInd w:val="0"/>
        <w:jc w:val="both"/>
        <w:rPr>
          <w:iCs/>
          <w:color w:val="000000" w:themeColor="text1"/>
          <w:sz w:val="16"/>
          <w:szCs w:val="16"/>
        </w:rPr>
      </w:pPr>
    </w:p>
    <w:p w14:paraId="5BF446E0" w14:textId="77777777" w:rsidR="00F84253" w:rsidRPr="005236B0" w:rsidRDefault="00F84253" w:rsidP="005236B0">
      <w:pPr>
        <w:jc w:val="both"/>
        <w:rPr>
          <w:color w:val="000000" w:themeColor="text1"/>
          <w:sz w:val="16"/>
          <w:szCs w:val="16"/>
        </w:rPr>
      </w:pPr>
      <w:r w:rsidRPr="005236B0">
        <w:rPr>
          <w:color w:val="000000" w:themeColor="text1"/>
          <w:sz w:val="16"/>
          <w:szCs w:val="16"/>
        </w:rPr>
        <w:t xml:space="preserve">5 апреля 1920 г. постановлением СНК были выделены специальные средства для организации морских сил, авиации и укрепления обороны побережья Чёрного и Азовского морей. В свете этого, в мае 1920 г. в Херсон прибыл </w:t>
      </w:r>
      <w:r w:rsidRPr="005236B0">
        <w:rPr>
          <w:rStyle w:val="a7"/>
          <w:b w:val="0"/>
          <w:color w:val="000000" w:themeColor="text1"/>
          <w:sz w:val="16"/>
          <w:szCs w:val="16"/>
        </w:rPr>
        <w:t>Днепровский гидроотряд</w:t>
      </w:r>
      <w:r w:rsidRPr="005236B0">
        <w:rPr>
          <w:color w:val="000000" w:themeColor="text1"/>
          <w:sz w:val="16"/>
          <w:szCs w:val="16"/>
        </w:rPr>
        <w:t xml:space="preserve">под командованием В.Н.Филиппова, с одним гидросамолётом М-9, а в начале июня туда прибыл </w:t>
      </w:r>
      <w:r w:rsidRPr="005236B0">
        <w:rPr>
          <w:rStyle w:val="a7"/>
          <w:b w:val="0"/>
          <w:color w:val="000000" w:themeColor="text1"/>
          <w:sz w:val="16"/>
          <w:szCs w:val="16"/>
        </w:rPr>
        <w:t>Туркестанский (Аральский) гидроотряд</w:t>
      </w:r>
      <w:r w:rsidRPr="005236B0">
        <w:rPr>
          <w:color w:val="000000" w:themeColor="text1"/>
          <w:sz w:val="16"/>
          <w:szCs w:val="16"/>
        </w:rPr>
        <w:t>под командованием Б.В.Глаголева. В нём было четыре исправных М-9. Вскоре в Николаев были присланы ещё 3 М-20 и 2 М-9, для Туркестанского и Днепровского гидроавиаотрядов (17059).</w:t>
      </w:r>
    </w:p>
    <w:p w14:paraId="454FF6F6" w14:textId="3C56849B" w:rsidR="00F84253" w:rsidRPr="005236B0" w:rsidRDefault="00F84253" w:rsidP="005236B0">
      <w:pPr>
        <w:jc w:val="both"/>
        <w:rPr>
          <w:color w:val="000000" w:themeColor="text1"/>
          <w:sz w:val="16"/>
          <w:szCs w:val="16"/>
        </w:rPr>
      </w:pPr>
    </w:p>
    <w:p w14:paraId="27C211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апреля 1920 японцы высадились во Владивостоке (2100).</w:t>
      </w:r>
    </w:p>
    <w:p w14:paraId="5B1EEAA6" w14:textId="77777777" w:rsidR="004001BC" w:rsidRPr="005236B0" w:rsidRDefault="004001BC" w:rsidP="005236B0">
      <w:pPr>
        <w:autoSpaceDE w:val="0"/>
        <w:autoSpaceDN w:val="0"/>
        <w:adjustRightInd w:val="0"/>
        <w:jc w:val="both"/>
        <w:rPr>
          <w:color w:val="000000" w:themeColor="text1"/>
          <w:sz w:val="16"/>
          <w:szCs w:val="16"/>
        </w:rPr>
      </w:pPr>
    </w:p>
    <w:p w14:paraId="4C1CD2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апреля 1920 был захвачен в плен и сожжен в паровозной топке лидер дальневосточных партизан Сергей Лазо (3960, 134).</w:t>
      </w:r>
    </w:p>
    <w:p w14:paraId="08B7C318" w14:textId="77777777" w:rsidR="004001BC" w:rsidRPr="005236B0" w:rsidRDefault="004001BC" w:rsidP="005236B0">
      <w:pPr>
        <w:autoSpaceDE w:val="0"/>
        <w:autoSpaceDN w:val="0"/>
        <w:adjustRightInd w:val="0"/>
        <w:jc w:val="both"/>
        <w:rPr>
          <w:color w:val="000000" w:themeColor="text1"/>
          <w:sz w:val="16"/>
          <w:szCs w:val="16"/>
        </w:rPr>
      </w:pPr>
    </w:p>
    <w:p w14:paraId="0CC432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апреля 1920 по Постановлению Совета Народных Комиссаров были выделены специальные средства для организации морских сил и укрепления обороны побережья Черного и Азовского морей (10672).</w:t>
      </w:r>
    </w:p>
    <w:p w14:paraId="5DDCEBEF" w14:textId="77777777" w:rsidR="004001BC" w:rsidRPr="005236B0" w:rsidRDefault="004001BC" w:rsidP="005236B0">
      <w:pPr>
        <w:autoSpaceDE w:val="0"/>
        <w:autoSpaceDN w:val="0"/>
        <w:adjustRightInd w:val="0"/>
        <w:jc w:val="both"/>
        <w:rPr>
          <w:color w:val="000000" w:themeColor="text1"/>
          <w:sz w:val="16"/>
          <w:szCs w:val="16"/>
        </w:rPr>
      </w:pPr>
    </w:p>
    <w:p w14:paraId="7F542263" w14:textId="77777777" w:rsidR="00F8425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9B825C0" w14:textId="77777777" w:rsidR="00F84253" w:rsidRPr="005236B0" w:rsidRDefault="00F84253" w:rsidP="005236B0">
      <w:pPr>
        <w:autoSpaceDE w:val="0"/>
        <w:autoSpaceDN w:val="0"/>
        <w:adjustRightInd w:val="0"/>
        <w:jc w:val="both"/>
        <w:rPr>
          <w:iCs/>
          <w:color w:val="000000" w:themeColor="text1"/>
          <w:sz w:val="16"/>
          <w:szCs w:val="16"/>
        </w:rPr>
      </w:pPr>
    </w:p>
    <w:p w14:paraId="088D2546" w14:textId="77777777" w:rsidR="00F84253" w:rsidRPr="005236B0" w:rsidRDefault="00F84253" w:rsidP="005236B0">
      <w:pPr>
        <w:jc w:val="both"/>
        <w:rPr>
          <w:color w:val="000000" w:themeColor="text1"/>
          <w:sz w:val="16"/>
          <w:szCs w:val="16"/>
        </w:rPr>
      </w:pPr>
      <w:r w:rsidRPr="005236B0">
        <w:rPr>
          <w:bCs/>
          <w:color w:val="000000" w:themeColor="text1"/>
          <w:sz w:val="16"/>
          <w:szCs w:val="16"/>
        </w:rPr>
        <w:t>5 апреля</w:t>
      </w:r>
      <w:r w:rsidRPr="005236B0">
        <w:rPr>
          <w:color w:val="000000" w:themeColor="text1"/>
          <w:sz w:val="16"/>
          <w:szCs w:val="16"/>
        </w:rPr>
        <w:t xml:space="preserve"> в 1920 году закрытие IX съезда РКП(б) (15090).</w:t>
      </w:r>
    </w:p>
    <w:p w14:paraId="29DB9ED6" w14:textId="77777777" w:rsidR="00F84253" w:rsidRPr="005236B0" w:rsidRDefault="00F84253" w:rsidP="005236B0">
      <w:pPr>
        <w:jc w:val="both"/>
        <w:rPr>
          <w:color w:val="000000" w:themeColor="text1"/>
          <w:sz w:val="16"/>
          <w:szCs w:val="16"/>
        </w:rPr>
      </w:pPr>
    </w:p>
    <w:p w14:paraId="69693841" w14:textId="77777777" w:rsidR="00F84253" w:rsidRPr="005236B0" w:rsidRDefault="00F84253" w:rsidP="005236B0">
      <w:pPr>
        <w:jc w:val="both"/>
        <w:rPr>
          <w:color w:val="000000" w:themeColor="text1"/>
          <w:sz w:val="16"/>
          <w:szCs w:val="16"/>
        </w:rPr>
      </w:pPr>
      <w:r w:rsidRPr="005236B0">
        <w:rPr>
          <w:bCs/>
          <w:color w:val="000000" w:themeColor="text1"/>
          <w:sz w:val="16"/>
          <w:szCs w:val="16"/>
        </w:rPr>
        <w:t>5 апреля</w:t>
      </w:r>
      <w:r w:rsidRPr="005236B0">
        <w:rPr>
          <w:color w:val="000000" w:themeColor="text1"/>
          <w:sz w:val="16"/>
          <w:szCs w:val="16"/>
        </w:rPr>
        <w:t xml:space="preserve"> в 1920 году образована Дальневосточная республика (ДВР) (15090).</w:t>
      </w:r>
    </w:p>
    <w:p w14:paraId="049FFE84" w14:textId="77777777" w:rsidR="00F84253" w:rsidRPr="005236B0" w:rsidRDefault="00F84253" w:rsidP="005236B0">
      <w:pPr>
        <w:jc w:val="both"/>
        <w:rPr>
          <w:color w:val="000000" w:themeColor="text1"/>
          <w:sz w:val="16"/>
          <w:szCs w:val="16"/>
        </w:rPr>
      </w:pPr>
    </w:p>
    <w:p w14:paraId="08F3CCD2" w14:textId="77777777" w:rsidR="00F96988" w:rsidRPr="005236B0" w:rsidRDefault="00F96988"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C0556FB" w14:textId="77777777" w:rsidR="00F96988" w:rsidRPr="005236B0" w:rsidRDefault="00F96988" w:rsidP="005236B0">
      <w:pPr>
        <w:autoSpaceDE w:val="0"/>
        <w:autoSpaceDN w:val="0"/>
        <w:adjustRightInd w:val="0"/>
        <w:jc w:val="both"/>
        <w:rPr>
          <w:iCs/>
          <w:color w:val="000000" w:themeColor="text1"/>
          <w:sz w:val="16"/>
          <w:szCs w:val="16"/>
        </w:rPr>
      </w:pPr>
    </w:p>
    <w:p w14:paraId="43E6819F" w14:textId="77777777" w:rsidR="00F96988" w:rsidRPr="005236B0" w:rsidRDefault="00F96988" w:rsidP="005236B0">
      <w:pPr>
        <w:jc w:val="both"/>
        <w:rPr>
          <w:color w:val="000000" w:themeColor="text1"/>
          <w:sz w:val="16"/>
          <w:szCs w:val="16"/>
        </w:rPr>
      </w:pPr>
      <w:r w:rsidRPr="005236B0">
        <w:rPr>
          <w:color w:val="000000" w:themeColor="text1"/>
          <w:sz w:val="16"/>
          <w:szCs w:val="16"/>
        </w:rPr>
        <w:t>6-го апреля 1920 года в недавно отбитом у семеновцев Верхнеудинске (ныне – Улан-Удэ) было провозглашено создание так называемой Дальневосточной республики. Мы не будем подробно останавливаться на предпосылках рождения и политическом устройстве этого, как тогда говорили, «буферного» государства. Желающие могут отыскать необходимую информацию в специальной литературе. Скажем только, что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7D079191" w14:textId="77777777" w:rsidR="00F96988" w:rsidRPr="005236B0" w:rsidRDefault="00F96988" w:rsidP="005236B0">
      <w:pPr>
        <w:jc w:val="both"/>
        <w:rPr>
          <w:color w:val="000000" w:themeColor="text1"/>
          <w:sz w:val="16"/>
          <w:szCs w:val="16"/>
        </w:rPr>
      </w:pPr>
      <w:r w:rsidRPr="005236B0">
        <w:rPr>
          <w:color w:val="000000" w:themeColor="text1"/>
          <w:sz w:val="16"/>
          <w:szCs w:val="16"/>
        </w:rPr>
        <w:t>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Мартинсон (18560).</w:t>
      </w:r>
    </w:p>
    <w:p w14:paraId="26685B97" w14:textId="77777777" w:rsidR="00F96988" w:rsidRPr="005236B0" w:rsidRDefault="00F96988" w:rsidP="005236B0">
      <w:pPr>
        <w:jc w:val="both"/>
        <w:rPr>
          <w:color w:val="000000" w:themeColor="text1"/>
          <w:sz w:val="16"/>
          <w:szCs w:val="16"/>
        </w:rPr>
      </w:pPr>
    </w:p>
    <w:p w14:paraId="48A91B75"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6-го апреля 1920 года в недавно отбитом у семеновцев Верхнеудинске (ныне – Улан- Удэ) было провозглашено создание так называемой Дальневосточной республики. Ее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1A8F335E"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Мартинсон (25133).</w:t>
      </w:r>
    </w:p>
    <w:p w14:paraId="02B26B27" w14:textId="77777777" w:rsidR="00D3517C" w:rsidRPr="00E91769" w:rsidRDefault="00D3517C" w:rsidP="00D3517C">
      <w:pPr>
        <w:jc w:val="both"/>
        <w:rPr>
          <w:color w:val="0070C0"/>
          <w:sz w:val="16"/>
          <w:szCs w:val="16"/>
        </w:rPr>
      </w:pPr>
    </w:p>
    <w:p w14:paraId="0C8E89B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3454356" w14:textId="77777777" w:rsidR="004001BC" w:rsidRPr="005236B0" w:rsidRDefault="004001BC" w:rsidP="005236B0">
      <w:pPr>
        <w:autoSpaceDE w:val="0"/>
        <w:autoSpaceDN w:val="0"/>
        <w:adjustRightInd w:val="0"/>
        <w:jc w:val="both"/>
        <w:rPr>
          <w:iCs/>
          <w:color w:val="000000" w:themeColor="text1"/>
          <w:sz w:val="16"/>
          <w:szCs w:val="16"/>
        </w:rPr>
      </w:pPr>
    </w:p>
    <w:p w14:paraId="233513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апреля 1920 Протоколы заседаний Президиума ВСНХ. П. 1488. Войти в Совет обороны с ходатайством о включении представителей ВСНХ в мобилизационную комиссию при НКПС по изъятию и распределению специалис</w:t>
      </w:r>
      <w:r w:rsidRPr="005236B0">
        <w:rPr>
          <w:color w:val="000000" w:themeColor="text1"/>
          <w:sz w:val="16"/>
          <w:szCs w:val="16"/>
        </w:rPr>
        <w:softHyphen/>
        <w:t>тов железнодорожного дела (РГАЭ. Ф. 3429. Оп. 1. Д. 1327. Л. 2-3.) (10711,648).</w:t>
      </w:r>
    </w:p>
    <w:p w14:paraId="463EFC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95957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апреля 1920 была провозглашена Дальневосточная республика (1348,222) - буферное государство (3186) со столицей в Верхнеудинске. Премьер-министром и МИД был избран А.М.Краснощеков (3908,297).</w:t>
      </w:r>
    </w:p>
    <w:p w14:paraId="736C26CA" w14:textId="77777777" w:rsidR="004001BC" w:rsidRPr="005236B0" w:rsidRDefault="004001BC" w:rsidP="005236B0">
      <w:pPr>
        <w:autoSpaceDE w:val="0"/>
        <w:autoSpaceDN w:val="0"/>
        <w:adjustRightInd w:val="0"/>
        <w:jc w:val="both"/>
        <w:rPr>
          <w:color w:val="000000" w:themeColor="text1"/>
          <w:sz w:val="16"/>
          <w:szCs w:val="16"/>
        </w:rPr>
      </w:pPr>
    </w:p>
    <w:p w14:paraId="17191AC8" w14:textId="77777777" w:rsidR="00F84253" w:rsidRPr="005236B0" w:rsidRDefault="00F84253" w:rsidP="005236B0">
      <w:pPr>
        <w:jc w:val="both"/>
        <w:rPr>
          <w:color w:val="000000" w:themeColor="text1"/>
          <w:sz w:val="16"/>
          <w:szCs w:val="16"/>
        </w:rPr>
      </w:pPr>
      <w:r w:rsidRPr="005236B0">
        <w:rPr>
          <w:bCs/>
          <w:color w:val="000000" w:themeColor="text1"/>
          <w:sz w:val="16"/>
          <w:szCs w:val="16"/>
        </w:rPr>
        <w:t>6 апреля</w:t>
      </w:r>
      <w:r w:rsidRPr="005236B0">
        <w:rPr>
          <w:color w:val="000000" w:themeColor="text1"/>
          <w:sz w:val="16"/>
          <w:szCs w:val="16"/>
        </w:rPr>
        <w:t xml:space="preserve"> в 1920 году образована Дальневосточная республика (ДВР). Создание временного государственного образования - буферной республики было обусловлено чрезвычайно сложной международной и внутренней военно-политической обстановкой. ДВР образована для того, чтобы предотвратить военное столкновение Советской России с Японией и обеспечить на Дальнем Востоке условия для ликвидации интервенции и белогвардейщины. Для руководства подготовкой и строительством ДВР в марте 1920 было создано Дальбюро РКП(б). ДВР провозглашена 6 апреля 1920 в Верхнеудинске (ныне Улан-Удэ) на Учредительном съезде трудящихся Прибайкалья. Съезд избрал Временное правительство республики во главе с А.М.Краснощёковым. В состав ДВР вошли Забайкальская, Амурская, Приморская, Камчатская области и Северный Сахалин. В это время власть ДВР фактически распространялась лишь на территорию Прибайкалья. Столицей республики вначале был Верхнеудинск. Советское правительство 14 мая 1920 официально признало ДВР и стало оказывать ей финансовую, дипломатическую, </w:t>
      </w:r>
      <w:r w:rsidRPr="005236B0">
        <w:rPr>
          <w:color w:val="000000" w:themeColor="text1"/>
          <w:sz w:val="16"/>
          <w:szCs w:val="16"/>
        </w:rPr>
        <w:lastRenderedPageBreak/>
        <w:t>хозяйственную и военную помощь. При поддержке РСФСР была создана регулярная Народно-революционная армия (НРА). ДВР создавалась и существовала в условиях острых классовых противоречий, в борьбе с белогвардейцами (банд Семенова, Унгерна), японскими интервентами, эсерами и меньшевиками, в обстановке упорного противодействия иностранного империализма, 22 октября 1920 после тяжёлых боев части НРА и партизан освободили Читу, которая стала столицей республики. В это же время японцы эвакуировались из Хабаровска. Создалась возможность объединения дальневосточных областей. 28 октября - 10 ноября 1920 в Чите состоялась объединительная конференция представителей областей Дальнего Востока, которая избрала правительство ДВР. Эсеры и меньшевики стремились превратить ДВР в обычную буржуазно-парламентарную республику. Для окончательного государственно-правового оформления республики было созвано Учредительное собрание. Выборы проходили 9-11 января 1921. Большевики (92 депутата) и примыкавшие к ним беспартийные крестьяне (преимущественно партизаны) получили 275 мест (72,6%). Учредительное собрание (12 февраля - 27 апреля 1921) приняло конституцию республики, отразившую своеобразие её политического строя. ДВР учреждалась как независимое демократическое государство, верховная государственная власть в котором "принадлежит народу Дальнего Востока и только ему". Высшим органом власти являлось Народное собрание, избираемое на основе всеобщего, прямого, равного избирательного права при тайном голосовании. Конституция декретировала демократические свободы, закрепила отмену частной собственности на землю, её недра, леса, воды, крупные промышленные предприятия. Церковь отделялась от государства. Учредительное собрание избрало орган верховной власти, называвшийся Правительством, во главе с большевиком А.М.Краснощёковым и исполнительно-распорядительный орган - Совет Министров во главе с большевиками П.М.Никифоровым (председатель) и Ф.Н.Петровым (заместитель председателя). Для партийно-политического руководства в августе 1920 Дальбюро РКП(б) было преобразовано в Дальбюро ЦК РКП(б). В задачу коммунистических организаций во главе с Дальбюро ЦК РКП(б) входило обеспечить ЦК безусловное влияние ЦК РКП(б) и СНК РСФСР на решение всех важнейших вопросов внутренней и внешней политики. Внешние сношения осуществлялись по директивам ЦК РКП(б) и Наркоминдела. НРА республики рассматривалась как одна из армий Советской России, НРА руководствовалась директивами Реввоенсовета РСФСР. Большая роль в руководстве ДВР принадлежала РКП(б) и лично В.И.Ленину. 26 мая 1921 белогвардейцы при помощи японских интервентов совершили переворот во Владивостоке, 22 декабря захватили Хабаровск. В создавшейся обстановке СНК РСФСР и ЦК РКП(б) провели ряд мер по укреплению партийно-государственного руководства и обороны ДВР; правительство ДВР вместо Краснощёкова возглавил Н.М.Матвеев. В феврале 1922 началось контрнаступление НРА (командующий и военный министр - В.К.Блюхер). 12 февраля 1922 белые были разбиты у станции Волочаевка, 14 февраля освобождён Хабаровск, 9 октября штурмом взят Спасск, 25 октября НРА вступила во Владивосток. Японские интервенты вынуждены были покинуть Приморье. 14 ноября 1922 Народное собрание ДВР, выражая волю трудящихся, провозгласило на всём русском Дальнем Востоке Советскую власть и обратилось во ВЦИК с просьбой о присоединении ДВР к РСФСР. 15 ноября 1922 ВЦИК РСФСР принял декрет, по которому вся территория ДВР вошла как составная часть в РСФСР (15091).</w:t>
      </w:r>
    </w:p>
    <w:p w14:paraId="392526D3" w14:textId="77777777" w:rsidR="00F84253" w:rsidRPr="005236B0" w:rsidRDefault="00F84253" w:rsidP="005236B0">
      <w:pPr>
        <w:jc w:val="both"/>
        <w:rPr>
          <w:color w:val="000000" w:themeColor="text1"/>
          <w:sz w:val="16"/>
          <w:szCs w:val="16"/>
        </w:rPr>
      </w:pPr>
    </w:p>
    <w:p w14:paraId="614F4105" w14:textId="77777777" w:rsidR="00F84253" w:rsidRPr="005236B0" w:rsidRDefault="00F84253" w:rsidP="005236B0">
      <w:pPr>
        <w:jc w:val="both"/>
        <w:rPr>
          <w:color w:val="000000" w:themeColor="text1"/>
          <w:sz w:val="16"/>
          <w:szCs w:val="16"/>
        </w:rPr>
      </w:pPr>
      <w:r w:rsidRPr="005236B0">
        <w:rPr>
          <w:color w:val="000000" w:themeColor="text1"/>
          <w:sz w:val="16"/>
          <w:szCs w:val="16"/>
        </w:rPr>
        <w:t>6-го апреля 1920 года в недавно отбитом у семеновцев Верхнеудинске (ныне – Улан-Удэ) было провозглашено создание так называемой Дальневосточной республики.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387E4AE3" w14:textId="77777777" w:rsidR="00F84253" w:rsidRPr="005236B0" w:rsidRDefault="00F84253" w:rsidP="005236B0">
      <w:pPr>
        <w:jc w:val="both"/>
        <w:rPr>
          <w:color w:val="000000" w:themeColor="text1"/>
          <w:sz w:val="16"/>
          <w:szCs w:val="16"/>
        </w:rPr>
      </w:pPr>
      <w:r w:rsidRPr="005236B0">
        <w:rPr>
          <w:color w:val="000000" w:themeColor="text1"/>
          <w:sz w:val="16"/>
          <w:szCs w:val="16"/>
        </w:rPr>
        <w:t>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Мартинсон (17065).</w:t>
      </w:r>
    </w:p>
    <w:p w14:paraId="600BB9C9" w14:textId="77777777" w:rsidR="00F84253" w:rsidRPr="005236B0" w:rsidRDefault="00F84253" w:rsidP="005236B0">
      <w:pPr>
        <w:jc w:val="both"/>
        <w:rPr>
          <w:color w:val="000000" w:themeColor="text1"/>
          <w:sz w:val="16"/>
          <w:szCs w:val="16"/>
        </w:rPr>
      </w:pPr>
    </w:p>
    <w:p w14:paraId="3CE32D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24C23A0" w14:textId="77777777" w:rsidR="004001BC" w:rsidRPr="005236B0" w:rsidRDefault="004001BC" w:rsidP="005236B0">
      <w:pPr>
        <w:autoSpaceDE w:val="0"/>
        <w:autoSpaceDN w:val="0"/>
        <w:adjustRightInd w:val="0"/>
        <w:jc w:val="both"/>
        <w:rPr>
          <w:iCs/>
          <w:color w:val="000000" w:themeColor="text1"/>
          <w:sz w:val="16"/>
          <w:szCs w:val="16"/>
        </w:rPr>
      </w:pPr>
    </w:p>
    <w:p w14:paraId="6DFFAB7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апреля 1920 пока немецкие войска подавляли мятеж в Руре (демилитаризованная зона), французские войска, пользуясь отсутствием сопротивления, оккупировали Франкфурт, Дармштадт и Ганау и операция продолжалась до 17 мая 1920 (3907,109).</w:t>
      </w:r>
    </w:p>
    <w:p w14:paraId="04627F5B" w14:textId="77777777" w:rsidR="004001BC" w:rsidRPr="005236B0" w:rsidRDefault="004001BC" w:rsidP="005236B0">
      <w:pPr>
        <w:autoSpaceDE w:val="0"/>
        <w:autoSpaceDN w:val="0"/>
        <w:adjustRightInd w:val="0"/>
        <w:jc w:val="both"/>
        <w:rPr>
          <w:color w:val="000000" w:themeColor="text1"/>
          <w:sz w:val="16"/>
          <w:szCs w:val="16"/>
        </w:rPr>
      </w:pPr>
    </w:p>
    <w:p w14:paraId="51BC68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апреля 1920 германские правительственные войска завершили разгром частей РКА в Руре. Французские войска оккупировали гг. Дуйсбург и Хомбург (7749).</w:t>
      </w:r>
    </w:p>
    <w:p w14:paraId="43FA2C30" w14:textId="77777777" w:rsidR="004001BC" w:rsidRPr="005236B0" w:rsidRDefault="004001BC" w:rsidP="005236B0">
      <w:pPr>
        <w:autoSpaceDE w:val="0"/>
        <w:autoSpaceDN w:val="0"/>
        <w:adjustRightInd w:val="0"/>
        <w:jc w:val="both"/>
        <w:rPr>
          <w:color w:val="000000" w:themeColor="text1"/>
          <w:sz w:val="16"/>
          <w:szCs w:val="16"/>
        </w:rPr>
      </w:pPr>
    </w:p>
    <w:p w14:paraId="24FB8ACC" w14:textId="77777777" w:rsidR="00E45C43" w:rsidRPr="005236B0" w:rsidRDefault="00E45C43"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1088388" w14:textId="77777777" w:rsidR="00E45C43" w:rsidRPr="005236B0" w:rsidRDefault="00E45C43" w:rsidP="005236B0">
      <w:pPr>
        <w:autoSpaceDE w:val="0"/>
        <w:autoSpaceDN w:val="0"/>
        <w:adjustRightInd w:val="0"/>
        <w:jc w:val="both"/>
        <w:rPr>
          <w:iCs/>
          <w:color w:val="000000" w:themeColor="text1"/>
          <w:sz w:val="16"/>
          <w:szCs w:val="16"/>
        </w:rPr>
      </w:pPr>
    </w:p>
    <w:p w14:paraId="1EAAE6EE" w14:textId="77777777" w:rsidR="00E45C43" w:rsidRPr="005236B0" w:rsidRDefault="00E45C43" w:rsidP="005236B0">
      <w:pPr>
        <w:autoSpaceDE w:val="0"/>
        <w:autoSpaceDN w:val="0"/>
        <w:adjustRightInd w:val="0"/>
        <w:jc w:val="both"/>
        <w:rPr>
          <w:color w:val="000000" w:themeColor="text1"/>
          <w:sz w:val="16"/>
          <w:szCs w:val="16"/>
        </w:rPr>
      </w:pPr>
      <w:r w:rsidRPr="005236B0">
        <w:rPr>
          <w:color w:val="000000" w:themeColor="text1"/>
          <w:sz w:val="16"/>
          <w:szCs w:val="16"/>
        </w:rPr>
        <w:t>7 апреля 1920 была разгромлена основная группировка Деникина (3481).</w:t>
      </w:r>
    </w:p>
    <w:p w14:paraId="1D69E8DE" w14:textId="77777777" w:rsidR="00E45C43" w:rsidRPr="005236B0" w:rsidRDefault="00E45C43" w:rsidP="005236B0">
      <w:pPr>
        <w:autoSpaceDE w:val="0"/>
        <w:autoSpaceDN w:val="0"/>
        <w:adjustRightInd w:val="0"/>
        <w:jc w:val="both"/>
        <w:rPr>
          <w:color w:val="000000" w:themeColor="text1"/>
          <w:sz w:val="16"/>
          <w:szCs w:val="16"/>
        </w:rPr>
      </w:pPr>
    </w:p>
    <w:p w14:paraId="7DD4931C" w14:textId="65F163FE" w:rsidR="00327647" w:rsidRPr="005236B0" w:rsidRDefault="00327647" w:rsidP="005236B0">
      <w:pPr>
        <w:autoSpaceDE w:val="0"/>
        <w:autoSpaceDN w:val="0"/>
        <w:adjustRightInd w:val="0"/>
        <w:jc w:val="both"/>
        <w:rPr>
          <w:i/>
          <w:iCs/>
          <w:color w:val="000000" w:themeColor="text1"/>
          <w:sz w:val="16"/>
          <w:szCs w:val="16"/>
        </w:rPr>
      </w:pPr>
      <w:r w:rsidRPr="005236B0">
        <w:rPr>
          <w:i/>
          <w:iCs/>
          <w:color w:val="000000" w:themeColor="text1"/>
          <w:sz w:val="16"/>
          <w:szCs w:val="16"/>
        </w:rPr>
        <w:t>Жизнь и внутренняя политика:</w:t>
      </w:r>
    </w:p>
    <w:p w14:paraId="6803C04F" w14:textId="77777777" w:rsidR="00327647" w:rsidRPr="005236B0" w:rsidRDefault="00327647" w:rsidP="005236B0">
      <w:pPr>
        <w:autoSpaceDE w:val="0"/>
        <w:autoSpaceDN w:val="0"/>
        <w:adjustRightInd w:val="0"/>
        <w:jc w:val="both"/>
        <w:rPr>
          <w:i/>
          <w:iCs/>
          <w:color w:val="000000" w:themeColor="text1"/>
          <w:sz w:val="16"/>
          <w:szCs w:val="16"/>
        </w:rPr>
      </w:pPr>
    </w:p>
    <w:p w14:paraId="72F5813F" w14:textId="77777777" w:rsidR="00327647" w:rsidRPr="005236B0" w:rsidRDefault="00327647" w:rsidP="005236B0">
      <w:pPr>
        <w:jc w:val="both"/>
        <w:rPr>
          <w:color w:val="000000" w:themeColor="text1"/>
          <w:sz w:val="16"/>
          <w:szCs w:val="16"/>
        </w:rPr>
      </w:pPr>
      <w:r w:rsidRPr="005236B0">
        <w:rPr>
          <w:color w:val="000000" w:themeColor="text1"/>
          <w:sz w:val="16"/>
          <w:szCs w:val="16"/>
        </w:rPr>
        <w:t>7 апреля 1920 года Совета Рабочей и Крестьянской Обороны был переименован в Совет Обороны и Труда, а 14 апреля - в Совет Труда и Обороны, что, однако, не сопровождалось какой-либо реорганизацией данного органа.</w:t>
      </w:r>
    </w:p>
    <w:p w14:paraId="4F6C32F7" w14:textId="77777777" w:rsidR="00327647" w:rsidRPr="005236B0" w:rsidRDefault="00327647" w:rsidP="005236B0">
      <w:pPr>
        <w:jc w:val="both"/>
        <w:rPr>
          <w:color w:val="000000" w:themeColor="text1"/>
          <w:sz w:val="16"/>
          <w:szCs w:val="16"/>
        </w:rPr>
      </w:pPr>
      <w:r w:rsidRPr="005236B0">
        <w:rPr>
          <w:color w:val="000000" w:themeColor="text1"/>
          <w:sz w:val="16"/>
          <w:szCs w:val="16"/>
        </w:rPr>
        <w:t>В постановлении ВЦИК 11 декабря 1920 г. об утверждении положения о Совете Труда и Обороны говорится следующее:</w:t>
      </w:r>
    </w:p>
    <w:p w14:paraId="04EC08EC" w14:textId="77777777" w:rsidR="00327647" w:rsidRPr="005236B0" w:rsidRDefault="00327647" w:rsidP="005236B0">
      <w:pPr>
        <w:jc w:val="both"/>
        <w:rPr>
          <w:color w:val="000000" w:themeColor="text1"/>
          <w:sz w:val="16"/>
          <w:szCs w:val="16"/>
        </w:rPr>
      </w:pPr>
      <w:r w:rsidRPr="005236B0">
        <w:rPr>
          <w:color w:val="000000" w:themeColor="text1"/>
          <w:sz w:val="16"/>
          <w:szCs w:val="16"/>
        </w:rPr>
        <w:t>«Выполняя возложенную на него задачу, Совет Обороны объединял работу военного и других ведомств в деле мобилизации сил и средств страны в интересах обороны.</w:t>
      </w:r>
    </w:p>
    <w:p w14:paraId="6E1EFB61" w14:textId="77777777" w:rsidR="00327647" w:rsidRPr="005236B0" w:rsidRDefault="00327647" w:rsidP="005236B0">
      <w:pPr>
        <w:jc w:val="both"/>
        <w:rPr>
          <w:color w:val="000000" w:themeColor="text1"/>
          <w:sz w:val="16"/>
          <w:szCs w:val="16"/>
        </w:rPr>
      </w:pPr>
      <w:r w:rsidRPr="005236B0">
        <w:rPr>
          <w:color w:val="000000" w:themeColor="text1"/>
          <w:sz w:val="16"/>
          <w:szCs w:val="16"/>
        </w:rPr>
        <w:t>Военная обстановка в апреле 1920 года позволила Советской республике приступить к хозяйственному строительству, и перед Советом Обороны была поставлена задача теснейшего объединения работы на фронте труда, и сообразно этому Совет Обороны был преобразован в Совет Труда и Обороны [20, с. 181] (23478).</w:t>
      </w:r>
    </w:p>
    <w:p w14:paraId="359EBA8A" w14:textId="77777777" w:rsidR="00327647" w:rsidRPr="005236B0" w:rsidRDefault="00327647" w:rsidP="005236B0">
      <w:pPr>
        <w:jc w:val="both"/>
        <w:rPr>
          <w:color w:val="000000" w:themeColor="text1"/>
          <w:sz w:val="16"/>
          <w:szCs w:val="16"/>
        </w:rPr>
      </w:pPr>
    </w:p>
    <w:p w14:paraId="6F7DFB96" w14:textId="5F1C9EC4"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F2994A4" w14:textId="77777777" w:rsidR="004001BC" w:rsidRPr="005236B0" w:rsidRDefault="004001BC" w:rsidP="005236B0">
      <w:pPr>
        <w:autoSpaceDE w:val="0"/>
        <w:autoSpaceDN w:val="0"/>
        <w:adjustRightInd w:val="0"/>
        <w:jc w:val="both"/>
        <w:rPr>
          <w:iCs/>
          <w:color w:val="000000" w:themeColor="text1"/>
          <w:sz w:val="16"/>
          <w:szCs w:val="16"/>
        </w:rPr>
      </w:pPr>
    </w:p>
    <w:p w14:paraId="093827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апреля 1920 г. Совет Рабочей и Крестьянской Обороны был преобразован в Совет Труда и Обороны [14, с. 553] (5484).</w:t>
      </w:r>
    </w:p>
    <w:p w14:paraId="4A5CB8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20F66E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3EAB0BD" w14:textId="77777777" w:rsidR="004001BC" w:rsidRPr="005236B0" w:rsidRDefault="004001BC" w:rsidP="005236B0">
      <w:pPr>
        <w:autoSpaceDE w:val="0"/>
        <w:autoSpaceDN w:val="0"/>
        <w:adjustRightInd w:val="0"/>
        <w:jc w:val="both"/>
        <w:rPr>
          <w:iCs/>
          <w:color w:val="000000" w:themeColor="text1"/>
          <w:sz w:val="16"/>
          <w:szCs w:val="16"/>
        </w:rPr>
      </w:pPr>
    </w:p>
    <w:p w14:paraId="20ADB7ED"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В начале апреля 1920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разных типов –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постройки (так называемые «Оэффаги»).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w:t>
      </w:r>
    </w:p>
    <w:p w14:paraId="4375CA07"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К середине месяца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18D43A99"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w:t>
      </w:r>
    </w:p>
    <w:p w14:paraId="20D8C112"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По штату польская авиаэскадра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36739FF0"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Никогда прежде советские летчики не встречались со столь многочисленной авиагруппировкой противника, к тому же вооруженной, в основном, современной техникой. Тем не менее, перед ними впервые была поставлена масштабная задача подавить вражескую авиацию и добиться стратегического господства в воздухе.</w:t>
      </w:r>
    </w:p>
    <w:p w14:paraId="0CCB9035"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польфронта перестала испытывать нужду в авиатопливе. Наконец-то ушли в прошлое «казанская смесь», «горчица», «авиаконьяк» и прочие суррогаты, на которых Красный Воздушный флот отлетал без малого полтора года.</w:t>
      </w:r>
    </w:p>
    <w:p w14:paraId="786808CF"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Где-то на складах отыскались даже такие уникальные для тогдашней России вещи, как патроны с зажигательными и трассирующими пулями, а также противоаэростатные ракеты «Ле Приер».</w:t>
      </w:r>
    </w:p>
    <w:p w14:paraId="4A26D8F2"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Для всех летчиков и мотористов было организовано улучшенное питание и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w:t>
      </w:r>
    </w:p>
    <w:p w14:paraId="4F5D9D8C"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lastRenderedPageBreak/>
        <w:t>Параллельно шла реорганизация структуры воздушного флота. Опыт войны показывал, что шестисамолетный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5571D156"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авиасил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A78A30B" w14:textId="77777777" w:rsidR="00A538F3" w:rsidRPr="005236B0" w:rsidRDefault="00A538F3" w:rsidP="005236B0">
      <w:pPr>
        <w:pStyle w:val="ae"/>
        <w:spacing w:before="0" w:after="0"/>
        <w:jc w:val="both"/>
        <w:rPr>
          <w:color w:val="000000" w:themeColor="text1"/>
          <w:sz w:val="16"/>
          <w:szCs w:val="16"/>
        </w:rPr>
      </w:pPr>
      <w:r w:rsidRPr="005236B0">
        <w:rPr>
          <w:color w:val="000000" w:themeColor="text1"/>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(18575).</w:t>
      </w:r>
    </w:p>
    <w:p w14:paraId="51138575" w14:textId="77777777" w:rsidR="00A538F3" w:rsidRPr="005236B0" w:rsidRDefault="00A538F3" w:rsidP="005236B0">
      <w:pPr>
        <w:jc w:val="both"/>
        <w:rPr>
          <w:color w:val="000000" w:themeColor="text1"/>
          <w:sz w:val="16"/>
          <w:szCs w:val="16"/>
        </w:rPr>
      </w:pPr>
    </w:p>
    <w:p w14:paraId="74F3B6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апреля 1920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различных типов: "Альбатросами", "Хальберштадтами", "Роландами", "Бранденбургами", DFW, LVG и AEG. 7-я истребительная эскадра имела на вооружении, главным образом, новые "Альбатросы" D-3 австрийской постройки (так называемые "Оэффаги"). На этих машинах летали американские добровольцы, ветераны 1-й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 (3452).</w:t>
      </w:r>
    </w:p>
    <w:p w14:paraId="44B282F3" w14:textId="77777777" w:rsidR="004001BC" w:rsidRPr="005236B0" w:rsidRDefault="004001BC" w:rsidP="005236B0">
      <w:pPr>
        <w:autoSpaceDE w:val="0"/>
        <w:autoSpaceDN w:val="0"/>
        <w:adjustRightInd w:val="0"/>
        <w:jc w:val="both"/>
        <w:rPr>
          <w:color w:val="000000" w:themeColor="text1"/>
          <w:sz w:val="16"/>
          <w:szCs w:val="16"/>
        </w:rPr>
      </w:pPr>
    </w:p>
    <w:p w14:paraId="0F5688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апреля 1920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(3452).</w:t>
      </w:r>
    </w:p>
    <w:p w14:paraId="05B804FC" w14:textId="77777777" w:rsidR="004001BC" w:rsidRPr="005236B0" w:rsidRDefault="004001BC" w:rsidP="005236B0">
      <w:pPr>
        <w:autoSpaceDE w:val="0"/>
        <w:autoSpaceDN w:val="0"/>
        <w:adjustRightInd w:val="0"/>
        <w:jc w:val="both"/>
        <w:rPr>
          <w:color w:val="000000" w:themeColor="text1"/>
          <w:sz w:val="16"/>
          <w:szCs w:val="16"/>
        </w:rPr>
      </w:pPr>
    </w:p>
    <w:p w14:paraId="63060439"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начале апреля 1920 г. на сторону красных перешла так называемая «Первая летуньская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авиасил 12-й армии. Но и с таким «солидным» пополнением советская авиация на Украине была на порядок слабее, чем в Белоруссии (25133).</w:t>
      </w:r>
    </w:p>
    <w:p w14:paraId="78DCED4C" w14:textId="77777777" w:rsidR="00D3517C" w:rsidRPr="00E91769" w:rsidRDefault="00D3517C" w:rsidP="00D3517C">
      <w:pPr>
        <w:jc w:val="both"/>
        <w:rPr>
          <w:color w:val="0070C0"/>
          <w:sz w:val="16"/>
          <w:szCs w:val="16"/>
        </w:rPr>
      </w:pPr>
    </w:p>
    <w:p w14:paraId="4E8880B5"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 xml:space="preserve">В начале апреля 1920 г. на южном (украинском) участке польско-советского фронта находились два польских авиадивизиона, состоящие из пяти эскадр (2-я, 5-я, 6-я и 9-я разведывательные и 7-я истребительная). Разведэскадры были укомплектованы немецкими и австрийскими двухместными многоцелевыми машинами разных типов – «Альбатросами», «Хальберштадтами», «Роландами», «Бранденбургами», </w:t>
      </w:r>
      <w:r w:rsidRPr="00E91769">
        <w:rPr>
          <w:rStyle w:val="aff"/>
          <w:rFonts w:ascii="Times New Roman" w:hAnsi="Times New Roman" w:cs="Times New Roman"/>
          <w:color w:val="0070C0"/>
          <w:spacing w:val="0"/>
          <w:sz w:val="16"/>
          <w:szCs w:val="16"/>
          <w:lang w:val="en-US"/>
        </w:rPr>
        <w:t>DFW</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LVG</w:t>
      </w:r>
      <w:r w:rsidRPr="00E91769">
        <w:rPr>
          <w:rStyle w:val="aff"/>
          <w:rFonts w:ascii="Times New Roman" w:hAnsi="Times New Roman" w:cs="Times New Roman"/>
          <w:color w:val="0070C0"/>
          <w:spacing w:val="0"/>
          <w:sz w:val="16"/>
          <w:szCs w:val="16"/>
        </w:rPr>
        <w:t xml:space="preserve"> и </w:t>
      </w:r>
      <w:r w:rsidRPr="00E91769">
        <w:rPr>
          <w:rStyle w:val="aff"/>
          <w:rFonts w:ascii="Times New Roman" w:hAnsi="Times New Roman" w:cs="Times New Roman"/>
          <w:color w:val="0070C0"/>
          <w:spacing w:val="0"/>
          <w:sz w:val="16"/>
          <w:szCs w:val="16"/>
          <w:lang w:val="en-US"/>
        </w:rPr>
        <w:t>AEG</w:t>
      </w:r>
      <w:r w:rsidRPr="00E91769">
        <w:rPr>
          <w:rStyle w:val="aff"/>
          <w:rFonts w:ascii="Times New Roman" w:hAnsi="Times New Roman" w:cs="Times New Roman"/>
          <w:color w:val="0070C0"/>
          <w:spacing w:val="0"/>
          <w:sz w:val="16"/>
          <w:szCs w:val="16"/>
        </w:rPr>
        <w:t xml:space="preserve">. 7-я истребительная эскадра имела на вооружении главным образом новые «Альбатросы» </w:t>
      </w:r>
      <w:r w:rsidRPr="00E91769">
        <w:rPr>
          <w:rStyle w:val="aff"/>
          <w:rFonts w:ascii="Times New Roman" w:hAnsi="Times New Roman" w:cs="Times New Roman"/>
          <w:color w:val="0070C0"/>
          <w:spacing w:val="0"/>
          <w:sz w:val="16"/>
          <w:szCs w:val="16"/>
          <w:lang w:val="en-US"/>
        </w:rPr>
        <w:t>D</w:t>
      </w:r>
      <w:r w:rsidRPr="00E91769">
        <w:rPr>
          <w:rStyle w:val="aff"/>
          <w:rFonts w:ascii="Times New Roman" w:hAnsi="Times New Roman" w:cs="Times New Roman"/>
          <w:color w:val="0070C0"/>
          <w:spacing w:val="0"/>
          <w:sz w:val="16"/>
          <w:szCs w:val="16"/>
        </w:rPr>
        <w:t>-3 австрийской постройки (так называемые «Оэффаги»).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Фаунтлерой (25133).</w:t>
      </w:r>
    </w:p>
    <w:p w14:paraId="65BE8295" w14:textId="77777777" w:rsidR="00D3517C" w:rsidRPr="00E91769" w:rsidRDefault="00D3517C" w:rsidP="00D3517C">
      <w:pPr>
        <w:jc w:val="both"/>
        <w:rPr>
          <w:color w:val="0070C0"/>
          <w:sz w:val="16"/>
          <w:szCs w:val="16"/>
        </w:rPr>
      </w:pPr>
    </w:p>
    <w:p w14:paraId="58A47E5F" w14:textId="77777777" w:rsidR="00D3517C" w:rsidRPr="00E91769" w:rsidRDefault="00D3517C" w:rsidP="00D351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начале апреля 1920 года начальник ВФ 7-й армии Студзинский уведомил РВС Петроревтрудармии, что «Свободных авиационных частей взамен ушедших для воздушной обороны Петрограда нет».</w:t>
      </w:r>
    </w:p>
    <w:p w14:paraId="3990E019"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Позднее этот вопрос нашел отражение в специальном докладе коменданта ПУ Ра Б улита командующему войсками Петроградского военного округа (рапорт от 2 марта 1921 г № 544/оп): «[с убытием 4-го авиационного дивизиона на фронт] (...) в составе воздушной обороны [Петрограда] не имеется ни одного самолета. Отсутствие самолетов неблагоприятно отражается на постановке обучения личного состава батарей и прожекторных станций, так как при их отсутствии невозможно вести практические занятия по отысканию ночью прожекторами самолетов в воздухе, нельзя организовать практической наводки зенитных орудий по движущимся целям при дневной и ночной стрельбе. Отсутствие самолетов отражается и на постановке самой обороны Петрограда от воздушных налетов, так как в этом случае она обслуживается исключительно артиллерией; большая часть батарей (7 из 12) вооружена орудиями образца 1900 года, конструированных специально по наземным целям, а не по Воздушному Флоту, и только пять батарей с орудиями образца 1914 года. Вооружение не соответствующими орудиями при отсутствии активной обороны посредством самолетов-истребителей обратило на себя внимание высшего командования (приказ по 7-й армии от 4 января 1920 г. № 532/сек.), объявлен приказ[ом] армиям Западного фронта (ЗФ) от 1 ноября 1920 года № 1032, в котором приведено Постановление РВС фронта о том, что «Воздушная оборона Петрограда построена на неправильном принципе возложения всей тяжести обороны на пассивное средство - артиллерию, а не на активное - авиацию».</w:t>
      </w:r>
    </w:p>
    <w:p w14:paraId="05F1F3E8" w14:textId="77777777" w:rsidR="00D3517C" w:rsidRPr="00E91769" w:rsidRDefault="00D3517C" w:rsidP="00D3517C">
      <w:pPr>
        <w:jc w:val="both"/>
        <w:rPr>
          <w:color w:val="0070C0"/>
          <w:sz w:val="16"/>
          <w:szCs w:val="16"/>
        </w:rPr>
      </w:pPr>
      <w:r w:rsidRPr="00E91769">
        <w:rPr>
          <w:rStyle w:val="aff"/>
          <w:rFonts w:ascii="Times New Roman" w:hAnsi="Times New Roman" w:cs="Times New Roman"/>
          <w:color w:val="0070C0"/>
          <w:spacing w:val="0"/>
          <w:sz w:val="16"/>
          <w:szCs w:val="16"/>
        </w:rPr>
        <w:t>Положение осложнялось еще и тем обстоятельством, что без воздушной охраны остался и Кронштадтский район. Вся надежда возлагалась лишь на ВБОН Балтфлота, в первую очередь на его истребительный дивизион (3-отрядного состава, г. Петергоф). Однако этих сил было явно недостаточно (25166).</w:t>
      </w:r>
    </w:p>
    <w:p w14:paraId="2E26B013" w14:textId="77777777" w:rsidR="00D3517C" w:rsidRPr="00E91769" w:rsidRDefault="00D3517C" w:rsidP="00D3517C">
      <w:pPr>
        <w:jc w:val="both"/>
        <w:rPr>
          <w:color w:val="0070C0"/>
          <w:sz w:val="16"/>
          <w:szCs w:val="16"/>
        </w:rPr>
      </w:pPr>
    </w:p>
    <w:p w14:paraId="744534D4" w14:textId="6F1D79A4" w:rsidR="00403EAC" w:rsidRPr="005236B0" w:rsidRDefault="00403EAC"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4CF77F06" w14:textId="77777777" w:rsidR="00403EAC" w:rsidRPr="005236B0" w:rsidRDefault="00403EAC" w:rsidP="005236B0">
      <w:pPr>
        <w:autoSpaceDE w:val="0"/>
        <w:autoSpaceDN w:val="0"/>
        <w:adjustRightInd w:val="0"/>
        <w:jc w:val="both"/>
        <w:rPr>
          <w:i/>
          <w:iCs/>
          <w:color w:val="000000" w:themeColor="text1"/>
          <w:sz w:val="16"/>
          <w:szCs w:val="16"/>
        </w:rPr>
      </w:pPr>
    </w:p>
    <w:p w14:paraId="5E2A04A0"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8 апреля 1920 г. был утвержден план реорганизации «Компаса», согласно которому комиссии поручались все экспериментальные работы по транспортным снеговым приборам:</w:t>
      </w:r>
    </w:p>
    <w:p w14:paraId="0D00518F"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«а) новые типы аэросаней;</w:t>
      </w:r>
    </w:p>
    <w:p w14:paraId="60458FD9"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б) снегоход Логина;</w:t>
      </w:r>
    </w:p>
    <w:p w14:paraId="67AC5ACF"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в) исследование и разработка приборов Кегресса для снега;</w:t>
      </w:r>
    </w:p>
    <w:p w14:paraId="5A24B561"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г) новые гусеничные приборы и т. д.»</w:t>
      </w:r>
    </w:p>
    <w:p w14:paraId="4D4F1F95"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«Валовое производство аэросаней» было решено передать в Главкоавиа.</w:t>
      </w:r>
    </w:p>
    <w:p w14:paraId="6F7B6CB2" w14:textId="77777777" w:rsidR="00403EAC" w:rsidRPr="005236B0" w:rsidRDefault="00403EAC" w:rsidP="005236B0">
      <w:pPr>
        <w:shd w:val="clear" w:color="auto" w:fill="FFFFFF"/>
        <w:jc w:val="both"/>
        <w:textAlignment w:val="baseline"/>
        <w:rPr>
          <w:color w:val="000000" w:themeColor="text1"/>
          <w:sz w:val="16"/>
          <w:szCs w:val="16"/>
        </w:rPr>
      </w:pPr>
      <w:r w:rsidRPr="005236B0">
        <w:rPr>
          <w:color w:val="000000" w:themeColor="text1"/>
          <w:sz w:val="16"/>
          <w:szCs w:val="16"/>
        </w:rPr>
        <w:t>Штат «Компаса» стал расти в геометрической прогрессии и, в скорости превысив 100 человек, стал приближаться к отметке в 200. Так завершился второй постреволюционный зимний сезон. Выполнить задание до наступления оттепелей в полном объеме «Компас» не сумел. К 22 мая было сдано девять аэросаней, а десятые — уже в следующий сезон (21486).</w:t>
      </w:r>
    </w:p>
    <w:p w14:paraId="6D05D322" w14:textId="77777777" w:rsidR="00403EAC" w:rsidRPr="005236B0" w:rsidRDefault="00403EAC" w:rsidP="005236B0">
      <w:pPr>
        <w:jc w:val="both"/>
        <w:rPr>
          <w:color w:val="000000" w:themeColor="text1"/>
          <w:sz w:val="16"/>
          <w:szCs w:val="16"/>
        </w:rPr>
      </w:pPr>
    </w:p>
    <w:p w14:paraId="52BF0780" w14:textId="77777777" w:rsidR="00AF2248" w:rsidRPr="005236B0" w:rsidRDefault="00AF2248"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58F94EB" w14:textId="77777777" w:rsidR="00AF2248" w:rsidRPr="005236B0" w:rsidRDefault="00AF2248" w:rsidP="005236B0">
      <w:pPr>
        <w:autoSpaceDE w:val="0"/>
        <w:autoSpaceDN w:val="0"/>
        <w:adjustRightInd w:val="0"/>
        <w:jc w:val="both"/>
        <w:rPr>
          <w:iCs/>
          <w:color w:val="000000" w:themeColor="text1"/>
          <w:sz w:val="16"/>
          <w:szCs w:val="16"/>
        </w:rPr>
      </w:pPr>
    </w:p>
    <w:p w14:paraId="7303C68F" w14:textId="77777777" w:rsidR="00AF2248" w:rsidRPr="005236B0" w:rsidRDefault="00AF2248" w:rsidP="005236B0">
      <w:pPr>
        <w:jc w:val="both"/>
        <w:rPr>
          <w:color w:val="000000" w:themeColor="text1"/>
          <w:sz w:val="16"/>
          <w:szCs w:val="16"/>
        </w:rPr>
      </w:pPr>
      <w:r w:rsidRPr="005236B0">
        <w:rPr>
          <w:color w:val="000000" w:themeColor="text1"/>
          <w:sz w:val="16"/>
          <w:szCs w:val="16"/>
        </w:rPr>
        <w:t>8 апреля 1920 первый полет de Havilland DH.18 (20350).</w:t>
      </w:r>
    </w:p>
    <w:p w14:paraId="72E54BE4" w14:textId="77777777" w:rsidR="00AF2248" w:rsidRPr="005236B0" w:rsidRDefault="00AF2248" w:rsidP="005236B0">
      <w:pPr>
        <w:jc w:val="both"/>
        <w:rPr>
          <w:color w:val="000000" w:themeColor="text1"/>
          <w:sz w:val="16"/>
          <w:szCs w:val="16"/>
        </w:rPr>
      </w:pPr>
    </w:p>
    <w:p w14:paraId="619D520D" w14:textId="77777777" w:rsidR="00AF2248" w:rsidRPr="005236B0" w:rsidRDefault="00AF2248" w:rsidP="005236B0">
      <w:pPr>
        <w:jc w:val="both"/>
        <w:rPr>
          <w:color w:val="000000" w:themeColor="text1"/>
          <w:sz w:val="16"/>
          <w:szCs w:val="16"/>
        </w:rPr>
      </w:pPr>
      <w:r w:rsidRPr="005236B0">
        <w:rPr>
          <w:color w:val="000000" w:themeColor="text1"/>
          <w:sz w:val="16"/>
          <w:szCs w:val="16"/>
        </w:rPr>
        <w:t>8 апреля 1920 - Первый полет de Havilland DH.18. Это был первый самолет специально для коммерческих работ, разработанный и построенный компанией Airco. DH.18 был одномоторным бипланом, оснащенным двигателем Napier Lion с деревянными крыльями и фюзеляжем, обшитым фанерой. Он вмещал восемь пассажиров в закрытой кабине, а пилот - в открытой кабине позади кабины. Этот самолет этого типа был продан авиакомпании "Aircraft Transport &amp; Travel Ltd." для полетов на линии Кройдон - Париж. Однако прослужил он недолго и разбился при вынужденной посадке у Кройдона в августе того же года.</w:t>
      </w:r>
    </w:p>
    <w:p w14:paraId="6B61B009" w14:textId="77777777" w:rsidR="00AF2248" w:rsidRPr="005236B0" w:rsidRDefault="00AF2248" w:rsidP="005236B0">
      <w:pPr>
        <w:jc w:val="both"/>
        <w:rPr>
          <w:color w:val="000000" w:themeColor="text1"/>
          <w:sz w:val="16"/>
          <w:szCs w:val="16"/>
        </w:rPr>
      </w:pPr>
      <w:r w:rsidRPr="005236B0">
        <w:rPr>
          <w:color w:val="000000" w:themeColor="text1"/>
          <w:sz w:val="16"/>
          <w:szCs w:val="16"/>
        </w:rPr>
        <w:t>В 1920 году компания "Airco", строившая самолеты де Хэвилленда, сменила название на "de Havilland Aircraft Co. Ltd.". Новая фирма построила два модифицированных самолета DH.18А для компании "Instone Air Line", которая позже приобрела третий самолет того же типа. Все они летали на континентальных авиалиниях (22541). </w:t>
      </w:r>
    </w:p>
    <w:p w14:paraId="1DAB3804" w14:textId="77777777" w:rsidR="00AF2248" w:rsidRPr="005236B0" w:rsidRDefault="00AF2248" w:rsidP="005236B0">
      <w:pPr>
        <w:jc w:val="both"/>
        <w:rPr>
          <w:color w:val="000000" w:themeColor="text1"/>
          <w:sz w:val="16"/>
          <w:szCs w:val="16"/>
        </w:rPr>
      </w:pPr>
    </w:p>
    <w:p w14:paraId="4259CE2E" w14:textId="77777777" w:rsidR="00E8786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A47A56A" w14:textId="77777777" w:rsidR="00E87867" w:rsidRPr="005236B0" w:rsidRDefault="00E87867" w:rsidP="005236B0">
      <w:pPr>
        <w:autoSpaceDE w:val="0"/>
        <w:autoSpaceDN w:val="0"/>
        <w:adjustRightInd w:val="0"/>
        <w:jc w:val="both"/>
        <w:rPr>
          <w:iCs/>
          <w:color w:val="000000" w:themeColor="text1"/>
          <w:sz w:val="16"/>
          <w:szCs w:val="16"/>
        </w:rPr>
      </w:pPr>
    </w:p>
    <w:p w14:paraId="79A179CB" w14:textId="77777777" w:rsidR="00E87867" w:rsidRPr="005236B0" w:rsidRDefault="00E87867" w:rsidP="005236B0">
      <w:pPr>
        <w:jc w:val="both"/>
        <w:rPr>
          <w:color w:val="000000" w:themeColor="text1"/>
          <w:sz w:val="16"/>
          <w:szCs w:val="16"/>
        </w:rPr>
      </w:pPr>
      <w:r w:rsidRPr="005236B0">
        <w:rPr>
          <w:color w:val="000000" w:themeColor="text1"/>
          <w:sz w:val="16"/>
          <w:szCs w:val="16"/>
        </w:rPr>
        <w:t>9 апреля в 1920 году совершил первый полет опытный экземпляр самолета «Potez VIII» (15094).</w:t>
      </w:r>
    </w:p>
    <w:p w14:paraId="42CA59FB" w14:textId="77777777" w:rsidR="00E87867" w:rsidRPr="005236B0" w:rsidRDefault="00E87867" w:rsidP="005236B0">
      <w:pPr>
        <w:jc w:val="both"/>
        <w:rPr>
          <w:color w:val="000000" w:themeColor="text1"/>
          <w:sz w:val="16"/>
          <w:szCs w:val="16"/>
        </w:rPr>
      </w:pPr>
    </w:p>
    <w:p w14:paraId="7C8D915C" w14:textId="77777777" w:rsidR="00AF2248" w:rsidRPr="005236B0" w:rsidRDefault="00AF2248" w:rsidP="005236B0">
      <w:pPr>
        <w:jc w:val="both"/>
        <w:rPr>
          <w:color w:val="000000" w:themeColor="text1"/>
          <w:sz w:val="16"/>
          <w:szCs w:val="16"/>
        </w:rPr>
      </w:pPr>
      <w:r w:rsidRPr="005236B0">
        <w:rPr>
          <w:color w:val="000000" w:themeColor="text1"/>
          <w:sz w:val="16"/>
          <w:szCs w:val="16"/>
        </w:rPr>
        <w:t>9 апреля 1920 первый полет Potez VIII (20350).</w:t>
      </w:r>
    </w:p>
    <w:p w14:paraId="5E0E7F64" w14:textId="77777777" w:rsidR="00AF2248" w:rsidRPr="005236B0" w:rsidRDefault="00AF2248" w:rsidP="005236B0">
      <w:pPr>
        <w:jc w:val="both"/>
        <w:rPr>
          <w:color w:val="000000" w:themeColor="text1"/>
          <w:sz w:val="16"/>
          <w:szCs w:val="16"/>
        </w:rPr>
      </w:pPr>
    </w:p>
    <w:p w14:paraId="6D39FAAA" w14:textId="77777777" w:rsidR="00AF2248" w:rsidRPr="005236B0" w:rsidRDefault="00AF2248" w:rsidP="005236B0">
      <w:pPr>
        <w:jc w:val="both"/>
        <w:rPr>
          <w:color w:val="000000" w:themeColor="text1"/>
          <w:sz w:val="16"/>
          <w:szCs w:val="16"/>
        </w:rPr>
      </w:pPr>
      <w:r w:rsidRPr="005236B0">
        <w:rPr>
          <w:color w:val="000000" w:themeColor="text1"/>
          <w:sz w:val="16"/>
          <w:szCs w:val="16"/>
        </w:rPr>
        <w:t>9 апреля 1920 - Совершил первый полет опытный экземпляр самолета Potez VIII со специально спроектированным двигателем Potez А4 мощностью 50 л.с. Этот легкий биплан с крыльями разного размаха имел четырехколесное шасси, а тормозной башмак применялся только для посадки. Двигатель А4 оказался неудачным, и 100 серийных самолетов было произведено со звездообразным двигателем Anzani 6Ab мощностью 60 л.с. (22540).</w:t>
      </w:r>
    </w:p>
    <w:p w14:paraId="645235B4" w14:textId="77777777" w:rsidR="00AF2248" w:rsidRPr="005236B0" w:rsidRDefault="00AF2248" w:rsidP="005236B0">
      <w:pPr>
        <w:jc w:val="both"/>
        <w:rPr>
          <w:color w:val="000000" w:themeColor="text1"/>
          <w:sz w:val="16"/>
          <w:szCs w:val="16"/>
        </w:rPr>
      </w:pPr>
    </w:p>
    <w:p w14:paraId="67EAC8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50C5A94" w14:textId="77777777" w:rsidR="004001BC" w:rsidRPr="005236B0" w:rsidRDefault="004001BC" w:rsidP="005236B0">
      <w:pPr>
        <w:autoSpaceDE w:val="0"/>
        <w:autoSpaceDN w:val="0"/>
        <w:adjustRightInd w:val="0"/>
        <w:jc w:val="both"/>
        <w:rPr>
          <w:iCs/>
          <w:color w:val="000000" w:themeColor="text1"/>
          <w:sz w:val="16"/>
          <w:szCs w:val="16"/>
        </w:rPr>
      </w:pPr>
    </w:p>
    <w:p w14:paraId="35FBA9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апреля 1920 дивизион А.Д.Ширинкина объединили с 38-м и 44-м разведотрядами, также, в основном, летавшими на "Ньюпорах". Полученное соединение стало называться "Эскадрильей Ширинкина" (иногда встречаются также названия "Славненская эскадрилья" или "Славненская авиагруппа", хотя большинство вылетов эта эскадрилья совершила с полевого аэродрома у села Приямино) (3452).</w:t>
      </w:r>
    </w:p>
    <w:p w14:paraId="12999D2D" w14:textId="77777777" w:rsidR="004001BC" w:rsidRPr="005236B0" w:rsidRDefault="004001BC" w:rsidP="005236B0">
      <w:pPr>
        <w:autoSpaceDE w:val="0"/>
        <w:autoSpaceDN w:val="0"/>
        <w:adjustRightInd w:val="0"/>
        <w:jc w:val="both"/>
        <w:rPr>
          <w:color w:val="000000" w:themeColor="text1"/>
          <w:sz w:val="16"/>
          <w:szCs w:val="16"/>
        </w:rPr>
      </w:pPr>
    </w:p>
    <w:p w14:paraId="2A2F8A69" w14:textId="77777777" w:rsidR="00E8786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CDDA76C" w14:textId="77777777" w:rsidR="00E87867" w:rsidRPr="005236B0" w:rsidRDefault="00E87867" w:rsidP="005236B0">
      <w:pPr>
        <w:autoSpaceDE w:val="0"/>
        <w:autoSpaceDN w:val="0"/>
        <w:adjustRightInd w:val="0"/>
        <w:jc w:val="both"/>
        <w:rPr>
          <w:iCs/>
          <w:color w:val="000000" w:themeColor="text1"/>
          <w:sz w:val="16"/>
          <w:szCs w:val="16"/>
        </w:rPr>
      </w:pPr>
    </w:p>
    <w:p w14:paraId="5E6CCCC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апреля 1920 английский лорд Керзон предъявил первый ультиматум Советской России с требованием заключить мир с Врангелем (4962).</w:t>
      </w:r>
    </w:p>
    <w:p w14:paraId="0EF9A3F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A1456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94A64C7" w14:textId="77777777" w:rsidR="004001BC" w:rsidRPr="005236B0" w:rsidRDefault="004001BC" w:rsidP="005236B0">
      <w:pPr>
        <w:autoSpaceDE w:val="0"/>
        <w:autoSpaceDN w:val="0"/>
        <w:adjustRightInd w:val="0"/>
        <w:jc w:val="both"/>
        <w:rPr>
          <w:iCs/>
          <w:color w:val="000000" w:themeColor="text1"/>
          <w:sz w:val="16"/>
          <w:szCs w:val="16"/>
        </w:rPr>
      </w:pPr>
    </w:p>
    <w:p w14:paraId="5608E7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апреля 1919 года летчик Киевской авиашколы В.А.Ходорович с важным пассажиром — венгерским коммунистом Ф.Дьердем — выполнил первый загранрейс. Поднявшись в 7 часов утра с аэродрома в Вин</w:t>
      </w:r>
      <w:r w:rsidRPr="005236B0">
        <w:rPr>
          <w:color w:val="000000" w:themeColor="text1"/>
          <w:sz w:val="16"/>
          <w:szCs w:val="16"/>
        </w:rPr>
        <w:softHyphen/>
        <w:t>нице, “Эльфауге” через несколько часов благополуч</w:t>
      </w:r>
      <w:r w:rsidRPr="005236B0">
        <w:rPr>
          <w:color w:val="000000" w:themeColor="text1"/>
          <w:sz w:val="16"/>
          <w:szCs w:val="16"/>
        </w:rPr>
        <w:softHyphen/>
        <w:t>но приземлился недалеко от Будапешта. Начиная с конца апреля, была установлена вполне надежная воз</w:t>
      </w:r>
      <w:r w:rsidRPr="005236B0">
        <w:rPr>
          <w:color w:val="000000" w:themeColor="text1"/>
          <w:sz w:val="16"/>
          <w:szCs w:val="16"/>
        </w:rPr>
        <w:softHyphen/>
        <w:t>душная связь с “красным Будапештом” (553).</w:t>
      </w:r>
    </w:p>
    <w:p w14:paraId="2E99B5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9C503FA" w14:textId="77777777" w:rsidR="00363EF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63678BD" w14:textId="77777777" w:rsidR="00363EF9" w:rsidRPr="005236B0" w:rsidRDefault="00363EF9" w:rsidP="005236B0">
      <w:pPr>
        <w:autoSpaceDE w:val="0"/>
        <w:autoSpaceDN w:val="0"/>
        <w:adjustRightInd w:val="0"/>
        <w:jc w:val="both"/>
        <w:rPr>
          <w:iCs/>
          <w:color w:val="000000" w:themeColor="text1"/>
          <w:sz w:val="16"/>
          <w:szCs w:val="16"/>
        </w:rPr>
      </w:pPr>
    </w:p>
    <w:p w14:paraId="22C2F295" w14:textId="77777777" w:rsidR="00E87867" w:rsidRPr="005236B0" w:rsidRDefault="00E87867" w:rsidP="005236B0">
      <w:pPr>
        <w:jc w:val="both"/>
        <w:rPr>
          <w:color w:val="000000" w:themeColor="text1"/>
          <w:sz w:val="16"/>
          <w:szCs w:val="16"/>
        </w:rPr>
      </w:pPr>
      <w:r w:rsidRPr="005236B0">
        <w:rPr>
          <w:color w:val="000000" w:themeColor="text1"/>
          <w:sz w:val="16"/>
          <w:szCs w:val="16"/>
        </w:rPr>
        <w:t>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Хэвиллендов» под руководством самого Ткачева атаковали и обратили в бегство красную конницу.</w:t>
      </w:r>
    </w:p>
    <w:p w14:paraId="2BE104CA" w14:textId="77777777" w:rsidR="00E87867" w:rsidRPr="005236B0" w:rsidRDefault="00E87867" w:rsidP="005236B0">
      <w:pPr>
        <w:jc w:val="both"/>
        <w:rPr>
          <w:color w:val="000000" w:themeColor="text1"/>
          <w:sz w:val="16"/>
          <w:szCs w:val="16"/>
        </w:rPr>
      </w:pPr>
      <w:r w:rsidRPr="005236B0">
        <w:rPr>
          <w:color w:val="000000" w:themeColor="text1"/>
          <w:sz w:val="16"/>
          <w:szCs w:val="16"/>
        </w:rPr>
        <w:t>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Чонгарском полуострове. Этому способствовало прямое попадание бомбы с «Де Хэвилленда» в эшелон со снарядами, стоявший на станции Ново-Алексеевка к северу от Чонгара. В результате чонгарская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(17065).</w:t>
      </w:r>
    </w:p>
    <w:p w14:paraId="728177DF" w14:textId="77777777" w:rsidR="00E87867" w:rsidRPr="005236B0" w:rsidRDefault="00E87867" w:rsidP="005236B0">
      <w:pPr>
        <w:jc w:val="both"/>
        <w:rPr>
          <w:color w:val="000000" w:themeColor="text1"/>
          <w:sz w:val="16"/>
          <w:szCs w:val="16"/>
        </w:rPr>
      </w:pPr>
    </w:p>
    <w:p w14:paraId="6BE09295" w14:textId="77777777" w:rsidR="000F3C73" w:rsidRPr="005236B0" w:rsidRDefault="000F3C73" w:rsidP="005236B0">
      <w:pPr>
        <w:pStyle w:val="ae"/>
        <w:spacing w:before="0" w:after="0"/>
        <w:jc w:val="both"/>
        <w:rPr>
          <w:color w:val="000000" w:themeColor="text1"/>
          <w:sz w:val="16"/>
          <w:szCs w:val="16"/>
        </w:rPr>
      </w:pPr>
      <w:r w:rsidRPr="005236B0">
        <w:rPr>
          <w:color w:val="000000" w:themeColor="text1"/>
          <w:sz w:val="16"/>
          <w:szCs w:val="16"/>
        </w:rPr>
        <w:t>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Хэвиллендов» под руководством самого Ткачева атаковали и обратили в бегство красную конницу.</w:t>
      </w:r>
    </w:p>
    <w:p w14:paraId="21643F9D" w14:textId="77777777" w:rsidR="000F3C73" w:rsidRPr="005236B0" w:rsidRDefault="000F3C73" w:rsidP="005236B0">
      <w:pPr>
        <w:pStyle w:val="ae"/>
        <w:spacing w:before="0" w:after="0"/>
        <w:jc w:val="both"/>
        <w:rPr>
          <w:color w:val="000000" w:themeColor="text1"/>
          <w:sz w:val="16"/>
          <w:szCs w:val="16"/>
        </w:rPr>
      </w:pPr>
      <w:r w:rsidRPr="005236B0">
        <w:rPr>
          <w:color w:val="000000" w:themeColor="text1"/>
          <w:sz w:val="16"/>
          <w:szCs w:val="16"/>
        </w:rPr>
        <w:t>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Чонгарском полуострове. Этому способствовало прямое попадание бомбы с «Де Хэвилленда» в эшелон со снарядами, стоявший на станции Ново-Алексеевка к северу от Чонгара. В результате чонгарская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(18564).</w:t>
      </w:r>
    </w:p>
    <w:p w14:paraId="1DE929A7" w14:textId="77777777" w:rsidR="000F3C73" w:rsidRPr="005236B0" w:rsidRDefault="000F3C73" w:rsidP="005236B0">
      <w:pPr>
        <w:jc w:val="both"/>
        <w:rPr>
          <w:color w:val="000000" w:themeColor="text1"/>
          <w:sz w:val="16"/>
          <w:szCs w:val="16"/>
        </w:rPr>
      </w:pPr>
    </w:p>
    <w:p w14:paraId="259DBEC9"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13 апреля 1920 г.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Хэвиллендов» под руководством самого Ткачева атаковали и обратили в бегство красную конницу.</w:t>
      </w:r>
    </w:p>
    <w:p w14:paraId="2FACFAF7"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Чонгарском полуострове. Этому способствовало прямое попадание бомбы с «Де Хэвилленда» в эшелон со снарядами, стоявший на станции Ново-Алексеевка к северу от Чонгара. В результате чонгарская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(25133).</w:t>
      </w:r>
    </w:p>
    <w:p w14:paraId="1A249652" w14:textId="77777777" w:rsidR="0020048A" w:rsidRPr="00E91769" w:rsidRDefault="0020048A" w:rsidP="0020048A">
      <w:pPr>
        <w:jc w:val="both"/>
        <w:rPr>
          <w:color w:val="0070C0"/>
          <w:sz w:val="16"/>
          <w:szCs w:val="16"/>
        </w:rPr>
      </w:pPr>
    </w:p>
    <w:p w14:paraId="14EFA750" w14:textId="77777777" w:rsidR="00363EF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8F27204" w14:textId="77777777" w:rsidR="00363EF9" w:rsidRPr="005236B0" w:rsidRDefault="00363EF9" w:rsidP="005236B0">
      <w:pPr>
        <w:autoSpaceDE w:val="0"/>
        <w:autoSpaceDN w:val="0"/>
        <w:adjustRightInd w:val="0"/>
        <w:jc w:val="both"/>
        <w:rPr>
          <w:iCs/>
          <w:color w:val="000000" w:themeColor="text1"/>
          <w:sz w:val="16"/>
          <w:szCs w:val="16"/>
        </w:rPr>
      </w:pPr>
    </w:p>
    <w:p w14:paraId="43E6AEF7" w14:textId="77777777" w:rsidR="00AF2248" w:rsidRPr="005236B0" w:rsidRDefault="00AF2248" w:rsidP="005236B0">
      <w:pPr>
        <w:jc w:val="both"/>
        <w:rPr>
          <w:color w:val="000000" w:themeColor="text1"/>
          <w:sz w:val="16"/>
          <w:szCs w:val="16"/>
        </w:rPr>
      </w:pPr>
      <w:r w:rsidRPr="005236B0">
        <w:rPr>
          <w:color w:val="000000" w:themeColor="text1"/>
          <w:sz w:val="16"/>
          <w:szCs w:val="16"/>
        </w:rPr>
        <w:t>13 апреля 1920 первый полет Ньюпорт Лондон (20350).</w:t>
      </w:r>
    </w:p>
    <w:p w14:paraId="03D3105A" w14:textId="77777777" w:rsidR="00AF2248" w:rsidRPr="005236B0" w:rsidRDefault="00AF2248" w:rsidP="005236B0">
      <w:pPr>
        <w:jc w:val="both"/>
        <w:rPr>
          <w:color w:val="000000" w:themeColor="text1"/>
          <w:sz w:val="16"/>
          <w:szCs w:val="16"/>
        </w:rPr>
      </w:pPr>
    </w:p>
    <w:p w14:paraId="180CE802" w14:textId="77777777" w:rsidR="00363EF9" w:rsidRPr="005236B0" w:rsidRDefault="00363EF9" w:rsidP="005236B0">
      <w:pPr>
        <w:jc w:val="both"/>
        <w:rPr>
          <w:color w:val="000000" w:themeColor="text1"/>
          <w:sz w:val="16"/>
          <w:szCs w:val="16"/>
        </w:rPr>
      </w:pPr>
      <w:r w:rsidRPr="005236B0">
        <w:rPr>
          <w:color w:val="000000" w:themeColor="text1"/>
          <w:sz w:val="16"/>
          <w:szCs w:val="16"/>
        </w:rPr>
        <w:t>13 апреля в 1920 году ночной бомбардировщик «London» («H17400»), разработчик: «Nieuport», Великобритания. Это был двухместный двухстоечный триплан оснащенный двумя двигателями ABC «Dragonfly» I мощностью 320 л.с. Вооружение самолёта состояло из одного спаренного 7.7-мм пулемёта Lewis, установленного на подвижной турели типа «Scarff» в кабине пилота. Бомбовая нагрузка состояла из девяти 113-кг бомб. Было построено два самолёта («H1740» и «H1741»). Второй экземпляр бомбардировщика поднялся в воздух в июле месяце, но к этому времени компания «Nieuport» and «General Company» прекратила свою деятельность. «H1740» был передан Авиационному министерству для проведения испытаний в центре «Martlesham Heath». А «</w:t>
      </w:r>
      <w:r w:rsidRPr="005236B0">
        <w:rPr>
          <w:color w:val="000000" w:themeColor="text1"/>
          <w:sz w:val="16"/>
          <w:szCs w:val="16"/>
          <w:lang w:val="en-US"/>
        </w:rPr>
        <w:t>H</w:t>
      </w:r>
      <w:r w:rsidRPr="005236B0">
        <w:rPr>
          <w:color w:val="000000" w:themeColor="text1"/>
          <w:sz w:val="16"/>
          <w:szCs w:val="16"/>
        </w:rPr>
        <w:t>1741» отослалив «</w:t>
      </w:r>
      <w:r w:rsidRPr="005236B0">
        <w:rPr>
          <w:color w:val="000000" w:themeColor="text1"/>
          <w:sz w:val="16"/>
          <w:szCs w:val="16"/>
          <w:lang w:val="en-US"/>
        </w:rPr>
        <w:t>Marine</w:t>
      </w:r>
      <w:r w:rsidRPr="005236B0">
        <w:rPr>
          <w:color w:val="000000" w:themeColor="text1"/>
          <w:sz w:val="16"/>
          <w:szCs w:val="16"/>
        </w:rPr>
        <w:t xml:space="preserve"> </w:t>
      </w:r>
      <w:r w:rsidRPr="005236B0">
        <w:rPr>
          <w:color w:val="000000" w:themeColor="text1"/>
          <w:sz w:val="16"/>
          <w:szCs w:val="16"/>
          <w:lang w:val="en-US"/>
        </w:rPr>
        <w:t>Aircraft</w:t>
      </w:r>
      <w:r w:rsidRPr="005236B0">
        <w:rPr>
          <w:color w:val="000000" w:themeColor="text1"/>
          <w:sz w:val="16"/>
          <w:szCs w:val="16"/>
        </w:rPr>
        <w:t xml:space="preserve"> </w:t>
      </w:r>
      <w:r w:rsidRPr="005236B0">
        <w:rPr>
          <w:color w:val="000000" w:themeColor="text1"/>
          <w:sz w:val="16"/>
          <w:szCs w:val="16"/>
          <w:lang w:val="en-US"/>
        </w:rPr>
        <w:t>Experimental</w:t>
      </w:r>
      <w:r w:rsidRPr="005236B0">
        <w:rPr>
          <w:color w:val="000000" w:themeColor="text1"/>
          <w:sz w:val="16"/>
          <w:szCs w:val="16"/>
        </w:rPr>
        <w:t xml:space="preserve"> </w:t>
      </w:r>
      <w:r w:rsidRPr="005236B0">
        <w:rPr>
          <w:color w:val="000000" w:themeColor="text1"/>
          <w:sz w:val="16"/>
          <w:szCs w:val="16"/>
          <w:lang w:val="en-US"/>
        </w:rPr>
        <w:t>Establishment</w:t>
      </w:r>
      <w:r w:rsidRPr="005236B0">
        <w:rPr>
          <w:color w:val="000000" w:themeColor="text1"/>
          <w:sz w:val="16"/>
          <w:szCs w:val="16"/>
        </w:rPr>
        <w:t>» наостровеГрэйн. В 1921 году его так же вернули в «Martlesham Heath» (15098).</w:t>
      </w:r>
    </w:p>
    <w:p w14:paraId="422D656D" w14:textId="77777777" w:rsidR="00363EF9" w:rsidRPr="005236B0" w:rsidRDefault="00363EF9" w:rsidP="005236B0">
      <w:pPr>
        <w:jc w:val="both"/>
        <w:rPr>
          <w:color w:val="000000" w:themeColor="text1"/>
          <w:sz w:val="16"/>
          <w:szCs w:val="16"/>
        </w:rPr>
      </w:pPr>
    </w:p>
    <w:p w14:paraId="3A087E69" w14:textId="77777777" w:rsidR="001A7AC1" w:rsidRPr="005236B0" w:rsidRDefault="001A7AC1"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2E661C0" w14:textId="77777777" w:rsidR="001A7AC1" w:rsidRPr="005236B0" w:rsidRDefault="001A7AC1" w:rsidP="005236B0">
      <w:pPr>
        <w:autoSpaceDE w:val="0"/>
        <w:autoSpaceDN w:val="0"/>
        <w:adjustRightInd w:val="0"/>
        <w:jc w:val="both"/>
        <w:rPr>
          <w:iCs/>
          <w:color w:val="000000" w:themeColor="text1"/>
          <w:sz w:val="16"/>
          <w:szCs w:val="16"/>
        </w:rPr>
      </w:pPr>
    </w:p>
    <w:p w14:paraId="04B21781" w14:textId="77777777" w:rsidR="001A7AC1" w:rsidRPr="005236B0" w:rsidRDefault="001A7AC1" w:rsidP="005236B0">
      <w:pPr>
        <w:jc w:val="both"/>
        <w:rPr>
          <w:color w:val="000000" w:themeColor="text1"/>
          <w:sz w:val="16"/>
          <w:szCs w:val="16"/>
        </w:rPr>
      </w:pPr>
      <w:r w:rsidRPr="005236B0">
        <w:rPr>
          <w:color w:val="000000" w:themeColor="text1"/>
          <w:sz w:val="16"/>
          <w:szCs w:val="16"/>
        </w:rPr>
        <w:t>14 апреля 1920 аэростат отряда атаковал польский аэроплан 25-й воздухоплавательный отряд работал с бронепоездом № 85 на Борисовском направле</w:t>
      </w:r>
      <w:r w:rsidRPr="005236B0">
        <w:rPr>
          <w:color w:val="000000" w:themeColor="text1"/>
          <w:sz w:val="16"/>
          <w:szCs w:val="16"/>
        </w:rPr>
        <w:softHyphen/>
        <w:t>нии.. 15 апреля 1920 польский лётчик обстрелял бивак отряда и выпустил по аэростату шесть за</w:t>
      </w:r>
      <w:r w:rsidRPr="005236B0">
        <w:rPr>
          <w:color w:val="000000" w:themeColor="text1"/>
          <w:sz w:val="16"/>
          <w:szCs w:val="16"/>
        </w:rPr>
        <w:softHyphen/>
        <w:t>жигательных ракет. Аэростат, получивший три пробоины, быстро отремонтировали. На следу</w:t>
      </w:r>
      <w:r w:rsidRPr="005236B0">
        <w:rPr>
          <w:color w:val="000000" w:themeColor="text1"/>
          <w:sz w:val="16"/>
          <w:szCs w:val="16"/>
        </w:rPr>
        <w:softHyphen/>
        <w:t>ющий день его вновь обстреляли зажигательны</w:t>
      </w:r>
      <w:r w:rsidRPr="005236B0">
        <w:rPr>
          <w:color w:val="000000" w:themeColor="text1"/>
          <w:sz w:val="16"/>
          <w:szCs w:val="16"/>
        </w:rPr>
        <w:softHyphen/>
        <w:t>ми ракетами, а его подъёмную команду — пуле</w:t>
      </w:r>
      <w:r w:rsidRPr="005236B0">
        <w:rPr>
          <w:color w:val="000000" w:themeColor="text1"/>
          <w:sz w:val="16"/>
          <w:szCs w:val="16"/>
        </w:rPr>
        <w:softHyphen/>
        <w:t>мётным огнём с самолёта. 18 апреля на аэростат напали уже три польских самолёта, отогнанные огнём артиллеристов бронепоезда.</w:t>
      </w:r>
    </w:p>
    <w:p w14:paraId="3F3C6A62" w14:textId="77777777" w:rsidR="001A7AC1" w:rsidRPr="005236B0" w:rsidRDefault="001A7AC1" w:rsidP="005236B0">
      <w:pPr>
        <w:jc w:val="both"/>
        <w:rPr>
          <w:color w:val="000000" w:themeColor="text1"/>
          <w:sz w:val="16"/>
          <w:szCs w:val="16"/>
        </w:rPr>
      </w:pPr>
      <w:r w:rsidRPr="005236B0">
        <w:rPr>
          <w:color w:val="000000" w:themeColor="text1"/>
          <w:sz w:val="16"/>
          <w:szCs w:val="16"/>
        </w:rPr>
        <w:t>«Работа воздухоплавательных отрядов запад</w:t>
      </w:r>
      <w:r w:rsidRPr="005236B0">
        <w:rPr>
          <w:color w:val="000000" w:themeColor="text1"/>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5236B0">
        <w:rPr>
          <w:color w:val="000000" w:themeColor="text1"/>
          <w:sz w:val="16"/>
          <w:szCs w:val="16"/>
        </w:rPr>
        <w:softHyphen/>
        <w:t>ловиях временного перевеса польской авиации над нашей, что позволяло неприятельским са</w:t>
      </w:r>
      <w:r w:rsidRPr="005236B0">
        <w:rPr>
          <w:color w:val="000000" w:themeColor="text1"/>
          <w:sz w:val="16"/>
          <w:szCs w:val="16"/>
        </w:rPr>
        <w:softHyphen/>
        <w:t>молётам почти безнаказанно нападать на наши аэростаты и постоянными воздушными атаками мешать наблюдению», — вспоминал Н.Д. Ано</w:t>
      </w:r>
      <w:r w:rsidRPr="005236B0">
        <w:rPr>
          <w:color w:val="000000" w:themeColor="text1"/>
          <w:sz w:val="16"/>
          <w:szCs w:val="16"/>
        </w:rPr>
        <w:softHyphen/>
        <w:t>щенко. (20120).</w:t>
      </w:r>
    </w:p>
    <w:p w14:paraId="0BCA0620" w14:textId="77777777" w:rsidR="001A7AC1" w:rsidRPr="005236B0" w:rsidRDefault="001A7AC1" w:rsidP="005236B0">
      <w:pPr>
        <w:jc w:val="both"/>
        <w:rPr>
          <w:bCs/>
          <w:color w:val="000000" w:themeColor="text1"/>
          <w:sz w:val="16"/>
          <w:szCs w:val="16"/>
        </w:rPr>
      </w:pPr>
    </w:p>
    <w:p w14:paraId="60002B45"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14-го апреля 1920 г. в белой авиации Крыма произошла смена руководства. Новым командиром стал авторитетный среди летчиков генерал В.М. Ткачев, талантливый организатор и автор целого ряда тактических приемов. Благодаря его усилиям малочисленные белые авиачасти вскоре стали грозной силой, не раз решавшей исход наземных сражений.</w:t>
      </w:r>
    </w:p>
    <w:p w14:paraId="0188E052"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Ткачев уделял большое внимание боевой подготовке летчиков, обучению их умению летать строем и слаженно действовать в группе, точно следуя приказам командира. Для лучшей заметности командирские машины получили особые цветные обозначения (яркая окраска капота и широкая полоса вокруг фюзеляжа). Кроме того, каждый отряд получил собственные знаки отличия в виде индивидуальной раскраски рулей поворота (разноцветными полосами, черно-белыми квадратами и т.д.).</w:t>
      </w:r>
    </w:p>
    <w:p w14:paraId="7B124CA1"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Тщательно прорабатывались способы взаимодействия авиации и наземных войск. В частности, была внедрена специальная система сигнализации с помощью уложенных на земле геометрических фигур из белых полотнищ, хорошо различимых с большой высоты. К примеру, ориентированная по ветру буква «Т», выложенная возле штаба полка или дивизии означала, что командир данного подразделения требует от летчика немедленной посадки для передачи какого-то важного сообщения. Форма фигур периодически менялась, чтобы не дать красным возможности с помощью ложных сигналов заманить белых летчиков в ловушку.</w:t>
      </w:r>
    </w:p>
    <w:p w14:paraId="0812A817"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Авиаторы, в свою очередь, передавали донесения на землю с помощью вымпелов или различных комбинаций цветных сигнальных ракет. А когда в Симферопольском авиапарке на два самолета установили радиостанции, эффективность воздушных разведок еще более возросла. Надо заметить, что столь четкой системы связи «между небом и землей», как та, что организовал Ткачев, не было ранее ни у белых, ни у красных (25133).</w:t>
      </w:r>
    </w:p>
    <w:p w14:paraId="4EC73313" w14:textId="77777777" w:rsidR="0020048A" w:rsidRPr="00E91769" w:rsidRDefault="0020048A" w:rsidP="0020048A">
      <w:pPr>
        <w:jc w:val="both"/>
        <w:rPr>
          <w:color w:val="0070C0"/>
          <w:sz w:val="16"/>
          <w:szCs w:val="16"/>
        </w:rPr>
      </w:pPr>
    </w:p>
    <w:p w14:paraId="6298D220" w14:textId="77777777" w:rsidR="008B3F5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BC1F310" w14:textId="77777777" w:rsidR="008B3F5B" w:rsidRPr="005236B0" w:rsidRDefault="008B3F5B" w:rsidP="005236B0">
      <w:pPr>
        <w:autoSpaceDE w:val="0"/>
        <w:autoSpaceDN w:val="0"/>
        <w:adjustRightInd w:val="0"/>
        <w:jc w:val="both"/>
        <w:rPr>
          <w:iCs/>
          <w:color w:val="000000" w:themeColor="text1"/>
          <w:sz w:val="16"/>
          <w:szCs w:val="16"/>
        </w:rPr>
      </w:pPr>
    </w:p>
    <w:p w14:paraId="0D57C2A9" w14:textId="77777777" w:rsidR="001F2200" w:rsidRPr="005236B0" w:rsidRDefault="001F2200" w:rsidP="005236B0">
      <w:pPr>
        <w:jc w:val="both"/>
        <w:rPr>
          <w:color w:val="000000" w:themeColor="text1"/>
          <w:sz w:val="16"/>
          <w:szCs w:val="16"/>
        </w:rPr>
      </w:pPr>
      <w:r w:rsidRPr="005236B0">
        <w:rPr>
          <w:color w:val="000000" w:themeColor="text1"/>
          <w:sz w:val="16"/>
          <w:szCs w:val="16"/>
          <w:lang w:bidi="ru-RU"/>
        </w:rPr>
        <w:t>1</w:t>
      </w:r>
      <w:r w:rsidRPr="005236B0">
        <w:rPr>
          <w:color w:val="000000" w:themeColor="text1"/>
          <w:sz w:val="16"/>
          <w:szCs w:val="16"/>
        </w:rPr>
        <w:t>5</w:t>
      </w:r>
      <w:r w:rsidRPr="005236B0">
        <w:rPr>
          <w:color w:val="000000" w:themeColor="text1"/>
          <w:sz w:val="16"/>
          <w:szCs w:val="16"/>
          <w:lang w:bidi="ru-RU"/>
        </w:rPr>
        <w:t xml:space="preserve"> апреля </w:t>
      </w:r>
      <w:r w:rsidRPr="005236B0">
        <w:rPr>
          <w:color w:val="000000" w:themeColor="text1"/>
          <w:sz w:val="16"/>
          <w:szCs w:val="16"/>
        </w:rPr>
        <w:t>1920 г</w:t>
      </w:r>
      <w:r w:rsidRPr="005236B0">
        <w:rPr>
          <w:color w:val="000000" w:themeColor="text1"/>
          <w:sz w:val="16"/>
          <w:szCs w:val="16"/>
          <w:lang w:bidi="ru-RU"/>
        </w:rPr>
        <w:t xml:space="preserve">. </w:t>
      </w:r>
      <w:r w:rsidRPr="005236B0">
        <w:rPr>
          <w:color w:val="000000" w:themeColor="text1"/>
          <w:sz w:val="16"/>
          <w:szCs w:val="16"/>
        </w:rPr>
        <w:t>а</w:t>
      </w:r>
      <w:r w:rsidRPr="005236B0">
        <w:rPr>
          <w:color w:val="000000" w:themeColor="text1"/>
          <w:sz w:val="16"/>
          <w:szCs w:val="16"/>
          <w:lang w:bidi="ru-RU"/>
        </w:rPr>
        <w:t>мериканские летчики 7-й истребительной эскадрилий польской армии совер</w:t>
      </w:r>
      <w:r w:rsidRPr="005236B0">
        <w:rPr>
          <w:color w:val="000000" w:themeColor="text1"/>
          <w:sz w:val="16"/>
          <w:szCs w:val="16"/>
        </w:rPr>
        <w:t>ш</w:t>
      </w:r>
      <w:r w:rsidRPr="005236B0">
        <w:rPr>
          <w:color w:val="000000" w:themeColor="text1"/>
          <w:sz w:val="16"/>
          <w:szCs w:val="16"/>
          <w:lang w:bidi="ru-RU"/>
        </w:rPr>
        <w:t>или налет на Киев и сбросили там бомбы,</w:t>
      </w:r>
      <w:r w:rsidRPr="005236B0">
        <w:rPr>
          <w:color w:val="000000" w:themeColor="text1"/>
          <w:sz w:val="16"/>
          <w:szCs w:val="16"/>
        </w:rPr>
        <w:t xml:space="preserve"> </w:t>
      </w:r>
      <w:r w:rsidRPr="005236B0">
        <w:rPr>
          <w:color w:val="000000" w:themeColor="text1"/>
          <w:sz w:val="16"/>
          <w:szCs w:val="16"/>
          <w:lang w:bidi="ru-RU"/>
        </w:rPr>
        <w:t>в ре</w:t>
      </w:r>
      <w:r w:rsidRPr="005236B0">
        <w:rPr>
          <w:color w:val="000000" w:themeColor="text1"/>
          <w:sz w:val="16"/>
          <w:szCs w:val="16"/>
          <w:lang w:bidi="ru-RU"/>
        </w:rPr>
        <w:softHyphen/>
        <w:t xml:space="preserve">зультате чего было убито 10 </w:t>
      </w:r>
      <w:r w:rsidRPr="005236B0">
        <w:rPr>
          <w:color w:val="000000" w:themeColor="text1"/>
          <w:sz w:val="16"/>
          <w:szCs w:val="16"/>
        </w:rPr>
        <w:t>и</w:t>
      </w:r>
      <w:r w:rsidRPr="005236B0">
        <w:rPr>
          <w:color w:val="000000" w:themeColor="text1"/>
          <w:sz w:val="16"/>
          <w:szCs w:val="16"/>
          <w:lang w:bidi="ru-RU"/>
        </w:rPr>
        <w:t xml:space="preserve"> ранено 14 человек мирных жителей. Налег </w:t>
      </w:r>
      <w:r w:rsidRPr="005236B0">
        <w:rPr>
          <w:color w:val="000000" w:themeColor="text1"/>
          <w:sz w:val="16"/>
          <w:szCs w:val="16"/>
        </w:rPr>
        <w:t>п</w:t>
      </w:r>
      <w:r w:rsidRPr="005236B0">
        <w:rPr>
          <w:color w:val="000000" w:themeColor="text1"/>
          <w:sz w:val="16"/>
          <w:szCs w:val="16"/>
          <w:lang w:bidi="ru-RU"/>
        </w:rPr>
        <w:t>ро</w:t>
      </w:r>
      <w:r w:rsidRPr="005236B0">
        <w:rPr>
          <w:color w:val="000000" w:themeColor="text1"/>
          <w:sz w:val="16"/>
          <w:szCs w:val="16"/>
        </w:rPr>
        <w:t>вод</w:t>
      </w:r>
      <w:r w:rsidRPr="005236B0">
        <w:rPr>
          <w:color w:val="000000" w:themeColor="text1"/>
          <w:sz w:val="16"/>
          <w:szCs w:val="16"/>
          <w:lang w:bidi="ru-RU"/>
        </w:rPr>
        <w:t>ился из м.</w:t>
      </w:r>
      <w:r w:rsidRPr="005236B0">
        <w:rPr>
          <w:color w:val="000000" w:themeColor="text1"/>
          <w:sz w:val="16"/>
          <w:szCs w:val="16"/>
        </w:rPr>
        <w:t xml:space="preserve"> </w:t>
      </w:r>
      <w:r w:rsidRPr="005236B0">
        <w:rPr>
          <w:color w:val="000000" w:themeColor="text1"/>
          <w:sz w:val="16"/>
          <w:szCs w:val="16"/>
          <w:lang w:bidi="ru-RU"/>
        </w:rPr>
        <w:t>Полонное.</w:t>
      </w:r>
      <w:r w:rsidRPr="005236B0">
        <w:rPr>
          <w:color w:val="000000" w:themeColor="text1"/>
          <w:sz w:val="16"/>
          <w:szCs w:val="16"/>
        </w:rPr>
        <w:t xml:space="preserve"> </w:t>
      </w:r>
      <w:r w:rsidRPr="005236B0">
        <w:rPr>
          <w:color w:val="000000" w:themeColor="text1"/>
          <w:sz w:val="16"/>
          <w:szCs w:val="16"/>
          <w:lang w:bidi="ru-RU"/>
        </w:rPr>
        <w:t>После официального объявления</w:t>
      </w:r>
      <w:r w:rsidRPr="005236B0">
        <w:rPr>
          <w:color w:val="000000" w:themeColor="text1"/>
          <w:sz w:val="16"/>
          <w:szCs w:val="16"/>
        </w:rPr>
        <w:t xml:space="preserve"> </w:t>
      </w:r>
      <w:r w:rsidRPr="005236B0">
        <w:rPr>
          <w:color w:val="000000" w:themeColor="text1"/>
          <w:sz w:val="16"/>
          <w:szCs w:val="16"/>
          <w:lang w:bidi="ru-RU"/>
        </w:rPr>
        <w:t>Поль</w:t>
      </w:r>
      <w:r w:rsidRPr="005236B0">
        <w:rPr>
          <w:color w:val="000000" w:themeColor="text1"/>
          <w:sz w:val="16"/>
          <w:szCs w:val="16"/>
        </w:rPr>
        <w:t>ш</w:t>
      </w:r>
      <w:r w:rsidRPr="005236B0">
        <w:rPr>
          <w:color w:val="000000" w:themeColor="text1"/>
          <w:sz w:val="16"/>
          <w:szCs w:val="16"/>
          <w:lang w:val="en-US" w:eastAsia="en-US" w:bidi="en-US"/>
        </w:rPr>
        <w:t>e</w:t>
      </w:r>
      <w:r w:rsidRPr="005236B0">
        <w:rPr>
          <w:color w:val="000000" w:themeColor="text1"/>
          <w:sz w:val="16"/>
          <w:szCs w:val="16"/>
          <w:lang w:eastAsia="en-US" w:bidi="en-US"/>
        </w:rPr>
        <w:t xml:space="preserve">й войны </w:t>
      </w:r>
      <w:r w:rsidRPr="005236B0">
        <w:rPr>
          <w:color w:val="000000" w:themeColor="text1"/>
          <w:sz w:val="16"/>
          <w:szCs w:val="16"/>
          <w:lang w:bidi="ru-RU"/>
        </w:rPr>
        <w:t>нал</w:t>
      </w:r>
      <w:r w:rsidRPr="005236B0">
        <w:rPr>
          <w:color w:val="000000" w:themeColor="text1"/>
          <w:sz w:val="16"/>
          <w:szCs w:val="16"/>
        </w:rPr>
        <w:t>еты</w:t>
      </w:r>
      <w:r w:rsidRPr="005236B0">
        <w:rPr>
          <w:color w:val="000000" w:themeColor="text1"/>
          <w:sz w:val="16"/>
          <w:szCs w:val="16"/>
          <w:lang w:bidi="ru-RU"/>
        </w:rPr>
        <w:t xml:space="preserve"> амер</w:t>
      </w:r>
      <w:r w:rsidRPr="005236B0">
        <w:rPr>
          <w:color w:val="000000" w:themeColor="text1"/>
          <w:sz w:val="16"/>
          <w:szCs w:val="16"/>
        </w:rPr>
        <w:t>и</w:t>
      </w:r>
      <w:r w:rsidRPr="005236B0">
        <w:rPr>
          <w:color w:val="000000" w:themeColor="text1"/>
          <w:sz w:val="16"/>
          <w:szCs w:val="16"/>
          <w:lang w:bidi="ru-RU"/>
        </w:rPr>
        <w:t>ка</w:t>
      </w:r>
      <w:r w:rsidRPr="005236B0">
        <w:rPr>
          <w:color w:val="000000" w:themeColor="text1"/>
          <w:sz w:val="16"/>
          <w:szCs w:val="16"/>
        </w:rPr>
        <w:t>нц</w:t>
      </w:r>
      <w:r w:rsidRPr="005236B0">
        <w:rPr>
          <w:color w:val="000000" w:themeColor="text1"/>
          <w:sz w:val="16"/>
          <w:szCs w:val="16"/>
          <w:lang w:bidi="ru-RU"/>
        </w:rPr>
        <w:t>ев на Киев участились.</w:t>
      </w:r>
    </w:p>
    <w:p w14:paraId="7AD381EA" w14:textId="77777777" w:rsidR="001F2200" w:rsidRPr="005236B0" w:rsidRDefault="001F2200"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П</w:t>
      </w:r>
      <w:r w:rsidRPr="005236B0">
        <w:rPr>
          <w:color w:val="000000" w:themeColor="text1"/>
          <w:sz w:val="16"/>
          <w:szCs w:val="16"/>
          <w:lang w:bidi="ru-RU"/>
        </w:rPr>
        <w:t>ра</w:t>
      </w:r>
      <w:r w:rsidRPr="005236B0">
        <w:rPr>
          <w:color w:val="000000" w:themeColor="text1"/>
          <w:sz w:val="16"/>
          <w:szCs w:val="16"/>
        </w:rPr>
        <w:t>в</w:t>
      </w:r>
      <w:r w:rsidRPr="005236B0">
        <w:rPr>
          <w:color w:val="000000" w:themeColor="text1"/>
          <w:sz w:val="16"/>
          <w:szCs w:val="16"/>
          <w:lang w:bidi="ru-RU"/>
        </w:rPr>
        <w:t xml:space="preserve">да Украины" за 5 августа </w:t>
      </w:r>
      <w:r w:rsidRPr="005236B0">
        <w:rPr>
          <w:color w:val="000000" w:themeColor="text1"/>
          <w:sz w:val="16"/>
          <w:szCs w:val="16"/>
        </w:rPr>
        <w:t>1</w:t>
      </w:r>
      <w:r w:rsidRPr="005236B0">
        <w:rPr>
          <w:color w:val="000000" w:themeColor="text1"/>
          <w:sz w:val="16"/>
          <w:szCs w:val="16"/>
          <w:lang w:bidi="ru-RU"/>
        </w:rPr>
        <w:t>960/</w:t>
      </w:r>
      <w:r w:rsidRPr="005236B0">
        <w:rPr>
          <w:color w:val="000000" w:themeColor="text1"/>
          <w:sz w:val="16"/>
          <w:szCs w:val="16"/>
        </w:rPr>
        <w:t xml:space="preserve"> (23370).</w:t>
      </w:r>
    </w:p>
    <w:p w14:paraId="1F2BFAE0" w14:textId="77777777" w:rsidR="001F2200" w:rsidRPr="005236B0" w:rsidRDefault="001F2200" w:rsidP="005236B0">
      <w:pPr>
        <w:jc w:val="both"/>
        <w:rPr>
          <w:color w:val="000000" w:themeColor="text1"/>
          <w:sz w:val="16"/>
          <w:szCs w:val="16"/>
        </w:rPr>
      </w:pPr>
    </w:p>
    <w:p w14:paraId="7A9673B1" w14:textId="73E8D70A" w:rsidR="008B3F5B" w:rsidRPr="005236B0" w:rsidRDefault="008B3F5B" w:rsidP="005236B0">
      <w:pPr>
        <w:jc w:val="both"/>
        <w:rPr>
          <w:bCs/>
          <w:color w:val="000000" w:themeColor="text1"/>
          <w:sz w:val="16"/>
          <w:szCs w:val="16"/>
        </w:rPr>
      </w:pPr>
      <w:r w:rsidRPr="005236B0">
        <w:rPr>
          <w:bCs/>
          <w:color w:val="000000" w:themeColor="text1"/>
          <w:sz w:val="16"/>
          <w:szCs w:val="16"/>
        </w:rPr>
        <w:t>На 15 апреля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силы поляков, сосредоточенные против Западного фронта, составляли 60 100 штыков и 7000 сабель, а против Юго-Западного фронта поляки сосредоточили 30 400 штыков и 4850 сабель. Кроме того, против Юго-Западного фронта по Днестру и в Бессарабии было сосредоточено 31 500 штыков и 3360 сабель румынских войск, хотя Румыния и соблюдала вооруженный нейтралитет.</w:t>
      </w:r>
    </w:p>
    <w:p w14:paraId="78E1470E" w14:textId="264A2144" w:rsidR="008B3F5B" w:rsidRPr="005236B0" w:rsidRDefault="008B3F5B" w:rsidP="005236B0">
      <w:pPr>
        <w:jc w:val="both"/>
        <w:rPr>
          <w:bCs/>
          <w:color w:val="000000" w:themeColor="text1"/>
          <w:sz w:val="16"/>
          <w:szCs w:val="16"/>
        </w:rPr>
      </w:pPr>
      <w:r w:rsidRPr="005236B0">
        <w:rPr>
          <w:bCs/>
          <w:color w:val="000000" w:themeColor="text1"/>
          <w:sz w:val="16"/>
          <w:szCs w:val="16"/>
        </w:rPr>
        <w:t>Перед началом наступления силы поляков были сведены в четыре</w:t>
      </w:r>
      <w:r w:rsidR="00E7094B">
        <w:rPr>
          <w:bCs/>
          <w:color w:val="000000" w:themeColor="text1"/>
          <w:sz w:val="16"/>
          <w:szCs w:val="16"/>
        </w:rPr>
        <w:t xml:space="preserve"> </w:t>
      </w:r>
      <w:r w:rsidRPr="005236B0">
        <w:rPr>
          <w:bCs/>
          <w:color w:val="000000" w:themeColor="text1"/>
          <w:sz w:val="16"/>
          <w:szCs w:val="16"/>
        </w:rPr>
        <w:t>армии . Из них 1-я и 4-я действовали на Западном фронте Красной</w:t>
      </w:r>
      <w:r w:rsidR="00E7094B">
        <w:rPr>
          <w:bCs/>
          <w:color w:val="000000" w:themeColor="text1"/>
          <w:sz w:val="16"/>
          <w:szCs w:val="16"/>
        </w:rPr>
        <w:t xml:space="preserve"> </w:t>
      </w:r>
      <w:r w:rsidRPr="005236B0">
        <w:rPr>
          <w:bCs/>
          <w:color w:val="000000" w:themeColor="text1"/>
          <w:sz w:val="16"/>
          <w:szCs w:val="16"/>
        </w:rPr>
        <w:t>армии , а 2-я и 6-я находились на Украине против войск нашего Юго-Западного фронта. Фронт 1-й польской</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простирался примерно от Дриссы до Лепеля. Далее до реки Славечна тянулся фронт 4-й польской</w:t>
      </w:r>
      <w:r w:rsidR="00E7094B">
        <w:rPr>
          <w:bCs/>
          <w:color w:val="000000" w:themeColor="text1"/>
          <w:sz w:val="16"/>
          <w:szCs w:val="16"/>
        </w:rPr>
        <w:t xml:space="preserve"> </w:t>
      </w:r>
      <w:r w:rsidRPr="005236B0">
        <w:rPr>
          <w:bCs/>
          <w:color w:val="000000" w:themeColor="text1"/>
          <w:sz w:val="16"/>
          <w:szCs w:val="16"/>
        </w:rPr>
        <w:t>армии . От реки Славечна до местечка Новая Синява (в 10 км к западу от местечка Хмельник) тянулся фронт 2-й польской</w:t>
      </w:r>
      <w:r w:rsidR="00E7094B">
        <w:rPr>
          <w:bCs/>
          <w:color w:val="000000" w:themeColor="text1"/>
          <w:sz w:val="16"/>
          <w:szCs w:val="16"/>
        </w:rPr>
        <w:t xml:space="preserve"> </w:t>
      </w:r>
      <w:r w:rsidRPr="005236B0">
        <w:rPr>
          <w:bCs/>
          <w:color w:val="000000" w:themeColor="text1"/>
          <w:sz w:val="16"/>
          <w:szCs w:val="16"/>
        </w:rPr>
        <w:t>армии , а от Новой Синявы до Днестра у Могилева-Подольского шел фронт 6-й польской</w:t>
      </w:r>
      <w:r w:rsidR="00E7094B">
        <w:rPr>
          <w:bCs/>
          <w:color w:val="000000" w:themeColor="text1"/>
          <w:sz w:val="16"/>
          <w:szCs w:val="16"/>
        </w:rPr>
        <w:t xml:space="preserve"> </w:t>
      </w:r>
      <w:r w:rsidRPr="005236B0">
        <w:rPr>
          <w:bCs/>
          <w:color w:val="000000" w:themeColor="text1"/>
          <w:sz w:val="16"/>
          <w:szCs w:val="16"/>
        </w:rPr>
        <w:t>армии</w:t>
      </w:r>
    </w:p>
    <w:p w14:paraId="756FEABB" w14:textId="4306C549" w:rsidR="008B3F5B" w:rsidRPr="005236B0" w:rsidRDefault="008B3F5B" w:rsidP="005236B0">
      <w:pPr>
        <w:jc w:val="both"/>
        <w:rPr>
          <w:bCs/>
          <w:color w:val="000000" w:themeColor="text1"/>
          <w:sz w:val="16"/>
          <w:szCs w:val="16"/>
        </w:rPr>
      </w:pPr>
      <w:r w:rsidRPr="005236B0">
        <w:rPr>
          <w:bCs/>
          <w:color w:val="000000" w:themeColor="text1"/>
          <w:sz w:val="16"/>
          <w:szCs w:val="16"/>
        </w:rPr>
        <w:t>Полякам противостояли следующие части Красной</w:t>
      </w:r>
      <w:r w:rsidR="00E7094B">
        <w:rPr>
          <w:bCs/>
          <w:color w:val="000000" w:themeColor="text1"/>
          <w:sz w:val="16"/>
          <w:szCs w:val="16"/>
        </w:rPr>
        <w:t xml:space="preserve"> </w:t>
      </w:r>
      <w:r w:rsidRPr="005236B0">
        <w:rPr>
          <w:bCs/>
          <w:color w:val="000000" w:themeColor="text1"/>
          <w:sz w:val="16"/>
          <w:szCs w:val="16"/>
        </w:rPr>
        <w:t>Армии .</w:t>
      </w:r>
    </w:p>
    <w:p w14:paraId="618CF181" w14:textId="07FE0AD5" w:rsidR="008B3F5B" w:rsidRPr="005236B0" w:rsidRDefault="008B3F5B" w:rsidP="005236B0">
      <w:pPr>
        <w:autoSpaceDE w:val="0"/>
        <w:autoSpaceDN w:val="0"/>
        <w:adjustRightInd w:val="0"/>
        <w:jc w:val="both"/>
        <w:rPr>
          <w:bCs/>
          <w:color w:val="000000" w:themeColor="text1"/>
          <w:sz w:val="16"/>
          <w:szCs w:val="16"/>
        </w:rPr>
      </w:pPr>
      <w:r w:rsidRPr="005236B0">
        <w:rPr>
          <w:bCs/>
          <w:color w:val="000000" w:themeColor="text1"/>
          <w:sz w:val="16"/>
          <w:szCs w:val="16"/>
        </w:rPr>
        <w:t>На Западном фронте от города Опочки до города Лепеля исключительно (в том числе и латвийский участок Западного фронта) находилась XV</w:t>
      </w:r>
      <w:r w:rsidR="00E7094B">
        <w:rPr>
          <w:bCs/>
          <w:color w:val="000000" w:themeColor="text1"/>
          <w:sz w:val="16"/>
          <w:szCs w:val="16"/>
        </w:rPr>
        <w:t xml:space="preserve"> </w:t>
      </w:r>
      <w:r w:rsidRPr="005236B0">
        <w:rPr>
          <w:bCs/>
          <w:color w:val="000000" w:themeColor="text1"/>
          <w:sz w:val="16"/>
          <w:szCs w:val="16"/>
        </w:rPr>
        <w:t>армия</w:t>
      </w:r>
      <w:r w:rsidR="00E7094B">
        <w:rPr>
          <w:bCs/>
          <w:color w:val="000000" w:themeColor="text1"/>
          <w:sz w:val="16"/>
          <w:szCs w:val="16"/>
        </w:rPr>
        <w:t xml:space="preserve"> </w:t>
      </w:r>
      <w:r w:rsidRPr="005236B0">
        <w:rPr>
          <w:bCs/>
          <w:color w:val="000000" w:themeColor="text1"/>
          <w:sz w:val="16"/>
          <w:szCs w:val="16"/>
        </w:rPr>
        <w:t>(51 176 штыков и 3625 сабель). На участке от Лепеля исключительно до устья реки Славечна исключительно — XVI</w:t>
      </w:r>
      <w:r w:rsidR="00E7094B">
        <w:rPr>
          <w:bCs/>
          <w:color w:val="000000" w:themeColor="text1"/>
          <w:sz w:val="16"/>
          <w:szCs w:val="16"/>
        </w:rPr>
        <w:t xml:space="preserve"> </w:t>
      </w:r>
      <w:r w:rsidRPr="005236B0">
        <w:rPr>
          <w:bCs/>
          <w:color w:val="000000" w:themeColor="text1"/>
          <w:sz w:val="16"/>
          <w:szCs w:val="16"/>
        </w:rPr>
        <w:t>армия</w:t>
      </w:r>
      <w:r w:rsidR="00E7094B">
        <w:rPr>
          <w:bCs/>
          <w:color w:val="000000" w:themeColor="text1"/>
          <w:sz w:val="16"/>
          <w:szCs w:val="16"/>
        </w:rPr>
        <w:t xml:space="preserve"> </w:t>
      </w:r>
      <w:r w:rsidRPr="005236B0">
        <w:rPr>
          <w:bCs/>
          <w:color w:val="000000" w:themeColor="text1"/>
          <w:sz w:val="16"/>
          <w:szCs w:val="16"/>
        </w:rPr>
        <w:t>(20 625 штыков и 814 сабель). Всего на Западном фронте к 1 мая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было сосредоточено 71 801 штык и 4439 сабель. Кроме того, в первых числах мая Западный фронт должен был усилиться подходившим к нему подкреплением общей численностью 15 401 штыки 1549 сабель, что должно было довести силы Западного фронта до 87 202 штыков и 5988 сабель при общей численности 180 873 человека; на Юго-Западном фронте к 20 апреля</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располагались: XII</w:t>
      </w:r>
      <w:r w:rsidR="00E7094B">
        <w:rPr>
          <w:bCs/>
          <w:color w:val="000000" w:themeColor="text1"/>
          <w:sz w:val="16"/>
          <w:szCs w:val="16"/>
        </w:rPr>
        <w:t xml:space="preserve"> </w:t>
      </w:r>
      <w:r w:rsidRPr="005236B0">
        <w:rPr>
          <w:bCs/>
          <w:color w:val="000000" w:themeColor="text1"/>
          <w:sz w:val="16"/>
          <w:szCs w:val="16"/>
        </w:rPr>
        <w:t>армия</w:t>
      </w:r>
      <w:r w:rsidR="00E7094B">
        <w:rPr>
          <w:bCs/>
          <w:color w:val="000000" w:themeColor="text1"/>
          <w:sz w:val="16"/>
          <w:szCs w:val="16"/>
        </w:rPr>
        <w:t xml:space="preserve"> </w:t>
      </w:r>
      <w:r w:rsidRPr="005236B0">
        <w:rPr>
          <w:bCs/>
          <w:color w:val="000000" w:themeColor="text1"/>
          <w:sz w:val="16"/>
          <w:szCs w:val="16"/>
        </w:rPr>
        <w:t>от реки Славечна до Летичева включительно, а далее до Днестра и вдоль него, имея наблюдение за румынами — XIV армия. На 20 апреля в XII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насчитывалось 8509 штыков и 1588 сабель, а в XIV</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 4866 штыков и 691 сабля. Всего же на польском участке Юго-Западного фронта к началу решительного наступления поляков на Украину имелось 13 370 штыков и 2279 сабель, а за вычетом разоруженных Галицийских частей — и того меньше. Причем в резерве фронта числилась одна 63-я стрелковая бригада 21-й стрелковой дивизии общей численностью 1540 штыков, а всего на фронте имелось 45 тысяч человек.</w:t>
      </w:r>
    </w:p>
    <w:p w14:paraId="7719DF84" w14:textId="77777777" w:rsidR="008B3F5B" w:rsidRPr="005236B0" w:rsidRDefault="008B3F5B" w:rsidP="005236B0">
      <w:pPr>
        <w:autoSpaceDE w:val="0"/>
        <w:autoSpaceDN w:val="0"/>
        <w:adjustRightInd w:val="0"/>
        <w:jc w:val="both"/>
        <w:rPr>
          <w:iCs/>
          <w:color w:val="000000" w:themeColor="text1"/>
          <w:sz w:val="16"/>
          <w:szCs w:val="16"/>
        </w:rPr>
      </w:pPr>
      <w:r w:rsidRPr="005236B0">
        <w:rPr>
          <w:bCs/>
          <w:color w:val="000000" w:themeColor="text1"/>
          <w:sz w:val="16"/>
          <w:szCs w:val="16"/>
        </w:rPr>
        <w:t>(17075).</w:t>
      </w:r>
    </w:p>
    <w:p w14:paraId="36A0BC3F" w14:textId="77777777" w:rsidR="008B3F5B" w:rsidRPr="005236B0" w:rsidRDefault="008B3F5B" w:rsidP="005236B0">
      <w:pPr>
        <w:autoSpaceDE w:val="0"/>
        <w:autoSpaceDN w:val="0"/>
        <w:adjustRightInd w:val="0"/>
        <w:jc w:val="both"/>
        <w:rPr>
          <w:iCs/>
          <w:color w:val="000000" w:themeColor="text1"/>
          <w:sz w:val="16"/>
          <w:szCs w:val="16"/>
        </w:rPr>
      </w:pPr>
    </w:p>
    <w:p w14:paraId="2358E58A" w14:textId="6D0DEAAB" w:rsidR="001A7AC1" w:rsidRPr="005236B0" w:rsidRDefault="001A7AC1" w:rsidP="005236B0">
      <w:pPr>
        <w:jc w:val="both"/>
        <w:rPr>
          <w:color w:val="000000" w:themeColor="text1"/>
          <w:sz w:val="16"/>
          <w:szCs w:val="16"/>
        </w:rPr>
      </w:pPr>
      <w:r w:rsidRPr="005236B0">
        <w:rPr>
          <w:color w:val="000000" w:themeColor="text1"/>
          <w:sz w:val="16"/>
          <w:szCs w:val="16"/>
        </w:rPr>
        <w:t>15 апреля 1920 польский лётчик обстрелял бивак 25-го воздухоплавательного отряда и выпустил по аэростату шесть за</w:t>
      </w:r>
      <w:r w:rsidRPr="005236B0">
        <w:rPr>
          <w:color w:val="000000" w:themeColor="text1"/>
          <w:sz w:val="16"/>
          <w:szCs w:val="16"/>
        </w:rPr>
        <w:softHyphen/>
        <w:t>жигательных ракет. Аэростат, получивший три пробоины, быстро отремонтировали. На следу</w:t>
      </w:r>
      <w:r w:rsidRPr="005236B0">
        <w:rPr>
          <w:color w:val="000000" w:themeColor="text1"/>
          <w:sz w:val="16"/>
          <w:szCs w:val="16"/>
        </w:rPr>
        <w:softHyphen/>
        <w:t>ющий день его вновь обстреляли зажигательны</w:t>
      </w:r>
      <w:r w:rsidRPr="005236B0">
        <w:rPr>
          <w:color w:val="000000" w:themeColor="text1"/>
          <w:sz w:val="16"/>
          <w:szCs w:val="16"/>
        </w:rPr>
        <w:softHyphen/>
        <w:t>ми ракетами, а его подъёмную команду — пуле</w:t>
      </w:r>
      <w:r w:rsidRPr="005236B0">
        <w:rPr>
          <w:color w:val="000000" w:themeColor="text1"/>
          <w:sz w:val="16"/>
          <w:szCs w:val="16"/>
        </w:rPr>
        <w:softHyphen/>
        <w:t>мётным огнём с самолёта. 18 апреля на аэростат напали уже три польских самолёта, отогнанные огнём артиллеристов бронепоезда.</w:t>
      </w:r>
    </w:p>
    <w:p w14:paraId="246A9D8D" w14:textId="77777777" w:rsidR="001A7AC1" w:rsidRPr="005236B0" w:rsidRDefault="001A7AC1" w:rsidP="005236B0">
      <w:pPr>
        <w:jc w:val="both"/>
        <w:rPr>
          <w:color w:val="000000" w:themeColor="text1"/>
          <w:sz w:val="16"/>
          <w:szCs w:val="16"/>
        </w:rPr>
      </w:pPr>
      <w:r w:rsidRPr="005236B0">
        <w:rPr>
          <w:color w:val="000000" w:themeColor="text1"/>
          <w:sz w:val="16"/>
          <w:szCs w:val="16"/>
        </w:rPr>
        <w:t>«Работа воздухоплавательных отрядов запад</w:t>
      </w:r>
      <w:r w:rsidRPr="005236B0">
        <w:rPr>
          <w:color w:val="000000" w:themeColor="text1"/>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5236B0">
        <w:rPr>
          <w:color w:val="000000" w:themeColor="text1"/>
          <w:sz w:val="16"/>
          <w:szCs w:val="16"/>
        </w:rPr>
        <w:softHyphen/>
        <w:t>ловиях временного перевеса польской авиации над нашей, что позволяло неприятельским са</w:t>
      </w:r>
      <w:r w:rsidRPr="005236B0">
        <w:rPr>
          <w:color w:val="000000" w:themeColor="text1"/>
          <w:sz w:val="16"/>
          <w:szCs w:val="16"/>
        </w:rPr>
        <w:softHyphen/>
        <w:t>молётам почти безнаказанно нападать на наши аэростаты и постоянными воздушными атаками мешать наблюдению», — вспоминал Н.Д. Ано</w:t>
      </w:r>
      <w:r w:rsidRPr="005236B0">
        <w:rPr>
          <w:color w:val="000000" w:themeColor="text1"/>
          <w:sz w:val="16"/>
          <w:szCs w:val="16"/>
        </w:rPr>
        <w:softHyphen/>
        <w:t>щенко. (20120).</w:t>
      </w:r>
    </w:p>
    <w:p w14:paraId="292AE977" w14:textId="77777777" w:rsidR="001A7AC1" w:rsidRPr="005236B0" w:rsidRDefault="001A7AC1" w:rsidP="005236B0">
      <w:pPr>
        <w:jc w:val="both"/>
        <w:rPr>
          <w:bCs/>
          <w:color w:val="000000" w:themeColor="text1"/>
          <w:sz w:val="16"/>
          <w:szCs w:val="16"/>
        </w:rPr>
      </w:pPr>
    </w:p>
    <w:p w14:paraId="4F6288F0" w14:textId="63F48AB9" w:rsidR="008B3F5B" w:rsidRPr="005236B0" w:rsidRDefault="008B3F5B" w:rsidP="005236B0">
      <w:pPr>
        <w:jc w:val="both"/>
        <w:rPr>
          <w:bCs/>
          <w:color w:val="000000" w:themeColor="text1"/>
          <w:sz w:val="16"/>
          <w:szCs w:val="16"/>
        </w:rPr>
      </w:pPr>
      <w:r w:rsidRPr="005236B0">
        <w:rPr>
          <w:bCs/>
          <w:color w:val="000000" w:themeColor="text1"/>
          <w:sz w:val="16"/>
          <w:szCs w:val="16"/>
        </w:rPr>
        <w:t>15 апреля 1920 в директиве командующего Юго-Западным фронтом № 010/оп./2337/оп. говорилось: «Все свободные силы фронта бросить для завершения начатой Крымской операции…</w:t>
      </w:r>
    </w:p>
    <w:p w14:paraId="122C470B" w14:textId="650AB394" w:rsidR="008B3F5B" w:rsidRPr="005236B0" w:rsidRDefault="008B3F5B" w:rsidP="005236B0">
      <w:pPr>
        <w:jc w:val="both"/>
        <w:rPr>
          <w:bCs/>
          <w:color w:val="000000" w:themeColor="text1"/>
          <w:sz w:val="16"/>
          <w:szCs w:val="16"/>
        </w:rPr>
      </w:pPr>
      <w:r w:rsidRPr="005236B0">
        <w:rPr>
          <w:bCs/>
          <w:color w:val="000000" w:themeColor="text1"/>
          <w:sz w:val="16"/>
          <w:szCs w:val="16"/>
        </w:rPr>
        <w:t>1) Всем частям XII и XIV</w:t>
      </w:r>
      <w:r w:rsidR="00E7094B">
        <w:rPr>
          <w:bCs/>
          <w:color w:val="000000" w:themeColor="text1"/>
          <w:sz w:val="16"/>
          <w:szCs w:val="16"/>
        </w:rPr>
        <w:t xml:space="preserve"> </w:t>
      </w:r>
      <w:r w:rsidRPr="005236B0">
        <w:rPr>
          <w:bCs/>
          <w:color w:val="000000" w:themeColor="text1"/>
          <w:sz w:val="16"/>
          <w:szCs w:val="16"/>
        </w:rPr>
        <w:t>армий , за исключением крайнего правого фланга XII армии, перейти к активной обороне, выставив на ныне занимаемой боевой линии лишь сильные авангарды, главные же силы расположить в глубоком боевом порядке, обеспечивающем возможность производства широких маневров, пользуясь вводом в боевую линию Галицийских частей; в армейские резервы сосредоточить в XII армии не менее 2-х стрелковых дивизий, в 14-й армии 1 стрелковую дивизию.</w:t>
      </w:r>
    </w:p>
    <w:p w14:paraId="47AE1B08" w14:textId="6B09673A" w:rsidR="008B3F5B" w:rsidRPr="005236B0" w:rsidRDefault="008B3F5B" w:rsidP="005236B0">
      <w:pPr>
        <w:jc w:val="both"/>
        <w:rPr>
          <w:bCs/>
          <w:color w:val="000000" w:themeColor="text1"/>
          <w:sz w:val="16"/>
          <w:szCs w:val="16"/>
        </w:rPr>
      </w:pPr>
      <w:r w:rsidRPr="005236B0">
        <w:rPr>
          <w:bCs/>
          <w:color w:val="000000" w:themeColor="text1"/>
          <w:sz w:val="16"/>
          <w:szCs w:val="16"/>
        </w:rPr>
        <w:t>2) XII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на своем правом фланге в кратчайший срок нанести короткий, но сильный фланговый удар Мозырской группе противника с целью оказания реальной поддержки XVI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Западного фронта по овладению ею Мозырским районом.</w:t>
      </w:r>
    </w:p>
    <w:p w14:paraId="7D4FD7EC" w14:textId="052C2D2D" w:rsidR="008B3F5B" w:rsidRPr="005236B0" w:rsidRDefault="008B3F5B" w:rsidP="005236B0">
      <w:pPr>
        <w:jc w:val="both"/>
        <w:rPr>
          <w:bCs/>
          <w:color w:val="000000" w:themeColor="text1"/>
          <w:sz w:val="16"/>
          <w:szCs w:val="16"/>
        </w:rPr>
      </w:pPr>
      <w:r w:rsidRPr="005236B0">
        <w:rPr>
          <w:bCs/>
          <w:color w:val="000000" w:themeColor="text1"/>
          <w:sz w:val="16"/>
          <w:szCs w:val="16"/>
        </w:rPr>
        <w:t>3) 45-ю стрелковую дивизию передать из XII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в XIV</w:t>
      </w:r>
      <w:r w:rsidR="00E7094B">
        <w:rPr>
          <w:bCs/>
          <w:color w:val="000000" w:themeColor="text1"/>
          <w:sz w:val="16"/>
          <w:szCs w:val="16"/>
        </w:rPr>
        <w:t xml:space="preserve"> </w:t>
      </w:r>
      <w:r w:rsidRPr="005236B0">
        <w:rPr>
          <w:bCs/>
          <w:color w:val="000000" w:themeColor="text1"/>
          <w:sz w:val="16"/>
          <w:szCs w:val="16"/>
        </w:rPr>
        <w:t>армию .</w:t>
      </w:r>
    </w:p>
    <w:p w14:paraId="7B1B66A7" w14:textId="1E8DE548" w:rsidR="008B3F5B" w:rsidRPr="005236B0" w:rsidRDefault="008B3F5B" w:rsidP="005236B0">
      <w:pPr>
        <w:jc w:val="both"/>
        <w:rPr>
          <w:bCs/>
          <w:color w:val="000000" w:themeColor="text1"/>
          <w:sz w:val="16"/>
          <w:szCs w:val="16"/>
        </w:rPr>
      </w:pPr>
      <w:r w:rsidRPr="005236B0">
        <w:rPr>
          <w:bCs/>
          <w:color w:val="000000" w:themeColor="text1"/>
          <w:sz w:val="16"/>
          <w:szCs w:val="16"/>
        </w:rPr>
        <w:t>4) XIV</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вновь перейти в решительное наступление.</w:t>
      </w:r>
    </w:p>
    <w:p w14:paraId="653E007D" w14:textId="71492CCD" w:rsidR="008B3F5B" w:rsidRPr="005236B0" w:rsidRDefault="008B3F5B" w:rsidP="005236B0">
      <w:pPr>
        <w:jc w:val="both"/>
        <w:rPr>
          <w:bCs/>
          <w:color w:val="000000" w:themeColor="text1"/>
          <w:sz w:val="16"/>
          <w:szCs w:val="16"/>
        </w:rPr>
      </w:pPr>
      <w:r w:rsidRPr="005236B0">
        <w:rPr>
          <w:bCs/>
          <w:color w:val="000000" w:themeColor="text1"/>
          <w:sz w:val="16"/>
          <w:szCs w:val="16"/>
        </w:rPr>
        <w:t>5) Разграничительная линия между XII и XIV</w:t>
      </w:r>
      <w:r w:rsidR="00E7094B">
        <w:rPr>
          <w:bCs/>
          <w:color w:val="000000" w:themeColor="text1"/>
          <w:sz w:val="16"/>
          <w:szCs w:val="16"/>
        </w:rPr>
        <w:t xml:space="preserve"> </w:t>
      </w:r>
      <w:r w:rsidRPr="005236B0">
        <w:rPr>
          <w:bCs/>
          <w:color w:val="000000" w:themeColor="text1"/>
          <w:sz w:val="16"/>
          <w:szCs w:val="16"/>
        </w:rPr>
        <w:t>армиями : Липовец — Винница — Летичев — р. Буг — р. Бужок — Белозорка, все для XII</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включительно» (17075).</w:t>
      </w:r>
    </w:p>
    <w:p w14:paraId="16A5A3F0" w14:textId="77777777" w:rsidR="008B3F5B" w:rsidRPr="005236B0" w:rsidRDefault="008B3F5B" w:rsidP="005236B0">
      <w:pPr>
        <w:autoSpaceDE w:val="0"/>
        <w:autoSpaceDN w:val="0"/>
        <w:adjustRightInd w:val="0"/>
        <w:jc w:val="both"/>
        <w:rPr>
          <w:iCs/>
          <w:color w:val="000000" w:themeColor="text1"/>
          <w:sz w:val="16"/>
          <w:szCs w:val="16"/>
        </w:rPr>
      </w:pPr>
    </w:p>
    <w:p w14:paraId="6B8EF09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5B00EB1" w14:textId="77777777" w:rsidR="004001BC" w:rsidRPr="005236B0" w:rsidRDefault="004001BC" w:rsidP="005236B0">
      <w:pPr>
        <w:autoSpaceDE w:val="0"/>
        <w:autoSpaceDN w:val="0"/>
        <w:adjustRightInd w:val="0"/>
        <w:jc w:val="both"/>
        <w:rPr>
          <w:iCs/>
          <w:color w:val="000000" w:themeColor="text1"/>
          <w:sz w:val="16"/>
          <w:szCs w:val="16"/>
        </w:rPr>
      </w:pPr>
    </w:p>
    <w:p w14:paraId="2E308DA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апреля 1920 главой большевиков Украины избран С. Косиор (4962).</w:t>
      </w:r>
    </w:p>
    <w:p w14:paraId="17B7AC2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C53C4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апреля 1920 года вышло письмо N 325/16.756. Секретно. Циркулярно. Председателям ЧК, ВЧК - по особым отделам.</w:t>
      </w:r>
    </w:p>
    <w:p w14:paraId="34B209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Ввиду отмены смертной казни предлагаем всех лиц, кои по числящимся разным преступлениям подлежат высшим мерам наказания - отправлять в полосу военных действий, как место, куда декрет об отмене смертной казни не распространяется.</w:t>
      </w:r>
    </w:p>
    <w:p w14:paraId="2D3568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Генрих Ягода, упр. ОСО ВЧК (9713).</w:t>
      </w:r>
    </w:p>
    <w:p w14:paraId="74E794B2" w14:textId="77777777" w:rsidR="004001BC" w:rsidRPr="005236B0" w:rsidRDefault="004001BC" w:rsidP="005236B0">
      <w:pPr>
        <w:autoSpaceDE w:val="0"/>
        <w:autoSpaceDN w:val="0"/>
        <w:adjustRightInd w:val="0"/>
        <w:jc w:val="both"/>
        <w:rPr>
          <w:color w:val="000000" w:themeColor="text1"/>
          <w:sz w:val="16"/>
          <w:szCs w:val="16"/>
        </w:rPr>
      </w:pPr>
    </w:p>
    <w:p w14:paraId="7340560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631B4B3" w14:textId="77777777" w:rsidR="004001BC" w:rsidRPr="005236B0" w:rsidRDefault="004001BC" w:rsidP="005236B0">
      <w:pPr>
        <w:autoSpaceDE w:val="0"/>
        <w:autoSpaceDN w:val="0"/>
        <w:adjustRightInd w:val="0"/>
        <w:jc w:val="both"/>
        <w:rPr>
          <w:iCs/>
          <w:color w:val="000000" w:themeColor="text1"/>
          <w:sz w:val="16"/>
          <w:szCs w:val="16"/>
        </w:rPr>
      </w:pPr>
    </w:p>
    <w:p w14:paraId="3BEDDC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апреля 1920 была основана компартия Испании (3481).</w:t>
      </w:r>
    </w:p>
    <w:p w14:paraId="2F28011C" w14:textId="77777777" w:rsidR="004001BC" w:rsidRPr="005236B0" w:rsidRDefault="004001BC" w:rsidP="005236B0">
      <w:pPr>
        <w:autoSpaceDE w:val="0"/>
        <w:autoSpaceDN w:val="0"/>
        <w:adjustRightInd w:val="0"/>
        <w:jc w:val="both"/>
        <w:rPr>
          <w:color w:val="000000" w:themeColor="text1"/>
          <w:sz w:val="16"/>
          <w:szCs w:val="16"/>
        </w:rPr>
      </w:pPr>
    </w:p>
    <w:p w14:paraId="2CBF51E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апреля 1920 в Массачусетсе убиты два кассира обувной фабрики, в чем вскоре были обвинены левые активисты Сако и Ванцетти (4962).</w:t>
      </w:r>
    </w:p>
    <w:p w14:paraId="42B7119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42AD0E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99D2234" w14:textId="77777777" w:rsidR="004001BC" w:rsidRPr="005236B0" w:rsidRDefault="004001BC" w:rsidP="005236B0">
      <w:pPr>
        <w:autoSpaceDE w:val="0"/>
        <w:autoSpaceDN w:val="0"/>
        <w:adjustRightInd w:val="0"/>
        <w:jc w:val="both"/>
        <w:rPr>
          <w:iCs/>
          <w:color w:val="000000" w:themeColor="text1"/>
          <w:sz w:val="16"/>
          <w:szCs w:val="16"/>
        </w:rPr>
      </w:pPr>
    </w:p>
    <w:p w14:paraId="1C3621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середине апреля 1920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относится и к большинству немецких машин. 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 По штату польская эскадра состояла из десяти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130-140 боевых единиц.</w:t>
      </w:r>
    </w:p>
    <w:p w14:paraId="63AFE1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Никогда прежде советские летчики не встречались со столь многочисленной авиагруппировкой. Тем не менее, перед ними впервые была поставлена масштабная задача подавить авиацию противника и добиться стратегического господства в воздухе. 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полфронта перестала испытывать нужду в авиатопливе. Наконец-то ушли в прошлое "казанская смесь", "горчица", "авиаконьяк" и прочие суррогаты, на которых Красный Воздушный флот отлетал без малого полтора года. Где-то на складах отыскались даже такие уникальные для тогдашней России вещи, как патроны с зажигательными и трассирующими пулями, а также противоаэростатные ракеты "Ле Приер". Для всех летчиков и мотористов было организовано улучшенное питание и назначено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 По замыслу советского командования, главный удар должны были нанести армии Западного фронта под командованием М.Н.Тухачевского. Войскам на юго-западе отводилась вспомогательная роль. В соответствии с этим происходило распределение наземных и воздушных сил (3452).</w:t>
      </w:r>
    </w:p>
    <w:p w14:paraId="6D7169D5" w14:textId="77777777" w:rsidR="004001BC" w:rsidRPr="005236B0" w:rsidRDefault="004001BC" w:rsidP="005236B0">
      <w:pPr>
        <w:autoSpaceDE w:val="0"/>
        <w:autoSpaceDN w:val="0"/>
        <w:adjustRightInd w:val="0"/>
        <w:jc w:val="both"/>
        <w:rPr>
          <w:color w:val="000000" w:themeColor="text1"/>
          <w:sz w:val="16"/>
          <w:szCs w:val="16"/>
        </w:rPr>
      </w:pPr>
    </w:p>
    <w:p w14:paraId="32F6153A" w14:textId="77777777" w:rsidR="00363EF9" w:rsidRPr="005236B0" w:rsidRDefault="00363EF9" w:rsidP="005236B0">
      <w:pPr>
        <w:jc w:val="both"/>
        <w:rPr>
          <w:color w:val="000000" w:themeColor="text1"/>
          <w:sz w:val="16"/>
          <w:szCs w:val="16"/>
        </w:rPr>
      </w:pPr>
      <w:r w:rsidRPr="005236B0">
        <w:rPr>
          <w:color w:val="000000" w:themeColor="text1"/>
          <w:sz w:val="16"/>
          <w:szCs w:val="16"/>
        </w:rPr>
        <w:lastRenderedPageBreak/>
        <w:t>К середине апреля месяца 1919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25992DDC" w14:textId="77777777" w:rsidR="00363EF9" w:rsidRPr="005236B0" w:rsidRDefault="00363EF9" w:rsidP="005236B0">
      <w:pPr>
        <w:jc w:val="both"/>
        <w:rPr>
          <w:color w:val="000000" w:themeColor="text1"/>
          <w:sz w:val="16"/>
          <w:szCs w:val="16"/>
        </w:rPr>
      </w:pPr>
      <w:r w:rsidRPr="005236B0">
        <w:rPr>
          <w:color w:val="000000" w:themeColor="text1"/>
          <w:sz w:val="16"/>
          <w:szCs w:val="16"/>
        </w:rPr>
        <w:t>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w:t>
      </w:r>
    </w:p>
    <w:p w14:paraId="008117F5" w14:textId="77777777" w:rsidR="00363EF9" w:rsidRPr="005236B0" w:rsidRDefault="00363EF9" w:rsidP="005236B0">
      <w:pPr>
        <w:jc w:val="both"/>
        <w:rPr>
          <w:color w:val="000000" w:themeColor="text1"/>
          <w:sz w:val="16"/>
          <w:szCs w:val="16"/>
        </w:rPr>
      </w:pPr>
      <w:r w:rsidRPr="005236B0">
        <w:rPr>
          <w:color w:val="000000" w:themeColor="text1"/>
          <w:sz w:val="16"/>
          <w:szCs w:val="16"/>
        </w:rPr>
        <w:t>По штату польская авиаэскадра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7380CCF8" w14:textId="77777777" w:rsidR="00363EF9" w:rsidRPr="005236B0" w:rsidRDefault="00363EF9" w:rsidP="005236B0">
      <w:pPr>
        <w:jc w:val="both"/>
        <w:rPr>
          <w:color w:val="000000" w:themeColor="text1"/>
          <w:sz w:val="16"/>
          <w:szCs w:val="16"/>
        </w:rPr>
      </w:pPr>
      <w:r w:rsidRPr="005236B0">
        <w:rPr>
          <w:color w:val="000000" w:themeColor="text1"/>
          <w:sz w:val="16"/>
          <w:szCs w:val="16"/>
        </w:rPr>
        <w:t>По замыслу советского командования главный удар должны были нанести армии Западного фронта под командованием М.Н. Тухачевского. Войскам на юго-западе отводилась вспомогательная роль. В соответствии с этим происходило распределение наземных и воздушных сил. Если в марте авиация Западного фронта насчитывала всего 10 отрядов неполного состава (причем некомплект самолетов и летчиков в них достигал 50%), то уже в апреле дополнительно прибыло 11 отрядов, а в мае – еще четыре. Кроме того, авиачасти пополнялись людьми и техникой.</w:t>
      </w:r>
    </w:p>
    <w:p w14:paraId="2F44446D" w14:textId="77777777" w:rsidR="00363EF9" w:rsidRPr="005236B0" w:rsidRDefault="00363EF9" w:rsidP="005236B0">
      <w:pPr>
        <w:jc w:val="both"/>
        <w:rPr>
          <w:color w:val="000000" w:themeColor="text1"/>
          <w:sz w:val="16"/>
          <w:szCs w:val="16"/>
        </w:rPr>
      </w:pPr>
      <w:r w:rsidRPr="005236B0">
        <w:rPr>
          <w:color w:val="000000" w:themeColor="text1"/>
          <w:sz w:val="16"/>
          <w:szCs w:val="16"/>
        </w:rPr>
        <w:t>Параллельно шла реорганизация структуры воздушного флота. Опыт войны показывал, что шестисамолетный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6901D20D" w14:textId="77777777" w:rsidR="00363EF9" w:rsidRPr="005236B0" w:rsidRDefault="00363EF9" w:rsidP="005236B0">
      <w:pPr>
        <w:jc w:val="both"/>
        <w:rPr>
          <w:color w:val="000000" w:themeColor="text1"/>
          <w:sz w:val="16"/>
          <w:szCs w:val="16"/>
        </w:rPr>
      </w:pPr>
      <w:r w:rsidRPr="005236B0">
        <w:rPr>
          <w:color w:val="000000" w:themeColor="text1"/>
          <w:sz w:val="16"/>
          <w:szCs w:val="16"/>
        </w:rPr>
        <w:t>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авиасил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5E42F5E" w14:textId="77777777" w:rsidR="00363EF9" w:rsidRPr="005236B0" w:rsidRDefault="00363EF9" w:rsidP="005236B0">
      <w:pPr>
        <w:jc w:val="both"/>
        <w:rPr>
          <w:color w:val="000000" w:themeColor="text1"/>
          <w:sz w:val="16"/>
          <w:szCs w:val="16"/>
        </w:rPr>
      </w:pPr>
      <w:r w:rsidRPr="005236B0">
        <w:rPr>
          <w:color w:val="000000" w:themeColor="text1"/>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(17065).</w:t>
      </w:r>
    </w:p>
    <w:p w14:paraId="1DF9D92E" w14:textId="77777777" w:rsidR="00363EF9" w:rsidRPr="005236B0" w:rsidRDefault="00363EF9" w:rsidP="005236B0">
      <w:pPr>
        <w:jc w:val="both"/>
        <w:rPr>
          <w:color w:val="000000" w:themeColor="text1"/>
          <w:sz w:val="16"/>
          <w:szCs w:val="16"/>
        </w:rPr>
      </w:pPr>
    </w:p>
    <w:p w14:paraId="75280633"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К середине апреля 1920 г. польские авиасилы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1B82D654"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На северном (литовско-белорусском) участке фронта поляки сосредоточили три авиадивизиона.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«Сальмсонах» А-2, а 19-я истребительная – на «Спадах».</w:t>
      </w:r>
    </w:p>
    <w:p w14:paraId="05651B7A" w14:textId="77777777" w:rsidR="0020048A" w:rsidRPr="00E91769" w:rsidRDefault="0020048A" w:rsidP="0020048A">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 штату польская авиаэскадра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12DBCB53"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РСФСР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польфронта перестала испытывать нужду в авиатопливе. Наконец-то ушли в прошлое «казанская смесь», «горчица», «авиаконьяк» и прочие суррогаты, на которых Красный Воздушный флот отлетал без малого полтора года.</w:t>
      </w:r>
    </w:p>
    <w:p w14:paraId="1513E4E1"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Где-то на складах отыскались даже такие уникальные для тогдашней России вещи, как патроны с зажигательными и трассирующими пулями, а также противоаэростатные ракеты «Ле Приер».</w:t>
      </w:r>
    </w:p>
    <w:p w14:paraId="37404848"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Для всех летчиков и мотористов было организовано улучшенное питание и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w:t>
      </w:r>
    </w:p>
    <w:p w14:paraId="3821C301" w14:textId="77777777" w:rsidR="0020048A" w:rsidRPr="00E91769" w:rsidRDefault="0020048A" w:rsidP="0020048A">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 замыслу советского командования главный удар должны были нанести армии Западного фронта под командованием М.Н. Тухачевского. Войскам на юго-западе отводилась вспомогательная роль. В соответствии с этим происходило распределение наземных и воздушных сил. Если в марте авиация Западного фронта насчитывала всего 10 отрядов неполного состава (причем некомплект самолетов и летчиков в них достигал 50%), то уже в апреле дополнительно прибыло 11 отрядов, а в мае – еще четыре. Кроме того, авиачасти пополнялись людьми и техникой.</w:t>
      </w:r>
    </w:p>
    <w:p w14:paraId="0242D6D5"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Опыт войны показывал, что шестисамолетный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59385835"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авиасил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619CD740"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(25133).</w:t>
      </w:r>
    </w:p>
    <w:p w14:paraId="58FA959B" w14:textId="77777777" w:rsidR="0020048A" w:rsidRPr="00E91769" w:rsidRDefault="0020048A" w:rsidP="0020048A">
      <w:pPr>
        <w:jc w:val="both"/>
        <w:rPr>
          <w:color w:val="0070C0"/>
          <w:sz w:val="16"/>
          <w:szCs w:val="16"/>
        </w:rPr>
      </w:pPr>
    </w:p>
    <w:p w14:paraId="204A2F9B" w14:textId="77777777" w:rsidR="0020048A" w:rsidRPr="00E91769" w:rsidRDefault="0020048A" w:rsidP="0020048A">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середине апреля 1920 г. за неделю до польского наступления получила приказ перебазироваться на Юго</w:t>
      </w:r>
      <w:r w:rsidRPr="00E91769">
        <w:rPr>
          <w:rStyle w:val="aff"/>
          <w:rFonts w:ascii="Times New Roman" w:hAnsi="Times New Roman" w:cs="Times New Roman"/>
          <w:color w:val="0070C0"/>
          <w:spacing w:val="0"/>
          <w:sz w:val="16"/>
          <w:szCs w:val="16"/>
        </w:rPr>
        <w:softHyphen/>
        <w:t>западный фронт авиация 1-й Конной армии Буденного в составе 24-го, 36-го и 41-го разведотрядов. Совсем недавно этим отрядам передали трофейную английскую авиатехнику, захваченную буденновцами в Таганроге и Новороссийске. Из-за нехватки времени и бензина самолеты еще не были как следует освоены летным составом.</w:t>
      </w:r>
    </w:p>
    <w:p w14:paraId="59110E0C"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В начале мая 24-й и 41-й РАО прибыли на аэродром у станции Глобино, к северу от Кременчуга. Отсюда пилоты, уже научившиеся управлять «Де Хэвилллендами» и «Эсифайфами»,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(25133).</w:t>
      </w:r>
    </w:p>
    <w:p w14:paraId="7E54B9CC" w14:textId="77777777" w:rsidR="0020048A" w:rsidRPr="00E91769" w:rsidRDefault="0020048A" w:rsidP="0020048A">
      <w:pPr>
        <w:jc w:val="both"/>
        <w:rPr>
          <w:color w:val="0070C0"/>
          <w:sz w:val="16"/>
          <w:szCs w:val="16"/>
        </w:rPr>
      </w:pPr>
    </w:p>
    <w:p w14:paraId="1368C657" w14:textId="77777777" w:rsidR="0020048A" w:rsidRPr="00E91769" w:rsidRDefault="0020048A" w:rsidP="0020048A">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середине апреля 1920 года командование 7 А вышло с предложением перед руководством морских сил Республики (телеграмма от 14.04.1920 г. № 02928) об объединении усилий морской и сухопутной авиации при организации воздушной обороны Кронштадтского района и подступов к Петрограду.</w:t>
      </w:r>
    </w:p>
    <w:p w14:paraId="358DBB91"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По мнению командарма-7, для надежного прикрытия морской крепости Кронштадт и ее фортов авиационные подразделения следовало разместить не на острове Котлин (как предусматривалось ранее), а на южном и северном побережьях Финского залива (на территории РСФСР). При этом воздушное пространство акватории залива предполагалось поделить на соответствующие зоны ответственности. Так, южный сектор оставалась за морской авиацией, а северный контролировался бы «сухопутными» авиационными отрядами.</w:t>
      </w:r>
    </w:p>
    <w:p w14:paraId="196179DA"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Одновременно следовало продолжить работы по оборудованию на о. Котлин небольшого аэродрома (за счет средств Кронкрепости)</w:t>
      </w:r>
      <w:r w:rsidRPr="00E91769">
        <w:rPr>
          <w:rStyle w:val="aff"/>
          <w:rFonts w:ascii="Times New Roman" w:hAnsi="Times New Roman" w:cs="Times New Roman"/>
          <w:color w:val="0070C0"/>
          <w:spacing w:val="0"/>
          <w:sz w:val="16"/>
          <w:szCs w:val="16"/>
          <w:vertAlign w:val="superscript"/>
        </w:rPr>
        <w:t>4 6</w:t>
      </w:r>
      <w:r w:rsidRPr="00E91769">
        <w:rPr>
          <w:rStyle w:val="aff"/>
          <w:rFonts w:ascii="Times New Roman" w:hAnsi="Times New Roman" w:cs="Times New Roman"/>
          <w:color w:val="0070C0"/>
          <w:spacing w:val="0"/>
          <w:sz w:val="16"/>
          <w:szCs w:val="16"/>
        </w:rPr>
        <w:t>, рассчитанного для приема сухопутных типов самолетов.</w:t>
      </w:r>
    </w:p>
    <w:p w14:paraId="4B8C614F"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С убытием на фронт 4-го авиадивизиона, основная нагрузка по воздушному прикрытию Кронштадтского района легла на морскую авиацию. В связи с чем помощником начальника Воздушного флота Республики по гидроавиации С.Э. Столяровским были подготовлены предложения оперативного характера специально для ВБОН Балтийского флота. В частности, им предлагалось:</w:t>
      </w:r>
    </w:p>
    <w:p w14:paraId="637DE79E"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штаб морского истребительного дивизиона с 1-м авиаотрядом оставить по месту дислокации (г. Петергоф);</w:t>
      </w:r>
    </w:p>
    <w:p w14:paraId="702B8305" w14:textId="77777777" w:rsidR="0020048A" w:rsidRPr="00E91769" w:rsidRDefault="0020048A" w:rsidP="0020048A">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2-й авиаотряд морского истребительного дивизиона поставить вблизи 4-го гидроотряда, который должен был действовать в Копорском заливе для ведения дальней воздушной разведки</w:t>
      </w:r>
    </w:p>
    <w:p w14:paraId="504E42DD" w14:textId="77777777" w:rsidR="0020048A" w:rsidRPr="00E91769" w:rsidRDefault="0020048A" w:rsidP="0020048A">
      <w:pPr>
        <w:jc w:val="both"/>
        <w:rPr>
          <w:color w:val="0070C0"/>
          <w:sz w:val="16"/>
          <w:szCs w:val="16"/>
        </w:rPr>
      </w:pPr>
      <w:r w:rsidRPr="00E91769">
        <w:rPr>
          <w:rStyle w:val="aff"/>
          <w:rFonts w:ascii="Times New Roman" w:hAnsi="Times New Roman" w:cs="Times New Roman"/>
          <w:color w:val="0070C0"/>
          <w:spacing w:val="0"/>
          <w:sz w:val="16"/>
          <w:szCs w:val="16"/>
        </w:rPr>
        <w:t>3-й авиаотряд морского истребительного дивизиона разместить в южной части Ладожского озера вблизи г. Шлиссельбург (25166).</w:t>
      </w:r>
    </w:p>
    <w:p w14:paraId="6567EF6D" w14:textId="77777777" w:rsidR="0020048A" w:rsidRPr="00E91769" w:rsidRDefault="0020048A" w:rsidP="0020048A">
      <w:pPr>
        <w:jc w:val="both"/>
        <w:rPr>
          <w:color w:val="0070C0"/>
          <w:sz w:val="16"/>
          <w:szCs w:val="16"/>
        </w:rPr>
      </w:pPr>
    </w:p>
    <w:p w14:paraId="150D7DC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19DDF87" w14:textId="77777777" w:rsidR="004001BC" w:rsidRPr="005236B0" w:rsidRDefault="004001BC" w:rsidP="005236B0">
      <w:pPr>
        <w:autoSpaceDE w:val="0"/>
        <w:autoSpaceDN w:val="0"/>
        <w:adjustRightInd w:val="0"/>
        <w:jc w:val="both"/>
        <w:rPr>
          <w:iCs/>
          <w:color w:val="000000" w:themeColor="text1"/>
          <w:sz w:val="16"/>
          <w:szCs w:val="16"/>
        </w:rPr>
      </w:pPr>
    </w:p>
    <w:p w14:paraId="609521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16 апреля 1920 НТ часть Главвоздуха рассмотрела проект большого самолета ДВК (Дивизиона воздушных кораблей), разработанный специалистами ДВК для замены Муромцев. Четырехмоторный биплан под Рено 220 нр. По расчетным данным уступала заграничным и решили не строить и после этого рекомендовали привлечь ДВК к работам КОМТА (3732).</w:t>
      </w:r>
    </w:p>
    <w:p w14:paraId="542F1A59" w14:textId="77777777" w:rsidR="004001BC" w:rsidRPr="005236B0" w:rsidRDefault="004001BC" w:rsidP="005236B0">
      <w:pPr>
        <w:autoSpaceDE w:val="0"/>
        <w:autoSpaceDN w:val="0"/>
        <w:adjustRightInd w:val="0"/>
        <w:jc w:val="both"/>
        <w:rPr>
          <w:color w:val="000000" w:themeColor="text1"/>
          <w:sz w:val="16"/>
          <w:szCs w:val="16"/>
        </w:rPr>
      </w:pPr>
    </w:p>
    <w:p w14:paraId="7BBBD3BF" w14:textId="77777777" w:rsidR="00E45C43" w:rsidRPr="005236B0" w:rsidRDefault="00E45C43" w:rsidP="005236B0">
      <w:pPr>
        <w:jc w:val="both"/>
        <w:rPr>
          <w:color w:val="000000" w:themeColor="text1"/>
          <w:sz w:val="16"/>
          <w:szCs w:val="16"/>
        </w:rPr>
      </w:pPr>
      <w:r w:rsidRPr="005236B0">
        <w:rPr>
          <w:color w:val="000000" w:themeColor="text1"/>
          <w:sz w:val="16"/>
          <w:szCs w:val="16"/>
          <w:lang w:bidi="ru-RU"/>
        </w:rPr>
        <w:t>16 апреля</w:t>
      </w:r>
      <w:r w:rsidRPr="005236B0">
        <w:rPr>
          <w:color w:val="000000" w:themeColor="text1"/>
          <w:sz w:val="16"/>
          <w:szCs w:val="16"/>
        </w:rPr>
        <w:t xml:space="preserve"> 1920 г</w:t>
      </w:r>
      <w:r w:rsidRPr="005236B0">
        <w:rPr>
          <w:color w:val="000000" w:themeColor="text1"/>
          <w:sz w:val="16"/>
          <w:szCs w:val="16"/>
          <w:lang w:bidi="ru-RU"/>
        </w:rPr>
        <w:t>. Научно-техническая часть Глав</w:t>
      </w:r>
      <w:r w:rsidRPr="005236B0">
        <w:rPr>
          <w:color w:val="000000" w:themeColor="text1"/>
          <w:sz w:val="16"/>
          <w:szCs w:val="16"/>
        </w:rPr>
        <w:t>в</w:t>
      </w:r>
      <w:r w:rsidRPr="005236B0">
        <w:rPr>
          <w:color w:val="000000" w:themeColor="text1"/>
          <w:sz w:val="16"/>
          <w:szCs w:val="16"/>
          <w:lang w:bidi="ru-RU"/>
        </w:rPr>
        <w:t>оздухфл</w:t>
      </w:r>
      <w:r w:rsidRPr="005236B0">
        <w:rPr>
          <w:color w:val="000000" w:themeColor="text1"/>
          <w:sz w:val="16"/>
          <w:szCs w:val="16"/>
        </w:rPr>
        <w:t>о</w:t>
      </w:r>
      <w:r w:rsidRPr="005236B0">
        <w:rPr>
          <w:color w:val="000000" w:themeColor="text1"/>
          <w:sz w:val="16"/>
          <w:szCs w:val="16"/>
          <w:lang w:bidi="ru-RU"/>
        </w:rPr>
        <w:t>та рассмотрела проект воздушного корабля ДВК,</w:t>
      </w:r>
      <w:r w:rsidRPr="005236B0">
        <w:rPr>
          <w:color w:val="000000" w:themeColor="text1"/>
          <w:sz w:val="16"/>
          <w:szCs w:val="16"/>
        </w:rPr>
        <w:t xml:space="preserve"> </w:t>
      </w:r>
      <w:r w:rsidRPr="005236B0">
        <w:rPr>
          <w:color w:val="000000" w:themeColor="text1"/>
          <w:sz w:val="16"/>
          <w:szCs w:val="16"/>
          <w:lang w:bidi="ru-RU"/>
        </w:rPr>
        <w:t>разработанн</w:t>
      </w:r>
      <w:r w:rsidRPr="005236B0">
        <w:rPr>
          <w:color w:val="000000" w:themeColor="text1"/>
          <w:sz w:val="16"/>
          <w:szCs w:val="16"/>
        </w:rPr>
        <w:t>ый</w:t>
      </w:r>
      <w:r w:rsidRPr="005236B0">
        <w:rPr>
          <w:color w:val="000000" w:themeColor="text1"/>
          <w:sz w:val="16"/>
          <w:szCs w:val="16"/>
          <w:lang w:bidi="ru-RU"/>
        </w:rPr>
        <w:t xml:space="preserve"> специалистами Д</w:t>
      </w:r>
      <w:r w:rsidRPr="005236B0">
        <w:rPr>
          <w:color w:val="000000" w:themeColor="text1"/>
          <w:sz w:val="16"/>
          <w:szCs w:val="16"/>
        </w:rPr>
        <w:t>и</w:t>
      </w:r>
      <w:r w:rsidRPr="005236B0">
        <w:rPr>
          <w:color w:val="000000" w:themeColor="text1"/>
          <w:sz w:val="16"/>
          <w:szCs w:val="16"/>
          <w:lang w:bidi="ru-RU"/>
        </w:rPr>
        <w:t>виз</w:t>
      </w:r>
      <w:r w:rsidRPr="005236B0">
        <w:rPr>
          <w:color w:val="000000" w:themeColor="text1"/>
          <w:sz w:val="16"/>
          <w:szCs w:val="16"/>
        </w:rPr>
        <w:t>и</w:t>
      </w:r>
      <w:r w:rsidRPr="005236B0">
        <w:rPr>
          <w:color w:val="000000" w:themeColor="text1"/>
          <w:sz w:val="16"/>
          <w:szCs w:val="16"/>
          <w:lang w:bidi="ru-RU"/>
        </w:rPr>
        <w:t>она воздушных кораблей /отсюда и название ДВК/.</w:t>
      </w:r>
      <w:r w:rsidRPr="005236B0">
        <w:rPr>
          <w:color w:val="000000" w:themeColor="text1"/>
          <w:sz w:val="16"/>
          <w:szCs w:val="16"/>
        </w:rPr>
        <w:t xml:space="preserve"> </w:t>
      </w:r>
      <w:r w:rsidRPr="005236B0">
        <w:rPr>
          <w:color w:val="000000" w:themeColor="text1"/>
          <w:sz w:val="16"/>
          <w:szCs w:val="16"/>
          <w:lang w:bidi="ru-RU"/>
        </w:rPr>
        <w:t>ДВК - чет</w:t>
      </w:r>
      <w:r w:rsidRPr="005236B0">
        <w:rPr>
          <w:color w:val="000000" w:themeColor="text1"/>
          <w:sz w:val="16"/>
          <w:szCs w:val="16"/>
        </w:rPr>
        <w:t>ы</w:t>
      </w:r>
      <w:r w:rsidRPr="005236B0">
        <w:rPr>
          <w:color w:val="000000" w:themeColor="text1"/>
          <w:sz w:val="16"/>
          <w:szCs w:val="16"/>
          <w:lang w:bidi="ru-RU"/>
        </w:rPr>
        <w:t>рехмоторный биплан с моторами Рено по 220 л</w:t>
      </w:r>
      <w:r w:rsidRPr="005236B0">
        <w:rPr>
          <w:color w:val="000000" w:themeColor="text1"/>
          <w:sz w:val="16"/>
          <w:szCs w:val="16"/>
        </w:rPr>
        <w:t>.</w:t>
      </w:r>
      <w:r w:rsidRPr="005236B0">
        <w:rPr>
          <w:color w:val="000000" w:themeColor="text1"/>
          <w:sz w:val="16"/>
          <w:szCs w:val="16"/>
          <w:lang w:bidi="ru-RU"/>
        </w:rPr>
        <w:t>с,</w:t>
      </w:r>
      <w:r w:rsidRPr="005236B0">
        <w:rPr>
          <w:color w:val="000000" w:themeColor="text1"/>
          <w:sz w:val="16"/>
          <w:szCs w:val="16"/>
        </w:rPr>
        <w:t xml:space="preserve"> </w:t>
      </w:r>
      <w:r w:rsidRPr="005236B0">
        <w:rPr>
          <w:color w:val="000000" w:themeColor="text1"/>
          <w:sz w:val="16"/>
          <w:szCs w:val="16"/>
          <w:lang w:bidi="ru-RU"/>
        </w:rPr>
        <w:t>с коробчатым хвост</w:t>
      </w:r>
      <w:r w:rsidRPr="005236B0">
        <w:rPr>
          <w:color w:val="000000" w:themeColor="text1"/>
          <w:sz w:val="16"/>
          <w:szCs w:val="16"/>
        </w:rPr>
        <w:t>о</w:t>
      </w:r>
      <w:r w:rsidRPr="005236B0">
        <w:rPr>
          <w:color w:val="000000" w:themeColor="text1"/>
          <w:sz w:val="16"/>
          <w:szCs w:val="16"/>
          <w:lang w:bidi="ru-RU"/>
        </w:rPr>
        <w:t>в</w:t>
      </w:r>
      <w:r w:rsidRPr="005236B0">
        <w:rPr>
          <w:color w:val="000000" w:themeColor="text1"/>
          <w:sz w:val="16"/>
          <w:szCs w:val="16"/>
        </w:rPr>
        <w:t>ым</w:t>
      </w:r>
      <w:r w:rsidRPr="005236B0">
        <w:rPr>
          <w:color w:val="000000" w:themeColor="text1"/>
          <w:sz w:val="16"/>
          <w:szCs w:val="16"/>
          <w:lang w:bidi="ru-RU"/>
        </w:rPr>
        <w:t xml:space="preserve"> оперением</w:t>
      </w:r>
      <w:r w:rsidRPr="005236B0">
        <w:rPr>
          <w:color w:val="000000" w:themeColor="text1"/>
          <w:sz w:val="16"/>
          <w:szCs w:val="16"/>
        </w:rPr>
        <w:t>.</w:t>
      </w:r>
      <w:r w:rsidRPr="005236B0">
        <w:rPr>
          <w:color w:val="000000" w:themeColor="text1"/>
          <w:sz w:val="16"/>
          <w:szCs w:val="16"/>
          <w:lang w:bidi="ru-RU"/>
        </w:rPr>
        <w:t xml:space="preserve"> Расчетные данные</w:t>
      </w:r>
      <w:r w:rsidRPr="005236B0">
        <w:rPr>
          <w:color w:val="000000" w:themeColor="text1"/>
          <w:sz w:val="16"/>
          <w:szCs w:val="16"/>
        </w:rPr>
        <w:t xml:space="preserve">; </w:t>
      </w:r>
      <w:r w:rsidRPr="005236B0">
        <w:rPr>
          <w:color w:val="000000" w:themeColor="text1"/>
          <w:sz w:val="16"/>
          <w:szCs w:val="16"/>
          <w:lang w:bidi="ru-RU"/>
        </w:rPr>
        <w:t xml:space="preserve">размах </w:t>
      </w:r>
      <w:r w:rsidRPr="005236B0">
        <w:rPr>
          <w:color w:val="000000" w:themeColor="text1"/>
          <w:sz w:val="16"/>
          <w:szCs w:val="16"/>
        </w:rPr>
        <w:t>-</w:t>
      </w:r>
      <w:r w:rsidRPr="005236B0">
        <w:rPr>
          <w:color w:val="000000" w:themeColor="text1"/>
          <w:sz w:val="16"/>
          <w:szCs w:val="16"/>
          <w:lang w:bidi="ru-RU"/>
        </w:rPr>
        <w:t xml:space="preserve"> 27 м,</w:t>
      </w:r>
      <w:r w:rsidRPr="005236B0">
        <w:rPr>
          <w:color w:val="000000" w:themeColor="text1"/>
          <w:sz w:val="16"/>
          <w:szCs w:val="16"/>
        </w:rPr>
        <w:t xml:space="preserve"> </w:t>
      </w:r>
      <w:r w:rsidRPr="005236B0">
        <w:rPr>
          <w:color w:val="000000" w:themeColor="text1"/>
          <w:sz w:val="16"/>
          <w:szCs w:val="16"/>
          <w:lang w:bidi="ru-RU"/>
        </w:rPr>
        <w:t>длина -18,5 м,</w:t>
      </w:r>
      <w:r w:rsidRPr="005236B0">
        <w:rPr>
          <w:color w:val="000000" w:themeColor="text1"/>
          <w:sz w:val="16"/>
          <w:szCs w:val="16"/>
        </w:rPr>
        <w:t xml:space="preserve"> </w:t>
      </w:r>
      <w:r w:rsidRPr="005236B0">
        <w:rPr>
          <w:color w:val="000000" w:themeColor="text1"/>
          <w:sz w:val="16"/>
          <w:szCs w:val="16"/>
          <w:lang w:bidi="ru-RU"/>
        </w:rPr>
        <w:t xml:space="preserve">плоцздь </w:t>
      </w:r>
      <w:r w:rsidRPr="005236B0">
        <w:rPr>
          <w:color w:val="000000" w:themeColor="text1"/>
          <w:sz w:val="16"/>
          <w:szCs w:val="16"/>
        </w:rPr>
        <w:t>к</w:t>
      </w:r>
      <w:r w:rsidRPr="005236B0">
        <w:rPr>
          <w:color w:val="000000" w:themeColor="text1"/>
          <w:sz w:val="16"/>
          <w:szCs w:val="16"/>
          <w:lang w:bidi="ru-RU"/>
        </w:rPr>
        <w:t>р</w:t>
      </w:r>
      <w:r w:rsidRPr="005236B0">
        <w:rPr>
          <w:color w:val="000000" w:themeColor="text1"/>
          <w:sz w:val="16"/>
          <w:szCs w:val="16"/>
        </w:rPr>
        <w:t>ы</w:t>
      </w:r>
      <w:r w:rsidRPr="005236B0">
        <w:rPr>
          <w:color w:val="000000" w:themeColor="text1"/>
          <w:sz w:val="16"/>
          <w:szCs w:val="16"/>
          <w:lang w:bidi="ru-RU"/>
        </w:rPr>
        <w:t>льев - 190 м2,</w:t>
      </w:r>
      <w:r w:rsidRPr="005236B0">
        <w:rPr>
          <w:color w:val="000000" w:themeColor="text1"/>
          <w:sz w:val="16"/>
          <w:szCs w:val="16"/>
        </w:rPr>
        <w:t xml:space="preserve"> </w:t>
      </w:r>
      <w:r w:rsidRPr="005236B0">
        <w:rPr>
          <w:color w:val="000000" w:themeColor="text1"/>
          <w:sz w:val="16"/>
          <w:szCs w:val="16"/>
          <w:lang w:bidi="ru-RU"/>
        </w:rPr>
        <w:t>скорость - 130 км/ч,</w:t>
      </w:r>
      <w:r w:rsidRPr="005236B0">
        <w:rPr>
          <w:color w:val="000000" w:themeColor="text1"/>
          <w:sz w:val="16"/>
          <w:szCs w:val="16"/>
        </w:rPr>
        <w:t xml:space="preserve"> </w:t>
      </w:r>
      <w:r w:rsidRPr="005236B0">
        <w:rPr>
          <w:color w:val="000000" w:themeColor="text1"/>
          <w:sz w:val="16"/>
          <w:szCs w:val="16"/>
          <w:lang w:bidi="ru-RU"/>
        </w:rPr>
        <w:t xml:space="preserve">потолок </w:t>
      </w:r>
      <w:r w:rsidRPr="005236B0">
        <w:rPr>
          <w:color w:val="000000" w:themeColor="text1"/>
          <w:sz w:val="16"/>
          <w:szCs w:val="16"/>
        </w:rPr>
        <w:t>-</w:t>
      </w:r>
      <w:r w:rsidRPr="005236B0">
        <w:rPr>
          <w:color w:val="000000" w:themeColor="text1"/>
          <w:sz w:val="16"/>
          <w:szCs w:val="16"/>
          <w:lang w:bidi="ru-RU"/>
        </w:rPr>
        <w:t xml:space="preserve"> 3500 м, полезная </w:t>
      </w:r>
      <w:r w:rsidRPr="005236B0">
        <w:rPr>
          <w:color w:val="000000" w:themeColor="text1"/>
          <w:sz w:val="16"/>
          <w:szCs w:val="16"/>
        </w:rPr>
        <w:t>н</w:t>
      </w:r>
      <w:r w:rsidRPr="005236B0">
        <w:rPr>
          <w:color w:val="000000" w:themeColor="text1"/>
          <w:sz w:val="16"/>
          <w:szCs w:val="16"/>
          <w:lang w:bidi="ru-RU"/>
        </w:rPr>
        <w:t>агруз</w:t>
      </w:r>
      <w:r w:rsidRPr="005236B0">
        <w:rPr>
          <w:color w:val="000000" w:themeColor="text1"/>
          <w:sz w:val="16"/>
          <w:szCs w:val="16"/>
        </w:rPr>
        <w:t>к</w:t>
      </w:r>
      <w:r w:rsidRPr="005236B0">
        <w:rPr>
          <w:color w:val="000000" w:themeColor="text1"/>
          <w:sz w:val="16"/>
          <w:szCs w:val="16"/>
          <w:lang w:bidi="ru-RU"/>
        </w:rPr>
        <w:t>а - 120 пудов.</w:t>
      </w:r>
      <w:r w:rsidRPr="005236B0">
        <w:rPr>
          <w:color w:val="000000" w:themeColor="text1"/>
          <w:sz w:val="16"/>
          <w:szCs w:val="16"/>
        </w:rPr>
        <w:t xml:space="preserve"> ДВК</w:t>
      </w:r>
      <w:r w:rsidRPr="005236B0">
        <w:rPr>
          <w:color w:val="000000" w:themeColor="text1"/>
          <w:sz w:val="16"/>
          <w:szCs w:val="16"/>
          <w:lang w:bidi="ru-RU"/>
        </w:rPr>
        <w:t xml:space="preserve"> должен был пойти на замену "</w:t>
      </w:r>
      <w:r w:rsidRPr="005236B0">
        <w:rPr>
          <w:color w:val="000000" w:themeColor="text1"/>
          <w:sz w:val="16"/>
          <w:szCs w:val="16"/>
        </w:rPr>
        <w:t>М</w:t>
      </w:r>
      <w:r w:rsidRPr="005236B0">
        <w:rPr>
          <w:color w:val="000000" w:themeColor="text1"/>
          <w:sz w:val="16"/>
          <w:szCs w:val="16"/>
          <w:lang w:bidi="ru-RU"/>
        </w:rPr>
        <w:t xml:space="preserve">уромцев* </w:t>
      </w:r>
      <w:r w:rsidRPr="005236B0">
        <w:rPr>
          <w:color w:val="000000" w:themeColor="text1"/>
          <w:sz w:val="16"/>
          <w:szCs w:val="16"/>
        </w:rPr>
        <w:t>и</w:t>
      </w:r>
      <w:r w:rsidRPr="005236B0">
        <w:rPr>
          <w:color w:val="000000" w:themeColor="text1"/>
          <w:sz w:val="16"/>
          <w:szCs w:val="16"/>
          <w:lang w:bidi="ru-RU"/>
        </w:rPr>
        <w:t xml:space="preserve"> по сво</w:t>
      </w:r>
      <w:r w:rsidRPr="005236B0">
        <w:rPr>
          <w:color w:val="000000" w:themeColor="text1"/>
          <w:sz w:val="16"/>
          <w:szCs w:val="16"/>
        </w:rPr>
        <w:t>им</w:t>
      </w:r>
      <w:r w:rsidRPr="005236B0">
        <w:rPr>
          <w:color w:val="000000" w:themeColor="text1"/>
          <w:sz w:val="16"/>
          <w:szCs w:val="16"/>
          <w:lang w:bidi="ru-RU"/>
        </w:rPr>
        <w:t xml:space="preserve"> данным превосходил их, но в то же время заметно уступал загран</w:t>
      </w:r>
      <w:r w:rsidRPr="005236B0">
        <w:rPr>
          <w:color w:val="000000" w:themeColor="text1"/>
          <w:sz w:val="16"/>
          <w:szCs w:val="16"/>
        </w:rPr>
        <w:t>и</w:t>
      </w:r>
      <w:r w:rsidRPr="005236B0">
        <w:rPr>
          <w:color w:val="000000" w:themeColor="text1"/>
          <w:sz w:val="16"/>
          <w:szCs w:val="16"/>
          <w:lang w:bidi="ru-RU"/>
        </w:rPr>
        <w:t>чн</w:t>
      </w:r>
      <w:r w:rsidRPr="005236B0">
        <w:rPr>
          <w:color w:val="000000" w:themeColor="text1"/>
          <w:sz w:val="16"/>
          <w:szCs w:val="16"/>
        </w:rPr>
        <w:t>ы</w:t>
      </w:r>
      <w:r w:rsidRPr="005236B0">
        <w:rPr>
          <w:color w:val="000000" w:themeColor="text1"/>
          <w:sz w:val="16"/>
          <w:szCs w:val="16"/>
          <w:lang w:bidi="ru-RU"/>
        </w:rPr>
        <w:t>м образцам.</w:t>
      </w:r>
      <w:r w:rsidRPr="005236B0">
        <w:rPr>
          <w:color w:val="000000" w:themeColor="text1"/>
          <w:sz w:val="16"/>
          <w:szCs w:val="16"/>
        </w:rPr>
        <w:t xml:space="preserve"> </w:t>
      </w:r>
      <w:r w:rsidRPr="005236B0">
        <w:rPr>
          <w:color w:val="000000" w:themeColor="text1"/>
          <w:sz w:val="16"/>
          <w:szCs w:val="16"/>
          <w:lang w:bidi="ru-RU"/>
        </w:rPr>
        <w:t>НТЧ работу по проектированию нового воздушного корабля ДВК одобрила,</w:t>
      </w:r>
      <w:r w:rsidRPr="005236B0">
        <w:rPr>
          <w:color w:val="000000" w:themeColor="text1"/>
          <w:sz w:val="16"/>
          <w:szCs w:val="16"/>
        </w:rPr>
        <w:t xml:space="preserve"> </w:t>
      </w:r>
      <w:r w:rsidRPr="005236B0">
        <w:rPr>
          <w:color w:val="000000" w:themeColor="text1"/>
          <w:sz w:val="16"/>
          <w:szCs w:val="16"/>
          <w:lang w:bidi="ru-RU"/>
        </w:rPr>
        <w:t>но постройку его признала нецелесообразной ввиду устарелости конструкции.</w:t>
      </w:r>
      <w:r w:rsidRPr="005236B0">
        <w:rPr>
          <w:color w:val="000000" w:themeColor="text1"/>
          <w:sz w:val="16"/>
          <w:szCs w:val="16"/>
        </w:rPr>
        <w:t xml:space="preserve"> </w:t>
      </w:r>
      <w:r w:rsidRPr="005236B0">
        <w:rPr>
          <w:color w:val="000000" w:themeColor="text1"/>
          <w:sz w:val="16"/>
          <w:szCs w:val="16"/>
          <w:lang w:bidi="ru-RU"/>
        </w:rPr>
        <w:t xml:space="preserve">Было признано желательным привлечь авторов проекта ДВК к совместной работе с Комиссией по тяжелой авиации при </w:t>
      </w:r>
      <w:r w:rsidRPr="005236B0">
        <w:rPr>
          <w:color w:val="000000" w:themeColor="text1"/>
          <w:sz w:val="16"/>
          <w:szCs w:val="16"/>
        </w:rPr>
        <w:t>В</w:t>
      </w:r>
      <w:r w:rsidRPr="005236B0">
        <w:rPr>
          <w:color w:val="000000" w:themeColor="text1"/>
          <w:sz w:val="16"/>
          <w:szCs w:val="16"/>
          <w:lang w:bidi="ru-RU"/>
        </w:rPr>
        <w:t>СНХ</w:t>
      </w:r>
      <w:r w:rsidRPr="005236B0">
        <w:rPr>
          <w:color w:val="000000" w:themeColor="text1"/>
          <w:sz w:val="16"/>
          <w:szCs w:val="16"/>
        </w:rPr>
        <w:t xml:space="preserve"> (КОМТА)</w:t>
      </w:r>
      <w:r w:rsidRPr="005236B0">
        <w:rPr>
          <w:color w:val="000000" w:themeColor="text1"/>
          <w:sz w:val="16"/>
          <w:szCs w:val="16"/>
          <w:lang w:bidi="ru-RU"/>
        </w:rPr>
        <w:t>.</w:t>
      </w:r>
    </w:p>
    <w:p w14:paraId="6FB74D08" w14:textId="77777777" w:rsidR="00E45C43" w:rsidRPr="005236B0" w:rsidRDefault="00E45C43"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 </w:t>
      </w:r>
      <w:r w:rsidRPr="005236B0">
        <w:rPr>
          <w:color w:val="000000" w:themeColor="text1"/>
          <w:sz w:val="16"/>
          <w:szCs w:val="16"/>
          <w:lang w:bidi="ru-RU"/>
        </w:rPr>
        <w:t>30,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524,</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17/</w:t>
      </w:r>
      <w:r w:rsidRPr="005236B0">
        <w:rPr>
          <w:color w:val="000000" w:themeColor="text1"/>
          <w:sz w:val="16"/>
          <w:szCs w:val="16"/>
        </w:rPr>
        <w:t xml:space="preserve"> (23370).</w:t>
      </w:r>
    </w:p>
    <w:p w14:paraId="6613157A" w14:textId="77777777" w:rsidR="00E45C43" w:rsidRPr="005236B0" w:rsidRDefault="00E45C43" w:rsidP="005236B0">
      <w:pPr>
        <w:jc w:val="both"/>
        <w:rPr>
          <w:color w:val="000000" w:themeColor="text1"/>
          <w:sz w:val="16"/>
          <w:szCs w:val="16"/>
        </w:rPr>
      </w:pPr>
    </w:p>
    <w:p w14:paraId="2E12AF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апреля 1920 г. была подготовлена Справка Главкоавиа о производительности в авиастроении с мая по декабрь 1919 г.</w:t>
      </w:r>
    </w:p>
    <w:p w14:paraId="1DE10C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Десять объединенных заводов (“Дукс”, “Моска”, Русско-Балтийский, “Гамаюн”, “Лебедев” - авиастроительные; “Мотор”, “Гном и Рон”, “Сальмсон” - моторостроительные; Аэротехническое товарищество, “Лебедев” в Пензе - подсобные), изготовляющих авиаци</w:t>
      </w:r>
      <w:r w:rsidRPr="005236B0">
        <w:rPr>
          <w:color w:val="000000" w:themeColor="text1"/>
          <w:sz w:val="16"/>
          <w:szCs w:val="16"/>
        </w:rPr>
        <w:softHyphen/>
        <w:t>онное имущество, дали с мая по декабрь следующее. Авиазаводы: аэропланов легкого типа -181 шт.; аэропланов тяжелого типа - 5; комплектов запасных частей - 162; дополнительных комплектов запасных частей - 35; капитальный ремонт аппарата - 50; лыж комплектов - 10; самокатов - 309; моторостроительные заводы: моторов - 61; капитальный ремонт моторов -50; подсобные заводы: винтов (пропеллеров) - 311 [шт.].</w:t>
      </w:r>
    </w:p>
    <w:p w14:paraId="5DB394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Количество аппаратов и моторов, выпущенных из среднего и малого ремонта, не указы</w:t>
      </w:r>
      <w:r w:rsidRPr="005236B0">
        <w:rPr>
          <w:color w:val="000000" w:themeColor="text1"/>
          <w:sz w:val="16"/>
          <w:szCs w:val="16"/>
        </w:rPr>
        <w:softHyphen/>
        <w:t>вается, так как такой ремонт производится в парк-складах Главвоздухфлота и авиаотрядах фронта.</w:t>
      </w:r>
    </w:p>
    <w:p w14:paraId="4D443A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Производительная программа по авиастроению составлена по 1 мая 1920 г.</w:t>
      </w:r>
    </w:p>
    <w:p w14:paraId="4D7F50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Предположено выпустить: “Муромцев” - от 1 до 5 (в зависимости от решения вопроса с заводом в Ярославле); гидропланов - от 30 до 55 (в зависимости от решения вопроса с заводом в Ярославле); “Фарманов” - 28; “Ньюпор'ов” - 56; “Дейчфоров” - 24; “Сопвичей” - 34; “Пороховщиков” - 15; самокатов - 2100; капитальный ремонт аппаратов - 20; моторов новых - 103 (из них испытано: “Сюиза” - 15, “Рон” 80 НР - 50, “Рон” 110 НР - 38); капи</w:t>
      </w:r>
      <w:r w:rsidRPr="005236B0">
        <w:rPr>
          <w:color w:val="000000" w:themeColor="text1"/>
          <w:sz w:val="16"/>
          <w:szCs w:val="16"/>
        </w:rPr>
        <w:softHyphen/>
        <w:t>тальный ремонт моторов - 32 [шт.].</w:t>
      </w:r>
    </w:p>
    <w:p w14:paraId="2850AA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2097. Оп. 3. Д. 52. Л. 327-327 об. Копия (10711,168).</w:t>
      </w:r>
    </w:p>
    <w:p w14:paraId="399D79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9599E67" w14:textId="77777777" w:rsidR="00AF6E5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E1EC450" w14:textId="77777777" w:rsidR="00AF6E57" w:rsidRPr="005236B0" w:rsidRDefault="00AF6E57" w:rsidP="005236B0">
      <w:pPr>
        <w:autoSpaceDE w:val="0"/>
        <w:autoSpaceDN w:val="0"/>
        <w:adjustRightInd w:val="0"/>
        <w:jc w:val="both"/>
        <w:rPr>
          <w:iCs/>
          <w:color w:val="000000" w:themeColor="text1"/>
          <w:sz w:val="16"/>
          <w:szCs w:val="16"/>
        </w:rPr>
      </w:pPr>
    </w:p>
    <w:p w14:paraId="6D5E044E" w14:textId="77777777" w:rsidR="00D74FE5" w:rsidRPr="005236B0" w:rsidRDefault="00AF6E57" w:rsidP="005236B0">
      <w:pPr>
        <w:autoSpaceDE w:val="0"/>
        <w:autoSpaceDN w:val="0"/>
        <w:adjustRightInd w:val="0"/>
        <w:jc w:val="both"/>
        <w:rPr>
          <w:color w:val="000000" w:themeColor="text1"/>
          <w:sz w:val="16"/>
          <w:szCs w:val="16"/>
        </w:rPr>
      </w:pPr>
      <w:r w:rsidRPr="005236B0">
        <w:rPr>
          <w:color w:val="000000" w:themeColor="text1"/>
          <w:sz w:val="16"/>
          <w:szCs w:val="16"/>
        </w:rPr>
        <w:t>16 апреля 1920 г.в постановлении Совета Обороны указывалось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w:t>
      </w:r>
      <w:r w:rsidR="00D74FE5" w:rsidRPr="005236B0">
        <w:rPr>
          <w:color w:val="000000" w:themeColor="text1"/>
          <w:sz w:val="16"/>
          <w:szCs w:val="16"/>
        </w:rPr>
        <w:t>.</w:t>
      </w:r>
    </w:p>
    <w:p w14:paraId="4AD81CF8" w14:textId="77777777" w:rsidR="007A0609" w:rsidRPr="005236B0" w:rsidRDefault="007A0609" w:rsidP="005236B0">
      <w:pPr>
        <w:autoSpaceDE w:val="0"/>
        <w:autoSpaceDN w:val="0"/>
        <w:adjustRightInd w:val="0"/>
        <w:jc w:val="both"/>
        <w:rPr>
          <w:color w:val="000000" w:themeColor="text1"/>
          <w:sz w:val="16"/>
          <w:szCs w:val="16"/>
        </w:rPr>
      </w:pPr>
    </w:p>
    <w:p w14:paraId="5FDC4104" w14:textId="50C65B04" w:rsidR="007A0609" w:rsidRPr="005236B0" w:rsidRDefault="007A0609"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рабочих в</w:t>
      </w:r>
      <w:r w:rsidR="00E7094B">
        <w:rPr>
          <w:color w:val="000000" w:themeColor="text1"/>
          <w:sz w:val="16"/>
          <w:szCs w:val="16"/>
        </w:rPr>
        <w:t xml:space="preserve"> </w:t>
      </w:r>
      <w:r w:rsidRPr="005236B0">
        <w:rPr>
          <w:color w:val="000000" w:themeColor="text1"/>
          <w:sz w:val="16"/>
          <w:szCs w:val="16"/>
        </w:rPr>
        <w:t xml:space="preserve"> цензовой промышленности в 1917—1920 гг.</w:t>
      </w:r>
      <w:r w:rsidR="00E7094B">
        <w:rPr>
          <w:color w:val="000000" w:themeColor="text1"/>
          <w:sz w:val="16"/>
          <w:szCs w:val="16"/>
        </w:rPr>
        <w:t xml:space="preserve"> </w:t>
      </w:r>
      <w:r w:rsidRPr="005236B0">
        <w:rPr>
          <w:color w:val="000000" w:themeColor="text1"/>
          <w:sz w:val="16"/>
          <w:szCs w:val="16"/>
        </w:rPr>
        <w:t>(в тыс.)</w:t>
      </w:r>
    </w:p>
    <w:tbl>
      <w:tblPr>
        <w:tblW w:w="9356" w:type="dxa"/>
        <w:tblInd w:w="40" w:type="dxa"/>
        <w:tblBorders>
          <w:top w:val="single" w:sz="6" w:space="0" w:color="auto"/>
          <w:left w:val="single" w:sz="6" w:space="0" w:color="auto"/>
          <w:bottom w:val="single" w:sz="6" w:space="0" w:color="auto"/>
          <w:right w:val="single" w:sz="6" w:space="0" w:color="auto"/>
        </w:tblBorders>
        <w:tblCellMar>
          <w:left w:w="40" w:type="dxa"/>
          <w:right w:w="40" w:type="dxa"/>
        </w:tblCellMar>
        <w:tblLook w:val="04A0" w:firstRow="1" w:lastRow="0" w:firstColumn="1" w:lastColumn="0" w:noHBand="0" w:noVBand="1"/>
      </w:tblPr>
      <w:tblGrid>
        <w:gridCol w:w="3786"/>
        <w:gridCol w:w="1044"/>
        <w:gridCol w:w="1064"/>
        <w:gridCol w:w="1055"/>
        <w:gridCol w:w="1055"/>
        <w:gridCol w:w="1352"/>
      </w:tblGrid>
      <w:tr w:rsidR="00F3297D" w:rsidRPr="005236B0" w14:paraId="4240DF7B" w14:textId="77777777" w:rsidTr="00D74FE5">
        <w:trPr>
          <w:trHeight w:val="598"/>
        </w:trPr>
        <w:tc>
          <w:tcPr>
            <w:tcW w:w="3786" w:type="dxa"/>
            <w:tcBorders>
              <w:top w:val="single" w:sz="6" w:space="0" w:color="auto"/>
              <w:left w:val="single" w:sz="6" w:space="0" w:color="auto"/>
              <w:bottom w:val="single" w:sz="6" w:space="0" w:color="auto"/>
              <w:right w:val="single" w:sz="6" w:space="0" w:color="auto"/>
            </w:tcBorders>
            <w:hideMark/>
          </w:tcPr>
          <w:p w14:paraId="1FB71803" w14:textId="77777777" w:rsidR="00D74FE5" w:rsidRPr="005236B0" w:rsidRDefault="00D74FE5" w:rsidP="005236B0">
            <w:pPr>
              <w:widowControl w:val="0"/>
              <w:autoSpaceDE w:val="0"/>
              <w:autoSpaceDN w:val="0"/>
              <w:adjustRightInd w:val="0"/>
              <w:jc w:val="both"/>
              <w:rPr>
                <w:color w:val="000000" w:themeColor="text1"/>
                <w:sz w:val="16"/>
                <w:szCs w:val="16"/>
              </w:rPr>
            </w:pPr>
          </w:p>
        </w:tc>
        <w:tc>
          <w:tcPr>
            <w:tcW w:w="1044" w:type="dxa"/>
            <w:tcBorders>
              <w:top w:val="single" w:sz="6" w:space="0" w:color="auto"/>
              <w:left w:val="single" w:sz="6" w:space="0" w:color="auto"/>
              <w:bottom w:val="single" w:sz="6" w:space="0" w:color="auto"/>
              <w:right w:val="single" w:sz="6" w:space="0" w:color="auto"/>
            </w:tcBorders>
            <w:vAlign w:val="bottom"/>
            <w:hideMark/>
          </w:tcPr>
          <w:p w14:paraId="4E20F199"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1917 г.</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0E1517F"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1918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F0069F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1919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DED6FF0"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1920 г.</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8EC09CD"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1920 г. в % к 1917 г</w:t>
            </w:r>
          </w:p>
        </w:tc>
      </w:tr>
      <w:tr w:rsidR="00F3297D" w:rsidRPr="005236B0" w14:paraId="39602796"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DCA3BA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Вся цензовая промышленность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625EC0C4"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2596,4</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816164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2011,1</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260FA3B"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1334,5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D6C86DE"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1222,8</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77EDFE5"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47,1</w:t>
            </w:r>
          </w:p>
        </w:tc>
      </w:tr>
      <w:tr w:rsidR="00F3297D" w:rsidRPr="005236B0" w14:paraId="73F144D7" w14:textId="77777777" w:rsidTr="00D74FE5">
        <w:trPr>
          <w:trHeight w:val="525"/>
        </w:trPr>
        <w:tc>
          <w:tcPr>
            <w:tcW w:w="3786" w:type="dxa"/>
            <w:tcBorders>
              <w:top w:val="single" w:sz="6" w:space="0" w:color="auto"/>
              <w:left w:val="single" w:sz="6" w:space="0" w:color="auto"/>
              <w:bottom w:val="single" w:sz="6" w:space="0" w:color="auto"/>
              <w:right w:val="single" w:sz="6" w:space="0" w:color="auto"/>
            </w:tcBorders>
            <w:hideMark/>
          </w:tcPr>
          <w:p w14:paraId="38DB85B3" w14:textId="3338038B"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 том</w:t>
            </w:r>
            <w:r w:rsidR="00E7094B">
              <w:rPr>
                <w:color w:val="000000" w:themeColor="text1"/>
                <w:sz w:val="16"/>
                <w:szCs w:val="16"/>
              </w:rPr>
              <w:t xml:space="preserve"> </w:t>
            </w:r>
            <w:r w:rsidRPr="005236B0">
              <w:rPr>
                <w:color w:val="000000" w:themeColor="text1"/>
                <w:sz w:val="16"/>
                <w:szCs w:val="16"/>
              </w:rPr>
              <w:t xml:space="preserve">числе </w:t>
            </w:r>
          </w:p>
          <w:p w14:paraId="58A5068F"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каменноугольная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4DF9705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215,6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7556C17E"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237,8</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C49F876"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170,4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CCD79BE"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156,9</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1C454AD"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72,8</w:t>
            </w:r>
          </w:p>
        </w:tc>
      </w:tr>
      <w:tr w:rsidR="00F3297D" w:rsidRPr="005236B0" w14:paraId="7C00EDD7"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09EADDB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нефтяная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247DD98"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51,6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A0CC138"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29,4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65D799C"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30,3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B0EF73D"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30,2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182FC76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58,5</w:t>
            </w:r>
          </w:p>
        </w:tc>
      </w:tr>
      <w:tr w:rsidR="00F3297D" w:rsidRPr="005236B0" w14:paraId="4738B98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AB138E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торфяная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BDFFF9C"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12,5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B5DBE6B"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12,0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65ED1EF"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16,5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EA8871B"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21,5</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253E302"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172,0</w:t>
            </w:r>
          </w:p>
        </w:tc>
      </w:tr>
      <w:tr w:rsidR="00F3297D" w:rsidRPr="005236B0" w14:paraId="098BCD9F"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6631C51B"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обработка металлов и машиностроение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E6399F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537,5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E157310"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317,9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EC15B6"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274,5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09CC58"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231,2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DF13504"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43,0</w:t>
            </w:r>
          </w:p>
        </w:tc>
      </w:tr>
      <w:tr w:rsidR="00F3297D" w:rsidRPr="005236B0" w14:paraId="023B6CA5"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535C0734" w14:textId="4407E9AA"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обработка</w:t>
            </w:r>
            <w:r w:rsidR="00E7094B">
              <w:rPr>
                <w:color w:val="000000" w:themeColor="text1"/>
                <w:sz w:val="16"/>
                <w:szCs w:val="16"/>
              </w:rPr>
              <w:t xml:space="preserve"> </w:t>
            </w:r>
            <w:r w:rsidRPr="005236B0">
              <w:rPr>
                <w:color w:val="000000" w:themeColor="text1"/>
                <w:sz w:val="16"/>
                <w:szCs w:val="16"/>
              </w:rPr>
              <w:t xml:space="preserve">хлопка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C8D49CF"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479,5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3553D9A"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82907A7"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138,0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791748D0"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135,6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0D5147C8"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28,3</w:t>
            </w:r>
          </w:p>
        </w:tc>
      </w:tr>
      <w:tr w:rsidR="00F3297D" w:rsidRPr="005236B0" w14:paraId="4BE4263E"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3CC3B721" w14:textId="41353066"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обработка</w:t>
            </w:r>
            <w:r w:rsidR="00E7094B">
              <w:rPr>
                <w:color w:val="000000" w:themeColor="text1"/>
                <w:sz w:val="16"/>
                <w:szCs w:val="16"/>
              </w:rPr>
              <w:t xml:space="preserve"> </w:t>
            </w:r>
            <w:r w:rsidRPr="005236B0">
              <w:rPr>
                <w:color w:val="000000" w:themeColor="text1"/>
                <w:sz w:val="16"/>
                <w:szCs w:val="16"/>
              </w:rPr>
              <w:t xml:space="preserve">шерсти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3B5547E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94,5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1B359E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88BF017"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50,0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B869D0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43,0</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642633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45,5</w:t>
            </w:r>
          </w:p>
        </w:tc>
      </w:tr>
      <w:tr w:rsidR="00F3297D" w:rsidRPr="005236B0" w14:paraId="303C8152" w14:textId="77777777" w:rsidTr="00D74FE5">
        <w:trPr>
          <w:trHeight w:val="57"/>
        </w:trPr>
        <w:tc>
          <w:tcPr>
            <w:tcW w:w="3786" w:type="dxa"/>
            <w:tcBorders>
              <w:top w:val="single" w:sz="6" w:space="0" w:color="auto"/>
              <w:left w:val="single" w:sz="6" w:space="0" w:color="auto"/>
              <w:bottom w:val="single" w:sz="6" w:space="0" w:color="auto"/>
              <w:right w:val="single" w:sz="6" w:space="0" w:color="auto"/>
            </w:tcBorders>
            <w:vAlign w:val="bottom"/>
            <w:hideMark/>
          </w:tcPr>
          <w:p w14:paraId="0A9BF164"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обработка шелка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B884D24"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25,5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7042050"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23,5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4588CC8"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5,6</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41DA7D3"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0BC3B51"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22,4</w:t>
            </w:r>
          </w:p>
        </w:tc>
      </w:tr>
      <w:tr w:rsidR="00F3297D" w:rsidRPr="005236B0" w14:paraId="61CF2A9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vAlign w:val="bottom"/>
            <w:hideMark/>
          </w:tcPr>
          <w:p w14:paraId="1C39FA09" w14:textId="6FC7A0E4"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производство</w:t>
            </w:r>
            <w:r w:rsidR="00E7094B">
              <w:rPr>
                <w:color w:val="000000" w:themeColor="text1"/>
                <w:sz w:val="16"/>
                <w:szCs w:val="16"/>
              </w:rPr>
              <w:t xml:space="preserve"> </w:t>
            </w:r>
            <w:r w:rsidRPr="005236B0">
              <w:rPr>
                <w:color w:val="000000" w:themeColor="text1"/>
                <w:sz w:val="16"/>
                <w:szCs w:val="16"/>
              </w:rPr>
              <w:t>кожаной</w:t>
            </w:r>
            <w:r w:rsidR="00E7094B">
              <w:rPr>
                <w:color w:val="000000" w:themeColor="text1"/>
                <w:sz w:val="16"/>
                <w:szCs w:val="16"/>
              </w:rPr>
              <w:t xml:space="preserve"> </w:t>
            </w:r>
            <w:r w:rsidRPr="005236B0">
              <w:rPr>
                <w:color w:val="000000" w:themeColor="text1"/>
                <w:sz w:val="16"/>
                <w:szCs w:val="16"/>
              </w:rPr>
              <w:t xml:space="preserve">обуви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7739FD8A"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18,3</w:t>
            </w:r>
          </w:p>
        </w:tc>
        <w:tc>
          <w:tcPr>
            <w:tcW w:w="1064" w:type="dxa"/>
            <w:tcBorders>
              <w:top w:val="single" w:sz="6" w:space="0" w:color="auto"/>
              <w:left w:val="single" w:sz="6" w:space="0" w:color="auto"/>
              <w:bottom w:val="single" w:sz="6" w:space="0" w:color="auto"/>
              <w:right w:val="single" w:sz="6" w:space="0" w:color="auto"/>
            </w:tcBorders>
            <w:vAlign w:val="bottom"/>
            <w:hideMark/>
          </w:tcPr>
          <w:p w14:paraId="06C081E9"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19,3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224474FA"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748708A"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21,4</w:t>
            </w:r>
          </w:p>
        </w:tc>
        <w:tc>
          <w:tcPr>
            <w:tcW w:w="1352" w:type="dxa"/>
            <w:tcBorders>
              <w:top w:val="single" w:sz="6" w:space="0" w:color="auto"/>
              <w:left w:val="single" w:sz="6" w:space="0" w:color="auto"/>
              <w:bottom w:val="single" w:sz="6" w:space="0" w:color="auto"/>
              <w:right w:val="single" w:sz="6" w:space="0" w:color="auto"/>
            </w:tcBorders>
            <w:vAlign w:val="bottom"/>
            <w:hideMark/>
          </w:tcPr>
          <w:p w14:paraId="7112302D"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116,9</w:t>
            </w:r>
          </w:p>
        </w:tc>
      </w:tr>
    </w:tbl>
    <w:p w14:paraId="63A14FE6"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Во время гражданской войны значительная часть рабочих сражалась на фронте. Экономические трудности, остановка фабрик и заводов привели к тому, что, спасаясь от голода, многие рабочие вынуждены были уходить из города в деревню. Численность фабрично-заводских рабочих непрерывно сокращалась (см. таблицу).</w:t>
      </w:r>
    </w:p>
    <w:p w14:paraId="3E83061E"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 то же время в военной промышленности произошел рост численности рабочих. Так, на тульских оружейном и патронном заводах к концу гражданской войны число рабочих превысило довоенный уровень в 2,5 раза. Рост рабочей силы на основных заводах военной промышленности, подчиненных Промвоенсовету, характеризуется следующими данными (в тыс. человек): январь 1919 г. — 47; октябрь 1919 г.— 122,6; май 1920 г. — 130,6; декабрь 1920 г. — 175,1.</w:t>
      </w:r>
    </w:p>
    <w:p w14:paraId="438E8564" w14:textId="77777777" w:rsidR="00D74FE5" w:rsidRPr="005236B0" w:rsidRDefault="00D74FE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Кроме военных заводов, на оборону работали и другие предприятия, например кожевенные, обувные, швейные. Численность рабочих в этих отраслях за время войны увеличилась или сохранилась на уровне 1917 г.</w:t>
      </w:r>
    </w:p>
    <w:p w14:paraId="4DA014A9" w14:textId="77777777" w:rsidR="00AF6E57" w:rsidRPr="005236B0" w:rsidRDefault="00D74FE5" w:rsidP="005236B0">
      <w:pPr>
        <w:widowControl w:val="0"/>
        <w:autoSpaceDE w:val="0"/>
        <w:autoSpaceDN w:val="0"/>
        <w:adjustRightInd w:val="0"/>
        <w:jc w:val="both"/>
        <w:rPr>
          <w:iCs/>
          <w:color w:val="000000" w:themeColor="text1"/>
          <w:sz w:val="16"/>
          <w:szCs w:val="16"/>
        </w:rPr>
      </w:pPr>
      <w:r w:rsidRPr="005236B0">
        <w:rPr>
          <w:color w:val="000000" w:themeColor="text1"/>
          <w:sz w:val="16"/>
          <w:szCs w:val="16"/>
        </w:rPr>
        <w:t xml:space="preserve">Военные заводы и предприятия, работавшие на оборону, обеспечивались рабочей силой в первую очередь. Совет Обороны рассматривал и утверждал планы снабжения военной промышленности рабочими кадрами и добивался реализации этих планов. Обеспечить основные оборонные предприятия, прежде всего оружейные и патронные заводы, квалифицированной рабочей силой, не останавливаясь перед закрытием любых заводов,— такова была твердая политика Советского государства </w:t>
      </w:r>
      <w:r w:rsidR="00AF6E57" w:rsidRPr="005236B0">
        <w:rPr>
          <w:iCs/>
          <w:color w:val="000000" w:themeColor="text1"/>
          <w:sz w:val="16"/>
          <w:szCs w:val="16"/>
        </w:rPr>
        <w:t>(17070).</w:t>
      </w:r>
    </w:p>
    <w:p w14:paraId="11456E3D" w14:textId="77777777" w:rsidR="00AF6E57" w:rsidRPr="005236B0" w:rsidRDefault="00AF6E57" w:rsidP="005236B0">
      <w:pPr>
        <w:autoSpaceDE w:val="0"/>
        <w:autoSpaceDN w:val="0"/>
        <w:adjustRightInd w:val="0"/>
        <w:jc w:val="both"/>
        <w:rPr>
          <w:iCs/>
          <w:color w:val="000000" w:themeColor="text1"/>
          <w:sz w:val="16"/>
          <w:szCs w:val="16"/>
        </w:rPr>
      </w:pPr>
    </w:p>
    <w:p w14:paraId="2FA2E1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6B7355C" w14:textId="77777777" w:rsidR="004001BC" w:rsidRPr="005236B0" w:rsidRDefault="004001BC" w:rsidP="005236B0">
      <w:pPr>
        <w:autoSpaceDE w:val="0"/>
        <w:autoSpaceDN w:val="0"/>
        <w:adjustRightInd w:val="0"/>
        <w:jc w:val="both"/>
        <w:rPr>
          <w:iCs/>
          <w:color w:val="000000" w:themeColor="text1"/>
          <w:sz w:val="16"/>
          <w:szCs w:val="16"/>
        </w:rPr>
      </w:pPr>
    </w:p>
    <w:p w14:paraId="0D86C9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16 апреля 1920 американцы 7 и эскадрильи польской армии летали бомбить Киев. было убито 10 и ранено 14 мирных жителей. Летали из Полонного (438,458). Американцы дали полякам 200 машин. В рамках Третьего похода Антанты Поляки смогли захватить Киев. У поляков было 12 разведывательных эскадрилий по 10 машин, 5-6 истребительных по 15 и 3 бомбардировочных по 10. У нас на Западном фронте было 10 авиаотрядов, укомплектованных на 50%. Врангель стал угрожать Донбассу (278,193).</w:t>
      </w:r>
    </w:p>
    <w:p w14:paraId="06F33DED" w14:textId="77777777" w:rsidR="004001BC" w:rsidRPr="005236B0" w:rsidRDefault="004001BC" w:rsidP="005236B0">
      <w:pPr>
        <w:autoSpaceDE w:val="0"/>
        <w:autoSpaceDN w:val="0"/>
        <w:adjustRightInd w:val="0"/>
        <w:jc w:val="both"/>
        <w:rPr>
          <w:color w:val="000000" w:themeColor="text1"/>
          <w:sz w:val="16"/>
          <w:szCs w:val="16"/>
        </w:rPr>
      </w:pPr>
    </w:p>
    <w:p w14:paraId="0E30EDFA" w14:textId="77777777" w:rsidR="004E1885" w:rsidRPr="005236B0" w:rsidRDefault="004E1885" w:rsidP="005236B0">
      <w:pPr>
        <w:jc w:val="both"/>
        <w:rPr>
          <w:color w:val="000000" w:themeColor="text1"/>
          <w:sz w:val="16"/>
          <w:szCs w:val="16"/>
        </w:rPr>
      </w:pPr>
      <w:r w:rsidRPr="005236B0">
        <w:rPr>
          <w:color w:val="000000" w:themeColor="text1"/>
          <w:sz w:val="16"/>
          <w:szCs w:val="16"/>
        </w:rPr>
        <w:t>16 апреля 1920 года начались регуляр</w:t>
      </w:r>
      <w:r w:rsidRPr="005236B0">
        <w:rPr>
          <w:color w:val="000000" w:themeColor="text1"/>
          <w:sz w:val="16"/>
          <w:szCs w:val="16"/>
        </w:rPr>
        <w:softHyphen/>
        <w:t>ные налеты американских наемников из 7-й Эскадры им. Костюшко на Ки</w:t>
      </w:r>
      <w:r w:rsidRPr="005236B0">
        <w:rPr>
          <w:color w:val="000000" w:themeColor="text1"/>
          <w:sz w:val="16"/>
          <w:szCs w:val="16"/>
        </w:rPr>
        <w:softHyphen/>
        <w:t>евский вокзал, товарную станцию и паровозное депо, так и не смогли остановить движение. Их единственным результа</w:t>
      </w:r>
      <w:r w:rsidRPr="005236B0">
        <w:rPr>
          <w:color w:val="000000" w:themeColor="text1"/>
          <w:sz w:val="16"/>
          <w:szCs w:val="16"/>
        </w:rPr>
        <w:softHyphen/>
        <w:t>том стала смерть 10 мирных жителей, еще 14 было ранено. У поляков было 30 бомбардировщиков, но лишь несколь</w:t>
      </w:r>
      <w:r w:rsidRPr="005236B0">
        <w:rPr>
          <w:color w:val="000000" w:themeColor="text1"/>
          <w:sz w:val="16"/>
          <w:szCs w:val="16"/>
        </w:rPr>
        <w:softHyphen/>
        <w:t>ко были двухмоторными (трофейные «Готы» и LVG), из остальных самыми мощными были ближние Бреге-14 (22810).</w:t>
      </w:r>
    </w:p>
    <w:p w14:paraId="0626434D" w14:textId="77777777" w:rsidR="004E1885" w:rsidRPr="005236B0" w:rsidRDefault="004E1885" w:rsidP="005236B0">
      <w:pPr>
        <w:jc w:val="both"/>
        <w:rPr>
          <w:color w:val="000000" w:themeColor="text1"/>
          <w:sz w:val="16"/>
          <w:szCs w:val="16"/>
        </w:rPr>
      </w:pPr>
    </w:p>
    <w:p w14:paraId="67537A9A" w14:textId="77777777" w:rsidR="0034278E" w:rsidRPr="005236B0" w:rsidRDefault="0034278E" w:rsidP="005236B0">
      <w:pPr>
        <w:jc w:val="both"/>
        <w:rPr>
          <w:color w:val="000000" w:themeColor="text1"/>
          <w:sz w:val="16"/>
          <w:szCs w:val="16"/>
        </w:rPr>
      </w:pPr>
      <w:r w:rsidRPr="005236B0">
        <w:rPr>
          <w:color w:val="000000" w:themeColor="text1"/>
          <w:sz w:val="16"/>
          <w:szCs w:val="16"/>
        </w:rPr>
        <w:t>16 апреля 1920 бронепоезд направили на ст. Алек</w:t>
      </w:r>
      <w:r w:rsidRPr="005236B0">
        <w:rPr>
          <w:color w:val="000000" w:themeColor="text1"/>
          <w:sz w:val="16"/>
          <w:szCs w:val="16"/>
        </w:rPr>
        <w:softHyphen/>
        <w:t>сандрова в распоряжение штаба 13-й армии Юго-Западного фронта, действовавшей на Си- вашском направлении. 30 апреля со ст. Сальково бронепоезд артиллерийским огнём поддержал атаку дивизии, безуспешно пытавшейся про</w:t>
      </w:r>
      <w:r w:rsidRPr="005236B0">
        <w:rPr>
          <w:color w:val="000000" w:themeColor="text1"/>
          <w:sz w:val="16"/>
          <w:szCs w:val="16"/>
        </w:rPr>
        <w:softHyphen/>
        <w:t>рваться в Крым.</w:t>
      </w:r>
    </w:p>
    <w:p w14:paraId="0893421C" w14:textId="77777777" w:rsidR="0034278E" w:rsidRPr="005236B0" w:rsidRDefault="0034278E" w:rsidP="005236B0">
      <w:pPr>
        <w:jc w:val="both"/>
        <w:rPr>
          <w:color w:val="000000" w:themeColor="text1"/>
          <w:sz w:val="16"/>
          <w:szCs w:val="16"/>
        </w:rPr>
      </w:pPr>
      <w:r w:rsidRPr="005236B0">
        <w:rPr>
          <w:color w:val="000000" w:themeColor="text1"/>
          <w:sz w:val="16"/>
          <w:szCs w:val="16"/>
        </w:rPr>
        <w:t>В апреле 8-й отряд совершил 11 подъёмов общей продолжительностью 13 ч 25 мин. Возду</w:t>
      </w:r>
      <w:r w:rsidRPr="005236B0">
        <w:rPr>
          <w:color w:val="000000" w:themeColor="text1"/>
          <w:sz w:val="16"/>
          <w:szCs w:val="16"/>
        </w:rPr>
        <w:softHyphen/>
        <w:t>хоплаватели обнаружили четыре батареи, про</w:t>
      </w:r>
      <w:r w:rsidRPr="005236B0">
        <w:rPr>
          <w:color w:val="000000" w:themeColor="text1"/>
          <w:sz w:val="16"/>
          <w:szCs w:val="16"/>
        </w:rPr>
        <w:softHyphen/>
        <w:t>вели три корректировки. Лётчики противника постоянно пытались сбить аэростат. 16 апреля сброшенные ими бомбы разорвались в 10-15 шагах от аэростата. Оболочка аэростата получи</w:t>
      </w:r>
      <w:r w:rsidRPr="005236B0">
        <w:rPr>
          <w:color w:val="000000" w:themeColor="text1"/>
          <w:sz w:val="16"/>
          <w:szCs w:val="16"/>
        </w:rPr>
        <w:softHyphen/>
        <w:t>ла пробоины в 25 местах, был разбит газгольдер. 24 апреля штормовой ветер уничтожил вторую оболочку (20120).</w:t>
      </w:r>
    </w:p>
    <w:p w14:paraId="145BEFAF" w14:textId="77777777" w:rsidR="0034278E" w:rsidRPr="005236B0" w:rsidRDefault="0034278E" w:rsidP="005236B0">
      <w:pPr>
        <w:jc w:val="both"/>
        <w:rPr>
          <w:color w:val="000000" w:themeColor="text1"/>
          <w:sz w:val="16"/>
          <w:szCs w:val="16"/>
        </w:rPr>
      </w:pPr>
    </w:p>
    <w:p w14:paraId="3C9B654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089D0EE" w14:textId="77777777" w:rsidR="004001BC" w:rsidRPr="005236B0" w:rsidRDefault="004001BC" w:rsidP="005236B0">
      <w:pPr>
        <w:autoSpaceDE w:val="0"/>
        <w:autoSpaceDN w:val="0"/>
        <w:adjustRightInd w:val="0"/>
        <w:jc w:val="both"/>
        <w:rPr>
          <w:iCs/>
          <w:color w:val="000000" w:themeColor="text1"/>
          <w:sz w:val="16"/>
          <w:szCs w:val="16"/>
        </w:rPr>
      </w:pPr>
    </w:p>
    <w:p w14:paraId="3220F6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апреля 1920 А.Д.Ширинкин на Западном фронте отражая налет на наш аэродром 4-х бомбардировщиков сбил 1. Через несколько дней сбил еще 2 (501,90). Сам чуть-чуть не погиб из-за деформации крыла (438,459).</w:t>
      </w:r>
    </w:p>
    <w:p w14:paraId="3599B33F" w14:textId="77777777" w:rsidR="004001BC" w:rsidRPr="005236B0" w:rsidRDefault="004001BC" w:rsidP="005236B0">
      <w:pPr>
        <w:autoSpaceDE w:val="0"/>
        <w:autoSpaceDN w:val="0"/>
        <w:adjustRightInd w:val="0"/>
        <w:jc w:val="both"/>
        <w:rPr>
          <w:color w:val="000000" w:themeColor="text1"/>
          <w:sz w:val="16"/>
          <w:szCs w:val="16"/>
        </w:rPr>
      </w:pPr>
    </w:p>
    <w:p w14:paraId="647E4B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17 апреля 1920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 (3452).</w:t>
      </w:r>
    </w:p>
    <w:p w14:paraId="5C34C833" w14:textId="77777777" w:rsidR="004001BC" w:rsidRPr="005236B0" w:rsidRDefault="004001BC" w:rsidP="005236B0">
      <w:pPr>
        <w:autoSpaceDE w:val="0"/>
        <w:autoSpaceDN w:val="0"/>
        <w:adjustRightInd w:val="0"/>
        <w:jc w:val="both"/>
        <w:rPr>
          <w:color w:val="000000" w:themeColor="text1"/>
          <w:sz w:val="16"/>
          <w:szCs w:val="16"/>
        </w:rPr>
      </w:pPr>
    </w:p>
    <w:p w14:paraId="29C7670F" w14:textId="77777777" w:rsidR="00694C92" w:rsidRPr="005236B0" w:rsidRDefault="00694C92" w:rsidP="005236B0">
      <w:pPr>
        <w:pStyle w:val="ae"/>
        <w:spacing w:before="0" w:after="0"/>
        <w:jc w:val="both"/>
        <w:rPr>
          <w:color w:val="000000" w:themeColor="text1"/>
          <w:sz w:val="16"/>
          <w:szCs w:val="16"/>
        </w:rPr>
      </w:pPr>
      <w:r w:rsidRPr="005236B0">
        <w:rPr>
          <w:color w:val="000000" w:themeColor="text1"/>
          <w:sz w:val="16"/>
          <w:szCs w:val="16"/>
        </w:rPr>
        <w:t>17 апреля 1920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 (18575).</w:t>
      </w:r>
    </w:p>
    <w:p w14:paraId="61C9663E" w14:textId="77777777" w:rsidR="00694C92" w:rsidRPr="005236B0" w:rsidRDefault="00694C92" w:rsidP="005236B0">
      <w:pPr>
        <w:pStyle w:val="ae"/>
        <w:spacing w:before="0" w:after="0"/>
        <w:jc w:val="both"/>
        <w:rPr>
          <w:color w:val="000000" w:themeColor="text1"/>
          <w:sz w:val="16"/>
          <w:szCs w:val="16"/>
        </w:rPr>
      </w:pPr>
    </w:p>
    <w:p w14:paraId="3B79BFB4" w14:textId="77777777" w:rsidR="00694C92" w:rsidRPr="005236B0" w:rsidRDefault="00694C92" w:rsidP="005236B0">
      <w:pPr>
        <w:jc w:val="both"/>
        <w:rPr>
          <w:color w:val="000000" w:themeColor="text1"/>
          <w:sz w:val="16"/>
          <w:szCs w:val="16"/>
        </w:rPr>
      </w:pPr>
      <w:r w:rsidRPr="005236B0">
        <w:rPr>
          <w:color w:val="000000" w:themeColor="text1"/>
          <w:sz w:val="16"/>
          <w:szCs w:val="16"/>
        </w:rPr>
        <w:t>1</w:t>
      </w:r>
      <w:r w:rsidRPr="005236B0">
        <w:rPr>
          <w:color w:val="000000" w:themeColor="text1"/>
          <w:sz w:val="16"/>
          <w:szCs w:val="16"/>
          <w:lang w:bidi="ru-RU"/>
        </w:rPr>
        <w:t xml:space="preserve">7 </w:t>
      </w:r>
      <w:r w:rsidRPr="005236B0">
        <w:rPr>
          <w:color w:val="000000" w:themeColor="text1"/>
          <w:sz w:val="16"/>
          <w:szCs w:val="16"/>
        </w:rPr>
        <w:t>апреля 1920 г. н</w:t>
      </w:r>
      <w:r w:rsidRPr="005236B0">
        <w:rPr>
          <w:color w:val="000000" w:themeColor="text1"/>
          <w:sz w:val="16"/>
          <w:szCs w:val="16"/>
          <w:lang w:val="en-US" w:eastAsia="en-US" w:bidi="en-US"/>
        </w:rPr>
        <w:t>a</w:t>
      </w:r>
      <w:r w:rsidRPr="005236B0">
        <w:rPr>
          <w:color w:val="000000" w:themeColor="text1"/>
          <w:sz w:val="16"/>
          <w:szCs w:val="16"/>
          <w:lang w:eastAsia="en-US" w:bidi="en-US"/>
        </w:rPr>
        <w:t xml:space="preserve"> </w:t>
      </w:r>
      <w:r w:rsidRPr="005236B0">
        <w:rPr>
          <w:color w:val="000000" w:themeColor="text1"/>
          <w:sz w:val="16"/>
          <w:szCs w:val="16"/>
          <w:lang w:bidi="ru-RU"/>
        </w:rPr>
        <w:t>Западном Фронте четыре неприятельских самолета сброс</w:t>
      </w:r>
      <w:r w:rsidRPr="005236B0">
        <w:rPr>
          <w:color w:val="000000" w:themeColor="text1"/>
          <w:sz w:val="16"/>
          <w:szCs w:val="16"/>
        </w:rPr>
        <w:t>и</w:t>
      </w:r>
      <w:r w:rsidRPr="005236B0">
        <w:rPr>
          <w:color w:val="000000" w:themeColor="text1"/>
          <w:sz w:val="16"/>
          <w:szCs w:val="16"/>
          <w:lang w:bidi="ru-RU"/>
        </w:rPr>
        <w:t>ди бо</w:t>
      </w:r>
      <w:r w:rsidRPr="005236B0">
        <w:rPr>
          <w:color w:val="000000" w:themeColor="text1"/>
          <w:sz w:val="16"/>
          <w:szCs w:val="16"/>
        </w:rPr>
        <w:t>м</w:t>
      </w:r>
      <w:r w:rsidRPr="005236B0">
        <w:rPr>
          <w:color w:val="000000" w:themeColor="text1"/>
          <w:sz w:val="16"/>
          <w:szCs w:val="16"/>
          <w:lang w:bidi="ru-RU"/>
        </w:rPr>
        <w:t>бы на аэродром красных.</w:t>
      </w:r>
      <w:r w:rsidRPr="005236B0">
        <w:rPr>
          <w:color w:val="000000" w:themeColor="text1"/>
          <w:sz w:val="16"/>
          <w:szCs w:val="16"/>
        </w:rPr>
        <w:t xml:space="preserve"> К</w:t>
      </w:r>
      <w:r w:rsidRPr="005236B0">
        <w:rPr>
          <w:color w:val="000000" w:themeColor="text1"/>
          <w:sz w:val="16"/>
          <w:szCs w:val="16"/>
          <w:lang w:bidi="ru-RU"/>
        </w:rPr>
        <w:t>омандир истребительного отряда крас</w:t>
      </w:r>
      <w:r w:rsidRPr="005236B0">
        <w:rPr>
          <w:color w:val="000000" w:themeColor="text1"/>
          <w:sz w:val="16"/>
          <w:szCs w:val="16"/>
        </w:rPr>
        <w:t>в</w:t>
      </w:r>
      <w:r w:rsidRPr="005236B0">
        <w:rPr>
          <w:color w:val="000000" w:themeColor="text1"/>
          <w:sz w:val="16"/>
          <w:szCs w:val="16"/>
          <w:lang w:bidi="ru-RU"/>
        </w:rPr>
        <w:t xml:space="preserve">оенлет </w:t>
      </w:r>
      <w:r w:rsidRPr="005236B0">
        <w:rPr>
          <w:color w:val="000000" w:themeColor="text1"/>
          <w:sz w:val="16"/>
          <w:szCs w:val="16"/>
          <w:u w:val="single"/>
          <w:lang w:bidi="ru-RU"/>
        </w:rPr>
        <w:t>А.Д</w:t>
      </w:r>
      <w:r w:rsidRPr="005236B0">
        <w:rPr>
          <w:color w:val="000000" w:themeColor="text1"/>
          <w:sz w:val="16"/>
          <w:szCs w:val="16"/>
          <w:u w:val="single"/>
        </w:rPr>
        <w:t>.Ш</w:t>
      </w:r>
      <w:r w:rsidRPr="005236B0">
        <w:rPr>
          <w:color w:val="000000" w:themeColor="text1"/>
          <w:sz w:val="16"/>
          <w:szCs w:val="16"/>
          <w:u w:val="single"/>
          <w:lang w:bidi="ru-RU"/>
        </w:rPr>
        <w:t>ир</w:t>
      </w:r>
      <w:r w:rsidRPr="005236B0">
        <w:rPr>
          <w:color w:val="000000" w:themeColor="text1"/>
          <w:sz w:val="16"/>
          <w:szCs w:val="16"/>
          <w:u w:val="single"/>
        </w:rPr>
        <w:t>ин</w:t>
      </w:r>
      <w:r w:rsidRPr="005236B0">
        <w:rPr>
          <w:color w:val="000000" w:themeColor="text1"/>
          <w:sz w:val="16"/>
          <w:szCs w:val="16"/>
          <w:u w:val="single"/>
          <w:lang w:bidi="ru-RU"/>
        </w:rPr>
        <w:t>кии</w:t>
      </w:r>
      <w:r w:rsidRPr="005236B0">
        <w:rPr>
          <w:color w:val="000000" w:themeColor="text1"/>
          <w:sz w:val="16"/>
          <w:szCs w:val="16"/>
          <w:lang w:bidi="ru-RU"/>
        </w:rPr>
        <w:t xml:space="preserve"> поднялся </w:t>
      </w:r>
      <w:r w:rsidRPr="005236B0">
        <w:rPr>
          <w:color w:val="000000" w:themeColor="text1"/>
          <w:sz w:val="16"/>
          <w:szCs w:val="16"/>
        </w:rPr>
        <w:t>в погоню</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атаковал </w:t>
      </w:r>
      <w:r w:rsidRPr="005236B0">
        <w:rPr>
          <w:color w:val="000000" w:themeColor="text1"/>
          <w:sz w:val="16"/>
          <w:szCs w:val="16"/>
        </w:rPr>
        <w:t>и</w:t>
      </w:r>
      <w:r w:rsidRPr="005236B0">
        <w:rPr>
          <w:color w:val="000000" w:themeColor="text1"/>
          <w:sz w:val="16"/>
          <w:szCs w:val="16"/>
          <w:lang w:bidi="ru-RU"/>
        </w:rPr>
        <w:t xml:space="preserve"> обил одног</w:t>
      </w:r>
      <w:r w:rsidRPr="005236B0">
        <w:rPr>
          <w:color w:val="000000" w:themeColor="text1"/>
          <w:sz w:val="16"/>
          <w:szCs w:val="16"/>
        </w:rPr>
        <w:t>о</w:t>
      </w:r>
      <w:r w:rsidRPr="005236B0">
        <w:rPr>
          <w:color w:val="000000" w:themeColor="text1"/>
          <w:sz w:val="16"/>
          <w:szCs w:val="16"/>
          <w:lang w:bidi="ru-RU"/>
        </w:rPr>
        <w:t xml:space="preserve"> </w:t>
      </w:r>
      <w:r w:rsidRPr="005236B0">
        <w:rPr>
          <w:color w:val="000000" w:themeColor="text1"/>
          <w:sz w:val="16"/>
          <w:szCs w:val="16"/>
        </w:rPr>
        <w:t>проти</w:t>
      </w:r>
      <w:r w:rsidRPr="005236B0">
        <w:rPr>
          <w:color w:val="000000" w:themeColor="text1"/>
          <w:sz w:val="16"/>
          <w:szCs w:val="16"/>
          <w:lang w:bidi="ru-RU"/>
        </w:rPr>
        <w:t>вника,</w:t>
      </w:r>
      <w:r w:rsidRPr="005236B0">
        <w:rPr>
          <w:color w:val="000000" w:themeColor="text1"/>
          <w:sz w:val="16"/>
          <w:szCs w:val="16"/>
        </w:rPr>
        <w:t xml:space="preserve"> </w:t>
      </w:r>
      <w:r w:rsidRPr="005236B0">
        <w:rPr>
          <w:color w:val="000000" w:themeColor="text1"/>
          <w:sz w:val="16"/>
          <w:szCs w:val="16"/>
          <w:lang w:bidi="ru-RU"/>
        </w:rPr>
        <w:t>но при этом и сам едва не погиб,</w:t>
      </w:r>
      <w:r w:rsidRPr="005236B0">
        <w:rPr>
          <w:color w:val="000000" w:themeColor="text1"/>
          <w:sz w:val="16"/>
          <w:szCs w:val="16"/>
        </w:rPr>
        <w:t xml:space="preserve"> </w:t>
      </w:r>
      <w:r w:rsidRPr="005236B0">
        <w:rPr>
          <w:color w:val="000000" w:themeColor="text1"/>
          <w:sz w:val="16"/>
          <w:szCs w:val="16"/>
          <w:lang w:bidi="ru-RU"/>
        </w:rPr>
        <w:t>так как в разгаре боя у его Ньюпора деформировалось крыло.</w:t>
      </w:r>
    </w:p>
    <w:p w14:paraId="48BC3987" w14:textId="77777777" w:rsidR="00694C92" w:rsidRPr="005236B0" w:rsidRDefault="00694C92" w:rsidP="005236B0">
      <w:pPr>
        <w:jc w:val="both"/>
        <w:rPr>
          <w:color w:val="000000" w:themeColor="text1"/>
          <w:sz w:val="16"/>
          <w:szCs w:val="16"/>
        </w:rPr>
      </w:pPr>
      <w:r w:rsidRPr="005236B0">
        <w:rPr>
          <w:color w:val="000000" w:themeColor="text1"/>
          <w:sz w:val="16"/>
          <w:szCs w:val="16"/>
        </w:rPr>
        <w:t>/Юбилейный</w:t>
      </w:r>
      <w:r w:rsidRPr="005236B0">
        <w:rPr>
          <w:color w:val="000000" w:themeColor="text1"/>
          <w:sz w:val="16"/>
          <w:szCs w:val="16"/>
          <w:lang w:bidi="ru-RU"/>
        </w:rPr>
        <w:t xml:space="preserve"> Сборник КВ</w:t>
      </w:r>
      <w:r w:rsidRPr="005236B0">
        <w:rPr>
          <w:color w:val="000000" w:themeColor="text1"/>
          <w:sz w:val="16"/>
          <w:szCs w:val="16"/>
        </w:rPr>
        <w:t>Ф</w:t>
      </w:r>
      <w:r w:rsidRPr="005236B0">
        <w:rPr>
          <w:color w:val="000000" w:themeColor="text1"/>
          <w:sz w:val="16"/>
          <w:szCs w:val="16"/>
          <w:lang w:bidi="ru-RU"/>
        </w:rPr>
        <w:t xml:space="preserve"> 1918-1923/</w:t>
      </w:r>
      <w:r w:rsidRPr="005236B0">
        <w:rPr>
          <w:color w:val="000000" w:themeColor="text1"/>
          <w:sz w:val="16"/>
          <w:szCs w:val="16"/>
        </w:rPr>
        <w:t xml:space="preserve"> (23370).</w:t>
      </w:r>
    </w:p>
    <w:p w14:paraId="77F7C169" w14:textId="77777777" w:rsidR="00694C92" w:rsidRPr="005236B0" w:rsidRDefault="00694C92" w:rsidP="005236B0">
      <w:pPr>
        <w:jc w:val="both"/>
        <w:rPr>
          <w:color w:val="000000" w:themeColor="text1"/>
          <w:sz w:val="16"/>
          <w:szCs w:val="16"/>
        </w:rPr>
      </w:pPr>
    </w:p>
    <w:p w14:paraId="682D6A50"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17 апреля 1920 г. на Западном фронте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 (25133).</w:t>
      </w:r>
    </w:p>
    <w:p w14:paraId="31546DA8" w14:textId="77777777" w:rsidR="002F2708" w:rsidRPr="00E91769" w:rsidRDefault="002F2708" w:rsidP="002F2708">
      <w:pPr>
        <w:jc w:val="both"/>
        <w:rPr>
          <w:color w:val="0070C0"/>
          <w:sz w:val="16"/>
          <w:szCs w:val="16"/>
        </w:rPr>
      </w:pPr>
    </w:p>
    <w:p w14:paraId="60DCE43E" w14:textId="77777777" w:rsidR="00327647" w:rsidRPr="005236B0" w:rsidRDefault="00327647" w:rsidP="005236B0">
      <w:pPr>
        <w:jc w:val="both"/>
        <w:rPr>
          <w:color w:val="000000" w:themeColor="text1"/>
          <w:sz w:val="16"/>
          <w:szCs w:val="16"/>
        </w:rPr>
      </w:pPr>
      <w:r w:rsidRPr="005236B0">
        <w:rPr>
          <w:color w:val="000000" w:themeColor="text1"/>
          <w:sz w:val="16"/>
          <w:szCs w:val="16"/>
        </w:rPr>
        <w:t>17 апреля 1920 г. штаб 14-й польской эскадры, послав четыре бомбардировщика к аэродрому советской авиагруппы в Славном северо-западнее Могилева. На поле они застали единственный «Ньюпор», и ничего не опасались, когда он пошел на взлет. Однако через несколько минут он оказался в хвосте одного из нападавших и с расстояния 30 м расстрелял его, а остальным просто повезло – на вираже у красного истребителя разрушилось нижнее крыло… Смелости преследовать даже падающий самолет не хватило, а он между тем хотя и грубо, но сел на свой аэродром – в его кабине был один из первых советских асов командир Славненской авиагруппы Польского фронта А.Д. Ширинкин (23555).</w:t>
      </w:r>
    </w:p>
    <w:p w14:paraId="152D15F6" w14:textId="77777777" w:rsidR="00327647" w:rsidRPr="005236B0" w:rsidRDefault="00327647" w:rsidP="005236B0">
      <w:pPr>
        <w:jc w:val="both"/>
        <w:rPr>
          <w:color w:val="000000" w:themeColor="text1"/>
          <w:sz w:val="16"/>
          <w:szCs w:val="16"/>
        </w:rPr>
      </w:pPr>
    </w:p>
    <w:p w14:paraId="76C3E362" w14:textId="77777777" w:rsidR="00694C92" w:rsidRPr="005236B0" w:rsidRDefault="00694C92" w:rsidP="005236B0">
      <w:pPr>
        <w:jc w:val="both"/>
        <w:rPr>
          <w:color w:val="000000" w:themeColor="text1"/>
          <w:sz w:val="16"/>
          <w:szCs w:val="16"/>
        </w:rPr>
      </w:pPr>
      <w:r w:rsidRPr="005236B0">
        <w:rPr>
          <w:color w:val="000000" w:themeColor="text1"/>
          <w:sz w:val="16"/>
          <w:szCs w:val="16"/>
        </w:rPr>
        <w:t>1</w:t>
      </w:r>
      <w:r w:rsidRPr="005236B0">
        <w:rPr>
          <w:color w:val="000000" w:themeColor="text1"/>
          <w:sz w:val="16"/>
          <w:szCs w:val="16"/>
          <w:lang w:bidi="ru-RU"/>
        </w:rPr>
        <w:t xml:space="preserve">7 </w:t>
      </w:r>
      <w:r w:rsidRPr="005236B0">
        <w:rPr>
          <w:color w:val="000000" w:themeColor="text1"/>
          <w:sz w:val="16"/>
          <w:szCs w:val="16"/>
        </w:rPr>
        <w:t xml:space="preserve">апреля 1920 г. </w:t>
      </w:r>
      <w:r w:rsidRPr="005236B0">
        <w:rPr>
          <w:color w:val="000000" w:themeColor="text1"/>
          <w:sz w:val="16"/>
          <w:szCs w:val="16"/>
          <w:lang w:bidi="ru-RU"/>
        </w:rPr>
        <w:t xml:space="preserve">Красный военный. летчик 21 отряда Сергей Иванович Мухин </w:t>
      </w:r>
      <w:r w:rsidRPr="005236B0">
        <w:rPr>
          <w:color w:val="000000" w:themeColor="text1"/>
          <w:sz w:val="16"/>
          <w:szCs w:val="16"/>
        </w:rPr>
        <w:t>и</w:t>
      </w:r>
      <w:r w:rsidRPr="005236B0">
        <w:rPr>
          <w:color w:val="000000" w:themeColor="text1"/>
          <w:sz w:val="16"/>
          <w:szCs w:val="16"/>
          <w:lang w:bidi="ru-RU"/>
        </w:rPr>
        <w:t xml:space="preserve"> </w:t>
      </w:r>
      <w:r w:rsidRPr="005236B0">
        <w:rPr>
          <w:color w:val="000000" w:themeColor="text1"/>
          <w:sz w:val="16"/>
          <w:szCs w:val="16"/>
        </w:rPr>
        <w:t>л</w:t>
      </w:r>
      <w:r w:rsidRPr="005236B0">
        <w:rPr>
          <w:color w:val="000000" w:themeColor="text1"/>
          <w:sz w:val="16"/>
          <w:szCs w:val="16"/>
          <w:lang w:bidi="ru-RU"/>
        </w:rPr>
        <w:t>етнаб Иван Христофорович Паузер в</w:t>
      </w:r>
      <w:r w:rsidRPr="005236B0">
        <w:rPr>
          <w:color w:val="000000" w:themeColor="text1"/>
          <w:sz w:val="16"/>
          <w:szCs w:val="16"/>
        </w:rPr>
        <w:t xml:space="preserve">о </w:t>
      </w:r>
      <w:r w:rsidRPr="005236B0">
        <w:rPr>
          <w:color w:val="000000" w:themeColor="text1"/>
          <w:sz w:val="16"/>
          <w:szCs w:val="16"/>
          <w:lang w:bidi="ru-RU"/>
        </w:rPr>
        <w:t>вр</w:t>
      </w:r>
      <w:r w:rsidRPr="005236B0">
        <w:rPr>
          <w:color w:val="000000" w:themeColor="text1"/>
          <w:sz w:val="16"/>
          <w:szCs w:val="16"/>
        </w:rPr>
        <w:t>е</w:t>
      </w:r>
      <w:r w:rsidRPr="005236B0">
        <w:rPr>
          <w:color w:val="000000" w:themeColor="text1"/>
          <w:sz w:val="16"/>
          <w:szCs w:val="16"/>
          <w:lang w:bidi="ru-RU"/>
        </w:rPr>
        <w:t>мя бомбежки вражеских объ</w:t>
      </w:r>
      <w:r w:rsidRPr="005236B0">
        <w:rPr>
          <w:color w:val="000000" w:themeColor="text1"/>
          <w:sz w:val="16"/>
          <w:szCs w:val="16"/>
          <w:lang w:bidi="ru-RU"/>
        </w:rPr>
        <w:softHyphen/>
        <w:t>ектов взорвали на ст.</w:t>
      </w:r>
      <w:r w:rsidRPr="005236B0">
        <w:rPr>
          <w:color w:val="000000" w:themeColor="text1"/>
          <w:sz w:val="16"/>
          <w:szCs w:val="16"/>
        </w:rPr>
        <w:t xml:space="preserve"> </w:t>
      </w:r>
      <w:r w:rsidRPr="005236B0">
        <w:rPr>
          <w:color w:val="000000" w:themeColor="text1"/>
          <w:sz w:val="16"/>
          <w:szCs w:val="16"/>
          <w:lang w:bidi="ru-RU"/>
        </w:rPr>
        <w:t>Дера</w:t>
      </w:r>
      <w:r w:rsidRPr="005236B0">
        <w:rPr>
          <w:color w:val="000000" w:themeColor="text1"/>
          <w:sz w:val="16"/>
          <w:szCs w:val="16"/>
        </w:rPr>
        <w:t>жняпакгауз с</w:t>
      </w:r>
      <w:r w:rsidRPr="005236B0">
        <w:rPr>
          <w:color w:val="000000" w:themeColor="text1"/>
          <w:sz w:val="16"/>
          <w:szCs w:val="16"/>
          <w:lang w:val="en-US" w:eastAsia="en-US" w:bidi="en-US"/>
        </w:rPr>
        <w:t>o</w:t>
      </w:r>
      <w:r w:rsidRPr="005236B0">
        <w:rPr>
          <w:color w:val="000000" w:themeColor="text1"/>
          <w:sz w:val="16"/>
          <w:szCs w:val="16"/>
          <w:lang w:eastAsia="en-US" w:bidi="en-US"/>
        </w:rPr>
        <w:t xml:space="preserve"> сн</w:t>
      </w:r>
      <w:r w:rsidRPr="005236B0">
        <w:rPr>
          <w:color w:val="000000" w:themeColor="text1"/>
          <w:sz w:val="16"/>
          <w:szCs w:val="16"/>
          <w:lang w:bidi="ru-RU"/>
        </w:rPr>
        <w:t>ар</w:t>
      </w:r>
      <w:r w:rsidRPr="005236B0">
        <w:rPr>
          <w:color w:val="000000" w:themeColor="text1"/>
          <w:sz w:val="16"/>
          <w:szCs w:val="16"/>
        </w:rPr>
        <w:t>я</w:t>
      </w:r>
      <w:r w:rsidRPr="005236B0">
        <w:rPr>
          <w:color w:val="000000" w:themeColor="text1"/>
          <w:sz w:val="16"/>
          <w:szCs w:val="16"/>
          <w:lang w:bidi="ru-RU"/>
        </w:rPr>
        <w:t xml:space="preserve">дами </w:t>
      </w:r>
      <w:r w:rsidRPr="005236B0">
        <w:rPr>
          <w:color w:val="000000" w:themeColor="text1"/>
          <w:sz w:val="16"/>
          <w:szCs w:val="16"/>
        </w:rPr>
        <w:t>и</w:t>
      </w:r>
      <w:r w:rsidRPr="005236B0">
        <w:rPr>
          <w:color w:val="000000" w:themeColor="text1"/>
          <w:sz w:val="16"/>
          <w:szCs w:val="16"/>
          <w:lang w:bidi="ru-RU"/>
        </w:rPr>
        <w:t xml:space="preserve"> сфотографиро вали его под артиллерийским обстрелом.</w:t>
      </w:r>
      <w:r w:rsidRPr="005236B0">
        <w:rPr>
          <w:color w:val="000000" w:themeColor="text1"/>
          <w:sz w:val="16"/>
          <w:szCs w:val="16"/>
        </w:rPr>
        <w:t xml:space="preserve"> Л</w:t>
      </w:r>
      <w:r w:rsidRPr="005236B0">
        <w:rPr>
          <w:color w:val="000000" w:themeColor="text1"/>
          <w:sz w:val="16"/>
          <w:szCs w:val="16"/>
          <w:lang w:bidi="ru-RU"/>
        </w:rPr>
        <w:t>етчики были награждены орденами Красного Знамени.</w:t>
      </w:r>
      <w:r w:rsidRPr="005236B0">
        <w:rPr>
          <w:color w:val="000000" w:themeColor="text1"/>
          <w:sz w:val="16"/>
          <w:szCs w:val="16"/>
        </w:rPr>
        <w:t xml:space="preserve"> </w:t>
      </w:r>
      <w:r w:rsidRPr="005236B0">
        <w:rPr>
          <w:color w:val="000000" w:themeColor="text1"/>
          <w:sz w:val="16"/>
          <w:szCs w:val="16"/>
          <w:lang w:bidi="ru-RU"/>
        </w:rPr>
        <w:t xml:space="preserve">В том же месяце </w:t>
      </w:r>
      <w:r w:rsidRPr="005236B0">
        <w:rPr>
          <w:color w:val="000000" w:themeColor="text1"/>
          <w:sz w:val="16"/>
          <w:szCs w:val="16"/>
        </w:rPr>
        <w:t>Мухин сумел вылетель из захваченного</w:t>
      </w:r>
      <w:r w:rsidRPr="005236B0">
        <w:rPr>
          <w:color w:val="000000" w:themeColor="text1"/>
          <w:sz w:val="16"/>
          <w:szCs w:val="16"/>
          <w:lang w:bidi="ru-RU"/>
        </w:rPr>
        <w:t xml:space="preserve"> немцами Казат</w:t>
      </w:r>
      <w:r w:rsidRPr="005236B0">
        <w:rPr>
          <w:color w:val="000000" w:themeColor="text1"/>
          <w:sz w:val="16"/>
          <w:szCs w:val="16"/>
        </w:rPr>
        <w:t>ин</w:t>
      </w:r>
      <w:r w:rsidRPr="005236B0">
        <w:rPr>
          <w:color w:val="000000" w:themeColor="text1"/>
          <w:sz w:val="16"/>
          <w:szCs w:val="16"/>
          <w:lang w:bidi="ru-RU"/>
        </w:rPr>
        <w:t xml:space="preserve">а и </w:t>
      </w:r>
      <w:r w:rsidRPr="005236B0">
        <w:rPr>
          <w:color w:val="000000" w:themeColor="text1"/>
          <w:sz w:val="16"/>
          <w:szCs w:val="16"/>
        </w:rPr>
        <w:t>перелетел в расположение советских войск.</w:t>
      </w:r>
    </w:p>
    <w:p w14:paraId="53F72BC0" w14:textId="77777777" w:rsidR="00694C92" w:rsidRPr="005236B0" w:rsidRDefault="00694C92" w:rsidP="005236B0">
      <w:pPr>
        <w:jc w:val="both"/>
        <w:rPr>
          <w:color w:val="000000" w:themeColor="text1"/>
          <w:sz w:val="16"/>
          <w:szCs w:val="16"/>
        </w:rPr>
      </w:pPr>
      <w:r w:rsidRPr="005236B0">
        <w:rPr>
          <w:color w:val="000000" w:themeColor="text1"/>
          <w:sz w:val="16"/>
          <w:szCs w:val="16"/>
          <w:lang w:bidi="ru-RU"/>
        </w:rPr>
        <w:t>/Приказ РВС Республики</w:t>
      </w:r>
      <w:r w:rsidRPr="005236B0">
        <w:rPr>
          <w:color w:val="000000" w:themeColor="text1"/>
          <w:sz w:val="16"/>
          <w:szCs w:val="16"/>
        </w:rPr>
        <w:t xml:space="preserve"> № </w:t>
      </w:r>
      <w:r w:rsidRPr="005236B0">
        <w:rPr>
          <w:color w:val="000000" w:themeColor="text1"/>
          <w:sz w:val="16"/>
          <w:szCs w:val="16"/>
          <w:lang w:bidi="ru-RU"/>
        </w:rPr>
        <w:t>4</w:t>
      </w:r>
      <w:r w:rsidRPr="005236B0">
        <w:rPr>
          <w:color w:val="000000" w:themeColor="text1"/>
          <w:sz w:val="16"/>
          <w:szCs w:val="16"/>
        </w:rPr>
        <w:t>34 от 2 сентября 1920 г./ (23370).</w:t>
      </w:r>
    </w:p>
    <w:p w14:paraId="4C56360C" w14:textId="77777777" w:rsidR="00694C92" w:rsidRPr="005236B0" w:rsidRDefault="00694C92" w:rsidP="005236B0">
      <w:pPr>
        <w:jc w:val="both"/>
        <w:rPr>
          <w:color w:val="000000" w:themeColor="text1"/>
          <w:sz w:val="16"/>
          <w:szCs w:val="16"/>
        </w:rPr>
      </w:pPr>
    </w:p>
    <w:p w14:paraId="6FF130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17-18 апреля 1920 за неделю до польского наступления получила приказ перебазироваться на Юго-западный фронт авиация 1-й Конной армии Буденого в составе 24-го, 36-го и 41-го разведотрядов. Совсем недавно этим отрядам передали трофейную английскую авиатехнику, захваченную Буденовцами в Таганроге и Новороссийске. Из-за нехватки времени и бензина самолеты еще не были как следует освоены летным составом (3452).</w:t>
      </w:r>
    </w:p>
    <w:p w14:paraId="12D8049F" w14:textId="77777777" w:rsidR="004001BC" w:rsidRPr="005236B0" w:rsidRDefault="004001BC" w:rsidP="005236B0">
      <w:pPr>
        <w:autoSpaceDE w:val="0"/>
        <w:autoSpaceDN w:val="0"/>
        <w:adjustRightInd w:val="0"/>
        <w:jc w:val="both"/>
        <w:rPr>
          <w:color w:val="000000" w:themeColor="text1"/>
          <w:sz w:val="16"/>
          <w:szCs w:val="16"/>
        </w:rPr>
      </w:pPr>
    </w:p>
    <w:p w14:paraId="04361637" w14:textId="77777777" w:rsidR="000F3C73" w:rsidRPr="005236B0" w:rsidRDefault="000F3C73" w:rsidP="005236B0">
      <w:pPr>
        <w:jc w:val="both"/>
        <w:rPr>
          <w:color w:val="000000" w:themeColor="text1"/>
          <w:sz w:val="16"/>
          <w:szCs w:val="16"/>
        </w:rPr>
      </w:pPr>
      <w:r w:rsidRPr="005236B0">
        <w:rPr>
          <w:color w:val="000000" w:themeColor="text1"/>
          <w:sz w:val="16"/>
          <w:szCs w:val="16"/>
          <w:shd w:val="clear" w:color="auto" w:fill="FFFFFF" w:themeFill="background1"/>
        </w:rPr>
        <w:t>17-го апреля 1920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 (18564).</w:t>
      </w:r>
    </w:p>
    <w:p w14:paraId="29FEF647" w14:textId="77777777" w:rsidR="000F3C73" w:rsidRPr="005236B0" w:rsidRDefault="000F3C73" w:rsidP="005236B0">
      <w:pPr>
        <w:jc w:val="both"/>
        <w:rPr>
          <w:color w:val="000000" w:themeColor="text1"/>
          <w:sz w:val="16"/>
          <w:szCs w:val="16"/>
        </w:rPr>
      </w:pPr>
    </w:p>
    <w:p w14:paraId="5E3F3847"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17-го апреля 1920 г.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 (25133).</w:t>
      </w:r>
    </w:p>
    <w:p w14:paraId="3A5EDD80" w14:textId="77777777" w:rsidR="002F2708" w:rsidRPr="00E91769" w:rsidRDefault="002F2708" w:rsidP="002F2708">
      <w:pPr>
        <w:jc w:val="both"/>
        <w:rPr>
          <w:color w:val="0070C0"/>
          <w:sz w:val="16"/>
          <w:szCs w:val="16"/>
        </w:rPr>
      </w:pPr>
    </w:p>
    <w:p w14:paraId="58CAD356" w14:textId="77777777" w:rsidR="000F3C73" w:rsidRPr="005236B0" w:rsidRDefault="000F3C73" w:rsidP="005236B0">
      <w:pPr>
        <w:pStyle w:val="ae"/>
        <w:spacing w:before="0" w:after="0"/>
        <w:jc w:val="both"/>
        <w:textAlignment w:val="top"/>
        <w:rPr>
          <w:color w:val="000000" w:themeColor="text1"/>
          <w:sz w:val="16"/>
          <w:szCs w:val="16"/>
        </w:rPr>
      </w:pPr>
      <w:r w:rsidRPr="005236B0">
        <w:rPr>
          <w:color w:val="000000" w:themeColor="text1"/>
          <w:sz w:val="16"/>
          <w:szCs w:val="16"/>
        </w:rPr>
        <w:t>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781A6ECB" w14:textId="77777777" w:rsidR="000F3C73" w:rsidRPr="005236B0" w:rsidRDefault="000F3C73" w:rsidP="005236B0">
      <w:pPr>
        <w:pStyle w:val="ae"/>
        <w:spacing w:before="0" w:after="0"/>
        <w:jc w:val="both"/>
        <w:textAlignment w:val="top"/>
        <w:rPr>
          <w:color w:val="000000" w:themeColor="text1"/>
          <w:sz w:val="16"/>
          <w:szCs w:val="16"/>
        </w:rPr>
      </w:pPr>
    </w:p>
    <w:p w14:paraId="291958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4C70C8CD" w14:textId="77777777" w:rsidR="004001BC" w:rsidRPr="005236B0" w:rsidRDefault="004001BC" w:rsidP="005236B0">
      <w:pPr>
        <w:autoSpaceDE w:val="0"/>
        <w:autoSpaceDN w:val="0"/>
        <w:adjustRightInd w:val="0"/>
        <w:jc w:val="both"/>
        <w:rPr>
          <w:color w:val="000000" w:themeColor="text1"/>
          <w:sz w:val="16"/>
          <w:szCs w:val="16"/>
        </w:rPr>
      </w:pPr>
    </w:p>
    <w:p w14:paraId="1DD444E1" w14:textId="77777777" w:rsidR="00363EF9" w:rsidRPr="005236B0" w:rsidRDefault="00363EF9" w:rsidP="005236B0">
      <w:pPr>
        <w:jc w:val="both"/>
        <w:rPr>
          <w:color w:val="000000" w:themeColor="text1"/>
          <w:sz w:val="16"/>
          <w:szCs w:val="16"/>
        </w:rPr>
      </w:pPr>
      <w:r w:rsidRPr="005236B0">
        <w:rPr>
          <w:color w:val="000000" w:themeColor="text1"/>
          <w:sz w:val="16"/>
          <w:szCs w:val="16"/>
        </w:rPr>
        <w:t>17-го апреля 1920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w:t>
      </w:r>
    </w:p>
    <w:p w14:paraId="73632E7F" w14:textId="77777777" w:rsidR="00363EF9" w:rsidRPr="005236B0" w:rsidRDefault="00363EF9" w:rsidP="005236B0">
      <w:pPr>
        <w:jc w:val="both"/>
        <w:rPr>
          <w:color w:val="000000" w:themeColor="text1"/>
          <w:sz w:val="16"/>
          <w:szCs w:val="16"/>
        </w:rPr>
      </w:pPr>
      <w:r w:rsidRPr="005236B0">
        <w:rPr>
          <w:color w:val="000000" w:themeColor="text1"/>
          <w:sz w:val="16"/>
          <w:szCs w:val="16"/>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3EFBB845" w14:textId="77777777" w:rsidR="00363EF9" w:rsidRPr="005236B0" w:rsidRDefault="00363EF9" w:rsidP="005236B0">
      <w:pPr>
        <w:jc w:val="both"/>
        <w:rPr>
          <w:color w:val="000000" w:themeColor="text1"/>
          <w:sz w:val="16"/>
          <w:szCs w:val="16"/>
        </w:rPr>
      </w:pPr>
      <w:r w:rsidRPr="005236B0">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59D90BE7" w14:textId="77777777" w:rsidR="00363EF9" w:rsidRPr="005236B0" w:rsidRDefault="00363EF9" w:rsidP="005236B0">
      <w:pPr>
        <w:jc w:val="both"/>
        <w:rPr>
          <w:color w:val="000000" w:themeColor="text1"/>
          <w:sz w:val="16"/>
          <w:szCs w:val="16"/>
        </w:rPr>
      </w:pPr>
      <w:r w:rsidRPr="005236B0">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76AA78C7" w14:textId="77777777" w:rsidR="00363EF9" w:rsidRPr="005236B0" w:rsidRDefault="00363EF9" w:rsidP="005236B0">
      <w:pPr>
        <w:jc w:val="both"/>
        <w:rPr>
          <w:color w:val="000000" w:themeColor="text1"/>
          <w:sz w:val="16"/>
          <w:szCs w:val="16"/>
        </w:rPr>
      </w:pPr>
      <w:r w:rsidRPr="005236B0">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04E85EA9" w14:textId="77777777" w:rsidR="00363EF9" w:rsidRPr="005236B0" w:rsidRDefault="00363EF9" w:rsidP="005236B0">
      <w:pPr>
        <w:jc w:val="both"/>
        <w:rPr>
          <w:color w:val="000000" w:themeColor="text1"/>
          <w:sz w:val="16"/>
          <w:szCs w:val="16"/>
        </w:rPr>
      </w:pPr>
    </w:p>
    <w:p w14:paraId="56EADB3A" w14:textId="77777777" w:rsidR="00233A24" w:rsidRPr="005236B0" w:rsidRDefault="00233A24"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AE911AC" w14:textId="77777777" w:rsidR="00233A24" w:rsidRPr="005236B0" w:rsidRDefault="00233A24" w:rsidP="005236B0">
      <w:pPr>
        <w:autoSpaceDE w:val="0"/>
        <w:autoSpaceDN w:val="0"/>
        <w:adjustRightInd w:val="0"/>
        <w:jc w:val="both"/>
        <w:rPr>
          <w:iCs/>
          <w:color w:val="000000" w:themeColor="text1"/>
          <w:sz w:val="16"/>
          <w:szCs w:val="16"/>
        </w:rPr>
      </w:pPr>
    </w:p>
    <w:p w14:paraId="7BD826A3" w14:textId="77777777" w:rsidR="00233A24" w:rsidRPr="005236B0" w:rsidRDefault="00233A24" w:rsidP="005236B0">
      <w:pPr>
        <w:jc w:val="both"/>
        <w:rPr>
          <w:color w:val="000000" w:themeColor="text1"/>
          <w:sz w:val="16"/>
          <w:szCs w:val="16"/>
        </w:rPr>
      </w:pPr>
      <w:r w:rsidRPr="005236B0">
        <w:rPr>
          <w:color w:val="000000" w:themeColor="text1"/>
          <w:sz w:val="16"/>
          <w:szCs w:val="16"/>
        </w:rPr>
        <w:t>17 апреля 1920 сформированы ВВС Венесуэлы с авиационной школой в Маракае (20350).</w:t>
      </w:r>
    </w:p>
    <w:p w14:paraId="2E4F3739" w14:textId="77777777" w:rsidR="00233A24" w:rsidRPr="005236B0" w:rsidRDefault="00233A24" w:rsidP="005236B0">
      <w:pPr>
        <w:jc w:val="both"/>
        <w:rPr>
          <w:color w:val="000000" w:themeColor="text1"/>
          <w:sz w:val="16"/>
          <w:szCs w:val="16"/>
        </w:rPr>
      </w:pPr>
    </w:p>
    <w:p w14:paraId="6184305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73E72BD" w14:textId="77777777" w:rsidR="004001BC" w:rsidRPr="005236B0" w:rsidRDefault="004001BC" w:rsidP="005236B0">
      <w:pPr>
        <w:autoSpaceDE w:val="0"/>
        <w:autoSpaceDN w:val="0"/>
        <w:adjustRightInd w:val="0"/>
        <w:jc w:val="both"/>
        <w:rPr>
          <w:iCs/>
          <w:color w:val="000000" w:themeColor="text1"/>
          <w:sz w:val="16"/>
          <w:szCs w:val="16"/>
        </w:rPr>
      </w:pPr>
    </w:p>
    <w:p w14:paraId="21C471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апреля 1920 г. приказом Реввоенсовета Республики № 587 был упразднен Военно-законодательный совет и преобразован в Военно-законодательное совещание. (Документы совета за 1917-1920 гг. хранятся в РГВА, ф. 44.)</w:t>
      </w:r>
    </w:p>
    <w:p w14:paraId="0853BD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F915CBC" w14:textId="77777777" w:rsidR="007E5E54" w:rsidRPr="005236B0" w:rsidRDefault="007E5E54"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69F4926" w14:textId="77777777" w:rsidR="007E5E54" w:rsidRPr="005236B0" w:rsidRDefault="007E5E54" w:rsidP="005236B0">
      <w:pPr>
        <w:autoSpaceDE w:val="0"/>
        <w:autoSpaceDN w:val="0"/>
        <w:adjustRightInd w:val="0"/>
        <w:jc w:val="both"/>
        <w:rPr>
          <w:iCs/>
          <w:color w:val="000000" w:themeColor="text1"/>
          <w:sz w:val="16"/>
          <w:szCs w:val="16"/>
        </w:rPr>
      </w:pPr>
    </w:p>
    <w:p w14:paraId="37C62121" w14:textId="77777777" w:rsidR="007E5E54" w:rsidRPr="005236B0" w:rsidRDefault="007E5E54" w:rsidP="005236B0">
      <w:pPr>
        <w:pStyle w:val="ae"/>
        <w:shd w:val="clear" w:color="auto" w:fill="FFFFFF"/>
        <w:spacing w:before="0" w:after="0"/>
        <w:jc w:val="both"/>
        <w:rPr>
          <w:color w:val="000000" w:themeColor="text1"/>
          <w:sz w:val="16"/>
          <w:szCs w:val="16"/>
        </w:rPr>
      </w:pPr>
      <w:r w:rsidRPr="005236B0">
        <w:rPr>
          <w:color w:val="000000" w:themeColor="text1"/>
          <w:sz w:val="16"/>
          <w:szCs w:val="16"/>
        </w:rPr>
        <w:t xml:space="preserve">19 апреля 1920 года вышло распоряжение председателя Промвоенсовета, в соответствии с которым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w:t>
      </w:r>
      <w:r w:rsidRPr="005236B0">
        <w:rPr>
          <w:color w:val="000000" w:themeColor="text1"/>
          <w:sz w:val="16"/>
          <w:szCs w:val="16"/>
        </w:rPr>
        <w:lastRenderedPageBreak/>
        <w:t>Возглавил работы Обухов, имевший большой опыт в разработке бронемашин (17718).</w:t>
      </w:r>
    </w:p>
    <w:p w14:paraId="46F1BF29" w14:textId="77777777" w:rsidR="007E5E54" w:rsidRPr="005236B0" w:rsidRDefault="007E5E54" w:rsidP="005236B0">
      <w:pPr>
        <w:jc w:val="both"/>
        <w:rPr>
          <w:color w:val="000000" w:themeColor="text1"/>
          <w:sz w:val="16"/>
          <w:szCs w:val="16"/>
        </w:rPr>
      </w:pPr>
    </w:p>
    <w:p w14:paraId="4C904810" w14:textId="77777777" w:rsidR="002F2708" w:rsidRPr="00E91769" w:rsidRDefault="002F2708" w:rsidP="002F2708">
      <w:pPr>
        <w:jc w:val="both"/>
        <w:rPr>
          <w:color w:val="0070C0"/>
          <w:sz w:val="16"/>
          <w:szCs w:val="16"/>
        </w:rPr>
      </w:pPr>
      <w:r w:rsidRPr="00E91769">
        <w:rPr>
          <w:color w:val="0070C0"/>
          <w:sz w:val="16"/>
          <w:szCs w:val="16"/>
        </w:rPr>
        <w:t>19 апреля 1920 года в соответствии с распоряжением председателя Промвоенсовета Ижорский завод, который 2 апреля выиграл танковый конкурс УВП, приступил к проработке детальных чертежей танка «Теплохода «АН».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(25473).</w:t>
      </w:r>
    </w:p>
    <w:p w14:paraId="562962B5" w14:textId="77777777" w:rsidR="002F2708" w:rsidRPr="00E91769" w:rsidRDefault="002F2708" w:rsidP="002F2708">
      <w:pPr>
        <w:jc w:val="both"/>
        <w:rPr>
          <w:color w:val="0070C0"/>
          <w:sz w:val="16"/>
          <w:szCs w:val="16"/>
        </w:rPr>
      </w:pPr>
    </w:p>
    <w:p w14:paraId="433F6F5F" w14:textId="77777777" w:rsidR="003457F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3A0636E" w14:textId="77777777" w:rsidR="003457F3" w:rsidRPr="005236B0" w:rsidRDefault="003457F3" w:rsidP="005236B0">
      <w:pPr>
        <w:autoSpaceDE w:val="0"/>
        <w:autoSpaceDN w:val="0"/>
        <w:adjustRightInd w:val="0"/>
        <w:jc w:val="both"/>
        <w:rPr>
          <w:iCs/>
          <w:color w:val="000000" w:themeColor="text1"/>
          <w:sz w:val="16"/>
          <w:szCs w:val="16"/>
        </w:rPr>
      </w:pPr>
    </w:p>
    <w:p w14:paraId="201754FF" w14:textId="77777777" w:rsidR="00390292" w:rsidRPr="005236B0" w:rsidRDefault="00390292" w:rsidP="005236B0">
      <w:pPr>
        <w:jc w:val="both"/>
        <w:rPr>
          <w:color w:val="000000" w:themeColor="text1"/>
          <w:sz w:val="16"/>
          <w:szCs w:val="16"/>
        </w:rPr>
      </w:pPr>
      <w:r w:rsidRPr="005236B0">
        <w:rPr>
          <w:color w:val="000000" w:themeColor="text1"/>
          <w:sz w:val="16"/>
          <w:szCs w:val="16"/>
        </w:rPr>
        <w:t>19 апреля 1920 г. над Киевом появился польский самолет, сбросивший бомбы в наиболее населенной части города. "Обращение киевского пролетариата к трудящимся Европы и Америки" вскрывает нравы современных фашистских пиратов воздуха. "Киев, находящийся вдали от фронта, лишенный каких-либо военных укреплений, - говорится в обращении, - подвергся гнусному нападению со стороны воздушных бандитов, буржуазно-панской Польши. В результате убито 12 детей и женщин" (21417).</w:t>
      </w:r>
    </w:p>
    <w:p w14:paraId="3A248950" w14:textId="77777777" w:rsidR="00390292" w:rsidRPr="005236B0" w:rsidRDefault="00390292" w:rsidP="005236B0">
      <w:pPr>
        <w:jc w:val="both"/>
        <w:rPr>
          <w:color w:val="000000" w:themeColor="text1"/>
          <w:sz w:val="16"/>
          <w:szCs w:val="16"/>
        </w:rPr>
      </w:pPr>
    </w:p>
    <w:p w14:paraId="3CE0F966" w14:textId="77777777" w:rsidR="00390292" w:rsidRPr="005236B0" w:rsidRDefault="00390292" w:rsidP="005236B0">
      <w:pPr>
        <w:jc w:val="both"/>
        <w:rPr>
          <w:color w:val="000000" w:themeColor="text1"/>
          <w:sz w:val="16"/>
          <w:szCs w:val="16"/>
        </w:rPr>
      </w:pPr>
      <w:r w:rsidRPr="005236B0">
        <w:rPr>
          <w:color w:val="000000" w:themeColor="text1"/>
          <w:sz w:val="16"/>
          <w:szCs w:val="16"/>
        </w:rPr>
        <w:t>19 апреля 1920 г. 26-й воздухоплавательный отряд придали Западно-Двинской военной фло</w:t>
      </w:r>
      <w:r w:rsidRPr="005236B0">
        <w:rPr>
          <w:color w:val="000000" w:themeColor="text1"/>
          <w:sz w:val="16"/>
          <w:szCs w:val="16"/>
        </w:rPr>
        <w:softHyphen/>
        <w:t>тилии. Первоначально он размещался на базе флотилии под Витебском. Переведённый затем под Полоцк он неоднократно спасал город от об</w:t>
      </w:r>
      <w:r w:rsidRPr="005236B0">
        <w:rPr>
          <w:color w:val="000000" w:themeColor="text1"/>
          <w:sz w:val="16"/>
          <w:szCs w:val="16"/>
        </w:rPr>
        <w:softHyphen/>
        <w:t>стрелов польской артиллерии, так как последняя прекращала огонь во время пребывания аэро</w:t>
      </w:r>
      <w:r w:rsidRPr="005236B0">
        <w:rPr>
          <w:color w:val="000000" w:themeColor="text1"/>
          <w:sz w:val="16"/>
          <w:szCs w:val="16"/>
        </w:rPr>
        <w:softHyphen/>
        <w:t>стата в воздухе. Снижение аэростата вызывало возобновление обстрела с удвоенной яростью, поэтому воздухоплаватели старались держаться в воздухе даже тогда, когда метеорологические условия не позволяли эффективно вести наблю</w:t>
      </w:r>
      <w:r w:rsidRPr="005236B0">
        <w:rPr>
          <w:color w:val="000000" w:themeColor="text1"/>
          <w:sz w:val="16"/>
          <w:szCs w:val="16"/>
        </w:rPr>
        <w:softHyphen/>
        <w:t>дения. Аэростат подвергался обстрелу. Однажды польский бронепоезд безрезультатно выпустил по нему 24 снаряда. Лишь один раз самолёту противника удалось подстеречь в чистом поле спущенный аэростат, который команда отводи</w:t>
      </w:r>
      <w:r w:rsidRPr="005236B0">
        <w:rPr>
          <w:color w:val="000000" w:themeColor="text1"/>
          <w:sz w:val="16"/>
          <w:szCs w:val="16"/>
        </w:rPr>
        <w:softHyphen/>
        <w:t>ла на бивак у ст. Полота. Лётчик сосредоточил огонь по команде, которая не могла ни привязать аэростат к чему-либо, ни загрузить его. Удержи</w:t>
      </w:r>
      <w:r w:rsidRPr="005236B0">
        <w:rPr>
          <w:color w:val="000000" w:themeColor="text1"/>
          <w:sz w:val="16"/>
          <w:szCs w:val="16"/>
        </w:rPr>
        <w:softHyphen/>
        <w:t>вавшие аэростат красноармейцы не могли даже отстреливаться. После тяжёлого ранения одного из бойцов команды началась паника, и аэростат упустили. По счастливой случайности унесён</w:t>
      </w:r>
      <w:r w:rsidRPr="005236B0">
        <w:rPr>
          <w:color w:val="000000" w:themeColor="text1"/>
          <w:sz w:val="16"/>
          <w:szCs w:val="16"/>
        </w:rPr>
        <w:softHyphen/>
        <w:t>ный ветром аэростат благополучно опустился возле ст. Езерище, откуда его возвратили в отряд (20120).</w:t>
      </w:r>
    </w:p>
    <w:p w14:paraId="1DCC864A" w14:textId="77777777" w:rsidR="00390292" w:rsidRPr="005236B0" w:rsidRDefault="00390292" w:rsidP="005236B0">
      <w:pPr>
        <w:jc w:val="both"/>
        <w:rPr>
          <w:color w:val="000000" w:themeColor="text1"/>
          <w:sz w:val="16"/>
          <w:szCs w:val="16"/>
        </w:rPr>
      </w:pPr>
    </w:p>
    <w:p w14:paraId="6B135D95" w14:textId="77777777" w:rsidR="00864371" w:rsidRPr="005236B0" w:rsidRDefault="00864371" w:rsidP="005236B0">
      <w:pPr>
        <w:jc w:val="both"/>
        <w:rPr>
          <w:color w:val="000000" w:themeColor="text1"/>
          <w:sz w:val="16"/>
          <w:szCs w:val="16"/>
        </w:rPr>
      </w:pPr>
      <w:r w:rsidRPr="005236B0">
        <w:rPr>
          <w:color w:val="000000" w:themeColor="text1"/>
          <w:sz w:val="16"/>
          <w:szCs w:val="16"/>
        </w:rPr>
        <w:t>19 апреля 1920 Поляки заняли Лиду, Барановичи и Вильно (12629).</w:t>
      </w:r>
    </w:p>
    <w:p w14:paraId="60FA0940" w14:textId="77777777" w:rsidR="00864371" w:rsidRPr="005236B0" w:rsidRDefault="00864371" w:rsidP="005236B0">
      <w:pPr>
        <w:jc w:val="both"/>
        <w:rPr>
          <w:color w:val="000000" w:themeColor="text1"/>
          <w:sz w:val="16"/>
          <w:szCs w:val="16"/>
        </w:rPr>
      </w:pPr>
    </w:p>
    <w:p w14:paraId="7341BA48" w14:textId="77777777" w:rsidR="003457F3" w:rsidRPr="005236B0" w:rsidRDefault="003457F3" w:rsidP="005236B0">
      <w:pPr>
        <w:jc w:val="both"/>
        <w:rPr>
          <w:color w:val="000000" w:themeColor="text1"/>
          <w:sz w:val="16"/>
          <w:szCs w:val="16"/>
        </w:rPr>
      </w:pPr>
      <w:r w:rsidRPr="005236B0">
        <w:rPr>
          <w:color w:val="000000" w:themeColor="text1"/>
          <w:sz w:val="16"/>
          <w:szCs w:val="16"/>
        </w:rPr>
        <w:t>19 апреля 1920 года над Киевом появились польские самолеты. В результате этого бандитского налета было убито 10 и ранено 14 киевлян. Спустя неделю после провокации — 25 апреля 1920 года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3B945AC9" w14:textId="77777777" w:rsidR="003457F3" w:rsidRPr="005236B0" w:rsidRDefault="003457F3" w:rsidP="005236B0">
      <w:pPr>
        <w:jc w:val="both"/>
        <w:rPr>
          <w:color w:val="000000" w:themeColor="text1"/>
          <w:sz w:val="16"/>
          <w:szCs w:val="16"/>
        </w:rPr>
      </w:pPr>
    </w:p>
    <w:p w14:paraId="456BA9F6" w14:textId="77777777" w:rsidR="002F514D" w:rsidRPr="005236B0" w:rsidRDefault="002F514D"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E640D25" w14:textId="77777777" w:rsidR="002F514D" w:rsidRPr="005236B0" w:rsidRDefault="002F514D" w:rsidP="005236B0">
      <w:pPr>
        <w:autoSpaceDE w:val="0"/>
        <w:autoSpaceDN w:val="0"/>
        <w:adjustRightInd w:val="0"/>
        <w:jc w:val="both"/>
        <w:rPr>
          <w:iCs/>
          <w:color w:val="000000" w:themeColor="text1"/>
          <w:sz w:val="16"/>
          <w:szCs w:val="16"/>
        </w:rPr>
      </w:pPr>
    </w:p>
    <w:p w14:paraId="6F5928EB" w14:textId="77777777" w:rsidR="002F514D" w:rsidRPr="005236B0" w:rsidRDefault="002F514D" w:rsidP="005236B0">
      <w:pPr>
        <w:pStyle w:val="ae"/>
        <w:spacing w:before="0" w:after="0"/>
        <w:jc w:val="both"/>
        <w:textAlignment w:val="top"/>
        <w:rPr>
          <w:color w:val="000000" w:themeColor="text1"/>
          <w:sz w:val="16"/>
          <w:szCs w:val="16"/>
        </w:rPr>
      </w:pPr>
      <w:r w:rsidRPr="005236B0">
        <w:rPr>
          <w:color w:val="000000" w:themeColor="text1"/>
          <w:sz w:val="16"/>
          <w:szCs w:val="16"/>
        </w:rPr>
        <w:t>19 апреля 1920 г., согласно советско-германскому соглашению Копп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w:t>
      </w:r>
      <w:hyperlink r:id="rId21" w:anchor="n_40" w:history="1">
        <w:r w:rsidRPr="005236B0">
          <w:rPr>
            <w:rStyle w:val="a5"/>
            <w:color w:val="000000" w:themeColor="text1"/>
            <w:sz w:val="16"/>
            <w:szCs w:val="16"/>
            <w:vertAlign w:val="superscript"/>
          </w:rPr>
          <w:t>[40]</w:t>
        </w:r>
      </w:hyperlink>
      <w:r w:rsidRPr="005236B0">
        <w:rPr>
          <w:color w:val="000000" w:themeColor="text1"/>
          <w:sz w:val="16"/>
          <w:szCs w:val="16"/>
        </w:rPr>
        <w:t>. Ясно, что он не мог обсуждать такие вопросы без поручения или одобрения Центра (18265).</w:t>
      </w:r>
    </w:p>
    <w:p w14:paraId="4A83AF77" w14:textId="77777777" w:rsidR="002F514D" w:rsidRPr="005236B0" w:rsidRDefault="002F514D" w:rsidP="005236B0">
      <w:pPr>
        <w:pStyle w:val="ae"/>
        <w:spacing w:before="0" w:after="0"/>
        <w:jc w:val="both"/>
        <w:textAlignment w:val="top"/>
        <w:rPr>
          <w:color w:val="000000" w:themeColor="text1"/>
          <w:sz w:val="16"/>
          <w:szCs w:val="16"/>
        </w:rPr>
      </w:pPr>
    </w:p>
    <w:p w14:paraId="38EF37E1" w14:textId="77777777" w:rsidR="00424600" w:rsidRPr="005236B0" w:rsidRDefault="00424600" w:rsidP="005236B0">
      <w:pPr>
        <w:jc w:val="both"/>
        <w:rPr>
          <w:color w:val="000000" w:themeColor="text1"/>
          <w:sz w:val="16"/>
          <w:szCs w:val="16"/>
        </w:rPr>
      </w:pPr>
      <w:r w:rsidRPr="005236B0">
        <w:rPr>
          <w:color w:val="000000" w:themeColor="text1"/>
          <w:sz w:val="16"/>
          <w:szCs w:val="16"/>
        </w:rPr>
        <w:t>19 апреля 1920 г. Советская Россия заключила с Германией соглашение по обмену пленными (17327).</w:t>
      </w:r>
    </w:p>
    <w:p w14:paraId="4C3F8FCC" w14:textId="77777777" w:rsidR="00424600" w:rsidRPr="005236B0" w:rsidRDefault="00424600" w:rsidP="005236B0">
      <w:pPr>
        <w:jc w:val="both"/>
        <w:rPr>
          <w:color w:val="000000" w:themeColor="text1"/>
          <w:sz w:val="16"/>
          <w:szCs w:val="16"/>
        </w:rPr>
      </w:pPr>
    </w:p>
    <w:p w14:paraId="3D7C75E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AC2FA60" w14:textId="77777777" w:rsidR="004001BC" w:rsidRPr="005236B0" w:rsidRDefault="004001BC" w:rsidP="005236B0">
      <w:pPr>
        <w:autoSpaceDE w:val="0"/>
        <w:autoSpaceDN w:val="0"/>
        <w:adjustRightInd w:val="0"/>
        <w:jc w:val="both"/>
        <w:rPr>
          <w:iCs/>
          <w:color w:val="000000" w:themeColor="text1"/>
          <w:sz w:val="16"/>
          <w:szCs w:val="16"/>
        </w:rPr>
      </w:pPr>
    </w:p>
    <w:p w14:paraId="550C133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апреля 1920 началась международная конференция в Сан-Ремо о судьбе ближневосточных территорий Оттоманской империи (4962).</w:t>
      </w:r>
    </w:p>
    <w:p w14:paraId="4B49CC6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93306FF" w14:textId="77777777" w:rsidR="00424600" w:rsidRPr="005236B0" w:rsidRDefault="00424600" w:rsidP="005236B0">
      <w:pPr>
        <w:tabs>
          <w:tab w:val="left" w:pos="11199"/>
        </w:tabs>
        <w:autoSpaceDE w:val="0"/>
        <w:autoSpaceDN w:val="0"/>
        <w:adjustRightInd w:val="0"/>
        <w:jc w:val="both"/>
        <w:rPr>
          <w:color w:val="000000" w:themeColor="text1"/>
          <w:sz w:val="16"/>
          <w:szCs w:val="16"/>
        </w:rPr>
      </w:pPr>
      <w:r w:rsidRPr="005236B0">
        <w:rPr>
          <w:bCs/>
          <w:color w:val="000000" w:themeColor="text1"/>
          <w:sz w:val="16"/>
          <w:szCs w:val="16"/>
        </w:rPr>
        <w:t xml:space="preserve">На конференции, заседавшей с </w:t>
      </w:r>
      <w:r w:rsidRPr="005236B0">
        <w:rPr>
          <w:color w:val="000000" w:themeColor="text1"/>
          <w:sz w:val="16"/>
          <w:szCs w:val="16"/>
        </w:rPr>
        <w:t>19 по 26 апреля (1920)</w:t>
      </w:r>
      <w:r w:rsidRPr="005236B0">
        <w:rPr>
          <w:bCs/>
          <w:color w:val="000000" w:themeColor="text1"/>
          <w:sz w:val="16"/>
          <w:szCs w:val="16"/>
        </w:rPr>
        <w:t xml:space="preserve"> присутствовали: от Франции — Мильеран, от Англии — Ллойд Джордж, от Италии — Нитти, от Японии — Мацуи. Американский представитель явился только как наблюдатель; греческий и бельгийский делегаты принимали участие в обсуждении лишь тех вопросов, которые затрагивали интересы их стран. Конференция утвердила мандат Англии на Месопотамию и Палестину. В спорном вопросе о Сирии Англия согласилась на оккупацию внутренней Сирии Францией. На конференции был выработан и предварительный проект договора с Турцией (17327).</w:t>
      </w:r>
    </w:p>
    <w:p w14:paraId="65A04957" w14:textId="77777777" w:rsidR="00424600" w:rsidRPr="005236B0" w:rsidRDefault="00424600" w:rsidP="005236B0">
      <w:pPr>
        <w:tabs>
          <w:tab w:val="left" w:pos="11199"/>
        </w:tabs>
        <w:autoSpaceDE w:val="0"/>
        <w:autoSpaceDN w:val="0"/>
        <w:adjustRightInd w:val="0"/>
        <w:jc w:val="both"/>
        <w:rPr>
          <w:color w:val="000000" w:themeColor="text1"/>
          <w:sz w:val="16"/>
          <w:szCs w:val="16"/>
        </w:rPr>
      </w:pPr>
    </w:p>
    <w:p w14:paraId="512A6D3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3ADA6CF" w14:textId="77777777" w:rsidR="004001BC" w:rsidRPr="005236B0" w:rsidRDefault="004001BC" w:rsidP="005236B0">
      <w:pPr>
        <w:autoSpaceDE w:val="0"/>
        <w:autoSpaceDN w:val="0"/>
        <w:adjustRightInd w:val="0"/>
        <w:jc w:val="both"/>
        <w:rPr>
          <w:iCs/>
          <w:color w:val="000000" w:themeColor="text1"/>
          <w:sz w:val="16"/>
          <w:szCs w:val="16"/>
        </w:rPr>
      </w:pPr>
    </w:p>
    <w:p w14:paraId="17E53163" w14:textId="77777777" w:rsidR="00444DB3" w:rsidRPr="005236B0" w:rsidRDefault="00444DB3" w:rsidP="005236B0">
      <w:pPr>
        <w:jc w:val="both"/>
        <w:rPr>
          <w:color w:val="000000" w:themeColor="text1"/>
          <w:sz w:val="16"/>
          <w:szCs w:val="16"/>
        </w:rPr>
      </w:pPr>
      <w:r w:rsidRPr="005236B0">
        <w:rPr>
          <w:color w:val="000000" w:themeColor="text1"/>
          <w:sz w:val="16"/>
          <w:szCs w:val="16"/>
        </w:rPr>
        <w:t>20 апреля 1920. Возобновлено трамвайное пассажирское движение в Москве (18694).</w:t>
      </w:r>
    </w:p>
    <w:p w14:paraId="4EA462CE" w14:textId="77777777" w:rsidR="00444DB3" w:rsidRPr="005236B0" w:rsidRDefault="00444DB3" w:rsidP="005236B0">
      <w:pPr>
        <w:jc w:val="both"/>
        <w:rPr>
          <w:color w:val="000000" w:themeColor="text1"/>
          <w:sz w:val="16"/>
          <w:szCs w:val="16"/>
        </w:rPr>
      </w:pPr>
    </w:p>
    <w:p w14:paraId="136F49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апреля 1920 была закрыта Троице-Сергиевская Лавра (3908,297).</w:t>
      </w:r>
    </w:p>
    <w:p w14:paraId="2F5F188F" w14:textId="77777777" w:rsidR="004001BC" w:rsidRPr="005236B0" w:rsidRDefault="004001BC" w:rsidP="005236B0">
      <w:pPr>
        <w:autoSpaceDE w:val="0"/>
        <w:autoSpaceDN w:val="0"/>
        <w:adjustRightInd w:val="0"/>
        <w:jc w:val="both"/>
        <w:rPr>
          <w:color w:val="000000" w:themeColor="text1"/>
          <w:sz w:val="16"/>
          <w:szCs w:val="16"/>
        </w:rPr>
      </w:pPr>
    </w:p>
    <w:p w14:paraId="6E3DE54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79127D6" w14:textId="77777777" w:rsidR="004001BC" w:rsidRPr="005236B0" w:rsidRDefault="004001BC" w:rsidP="005236B0">
      <w:pPr>
        <w:autoSpaceDE w:val="0"/>
        <w:autoSpaceDN w:val="0"/>
        <w:adjustRightInd w:val="0"/>
        <w:jc w:val="both"/>
        <w:rPr>
          <w:iCs/>
          <w:color w:val="000000" w:themeColor="text1"/>
          <w:sz w:val="16"/>
          <w:szCs w:val="16"/>
        </w:rPr>
      </w:pPr>
    </w:p>
    <w:p w14:paraId="76B2172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апреля 1920 была нота Военного министерства Германии Верховному Совету Антанты с просьбой разрешить увеличение германского рейхсвера вдвое (до 200 тыс. чел; фактически рейхсвер имеет 200 тыс. чел + 80 тыс. чел. полиции + 11 тыс. чел. военной жандармерии; всего около 302 тыс. чел, 2 млн. винтовок, 6000 пулеметов) (7749).</w:t>
      </w:r>
    </w:p>
    <w:p w14:paraId="293022C5" w14:textId="77777777" w:rsidR="004001BC" w:rsidRPr="005236B0" w:rsidRDefault="004001BC" w:rsidP="005236B0">
      <w:pPr>
        <w:autoSpaceDE w:val="0"/>
        <w:autoSpaceDN w:val="0"/>
        <w:adjustRightInd w:val="0"/>
        <w:jc w:val="both"/>
        <w:rPr>
          <w:color w:val="000000" w:themeColor="text1"/>
          <w:sz w:val="16"/>
          <w:szCs w:val="16"/>
        </w:rPr>
      </w:pPr>
    </w:p>
    <w:p w14:paraId="36B298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апреля 1920 начались 7 Олимпийские игры в Антверпене (3960, 155).</w:t>
      </w:r>
    </w:p>
    <w:p w14:paraId="7C8355DF" w14:textId="77777777" w:rsidR="004001BC" w:rsidRPr="005236B0" w:rsidRDefault="004001BC" w:rsidP="005236B0">
      <w:pPr>
        <w:autoSpaceDE w:val="0"/>
        <w:autoSpaceDN w:val="0"/>
        <w:adjustRightInd w:val="0"/>
        <w:jc w:val="both"/>
        <w:rPr>
          <w:color w:val="000000" w:themeColor="text1"/>
          <w:sz w:val="16"/>
          <w:szCs w:val="16"/>
        </w:rPr>
      </w:pPr>
    </w:p>
    <w:p w14:paraId="73B6E44D" w14:textId="77777777" w:rsidR="00BD0EB8" w:rsidRPr="005236B0" w:rsidRDefault="00BD0EB8"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A614D2A" w14:textId="77777777" w:rsidR="00BD0EB8" w:rsidRPr="005236B0" w:rsidRDefault="00BD0EB8" w:rsidP="005236B0">
      <w:pPr>
        <w:autoSpaceDE w:val="0"/>
        <w:autoSpaceDN w:val="0"/>
        <w:adjustRightInd w:val="0"/>
        <w:jc w:val="both"/>
        <w:rPr>
          <w:iCs/>
          <w:color w:val="000000" w:themeColor="text1"/>
          <w:sz w:val="16"/>
          <w:szCs w:val="16"/>
        </w:rPr>
      </w:pPr>
    </w:p>
    <w:p w14:paraId="3CB75487" w14:textId="77777777" w:rsidR="00BD0EB8" w:rsidRPr="005236B0" w:rsidRDefault="00BD0EB8" w:rsidP="005236B0">
      <w:pPr>
        <w:jc w:val="both"/>
        <w:rPr>
          <w:color w:val="000000" w:themeColor="text1"/>
          <w:sz w:val="16"/>
          <w:szCs w:val="16"/>
        </w:rPr>
      </w:pPr>
      <w:r w:rsidRPr="005236B0">
        <w:rPr>
          <w:color w:val="000000" w:themeColor="text1"/>
          <w:sz w:val="16"/>
          <w:szCs w:val="16"/>
          <w:lang w:bidi="ru-RU"/>
        </w:rPr>
        <w:t>21 апреля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РВС</w:t>
      </w:r>
      <w:r w:rsidRPr="005236B0">
        <w:rPr>
          <w:color w:val="000000" w:themeColor="text1"/>
          <w:sz w:val="16"/>
          <w:szCs w:val="16"/>
          <w:lang w:bidi="ru-RU"/>
        </w:rPr>
        <w:t xml:space="preserve"> Республики и Авиадарм обратились в Народный комиссариат по иностранным де</w:t>
      </w:r>
      <w:r w:rsidRPr="005236B0">
        <w:rPr>
          <w:color w:val="000000" w:themeColor="text1"/>
          <w:sz w:val="16"/>
          <w:szCs w:val="16"/>
        </w:rPr>
        <w:t>лам с предложением организрвать авиазвено Наркоминдела для перевозки дипло</w:t>
      </w:r>
      <w:r w:rsidRPr="005236B0">
        <w:rPr>
          <w:color w:val="000000" w:themeColor="text1"/>
          <w:sz w:val="16"/>
          <w:szCs w:val="16"/>
          <w:lang w:bidi="ru-RU"/>
        </w:rPr>
        <w:t>м</w:t>
      </w:r>
      <w:r w:rsidRPr="005236B0">
        <w:rPr>
          <w:color w:val="000000" w:themeColor="text1"/>
          <w:sz w:val="16"/>
          <w:szCs w:val="16"/>
        </w:rPr>
        <w:t>ати</w:t>
      </w:r>
      <w:r w:rsidRPr="005236B0">
        <w:rPr>
          <w:color w:val="000000" w:themeColor="text1"/>
          <w:sz w:val="16"/>
          <w:szCs w:val="16"/>
          <w:lang w:bidi="ru-RU"/>
        </w:rPr>
        <w:t>ческих курьеров и почты.</w:t>
      </w:r>
      <w:r w:rsidRPr="005236B0">
        <w:rPr>
          <w:color w:val="000000" w:themeColor="text1"/>
          <w:sz w:val="16"/>
          <w:szCs w:val="16"/>
        </w:rPr>
        <w:t xml:space="preserve"> </w:t>
      </w:r>
      <w:r w:rsidRPr="005236B0">
        <w:rPr>
          <w:color w:val="000000" w:themeColor="text1"/>
          <w:sz w:val="16"/>
          <w:szCs w:val="16"/>
          <w:lang w:bidi="ru-RU"/>
        </w:rPr>
        <w:t>В обра</w:t>
      </w:r>
      <w:r w:rsidRPr="005236B0">
        <w:rPr>
          <w:color w:val="000000" w:themeColor="text1"/>
          <w:sz w:val="16"/>
          <w:szCs w:val="16"/>
          <w:lang w:bidi="ru-RU"/>
        </w:rPr>
        <w:softHyphen/>
        <w:t>щении говорилось,</w:t>
      </w:r>
      <w:r w:rsidRPr="005236B0">
        <w:rPr>
          <w:color w:val="000000" w:themeColor="text1"/>
          <w:sz w:val="16"/>
          <w:szCs w:val="16"/>
        </w:rPr>
        <w:t xml:space="preserve"> </w:t>
      </w:r>
      <w:r w:rsidRPr="005236B0">
        <w:rPr>
          <w:color w:val="000000" w:themeColor="text1"/>
          <w:sz w:val="16"/>
          <w:szCs w:val="16"/>
          <w:lang w:bidi="ru-RU"/>
        </w:rPr>
        <w:t xml:space="preserve">что для этой цели в </w:t>
      </w:r>
      <w:r w:rsidRPr="005236B0">
        <w:rPr>
          <w:color w:val="000000" w:themeColor="text1"/>
          <w:sz w:val="16"/>
          <w:szCs w:val="16"/>
        </w:rPr>
        <w:t>Г</w:t>
      </w:r>
      <w:r w:rsidRPr="005236B0">
        <w:rPr>
          <w:color w:val="000000" w:themeColor="text1"/>
          <w:sz w:val="16"/>
          <w:szCs w:val="16"/>
          <w:lang w:bidi="ru-RU"/>
        </w:rPr>
        <w:t>лаввоздухфлоте имеются "впол</w:t>
      </w:r>
      <w:r w:rsidRPr="005236B0">
        <w:rPr>
          <w:color w:val="000000" w:themeColor="text1"/>
          <w:sz w:val="16"/>
          <w:szCs w:val="16"/>
          <w:lang w:bidi="ru-RU"/>
        </w:rPr>
        <w:softHyphen/>
        <w:t xml:space="preserve">не </w:t>
      </w:r>
      <w:r w:rsidRPr="005236B0">
        <w:rPr>
          <w:color w:val="000000" w:themeColor="text1"/>
          <w:sz w:val="16"/>
          <w:szCs w:val="16"/>
        </w:rPr>
        <w:t xml:space="preserve">надежные </w:t>
      </w:r>
      <w:r w:rsidRPr="005236B0">
        <w:rPr>
          <w:color w:val="000000" w:themeColor="text1"/>
          <w:sz w:val="16"/>
          <w:szCs w:val="16"/>
          <w:lang w:bidi="ru-RU"/>
        </w:rPr>
        <w:t>самолеты,</w:t>
      </w:r>
      <w:r w:rsidRPr="005236B0">
        <w:rPr>
          <w:color w:val="000000" w:themeColor="text1"/>
          <w:sz w:val="16"/>
          <w:szCs w:val="16"/>
        </w:rPr>
        <w:t xml:space="preserve"> </w:t>
      </w:r>
      <w:r w:rsidRPr="005236B0">
        <w:rPr>
          <w:color w:val="000000" w:themeColor="text1"/>
          <w:sz w:val="16"/>
          <w:szCs w:val="16"/>
          <w:lang w:bidi="ru-RU"/>
        </w:rPr>
        <w:t>покрывающие пространство в 1000 верст без по</w:t>
      </w:r>
      <w:r w:rsidRPr="005236B0">
        <w:rPr>
          <w:color w:val="000000" w:themeColor="text1"/>
          <w:sz w:val="16"/>
          <w:szCs w:val="16"/>
        </w:rPr>
        <w:t>садки за время в 5</w:t>
      </w:r>
      <w:r w:rsidRPr="005236B0">
        <w:rPr>
          <w:color w:val="000000" w:themeColor="text1"/>
          <w:sz w:val="16"/>
          <w:szCs w:val="16"/>
          <w:lang w:bidi="ru-RU"/>
        </w:rPr>
        <w:t xml:space="preserve">-б часов и могущие поднять достаточное количество </w:t>
      </w:r>
      <w:r w:rsidRPr="005236B0">
        <w:rPr>
          <w:color w:val="000000" w:themeColor="text1"/>
          <w:sz w:val="16"/>
          <w:szCs w:val="16"/>
        </w:rPr>
        <w:t>полез</w:t>
      </w:r>
      <w:r w:rsidRPr="005236B0">
        <w:rPr>
          <w:color w:val="000000" w:themeColor="text1"/>
          <w:sz w:val="16"/>
          <w:szCs w:val="16"/>
          <w:lang w:bidi="ru-RU"/>
        </w:rPr>
        <w:t>ного груза".</w:t>
      </w:r>
      <w:r w:rsidRPr="005236B0">
        <w:rPr>
          <w:color w:val="000000" w:themeColor="text1"/>
          <w:sz w:val="16"/>
          <w:szCs w:val="16"/>
        </w:rPr>
        <w:t xml:space="preserve"> Авиа</w:t>
      </w:r>
      <w:r w:rsidRPr="005236B0">
        <w:rPr>
          <w:color w:val="000000" w:themeColor="text1"/>
          <w:sz w:val="16"/>
          <w:szCs w:val="16"/>
          <w:lang w:bidi="ru-RU"/>
        </w:rPr>
        <w:t>звено,</w:t>
      </w:r>
      <w:r w:rsidRPr="005236B0">
        <w:rPr>
          <w:color w:val="000000" w:themeColor="text1"/>
          <w:sz w:val="16"/>
          <w:szCs w:val="16"/>
        </w:rPr>
        <w:t xml:space="preserve"> </w:t>
      </w:r>
      <w:r w:rsidRPr="005236B0">
        <w:rPr>
          <w:color w:val="000000" w:themeColor="text1"/>
          <w:sz w:val="16"/>
          <w:szCs w:val="16"/>
          <w:lang w:bidi="ru-RU"/>
        </w:rPr>
        <w:t>однако,</w:t>
      </w:r>
      <w:r w:rsidRPr="005236B0">
        <w:rPr>
          <w:color w:val="000000" w:themeColor="text1"/>
          <w:sz w:val="16"/>
          <w:szCs w:val="16"/>
        </w:rPr>
        <w:t xml:space="preserve"> </w:t>
      </w:r>
      <w:r w:rsidRPr="005236B0">
        <w:rPr>
          <w:color w:val="000000" w:themeColor="text1"/>
          <w:sz w:val="16"/>
          <w:szCs w:val="16"/>
          <w:lang w:bidi="ru-RU"/>
        </w:rPr>
        <w:t>не было организовано.</w:t>
      </w:r>
    </w:p>
    <w:p w14:paraId="603288B2" w14:textId="77777777" w:rsidR="00BD0EB8" w:rsidRPr="005236B0" w:rsidRDefault="00BD0EB8" w:rsidP="005236B0">
      <w:pPr>
        <w:jc w:val="both"/>
        <w:rPr>
          <w:color w:val="000000" w:themeColor="text1"/>
          <w:sz w:val="16"/>
          <w:szCs w:val="16"/>
        </w:rPr>
      </w:pPr>
      <w:r w:rsidRPr="005236B0">
        <w:rPr>
          <w:color w:val="000000" w:themeColor="text1"/>
          <w:sz w:val="16"/>
          <w:szCs w:val="16"/>
          <w:lang w:bidi="ru-RU"/>
        </w:rPr>
        <w:t>/ЦГАС</w:t>
      </w:r>
      <w:r w:rsidRPr="005236B0">
        <w:rPr>
          <w:color w:val="000000" w:themeColor="text1"/>
          <w:sz w:val="16"/>
          <w:szCs w:val="16"/>
        </w:rPr>
        <w:t>А</w:t>
      </w:r>
      <w:r w:rsidRPr="005236B0">
        <w:rPr>
          <w:color w:val="000000" w:themeColor="text1"/>
          <w:sz w:val="16"/>
          <w:szCs w:val="16"/>
          <w:lang w:bidi="ru-RU"/>
        </w:rPr>
        <w:t>,</w:t>
      </w:r>
      <w:r w:rsidRPr="005236B0">
        <w:rPr>
          <w:color w:val="000000" w:themeColor="text1"/>
          <w:sz w:val="16"/>
          <w:szCs w:val="16"/>
        </w:rPr>
        <w:t xml:space="preserve"> ф. 30, оп. 3,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267/</w:t>
      </w:r>
      <w:r w:rsidRPr="005236B0">
        <w:rPr>
          <w:color w:val="000000" w:themeColor="text1"/>
          <w:sz w:val="16"/>
          <w:szCs w:val="16"/>
        </w:rPr>
        <w:t xml:space="preserve"> (23370).</w:t>
      </w:r>
    </w:p>
    <w:p w14:paraId="0DB303B6" w14:textId="77777777" w:rsidR="00BD0EB8" w:rsidRPr="005236B0" w:rsidRDefault="00BD0EB8" w:rsidP="005236B0">
      <w:pPr>
        <w:jc w:val="both"/>
        <w:rPr>
          <w:color w:val="000000" w:themeColor="text1"/>
          <w:sz w:val="16"/>
          <w:szCs w:val="16"/>
        </w:rPr>
      </w:pPr>
    </w:p>
    <w:p w14:paraId="55824013" w14:textId="77777777" w:rsidR="007E5E54" w:rsidRPr="005236B0" w:rsidRDefault="007E5E54"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0E100AF" w14:textId="77777777" w:rsidR="007E5E54" w:rsidRPr="005236B0" w:rsidRDefault="007E5E54" w:rsidP="005236B0">
      <w:pPr>
        <w:autoSpaceDE w:val="0"/>
        <w:autoSpaceDN w:val="0"/>
        <w:adjustRightInd w:val="0"/>
        <w:jc w:val="both"/>
        <w:rPr>
          <w:iCs/>
          <w:color w:val="000000" w:themeColor="text1"/>
          <w:sz w:val="16"/>
          <w:szCs w:val="16"/>
        </w:rPr>
      </w:pPr>
    </w:p>
    <w:p w14:paraId="52E3DCA4"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По состоянию на 22 апреля 1920 г. среди танков, взятых частями 9-й армии в Новороссийске были:</w:t>
      </w:r>
    </w:p>
    <w:p w14:paraId="0A9459B9" w14:textId="77777777" w:rsidR="007E5E54" w:rsidRPr="005236B0" w:rsidRDefault="007E5E54"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«Танки типа У:</w:t>
      </w:r>
      <w:r w:rsidRPr="005236B0">
        <w:rPr>
          <w:color w:val="000000" w:themeColor="text1"/>
          <w:sz w:val="16"/>
          <w:szCs w:val="16"/>
        </w:rPr>
        <w:t xml:space="preserve"> </w:t>
      </w:r>
    </w:p>
    <w:p w14:paraId="7842BA7D" w14:textId="77777777" w:rsidR="007E5E54" w:rsidRPr="005236B0" w:rsidRDefault="007E5E54"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№9139, 9/95, 9283, 9418, 9340, 9185 - означенным танкам проведен средний ремонт, находятся вполне исправными и на ходу.</w:t>
      </w:r>
      <w:r w:rsidRPr="005236B0">
        <w:rPr>
          <w:color w:val="000000" w:themeColor="text1"/>
          <w:sz w:val="16"/>
          <w:szCs w:val="16"/>
        </w:rPr>
        <w:t xml:space="preserve"> </w:t>
      </w:r>
    </w:p>
    <w:p w14:paraId="32F934AA" w14:textId="77777777" w:rsidR="007E5E54" w:rsidRPr="005236B0" w:rsidRDefault="007E5E54"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№9387, 9118, 9020, 9431, 9024, 9277 - танки были на работе, требуют полной перечистки.</w:t>
      </w:r>
      <w:r w:rsidRPr="005236B0">
        <w:rPr>
          <w:color w:val="000000" w:themeColor="text1"/>
          <w:sz w:val="16"/>
          <w:szCs w:val="16"/>
        </w:rPr>
        <w:t xml:space="preserve"> </w:t>
      </w:r>
    </w:p>
    <w:p w14:paraId="1D661CED" w14:textId="77777777" w:rsidR="007E5E54" w:rsidRPr="005236B0" w:rsidRDefault="007E5E54"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№9301, 9056, 9038, 9199 и танки типа А №268,288 - танки, вытащенные с моря в сентябре 1919 года без смазки простояли на платформах, а потому требуют тщательного пересмотра, а моторы капитального ремонта.</w:t>
      </w:r>
      <w:r w:rsidRPr="005236B0">
        <w:rPr>
          <w:color w:val="000000" w:themeColor="text1"/>
          <w:sz w:val="16"/>
          <w:szCs w:val="16"/>
        </w:rPr>
        <w:t xml:space="preserve"> </w:t>
      </w:r>
    </w:p>
    <w:p w14:paraId="7170684B" w14:textId="77777777" w:rsidR="007E5E54" w:rsidRPr="005236B0" w:rsidRDefault="007E5E54"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Всего танков 18 штук».</w:t>
      </w:r>
      <w:r w:rsidRPr="005236B0">
        <w:rPr>
          <w:color w:val="000000" w:themeColor="text1"/>
          <w:sz w:val="16"/>
          <w:szCs w:val="16"/>
        </w:rPr>
        <w:t xml:space="preserve"> </w:t>
      </w:r>
    </w:p>
    <w:p w14:paraId="005DE7EE" w14:textId="77777777" w:rsidR="007E5E54" w:rsidRPr="005236B0" w:rsidRDefault="007E5E54" w:rsidP="005236B0">
      <w:pPr>
        <w:jc w:val="both"/>
        <w:rPr>
          <w:color w:val="000000" w:themeColor="text1"/>
          <w:sz w:val="16"/>
          <w:szCs w:val="16"/>
        </w:rPr>
      </w:pPr>
      <w:r w:rsidRPr="005236B0">
        <w:rPr>
          <w:color w:val="000000" w:themeColor="text1"/>
          <w:sz w:val="16"/>
          <w:szCs w:val="16"/>
        </w:rPr>
        <w:t>Нетрудно понять, что «танками типа V» были тяжелые Mk V, «типа А» - средние Mk А «Уиппет» (17731).</w:t>
      </w:r>
    </w:p>
    <w:p w14:paraId="2D97517B" w14:textId="77777777" w:rsidR="007E5E54" w:rsidRPr="005236B0" w:rsidRDefault="007E5E54" w:rsidP="005236B0">
      <w:pPr>
        <w:jc w:val="both"/>
        <w:rPr>
          <w:color w:val="000000" w:themeColor="text1"/>
          <w:sz w:val="16"/>
          <w:szCs w:val="16"/>
        </w:rPr>
      </w:pPr>
    </w:p>
    <w:p w14:paraId="211DA21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8E1373D" w14:textId="77777777" w:rsidR="004001BC" w:rsidRPr="005236B0" w:rsidRDefault="004001BC" w:rsidP="005236B0">
      <w:pPr>
        <w:autoSpaceDE w:val="0"/>
        <w:autoSpaceDN w:val="0"/>
        <w:adjustRightInd w:val="0"/>
        <w:jc w:val="both"/>
        <w:rPr>
          <w:iCs/>
          <w:color w:val="000000" w:themeColor="text1"/>
          <w:sz w:val="16"/>
          <w:szCs w:val="16"/>
        </w:rPr>
      </w:pPr>
    </w:p>
    <w:p w14:paraId="4310C69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апреля 1920 Измена галицийских частей. входивших в состав Красной Армии (4963 ).</w:t>
      </w:r>
    </w:p>
    <w:p w14:paraId="759EBDB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5E0AD7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76B4023" w14:textId="77777777" w:rsidR="004001BC" w:rsidRPr="005236B0" w:rsidRDefault="004001BC" w:rsidP="005236B0">
      <w:pPr>
        <w:autoSpaceDE w:val="0"/>
        <w:autoSpaceDN w:val="0"/>
        <w:adjustRightInd w:val="0"/>
        <w:jc w:val="both"/>
        <w:rPr>
          <w:iCs/>
          <w:color w:val="000000" w:themeColor="text1"/>
          <w:sz w:val="16"/>
          <w:szCs w:val="16"/>
        </w:rPr>
      </w:pPr>
    </w:p>
    <w:p w14:paraId="688868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апреля 1920 в Анкаре открылась новая турецкая ассамблея, которая избрала М.Кемаля президентом ассамблеи и сформировала новое правительство, а также провозгласила новую конституцию (3907,109).</w:t>
      </w:r>
    </w:p>
    <w:p w14:paraId="5418961E" w14:textId="77777777" w:rsidR="004001BC" w:rsidRPr="005236B0" w:rsidRDefault="004001BC" w:rsidP="005236B0">
      <w:pPr>
        <w:autoSpaceDE w:val="0"/>
        <w:autoSpaceDN w:val="0"/>
        <w:adjustRightInd w:val="0"/>
        <w:jc w:val="both"/>
        <w:rPr>
          <w:color w:val="000000" w:themeColor="text1"/>
          <w:sz w:val="16"/>
          <w:szCs w:val="16"/>
        </w:rPr>
      </w:pPr>
    </w:p>
    <w:p w14:paraId="4E43F1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апреля 1920 Анкара. Открытие Великого Национального собрания, объявившего себя Верховным правительством страны. Президентом Турции избран М.Кемаль-паша. Принят Закон о государственном устройстве Турции. Начало "Кемалистской революции". Трапезунд. Английские десантный отряды, высадившиеся с линкоров "Рэмиллис" и "Ривендж" взорвали турецкий склад боеприпасов в форту в окрестностях города (7592).</w:t>
      </w:r>
    </w:p>
    <w:p w14:paraId="1F82D4F1" w14:textId="77777777" w:rsidR="004001BC" w:rsidRPr="005236B0" w:rsidRDefault="004001BC" w:rsidP="005236B0">
      <w:pPr>
        <w:autoSpaceDE w:val="0"/>
        <w:autoSpaceDN w:val="0"/>
        <w:adjustRightInd w:val="0"/>
        <w:jc w:val="both"/>
        <w:rPr>
          <w:color w:val="000000" w:themeColor="text1"/>
          <w:sz w:val="16"/>
          <w:szCs w:val="16"/>
        </w:rPr>
      </w:pPr>
    </w:p>
    <w:p w14:paraId="792FDFE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апреля 1920 в Антверпене начался первый олимпийский турнир по хоккею с шайбой (4962).</w:t>
      </w:r>
    </w:p>
    <w:p w14:paraId="3CAD0C7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5C3F49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98B2A02" w14:textId="77777777" w:rsidR="004001BC" w:rsidRPr="005236B0" w:rsidRDefault="004001BC" w:rsidP="005236B0">
      <w:pPr>
        <w:autoSpaceDE w:val="0"/>
        <w:autoSpaceDN w:val="0"/>
        <w:adjustRightInd w:val="0"/>
        <w:jc w:val="both"/>
        <w:rPr>
          <w:iCs/>
          <w:color w:val="000000" w:themeColor="text1"/>
          <w:sz w:val="16"/>
          <w:szCs w:val="16"/>
        </w:rPr>
      </w:pPr>
    </w:p>
    <w:p w14:paraId="4AD770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апреля 1920 Россинский на Сопвиче с пассажиром в 9 утра поднялся в Москве и полетел по маршруту Нижний Новгород - Казань - Самара и обратно. Прошел 2 тыс. верст за 12:42. Испытывал смесь Б.И.Росинского из 90% газолина и 10% эфира. В Нижнем познакомился с В.П.Ч., работающим слесарем 4 авиаотряда, и получил от него зажигалку (1850,82).</w:t>
      </w:r>
    </w:p>
    <w:p w14:paraId="460F861F" w14:textId="77777777" w:rsidR="004001BC" w:rsidRPr="005236B0" w:rsidRDefault="004001BC" w:rsidP="005236B0">
      <w:pPr>
        <w:autoSpaceDE w:val="0"/>
        <w:autoSpaceDN w:val="0"/>
        <w:adjustRightInd w:val="0"/>
        <w:jc w:val="both"/>
        <w:rPr>
          <w:color w:val="000000" w:themeColor="text1"/>
          <w:sz w:val="16"/>
          <w:szCs w:val="16"/>
        </w:rPr>
      </w:pPr>
    </w:p>
    <w:p w14:paraId="602C22DD" w14:textId="77777777" w:rsidR="00123A36" w:rsidRPr="005236B0" w:rsidRDefault="00123A36" w:rsidP="005236B0">
      <w:pPr>
        <w:jc w:val="both"/>
        <w:rPr>
          <w:color w:val="000000" w:themeColor="text1"/>
          <w:sz w:val="16"/>
          <w:szCs w:val="16"/>
        </w:rPr>
      </w:pPr>
      <w:r w:rsidRPr="005236B0">
        <w:rPr>
          <w:color w:val="000000" w:themeColor="text1"/>
          <w:sz w:val="16"/>
          <w:szCs w:val="16"/>
        </w:rPr>
        <w:t xml:space="preserve">24 </w:t>
      </w:r>
      <w:r w:rsidRPr="005236B0">
        <w:rPr>
          <w:color w:val="000000" w:themeColor="text1"/>
          <w:sz w:val="16"/>
          <w:szCs w:val="16"/>
          <w:lang w:bidi="ru-RU"/>
        </w:rPr>
        <w:t>апреля</w:t>
      </w:r>
      <w:r w:rsidRPr="005236B0">
        <w:rPr>
          <w:color w:val="000000" w:themeColor="text1"/>
          <w:sz w:val="16"/>
          <w:szCs w:val="16"/>
        </w:rPr>
        <w:t xml:space="preserve"> 1920 г.</w:t>
      </w:r>
      <w:r w:rsidRPr="005236B0">
        <w:rPr>
          <w:color w:val="000000" w:themeColor="text1"/>
          <w:sz w:val="16"/>
          <w:szCs w:val="16"/>
          <w:lang w:bidi="ru-RU"/>
        </w:rPr>
        <w:t xml:space="preserve"> </w:t>
      </w:r>
      <w:r w:rsidRPr="005236B0">
        <w:rPr>
          <w:color w:val="000000" w:themeColor="text1"/>
          <w:sz w:val="16"/>
          <w:szCs w:val="16"/>
        </w:rPr>
        <w:t>л</w:t>
      </w:r>
      <w:r w:rsidRPr="005236B0">
        <w:rPr>
          <w:color w:val="000000" w:themeColor="text1"/>
          <w:sz w:val="16"/>
          <w:szCs w:val="16"/>
          <w:lang w:bidi="ru-RU"/>
        </w:rPr>
        <w:t xml:space="preserve">етчик завода </w:t>
      </w:r>
      <w:r w:rsidRPr="005236B0">
        <w:rPr>
          <w:color w:val="000000" w:themeColor="text1"/>
          <w:sz w:val="16"/>
          <w:szCs w:val="16"/>
        </w:rPr>
        <w:t>«</w:t>
      </w:r>
      <w:r w:rsidRPr="005236B0">
        <w:rPr>
          <w:color w:val="000000" w:themeColor="text1"/>
          <w:sz w:val="16"/>
          <w:szCs w:val="16"/>
          <w:lang w:bidi="ru-RU"/>
        </w:rPr>
        <w:t>Дук</w:t>
      </w:r>
      <w:r w:rsidRPr="005236B0">
        <w:rPr>
          <w:color w:val="000000" w:themeColor="text1"/>
          <w:sz w:val="16"/>
          <w:szCs w:val="16"/>
        </w:rPr>
        <w:t>с»</w:t>
      </w:r>
      <w:r w:rsidRPr="005236B0">
        <w:rPr>
          <w:color w:val="000000" w:themeColor="text1"/>
          <w:sz w:val="16"/>
          <w:szCs w:val="16"/>
          <w:lang w:bidi="ru-RU"/>
        </w:rPr>
        <w:t xml:space="preserve"> Б.И.Росси</w:t>
      </w:r>
      <w:r w:rsidRPr="005236B0">
        <w:rPr>
          <w:color w:val="000000" w:themeColor="text1"/>
          <w:sz w:val="16"/>
          <w:szCs w:val="16"/>
        </w:rPr>
        <w:t>н</w:t>
      </w:r>
      <w:r w:rsidRPr="005236B0">
        <w:rPr>
          <w:color w:val="000000" w:themeColor="text1"/>
          <w:sz w:val="16"/>
          <w:szCs w:val="16"/>
          <w:lang w:bidi="ru-RU"/>
        </w:rPr>
        <w:t xml:space="preserve">ский на самолете </w:t>
      </w:r>
      <w:r w:rsidRPr="005236B0">
        <w:rPr>
          <w:color w:val="000000" w:themeColor="text1"/>
          <w:sz w:val="16"/>
          <w:szCs w:val="16"/>
        </w:rPr>
        <w:t>С</w:t>
      </w:r>
      <w:r w:rsidRPr="005236B0">
        <w:rPr>
          <w:color w:val="000000" w:themeColor="text1"/>
          <w:sz w:val="16"/>
          <w:szCs w:val="16"/>
          <w:lang w:bidi="ru-RU"/>
        </w:rPr>
        <w:t xml:space="preserve">опвич </w:t>
      </w:r>
      <w:r w:rsidRPr="005236B0">
        <w:rPr>
          <w:color w:val="000000" w:themeColor="text1"/>
          <w:sz w:val="16"/>
          <w:szCs w:val="16"/>
        </w:rPr>
        <w:t>с</w:t>
      </w:r>
      <w:r w:rsidRPr="005236B0">
        <w:rPr>
          <w:color w:val="000000" w:themeColor="text1"/>
          <w:sz w:val="16"/>
          <w:szCs w:val="16"/>
          <w:lang w:bidi="ru-RU"/>
        </w:rPr>
        <w:t xml:space="preserve"> пассажиров В.С</w:t>
      </w:r>
      <w:r w:rsidRPr="005236B0">
        <w:rPr>
          <w:color w:val="000000" w:themeColor="text1"/>
          <w:sz w:val="16"/>
          <w:szCs w:val="16"/>
        </w:rPr>
        <w:t>.</w:t>
      </w:r>
      <w:r w:rsidRPr="005236B0">
        <w:rPr>
          <w:color w:val="000000" w:themeColor="text1"/>
          <w:sz w:val="16"/>
          <w:szCs w:val="16"/>
          <w:lang w:bidi="ru-RU"/>
        </w:rPr>
        <w:t>Гор</w:t>
      </w:r>
      <w:r w:rsidRPr="005236B0">
        <w:rPr>
          <w:color w:val="000000" w:themeColor="text1"/>
          <w:sz w:val="16"/>
          <w:szCs w:val="16"/>
        </w:rPr>
        <w:t>ш</w:t>
      </w:r>
      <w:r w:rsidRPr="005236B0">
        <w:rPr>
          <w:color w:val="000000" w:themeColor="text1"/>
          <w:sz w:val="16"/>
          <w:szCs w:val="16"/>
          <w:lang w:bidi="ru-RU"/>
        </w:rPr>
        <w:t>ковым совершил перелет по маршруту Москва-Нижний Новгород</w:t>
      </w:r>
      <w:r w:rsidRPr="005236B0">
        <w:rPr>
          <w:color w:val="000000" w:themeColor="text1"/>
          <w:sz w:val="16"/>
          <w:szCs w:val="16"/>
        </w:rPr>
        <w:t>-</w:t>
      </w:r>
      <w:r w:rsidRPr="005236B0">
        <w:rPr>
          <w:color w:val="000000" w:themeColor="text1"/>
          <w:sz w:val="16"/>
          <w:szCs w:val="16"/>
          <w:lang w:bidi="ru-RU"/>
        </w:rPr>
        <w:t>Казань-Самара,</w:t>
      </w:r>
      <w:r w:rsidRPr="005236B0">
        <w:rPr>
          <w:color w:val="000000" w:themeColor="text1"/>
          <w:sz w:val="16"/>
          <w:szCs w:val="16"/>
        </w:rPr>
        <w:t xml:space="preserve"> </w:t>
      </w:r>
      <w:r w:rsidRPr="005236B0">
        <w:rPr>
          <w:color w:val="000000" w:themeColor="text1"/>
          <w:sz w:val="16"/>
          <w:szCs w:val="16"/>
          <w:lang w:bidi="ru-RU"/>
        </w:rPr>
        <w:t xml:space="preserve">покрыв расстояние </w:t>
      </w:r>
      <w:r w:rsidRPr="005236B0">
        <w:rPr>
          <w:color w:val="000000" w:themeColor="text1"/>
          <w:sz w:val="16"/>
          <w:szCs w:val="16"/>
        </w:rPr>
        <w:t>102</w:t>
      </w:r>
      <w:r w:rsidRPr="005236B0">
        <w:rPr>
          <w:color w:val="000000" w:themeColor="text1"/>
          <w:sz w:val="16"/>
          <w:szCs w:val="16"/>
          <w:lang w:bidi="ru-RU"/>
        </w:rPr>
        <w:t xml:space="preserve">5 км за </w:t>
      </w:r>
      <w:r w:rsidRPr="005236B0">
        <w:rPr>
          <w:color w:val="000000" w:themeColor="text1"/>
          <w:sz w:val="16"/>
          <w:szCs w:val="16"/>
        </w:rPr>
        <w:t xml:space="preserve">6 ч. </w:t>
      </w:r>
      <w:r w:rsidRPr="005236B0">
        <w:rPr>
          <w:color w:val="000000" w:themeColor="text1"/>
          <w:sz w:val="16"/>
          <w:szCs w:val="16"/>
          <w:lang w:bidi="ru-RU"/>
        </w:rPr>
        <w:t>20 ми</w:t>
      </w:r>
      <w:r w:rsidRPr="005236B0">
        <w:rPr>
          <w:color w:val="000000" w:themeColor="text1"/>
          <w:sz w:val="16"/>
          <w:szCs w:val="16"/>
        </w:rPr>
        <w:t>н</w:t>
      </w:r>
      <w:r w:rsidRPr="005236B0">
        <w:rPr>
          <w:color w:val="000000" w:themeColor="text1"/>
          <w:sz w:val="16"/>
          <w:szCs w:val="16"/>
          <w:lang w:bidi="ru-RU"/>
        </w:rPr>
        <w:t>ут летного времени /</w:t>
      </w:r>
      <w:r w:rsidRPr="005236B0">
        <w:rPr>
          <w:color w:val="000000" w:themeColor="text1"/>
          <w:sz w:val="16"/>
          <w:szCs w:val="16"/>
        </w:rPr>
        <w:t>с</w:t>
      </w:r>
      <w:r w:rsidRPr="005236B0">
        <w:rPr>
          <w:color w:val="000000" w:themeColor="text1"/>
          <w:sz w:val="16"/>
          <w:szCs w:val="16"/>
          <w:lang w:bidi="ru-RU"/>
        </w:rPr>
        <w:t xml:space="preserve"> посадками/. Пол</w:t>
      </w:r>
      <w:r w:rsidRPr="005236B0">
        <w:rPr>
          <w:color w:val="000000" w:themeColor="text1"/>
          <w:sz w:val="16"/>
          <w:szCs w:val="16"/>
        </w:rPr>
        <w:t>е</w:t>
      </w:r>
      <w:r w:rsidRPr="005236B0">
        <w:rPr>
          <w:color w:val="000000" w:themeColor="text1"/>
          <w:sz w:val="16"/>
          <w:szCs w:val="16"/>
          <w:lang w:bidi="ru-RU"/>
        </w:rPr>
        <w:t xml:space="preserve">т был предпринят </w:t>
      </w:r>
      <w:r w:rsidRPr="005236B0">
        <w:rPr>
          <w:color w:val="000000" w:themeColor="text1"/>
          <w:sz w:val="16"/>
          <w:szCs w:val="16"/>
        </w:rPr>
        <w:t>с</w:t>
      </w:r>
      <w:r w:rsidRPr="005236B0">
        <w:rPr>
          <w:color w:val="000000" w:themeColor="text1"/>
          <w:sz w:val="16"/>
          <w:szCs w:val="16"/>
          <w:lang w:bidi="ru-RU"/>
        </w:rPr>
        <w:t xml:space="preserve"> целью </w:t>
      </w:r>
      <w:r w:rsidRPr="005236B0">
        <w:rPr>
          <w:color w:val="000000" w:themeColor="text1"/>
          <w:sz w:val="16"/>
          <w:szCs w:val="16"/>
        </w:rPr>
        <w:t>испытания авиасмеси</w:t>
      </w:r>
      <w:r w:rsidRPr="005236B0">
        <w:rPr>
          <w:color w:val="000000" w:themeColor="text1"/>
          <w:sz w:val="16"/>
          <w:szCs w:val="16"/>
          <w:lang w:bidi="ru-RU"/>
        </w:rPr>
        <w:t xml:space="preserve">, предложенной </w:t>
      </w:r>
      <w:r w:rsidRPr="005236B0">
        <w:rPr>
          <w:color w:val="000000" w:themeColor="text1"/>
          <w:sz w:val="16"/>
          <w:szCs w:val="16"/>
        </w:rPr>
        <w:t>Р</w:t>
      </w:r>
      <w:r w:rsidRPr="005236B0">
        <w:rPr>
          <w:color w:val="000000" w:themeColor="text1"/>
          <w:sz w:val="16"/>
          <w:szCs w:val="16"/>
          <w:lang w:bidi="ru-RU"/>
        </w:rPr>
        <w:t>осси</w:t>
      </w:r>
      <w:r w:rsidRPr="005236B0">
        <w:rPr>
          <w:color w:val="000000" w:themeColor="text1"/>
          <w:sz w:val="16"/>
          <w:szCs w:val="16"/>
        </w:rPr>
        <w:t>н</w:t>
      </w:r>
      <w:r w:rsidRPr="005236B0">
        <w:rPr>
          <w:color w:val="000000" w:themeColor="text1"/>
          <w:sz w:val="16"/>
          <w:szCs w:val="16"/>
          <w:lang w:bidi="ru-RU"/>
        </w:rPr>
        <w:t>ским</w:t>
      </w:r>
      <w:r w:rsidRPr="005236B0">
        <w:rPr>
          <w:color w:val="000000" w:themeColor="text1"/>
          <w:sz w:val="16"/>
          <w:szCs w:val="16"/>
        </w:rPr>
        <w:t>. Э</w:t>
      </w:r>
      <w:r w:rsidRPr="005236B0">
        <w:rPr>
          <w:color w:val="000000" w:themeColor="text1"/>
          <w:sz w:val="16"/>
          <w:szCs w:val="16"/>
          <w:lang w:bidi="ru-RU"/>
        </w:rPr>
        <w:t>то б</w:t>
      </w:r>
      <w:r w:rsidRPr="005236B0">
        <w:rPr>
          <w:color w:val="000000" w:themeColor="text1"/>
          <w:sz w:val="16"/>
          <w:szCs w:val="16"/>
        </w:rPr>
        <w:t xml:space="preserve">ыл первый дальний </w:t>
      </w:r>
      <w:r w:rsidRPr="005236B0">
        <w:rPr>
          <w:color w:val="000000" w:themeColor="text1"/>
          <w:sz w:val="16"/>
          <w:szCs w:val="16"/>
          <w:lang w:bidi="ru-RU"/>
        </w:rPr>
        <w:t>пол</w:t>
      </w:r>
      <w:r w:rsidRPr="005236B0">
        <w:rPr>
          <w:color w:val="000000" w:themeColor="text1"/>
          <w:sz w:val="16"/>
          <w:szCs w:val="16"/>
        </w:rPr>
        <w:t>е</w:t>
      </w:r>
      <w:r w:rsidRPr="005236B0">
        <w:rPr>
          <w:color w:val="000000" w:themeColor="text1"/>
          <w:sz w:val="16"/>
          <w:szCs w:val="16"/>
          <w:lang w:bidi="ru-RU"/>
        </w:rPr>
        <w:t xml:space="preserve">т в </w:t>
      </w:r>
      <w:r w:rsidRPr="005236B0">
        <w:rPr>
          <w:color w:val="000000" w:themeColor="text1"/>
          <w:sz w:val="16"/>
          <w:szCs w:val="16"/>
        </w:rPr>
        <w:t>С</w:t>
      </w:r>
      <w:r w:rsidRPr="005236B0">
        <w:rPr>
          <w:color w:val="000000" w:themeColor="text1"/>
          <w:sz w:val="16"/>
          <w:szCs w:val="16"/>
          <w:lang w:bidi="ru-RU"/>
        </w:rPr>
        <w:t>оветской России.</w:t>
      </w:r>
    </w:p>
    <w:p w14:paraId="1842629C" w14:textId="77777777" w:rsidR="00123A36" w:rsidRPr="005236B0" w:rsidRDefault="00123A36" w:rsidP="005236B0">
      <w:pPr>
        <w:tabs>
          <w:tab w:val="left" w:pos="5257"/>
        </w:tabs>
        <w:jc w:val="both"/>
        <w:rPr>
          <w:color w:val="000000" w:themeColor="text1"/>
          <w:sz w:val="16"/>
          <w:szCs w:val="16"/>
        </w:rPr>
      </w:pP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xml:space="preserve">, 1920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71/</w:t>
      </w:r>
      <w:r w:rsidRPr="005236B0">
        <w:rPr>
          <w:color w:val="000000" w:themeColor="text1"/>
          <w:sz w:val="16"/>
          <w:szCs w:val="16"/>
        </w:rPr>
        <w:t xml:space="preserve"> (23370).</w:t>
      </w:r>
    </w:p>
    <w:p w14:paraId="45CDCAD8" w14:textId="77777777" w:rsidR="00123A36" w:rsidRPr="005236B0" w:rsidRDefault="00123A36" w:rsidP="005236B0">
      <w:pPr>
        <w:tabs>
          <w:tab w:val="left" w:pos="3974"/>
          <w:tab w:val="left" w:pos="5496"/>
        </w:tabs>
        <w:jc w:val="both"/>
        <w:rPr>
          <w:color w:val="000000" w:themeColor="text1"/>
          <w:sz w:val="16"/>
          <w:szCs w:val="16"/>
        </w:rPr>
      </w:pPr>
    </w:p>
    <w:p w14:paraId="5C9933B1" w14:textId="77777777" w:rsidR="00444DB3" w:rsidRPr="005236B0" w:rsidRDefault="00444DB3"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C6104BC" w14:textId="77777777" w:rsidR="00444DB3" w:rsidRPr="005236B0" w:rsidRDefault="00444DB3" w:rsidP="005236B0">
      <w:pPr>
        <w:autoSpaceDE w:val="0"/>
        <w:autoSpaceDN w:val="0"/>
        <w:adjustRightInd w:val="0"/>
        <w:jc w:val="both"/>
        <w:rPr>
          <w:iCs/>
          <w:color w:val="000000" w:themeColor="text1"/>
          <w:sz w:val="16"/>
          <w:szCs w:val="16"/>
        </w:rPr>
      </w:pPr>
    </w:p>
    <w:p w14:paraId="30FF8EAB"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24 апреля 1920 года прошло совещание «по вопросу бронирования мотодрезины Матваль по заказу ВЧК и для Западного фронта», в протоколе которого говорилось следующее: </w:t>
      </w:r>
    </w:p>
    <w:p w14:paraId="5710FF06"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«Присутствовали: </w:t>
      </w:r>
    </w:p>
    <w:p w14:paraId="42147F44"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председатель - заведующий Матвальбюро Промвоенсовета тов. Вальднер; </w:t>
      </w:r>
    </w:p>
    <w:p w14:paraId="276337BC"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врид. Бронеотделением вОмОРпрома тов. Кондратьев; </w:t>
      </w:r>
    </w:p>
    <w:p w14:paraId="245DED95"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заведующий бронеотделением Ижорского завода инженер Обухов; </w:t>
      </w:r>
    </w:p>
    <w:p w14:paraId="42702F24"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представитель главброни инженер Титов. </w:t>
      </w:r>
    </w:p>
    <w:p w14:paraId="64CD52E4"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В результате обмена мнениями совещание полагало бы необходимым дать следующие заказы Ижорскому заводу: </w:t>
      </w:r>
    </w:p>
    <w:p w14:paraId="33F1D45D"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1. Изготовить эскиз бронедрезины с двумя вращающимися пулеметными башнями для 2,5-тонного шасси Уайт; </w:t>
      </w:r>
    </w:p>
    <w:p w14:paraId="5F6CBDF6"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2. Изготовить эскиз бронирования мотодрезины с вращающейся башенной пушечной установкой (37-мм автомат) и с пулеметным круговым обстрелом. </w:t>
      </w:r>
    </w:p>
    <w:p w14:paraId="69C07FD3"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Примечание. Все типы бронирования должны быть снабжены амбразурами у пола для стрельбы с колена по уклону насыпи из автоматических ружей и пистолетов... </w:t>
      </w:r>
    </w:p>
    <w:p w14:paraId="18F4AC5A"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Срок исполнения эскизов следует считать </w:t>
      </w:r>
    </w:p>
    <w:p w14:paraId="7D84C558" w14:textId="77777777"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17 мая сего года». </w:t>
      </w:r>
    </w:p>
    <w:p w14:paraId="6993BA33" w14:textId="7E97D8DC" w:rsidR="00444DB3" w:rsidRPr="005236B0" w:rsidRDefault="00444DB3" w:rsidP="005236B0">
      <w:pPr>
        <w:jc w:val="both"/>
        <w:rPr>
          <w:color w:val="000000" w:themeColor="text1"/>
          <w:sz w:val="16"/>
          <w:szCs w:val="16"/>
        </w:rPr>
      </w:pPr>
      <w:r w:rsidRPr="005236B0">
        <w:rPr>
          <w:color w:val="000000" w:themeColor="text1"/>
          <w:sz w:val="16"/>
          <w:szCs w:val="16"/>
          <w:shd w:val="clear" w:color="auto" w:fill="FFFFFF"/>
        </w:rPr>
        <w:t>Однако в 1920 году удалось изготовить только 4 бронедрезины Матваль на Сормовском заводе в Нижнем Новгороде. В качестве базы для них использовали бронеавтомобили «Шеффельд-Симплекс», закупленные в Англии еще в 1915 году, но впоследствии признанные негодными для использования на фронте из-за сильной перегрузки шасси. При переделки этих машин в бронедрезины Матваль пришлось полностью снимать с них броню и менять каркас, так как англичане изготовили его из дерева! Кроме того, на них установили новый задний мост - от грузовика «Уайт», дополнительный бензобак и железнодорожные колеса диаметром 800 мм. В результате всех переделок боевая масса бронедрезин Матваль составила 5735-5750 кг, двигатель мощностью 22 л.с. позволял им разгоняться на железной дороге до 50 км/ч, вооружение состояло из двух пулеметов Максима во вращающихся башнях, экипаж - 5 человек. Изготовленные бронедрезины передали на вооружение бронепоездов Юго-Западного и Западного фронтов</w:t>
      </w:r>
      <w:r w:rsidR="00E7094B">
        <w:rPr>
          <w:color w:val="000000" w:themeColor="text1"/>
          <w:sz w:val="16"/>
          <w:szCs w:val="16"/>
          <w:shd w:val="clear" w:color="auto" w:fill="FFFFFF"/>
        </w:rPr>
        <w:t xml:space="preserve"> </w:t>
      </w:r>
      <w:r w:rsidRPr="005236B0">
        <w:rPr>
          <w:color w:val="000000" w:themeColor="text1"/>
          <w:sz w:val="16"/>
          <w:szCs w:val="16"/>
          <w:shd w:val="clear" w:color="auto" w:fill="FFFFFF"/>
        </w:rPr>
        <w:t>(18626).</w:t>
      </w:r>
    </w:p>
    <w:p w14:paraId="635B32D5" w14:textId="77777777" w:rsidR="00444DB3" w:rsidRPr="005236B0" w:rsidRDefault="00444DB3" w:rsidP="005236B0">
      <w:pPr>
        <w:jc w:val="both"/>
        <w:rPr>
          <w:color w:val="000000" w:themeColor="text1"/>
          <w:sz w:val="16"/>
          <w:szCs w:val="16"/>
          <w:shd w:val="clear" w:color="auto" w:fill="FFFFFF"/>
        </w:rPr>
      </w:pPr>
    </w:p>
    <w:p w14:paraId="3CB9FC55" w14:textId="77777777" w:rsidR="00AC6F1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6121262" w14:textId="77777777" w:rsidR="00AC6F18" w:rsidRPr="005236B0" w:rsidRDefault="00AC6F18" w:rsidP="005236B0">
      <w:pPr>
        <w:autoSpaceDE w:val="0"/>
        <w:autoSpaceDN w:val="0"/>
        <w:adjustRightInd w:val="0"/>
        <w:jc w:val="both"/>
        <w:rPr>
          <w:iCs/>
          <w:color w:val="000000" w:themeColor="text1"/>
          <w:sz w:val="16"/>
          <w:szCs w:val="16"/>
        </w:rPr>
      </w:pPr>
    </w:p>
    <w:p w14:paraId="3E581AB6" w14:textId="77777777" w:rsidR="00AC6F18" w:rsidRPr="005236B0" w:rsidRDefault="00AC6F18" w:rsidP="005236B0">
      <w:pPr>
        <w:jc w:val="both"/>
        <w:rPr>
          <w:color w:val="000000" w:themeColor="text1"/>
          <w:sz w:val="16"/>
          <w:szCs w:val="16"/>
        </w:rPr>
      </w:pPr>
      <w:r w:rsidRPr="005236B0">
        <w:rPr>
          <w:color w:val="000000" w:themeColor="text1"/>
          <w:sz w:val="16"/>
          <w:szCs w:val="16"/>
        </w:rPr>
        <w:t>24 апреля в 1920 году началась советско-польская война. Польская армия под командованием генерала Шептыцкий и маршала Пилсудского (свыше 148 тысяч человек, 4157 пулемётов, 302 миномёта, 894 орудия и 51 самолёт) перешла в наступление на фронте от Припяти до Днестра против Западного и Юго-Западного фронтов (65 тысяч человек, 3208 пулемётов и 666 орудий). При 5-кратным перевесе в полосе Юго-Западного фронта польские войска 26 апреля взяли Житомир и Коростень, 6 мая - Киев и вышли на левый берег Днепра (15109).</w:t>
      </w:r>
    </w:p>
    <w:p w14:paraId="55057B2D" w14:textId="77777777" w:rsidR="00AC6F18" w:rsidRPr="005236B0" w:rsidRDefault="00AC6F18" w:rsidP="005236B0">
      <w:pPr>
        <w:jc w:val="both"/>
        <w:rPr>
          <w:color w:val="000000" w:themeColor="text1"/>
          <w:sz w:val="16"/>
          <w:szCs w:val="16"/>
        </w:rPr>
      </w:pPr>
    </w:p>
    <w:p w14:paraId="4E535CFE" w14:textId="77777777" w:rsidR="00AC6F18" w:rsidRPr="005236B0" w:rsidRDefault="00AC6F18" w:rsidP="005236B0">
      <w:pPr>
        <w:jc w:val="both"/>
        <w:rPr>
          <w:color w:val="000000" w:themeColor="text1"/>
          <w:sz w:val="16"/>
          <w:szCs w:val="16"/>
        </w:rPr>
      </w:pPr>
      <w:r w:rsidRPr="005236B0">
        <w:rPr>
          <w:color w:val="000000" w:themeColor="text1"/>
          <w:sz w:val="16"/>
          <w:szCs w:val="16"/>
        </w:rPr>
        <w:t>24 апреля в 1920 году на базе Северо-Двинской речной и Беломорской флотилий, сил береговой обороны Белого моря и Северного Ледовитого океана созданы Морские силы Северного моря (главная база—Архангельск) (15109).</w:t>
      </w:r>
    </w:p>
    <w:p w14:paraId="6F234879" w14:textId="77777777" w:rsidR="00AC6F18" w:rsidRPr="005236B0" w:rsidRDefault="00AC6F18" w:rsidP="005236B0">
      <w:pPr>
        <w:jc w:val="both"/>
        <w:rPr>
          <w:color w:val="000000" w:themeColor="text1"/>
          <w:sz w:val="16"/>
          <w:szCs w:val="16"/>
        </w:rPr>
      </w:pPr>
    </w:p>
    <w:p w14:paraId="37A03FB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9BA4A8C" w14:textId="77777777" w:rsidR="004001BC" w:rsidRPr="005236B0" w:rsidRDefault="004001BC" w:rsidP="005236B0">
      <w:pPr>
        <w:autoSpaceDE w:val="0"/>
        <w:autoSpaceDN w:val="0"/>
        <w:adjustRightInd w:val="0"/>
        <w:jc w:val="both"/>
        <w:rPr>
          <w:iCs/>
          <w:color w:val="000000" w:themeColor="text1"/>
          <w:sz w:val="16"/>
          <w:szCs w:val="16"/>
        </w:rPr>
      </w:pPr>
    </w:p>
    <w:p w14:paraId="1ACA8D4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апреля 1920 Провозглашена Хорезмская народная республика.</w:t>
      </w:r>
    </w:p>
    <w:p w14:paraId="679A2A37" w14:textId="77777777" w:rsidR="004001BC" w:rsidRPr="005236B0" w:rsidRDefault="004001BC" w:rsidP="005236B0">
      <w:pPr>
        <w:autoSpaceDE w:val="0"/>
        <w:autoSpaceDN w:val="0"/>
        <w:adjustRightInd w:val="0"/>
        <w:jc w:val="both"/>
        <w:rPr>
          <w:iCs/>
          <w:color w:val="000000" w:themeColor="text1"/>
          <w:sz w:val="16"/>
          <w:szCs w:val="16"/>
        </w:rPr>
      </w:pPr>
    </w:p>
    <w:p w14:paraId="205268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48E64F8" w14:textId="77777777" w:rsidR="004001BC" w:rsidRPr="005236B0" w:rsidRDefault="004001BC" w:rsidP="005236B0">
      <w:pPr>
        <w:autoSpaceDE w:val="0"/>
        <w:autoSpaceDN w:val="0"/>
        <w:adjustRightInd w:val="0"/>
        <w:jc w:val="both"/>
        <w:rPr>
          <w:iCs/>
          <w:color w:val="000000" w:themeColor="text1"/>
          <w:sz w:val="16"/>
          <w:szCs w:val="16"/>
        </w:rPr>
      </w:pPr>
    </w:p>
    <w:p w14:paraId="35C440C8" w14:textId="77777777" w:rsidR="003457F3" w:rsidRPr="005236B0" w:rsidRDefault="003457F3" w:rsidP="005236B0">
      <w:pPr>
        <w:jc w:val="both"/>
        <w:rPr>
          <w:color w:val="000000" w:themeColor="text1"/>
          <w:sz w:val="16"/>
          <w:szCs w:val="16"/>
        </w:rPr>
      </w:pPr>
      <w:r w:rsidRPr="005236B0">
        <w:rPr>
          <w:color w:val="000000" w:themeColor="text1"/>
          <w:sz w:val="16"/>
          <w:szCs w:val="16"/>
        </w:rPr>
        <w:t>25 апреля 1920 года, спустя неделю после авианалета на Киев 19 апреля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44F60575" w14:textId="77777777" w:rsidR="003457F3" w:rsidRPr="005236B0" w:rsidRDefault="003457F3" w:rsidP="005236B0">
      <w:pPr>
        <w:jc w:val="both"/>
        <w:rPr>
          <w:color w:val="000000" w:themeColor="text1"/>
          <w:sz w:val="16"/>
          <w:szCs w:val="16"/>
        </w:rPr>
      </w:pPr>
    </w:p>
    <w:p w14:paraId="2E342656" w14:textId="77777777" w:rsidR="00327647" w:rsidRPr="005236B0" w:rsidRDefault="00327647" w:rsidP="005236B0">
      <w:pPr>
        <w:jc w:val="both"/>
        <w:rPr>
          <w:color w:val="000000" w:themeColor="text1"/>
          <w:sz w:val="16"/>
          <w:szCs w:val="16"/>
        </w:rPr>
      </w:pPr>
      <w:r w:rsidRPr="005236B0">
        <w:rPr>
          <w:color w:val="000000" w:themeColor="text1"/>
          <w:sz w:val="16"/>
          <w:szCs w:val="16"/>
        </w:rPr>
        <w:t>25 апреля 1920 г., руководимая французскими инструкторами польская армия начала быстрое наступление и на восток, и на север. Ее поддерживала многочисленная авиация, набранная из бывших царских офицеров и заграничных волонтеров. Она превосходила силы красных в разы и количественно, и на первый взгляд качественно – по крайней мере, так писала газета «Таймс» (23555).</w:t>
      </w:r>
    </w:p>
    <w:p w14:paraId="21AF707C" w14:textId="77777777" w:rsidR="00327647" w:rsidRPr="005236B0" w:rsidRDefault="00327647" w:rsidP="005236B0">
      <w:pPr>
        <w:jc w:val="both"/>
        <w:rPr>
          <w:color w:val="000000" w:themeColor="text1"/>
          <w:sz w:val="16"/>
          <w:szCs w:val="16"/>
        </w:rPr>
      </w:pPr>
    </w:p>
    <w:p w14:paraId="623D4C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64B81F53" w14:textId="77777777" w:rsidR="004001BC" w:rsidRPr="005236B0" w:rsidRDefault="004001BC" w:rsidP="005236B0">
      <w:pPr>
        <w:autoSpaceDE w:val="0"/>
        <w:autoSpaceDN w:val="0"/>
        <w:adjustRightInd w:val="0"/>
        <w:jc w:val="both"/>
        <w:rPr>
          <w:color w:val="000000" w:themeColor="text1"/>
          <w:sz w:val="16"/>
          <w:szCs w:val="16"/>
        </w:rPr>
      </w:pPr>
    </w:p>
    <w:p w14:paraId="06969E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апреля 1920 началось наступление польских армий и в результате захватили Киев (1074,89). Захватили также Вильно, Лиды, Барановичи, Львов и заняла оборону вдоль Березины ожидая реакции красных (1493,18).</w:t>
      </w:r>
    </w:p>
    <w:p w14:paraId="5B4F3F8D" w14:textId="77777777" w:rsidR="004001BC" w:rsidRPr="005236B0" w:rsidRDefault="004001BC" w:rsidP="005236B0">
      <w:pPr>
        <w:autoSpaceDE w:val="0"/>
        <w:autoSpaceDN w:val="0"/>
        <w:adjustRightInd w:val="0"/>
        <w:jc w:val="both"/>
        <w:rPr>
          <w:color w:val="000000" w:themeColor="text1"/>
          <w:sz w:val="16"/>
          <w:szCs w:val="16"/>
        </w:rPr>
      </w:pPr>
    </w:p>
    <w:p w14:paraId="0A45FA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39AC0C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85D4F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апреля 1920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десять дней. За это время поляки заняли Коростень, Житомир, Винницу и, наконец, Киев. Красные почти без сопротивления отступили за Днепр. Бои шли до 12 октября 1920 (3907,109).</w:t>
      </w:r>
    </w:p>
    <w:p w14:paraId="4ECA6F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 Во время штурмовки красноармейских позиций под Бердичевым получил серьезные повреждения "Альбатрос" лейтенанта Кларка. Летчик с большим трудом дотянул до аэродрома.</w:t>
      </w:r>
    </w:p>
    <w:p w14:paraId="471791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в общем ни один польский самолет не был сбит за эти дни.</w:t>
      </w:r>
    </w:p>
    <w:p w14:paraId="6E2FDD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два самолета - "Бранденбург" и DFW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3D44B2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критической ситуации отличился летчик 21-го разведотряда Мухин. На единственном исправном самолете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F86B093" w14:textId="77777777" w:rsidR="004001BC" w:rsidRPr="005236B0" w:rsidRDefault="004001BC" w:rsidP="005236B0">
      <w:pPr>
        <w:autoSpaceDE w:val="0"/>
        <w:autoSpaceDN w:val="0"/>
        <w:adjustRightInd w:val="0"/>
        <w:jc w:val="both"/>
        <w:rPr>
          <w:color w:val="000000" w:themeColor="text1"/>
          <w:sz w:val="16"/>
          <w:szCs w:val="16"/>
        </w:rPr>
      </w:pPr>
    </w:p>
    <w:p w14:paraId="3D30AD34" w14:textId="77777777" w:rsidR="00864371" w:rsidRPr="005236B0" w:rsidRDefault="00864371" w:rsidP="005236B0">
      <w:pPr>
        <w:jc w:val="both"/>
        <w:rPr>
          <w:color w:val="000000" w:themeColor="text1"/>
          <w:sz w:val="16"/>
          <w:szCs w:val="16"/>
        </w:rPr>
      </w:pPr>
      <w:r w:rsidRPr="005236B0">
        <w:rPr>
          <w:color w:val="000000" w:themeColor="text1"/>
          <w:sz w:val="16"/>
          <w:szCs w:val="16"/>
        </w:rPr>
        <w:t>25 апреля 1920 Польская армия, оснащенная на французские деньги, вторглась в Украину. Пока Юзек Пилсудский расписывал радужные перспективы Речи Посполитой "От можа до можа" в границах 1653 года, русские офицеры тысячами ломанулись к советскому ВГК. Их было очень много, должностей не хватало, поэтому при ВГК было создано Особое совещание при главнокомандующем всеми Вооружёнными силами Республики. Цель этого органа - разработка рекомендаций для командования РККА и Советского Правительства по отражению польской агрессии. Кроме этого, Особое совещание обратилось с призывом к бывшим офицерам Русской Императорской Армии выступить на защиту Родины в рядах РККА. 'В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 Под обращением стоят подписи их высокопревосходительств: генерала от кавалерии (главнокомандующего Русской Армии в мае-июле 1917 г.) Алексея Алексеевича Брусилова, генерала от инфантерии (венного министра Российской Империи в 1915 -1916 годах) Алексея Андреевича Поливанова, генерала от инфантерии Андрея Меандровича Зайончковского и многих других генералов Русской Армии. В Россию приехал даже генерал Слащов-Крымский, более известный как "Слащов-вешатель". Этот парень с красными не цацкался, но стоило напасть полякам... Перед отъездом он направил в заграничные газеты письмо с объяснением своего решения: 'Внутри России революция окончена... Если меня спросят, как я, защитник Крыма от красных, перешел теперь к ним, я отвечу: я защищал не Крым, а честь России. Ныне меня зовут защищать честь России, и я еду выполнять свой долг, считая, что все русские, военные в особенности, должны быть в настоящий момент в России' (12629).</w:t>
      </w:r>
    </w:p>
    <w:p w14:paraId="0F716768" w14:textId="77777777" w:rsidR="00864371" w:rsidRPr="005236B0" w:rsidRDefault="00864371" w:rsidP="005236B0">
      <w:pPr>
        <w:autoSpaceDE w:val="0"/>
        <w:autoSpaceDN w:val="0"/>
        <w:adjustRightInd w:val="0"/>
        <w:jc w:val="both"/>
        <w:rPr>
          <w:color w:val="000000" w:themeColor="text1"/>
          <w:sz w:val="16"/>
          <w:szCs w:val="16"/>
        </w:rPr>
      </w:pPr>
    </w:p>
    <w:p w14:paraId="0C98A726"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25 апреля 1920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57511048"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5BEA6BD4"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4B377D68"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2AD2CD02"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В критической ситуации отличился летчик 21-го разведотряда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w:t>
      </w:r>
    </w:p>
    <w:p w14:paraId="740F917A" w14:textId="77777777" w:rsidR="007A2A7E" w:rsidRPr="005236B0" w:rsidRDefault="007A2A7E" w:rsidP="005236B0">
      <w:pPr>
        <w:pStyle w:val="ae"/>
        <w:spacing w:before="0" w:after="0"/>
        <w:jc w:val="both"/>
        <w:rPr>
          <w:color w:val="000000" w:themeColor="text1"/>
          <w:sz w:val="16"/>
          <w:szCs w:val="16"/>
        </w:rPr>
      </w:pPr>
      <w:r w:rsidRPr="005236B0">
        <w:rPr>
          <w:color w:val="000000" w:themeColor="text1"/>
          <w:sz w:val="16"/>
          <w:szCs w:val="16"/>
        </w:rPr>
        <w:t>За неделю до польского наступления получила приказ перебазироваться на Юго-западный фронт авиация 1-й Конной армии Буденного в составе 24-го, 36-го и 41-го разведотрядов. Совсем недавно этим отрядам передали трофейную английскую авиатехнику, захваченную буденновцами в Таганроге и Новороссийске. Из-за нехватки времени и бензина самолеты еще не были как следует освоены летным составом (18575).</w:t>
      </w:r>
    </w:p>
    <w:p w14:paraId="144CE7AA" w14:textId="77777777" w:rsidR="007A2A7E" w:rsidRPr="005236B0" w:rsidRDefault="007A2A7E" w:rsidP="005236B0">
      <w:pPr>
        <w:jc w:val="both"/>
        <w:rPr>
          <w:color w:val="000000" w:themeColor="text1"/>
          <w:sz w:val="16"/>
          <w:szCs w:val="16"/>
        </w:rPr>
      </w:pPr>
    </w:p>
    <w:p w14:paraId="10114E3E"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25 апреля 1920 г. начались боевые действия на польско-советском фронте. Поляки нанесли удар первыми. И пришелся он по наиболее слабому – украинскому участку фронта. Части 2</w:t>
      </w:r>
      <w:r w:rsidRPr="00E91769">
        <w:rPr>
          <w:rStyle w:val="aff"/>
          <w:rFonts w:ascii="Times New Roman" w:hAnsi="Times New Roman" w:cs="Times New Roman"/>
          <w:color w:val="0070C0"/>
          <w:spacing w:val="0"/>
          <w:sz w:val="16"/>
          <w:szCs w:val="16"/>
        </w:rPr>
        <w:softHyphen/>
        <w:t>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02F34AF0"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4A8E8552"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589D741B"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Внезапное нападение застало авиацию 12-й армии врасплох. 9-й разведывательный и 1</w:t>
      </w:r>
      <w:r w:rsidRPr="00E91769">
        <w:rPr>
          <w:rStyle w:val="aff"/>
          <w:rFonts w:ascii="Times New Roman" w:hAnsi="Times New Roman" w:cs="Times New Roman"/>
          <w:color w:val="0070C0"/>
          <w:spacing w:val="0"/>
          <w:sz w:val="16"/>
          <w:szCs w:val="16"/>
        </w:rPr>
        <w:softHyphen/>
        <w:t xml:space="preserve">й Галицийский авиаотряды уже 27 апреля оказались отрезаны от основных сил на станции Казатин. Только три самолета – «Бранденбург», </w:t>
      </w:r>
      <w:r w:rsidRPr="00E91769">
        <w:rPr>
          <w:rStyle w:val="aff"/>
          <w:rFonts w:ascii="Times New Roman" w:hAnsi="Times New Roman" w:cs="Times New Roman"/>
          <w:color w:val="0070C0"/>
          <w:spacing w:val="0"/>
          <w:sz w:val="16"/>
          <w:szCs w:val="16"/>
          <w:lang w:val="en-US"/>
        </w:rPr>
        <w:t>DFW</w:t>
      </w:r>
      <w:r w:rsidRPr="00E91769">
        <w:rPr>
          <w:rStyle w:val="aff"/>
          <w:rFonts w:ascii="Times New Roman" w:hAnsi="Times New Roman" w:cs="Times New Roman"/>
          <w:color w:val="0070C0"/>
          <w:spacing w:val="0"/>
          <w:sz w:val="16"/>
          <w:szCs w:val="16"/>
        </w:rPr>
        <w:t xml:space="preserve">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 (25133).</w:t>
      </w:r>
    </w:p>
    <w:p w14:paraId="2B7C0E12" w14:textId="77777777" w:rsidR="002F2708" w:rsidRPr="00E91769" w:rsidRDefault="002F2708" w:rsidP="002F2708">
      <w:pPr>
        <w:jc w:val="both"/>
        <w:rPr>
          <w:color w:val="0070C0"/>
          <w:sz w:val="16"/>
          <w:szCs w:val="16"/>
        </w:rPr>
      </w:pPr>
    </w:p>
    <w:p w14:paraId="65601F6D" w14:textId="77777777" w:rsidR="007A2A7E" w:rsidRPr="005236B0" w:rsidRDefault="007A2A7E" w:rsidP="005236B0">
      <w:pPr>
        <w:pStyle w:val="ae"/>
        <w:spacing w:before="0" w:after="0"/>
        <w:jc w:val="both"/>
        <w:textAlignment w:val="top"/>
        <w:rPr>
          <w:color w:val="000000" w:themeColor="text1"/>
          <w:sz w:val="16"/>
          <w:szCs w:val="16"/>
        </w:rPr>
      </w:pPr>
      <w:r w:rsidRPr="005236B0">
        <w:rPr>
          <w:color w:val="000000" w:themeColor="text1"/>
          <w:sz w:val="16"/>
          <w:szCs w:val="16"/>
        </w:rPr>
        <w:t>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w:t>
      </w:r>
    </w:p>
    <w:p w14:paraId="33A27B0E" w14:textId="77777777" w:rsidR="007A2A7E" w:rsidRPr="005236B0" w:rsidRDefault="007A2A7E" w:rsidP="005236B0">
      <w:pPr>
        <w:pStyle w:val="ae"/>
        <w:spacing w:before="0" w:after="0"/>
        <w:jc w:val="both"/>
        <w:textAlignment w:val="top"/>
        <w:rPr>
          <w:color w:val="000000" w:themeColor="text1"/>
          <w:sz w:val="16"/>
          <w:szCs w:val="16"/>
        </w:rPr>
      </w:pPr>
      <w:r w:rsidRPr="005236B0">
        <w:rPr>
          <w:color w:val="000000" w:themeColor="text1"/>
          <w:sz w:val="16"/>
          <w:szCs w:val="16"/>
        </w:rPr>
        <w:t>Трижды менялся ход скоротечной польско-советской войны 1920 г.: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(18265).</w:t>
      </w:r>
    </w:p>
    <w:p w14:paraId="7B57957C" w14:textId="77777777" w:rsidR="007A2A7E" w:rsidRPr="005236B0" w:rsidRDefault="007A2A7E" w:rsidP="005236B0">
      <w:pPr>
        <w:pStyle w:val="ae"/>
        <w:spacing w:before="0" w:after="0"/>
        <w:jc w:val="both"/>
        <w:textAlignment w:val="top"/>
        <w:rPr>
          <w:color w:val="000000" w:themeColor="text1"/>
          <w:sz w:val="16"/>
          <w:szCs w:val="16"/>
        </w:rPr>
      </w:pPr>
    </w:p>
    <w:p w14:paraId="6A0EA83C" w14:textId="77777777" w:rsidR="00AC6F18" w:rsidRPr="005236B0" w:rsidRDefault="00AC6F18" w:rsidP="005236B0">
      <w:pPr>
        <w:jc w:val="both"/>
        <w:rPr>
          <w:color w:val="000000" w:themeColor="text1"/>
          <w:sz w:val="16"/>
          <w:szCs w:val="16"/>
        </w:rPr>
      </w:pPr>
      <w:r w:rsidRPr="005236B0">
        <w:rPr>
          <w:color w:val="000000" w:themeColor="text1"/>
          <w:sz w:val="16"/>
          <w:szCs w:val="16"/>
        </w:rPr>
        <w:t xml:space="preserve">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w:t>
      </w:r>
      <w:r w:rsidRPr="005236B0">
        <w:rPr>
          <w:color w:val="000000" w:themeColor="text1"/>
          <w:sz w:val="16"/>
          <w:szCs w:val="16"/>
        </w:rPr>
        <w:lastRenderedPageBreak/>
        <w:t>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4F58FF1B" w14:textId="77777777" w:rsidR="00AC6F18" w:rsidRPr="005236B0" w:rsidRDefault="00AC6F18" w:rsidP="005236B0">
      <w:pPr>
        <w:jc w:val="both"/>
        <w:rPr>
          <w:color w:val="000000" w:themeColor="text1"/>
          <w:sz w:val="16"/>
          <w:szCs w:val="16"/>
        </w:rPr>
      </w:pPr>
    </w:p>
    <w:p w14:paraId="243F8B92" w14:textId="77777777" w:rsidR="00AC6F18" w:rsidRPr="005236B0" w:rsidRDefault="00AC6F18" w:rsidP="005236B0">
      <w:pPr>
        <w:jc w:val="both"/>
        <w:rPr>
          <w:color w:val="000000" w:themeColor="text1"/>
          <w:sz w:val="16"/>
          <w:szCs w:val="16"/>
        </w:rPr>
      </w:pPr>
      <w:r w:rsidRPr="005236B0">
        <w:rPr>
          <w:color w:val="000000" w:themeColor="text1"/>
          <w:sz w:val="16"/>
          <w:szCs w:val="16"/>
        </w:rPr>
        <w:t>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34DA34EF" w14:textId="77777777" w:rsidR="00AC6F18" w:rsidRPr="005236B0" w:rsidRDefault="00AC6F18" w:rsidP="005236B0">
      <w:pPr>
        <w:jc w:val="both"/>
        <w:rPr>
          <w:color w:val="000000" w:themeColor="text1"/>
          <w:sz w:val="16"/>
          <w:szCs w:val="16"/>
        </w:rPr>
      </w:pPr>
    </w:p>
    <w:p w14:paraId="322D86F2" w14:textId="77777777" w:rsidR="00AC6F18" w:rsidRPr="005236B0" w:rsidRDefault="00AC6F18" w:rsidP="005236B0">
      <w:pPr>
        <w:jc w:val="both"/>
        <w:rPr>
          <w:color w:val="000000" w:themeColor="text1"/>
          <w:sz w:val="16"/>
          <w:szCs w:val="16"/>
        </w:rPr>
      </w:pPr>
      <w:r w:rsidRPr="005236B0">
        <w:rPr>
          <w:color w:val="000000" w:themeColor="text1"/>
          <w:sz w:val="16"/>
          <w:szCs w:val="16"/>
        </w:rPr>
        <w:t>25 апреля 1919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179ECEC1" w14:textId="77777777" w:rsidR="00AC6F18" w:rsidRPr="005236B0" w:rsidRDefault="00AC6F18" w:rsidP="005236B0">
      <w:pPr>
        <w:jc w:val="both"/>
        <w:rPr>
          <w:color w:val="000000" w:themeColor="text1"/>
          <w:sz w:val="16"/>
          <w:szCs w:val="16"/>
        </w:rPr>
      </w:pPr>
      <w:r w:rsidRPr="005236B0">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426E779D" w14:textId="77777777" w:rsidR="00AC6F18" w:rsidRPr="005236B0" w:rsidRDefault="00AC6F18" w:rsidP="005236B0">
      <w:pPr>
        <w:jc w:val="both"/>
        <w:rPr>
          <w:color w:val="000000" w:themeColor="text1"/>
          <w:sz w:val="16"/>
          <w:szCs w:val="16"/>
        </w:rPr>
      </w:pPr>
      <w:r w:rsidRPr="005236B0">
        <w:rPr>
          <w:color w:val="000000" w:themeColor="text1"/>
          <w:sz w:val="16"/>
          <w:szCs w:val="16"/>
        </w:rPr>
        <w:t>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Ноубл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22EF900A" w14:textId="77777777" w:rsidR="00AC6F18" w:rsidRPr="005236B0" w:rsidRDefault="00AC6F18" w:rsidP="005236B0">
      <w:pPr>
        <w:jc w:val="both"/>
        <w:rPr>
          <w:color w:val="000000" w:themeColor="text1"/>
          <w:sz w:val="16"/>
          <w:szCs w:val="16"/>
        </w:rPr>
      </w:pPr>
      <w:r w:rsidRPr="005236B0">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 (17065).</w:t>
      </w:r>
    </w:p>
    <w:p w14:paraId="5B75867B" w14:textId="77777777" w:rsidR="00AC6F18" w:rsidRPr="005236B0" w:rsidRDefault="00AC6F18" w:rsidP="005236B0">
      <w:pPr>
        <w:jc w:val="both"/>
        <w:rPr>
          <w:color w:val="000000" w:themeColor="text1"/>
          <w:sz w:val="16"/>
          <w:szCs w:val="16"/>
        </w:rPr>
      </w:pPr>
    </w:p>
    <w:p w14:paraId="084E0876" w14:textId="77777777" w:rsidR="002F2708" w:rsidRPr="005236B0" w:rsidRDefault="002F2708" w:rsidP="002F2708">
      <w:pPr>
        <w:autoSpaceDE w:val="0"/>
        <w:autoSpaceDN w:val="0"/>
        <w:adjustRightInd w:val="0"/>
        <w:jc w:val="both"/>
        <w:rPr>
          <w:color w:val="000000" w:themeColor="text1"/>
          <w:sz w:val="16"/>
          <w:szCs w:val="16"/>
        </w:rPr>
      </w:pPr>
      <w:r w:rsidRPr="005236B0">
        <w:rPr>
          <w:color w:val="000000" w:themeColor="text1"/>
          <w:sz w:val="16"/>
          <w:szCs w:val="16"/>
        </w:rPr>
        <w:t>25 апреля 1920 Начало польско-советской войны. Наступление Ю. Пилсудского (союзника С. Петлюры) с целью расширения восточных границ Польши и создание польско-украинской федерации. Польские войска Полесской группы,3,2 и 6А Юго-Восточного фронта перешли в наступление по всему фронту от р.Припять до реки Днестр и прорвали оборону 12А С.Меженинова на Овручском, Коростеньском, Казатинском и Житомирском направлениях (7451).</w:t>
      </w:r>
    </w:p>
    <w:p w14:paraId="34A74BFE" w14:textId="77777777" w:rsidR="002F2708" w:rsidRPr="005236B0" w:rsidRDefault="002F2708" w:rsidP="002F2708">
      <w:pPr>
        <w:autoSpaceDE w:val="0"/>
        <w:autoSpaceDN w:val="0"/>
        <w:adjustRightInd w:val="0"/>
        <w:jc w:val="both"/>
        <w:rPr>
          <w:color w:val="000000" w:themeColor="text1"/>
          <w:sz w:val="16"/>
          <w:szCs w:val="16"/>
        </w:rPr>
      </w:pPr>
    </w:p>
    <w:p w14:paraId="46B4F5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апреля 1920 организованная 1 марта 1920 из захваченных у белогвардейцев кораблей Морских сил БМ с СЛО Беломорская военная флотилия (В.Н.Варваци), включающая 1 линкор, 4 эсминца, 4 тральщика, 3 дивизиона морских и речных истребителей, 3 вспомогательных крейсера, стала Морскими силами Северного моря (С.П.Рябышкин). Расформировали в 1923 и потом сформировали в составе СФ в 1941 (3398,94).</w:t>
      </w:r>
    </w:p>
    <w:p w14:paraId="2728C6F1" w14:textId="77777777" w:rsidR="004001BC" w:rsidRPr="005236B0" w:rsidRDefault="004001BC" w:rsidP="005236B0">
      <w:pPr>
        <w:autoSpaceDE w:val="0"/>
        <w:autoSpaceDN w:val="0"/>
        <w:adjustRightInd w:val="0"/>
        <w:jc w:val="both"/>
        <w:rPr>
          <w:color w:val="000000" w:themeColor="text1"/>
          <w:sz w:val="16"/>
          <w:szCs w:val="16"/>
        </w:rPr>
      </w:pPr>
    </w:p>
    <w:p w14:paraId="6264C445" w14:textId="77777777" w:rsidR="00CF777B" w:rsidRPr="005236B0" w:rsidRDefault="00CF777B" w:rsidP="005236B0">
      <w:pPr>
        <w:jc w:val="both"/>
        <w:rPr>
          <w:color w:val="000000" w:themeColor="text1"/>
          <w:sz w:val="16"/>
          <w:szCs w:val="16"/>
        </w:rPr>
      </w:pPr>
      <w:r w:rsidRPr="005236B0">
        <w:rPr>
          <w:color w:val="000000" w:themeColor="text1"/>
          <w:sz w:val="16"/>
          <w:szCs w:val="16"/>
        </w:rPr>
        <w:t>25 апреля в 1920 году на основе Беломорской флотилии были созданы Морские силы Северного моря с местом базирования в г. Архангельске (вновь была сформирована в составе Северного флота во время Великой Отечественной войны в августе 1941 г. для защиты коммуникаций в Белом море, восточной части Баренцева моря и Арктике). За время войны обеспечила проводку свыше 2500 транспортов с военными грузами и снаряжением (15110).</w:t>
      </w:r>
    </w:p>
    <w:p w14:paraId="4ECA7829" w14:textId="77777777" w:rsidR="00CF777B" w:rsidRPr="005236B0" w:rsidRDefault="00CF777B" w:rsidP="005236B0">
      <w:pPr>
        <w:jc w:val="both"/>
        <w:rPr>
          <w:color w:val="000000" w:themeColor="text1"/>
          <w:sz w:val="16"/>
          <w:szCs w:val="16"/>
        </w:rPr>
      </w:pPr>
    </w:p>
    <w:p w14:paraId="4870A8B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055CEF" w14:textId="77777777" w:rsidR="004001BC" w:rsidRPr="005236B0" w:rsidRDefault="004001BC" w:rsidP="005236B0">
      <w:pPr>
        <w:autoSpaceDE w:val="0"/>
        <w:autoSpaceDN w:val="0"/>
        <w:adjustRightInd w:val="0"/>
        <w:jc w:val="both"/>
        <w:rPr>
          <w:iCs/>
          <w:color w:val="000000" w:themeColor="text1"/>
          <w:sz w:val="16"/>
          <w:szCs w:val="16"/>
        </w:rPr>
      </w:pPr>
    </w:p>
    <w:p w14:paraId="59CAF8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апреля 1920 верховный совет союзных держав распорядился территориями, ранее принадлежавшими турецкой империи. Великобритания получила мандаты на Месопотамию и Палестину, а Франция - на Сирию и Ливан (3907,109).</w:t>
      </w:r>
    </w:p>
    <w:p w14:paraId="5AA23DEF" w14:textId="77777777" w:rsidR="004001BC" w:rsidRPr="005236B0" w:rsidRDefault="004001BC" w:rsidP="005236B0">
      <w:pPr>
        <w:autoSpaceDE w:val="0"/>
        <w:autoSpaceDN w:val="0"/>
        <w:adjustRightInd w:val="0"/>
        <w:jc w:val="both"/>
        <w:rPr>
          <w:color w:val="000000" w:themeColor="text1"/>
          <w:sz w:val="16"/>
          <w:szCs w:val="16"/>
        </w:rPr>
      </w:pPr>
    </w:p>
    <w:p w14:paraId="1D2EEAB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BF04A99" w14:textId="77777777" w:rsidR="004001BC" w:rsidRPr="005236B0" w:rsidRDefault="004001BC" w:rsidP="005236B0">
      <w:pPr>
        <w:autoSpaceDE w:val="0"/>
        <w:autoSpaceDN w:val="0"/>
        <w:adjustRightInd w:val="0"/>
        <w:jc w:val="both"/>
        <w:rPr>
          <w:iCs/>
          <w:color w:val="000000" w:themeColor="text1"/>
          <w:sz w:val="16"/>
          <w:szCs w:val="16"/>
        </w:rPr>
      </w:pPr>
    </w:p>
    <w:p w14:paraId="3C6AA5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26 - 30 (2443,397) апреля 1920 в Хорезме провозгласили Народную Социалистическую Республику (1348,240).</w:t>
      </w:r>
    </w:p>
    <w:p w14:paraId="6262AC5F" w14:textId="77777777" w:rsidR="004001BC" w:rsidRPr="005236B0" w:rsidRDefault="004001BC" w:rsidP="005236B0">
      <w:pPr>
        <w:autoSpaceDE w:val="0"/>
        <w:autoSpaceDN w:val="0"/>
        <w:adjustRightInd w:val="0"/>
        <w:jc w:val="both"/>
        <w:rPr>
          <w:color w:val="000000" w:themeColor="text1"/>
          <w:sz w:val="16"/>
          <w:szCs w:val="16"/>
        </w:rPr>
      </w:pPr>
    </w:p>
    <w:p w14:paraId="7E7BA02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7BB4092" w14:textId="77777777" w:rsidR="004001BC" w:rsidRPr="005236B0" w:rsidRDefault="004001BC" w:rsidP="005236B0">
      <w:pPr>
        <w:autoSpaceDE w:val="0"/>
        <w:autoSpaceDN w:val="0"/>
        <w:adjustRightInd w:val="0"/>
        <w:jc w:val="both"/>
        <w:rPr>
          <w:iCs/>
          <w:color w:val="000000" w:themeColor="text1"/>
          <w:sz w:val="16"/>
          <w:szCs w:val="16"/>
        </w:rPr>
      </w:pPr>
    </w:p>
    <w:p w14:paraId="15A903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апреля 1920 г. Мустафа Кемаль направляет В.И.Ленину официальное письмо, в котором пишет, что "Турция обязуется бороться совместно с Советской Россией против империалистических правительств... и надеется на содействие Советской России в борьбе против напавших на Турцию империалистических врагов".</w:t>
      </w:r>
    </w:p>
    <w:p w14:paraId="0FFACC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Призыв к "совместной антиимпериалистической борьбе" оказал соответствующее воздействие (3871).</w:t>
      </w:r>
    </w:p>
    <w:p w14:paraId="23809FDA" w14:textId="77777777" w:rsidR="004001BC" w:rsidRPr="005236B0" w:rsidRDefault="004001BC" w:rsidP="005236B0">
      <w:pPr>
        <w:autoSpaceDE w:val="0"/>
        <w:autoSpaceDN w:val="0"/>
        <w:adjustRightInd w:val="0"/>
        <w:jc w:val="both"/>
        <w:rPr>
          <w:color w:val="000000" w:themeColor="text1"/>
          <w:sz w:val="16"/>
          <w:szCs w:val="16"/>
        </w:rPr>
      </w:pPr>
    </w:p>
    <w:p w14:paraId="18814185" w14:textId="77777777" w:rsidR="00046282" w:rsidRPr="005236B0" w:rsidRDefault="00046282" w:rsidP="005236B0">
      <w:pPr>
        <w:jc w:val="both"/>
        <w:rPr>
          <w:color w:val="000000" w:themeColor="text1"/>
          <w:sz w:val="16"/>
          <w:szCs w:val="16"/>
        </w:rPr>
      </w:pPr>
      <w:r w:rsidRPr="005236B0">
        <w:rPr>
          <w:color w:val="000000" w:themeColor="text1"/>
          <w:sz w:val="16"/>
          <w:szCs w:val="16"/>
        </w:rPr>
        <w:t>26 апреля 1920 г. Ататюрк направляет свое письмо председателю Совнаркома В. И. Ленину, где просит оружия, золота и воинских подразделений для ведения боевых действий на Анатолийских территориях против капитала. После Мудросского перемирия в Турции все склады боеприпасов, вооружение и стратегические объекты были конфискованы войсками Антанты. В письме было предложение разработать общую военную стратегию на Кавказе, имеющей целью устранения кавказского барьера, созданного дашнаками, грузинскими меньшевиками при содействии Англии. В современной Турции это обращение относят к одному из первых международных документов нового парламента. Армения не разрешала доставку помощи Турции через свою территорию, а страны Антанты своими судами блокировали все поставки по Черному морю. Из-за этого все операции по транспортировке проводились втайне, а турецкая сторона с помощью созданного специального подразделения отслеживала информацию о передвижениях патрульных кораблей Антанты. Несмотря на это, информация о советской военной помощи Турции была раскрыта, а греческая сторона провела обстрел зданий советского консульства и некоторых районов в городе Самсун, в связи с чем большевики отправили ноту протеста странам Антанты (18510).</w:t>
      </w:r>
    </w:p>
    <w:p w14:paraId="31BB3E32" w14:textId="77777777" w:rsidR="00046282" w:rsidRPr="005236B0" w:rsidRDefault="00046282" w:rsidP="005236B0">
      <w:pPr>
        <w:jc w:val="both"/>
        <w:rPr>
          <w:color w:val="000000" w:themeColor="text1"/>
          <w:sz w:val="16"/>
          <w:szCs w:val="16"/>
        </w:rPr>
      </w:pPr>
    </w:p>
    <w:p w14:paraId="774DC473" w14:textId="77777777" w:rsidR="00046282" w:rsidRPr="005236B0" w:rsidRDefault="00046282" w:rsidP="005236B0">
      <w:pPr>
        <w:jc w:val="both"/>
        <w:rPr>
          <w:color w:val="000000" w:themeColor="text1"/>
          <w:sz w:val="16"/>
          <w:szCs w:val="16"/>
        </w:rPr>
      </w:pPr>
      <w:r w:rsidRPr="005236B0">
        <w:rPr>
          <w:color w:val="000000" w:themeColor="text1"/>
          <w:sz w:val="16"/>
          <w:szCs w:val="16"/>
          <w:shd w:val="clear" w:color="auto" w:fill="FFFFFF"/>
        </w:rPr>
        <w:t>26 апреля 1920 г., уже через три дня после открытия Великого Национального Собрания Турции, Мустафа Кемаль от имени сформированного правительства обратился с официальным письмом к Советскому правительству, содержащим просьбу об установлении дипломатических отношений и об оказании Турции помощи. «Мы принимаем на себя обязательство соединить всю нашу работу и все наши военные операции с российскими большевиками, имеющими целью борьбу с империалистическими правительствами и освобождение всех угнетенных». Дж.П.Гасанлы. СССР-Турция: от нейтралитета к холодной войне (1939-1953). М.: «Центр Пропаганды», 2008. - 664 с.</w:t>
      </w:r>
    </w:p>
    <w:p w14:paraId="7D766A22" w14:textId="77777777" w:rsidR="00046282" w:rsidRPr="005236B0" w:rsidRDefault="00046282" w:rsidP="005236B0">
      <w:pPr>
        <w:jc w:val="both"/>
        <w:rPr>
          <w:color w:val="000000" w:themeColor="text1"/>
          <w:sz w:val="16"/>
          <w:szCs w:val="16"/>
        </w:rPr>
      </w:pPr>
      <w:r w:rsidRPr="005236B0">
        <w:rPr>
          <w:color w:val="000000" w:themeColor="text1"/>
          <w:sz w:val="16"/>
          <w:szCs w:val="16"/>
          <w:shd w:val="clear" w:color="auto" w:fill="FFFFFF"/>
        </w:rPr>
        <w:t xml:space="preserve">В связи со сложным положением на Северном Кавказе и в бассейне Черного моря, оккупированных и контролировавшихся государствами Антанты, письмо шло в Москву более месяца и было доставлено только 1 июня 1920 г. Уже 2 июня 1920 г. народный комиссар иностранных дел Г.В. Чичерин с турецкими офицерами связи Ибрагим-беем и Хулуси-беем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которая должна объединить турецкий и русский народы». Фактически письмо означало признание правительства ВНСТ и было встречено в Турции с огромным </w:t>
      </w:r>
      <w:r w:rsidRPr="005236B0">
        <w:rPr>
          <w:color w:val="000000" w:themeColor="text1"/>
          <w:sz w:val="16"/>
          <w:szCs w:val="16"/>
          <w:shd w:val="clear" w:color="auto" w:fill="FFFFFF"/>
        </w:rPr>
        <w:lastRenderedPageBreak/>
        <w:t>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42D28C05" w14:textId="77777777" w:rsidR="00046282" w:rsidRPr="005236B0" w:rsidRDefault="00046282" w:rsidP="005236B0">
      <w:pPr>
        <w:jc w:val="both"/>
        <w:rPr>
          <w:color w:val="000000" w:themeColor="text1"/>
          <w:sz w:val="16"/>
          <w:szCs w:val="16"/>
        </w:rPr>
      </w:pPr>
    </w:p>
    <w:p w14:paraId="2252646D" w14:textId="77777777" w:rsidR="00CF777B" w:rsidRPr="005236B0" w:rsidRDefault="00CF777B" w:rsidP="005236B0">
      <w:pPr>
        <w:jc w:val="both"/>
        <w:rPr>
          <w:color w:val="000000" w:themeColor="text1"/>
          <w:sz w:val="16"/>
          <w:szCs w:val="16"/>
        </w:rPr>
      </w:pPr>
      <w:r w:rsidRPr="005236B0">
        <w:rPr>
          <w:color w:val="000000" w:themeColor="text1"/>
          <w:sz w:val="16"/>
          <w:szCs w:val="16"/>
        </w:rPr>
        <w:t>26 апреля в 1920 году только что избранный главой Турции Мустафа Кемаль отправляет Ленину письмо с предложением об установлении дипломатических отношений между Советской республикой и Турцией, а также с просьбой оказать Турции помощь в борьбе против оккупации Антанты (15111).</w:t>
      </w:r>
    </w:p>
    <w:p w14:paraId="4DE35D73" w14:textId="77777777" w:rsidR="00CF777B" w:rsidRPr="005236B0" w:rsidRDefault="00CF777B" w:rsidP="005236B0">
      <w:pPr>
        <w:jc w:val="both"/>
        <w:rPr>
          <w:color w:val="000000" w:themeColor="text1"/>
          <w:sz w:val="16"/>
          <w:szCs w:val="16"/>
        </w:rPr>
      </w:pPr>
    </w:p>
    <w:p w14:paraId="2684D2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апреля 1920 Анкара. Предс.ВНСТ М.Кемаль-паша направил послание В.Ленину с предложением установить дипломатические отношения между Турцией и РСФСР и с просьбой оказать военную помощь в борьбе с греческой интервенцией (7592).</w:t>
      </w:r>
    </w:p>
    <w:p w14:paraId="509CB93F" w14:textId="77777777" w:rsidR="004001BC" w:rsidRPr="005236B0" w:rsidRDefault="004001BC" w:rsidP="005236B0">
      <w:pPr>
        <w:autoSpaceDE w:val="0"/>
        <w:autoSpaceDN w:val="0"/>
        <w:adjustRightInd w:val="0"/>
        <w:jc w:val="both"/>
        <w:rPr>
          <w:color w:val="000000" w:themeColor="text1"/>
          <w:sz w:val="16"/>
          <w:szCs w:val="16"/>
        </w:rPr>
      </w:pPr>
    </w:p>
    <w:p w14:paraId="274B9BFE"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26 апреля 1920 г. после открытия нового парламента – Великого национального собрания Турции (ВНСТ), М.К. Ататюрк, будучи в статусе его председателя, обратился с письмом к главе Советской России – председателю СНК РСФСР В.И. Ленину. В этом письме он попросил у Советской России «оружия, золо</w:t>
      </w:r>
      <w:r w:rsidRPr="00E91769">
        <w:rPr>
          <w:rStyle w:val="aff"/>
          <w:rFonts w:ascii="Times New Roman" w:hAnsi="Times New Roman" w:cs="Times New Roman"/>
          <w:color w:val="0070C0"/>
          <w:spacing w:val="0"/>
          <w:sz w:val="16"/>
          <w:szCs w:val="16"/>
        </w:rPr>
        <w:softHyphen/>
        <w:t>та и воинских подразделений для ведения бое</w:t>
      </w:r>
      <w:r w:rsidRPr="00E91769">
        <w:rPr>
          <w:rStyle w:val="aff"/>
          <w:rFonts w:ascii="Times New Roman" w:hAnsi="Times New Roman" w:cs="Times New Roman"/>
          <w:color w:val="0070C0"/>
          <w:spacing w:val="0"/>
          <w:sz w:val="16"/>
          <w:szCs w:val="16"/>
        </w:rPr>
        <w:softHyphen/>
        <w:t>вых действий на Анатолийских территориях против капитала» (Анатолия – название азиатской части Турции, составляющей 97% тер‑ ритории страны), а также предложил «разработать общую военную страте</w:t>
      </w:r>
      <w:r w:rsidRPr="00E91769">
        <w:rPr>
          <w:rStyle w:val="aff"/>
          <w:rFonts w:ascii="Times New Roman" w:hAnsi="Times New Roman" w:cs="Times New Roman"/>
          <w:color w:val="0070C0"/>
          <w:spacing w:val="0"/>
          <w:sz w:val="16"/>
          <w:szCs w:val="16"/>
        </w:rPr>
        <w:softHyphen/>
        <w:t>гию на Кавказе…».</w:t>
      </w:r>
    </w:p>
    <w:p w14:paraId="1AAC372B" w14:textId="77777777" w:rsidR="002F2708" w:rsidRPr="00E91769" w:rsidRDefault="002F2708" w:rsidP="002F2708">
      <w:pPr>
        <w:jc w:val="both"/>
        <w:rPr>
          <w:color w:val="0070C0"/>
          <w:sz w:val="16"/>
          <w:szCs w:val="16"/>
        </w:rPr>
      </w:pPr>
      <w:r w:rsidRPr="00E91769">
        <w:rPr>
          <w:rStyle w:val="aff"/>
          <w:rFonts w:ascii="Times New Roman" w:hAnsi="Times New Roman" w:cs="Times New Roman"/>
          <w:color w:val="0070C0"/>
          <w:spacing w:val="0"/>
          <w:sz w:val="16"/>
          <w:szCs w:val="16"/>
        </w:rPr>
        <w:t>М.К. Ататюрк писал: «Мы принимаем на себя обязательство соединить всю нашу работу и все наши военные операции с россий</w:t>
      </w:r>
      <w:r w:rsidRPr="00E91769">
        <w:rPr>
          <w:rStyle w:val="aff"/>
          <w:rFonts w:ascii="Times New Roman" w:hAnsi="Times New Roman" w:cs="Times New Roman"/>
          <w:color w:val="0070C0"/>
          <w:spacing w:val="0"/>
          <w:sz w:val="16"/>
          <w:szCs w:val="16"/>
        </w:rPr>
        <w:softHyphen/>
        <w:t>скими большевиками, имеющими целью борь</w:t>
      </w:r>
      <w:r w:rsidRPr="00E91769">
        <w:rPr>
          <w:rStyle w:val="aff"/>
          <w:rFonts w:ascii="Times New Roman" w:hAnsi="Times New Roman" w:cs="Times New Roman"/>
          <w:color w:val="0070C0"/>
          <w:spacing w:val="0"/>
          <w:sz w:val="16"/>
          <w:szCs w:val="16"/>
        </w:rPr>
        <w:softHyphen/>
        <w:t>бу с империалистическими правительствами и освобождение всех угнетенных,.. и надеем</w:t>
      </w:r>
      <w:r w:rsidRPr="00E91769">
        <w:rPr>
          <w:rStyle w:val="aff"/>
          <w:rFonts w:ascii="Times New Roman" w:hAnsi="Times New Roman" w:cs="Times New Roman"/>
          <w:color w:val="0070C0"/>
          <w:spacing w:val="0"/>
          <w:sz w:val="16"/>
          <w:szCs w:val="16"/>
        </w:rPr>
        <w:softHyphen/>
        <w:t>ся на содействие Советской России для борь</w:t>
      </w:r>
      <w:r w:rsidRPr="00E91769">
        <w:rPr>
          <w:rStyle w:val="aff"/>
          <w:rFonts w:ascii="Times New Roman" w:hAnsi="Times New Roman" w:cs="Times New Roman"/>
          <w:color w:val="0070C0"/>
          <w:spacing w:val="0"/>
          <w:sz w:val="16"/>
          <w:szCs w:val="16"/>
        </w:rPr>
        <w:softHyphen/>
        <w:t>бы против напавших на Турцию империали</w:t>
      </w:r>
      <w:r w:rsidRPr="00E91769">
        <w:rPr>
          <w:rStyle w:val="aff"/>
          <w:rFonts w:ascii="Times New Roman" w:hAnsi="Times New Roman" w:cs="Times New Roman"/>
          <w:color w:val="0070C0"/>
          <w:spacing w:val="0"/>
          <w:sz w:val="16"/>
          <w:szCs w:val="16"/>
        </w:rPr>
        <w:softHyphen/>
        <w:t>стических врагов». Это письмо, ставшее одним из первых внешнеполитических документов нового турецкого парламента, содержало еще одну важнейшую просьбу – об установлении дипломатических отношений (25106).</w:t>
      </w:r>
    </w:p>
    <w:p w14:paraId="5BCD2291" w14:textId="77777777" w:rsidR="002F2708" w:rsidRPr="00E91769" w:rsidRDefault="002F2708" w:rsidP="002F2708">
      <w:pPr>
        <w:jc w:val="both"/>
        <w:rPr>
          <w:color w:val="0070C0"/>
          <w:sz w:val="16"/>
          <w:szCs w:val="16"/>
        </w:rPr>
      </w:pPr>
    </w:p>
    <w:p w14:paraId="277B75FD" w14:textId="77777777" w:rsidR="00323170"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66A250E" w14:textId="77777777" w:rsidR="00323170" w:rsidRPr="005236B0" w:rsidRDefault="00323170" w:rsidP="005236B0">
      <w:pPr>
        <w:autoSpaceDE w:val="0"/>
        <w:autoSpaceDN w:val="0"/>
        <w:adjustRightInd w:val="0"/>
        <w:jc w:val="both"/>
        <w:rPr>
          <w:iCs/>
          <w:color w:val="000000" w:themeColor="text1"/>
          <w:sz w:val="16"/>
          <w:szCs w:val="16"/>
        </w:rPr>
      </w:pPr>
    </w:p>
    <w:p w14:paraId="711C6220" w14:textId="77777777" w:rsidR="009646DE" w:rsidRPr="005236B0" w:rsidRDefault="009646DE"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27 апреля 1920 г. </w:t>
      </w:r>
      <w:r w:rsidR="00323170" w:rsidRPr="005236B0">
        <w:rPr>
          <w:color w:val="000000" w:themeColor="text1"/>
          <w:sz w:val="16"/>
          <w:szCs w:val="16"/>
        </w:rPr>
        <w:t xml:space="preserve">в постановлении Совнаркома от </w:t>
      </w:r>
      <w:r w:rsidRPr="005236B0">
        <w:rPr>
          <w:color w:val="000000" w:themeColor="text1"/>
          <w:sz w:val="16"/>
          <w:szCs w:val="16"/>
        </w:rPr>
        <w:t>было указано, что злостные прогульщики должны наказываться, как саботажники. Закон обязывал прогульщиков отработать прогуленное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68ED4FDF" w14:textId="77777777" w:rsidR="009646DE" w:rsidRPr="005236B0" w:rsidRDefault="009646DE" w:rsidP="005236B0">
      <w:pPr>
        <w:autoSpaceDE w:val="0"/>
        <w:autoSpaceDN w:val="0"/>
        <w:adjustRightInd w:val="0"/>
        <w:jc w:val="both"/>
        <w:rPr>
          <w:iCs/>
          <w:color w:val="000000" w:themeColor="text1"/>
          <w:sz w:val="16"/>
          <w:szCs w:val="16"/>
        </w:rPr>
      </w:pPr>
    </w:p>
    <w:p w14:paraId="731E0DBA" w14:textId="77777777" w:rsidR="00CF777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301921A" w14:textId="77777777" w:rsidR="00CF777B" w:rsidRPr="005236B0" w:rsidRDefault="00CF777B" w:rsidP="005236B0">
      <w:pPr>
        <w:autoSpaceDE w:val="0"/>
        <w:autoSpaceDN w:val="0"/>
        <w:adjustRightInd w:val="0"/>
        <w:jc w:val="both"/>
        <w:rPr>
          <w:iCs/>
          <w:color w:val="000000" w:themeColor="text1"/>
          <w:sz w:val="16"/>
          <w:szCs w:val="16"/>
        </w:rPr>
      </w:pPr>
    </w:p>
    <w:p w14:paraId="4E4EE143" w14:textId="77777777" w:rsidR="00CF777B" w:rsidRPr="005236B0" w:rsidRDefault="00CF777B" w:rsidP="005236B0">
      <w:pPr>
        <w:jc w:val="both"/>
        <w:rPr>
          <w:color w:val="000000" w:themeColor="text1"/>
          <w:sz w:val="16"/>
          <w:szCs w:val="16"/>
        </w:rPr>
      </w:pPr>
      <w:r w:rsidRPr="005236B0">
        <w:rPr>
          <w:color w:val="000000" w:themeColor="text1"/>
          <w:sz w:val="16"/>
          <w:szCs w:val="16"/>
        </w:rPr>
        <w:t>27 апреля 1920 из-за полтского наступления 9-й разведывательный и 1-й Галицийский авиаотряды уже оказались отрезаны от основных сил на станции Казатин. Только три самолета – «Бранденбург», DFW и «Ньюпор»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43249DCF" w14:textId="77777777" w:rsidR="00CF777B" w:rsidRPr="005236B0" w:rsidRDefault="00CF777B" w:rsidP="005236B0">
      <w:pPr>
        <w:jc w:val="both"/>
        <w:rPr>
          <w:color w:val="000000" w:themeColor="text1"/>
          <w:sz w:val="16"/>
          <w:szCs w:val="16"/>
        </w:rPr>
      </w:pPr>
      <w:r w:rsidRPr="005236B0">
        <w:rPr>
          <w:color w:val="000000" w:themeColor="text1"/>
          <w:sz w:val="16"/>
          <w:szCs w:val="16"/>
        </w:rPr>
        <w:t>В критической ситуации отличился летчик 21-го разведотряда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 (17065).</w:t>
      </w:r>
    </w:p>
    <w:p w14:paraId="6EC6D933" w14:textId="77777777" w:rsidR="00CF777B" w:rsidRPr="005236B0" w:rsidRDefault="00CF777B" w:rsidP="005236B0">
      <w:pPr>
        <w:jc w:val="both"/>
        <w:rPr>
          <w:color w:val="000000" w:themeColor="text1"/>
          <w:sz w:val="16"/>
          <w:szCs w:val="16"/>
        </w:rPr>
      </w:pPr>
    </w:p>
    <w:p w14:paraId="5D8772E9" w14:textId="77777777" w:rsidR="00CF777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0503860" w14:textId="77777777" w:rsidR="00CF777B" w:rsidRPr="005236B0" w:rsidRDefault="00CF777B" w:rsidP="005236B0">
      <w:pPr>
        <w:autoSpaceDE w:val="0"/>
        <w:autoSpaceDN w:val="0"/>
        <w:adjustRightInd w:val="0"/>
        <w:jc w:val="both"/>
        <w:rPr>
          <w:iCs/>
          <w:color w:val="000000" w:themeColor="text1"/>
          <w:sz w:val="16"/>
          <w:szCs w:val="16"/>
        </w:rPr>
      </w:pPr>
    </w:p>
    <w:p w14:paraId="108F8BA7" w14:textId="77777777" w:rsidR="00CF777B" w:rsidRPr="005236B0" w:rsidRDefault="00CF777B" w:rsidP="005236B0">
      <w:pPr>
        <w:jc w:val="both"/>
        <w:rPr>
          <w:color w:val="000000" w:themeColor="text1"/>
          <w:sz w:val="16"/>
          <w:szCs w:val="16"/>
        </w:rPr>
      </w:pPr>
      <w:r w:rsidRPr="005236B0">
        <w:rPr>
          <w:color w:val="000000" w:themeColor="text1"/>
          <w:sz w:val="16"/>
          <w:szCs w:val="16"/>
        </w:rPr>
        <w:t>27 апреля в 1920 году В.И.Ленин ознакомляется с протоколом осмотра бывшей дачи московского генерал-губернатора Рейнбота "Горки" и распоряжается обследовать все повреждения и организовать ремонт. Отныне семья Ульяновых будет отдыхать только там (15112).</w:t>
      </w:r>
    </w:p>
    <w:p w14:paraId="6DED31CC" w14:textId="77777777" w:rsidR="00CF777B" w:rsidRPr="005236B0" w:rsidRDefault="00CF777B" w:rsidP="005236B0">
      <w:pPr>
        <w:jc w:val="both"/>
        <w:rPr>
          <w:color w:val="000000" w:themeColor="text1"/>
          <w:sz w:val="16"/>
          <w:szCs w:val="16"/>
        </w:rPr>
      </w:pPr>
    </w:p>
    <w:p w14:paraId="3F9C5ECA" w14:textId="77777777" w:rsidR="00CF777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CED32A3" w14:textId="77777777" w:rsidR="00CF777B" w:rsidRPr="005236B0" w:rsidRDefault="00CF777B" w:rsidP="005236B0">
      <w:pPr>
        <w:autoSpaceDE w:val="0"/>
        <w:autoSpaceDN w:val="0"/>
        <w:adjustRightInd w:val="0"/>
        <w:jc w:val="both"/>
        <w:rPr>
          <w:iCs/>
          <w:color w:val="000000" w:themeColor="text1"/>
          <w:sz w:val="16"/>
          <w:szCs w:val="16"/>
        </w:rPr>
      </w:pPr>
    </w:p>
    <w:p w14:paraId="62BC8D73" w14:textId="77777777" w:rsidR="00CF777B" w:rsidRPr="005236B0" w:rsidRDefault="00CF777B" w:rsidP="005236B0">
      <w:pPr>
        <w:jc w:val="both"/>
        <w:rPr>
          <w:color w:val="000000" w:themeColor="text1"/>
          <w:sz w:val="16"/>
          <w:szCs w:val="16"/>
        </w:rPr>
      </w:pPr>
      <w:r w:rsidRPr="005236B0">
        <w:rPr>
          <w:color w:val="000000" w:themeColor="text1"/>
          <w:sz w:val="16"/>
          <w:szCs w:val="16"/>
        </w:rPr>
        <w:t>27 апреля в 1920 году В.И.Ленин выпускает брошюру "Детская болезнь левизны в коммунизме", в которой дает указания иностранным компартиям, как использовать демократическую многопартийную систему в их странах для ее подрыва и разрушения. Английским коммунистам, например, предлагается "в случае необходимости идти на всяческие уловки, хитрости, нелегальные приемы, умолчания, сокрытие правды". Для чего? А для того, чтобы проникнуть в профсоюзы - тред-юнионы и закрепиться в них… Этот труд Ленина до самой середины 1980-х годов будут вынужденно изучать и конспектировать десятки миллионов граждан бывшего Советского Союза (15112).</w:t>
      </w:r>
    </w:p>
    <w:p w14:paraId="768B66E4" w14:textId="77777777" w:rsidR="00CF777B" w:rsidRPr="005236B0" w:rsidRDefault="00CF777B" w:rsidP="005236B0">
      <w:pPr>
        <w:jc w:val="both"/>
        <w:rPr>
          <w:color w:val="000000" w:themeColor="text1"/>
          <w:sz w:val="16"/>
          <w:szCs w:val="16"/>
        </w:rPr>
      </w:pPr>
    </w:p>
    <w:p w14:paraId="5CF72B2B" w14:textId="77777777" w:rsidR="00CF777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3FF1A8" w14:textId="77777777" w:rsidR="00CF777B" w:rsidRPr="005236B0" w:rsidRDefault="00CF777B" w:rsidP="005236B0">
      <w:pPr>
        <w:autoSpaceDE w:val="0"/>
        <w:autoSpaceDN w:val="0"/>
        <w:adjustRightInd w:val="0"/>
        <w:jc w:val="both"/>
        <w:rPr>
          <w:iCs/>
          <w:color w:val="000000" w:themeColor="text1"/>
          <w:sz w:val="16"/>
          <w:szCs w:val="16"/>
        </w:rPr>
      </w:pPr>
    </w:p>
    <w:p w14:paraId="5D26761F" w14:textId="77777777" w:rsidR="00CF777B" w:rsidRPr="005236B0" w:rsidRDefault="00CF777B" w:rsidP="005236B0">
      <w:pPr>
        <w:jc w:val="both"/>
        <w:rPr>
          <w:color w:val="000000" w:themeColor="text1"/>
          <w:sz w:val="16"/>
          <w:szCs w:val="16"/>
        </w:rPr>
      </w:pPr>
      <w:r w:rsidRPr="005236B0">
        <w:rPr>
          <w:color w:val="000000" w:themeColor="text1"/>
          <w:sz w:val="16"/>
          <w:szCs w:val="16"/>
        </w:rPr>
        <w:t>27 апреля в 1920 году во время сильного тумана в проливе Ла-Манш был потерян транспортный биплан «Nieuport-Delage» «NiD-30T1». В результате этого на оставшиеся самолеты была установлена примитивная система ориентирования на акустической частоте, разработанная А.В. Лотом. 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(15112).</w:t>
      </w:r>
    </w:p>
    <w:p w14:paraId="278E7707" w14:textId="77777777" w:rsidR="00CF777B" w:rsidRPr="005236B0" w:rsidRDefault="00CF777B" w:rsidP="005236B0">
      <w:pPr>
        <w:jc w:val="both"/>
        <w:rPr>
          <w:color w:val="000000" w:themeColor="text1"/>
          <w:sz w:val="16"/>
          <w:szCs w:val="16"/>
        </w:rPr>
      </w:pPr>
    </w:p>
    <w:p w14:paraId="1F79135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2E8F676" w14:textId="77777777" w:rsidR="004001BC" w:rsidRPr="005236B0" w:rsidRDefault="004001BC" w:rsidP="005236B0">
      <w:pPr>
        <w:autoSpaceDE w:val="0"/>
        <w:autoSpaceDN w:val="0"/>
        <w:adjustRightInd w:val="0"/>
        <w:jc w:val="both"/>
        <w:rPr>
          <w:iCs/>
          <w:color w:val="000000" w:themeColor="text1"/>
          <w:sz w:val="16"/>
          <w:szCs w:val="16"/>
        </w:rPr>
      </w:pPr>
    </w:p>
    <w:p w14:paraId="3E43C3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апреля 1920 г. была подготовлена Докладная записка оружейно-пулеметного подотдела в Централь</w:t>
      </w:r>
      <w:r w:rsidRPr="005236B0">
        <w:rPr>
          <w:color w:val="000000" w:themeColor="text1"/>
          <w:sz w:val="16"/>
          <w:szCs w:val="16"/>
        </w:rPr>
        <w:softHyphen/>
        <w:t>ное правление артиллерийских заводов о необходимости завер</w:t>
      </w:r>
      <w:r w:rsidRPr="005236B0">
        <w:rPr>
          <w:color w:val="000000" w:themeColor="text1"/>
          <w:sz w:val="16"/>
          <w:szCs w:val="16"/>
        </w:rPr>
        <w:softHyphen/>
        <w:t>шения строительства оружейных заводов</w:t>
      </w:r>
    </w:p>
    <w:p w14:paraId="48A6DC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Минувшая война указала на необеспеченность нашей армии главным образом винтов</w:t>
      </w:r>
      <w:r w:rsidRPr="005236B0">
        <w:rPr>
          <w:color w:val="000000" w:themeColor="text1"/>
          <w:sz w:val="16"/>
          <w:szCs w:val="16"/>
        </w:rPr>
        <w:softHyphen/>
        <w:t>ками. Наши заводы едва покрывали половину той потребности, каковая требовалась фрон</w:t>
      </w:r>
      <w:r w:rsidRPr="005236B0">
        <w:rPr>
          <w:color w:val="000000" w:themeColor="text1"/>
          <w:sz w:val="16"/>
          <w:szCs w:val="16"/>
        </w:rPr>
        <w:softHyphen/>
        <w:t>там. Заграничные заказы были малонадежны. Спешно во время войны приступили к расши</w:t>
      </w:r>
      <w:r w:rsidRPr="005236B0">
        <w:rPr>
          <w:color w:val="000000" w:themeColor="text1"/>
          <w:sz w:val="16"/>
          <w:szCs w:val="16"/>
        </w:rPr>
        <w:softHyphen/>
        <w:t>рению существующих заводов, но и это мало помогло. Тогда решено было выстроить новый завод. Оружейный завод предполагалось строить в Екатеринославе, а завод для изготовле</w:t>
      </w:r>
      <w:r w:rsidRPr="005236B0">
        <w:rPr>
          <w:color w:val="000000" w:themeColor="text1"/>
          <w:sz w:val="16"/>
          <w:szCs w:val="16"/>
        </w:rPr>
        <w:softHyphen/>
        <w:t>ния стволов коробок и стали для ружейных частей - в станице Каменской. К 1917 г. эти за</w:t>
      </w:r>
      <w:r w:rsidRPr="005236B0">
        <w:rPr>
          <w:color w:val="000000" w:themeColor="text1"/>
          <w:sz w:val="16"/>
          <w:szCs w:val="16"/>
        </w:rPr>
        <w:softHyphen/>
        <w:t>воды не были достроены, хотя работа была в полном ходу и много было уже сделано и зака</w:t>
      </w:r>
      <w:r w:rsidRPr="005236B0">
        <w:rPr>
          <w:color w:val="000000" w:themeColor="text1"/>
          <w:sz w:val="16"/>
          <w:szCs w:val="16"/>
        </w:rPr>
        <w:softHyphen/>
        <w:t>зано. Из доклада комиссии, обследовавшей южные артиллерийские заводы, видно, что ниче</w:t>
      </w:r>
      <w:r w:rsidRPr="005236B0">
        <w:rPr>
          <w:color w:val="000000" w:themeColor="text1"/>
          <w:sz w:val="16"/>
          <w:szCs w:val="16"/>
        </w:rPr>
        <w:softHyphen/>
        <w:t>го из того, что было сделано в Екатеринославе и Каменской, не испорчено и не потеряно. Это дает основание думать, что продолжение постройки этих заводов вполне возможно. Не</w:t>
      </w:r>
      <w:r w:rsidRPr="005236B0">
        <w:rPr>
          <w:color w:val="000000" w:themeColor="text1"/>
          <w:sz w:val="16"/>
          <w:szCs w:val="16"/>
        </w:rPr>
        <w:softHyphen/>
        <w:t>обходимость постройки этих заводов считаю бесспорной, что ясно видно из особой доклад</w:t>
      </w:r>
      <w:r w:rsidRPr="005236B0">
        <w:rPr>
          <w:color w:val="000000" w:themeColor="text1"/>
          <w:sz w:val="16"/>
          <w:szCs w:val="16"/>
        </w:rPr>
        <w:softHyphen/>
        <w:t>ной записки, составленной А. А. Маниковским. Посему прошу правление признать, что дост</w:t>
      </w:r>
      <w:r w:rsidRPr="005236B0">
        <w:rPr>
          <w:color w:val="000000" w:themeColor="text1"/>
          <w:sz w:val="16"/>
          <w:szCs w:val="16"/>
        </w:rPr>
        <w:softHyphen/>
        <w:t>раивать эти заводы необходимо.</w:t>
      </w:r>
    </w:p>
    <w:p w14:paraId="4469C2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Однако постройку их в текущем году считаю невозможной по следующим причинам: 1) неопределенность политического положения Украины и Донской обл., 2) отсутствие кад</w:t>
      </w:r>
      <w:r w:rsidRPr="005236B0">
        <w:rPr>
          <w:color w:val="000000" w:themeColor="text1"/>
          <w:sz w:val="16"/>
          <w:szCs w:val="16"/>
        </w:rPr>
        <w:softHyphen/>
        <w:t>ра техников для руководства этим делом, 3) затруднительность приискания рабочих и мате</w:t>
      </w:r>
      <w:r w:rsidRPr="005236B0">
        <w:rPr>
          <w:color w:val="000000" w:themeColor="text1"/>
          <w:sz w:val="16"/>
          <w:szCs w:val="16"/>
        </w:rPr>
        <w:softHyphen/>
        <w:t>риалов, 4) отсутствие окончательно разработанного проекта и 5) пропуск начала строительного сезона. В текущем году необходимо ограничиться сохранением того, что есть, и принять меры к возможности возобновления работ в будущем году. Необходимо теперь же сформи</w:t>
      </w:r>
      <w:r w:rsidRPr="005236B0">
        <w:rPr>
          <w:color w:val="000000" w:themeColor="text1"/>
          <w:sz w:val="16"/>
          <w:szCs w:val="16"/>
        </w:rPr>
        <w:softHyphen/>
        <w:t>ровать особые строительные комиссии для продолжения постройки обоих заводов. Прив</w:t>
      </w:r>
      <w:r w:rsidRPr="005236B0">
        <w:rPr>
          <w:color w:val="000000" w:themeColor="text1"/>
          <w:sz w:val="16"/>
          <w:szCs w:val="16"/>
        </w:rPr>
        <w:softHyphen/>
        <w:t>лечь в них достаточное количество опытных и знающих инженеров и поручить им сейчас же приступить к составлению подробных проектов, планов и соображений как строительных, так и механических, с тем чтобы по мере составления этой сметы и проекты представлялись на утверждение ЦПАЗа и все работы были бы закончены в годичный срок. В будущем году строительная комиссия должна будет приступить к заготовке строительных материалов и уже с 1922 г. приступить к возведению постройки и приобретению всего механического обо</w:t>
      </w:r>
      <w:r w:rsidRPr="005236B0">
        <w:rPr>
          <w:color w:val="000000" w:themeColor="text1"/>
          <w:sz w:val="16"/>
          <w:szCs w:val="16"/>
        </w:rPr>
        <w:softHyphen/>
        <w:t>рудования. Срок постройки обоих заводов определить от 3 до 5 лет, смотря по состоянию На</w:t>
      </w:r>
      <w:r w:rsidRPr="005236B0">
        <w:rPr>
          <w:color w:val="000000" w:themeColor="text1"/>
          <w:sz w:val="16"/>
          <w:szCs w:val="16"/>
        </w:rPr>
        <w:softHyphen/>
        <w:t>родного казначейства. Необходимо испросить согласие Совета военной промышленности: 1) признать необходимым доканчивание постройки оборудования Екатеринославского ору</w:t>
      </w:r>
      <w:r w:rsidRPr="005236B0">
        <w:rPr>
          <w:color w:val="000000" w:themeColor="text1"/>
          <w:sz w:val="16"/>
          <w:szCs w:val="16"/>
        </w:rPr>
        <w:softHyphen/>
        <w:t>жейного завода и [в] станице Каменской; 2) сформировать сейчас же при ЦПАЗе две строи</w:t>
      </w:r>
      <w:r w:rsidRPr="005236B0">
        <w:rPr>
          <w:color w:val="000000" w:themeColor="text1"/>
          <w:sz w:val="16"/>
          <w:szCs w:val="16"/>
        </w:rPr>
        <w:softHyphen/>
        <w:t>тельных комиссии для сооружения указанных заводов с привлечением в них инженеров 3) общий срок окончания постройки считать в 1925-1927 гг.</w:t>
      </w:r>
    </w:p>
    <w:p w14:paraId="285F6D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Директор отдела, военный инженер Чехов РГАЭ. Ф. 2097. Оп. 6. Д. 88. Л. 319-319 об. Заверенная копия (10711,168).</w:t>
      </w:r>
    </w:p>
    <w:p w14:paraId="6FF98A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3E0613" w14:textId="77777777" w:rsidR="00204D7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D7BDD26" w14:textId="77777777" w:rsidR="00204D76" w:rsidRPr="005236B0" w:rsidRDefault="00204D76" w:rsidP="005236B0">
      <w:pPr>
        <w:autoSpaceDE w:val="0"/>
        <w:autoSpaceDN w:val="0"/>
        <w:adjustRightInd w:val="0"/>
        <w:jc w:val="both"/>
        <w:rPr>
          <w:iCs/>
          <w:color w:val="000000" w:themeColor="text1"/>
          <w:sz w:val="16"/>
          <w:szCs w:val="16"/>
        </w:rPr>
      </w:pPr>
    </w:p>
    <w:p w14:paraId="63DFB0E7" w14:textId="77777777" w:rsidR="00204D76" w:rsidRPr="005236B0" w:rsidRDefault="00204D76" w:rsidP="005236B0">
      <w:pPr>
        <w:jc w:val="both"/>
        <w:rPr>
          <w:color w:val="000000" w:themeColor="text1"/>
          <w:sz w:val="16"/>
          <w:szCs w:val="16"/>
        </w:rPr>
      </w:pPr>
      <w:r w:rsidRPr="005236B0">
        <w:rPr>
          <w:color w:val="000000" w:themeColor="text1"/>
          <w:sz w:val="16"/>
          <w:szCs w:val="16"/>
        </w:rPr>
        <w:t>28 апреля в 1920 году для борьбы с советской властью сформирована Русская армия во главе с бароном С.П.Врангелем (15113).</w:t>
      </w:r>
    </w:p>
    <w:p w14:paraId="17926D4E" w14:textId="77777777" w:rsidR="00204D76" w:rsidRPr="005236B0" w:rsidRDefault="00204D76" w:rsidP="005236B0">
      <w:pPr>
        <w:jc w:val="both"/>
        <w:rPr>
          <w:color w:val="000000" w:themeColor="text1"/>
          <w:sz w:val="16"/>
          <w:szCs w:val="16"/>
        </w:rPr>
      </w:pPr>
    </w:p>
    <w:p w14:paraId="67780594" w14:textId="77777777" w:rsidR="00204D76" w:rsidRPr="005236B0" w:rsidRDefault="00204D76" w:rsidP="005236B0">
      <w:pPr>
        <w:jc w:val="both"/>
        <w:rPr>
          <w:color w:val="000000" w:themeColor="text1"/>
          <w:sz w:val="16"/>
          <w:szCs w:val="16"/>
        </w:rPr>
      </w:pPr>
      <w:r w:rsidRPr="005236B0">
        <w:rPr>
          <w:color w:val="000000" w:themeColor="text1"/>
          <w:sz w:val="16"/>
          <w:szCs w:val="16"/>
        </w:rPr>
        <w:lastRenderedPageBreak/>
        <w:t>28 апреля в 1920 году Баку освобождается Красной Армией от белогвардейцев. Устанавливается Советская власть в Азербайджане. Образуется Азербайджанская ССР. С 12 марта 1922 по 5 декабря 1936 входила в состав Закавказской федерации: 5 декабря 1936 вошла непосредственно в СССР. После распада СССР существует как независимое государство — Азербайджанская республика (Азербайджан Республикасы) (15113).</w:t>
      </w:r>
    </w:p>
    <w:p w14:paraId="027ADA1B" w14:textId="77777777" w:rsidR="00204D76" w:rsidRPr="005236B0" w:rsidRDefault="00204D76" w:rsidP="005236B0">
      <w:pPr>
        <w:jc w:val="both"/>
        <w:rPr>
          <w:bCs/>
          <w:color w:val="000000" w:themeColor="text1"/>
          <w:sz w:val="16"/>
          <w:szCs w:val="16"/>
        </w:rPr>
      </w:pPr>
    </w:p>
    <w:p w14:paraId="3E0E016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A585364" w14:textId="77777777" w:rsidR="004001BC" w:rsidRPr="005236B0" w:rsidRDefault="004001BC" w:rsidP="005236B0">
      <w:pPr>
        <w:autoSpaceDE w:val="0"/>
        <w:autoSpaceDN w:val="0"/>
        <w:adjustRightInd w:val="0"/>
        <w:jc w:val="both"/>
        <w:rPr>
          <w:iCs/>
          <w:color w:val="000000" w:themeColor="text1"/>
          <w:sz w:val="16"/>
          <w:szCs w:val="16"/>
        </w:rPr>
      </w:pPr>
    </w:p>
    <w:p w14:paraId="6983E9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апреля 1920 Азербайджан вошел в состав СССР (2100) и в нем была восстановлена Советская власть (3908,299).</w:t>
      </w:r>
    </w:p>
    <w:p w14:paraId="04A8CDEC" w14:textId="77777777" w:rsidR="004001BC" w:rsidRPr="005236B0" w:rsidRDefault="004001BC" w:rsidP="005236B0">
      <w:pPr>
        <w:autoSpaceDE w:val="0"/>
        <w:autoSpaceDN w:val="0"/>
        <w:adjustRightInd w:val="0"/>
        <w:jc w:val="both"/>
        <w:rPr>
          <w:color w:val="000000" w:themeColor="text1"/>
          <w:sz w:val="16"/>
          <w:szCs w:val="16"/>
        </w:rPr>
      </w:pPr>
    </w:p>
    <w:p w14:paraId="5AF0871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7A50B8" w14:textId="77777777" w:rsidR="004001BC" w:rsidRPr="005236B0" w:rsidRDefault="004001BC" w:rsidP="005236B0">
      <w:pPr>
        <w:autoSpaceDE w:val="0"/>
        <w:autoSpaceDN w:val="0"/>
        <w:adjustRightInd w:val="0"/>
        <w:jc w:val="both"/>
        <w:rPr>
          <w:iCs/>
          <w:color w:val="000000" w:themeColor="text1"/>
          <w:sz w:val="16"/>
          <w:szCs w:val="16"/>
        </w:rPr>
      </w:pPr>
    </w:p>
    <w:p w14:paraId="67778F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апреля 1920 японцы высадились в Александровске-Сахалинском (3186).</w:t>
      </w:r>
    </w:p>
    <w:p w14:paraId="70D6F623" w14:textId="77777777" w:rsidR="004001BC" w:rsidRPr="005236B0" w:rsidRDefault="004001BC" w:rsidP="005236B0">
      <w:pPr>
        <w:autoSpaceDE w:val="0"/>
        <w:autoSpaceDN w:val="0"/>
        <w:adjustRightInd w:val="0"/>
        <w:jc w:val="both"/>
        <w:rPr>
          <w:color w:val="000000" w:themeColor="text1"/>
          <w:sz w:val="16"/>
          <w:szCs w:val="16"/>
        </w:rPr>
      </w:pPr>
    </w:p>
    <w:p w14:paraId="01AD894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9789700" w14:textId="77777777" w:rsidR="004001BC" w:rsidRPr="005236B0" w:rsidRDefault="004001BC" w:rsidP="005236B0">
      <w:pPr>
        <w:autoSpaceDE w:val="0"/>
        <w:autoSpaceDN w:val="0"/>
        <w:adjustRightInd w:val="0"/>
        <w:jc w:val="both"/>
        <w:rPr>
          <w:iCs/>
          <w:color w:val="000000" w:themeColor="text1"/>
          <w:sz w:val="16"/>
          <w:szCs w:val="16"/>
        </w:rPr>
      </w:pPr>
    </w:p>
    <w:p w14:paraId="2245C0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апреля 1920 нач. Британской миссии при штабе Главкома ВСЮР г Перси вручил Врангелю ноту Керзона, в которой говорилось, что в случае наступления ВСЮР против большевиков военная помощь будет прекращена (4084).</w:t>
      </w:r>
    </w:p>
    <w:p w14:paraId="69065008" w14:textId="77777777" w:rsidR="004001BC" w:rsidRPr="005236B0" w:rsidRDefault="004001BC" w:rsidP="005236B0">
      <w:pPr>
        <w:autoSpaceDE w:val="0"/>
        <w:autoSpaceDN w:val="0"/>
        <w:adjustRightInd w:val="0"/>
        <w:jc w:val="both"/>
        <w:rPr>
          <w:color w:val="000000" w:themeColor="text1"/>
          <w:sz w:val="16"/>
          <w:szCs w:val="16"/>
        </w:rPr>
      </w:pPr>
    </w:p>
    <w:p w14:paraId="3239353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7BC92C5" w14:textId="77777777" w:rsidR="004001BC" w:rsidRPr="005236B0" w:rsidRDefault="004001BC" w:rsidP="005236B0">
      <w:pPr>
        <w:autoSpaceDE w:val="0"/>
        <w:autoSpaceDN w:val="0"/>
        <w:adjustRightInd w:val="0"/>
        <w:jc w:val="both"/>
        <w:rPr>
          <w:iCs/>
          <w:color w:val="000000" w:themeColor="text1"/>
          <w:sz w:val="16"/>
          <w:szCs w:val="16"/>
        </w:rPr>
      </w:pPr>
    </w:p>
    <w:p w14:paraId="78576415" w14:textId="77777777" w:rsidR="00204D76" w:rsidRPr="005236B0" w:rsidRDefault="00204D76" w:rsidP="005236B0">
      <w:pPr>
        <w:autoSpaceDE w:val="0"/>
        <w:autoSpaceDN w:val="0"/>
        <w:adjustRightInd w:val="0"/>
        <w:jc w:val="both"/>
        <w:rPr>
          <w:color w:val="000000" w:themeColor="text1"/>
          <w:sz w:val="16"/>
          <w:szCs w:val="16"/>
        </w:rPr>
      </w:pPr>
      <w:r w:rsidRPr="005236B0">
        <w:rPr>
          <w:color w:val="000000" w:themeColor="text1"/>
          <w:sz w:val="16"/>
          <w:szCs w:val="16"/>
        </w:rPr>
        <w:t>30 апреля 1920 командир боевого звена при штабе 11А л С.А.Монастырев закончил перелет Астрахань-Баку, продолжавшийся целый месяц. Летел на Фармане-30 с пассажиром - членом РВС 11А С.М.Кировым. Летел через Пятигорск-Грозный-Петровск и на 100 км опередил передовые части 11А, сообщив об этом в город. Получил ОКЗн (438,459).</w:t>
      </w:r>
    </w:p>
    <w:p w14:paraId="4BA775A3" w14:textId="77777777" w:rsidR="00204D76" w:rsidRPr="005236B0" w:rsidRDefault="00204D76" w:rsidP="005236B0">
      <w:pPr>
        <w:autoSpaceDE w:val="0"/>
        <w:autoSpaceDN w:val="0"/>
        <w:adjustRightInd w:val="0"/>
        <w:jc w:val="both"/>
        <w:rPr>
          <w:color w:val="000000" w:themeColor="text1"/>
          <w:sz w:val="16"/>
          <w:szCs w:val="16"/>
        </w:rPr>
      </w:pPr>
    </w:p>
    <w:p w14:paraId="33867D8F" w14:textId="77777777" w:rsidR="00C605A6" w:rsidRPr="005236B0" w:rsidRDefault="00C605A6" w:rsidP="005236B0">
      <w:pPr>
        <w:tabs>
          <w:tab w:val="left" w:pos="3974"/>
          <w:tab w:val="left" w:pos="5496"/>
        </w:tabs>
        <w:jc w:val="both"/>
        <w:rPr>
          <w:color w:val="000000" w:themeColor="text1"/>
          <w:sz w:val="16"/>
          <w:szCs w:val="16"/>
        </w:rPr>
      </w:pPr>
      <w:r w:rsidRPr="005236B0">
        <w:rPr>
          <w:color w:val="000000" w:themeColor="text1"/>
          <w:sz w:val="16"/>
          <w:szCs w:val="16"/>
          <w:lang w:bidi="ru-RU"/>
        </w:rPr>
        <w:t>30 апреля</w:t>
      </w:r>
      <w:r w:rsidRPr="005236B0">
        <w:rPr>
          <w:color w:val="000000" w:themeColor="text1"/>
          <w:sz w:val="16"/>
          <w:szCs w:val="16"/>
        </w:rPr>
        <w:t xml:space="preserve"> 1920 г.</w:t>
      </w:r>
      <w:r w:rsidRPr="005236B0">
        <w:rPr>
          <w:color w:val="000000" w:themeColor="text1"/>
          <w:sz w:val="16"/>
          <w:szCs w:val="16"/>
          <w:lang w:bidi="ru-RU"/>
        </w:rPr>
        <w:t xml:space="preserve"> </w:t>
      </w:r>
      <w:r w:rsidRPr="005236B0">
        <w:rPr>
          <w:color w:val="000000" w:themeColor="text1"/>
          <w:sz w:val="16"/>
          <w:szCs w:val="16"/>
        </w:rPr>
        <w:t>к</w:t>
      </w:r>
      <w:r w:rsidRPr="005236B0">
        <w:rPr>
          <w:color w:val="000000" w:themeColor="text1"/>
          <w:sz w:val="16"/>
          <w:szCs w:val="16"/>
          <w:lang w:bidi="ru-RU"/>
        </w:rPr>
        <w:t xml:space="preserve">омандир боевого звена при штабе XI армии красный военный летчик Сократ Александрович </w:t>
      </w:r>
      <w:r w:rsidRPr="005236B0">
        <w:rPr>
          <w:color w:val="000000" w:themeColor="text1"/>
          <w:sz w:val="16"/>
          <w:szCs w:val="16"/>
        </w:rPr>
        <w:t>Монас</w:t>
      </w:r>
      <w:r w:rsidRPr="005236B0">
        <w:rPr>
          <w:color w:val="000000" w:themeColor="text1"/>
          <w:sz w:val="16"/>
          <w:szCs w:val="16"/>
          <w:lang w:bidi="ru-RU"/>
        </w:rPr>
        <w:t>т</w:t>
      </w:r>
      <w:r w:rsidRPr="005236B0">
        <w:rPr>
          <w:color w:val="000000" w:themeColor="text1"/>
          <w:sz w:val="16"/>
          <w:szCs w:val="16"/>
        </w:rPr>
        <w:t>ы</w:t>
      </w:r>
      <w:r w:rsidRPr="005236B0">
        <w:rPr>
          <w:color w:val="000000" w:themeColor="text1"/>
          <w:sz w:val="16"/>
          <w:szCs w:val="16"/>
          <w:lang w:bidi="ru-RU"/>
        </w:rPr>
        <w:t>рев закончил перелет Астрахань-Баку, продолжавшийся целый месяц.</w:t>
      </w:r>
      <w:r w:rsidRPr="005236B0">
        <w:rPr>
          <w:color w:val="000000" w:themeColor="text1"/>
          <w:sz w:val="16"/>
          <w:szCs w:val="16"/>
        </w:rPr>
        <w:t xml:space="preserve"> </w:t>
      </w:r>
      <w:r w:rsidRPr="005236B0">
        <w:rPr>
          <w:color w:val="000000" w:themeColor="text1"/>
          <w:sz w:val="16"/>
          <w:szCs w:val="16"/>
          <w:lang w:bidi="ru-RU"/>
        </w:rPr>
        <w:t xml:space="preserve">На самолете </w:t>
      </w:r>
      <w:r w:rsidRPr="005236B0">
        <w:rPr>
          <w:color w:val="000000" w:themeColor="text1"/>
          <w:sz w:val="16"/>
          <w:szCs w:val="16"/>
        </w:rPr>
        <w:t>Ф</w:t>
      </w:r>
      <w:r w:rsidRPr="005236B0">
        <w:rPr>
          <w:color w:val="000000" w:themeColor="text1"/>
          <w:sz w:val="16"/>
          <w:szCs w:val="16"/>
          <w:lang w:bidi="ru-RU"/>
        </w:rPr>
        <w:t>арман-30, имея пассажиром члена РВС XI армии С.М.Кирова,</w:t>
      </w:r>
      <w:r w:rsidRPr="005236B0">
        <w:rPr>
          <w:color w:val="000000" w:themeColor="text1"/>
          <w:sz w:val="16"/>
          <w:szCs w:val="16"/>
        </w:rPr>
        <w:t xml:space="preserve"> М</w:t>
      </w:r>
      <w:r w:rsidRPr="005236B0">
        <w:rPr>
          <w:color w:val="000000" w:themeColor="text1"/>
          <w:sz w:val="16"/>
          <w:szCs w:val="16"/>
          <w:lang w:bidi="ru-RU"/>
        </w:rPr>
        <w:t>онастырев совершил дальний и трудный перелет,</w:t>
      </w:r>
      <w:r w:rsidRPr="005236B0">
        <w:rPr>
          <w:color w:val="000000" w:themeColor="text1"/>
          <w:sz w:val="16"/>
          <w:szCs w:val="16"/>
        </w:rPr>
        <w:t xml:space="preserve"> </w:t>
      </w:r>
      <w:r w:rsidRPr="005236B0">
        <w:rPr>
          <w:color w:val="000000" w:themeColor="text1"/>
          <w:sz w:val="16"/>
          <w:szCs w:val="16"/>
          <w:lang w:bidi="ru-RU"/>
        </w:rPr>
        <w:t>попутно выполняя боевые задания.</w:t>
      </w:r>
      <w:r w:rsidRPr="005236B0">
        <w:rPr>
          <w:color w:val="000000" w:themeColor="text1"/>
          <w:sz w:val="16"/>
          <w:szCs w:val="16"/>
        </w:rPr>
        <w:t xml:space="preserve"> Марш</w:t>
      </w:r>
      <w:r w:rsidRPr="005236B0">
        <w:rPr>
          <w:color w:val="000000" w:themeColor="text1"/>
          <w:sz w:val="16"/>
          <w:szCs w:val="16"/>
          <w:lang w:bidi="ru-RU"/>
        </w:rPr>
        <w:t>рут полета проходил через Пятигорск-</w:t>
      </w:r>
      <w:r w:rsidRPr="005236B0">
        <w:rPr>
          <w:color w:val="000000" w:themeColor="text1"/>
          <w:sz w:val="16"/>
          <w:szCs w:val="16"/>
        </w:rPr>
        <w:t>Г</w:t>
      </w:r>
      <w:r w:rsidRPr="005236B0">
        <w:rPr>
          <w:color w:val="000000" w:themeColor="text1"/>
          <w:sz w:val="16"/>
          <w:szCs w:val="16"/>
          <w:lang w:bidi="ru-RU"/>
        </w:rPr>
        <w:t>розн</w:t>
      </w:r>
      <w:r w:rsidRPr="005236B0">
        <w:rPr>
          <w:color w:val="000000" w:themeColor="text1"/>
          <w:sz w:val="16"/>
          <w:szCs w:val="16"/>
        </w:rPr>
        <w:t>ф</w:t>
      </w:r>
      <w:r w:rsidRPr="005236B0">
        <w:rPr>
          <w:color w:val="000000" w:themeColor="text1"/>
          <w:sz w:val="16"/>
          <w:szCs w:val="16"/>
          <w:lang w:bidi="ru-RU"/>
        </w:rPr>
        <w:t xml:space="preserve">й-Петровок </w:t>
      </w:r>
      <w:r w:rsidRPr="005236B0">
        <w:rPr>
          <w:color w:val="000000" w:themeColor="text1"/>
          <w:sz w:val="16"/>
          <w:szCs w:val="16"/>
        </w:rPr>
        <w:t>и</w:t>
      </w:r>
      <w:r w:rsidRPr="005236B0">
        <w:rPr>
          <w:color w:val="000000" w:themeColor="text1"/>
          <w:sz w:val="16"/>
          <w:szCs w:val="16"/>
          <w:lang w:bidi="ru-RU"/>
        </w:rPr>
        <w:t xml:space="preserve"> составлял свыше 1000 км.</w:t>
      </w:r>
      <w:r w:rsidRPr="005236B0">
        <w:rPr>
          <w:color w:val="000000" w:themeColor="text1"/>
          <w:sz w:val="16"/>
          <w:szCs w:val="16"/>
        </w:rPr>
        <w:t xml:space="preserve"> </w:t>
      </w:r>
      <w:r w:rsidRPr="005236B0">
        <w:rPr>
          <w:color w:val="000000" w:themeColor="text1"/>
          <w:sz w:val="16"/>
          <w:szCs w:val="16"/>
          <w:lang w:bidi="ru-RU"/>
        </w:rPr>
        <w:t xml:space="preserve">На последнем этапе /Петровск-Баку/ </w:t>
      </w:r>
      <w:r w:rsidRPr="005236B0">
        <w:rPr>
          <w:color w:val="000000" w:themeColor="text1"/>
          <w:sz w:val="16"/>
          <w:szCs w:val="16"/>
        </w:rPr>
        <w:t>М</w:t>
      </w:r>
      <w:r w:rsidRPr="005236B0">
        <w:rPr>
          <w:color w:val="000000" w:themeColor="text1"/>
          <w:sz w:val="16"/>
          <w:szCs w:val="16"/>
          <w:lang w:bidi="ru-RU"/>
        </w:rPr>
        <w:t>онастыре</w:t>
      </w:r>
      <w:r w:rsidRPr="005236B0">
        <w:rPr>
          <w:color w:val="000000" w:themeColor="text1"/>
          <w:sz w:val="16"/>
          <w:szCs w:val="16"/>
        </w:rPr>
        <w:t>в опере</w:t>
      </w:r>
      <w:r w:rsidRPr="005236B0">
        <w:rPr>
          <w:color w:val="000000" w:themeColor="text1"/>
          <w:sz w:val="16"/>
          <w:szCs w:val="16"/>
          <w:lang w:bidi="ru-RU"/>
        </w:rPr>
        <w:t>дил на 100 км передовые части XI армии, двигавиейся на осво</w:t>
      </w:r>
      <w:r w:rsidRPr="005236B0">
        <w:rPr>
          <w:color w:val="000000" w:themeColor="text1"/>
          <w:sz w:val="16"/>
          <w:szCs w:val="16"/>
        </w:rPr>
        <w:t>божение</w:t>
      </w:r>
      <w:r w:rsidRPr="005236B0">
        <w:rPr>
          <w:color w:val="000000" w:themeColor="text1"/>
          <w:sz w:val="16"/>
          <w:szCs w:val="16"/>
          <w:lang w:bidi="ru-RU"/>
        </w:rPr>
        <w:t xml:space="preserve"> трудящихся Азербайджана от иностранных интервентов,</w:t>
      </w:r>
      <w:r w:rsidRPr="005236B0">
        <w:rPr>
          <w:color w:val="000000" w:themeColor="text1"/>
          <w:sz w:val="16"/>
          <w:szCs w:val="16"/>
        </w:rPr>
        <w:t xml:space="preserve"> </w:t>
      </w:r>
      <w:r w:rsidRPr="005236B0">
        <w:rPr>
          <w:color w:val="000000" w:themeColor="text1"/>
          <w:sz w:val="16"/>
          <w:szCs w:val="16"/>
          <w:lang w:bidi="ru-RU"/>
        </w:rPr>
        <w:t>и сообфхл об этом бакинскому пролетариату</w:t>
      </w:r>
      <w:r w:rsidRPr="005236B0">
        <w:rPr>
          <w:color w:val="000000" w:themeColor="text1"/>
          <w:sz w:val="16"/>
          <w:szCs w:val="16"/>
        </w:rPr>
        <w:t>. З</w:t>
      </w:r>
      <w:r w:rsidRPr="005236B0">
        <w:rPr>
          <w:color w:val="000000" w:themeColor="text1"/>
          <w:sz w:val="16"/>
          <w:szCs w:val="16"/>
          <w:lang w:bidi="ru-RU"/>
        </w:rPr>
        <w:t>а этот перелёт Моиастырев был н</w:t>
      </w:r>
      <w:r w:rsidRPr="005236B0">
        <w:rPr>
          <w:color w:val="000000" w:themeColor="text1"/>
          <w:sz w:val="16"/>
          <w:szCs w:val="16"/>
        </w:rPr>
        <w:t>а</w:t>
      </w:r>
      <w:r w:rsidRPr="005236B0">
        <w:rPr>
          <w:color w:val="000000" w:themeColor="text1"/>
          <w:sz w:val="16"/>
          <w:szCs w:val="16"/>
          <w:lang w:bidi="ru-RU"/>
        </w:rPr>
        <w:t>гра</w:t>
      </w:r>
      <w:r w:rsidRPr="005236B0">
        <w:rPr>
          <w:color w:val="000000" w:themeColor="text1"/>
          <w:sz w:val="16"/>
          <w:szCs w:val="16"/>
        </w:rPr>
        <w:t>ж</w:t>
      </w:r>
      <w:r w:rsidRPr="005236B0">
        <w:rPr>
          <w:color w:val="000000" w:themeColor="text1"/>
          <w:sz w:val="16"/>
          <w:szCs w:val="16"/>
          <w:lang w:bidi="ru-RU"/>
        </w:rPr>
        <w:t>ден первым орденом Красного знамени.</w:t>
      </w:r>
    </w:p>
    <w:p w14:paraId="498BB3C9" w14:textId="77777777" w:rsidR="00C605A6" w:rsidRPr="005236B0" w:rsidRDefault="00C605A6" w:rsidP="005236B0">
      <w:pPr>
        <w:jc w:val="both"/>
        <w:rPr>
          <w:color w:val="000000" w:themeColor="text1"/>
          <w:sz w:val="16"/>
          <w:szCs w:val="16"/>
        </w:rPr>
      </w:pPr>
      <w:r w:rsidRPr="005236B0">
        <w:rPr>
          <w:color w:val="000000" w:themeColor="text1"/>
          <w:sz w:val="16"/>
          <w:szCs w:val="16"/>
          <w:lang w:bidi="ru-RU"/>
        </w:rPr>
        <w:t>/Юбилейный сборник К</w:t>
      </w:r>
      <w:r w:rsidRPr="005236B0">
        <w:rPr>
          <w:color w:val="000000" w:themeColor="text1"/>
          <w:sz w:val="16"/>
          <w:szCs w:val="16"/>
        </w:rPr>
        <w:t>ВФ</w:t>
      </w:r>
      <w:r w:rsidRPr="005236B0">
        <w:rPr>
          <w:color w:val="000000" w:themeColor="text1"/>
          <w:sz w:val="16"/>
          <w:szCs w:val="16"/>
          <w:lang w:bidi="ru-RU"/>
        </w:rPr>
        <w:t xml:space="preserve"> 1918-1923,</w:t>
      </w:r>
      <w:r w:rsidRPr="005236B0">
        <w:rPr>
          <w:color w:val="000000" w:themeColor="text1"/>
          <w:sz w:val="16"/>
          <w:szCs w:val="16"/>
        </w:rPr>
        <w:t xml:space="preserve"> </w:t>
      </w:r>
      <w:r w:rsidRPr="005236B0">
        <w:rPr>
          <w:color w:val="000000" w:themeColor="text1"/>
          <w:sz w:val="16"/>
          <w:szCs w:val="16"/>
          <w:lang w:bidi="ru-RU"/>
        </w:rPr>
        <w:t>стр.64/</w:t>
      </w:r>
      <w:r w:rsidRPr="005236B0">
        <w:rPr>
          <w:color w:val="000000" w:themeColor="text1"/>
          <w:sz w:val="16"/>
          <w:szCs w:val="16"/>
        </w:rPr>
        <w:t xml:space="preserve"> (23370).</w:t>
      </w:r>
    </w:p>
    <w:p w14:paraId="5F41F249" w14:textId="77777777" w:rsidR="00C605A6" w:rsidRPr="005236B0" w:rsidRDefault="00C605A6" w:rsidP="005236B0">
      <w:pPr>
        <w:tabs>
          <w:tab w:val="left" w:pos="11199"/>
        </w:tabs>
        <w:autoSpaceDE w:val="0"/>
        <w:autoSpaceDN w:val="0"/>
        <w:adjustRightInd w:val="0"/>
        <w:jc w:val="both"/>
        <w:rPr>
          <w:color w:val="000000" w:themeColor="text1"/>
          <w:sz w:val="16"/>
          <w:szCs w:val="16"/>
        </w:rPr>
      </w:pPr>
    </w:p>
    <w:p w14:paraId="7258B95D" w14:textId="50EAEAE3" w:rsidR="00204D76" w:rsidRPr="005236B0" w:rsidRDefault="00204D76"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30 апреля 1920 Красная Армия заняла Баку (4962).</w:t>
      </w:r>
    </w:p>
    <w:p w14:paraId="50CC2C1B" w14:textId="77777777" w:rsidR="00204D76" w:rsidRPr="005236B0" w:rsidRDefault="00204D76" w:rsidP="005236B0">
      <w:pPr>
        <w:tabs>
          <w:tab w:val="left" w:pos="11199"/>
        </w:tabs>
        <w:autoSpaceDE w:val="0"/>
        <w:autoSpaceDN w:val="0"/>
        <w:adjustRightInd w:val="0"/>
        <w:jc w:val="both"/>
        <w:rPr>
          <w:color w:val="000000" w:themeColor="text1"/>
          <w:sz w:val="16"/>
          <w:szCs w:val="16"/>
        </w:rPr>
      </w:pPr>
    </w:p>
    <w:p w14:paraId="43C4E372" w14:textId="77777777" w:rsidR="00204D76" w:rsidRPr="005236B0" w:rsidRDefault="00204D76" w:rsidP="005236B0">
      <w:pPr>
        <w:jc w:val="both"/>
        <w:rPr>
          <w:color w:val="000000" w:themeColor="text1"/>
          <w:sz w:val="16"/>
          <w:szCs w:val="16"/>
        </w:rPr>
      </w:pPr>
      <w:r w:rsidRPr="005236B0">
        <w:rPr>
          <w:color w:val="000000" w:themeColor="text1"/>
          <w:sz w:val="16"/>
          <w:szCs w:val="16"/>
        </w:rPr>
        <w:t>30 апреля 1920 л 21-го разведотряда Мухин на единственном исправном самолете своего отряда, на котором 25-27 апреля он неоднократно вылетал во вражеский тыл для установления связи с окруженными группировками советских войск,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 (17065).</w:t>
      </w:r>
    </w:p>
    <w:p w14:paraId="73566BDF" w14:textId="77777777" w:rsidR="00204D76" w:rsidRPr="005236B0" w:rsidRDefault="00204D76" w:rsidP="005236B0">
      <w:pPr>
        <w:jc w:val="both"/>
        <w:rPr>
          <w:color w:val="000000" w:themeColor="text1"/>
          <w:sz w:val="16"/>
          <w:szCs w:val="16"/>
        </w:rPr>
      </w:pPr>
    </w:p>
    <w:p w14:paraId="557533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апреля 1920 л Мухин вывез из окружения комиссара 12-й армии Муралова,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C48D8CA" w14:textId="77777777" w:rsidR="004001BC" w:rsidRPr="005236B0" w:rsidRDefault="004001BC" w:rsidP="005236B0">
      <w:pPr>
        <w:autoSpaceDE w:val="0"/>
        <w:autoSpaceDN w:val="0"/>
        <w:adjustRightInd w:val="0"/>
        <w:jc w:val="both"/>
        <w:rPr>
          <w:color w:val="000000" w:themeColor="text1"/>
          <w:sz w:val="16"/>
          <w:szCs w:val="16"/>
        </w:rPr>
      </w:pPr>
    </w:p>
    <w:p w14:paraId="4DBFF7E0" w14:textId="77777777" w:rsidR="0099331F" w:rsidRPr="00E91769" w:rsidRDefault="0099331F" w:rsidP="0099331F">
      <w:pPr>
        <w:jc w:val="both"/>
        <w:rPr>
          <w:color w:val="0070C0"/>
          <w:sz w:val="16"/>
          <w:szCs w:val="16"/>
        </w:rPr>
      </w:pPr>
      <w:r w:rsidRPr="00E91769">
        <w:rPr>
          <w:rStyle w:val="aff"/>
          <w:rFonts w:ascii="Times New Roman" w:hAnsi="Times New Roman" w:cs="Times New Roman"/>
          <w:color w:val="0070C0"/>
          <w:spacing w:val="0"/>
          <w:sz w:val="16"/>
          <w:szCs w:val="16"/>
        </w:rPr>
        <w:t>30 апреля 1920 г. летчик 21-го разведотряда Мухин вывез из окружения комиссара 12-й армии Муралова, а 5 мая, когда в Киеве уже шли уличные бои, – сумел вывезти из города самого «командарма-12» Меженинова. 10-го мая Мухин с летнабом Паузером сбросили бомбы на польский аэродром в Пост-Волынском. За эти полеты авиатор был награжден орденом Красного знамени (25133).</w:t>
      </w:r>
    </w:p>
    <w:p w14:paraId="58953BDE" w14:textId="77777777" w:rsidR="0099331F" w:rsidRPr="00E91769" w:rsidRDefault="0099331F" w:rsidP="0099331F">
      <w:pPr>
        <w:jc w:val="both"/>
        <w:rPr>
          <w:color w:val="0070C0"/>
          <w:sz w:val="16"/>
          <w:szCs w:val="16"/>
        </w:rPr>
      </w:pPr>
    </w:p>
    <w:p w14:paraId="61B161F2" w14:textId="77777777" w:rsidR="00AB3DED" w:rsidRPr="005236B0" w:rsidRDefault="00AB3DED"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D077354" w14:textId="77777777" w:rsidR="00AB3DED" w:rsidRPr="005236B0" w:rsidRDefault="00AB3DED" w:rsidP="005236B0">
      <w:pPr>
        <w:autoSpaceDE w:val="0"/>
        <w:autoSpaceDN w:val="0"/>
        <w:adjustRightInd w:val="0"/>
        <w:jc w:val="both"/>
        <w:rPr>
          <w:iCs/>
          <w:color w:val="000000" w:themeColor="text1"/>
          <w:sz w:val="16"/>
          <w:szCs w:val="16"/>
        </w:rPr>
      </w:pPr>
    </w:p>
    <w:p w14:paraId="51E0455E" w14:textId="77777777" w:rsidR="00AB3DED" w:rsidRPr="005236B0" w:rsidRDefault="00AB3DED" w:rsidP="005236B0">
      <w:pPr>
        <w:jc w:val="both"/>
        <w:rPr>
          <w:color w:val="000000" w:themeColor="text1"/>
          <w:sz w:val="16"/>
          <w:szCs w:val="16"/>
        </w:rPr>
      </w:pPr>
      <w:r w:rsidRPr="005236B0">
        <w:rPr>
          <w:color w:val="000000" w:themeColor="text1"/>
          <w:sz w:val="16"/>
          <w:szCs w:val="16"/>
        </w:rPr>
        <w:t xml:space="preserve">30 апреля 1920 СНК принял декрет “О введении трудового продовольственного пайка”, согласно которому устанавливалось единообразное распределение продуктов питания среди “трудового” несельскохозяйственного населения. После этого значительная часть продовольствия стала распределяться без посредства денег. Правда, по факту пайковая зарплата задействовала с февраля 1918 года (18084). </w:t>
      </w:r>
    </w:p>
    <w:p w14:paraId="23D1F7B3" w14:textId="77777777" w:rsidR="00AB3DED" w:rsidRPr="005236B0" w:rsidRDefault="00AB3DED" w:rsidP="005236B0">
      <w:pPr>
        <w:pStyle w:val="a3"/>
        <w:rPr>
          <w:color w:val="000000" w:themeColor="text1"/>
          <w:lang w:val="ru-RU"/>
        </w:rPr>
      </w:pPr>
    </w:p>
    <w:p w14:paraId="49184B9E" w14:textId="77777777" w:rsidR="00CB1A06" w:rsidRPr="005236B0" w:rsidRDefault="00CB1A06" w:rsidP="005236B0">
      <w:pPr>
        <w:jc w:val="both"/>
        <w:rPr>
          <w:color w:val="000000" w:themeColor="text1"/>
          <w:sz w:val="16"/>
          <w:szCs w:val="16"/>
        </w:rPr>
      </w:pPr>
      <w:r w:rsidRPr="005236B0">
        <w:rPr>
          <w:color w:val="000000" w:themeColor="text1"/>
          <w:sz w:val="16"/>
          <w:szCs w:val="16"/>
        </w:rPr>
        <w:t>30 апреля 1920 г. Декрет Совета Народных Комиссаров о введении трудового продовольственного пайка устанавливал более единообразное распределение продуктов питания среди трудящихся и принимал во внимание их участие в общественном производстве. Этот декрет предусматривал дифференциацию снабжения по трем основным группам трудящихся: а) рабочие физического труда, занятые в советских предприятиях и учреждениях; б) лица, занятые умственным и конторским трудом в советских учреждениях и предприятиях; в) лица, занятые в частных предприятиях, учреждениях и хозяйствах, не эксплуатирующие чужого труда. Для некоторых групп трудящихся были установлены специальные нормы снабжения. Позже была осуществлена дальнейшая унификация норм снабжения рабочих и служащих (18392).</w:t>
      </w:r>
    </w:p>
    <w:p w14:paraId="4419D214" w14:textId="77777777" w:rsidR="00CB1A06" w:rsidRPr="005236B0" w:rsidRDefault="00CB1A06" w:rsidP="005236B0">
      <w:pPr>
        <w:jc w:val="both"/>
        <w:rPr>
          <w:color w:val="000000" w:themeColor="text1"/>
          <w:sz w:val="16"/>
          <w:szCs w:val="16"/>
        </w:rPr>
      </w:pPr>
    </w:p>
    <w:p w14:paraId="4B1D9163" w14:textId="77777777" w:rsidR="00E179ED" w:rsidRPr="005236B0" w:rsidRDefault="00E179ED" w:rsidP="005236B0">
      <w:pPr>
        <w:jc w:val="both"/>
        <w:rPr>
          <w:color w:val="000000" w:themeColor="text1"/>
          <w:sz w:val="16"/>
          <w:szCs w:val="16"/>
        </w:rPr>
      </w:pPr>
      <w:r w:rsidRPr="005236B0">
        <w:rPr>
          <w:color w:val="000000" w:themeColor="text1"/>
          <w:sz w:val="16"/>
          <w:szCs w:val="16"/>
        </w:rPr>
        <w:t>30 апреля 1920 г. Декретом СНК о введении трудового продовольственного пайка предусматривались три категории. Соотношение между высшими и низшими нормами снабжения определялось как 4:3. Наиболее полноценным был красноармейский паек. Рабочие также имели некоторое преимущество в снабжении. Наряду с этим принимались декреты, которые положили начало созданию сферы общественных фондов потребления. В годы военного коммунизма они имели всеобщий, но зачастую эфемерный характер (бесплатное жилье, медицинские услуги, транспорт и т.п.). По мере нарастания трудностей проявилась необходимость более дифференцированной политики. Выделялись ударные заводы, образцовые предприятия, находившиеся на особом снабжении, которые стали не столько формой поощрения более производительного труда, сколько сохранения на плаву еще как-то действующих предприятий (21332).</w:t>
      </w:r>
    </w:p>
    <w:p w14:paraId="485F5875" w14:textId="77777777" w:rsidR="00E179ED" w:rsidRPr="005236B0" w:rsidRDefault="00E179ED" w:rsidP="005236B0">
      <w:pPr>
        <w:jc w:val="both"/>
        <w:rPr>
          <w:color w:val="000000" w:themeColor="text1"/>
          <w:sz w:val="16"/>
          <w:szCs w:val="16"/>
        </w:rPr>
      </w:pPr>
    </w:p>
    <w:p w14:paraId="2D9D0F6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D64967D" w14:textId="77777777" w:rsidR="004001BC" w:rsidRPr="005236B0" w:rsidRDefault="004001BC" w:rsidP="005236B0">
      <w:pPr>
        <w:autoSpaceDE w:val="0"/>
        <w:autoSpaceDN w:val="0"/>
        <w:adjustRightInd w:val="0"/>
        <w:jc w:val="both"/>
        <w:rPr>
          <w:iCs/>
          <w:color w:val="000000" w:themeColor="text1"/>
          <w:sz w:val="16"/>
          <w:szCs w:val="16"/>
        </w:rPr>
      </w:pPr>
    </w:p>
    <w:p w14:paraId="16EE42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апреля 1920 в Великобритании была отменена воинская повинность (3907,109).</w:t>
      </w:r>
    </w:p>
    <w:p w14:paraId="4D869DF3" w14:textId="77777777" w:rsidR="004001BC" w:rsidRPr="005236B0" w:rsidRDefault="004001BC" w:rsidP="005236B0">
      <w:pPr>
        <w:autoSpaceDE w:val="0"/>
        <w:autoSpaceDN w:val="0"/>
        <w:adjustRightInd w:val="0"/>
        <w:jc w:val="both"/>
        <w:rPr>
          <w:color w:val="000000" w:themeColor="text1"/>
          <w:sz w:val="16"/>
          <w:szCs w:val="16"/>
        </w:rPr>
      </w:pPr>
    </w:p>
    <w:p w14:paraId="40665270" w14:textId="77777777" w:rsidR="00204D7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0756064" w14:textId="77777777" w:rsidR="00204D76" w:rsidRPr="005236B0" w:rsidRDefault="00204D76" w:rsidP="005236B0">
      <w:pPr>
        <w:autoSpaceDE w:val="0"/>
        <w:autoSpaceDN w:val="0"/>
        <w:adjustRightInd w:val="0"/>
        <w:jc w:val="both"/>
        <w:rPr>
          <w:iCs/>
          <w:color w:val="000000" w:themeColor="text1"/>
          <w:sz w:val="16"/>
          <w:szCs w:val="16"/>
        </w:rPr>
      </w:pPr>
    </w:p>
    <w:p w14:paraId="0FF2BE79" w14:textId="77777777" w:rsidR="00327647" w:rsidRPr="005236B0" w:rsidRDefault="00327647" w:rsidP="005236B0">
      <w:pPr>
        <w:jc w:val="both"/>
        <w:rPr>
          <w:color w:val="000000" w:themeColor="text1"/>
          <w:sz w:val="16"/>
          <w:szCs w:val="16"/>
        </w:rPr>
      </w:pPr>
      <w:r w:rsidRPr="005236B0">
        <w:rPr>
          <w:color w:val="000000" w:themeColor="text1"/>
          <w:sz w:val="16"/>
          <w:szCs w:val="16"/>
        </w:rPr>
        <w:t>В конце апреля 1920 г. у Перекопа на границе с Крымом среди прочих базировались 3-й и 48-й истребительные авиаотряды. На помощь им 28-го числа был брошен 2-й истребительный дивизион, которым командовал красвоенлет Спатарель – его 6-й отряд прибыл в распоряжение командующего Перекопской группой 10 мая первым, а 5-й – вслед за ним. Главной воздушной силой противника там была английская авиация, в т.ч. и «Эскадрилья А», переданная Врангелю. Причем разведка еще не знала о ее переформировании и считала, что это «старая знакомая» 47-я, особых опасений не вызывавшая, не выше было мнение и о пилотах «Белой Гвардии» (23555).</w:t>
      </w:r>
    </w:p>
    <w:p w14:paraId="6E81EE9D" w14:textId="77777777" w:rsidR="00327647" w:rsidRPr="005236B0" w:rsidRDefault="00327647" w:rsidP="005236B0">
      <w:pPr>
        <w:jc w:val="both"/>
        <w:rPr>
          <w:color w:val="000000" w:themeColor="text1"/>
          <w:sz w:val="16"/>
          <w:szCs w:val="16"/>
        </w:rPr>
      </w:pPr>
    </w:p>
    <w:p w14:paraId="5CEDAAD0" w14:textId="77777777" w:rsidR="000A64D4" w:rsidRPr="005236B0" w:rsidRDefault="000A64D4" w:rsidP="005236B0">
      <w:pPr>
        <w:jc w:val="both"/>
        <w:rPr>
          <w:color w:val="000000" w:themeColor="text1"/>
          <w:sz w:val="16"/>
          <w:szCs w:val="16"/>
        </w:rPr>
      </w:pPr>
      <w:r w:rsidRPr="005236B0">
        <w:rPr>
          <w:color w:val="000000" w:themeColor="text1"/>
          <w:sz w:val="16"/>
          <w:szCs w:val="16"/>
        </w:rPr>
        <w:t>В конце апре</w:t>
      </w:r>
      <w:r w:rsidRPr="005236B0">
        <w:rPr>
          <w:color w:val="000000" w:themeColor="text1"/>
          <w:sz w:val="16"/>
          <w:szCs w:val="16"/>
        </w:rPr>
        <w:softHyphen/>
        <w:t>ля 1920 дивизия, с которой работал аэростат, попала в окружение. Со стороны Коростеня атаковали польские бронепоезда, а у ст. Малин путь отсту</w:t>
      </w:r>
      <w:r w:rsidRPr="005236B0">
        <w:rPr>
          <w:color w:val="000000" w:themeColor="text1"/>
          <w:sz w:val="16"/>
          <w:szCs w:val="16"/>
        </w:rPr>
        <w:softHyphen/>
        <w:t>пления на Киев перерезала кавалерия противни</w:t>
      </w:r>
      <w:r w:rsidRPr="005236B0">
        <w:rPr>
          <w:color w:val="000000" w:themeColor="text1"/>
          <w:sz w:val="16"/>
          <w:szCs w:val="16"/>
        </w:rPr>
        <w:softHyphen/>
        <w:t>ка. Отряд вместе с арьергардом отступавшей ди</w:t>
      </w:r>
      <w:r w:rsidRPr="005236B0">
        <w:rPr>
          <w:color w:val="000000" w:themeColor="text1"/>
          <w:sz w:val="16"/>
          <w:szCs w:val="16"/>
        </w:rPr>
        <w:softHyphen/>
        <w:t>визии находился на ст. Чеповичи.</w:t>
      </w:r>
    </w:p>
    <w:p w14:paraId="24BEDD9F" w14:textId="77777777" w:rsidR="000A64D4" w:rsidRPr="005236B0" w:rsidRDefault="000A64D4" w:rsidP="005236B0">
      <w:pPr>
        <w:jc w:val="both"/>
        <w:rPr>
          <w:color w:val="000000" w:themeColor="text1"/>
          <w:sz w:val="16"/>
          <w:szCs w:val="16"/>
        </w:rPr>
      </w:pPr>
      <w:r w:rsidRPr="005236B0">
        <w:rPr>
          <w:color w:val="000000" w:themeColor="text1"/>
          <w:sz w:val="16"/>
          <w:szCs w:val="16"/>
        </w:rPr>
        <w:t>22-й отряд выполнил в апреле 25 подъёмов общей продолжительностью 76 ч 55 мин. Всё время велись наблюдения за тылом противника, в первую очередь, за его бронепоездами. Аэро</w:t>
      </w:r>
      <w:r w:rsidRPr="005236B0">
        <w:rPr>
          <w:color w:val="000000" w:themeColor="text1"/>
          <w:sz w:val="16"/>
          <w:szCs w:val="16"/>
        </w:rPr>
        <w:softHyphen/>
        <w:t>стат отряда трижды подвергался обстрелу поле</w:t>
      </w:r>
      <w:r w:rsidRPr="005236B0">
        <w:rPr>
          <w:color w:val="000000" w:themeColor="text1"/>
          <w:sz w:val="16"/>
          <w:szCs w:val="16"/>
        </w:rPr>
        <w:softHyphen/>
        <w:t xml:space="preserve">вой артиллерии и четыре раза — бронепоездов. Нападений самолётов противника на аэростат не было, так как основные силы польской авиации находились на Западном фронте. </w:t>
      </w:r>
    </w:p>
    <w:p w14:paraId="4948D5B5" w14:textId="77777777" w:rsidR="000A64D4" w:rsidRPr="005236B0" w:rsidRDefault="000A64D4" w:rsidP="005236B0">
      <w:pPr>
        <w:jc w:val="both"/>
        <w:rPr>
          <w:color w:val="000000" w:themeColor="text1"/>
          <w:sz w:val="16"/>
          <w:szCs w:val="16"/>
        </w:rPr>
      </w:pPr>
      <w:r w:rsidRPr="005236B0">
        <w:rPr>
          <w:color w:val="000000" w:themeColor="text1"/>
          <w:sz w:val="16"/>
          <w:szCs w:val="16"/>
        </w:rPr>
        <w:t>Наблюдатели Сегеди и Калинин, находив</w:t>
      </w:r>
      <w:r w:rsidRPr="005236B0">
        <w:rPr>
          <w:color w:val="000000" w:themeColor="text1"/>
          <w:sz w:val="16"/>
          <w:szCs w:val="16"/>
        </w:rPr>
        <w:softHyphen/>
        <w:t>шиеся в корзине аэростата, поднятого с броне- платформы, увидели два польских бронепоезда, обстрелявшие станцию. Советские бронепоезда отогнали противника. Грохот артиллерийского боя заглушал даже рупор наблюдателей, и со</w:t>
      </w:r>
      <w:r w:rsidRPr="005236B0">
        <w:rPr>
          <w:color w:val="000000" w:themeColor="text1"/>
          <w:sz w:val="16"/>
          <w:szCs w:val="16"/>
        </w:rPr>
        <w:softHyphen/>
        <w:t>общения с аэростата передавались внутри поез</w:t>
      </w:r>
      <w:r w:rsidRPr="005236B0">
        <w:rPr>
          <w:color w:val="000000" w:themeColor="text1"/>
          <w:sz w:val="16"/>
          <w:szCs w:val="16"/>
        </w:rPr>
        <w:softHyphen/>
        <w:t>да по живой цепочке бойцов. В тот же день на пути к Малину бронепоезд с платформой отряда вновь обстреляли. Несмотря на то, что у броне</w:t>
      </w:r>
      <w:r w:rsidRPr="005236B0">
        <w:rPr>
          <w:color w:val="000000" w:themeColor="text1"/>
          <w:sz w:val="16"/>
          <w:szCs w:val="16"/>
        </w:rPr>
        <w:softHyphen/>
        <w:t xml:space="preserve">поезда осталось только </w:t>
      </w:r>
      <w:r w:rsidRPr="005236B0">
        <w:rPr>
          <w:color w:val="000000" w:themeColor="text1"/>
          <w:sz w:val="16"/>
          <w:szCs w:val="16"/>
        </w:rPr>
        <w:lastRenderedPageBreak/>
        <w:t>одно дальнобойное ору</w:t>
      </w:r>
      <w:r w:rsidRPr="005236B0">
        <w:rPr>
          <w:color w:val="000000" w:themeColor="text1"/>
          <w:sz w:val="16"/>
          <w:szCs w:val="16"/>
        </w:rPr>
        <w:softHyphen/>
        <w:t>дие (другое вышло из строя из-за преждевре</w:t>
      </w:r>
      <w:r w:rsidRPr="005236B0">
        <w:rPr>
          <w:color w:val="000000" w:themeColor="text1"/>
          <w:sz w:val="16"/>
          <w:szCs w:val="16"/>
        </w:rPr>
        <w:softHyphen/>
        <w:t>менного разрыва снаряда в дуле), атаки поляков отбили. Аэростат, потерявший много газа через 57 пробоин, спустили. Бойцы отряда, отстегнув корзину, повели аэростат на спусках к эшело</w:t>
      </w:r>
      <w:r w:rsidRPr="005236B0">
        <w:rPr>
          <w:color w:val="000000" w:themeColor="text1"/>
          <w:sz w:val="16"/>
          <w:szCs w:val="16"/>
        </w:rPr>
        <w:softHyphen/>
        <w:t>ну, где его окончательно опорожнили. «Отряд, как специальная часть, выбыл из строя после напряжённой работы в самых сложных и труд</w:t>
      </w:r>
      <w:r w:rsidRPr="005236B0">
        <w:rPr>
          <w:color w:val="000000" w:themeColor="text1"/>
          <w:sz w:val="16"/>
          <w:szCs w:val="16"/>
        </w:rPr>
        <w:softHyphen/>
        <w:t>ных условиях полевой манёвренности, в составе арьергарда дивизии, окружённой и изолирован</w:t>
      </w:r>
      <w:r w:rsidRPr="005236B0">
        <w:rPr>
          <w:color w:val="000000" w:themeColor="text1"/>
          <w:sz w:val="16"/>
          <w:szCs w:val="16"/>
        </w:rPr>
        <w:softHyphen/>
        <w:t>ной противником»19. Командира 22-го отряда Якимова назначили командиром сводного полка, прикрывавшего отход арьергардного бронепоез</w:t>
      </w:r>
      <w:r w:rsidRPr="005236B0">
        <w:rPr>
          <w:color w:val="000000" w:themeColor="text1"/>
          <w:sz w:val="16"/>
          <w:szCs w:val="16"/>
        </w:rPr>
        <w:softHyphen/>
        <w:t>да. Штаб дивизии предложил уничтожить возду</w:t>
      </w:r>
      <w:r w:rsidRPr="005236B0">
        <w:rPr>
          <w:color w:val="000000" w:themeColor="text1"/>
          <w:sz w:val="16"/>
          <w:szCs w:val="16"/>
        </w:rPr>
        <w:softHyphen/>
        <w:t>хоплавательное имущество отряда, но Якимов отказался. Отряд, перегрузив своё имущество на обозный транспорт, прошёл более 300 км по ты</w:t>
      </w:r>
      <w:r w:rsidRPr="005236B0">
        <w:rPr>
          <w:color w:val="000000" w:themeColor="text1"/>
          <w:sz w:val="16"/>
          <w:szCs w:val="16"/>
        </w:rPr>
        <w:softHyphen/>
        <w:t>лам противника просёлочными дорогами и вы</w:t>
      </w:r>
      <w:r w:rsidRPr="005236B0">
        <w:rPr>
          <w:color w:val="000000" w:themeColor="text1"/>
          <w:sz w:val="16"/>
          <w:szCs w:val="16"/>
        </w:rPr>
        <w:softHyphen/>
        <w:t>шел к своим (20120).</w:t>
      </w:r>
    </w:p>
    <w:p w14:paraId="0A3B5C65" w14:textId="77777777" w:rsidR="000A64D4" w:rsidRPr="005236B0" w:rsidRDefault="000A64D4" w:rsidP="005236B0">
      <w:pPr>
        <w:jc w:val="both"/>
        <w:rPr>
          <w:color w:val="000000" w:themeColor="text1"/>
          <w:sz w:val="16"/>
          <w:szCs w:val="16"/>
        </w:rPr>
      </w:pPr>
    </w:p>
    <w:p w14:paraId="21FF9DAB" w14:textId="77777777" w:rsidR="00204D76" w:rsidRPr="005236B0" w:rsidRDefault="00204D76" w:rsidP="005236B0">
      <w:pPr>
        <w:jc w:val="both"/>
        <w:rPr>
          <w:color w:val="000000" w:themeColor="text1"/>
          <w:sz w:val="16"/>
          <w:szCs w:val="16"/>
        </w:rPr>
      </w:pPr>
      <w:r w:rsidRPr="005236B0">
        <w:rPr>
          <w:color w:val="000000" w:themeColor="text1"/>
          <w:sz w:val="16"/>
          <w:szCs w:val="16"/>
        </w:rPr>
        <w:t>В конце апреля 1920 и начале мая обе враждующие стороны не предпринимали каких-либо активных действий. Работа белой авиации в этот период ограничивалась ведением разведки и эпизодическими налетами на Херсон, Геническ, Мелитополь и Мариуполь. Во время одного из таких налетов были подожжены интендантские склады в Херсоне, которые горели два дня, повреждено несколько судов на Днепре и уничтожен артсклад на станции Ново-Алексеевка.</w:t>
      </w:r>
    </w:p>
    <w:p w14:paraId="66506B95" w14:textId="77777777" w:rsidR="00204D76" w:rsidRPr="005236B0" w:rsidRDefault="00204D76" w:rsidP="005236B0">
      <w:pPr>
        <w:jc w:val="both"/>
        <w:rPr>
          <w:color w:val="000000" w:themeColor="text1"/>
          <w:sz w:val="16"/>
          <w:szCs w:val="16"/>
        </w:rPr>
      </w:pPr>
      <w:r w:rsidRPr="005236B0">
        <w:rPr>
          <w:color w:val="000000" w:themeColor="text1"/>
          <w:sz w:val="16"/>
          <w:szCs w:val="16"/>
        </w:rPr>
        <w:t>Зная о существовании красного аэродрома в Сокологорном, белые долго не предпринимали попыток уничтожить вражеские аэропланы на земле. Они полагали, что риск обстрела зенитками или воздушного боя в тылу противника слишком велик. В этом случае любая поврежденная или неисправная машина досталась бы неприятелю, а у Ткачева и так буквально каждый аппарат был на счету. Только в середине мая четверка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363C1164" w14:textId="5214F4F9" w:rsidR="00204D76" w:rsidRPr="005236B0" w:rsidRDefault="00204D76" w:rsidP="005236B0">
      <w:pPr>
        <w:jc w:val="both"/>
        <w:rPr>
          <w:color w:val="000000" w:themeColor="text1"/>
          <w:sz w:val="16"/>
          <w:szCs w:val="16"/>
        </w:rPr>
      </w:pPr>
    </w:p>
    <w:p w14:paraId="0906D6EB" w14:textId="495C5209" w:rsidR="00D34A29" w:rsidRPr="005236B0" w:rsidRDefault="00D34A29" w:rsidP="005236B0">
      <w:pPr>
        <w:jc w:val="both"/>
        <w:rPr>
          <w:i/>
          <w:iCs/>
          <w:color w:val="000000" w:themeColor="text1"/>
          <w:sz w:val="16"/>
          <w:szCs w:val="16"/>
        </w:rPr>
      </w:pPr>
      <w:r w:rsidRPr="005236B0">
        <w:rPr>
          <w:i/>
          <w:iCs/>
          <w:color w:val="000000" w:themeColor="text1"/>
          <w:sz w:val="16"/>
          <w:szCs w:val="16"/>
        </w:rPr>
        <w:t>Внешняя политика:</w:t>
      </w:r>
    </w:p>
    <w:p w14:paraId="62D033F8" w14:textId="77777777" w:rsidR="00D34A29" w:rsidRPr="005236B0" w:rsidRDefault="00D34A29" w:rsidP="005236B0">
      <w:pPr>
        <w:jc w:val="both"/>
        <w:rPr>
          <w:i/>
          <w:iCs/>
          <w:color w:val="000000" w:themeColor="text1"/>
          <w:sz w:val="16"/>
          <w:szCs w:val="16"/>
        </w:rPr>
      </w:pPr>
    </w:p>
    <w:p w14:paraId="54F17284" w14:textId="77777777" w:rsidR="00D34A29" w:rsidRPr="005236B0" w:rsidRDefault="00D34A29" w:rsidP="005236B0">
      <w:pPr>
        <w:autoSpaceDE w:val="0"/>
        <w:autoSpaceDN w:val="0"/>
        <w:adjustRightInd w:val="0"/>
        <w:jc w:val="both"/>
        <w:rPr>
          <w:color w:val="000000" w:themeColor="text1"/>
          <w:sz w:val="16"/>
          <w:szCs w:val="16"/>
        </w:rPr>
      </w:pPr>
      <w:r w:rsidRPr="005236B0">
        <w:rPr>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749F35A0" w14:textId="77777777" w:rsidR="008E369F" w:rsidRPr="005236B0" w:rsidRDefault="008E369F" w:rsidP="005236B0">
      <w:pPr>
        <w:autoSpaceDE w:val="0"/>
        <w:autoSpaceDN w:val="0"/>
        <w:adjustRightInd w:val="0"/>
        <w:jc w:val="both"/>
        <w:rPr>
          <w:color w:val="000000" w:themeColor="text1"/>
          <w:sz w:val="16"/>
          <w:szCs w:val="16"/>
        </w:rPr>
      </w:pPr>
    </w:p>
    <w:p w14:paraId="6E616670" w14:textId="77777777" w:rsidR="008E369F" w:rsidRPr="005236B0" w:rsidRDefault="008E369F" w:rsidP="008E369F">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9A3BCD1" w14:textId="77777777" w:rsidR="008E369F" w:rsidRPr="005236B0" w:rsidRDefault="008E369F" w:rsidP="008E369F">
      <w:pPr>
        <w:autoSpaceDE w:val="0"/>
        <w:autoSpaceDN w:val="0"/>
        <w:adjustRightInd w:val="0"/>
        <w:jc w:val="both"/>
        <w:rPr>
          <w:iCs/>
          <w:color w:val="000000" w:themeColor="text1"/>
          <w:sz w:val="16"/>
          <w:szCs w:val="16"/>
        </w:rPr>
      </w:pPr>
    </w:p>
    <w:p w14:paraId="46BD5587" w14:textId="77777777" w:rsidR="008E369F" w:rsidRPr="00E91769" w:rsidRDefault="008E369F" w:rsidP="008E369F">
      <w:pPr>
        <w:jc w:val="both"/>
        <w:rPr>
          <w:color w:val="0070C0"/>
          <w:sz w:val="16"/>
          <w:szCs w:val="16"/>
        </w:rPr>
      </w:pPr>
      <w:r w:rsidRPr="00E91769">
        <w:rPr>
          <w:rStyle w:val="aff"/>
          <w:rFonts w:ascii="Times New Roman" w:hAnsi="Times New Roman" w:cs="Times New Roman"/>
          <w:color w:val="0070C0"/>
          <w:spacing w:val="0"/>
          <w:sz w:val="16"/>
          <w:szCs w:val="16"/>
        </w:rPr>
        <w:t>В конце апреля и начале мая 1920 г. обе враждующие стороны в Крыму не предпринимали каких-либо активных действий. Работа белой авиации в этот период ограничивалась ведением разведки и эпизодическими налетами на Херсон, Геническ, Мелитополь и Мариуполь. Во время одного из таких налетов были подожжены интендантские склады в Херсоне, которые горели два дня, повреждено несколько судов на Днепре и уничтожен артсклад на станции Ново- Алексеевка.</w:t>
      </w:r>
    </w:p>
    <w:p w14:paraId="6886E373" w14:textId="77777777" w:rsidR="008E369F" w:rsidRPr="00E91769" w:rsidRDefault="008E369F" w:rsidP="008E369F">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Зная о существовании красного аэродрома в Сокологорном, белые долго не предпринимали попыток уничтожить вражеские аэропланы на земле. Они полагали, что риск обстрела зенитками или воздушного боя в тылу противника слишком велик. В этом случае любая поврежденная или неисправная машина досталась бы неприятелю, а у Ткачева и так буквально каждый аппарат был на счету (25133).</w:t>
      </w:r>
    </w:p>
    <w:p w14:paraId="19D09097" w14:textId="77777777" w:rsidR="008E369F" w:rsidRPr="00E91769" w:rsidRDefault="008E369F" w:rsidP="008E369F">
      <w:pPr>
        <w:jc w:val="both"/>
        <w:rPr>
          <w:rStyle w:val="aff"/>
          <w:rFonts w:ascii="Times New Roman" w:hAnsi="Times New Roman" w:cs="Times New Roman"/>
          <w:color w:val="0070C0"/>
          <w:spacing w:val="0"/>
          <w:sz w:val="16"/>
          <w:szCs w:val="16"/>
        </w:rPr>
      </w:pPr>
    </w:p>
    <w:p w14:paraId="72A44FE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49B8215" w14:textId="77777777" w:rsidR="004001BC" w:rsidRPr="005236B0" w:rsidRDefault="004001BC" w:rsidP="005236B0">
      <w:pPr>
        <w:autoSpaceDE w:val="0"/>
        <w:autoSpaceDN w:val="0"/>
        <w:adjustRightInd w:val="0"/>
        <w:jc w:val="both"/>
        <w:rPr>
          <w:color w:val="000000" w:themeColor="text1"/>
          <w:sz w:val="16"/>
          <w:szCs w:val="16"/>
        </w:rPr>
      </w:pPr>
    </w:p>
    <w:p w14:paraId="7CDA15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национализированный завод ДЕКА (Дюфлон-Константинович) получил наименование ГАЗ-9 “Большевик” (9088,182).</w:t>
      </w:r>
    </w:p>
    <w:p w14:paraId="557D8015" w14:textId="77777777" w:rsidR="004001BC" w:rsidRPr="005236B0" w:rsidRDefault="004001BC" w:rsidP="005236B0">
      <w:pPr>
        <w:autoSpaceDE w:val="0"/>
        <w:autoSpaceDN w:val="0"/>
        <w:adjustRightInd w:val="0"/>
        <w:jc w:val="both"/>
        <w:rPr>
          <w:color w:val="000000" w:themeColor="text1"/>
          <w:sz w:val="16"/>
          <w:szCs w:val="16"/>
        </w:rPr>
      </w:pPr>
    </w:p>
    <w:p w14:paraId="0C571C72" w14:textId="77777777" w:rsidR="008C5A4F" w:rsidRPr="005236B0" w:rsidRDefault="008C5A4F" w:rsidP="005236B0">
      <w:pPr>
        <w:jc w:val="both"/>
        <w:rPr>
          <w:color w:val="000000" w:themeColor="text1"/>
          <w:sz w:val="16"/>
          <w:szCs w:val="16"/>
        </w:rPr>
      </w:pPr>
      <w:r w:rsidRPr="005236B0">
        <w:rPr>
          <w:color w:val="000000" w:themeColor="text1"/>
          <w:sz w:val="16"/>
          <w:szCs w:val="16"/>
        </w:rPr>
        <w:t>В апреле 1920 года заводу ДЕКА было присвоено наименование «Государственный авиационный завод № 9» (22898).</w:t>
      </w:r>
    </w:p>
    <w:p w14:paraId="04EAEF59" w14:textId="77777777" w:rsidR="008C5A4F" w:rsidRPr="005236B0" w:rsidRDefault="008C5A4F" w:rsidP="005236B0">
      <w:pPr>
        <w:jc w:val="both"/>
        <w:rPr>
          <w:color w:val="000000" w:themeColor="text1"/>
          <w:sz w:val="16"/>
          <w:szCs w:val="16"/>
        </w:rPr>
      </w:pPr>
    </w:p>
    <w:p w14:paraId="4AA78C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 С.В.Ильюшин назначается старшим механиком и комиссаром во 2-й авиационный парк Кавказского фронта, располагавшийся в Саратове. Теперь в его обязанности входит не только восстановление поврежденных самолетов, но также и обеспечение проведения их испытаний после ремонта. Самолеты восстанавливались в труднейших условиях, не хватало буквально всего - авиационной древесины и полотна, металлических полуфабрикатов и резиновых изделий, крепежных деталей и, особенно, запасных частей к двигателям (9528).</w:t>
      </w:r>
    </w:p>
    <w:p w14:paraId="18C05A06" w14:textId="77777777" w:rsidR="004001BC" w:rsidRPr="005236B0" w:rsidRDefault="004001BC" w:rsidP="005236B0">
      <w:pPr>
        <w:autoSpaceDE w:val="0"/>
        <w:autoSpaceDN w:val="0"/>
        <w:adjustRightInd w:val="0"/>
        <w:jc w:val="both"/>
        <w:rPr>
          <w:color w:val="000000" w:themeColor="text1"/>
          <w:sz w:val="16"/>
          <w:szCs w:val="16"/>
        </w:rPr>
      </w:pPr>
    </w:p>
    <w:p w14:paraId="264A5F4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E365BD3" w14:textId="77777777" w:rsidR="004001BC" w:rsidRPr="005236B0" w:rsidRDefault="004001BC" w:rsidP="005236B0">
      <w:pPr>
        <w:autoSpaceDE w:val="0"/>
        <w:autoSpaceDN w:val="0"/>
        <w:adjustRightInd w:val="0"/>
        <w:jc w:val="both"/>
        <w:rPr>
          <w:iCs/>
          <w:color w:val="000000" w:themeColor="text1"/>
          <w:sz w:val="16"/>
          <w:szCs w:val="16"/>
        </w:rPr>
      </w:pPr>
    </w:p>
    <w:p w14:paraId="566D5B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промышленность, подведомственная Промвоенсовету, выпустила 17 649 винтовок, 121 пулемет, свыше 21 млн патронов, 39 орудий, то уже в мае — 26 300 винтовок, 500 пу</w:t>
      </w:r>
      <w:r w:rsidRPr="005236B0">
        <w:rPr>
          <w:color w:val="000000" w:themeColor="text1"/>
          <w:sz w:val="16"/>
          <w:szCs w:val="16"/>
        </w:rPr>
        <w:softHyphen/>
        <w:t>леметов, около 29 млн патронов, 94 орудия (5484).</w:t>
      </w:r>
    </w:p>
    <w:p w14:paraId="3C4E0B02" w14:textId="77777777" w:rsidR="004001BC" w:rsidRPr="005236B0" w:rsidRDefault="004001BC" w:rsidP="005236B0">
      <w:pPr>
        <w:autoSpaceDE w:val="0"/>
        <w:autoSpaceDN w:val="0"/>
        <w:adjustRightInd w:val="0"/>
        <w:jc w:val="both"/>
        <w:rPr>
          <w:color w:val="000000" w:themeColor="text1"/>
          <w:sz w:val="16"/>
          <w:szCs w:val="16"/>
        </w:rPr>
      </w:pPr>
    </w:p>
    <w:p w14:paraId="19091589" w14:textId="77777777" w:rsidR="00A931DA" w:rsidRPr="005236B0" w:rsidRDefault="00A931DA" w:rsidP="005236B0">
      <w:pPr>
        <w:jc w:val="both"/>
        <w:rPr>
          <w:color w:val="000000" w:themeColor="text1"/>
          <w:sz w:val="16"/>
          <w:szCs w:val="16"/>
        </w:rPr>
      </w:pPr>
      <w:r w:rsidRPr="005236B0">
        <w:rPr>
          <w:color w:val="000000" w:themeColor="text1"/>
          <w:sz w:val="16"/>
          <w:szCs w:val="16"/>
        </w:rPr>
        <w:t>В апреле 1920 г. Ижорский завод сделал первые поставки брони для танков. Всего для Сормова было изготовлено 17 комплектов брони, ещё 12 танков собрали на ИЗ.</w:t>
      </w:r>
    </w:p>
    <w:p w14:paraId="0C8BD907" w14:textId="77777777" w:rsidR="00A931DA" w:rsidRPr="005236B0" w:rsidRDefault="00A931DA" w:rsidP="005236B0">
      <w:pPr>
        <w:jc w:val="both"/>
        <w:rPr>
          <w:color w:val="000000" w:themeColor="text1"/>
          <w:sz w:val="16"/>
          <w:szCs w:val="16"/>
        </w:rPr>
      </w:pPr>
    </w:p>
    <w:p w14:paraId="6C11941E" w14:textId="740BFB8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 было создано объединенное правление заводов «Наваль» им. А. Марти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w:t>
      </w:r>
      <w:r w:rsidR="00E7094B">
        <w:rPr>
          <w:color w:val="000000" w:themeColor="text1"/>
          <w:sz w:val="16"/>
          <w:szCs w:val="16"/>
        </w:rPr>
        <w:t xml:space="preserve"> </w:t>
      </w:r>
      <w:r w:rsidRPr="005236B0">
        <w:rPr>
          <w:color w:val="000000" w:themeColor="text1"/>
          <w:sz w:val="16"/>
          <w:szCs w:val="16"/>
        </w:rPr>
        <w:t>г. Николаев п/я 5 «Знамя» (1938 г.)/) и «Тремсуд»,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796C34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5236B0">
        <w:rPr>
          <w:color w:val="000000" w:themeColor="text1"/>
          <w:sz w:val="16"/>
          <w:szCs w:val="16"/>
          <w:vertAlign w:val="superscript"/>
        </w:rPr>
        <w:t>92</w:t>
      </w:r>
    </w:p>
    <w:p w14:paraId="471548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16820A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НКТП № 12сс от 1937 г. завод к 1.03.1937 г. должен был сдать 30 судовых турбо-нефтяных насосов (не сдано).</w:t>
      </w:r>
    </w:p>
    <w:p w14:paraId="15C996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718C7E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35CCA2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068F33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5236B0">
        <w:rPr>
          <w:color w:val="000000" w:themeColor="text1"/>
          <w:sz w:val="16"/>
          <w:szCs w:val="16"/>
          <w:vertAlign w:val="superscript"/>
        </w:rPr>
        <w:t>61</w:t>
      </w:r>
    </w:p>
    <w:p w14:paraId="3EC7B2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Площадь территории (1895 г.)- 80 га, (1914 г.)- 120 га, (1940 г.)- 215 га.</w:t>
      </w:r>
    </w:p>
    <w:p w14:paraId="0E0C94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(04.1920 г.)- 1200 чел., (1937 г.)- 21103 чел., (06.1941 г.)- 28.600 чел.</w:t>
      </w:r>
    </w:p>
    <w:p w14:paraId="13A675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(1905 г.-)- Н.Н. Приемский, (1913 г.)- И.С. Каннегисер, (-02-21.09.1937 г.&gt; С.А. Степанов, (21.09.1937- 20.08.1938 г.)- А.И. Гайзер, (20.08-09.1938 г.-)- А.В. Самарин.</w:t>
      </w:r>
    </w:p>
    <w:p w14:paraId="73F01B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Управляющий (1913 г.)- Б.И. Юренев. Член правления (1914 г.)- Н.И. Дмитриев, (14.04.1920-22 г.)- В.П. Костенко.</w:t>
      </w:r>
    </w:p>
    <w:p w14:paraId="5D4939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5D3C37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A30FA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технолог (1938 г.)- Вайнштейн.</w:t>
      </w:r>
    </w:p>
    <w:p w14:paraId="74148B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53492A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4-го (01.1938 г.)- Ступиченко; КО (1930-е)- И.И. Носенко, ОКО (05.1937 г.)- П.П. Кондратьев.</w:t>
      </w:r>
    </w:p>
    <w:p w14:paraId="38F58E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строители (-1934 г.)- И.И. Носенко (ледоколы), (1938 г.)- П.С. Ермолаев (пр. 23), (-1937-39 г.-&gt; Е.В. Кащик (пр. 51).</w:t>
      </w:r>
    </w:p>
    <w:p w14:paraId="3F7225EE" w14:textId="313A1A0E"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Строители кораблей: (1908-10 г.)- М.П. Налетов, (1910 г.-)-</w:t>
      </w:r>
      <w:r w:rsidR="00E7094B">
        <w:rPr>
          <w:color w:val="000000" w:themeColor="text1"/>
          <w:sz w:val="16"/>
          <w:szCs w:val="16"/>
        </w:rPr>
        <w:t xml:space="preserve"> </w:t>
      </w:r>
      <w:r w:rsidRPr="005236B0">
        <w:rPr>
          <w:color w:val="000000" w:themeColor="text1"/>
          <w:sz w:val="16"/>
          <w:szCs w:val="16"/>
        </w:rPr>
        <w:t>Г.И. Умястовский, (-1915-17 г.)- В.П. Костенко, (1917 г.-)- В. Корякин, (1941 г.)- Н.В. Золотухин (пр. 68).</w:t>
      </w:r>
    </w:p>
    <w:p w14:paraId="1925EE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 Гл. техническим бюро (1901 г.)- И.Ф. Наумов.</w:t>
      </w:r>
    </w:p>
    <w:p w14:paraId="5F3DA8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лабораторий: (09.1938 г.)- Айзенбер г.</w:t>
      </w:r>
    </w:p>
    <w:p w14:paraId="5B6DC5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групп: 1-й 4-го отдела (01.1938 г.)- Левицкий.</w:t>
      </w:r>
    </w:p>
    <w:p w14:paraId="1D31FB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5236B0">
        <w:rPr>
          <w:color w:val="000000" w:themeColor="text1"/>
          <w:sz w:val="16"/>
          <w:szCs w:val="16"/>
          <w:lang w:val="en-US"/>
        </w:rPr>
        <w:t>JI</w:t>
      </w:r>
      <w:r w:rsidRPr="005236B0">
        <w:rPr>
          <w:color w:val="000000" w:themeColor="text1"/>
          <w:sz w:val="16"/>
          <w:szCs w:val="16"/>
        </w:rPr>
        <w:t xml:space="preserve">-10) (06.1934-, сборка на Дальзаводе), </w:t>
      </w:r>
      <w:r w:rsidRPr="005236B0">
        <w:rPr>
          <w:color w:val="000000" w:themeColor="text1"/>
          <w:sz w:val="16"/>
          <w:szCs w:val="16"/>
          <w:lang w:val="en-US"/>
        </w:rPr>
        <w:t>JI</w:t>
      </w:r>
      <w:r w:rsidRPr="005236B0">
        <w:rPr>
          <w:color w:val="000000" w:themeColor="text1"/>
          <w:sz w:val="16"/>
          <w:szCs w:val="16"/>
        </w:rPr>
        <w:t xml:space="preserve">-11, </w:t>
      </w:r>
      <w:r w:rsidRPr="005236B0">
        <w:rPr>
          <w:color w:val="000000" w:themeColor="text1"/>
          <w:sz w:val="16"/>
          <w:szCs w:val="16"/>
          <w:lang w:val="en-US"/>
        </w:rPr>
        <w:t>JI</w:t>
      </w:r>
      <w:r w:rsidRPr="005236B0">
        <w:rPr>
          <w:color w:val="000000" w:themeColor="text1"/>
          <w:sz w:val="16"/>
          <w:szCs w:val="16"/>
        </w:rPr>
        <w:t xml:space="preserve">-12 (06.1934-, сборка на Амурской верфи); У1бис серии М-71, М- 72 (1934-36); ЕХбис серии С-31, -32, -33, -34 (10.1937-39), -35 (-07.1941), -36, -37, -38 (1941, не достроены); ХШбис серии </w:t>
      </w:r>
      <w:r w:rsidRPr="005236B0">
        <w:rPr>
          <w:color w:val="000000" w:themeColor="text1"/>
          <w:sz w:val="16"/>
          <w:szCs w:val="16"/>
          <w:lang w:val="en-US"/>
        </w:rPr>
        <w:t>JI</w:t>
      </w:r>
      <w:r w:rsidRPr="005236B0">
        <w:rPr>
          <w:color w:val="000000" w:themeColor="text1"/>
          <w:sz w:val="16"/>
          <w:szCs w:val="16"/>
        </w:rPr>
        <w:t xml:space="preserve">-23, </w:t>
      </w:r>
      <w:r w:rsidRPr="005236B0">
        <w:rPr>
          <w:color w:val="000000" w:themeColor="text1"/>
          <w:sz w:val="16"/>
          <w:szCs w:val="16"/>
          <w:lang w:val="en-US"/>
        </w:rPr>
        <w:t>JI</w:t>
      </w:r>
      <w:r w:rsidRPr="005236B0">
        <w:rPr>
          <w:color w:val="000000" w:themeColor="text1"/>
          <w:sz w:val="16"/>
          <w:szCs w:val="16"/>
        </w:rPr>
        <w:t xml:space="preserve">-24, </w:t>
      </w:r>
      <w:r w:rsidRPr="005236B0">
        <w:rPr>
          <w:color w:val="000000" w:themeColor="text1"/>
          <w:sz w:val="16"/>
          <w:szCs w:val="16"/>
          <w:lang w:val="en-US"/>
        </w:rPr>
        <w:t>JI</w:t>
      </w:r>
      <w:r w:rsidRPr="005236B0">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2197D6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ремонт эсминцев «Быстрый» («Фрунзе») (1927), «Калиакрия» («Дзержинский») (1926-29);</w:t>
      </w:r>
      <w:r w:rsidRPr="005236B0">
        <w:rPr>
          <w:color w:val="000000" w:themeColor="text1"/>
          <w:sz w:val="16"/>
          <w:szCs w:val="16"/>
          <w:vertAlign w:val="superscript"/>
        </w:rPr>
        <w:t>113</w:t>
      </w:r>
      <w:r w:rsidRPr="005236B0">
        <w:rPr>
          <w:color w:val="000000" w:themeColor="text1"/>
          <w:sz w:val="16"/>
          <w:szCs w:val="16"/>
        </w:rPr>
        <w:t>'</w:t>
      </w:r>
      <w:r w:rsidRPr="005236B0">
        <w:rPr>
          <w:color w:val="000000" w:themeColor="text1"/>
          <w:sz w:val="16"/>
          <w:szCs w:val="16"/>
          <w:vertAlign w:val="superscript"/>
        </w:rPr>
        <w:t>114</w:t>
      </w:r>
      <w:r w:rsidRPr="005236B0">
        <w:rPr>
          <w:color w:val="000000" w:themeColor="text1"/>
          <w:sz w:val="16"/>
          <w:szCs w:val="16"/>
        </w:rPr>
        <w:t xml:space="preserve"> достройка и модернизация крейсера «Красный Кавказ» (1927-31).</w:t>
      </w:r>
    </w:p>
    <w:p w14:paraId="590713B5" w14:textId="77777777" w:rsidR="00A931DA" w:rsidRPr="005236B0" w:rsidRDefault="00A931DA" w:rsidP="005236B0">
      <w:pPr>
        <w:autoSpaceDE w:val="0"/>
        <w:autoSpaceDN w:val="0"/>
        <w:adjustRightInd w:val="0"/>
        <w:jc w:val="both"/>
        <w:rPr>
          <w:color w:val="000000" w:themeColor="text1"/>
          <w:sz w:val="16"/>
          <w:szCs w:val="16"/>
        </w:rPr>
      </w:pPr>
      <w:r w:rsidRPr="005236B0">
        <w:rPr>
          <w:color w:val="000000" w:themeColor="text1"/>
          <w:sz w:val="16"/>
          <w:szCs w:val="16"/>
        </w:rPr>
        <w:t>Техническая судостроительная контора завода «Наваль»</w:t>
      </w:r>
    </w:p>
    <w:p w14:paraId="7F8BFE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Техническая судостроительная контора - затем проектно-технологическое бюро.</w:t>
      </w:r>
    </w:p>
    <w:p w14:paraId="38BD44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4FFF383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Создан первый в мире опытный образец бионического движения с приводом (В.П. Костенко).</w:t>
      </w:r>
    </w:p>
    <w:p w14:paraId="0D1BB0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(1.05.1912-15г.-)- В.П. Костенко.</w:t>
      </w:r>
    </w:p>
    <w:p w14:paraId="7A4487A5" w14:textId="77777777" w:rsidR="004001BC" w:rsidRPr="005236B0" w:rsidRDefault="004001BC" w:rsidP="005236B0">
      <w:pPr>
        <w:jc w:val="both"/>
        <w:rPr>
          <w:color w:val="000000" w:themeColor="text1"/>
          <w:sz w:val="16"/>
          <w:szCs w:val="16"/>
        </w:rPr>
      </w:pPr>
      <w:r w:rsidRPr="005236B0">
        <w:rPr>
          <w:color w:val="000000" w:themeColor="text1"/>
          <w:sz w:val="16"/>
          <w:szCs w:val="16"/>
        </w:rPr>
        <w:t>КБ завода им. А. Марти</w:t>
      </w:r>
    </w:p>
    <w:p w14:paraId="3214B855" w14:textId="77777777" w:rsidR="004001BC" w:rsidRPr="005236B0" w:rsidRDefault="004001BC" w:rsidP="005236B0">
      <w:pPr>
        <w:jc w:val="both"/>
        <w:rPr>
          <w:color w:val="000000" w:themeColor="text1"/>
          <w:sz w:val="16"/>
          <w:szCs w:val="16"/>
        </w:rPr>
      </w:pPr>
      <w:r w:rsidRPr="005236B0">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5FF0643A" w14:textId="77777777" w:rsidR="004001BC" w:rsidRPr="005236B0" w:rsidRDefault="004001BC" w:rsidP="005236B0">
      <w:pPr>
        <w:jc w:val="both"/>
        <w:rPr>
          <w:color w:val="000000" w:themeColor="text1"/>
          <w:sz w:val="16"/>
          <w:szCs w:val="16"/>
        </w:rPr>
      </w:pPr>
      <w:r w:rsidRPr="005236B0">
        <w:rPr>
          <w:color w:val="000000" w:themeColor="text1"/>
          <w:sz w:val="16"/>
          <w:szCs w:val="16"/>
        </w:rPr>
        <w:t>КБ-198</w:t>
      </w:r>
    </w:p>
    <w:p w14:paraId="2441ECA0" w14:textId="77777777" w:rsidR="004001BC" w:rsidRPr="005236B0" w:rsidRDefault="004001BC" w:rsidP="005236B0">
      <w:pPr>
        <w:jc w:val="both"/>
        <w:rPr>
          <w:color w:val="000000" w:themeColor="text1"/>
          <w:sz w:val="16"/>
          <w:szCs w:val="16"/>
        </w:rPr>
      </w:pPr>
      <w:r w:rsidRPr="005236B0">
        <w:rPr>
          <w:color w:val="000000" w:themeColor="text1"/>
          <w:sz w:val="16"/>
          <w:szCs w:val="16"/>
        </w:rPr>
        <w:t>По пр. № 249сс от 17.07.1938г. начата разработка нового эскизного проекта лидера эсминцев пр. 48.</w:t>
      </w:r>
    </w:p>
    <w:p w14:paraId="101F6AA7" w14:textId="77777777" w:rsidR="004001BC" w:rsidRPr="005236B0" w:rsidRDefault="004001BC" w:rsidP="005236B0">
      <w:pPr>
        <w:jc w:val="both"/>
        <w:rPr>
          <w:color w:val="000000" w:themeColor="text1"/>
          <w:sz w:val="16"/>
          <w:szCs w:val="16"/>
        </w:rPr>
      </w:pPr>
      <w:r w:rsidRPr="005236B0">
        <w:rPr>
          <w:color w:val="000000" w:themeColor="text1"/>
          <w:sz w:val="16"/>
          <w:szCs w:val="16"/>
        </w:rPr>
        <w:t>Гл. конструктор (09.1938г.)-Б.М. Гик.139</w:t>
      </w:r>
    </w:p>
    <w:p w14:paraId="204B48CF" w14:textId="77777777" w:rsidR="004001BC" w:rsidRPr="005236B0" w:rsidRDefault="004001BC" w:rsidP="005236B0">
      <w:pPr>
        <w:jc w:val="both"/>
        <w:rPr>
          <w:color w:val="000000" w:themeColor="text1"/>
          <w:sz w:val="16"/>
          <w:szCs w:val="16"/>
        </w:rPr>
      </w:pPr>
      <w:r w:rsidRPr="005236B0">
        <w:rPr>
          <w:color w:val="000000" w:themeColor="text1"/>
          <w:sz w:val="16"/>
          <w:szCs w:val="16"/>
        </w:rPr>
        <w:t>Создано: лидер эсминцев пр. 48 (1939) (11982).</w:t>
      </w:r>
    </w:p>
    <w:p w14:paraId="0334F343" w14:textId="77777777" w:rsidR="004001BC" w:rsidRPr="005236B0" w:rsidRDefault="004001BC" w:rsidP="005236B0">
      <w:pPr>
        <w:jc w:val="both"/>
        <w:rPr>
          <w:color w:val="000000" w:themeColor="text1"/>
          <w:sz w:val="16"/>
          <w:szCs w:val="16"/>
        </w:rPr>
      </w:pPr>
    </w:p>
    <w:p w14:paraId="2164FE73" w14:textId="77777777" w:rsidR="00C63C73" w:rsidRPr="005236B0" w:rsidRDefault="00C63C73" w:rsidP="005236B0">
      <w:pPr>
        <w:pStyle w:val="rtejustify"/>
        <w:spacing w:before="0" w:after="0"/>
        <w:rPr>
          <w:color w:val="000000" w:themeColor="text1"/>
          <w:sz w:val="16"/>
          <w:szCs w:val="16"/>
        </w:rPr>
      </w:pPr>
      <w:r w:rsidRPr="005236B0">
        <w:rPr>
          <w:color w:val="000000" w:themeColor="text1"/>
          <w:sz w:val="16"/>
          <w:szCs w:val="16"/>
        </w:rPr>
        <w:t xml:space="preserve">В апреле 1920 г. из обозно-инженерной секции Центрального отдела военных заготовок ВСНХ образовано приказом Чусоснабарма </w:t>
      </w:r>
      <w:r w:rsidRPr="005236B0">
        <w:rPr>
          <w:rStyle w:val="af0"/>
          <w:i w:val="0"/>
          <w:color w:val="000000" w:themeColor="text1"/>
          <w:sz w:val="16"/>
          <w:szCs w:val="16"/>
        </w:rPr>
        <w:t>Центральное управление заготовок обозного и военно-инженерного имущества (Цупвоз).</w:t>
      </w:r>
      <w:r w:rsidRPr="005236B0">
        <w:rPr>
          <w:color w:val="000000" w:themeColor="text1"/>
          <w:sz w:val="16"/>
          <w:szCs w:val="16"/>
        </w:rPr>
        <w:t xml:space="preserve"> 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3A824298" w14:textId="77777777" w:rsidR="00C63C73" w:rsidRPr="005236B0" w:rsidRDefault="00C63C73" w:rsidP="005236B0">
      <w:pPr>
        <w:pStyle w:val="rtejustify"/>
        <w:spacing w:before="0" w:after="0"/>
        <w:rPr>
          <w:color w:val="000000" w:themeColor="text1"/>
          <w:sz w:val="16"/>
          <w:szCs w:val="16"/>
        </w:rPr>
      </w:pPr>
    </w:p>
    <w:p w14:paraId="32419045" w14:textId="77777777" w:rsidR="00E548CF" w:rsidRPr="005236B0" w:rsidRDefault="00E548CF" w:rsidP="005236B0">
      <w:pPr>
        <w:jc w:val="both"/>
        <w:rPr>
          <w:color w:val="000000" w:themeColor="text1"/>
          <w:sz w:val="16"/>
          <w:szCs w:val="16"/>
        </w:rPr>
      </w:pPr>
      <w:r w:rsidRPr="005236B0">
        <w:rPr>
          <w:color w:val="000000" w:themeColor="text1"/>
          <w:sz w:val="16"/>
          <w:szCs w:val="16"/>
        </w:rPr>
        <w:t>В апреле 1920 года конструкторы и руководители промышленности провели совещание, в ходе которого были определены планы по дальнейшему развитию техники семейства «Матваль». Было решено, что «Матвальбюро» и Ижорский завод должны подготовить эскизные проекты двух бронедрезин на основе шасси грузовика «Уайт». Первую планировалось оснастить двумя башнями с пулеметами, вторую – 37-мм пушкой в башне и пулеметами в корпусе, с возможностью стрельбы в любом направлении. В корпусах новой техники требовалось предусмотреть амбразуры в средней части бортов, предназначенные для стрельбы из личного </w:t>
      </w:r>
      <w:hyperlink r:id="rId22" w:history="1">
        <w:r w:rsidRPr="005236B0">
          <w:rPr>
            <w:rStyle w:val="a5"/>
            <w:color w:val="000000" w:themeColor="text1"/>
            <w:sz w:val="16"/>
            <w:szCs w:val="16"/>
            <w:u w:val="none"/>
          </w:rPr>
          <w:t>оружия</w:t>
        </w:r>
      </w:hyperlink>
      <w:r w:rsidRPr="005236B0">
        <w:rPr>
          <w:color w:val="000000" w:themeColor="text1"/>
          <w:sz w:val="16"/>
          <w:szCs w:val="16"/>
        </w:rPr>
        <w:t> в положении «с колена». При помощи этих амбразур планировалось обстреливать цели на железнодорожной насыпи, в непосредственной близости от машины (18641).</w:t>
      </w:r>
    </w:p>
    <w:p w14:paraId="184872BF" w14:textId="77777777" w:rsidR="00E548CF" w:rsidRPr="005236B0" w:rsidRDefault="00E548CF" w:rsidP="005236B0">
      <w:pPr>
        <w:jc w:val="both"/>
        <w:rPr>
          <w:color w:val="000000" w:themeColor="text1"/>
          <w:sz w:val="16"/>
          <w:szCs w:val="16"/>
        </w:rPr>
      </w:pPr>
    </w:p>
    <w:p w14:paraId="2E66CE6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908DDB2" w14:textId="77777777" w:rsidR="004001BC" w:rsidRPr="005236B0" w:rsidRDefault="004001BC" w:rsidP="005236B0">
      <w:pPr>
        <w:autoSpaceDE w:val="0"/>
        <w:autoSpaceDN w:val="0"/>
        <w:adjustRightInd w:val="0"/>
        <w:jc w:val="both"/>
        <w:rPr>
          <w:iCs/>
          <w:color w:val="000000" w:themeColor="text1"/>
          <w:sz w:val="16"/>
          <w:szCs w:val="16"/>
        </w:rPr>
      </w:pPr>
    </w:p>
    <w:p w14:paraId="242DC9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авиация ЗФ, которая в марте насчитывала десять отрядов неполного состава (причем некомплект самолетов и летчиков в них достигал 50%) получила дополнительно одиннадцать отрядов, а в мае - еще четыре. Кроме того, авиачасти пополнялись людьми и техникой. Параллельно шла реорганизация структуры воздушного флота. Опыт войны показывал, что шестисамолетный отряд годится лишь для разведки и связи - он слишком мелок для решения каких бы-то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подразделения. Ранее такие подразделения (авиагруппы) иногда создавались на фронтах Гражданской войны из нескольких отрядов. Временные объединения от двух до четырех истребительных отрядов назывались дивизионами. На польском фронте впервые появились еще более крупные авиачасти,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подразделение, состоящее из нескольких эскадр. В советской же, наоборот, дивизион мог являться составной частью эскадрильи). Количество отрядов в эскадрильях колебалось от двух до шести, причем это могли быть как истребительные, так и разведывательные отряды. Заметим, что все вышесказанное относится именно к 1920 году, поскольку в дальнейшем организационная структура советских ВВС менялась неоднократно (3452).</w:t>
      </w:r>
    </w:p>
    <w:p w14:paraId="0BA3E35E" w14:textId="77777777" w:rsidR="004001BC" w:rsidRPr="005236B0" w:rsidRDefault="004001BC" w:rsidP="005236B0">
      <w:pPr>
        <w:autoSpaceDE w:val="0"/>
        <w:autoSpaceDN w:val="0"/>
        <w:adjustRightInd w:val="0"/>
        <w:jc w:val="both"/>
        <w:rPr>
          <w:color w:val="000000" w:themeColor="text1"/>
          <w:sz w:val="16"/>
          <w:szCs w:val="16"/>
        </w:rPr>
      </w:pPr>
    </w:p>
    <w:p w14:paraId="295646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апреле 1920 командир Славненской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 (3452).</w:t>
      </w:r>
    </w:p>
    <w:p w14:paraId="6DDA41B5" w14:textId="77777777" w:rsidR="004001BC" w:rsidRPr="005236B0" w:rsidRDefault="004001BC" w:rsidP="005236B0">
      <w:pPr>
        <w:autoSpaceDE w:val="0"/>
        <w:autoSpaceDN w:val="0"/>
        <w:adjustRightInd w:val="0"/>
        <w:jc w:val="both"/>
        <w:rPr>
          <w:color w:val="000000" w:themeColor="text1"/>
          <w:sz w:val="16"/>
          <w:szCs w:val="16"/>
        </w:rPr>
      </w:pPr>
    </w:p>
    <w:p w14:paraId="3B76D906" w14:textId="77777777" w:rsidR="008E369F" w:rsidRPr="00E91769" w:rsidRDefault="008E369F" w:rsidP="008E369F">
      <w:pPr>
        <w:jc w:val="both"/>
        <w:rPr>
          <w:color w:val="0070C0"/>
          <w:sz w:val="16"/>
          <w:szCs w:val="16"/>
        </w:rPr>
      </w:pPr>
      <w:r w:rsidRPr="00E91769">
        <w:rPr>
          <w:rStyle w:val="aff"/>
          <w:rFonts w:ascii="Times New Roman" w:hAnsi="Times New Roman" w:cs="Times New Roman"/>
          <w:color w:val="0070C0"/>
          <w:spacing w:val="0"/>
          <w:sz w:val="16"/>
          <w:szCs w:val="16"/>
        </w:rPr>
        <w:t>В апреле 1920 г. на Западном фронте командир Славненской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 (25133).</w:t>
      </w:r>
    </w:p>
    <w:p w14:paraId="59709518" w14:textId="77777777" w:rsidR="008E369F" w:rsidRPr="00E91769" w:rsidRDefault="008E369F" w:rsidP="008E369F">
      <w:pPr>
        <w:jc w:val="both"/>
        <w:rPr>
          <w:color w:val="0070C0"/>
          <w:sz w:val="16"/>
          <w:szCs w:val="16"/>
        </w:rPr>
      </w:pPr>
    </w:p>
    <w:p w14:paraId="6917AD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б. инструктор Севастопольской школы, а затем петлюровский л Н.М.Иеске, получив в Италии самолет СВА, перелетел на нем из Турина в Вену (где связался с венгерскими коммунистами), а оттуда - в Киев в распоряжение советских властей. Путь Вена-Киев (1050 км) прошел без посадки за 8:30. Получив секретное задание от правительства УССР, снова вылетел в Вену (438,460).</w:t>
      </w:r>
    </w:p>
    <w:p w14:paraId="4C79EE9E" w14:textId="77777777" w:rsidR="004001BC" w:rsidRPr="005236B0" w:rsidRDefault="004001BC" w:rsidP="005236B0">
      <w:pPr>
        <w:autoSpaceDE w:val="0"/>
        <w:autoSpaceDN w:val="0"/>
        <w:adjustRightInd w:val="0"/>
        <w:jc w:val="both"/>
        <w:rPr>
          <w:color w:val="000000" w:themeColor="text1"/>
          <w:sz w:val="16"/>
          <w:szCs w:val="16"/>
        </w:rPr>
      </w:pPr>
    </w:p>
    <w:p w14:paraId="2BD41952" w14:textId="77777777" w:rsidR="00881DE8" w:rsidRPr="005236B0" w:rsidRDefault="00881DE8" w:rsidP="005236B0">
      <w:pPr>
        <w:jc w:val="both"/>
        <w:rPr>
          <w:color w:val="000000" w:themeColor="text1"/>
          <w:sz w:val="16"/>
          <w:szCs w:val="16"/>
        </w:rPr>
      </w:pPr>
      <w:r w:rsidRPr="005236B0">
        <w:rPr>
          <w:color w:val="000000" w:themeColor="text1"/>
          <w:sz w:val="16"/>
          <w:szCs w:val="16"/>
        </w:rPr>
        <w:t>В а</w:t>
      </w:r>
      <w:r w:rsidRPr="005236B0">
        <w:rPr>
          <w:color w:val="000000" w:themeColor="text1"/>
          <w:sz w:val="16"/>
          <w:szCs w:val="16"/>
          <w:lang w:bidi="ru-RU"/>
        </w:rPr>
        <w:t>прел</w:t>
      </w:r>
      <w:r w:rsidRPr="005236B0">
        <w:rPr>
          <w:color w:val="000000" w:themeColor="text1"/>
          <w:sz w:val="16"/>
          <w:szCs w:val="16"/>
        </w:rPr>
        <w:t>е 1930 б</w:t>
      </w:r>
      <w:r w:rsidRPr="005236B0">
        <w:rPr>
          <w:color w:val="000000" w:themeColor="text1"/>
          <w:sz w:val="16"/>
          <w:szCs w:val="16"/>
          <w:lang w:bidi="ru-RU"/>
        </w:rPr>
        <w:t>ывший инструктор Севастопольской а</w:t>
      </w:r>
      <w:r w:rsidRPr="005236B0">
        <w:rPr>
          <w:color w:val="000000" w:themeColor="text1"/>
          <w:sz w:val="16"/>
          <w:szCs w:val="16"/>
        </w:rPr>
        <w:t>виаш</w:t>
      </w:r>
      <w:r w:rsidRPr="005236B0">
        <w:rPr>
          <w:color w:val="000000" w:themeColor="text1"/>
          <w:sz w:val="16"/>
          <w:szCs w:val="16"/>
          <w:lang w:bidi="ru-RU"/>
        </w:rPr>
        <w:t>колы, а затем петлюровский летчик Николай Мартинович Иеске,</w:t>
      </w:r>
      <w:r w:rsidRPr="005236B0">
        <w:rPr>
          <w:color w:val="000000" w:themeColor="text1"/>
          <w:sz w:val="16"/>
          <w:szCs w:val="16"/>
        </w:rPr>
        <w:t xml:space="preserve"> </w:t>
      </w:r>
      <w:r w:rsidRPr="005236B0">
        <w:rPr>
          <w:color w:val="000000" w:themeColor="text1"/>
          <w:sz w:val="16"/>
          <w:szCs w:val="16"/>
          <w:lang w:bidi="ru-RU"/>
        </w:rPr>
        <w:t>подучив Италии са</w:t>
      </w:r>
      <w:r w:rsidRPr="005236B0">
        <w:rPr>
          <w:color w:val="000000" w:themeColor="text1"/>
          <w:sz w:val="16"/>
          <w:szCs w:val="16"/>
        </w:rPr>
        <w:t>мо</w:t>
      </w:r>
      <w:r w:rsidRPr="005236B0">
        <w:rPr>
          <w:color w:val="000000" w:themeColor="text1"/>
          <w:sz w:val="16"/>
          <w:szCs w:val="16"/>
          <w:lang w:bidi="ru-RU"/>
        </w:rPr>
        <w:t>лет СВА,</w:t>
      </w:r>
      <w:r w:rsidRPr="005236B0">
        <w:rPr>
          <w:color w:val="000000" w:themeColor="text1"/>
          <w:sz w:val="16"/>
          <w:szCs w:val="16"/>
        </w:rPr>
        <w:t xml:space="preserve"> </w:t>
      </w:r>
      <w:r w:rsidRPr="005236B0">
        <w:rPr>
          <w:color w:val="000000" w:themeColor="text1"/>
          <w:sz w:val="16"/>
          <w:szCs w:val="16"/>
          <w:lang w:bidi="ru-RU"/>
        </w:rPr>
        <w:t>перелетел на нем из Турина в Вену,</w:t>
      </w:r>
      <w:r w:rsidRPr="005236B0">
        <w:rPr>
          <w:color w:val="000000" w:themeColor="text1"/>
          <w:sz w:val="16"/>
          <w:szCs w:val="16"/>
        </w:rPr>
        <w:t xml:space="preserve"> г</w:t>
      </w:r>
      <w:r w:rsidRPr="005236B0">
        <w:rPr>
          <w:color w:val="000000" w:themeColor="text1"/>
          <w:sz w:val="16"/>
          <w:szCs w:val="16"/>
          <w:lang w:bidi="ru-RU"/>
        </w:rPr>
        <w:t>де в связи с изме- вившейся политической обстановкой связался с венгерскими комму</w:t>
      </w:r>
      <w:r w:rsidRPr="005236B0">
        <w:rPr>
          <w:color w:val="000000" w:themeColor="text1"/>
          <w:sz w:val="16"/>
          <w:szCs w:val="16"/>
        </w:rPr>
        <w:t>н</w:t>
      </w:r>
      <w:r w:rsidRPr="005236B0">
        <w:rPr>
          <w:color w:val="000000" w:themeColor="text1"/>
          <w:sz w:val="16"/>
          <w:szCs w:val="16"/>
          <w:lang w:bidi="ru-RU"/>
        </w:rPr>
        <w:t xml:space="preserve">истами </w:t>
      </w:r>
      <w:r w:rsidRPr="005236B0">
        <w:rPr>
          <w:color w:val="000000" w:themeColor="text1"/>
          <w:sz w:val="16"/>
          <w:szCs w:val="16"/>
        </w:rPr>
        <w:t>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получив от них ценные документы,</w:t>
      </w:r>
      <w:r w:rsidRPr="005236B0">
        <w:rPr>
          <w:color w:val="000000" w:themeColor="text1"/>
          <w:sz w:val="16"/>
          <w:szCs w:val="16"/>
        </w:rPr>
        <w:t xml:space="preserve"> </w:t>
      </w:r>
      <w:r w:rsidRPr="005236B0">
        <w:rPr>
          <w:color w:val="000000" w:themeColor="text1"/>
          <w:sz w:val="16"/>
          <w:szCs w:val="16"/>
          <w:lang w:bidi="ru-RU"/>
        </w:rPr>
        <w:t>перелетел в Киев в ра</w:t>
      </w:r>
      <w:r w:rsidRPr="005236B0">
        <w:rPr>
          <w:color w:val="000000" w:themeColor="text1"/>
          <w:sz w:val="16"/>
          <w:szCs w:val="16"/>
        </w:rPr>
        <w:t>с</w:t>
      </w:r>
      <w:r w:rsidRPr="005236B0">
        <w:rPr>
          <w:color w:val="000000" w:themeColor="text1"/>
          <w:sz w:val="16"/>
          <w:szCs w:val="16"/>
          <w:lang w:bidi="ru-RU"/>
        </w:rPr>
        <w:t>поряжение советских властей, причем участок Вена-</w:t>
      </w:r>
      <w:r w:rsidRPr="005236B0">
        <w:rPr>
          <w:color w:val="000000" w:themeColor="text1"/>
          <w:sz w:val="16"/>
          <w:szCs w:val="16"/>
        </w:rPr>
        <w:t>Киев</w:t>
      </w:r>
      <w:r w:rsidRPr="005236B0">
        <w:rPr>
          <w:color w:val="000000" w:themeColor="text1"/>
          <w:sz w:val="16"/>
          <w:szCs w:val="16"/>
          <w:lang w:bidi="ru-RU"/>
        </w:rPr>
        <w:t xml:space="preserve"> /1050 км/ пролетал без посадки за </w:t>
      </w:r>
      <w:r w:rsidRPr="005236B0">
        <w:rPr>
          <w:color w:val="000000" w:themeColor="text1"/>
          <w:sz w:val="16"/>
          <w:szCs w:val="16"/>
        </w:rPr>
        <w:t>8</w:t>
      </w:r>
      <w:r w:rsidRPr="005236B0">
        <w:rPr>
          <w:color w:val="000000" w:themeColor="text1"/>
          <w:sz w:val="16"/>
          <w:szCs w:val="16"/>
          <w:lang w:bidi="ru-RU"/>
        </w:rPr>
        <w:t xml:space="preserve"> ч.</w:t>
      </w:r>
      <w:r w:rsidRPr="005236B0">
        <w:rPr>
          <w:color w:val="000000" w:themeColor="text1"/>
          <w:sz w:val="16"/>
          <w:szCs w:val="16"/>
        </w:rPr>
        <w:t xml:space="preserve"> 30</w:t>
      </w:r>
      <w:r w:rsidRPr="005236B0">
        <w:rPr>
          <w:color w:val="000000" w:themeColor="text1"/>
          <w:sz w:val="16"/>
          <w:szCs w:val="16"/>
          <w:lang w:bidi="ru-RU"/>
        </w:rPr>
        <w:t xml:space="preserve"> минут.</w:t>
      </w:r>
      <w:r w:rsidRPr="005236B0">
        <w:rPr>
          <w:color w:val="000000" w:themeColor="text1"/>
          <w:sz w:val="16"/>
          <w:szCs w:val="16"/>
        </w:rPr>
        <w:t xml:space="preserve"> </w:t>
      </w:r>
      <w:r w:rsidRPr="005236B0">
        <w:rPr>
          <w:color w:val="000000" w:themeColor="text1"/>
          <w:sz w:val="16"/>
          <w:szCs w:val="16"/>
          <w:lang w:bidi="ru-RU"/>
        </w:rPr>
        <w:t>Получив секретное задание от правительства УССР,</w:t>
      </w:r>
      <w:r w:rsidRPr="005236B0">
        <w:rPr>
          <w:color w:val="000000" w:themeColor="text1"/>
          <w:sz w:val="16"/>
          <w:szCs w:val="16"/>
        </w:rPr>
        <w:t xml:space="preserve"> И</w:t>
      </w:r>
      <w:r w:rsidRPr="005236B0">
        <w:rPr>
          <w:color w:val="000000" w:themeColor="text1"/>
          <w:sz w:val="16"/>
          <w:szCs w:val="16"/>
          <w:lang w:bidi="ru-RU"/>
        </w:rPr>
        <w:t>еске снова вылетел в Вену.</w:t>
      </w:r>
      <w:r w:rsidRPr="005236B0">
        <w:rPr>
          <w:color w:val="000000" w:themeColor="text1"/>
          <w:sz w:val="16"/>
          <w:szCs w:val="16"/>
        </w:rPr>
        <w:t xml:space="preserve"> </w:t>
      </w:r>
      <w:r w:rsidRPr="005236B0">
        <w:rPr>
          <w:color w:val="000000" w:themeColor="text1"/>
          <w:sz w:val="16"/>
          <w:szCs w:val="16"/>
          <w:lang w:bidi="ru-RU"/>
        </w:rPr>
        <w:t>По возвращении продолжал летную службу в советской авиации.</w:t>
      </w:r>
    </w:p>
    <w:p w14:paraId="02DC30FD" w14:textId="77777777" w:rsidR="00881DE8" w:rsidRPr="005236B0" w:rsidRDefault="00881DE8" w:rsidP="005236B0">
      <w:pPr>
        <w:jc w:val="both"/>
        <w:rPr>
          <w:color w:val="000000" w:themeColor="text1"/>
          <w:sz w:val="16"/>
          <w:szCs w:val="16"/>
        </w:rPr>
      </w:pPr>
      <w:r w:rsidRPr="005236B0">
        <w:rPr>
          <w:color w:val="000000" w:themeColor="text1"/>
          <w:sz w:val="16"/>
          <w:szCs w:val="16"/>
          <w:lang w:bidi="ru-RU"/>
        </w:rPr>
        <w:t>/«Вестник Возду</w:t>
      </w:r>
      <w:r w:rsidRPr="005236B0">
        <w:rPr>
          <w:color w:val="000000" w:themeColor="text1"/>
          <w:sz w:val="16"/>
          <w:szCs w:val="16"/>
        </w:rPr>
        <w:t>ш</w:t>
      </w:r>
      <w:r w:rsidRPr="005236B0">
        <w:rPr>
          <w:color w:val="000000" w:themeColor="text1"/>
          <w:sz w:val="16"/>
          <w:szCs w:val="16"/>
          <w:lang w:bidi="ru-RU"/>
        </w:rPr>
        <w:t>ного Флота</w:t>
      </w:r>
      <w:r w:rsidRPr="005236B0">
        <w:rPr>
          <w:color w:val="000000" w:themeColor="text1"/>
          <w:sz w:val="16"/>
          <w:szCs w:val="16"/>
        </w:rPr>
        <w:t>»</w:t>
      </w:r>
      <w:r w:rsidRPr="005236B0">
        <w:rPr>
          <w:color w:val="000000" w:themeColor="text1"/>
          <w:sz w:val="16"/>
          <w:szCs w:val="16"/>
          <w:lang w:bidi="ru-RU"/>
        </w:rPr>
        <w:t xml:space="preserve">, 1920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(23370).</w:t>
      </w:r>
    </w:p>
    <w:p w14:paraId="5450175A" w14:textId="77777777" w:rsidR="00881DE8" w:rsidRPr="005236B0" w:rsidRDefault="00881DE8" w:rsidP="005236B0">
      <w:pPr>
        <w:jc w:val="both"/>
        <w:rPr>
          <w:color w:val="000000" w:themeColor="text1"/>
          <w:sz w:val="16"/>
          <w:szCs w:val="16"/>
        </w:rPr>
      </w:pPr>
    </w:p>
    <w:p w14:paraId="7CC3EF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апреля 1920 вовь назначенный начальник белой авиации генерал В.М.Ткачев подверг вверенные ему части значительной реорга</w:t>
      </w:r>
      <w:r w:rsidRPr="005236B0">
        <w:rPr>
          <w:color w:val="000000" w:themeColor="text1"/>
          <w:sz w:val="16"/>
          <w:szCs w:val="16"/>
        </w:rPr>
        <w:softHyphen/>
        <w:t>низации. Личный состав прошел строгий отбор и пере</w:t>
      </w:r>
      <w:r w:rsidRPr="005236B0">
        <w:rPr>
          <w:color w:val="000000" w:themeColor="text1"/>
          <w:sz w:val="16"/>
          <w:szCs w:val="16"/>
        </w:rPr>
        <w:softHyphen/>
        <w:t>распределен в соответствии с имеющимся летным мастерством. Усилилась тактическая подготовка. Од</w:t>
      </w:r>
      <w:r w:rsidRPr="005236B0">
        <w:rPr>
          <w:color w:val="000000" w:themeColor="text1"/>
          <w:sz w:val="16"/>
          <w:szCs w:val="16"/>
        </w:rPr>
        <w:softHyphen/>
        <w:t>нако единого управления авиацией Ткачеву органи</w:t>
      </w:r>
      <w:r w:rsidRPr="005236B0">
        <w:rPr>
          <w:color w:val="000000" w:themeColor="text1"/>
          <w:sz w:val="16"/>
          <w:szCs w:val="16"/>
        </w:rPr>
        <w:softHyphen/>
        <w:t>зовать не удалось. Боевые задачи летчикам шли по-прежнему из фронтового штаба, минуя начальника авиации, что снижало эффективность авиационных частей.</w:t>
      </w:r>
    </w:p>
    <w:p w14:paraId="03DA15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Между тем, белая авиация принимала активное участие в боевых действиях. Во время весеннего на</w:t>
      </w:r>
      <w:r w:rsidRPr="005236B0">
        <w:rPr>
          <w:color w:val="000000" w:themeColor="text1"/>
          <w:sz w:val="16"/>
          <w:szCs w:val="16"/>
        </w:rPr>
        <w:softHyphen/>
        <w:t>ступления белых в Таврии летчики оказали сущест венную поддержку наземным войскам. Предприни</w:t>
      </w:r>
      <w:r w:rsidRPr="005236B0">
        <w:rPr>
          <w:color w:val="000000" w:themeColor="text1"/>
          <w:sz w:val="16"/>
          <w:szCs w:val="16"/>
        </w:rPr>
        <w:softHyphen/>
        <w:t>мались бомбардировки красных соединений. Как групповые (например</w:t>
      </w:r>
      <w:r w:rsidR="00F45CCC" w:rsidRPr="005236B0">
        <w:rPr>
          <w:color w:val="000000" w:themeColor="text1"/>
          <w:sz w:val="16"/>
          <w:szCs w:val="16"/>
        </w:rPr>
        <w:t>,</w:t>
      </w:r>
      <w:r w:rsidRPr="005236B0">
        <w:rPr>
          <w:color w:val="000000" w:themeColor="text1"/>
          <w:sz w:val="16"/>
          <w:szCs w:val="16"/>
        </w:rPr>
        <w:t xml:space="preserve"> при отражении атаки красной конницы на Перекоп, когда самолеты приходили на поле боя строем, сменяя друг друга группами по 12 машин), так и одиночные. В целом, однако, весеннее наступление оказалось неудачным и вскоре захлеб</w:t>
      </w:r>
      <w:r w:rsidRPr="005236B0">
        <w:rPr>
          <w:color w:val="000000" w:themeColor="text1"/>
          <w:sz w:val="16"/>
          <w:szCs w:val="16"/>
        </w:rPr>
        <w:softHyphen/>
        <w:t>нулось.</w:t>
      </w:r>
    </w:p>
    <w:p w14:paraId="608034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 летные части продолжали боевую работу. Они вели разведку ближнюю и дальнюю, как правило, со</w:t>
      </w:r>
      <w:r w:rsidRPr="005236B0">
        <w:rPr>
          <w:color w:val="000000" w:themeColor="text1"/>
          <w:sz w:val="16"/>
          <w:szCs w:val="16"/>
        </w:rPr>
        <w:softHyphen/>
        <w:t>провождающуюся бомбометанием. Были предприня</w:t>
      </w:r>
      <w:r w:rsidRPr="005236B0">
        <w:rPr>
          <w:color w:val="000000" w:themeColor="text1"/>
          <w:sz w:val="16"/>
          <w:szCs w:val="16"/>
        </w:rPr>
        <w:softHyphen/>
        <w:t>ты групповые налеты на Геническ, Херсон, занятые большевиками, а также позиции красных у Перекопа (553).</w:t>
      </w:r>
    </w:p>
    <w:p w14:paraId="315F41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E6B1A14" w14:textId="77777777" w:rsidR="00F45CCC" w:rsidRPr="005236B0" w:rsidRDefault="00F45CCC" w:rsidP="005236B0">
      <w:pPr>
        <w:pStyle w:val="ae"/>
        <w:spacing w:before="0" w:after="0"/>
        <w:jc w:val="both"/>
        <w:rPr>
          <w:bCs/>
          <w:color w:val="000000" w:themeColor="text1"/>
          <w:sz w:val="16"/>
          <w:szCs w:val="16"/>
        </w:rPr>
      </w:pPr>
      <w:r w:rsidRPr="005236B0">
        <w:rPr>
          <w:bCs/>
          <w:color w:val="000000" w:themeColor="text1"/>
          <w:sz w:val="16"/>
          <w:szCs w:val="16"/>
        </w:rPr>
        <w:t>В апреле 1920 г. польская армия вместе с петлюровскими войсками начала успешное наступление против советских России и Украины. 6 мая ими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5DD4403D" w14:textId="77777777" w:rsidR="00F45CCC" w:rsidRPr="005236B0" w:rsidRDefault="00F45CCC" w:rsidP="005236B0">
      <w:pPr>
        <w:jc w:val="both"/>
        <w:rPr>
          <w:color w:val="000000" w:themeColor="text1"/>
          <w:sz w:val="16"/>
          <w:szCs w:val="16"/>
        </w:rPr>
      </w:pPr>
      <w:r w:rsidRPr="005236B0">
        <w:rPr>
          <w:bCs/>
          <w:color w:val="000000" w:themeColor="text1"/>
          <w:sz w:val="16"/>
          <w:szCs w:val="16"/>
        </w:rPr>
        <w:t>Заключенный 12 октября 1920 г. в Риге между РСФСР, УССР и Полыней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2B14F3C" w14:textId="77777777" w:rsidR="00F45CCC" w:rsidRPr="005236B0" w:rsidRDefault="00F45CCC" w:rsidP="005236B0">
      <w:pPr>
        <w:jc w:val="both"/>
        <w:rPr>
          <w:color w:val="000000" w:themeColor="text1"/>
          <w:sz w:val="16"/>
          <w:szCs w:val="16"/>
        </w:rPr>
      </w:pPr>
    </w:p>
    <w:p w14:paraId="77EC599B" w14:textId="2550B6FC" w:rsidR="008C5A4F" w:rsidRPr="005236B0" w:rsidRDefault="008C5A4F" w:rsidP="005236B0">
      <w:pPr>
        <w:jc w:val="both"/>
        <w:rPr>
          <w:color w:val="000000" w:themeColor="text1"/>
          <w:sz w:val="16"/>
          <w:szCs w:val="16"/>
        </w:rPr>
      </w:pPr>
      <w:r w:rsidRPr="005236B0">
        <w:rPr>
          <w:color w:val="000000" w:themeColor="text1"/>
          <w:sz w:val="16"/>
          <w:szCs w:val="16"/>
        </w:rPr>
        <w:t xml:space="preserve">В апреле </w:t>
      </w:r>
      <w:r w:rsidR="00D34A29" w:rsidRPr="005236B0">
        <w:rPr>
          <w:color w:val="000000" w:themeColor="text1"/>
          <w:sz w:val="16"/>
          <w:szCs w:val="16"/>
        </w:rPr>
        <w:t xml:space="preserve">1920 г. </w:t>
      </w:r>
      <w:r w:rsidRPr="005236B0">
        <w:rPr>
          <w:color w:val="000000" w:themeColor="text1"/>
          <w:sz w:val="16"/>
          <w:szCs w:val="16"/>
        </w:rPr>
        <w:t>28-й отряд, действовавший в составе 12-й армии под Киевом, совершил 30 подъёмов общей продолжительностью 61 ч 40 мин. Отряд обнаружил семь батарей и 23 обоза, провёл десять корректировок огня батарей. На аэростат отряда дважды нападали аэропланы противника, и он трижды подвергался артиллерийскому обстрелу.</w:t>
      </w:r>
    </w:p>
    <w:p w14:paraId="0154D108" w14:textId="77777777" w:rsidR="008C5A4F" w:rsidRPr="005236B0" w:rsidRDefault="008C5A4F" w:rsidP="005236B0">
      <w:pPr>
        <w:jc w:val="both"/>
        <w:rPr>
          <w:color w:val="000000" w:themeColor="text1"/>
          <w:sz w:val="16"/>
          <w:szCs w:val="16"/>
        </w:rPr>
      </w:pPr>
      <w:r w:rsidRPr="005236B0">
        <w:rPr>
          <w:color w:val="000000" w:themeColor="text1"/>
          <w:sz w:val="16"/>
          <w:szCs w:val="16"/>
        </w:rPr>
        <w:t>28-й воздухоплавательный отряд (командир П.Ф. Федосеенко), в первой половине 1920 г. вхо</w:t>
      </w:r>
      <w:r w:rsidRPr="005236B0">
        <w:rPr>
          <w:color w:val="000000" w:themeColor="text1"/>
          <w:sz w:val="16"/>
          <w:szCs w:val="16"/>
        </w:rPr>
        <w:softHyphen/>
        <w:t>дивший сначала в состав 44-й, а затем — 45-й ди</w:t>
      </w:r>
      <w:r w:rsidRPr="005236B0">
        <w:rPr>
          <w:color w:val="000000" w:themeColor="text1"/>
          <w:sz w:val="16"/>
          <w:szCs w:val="16"/>
        </w:rPr>
        <w:softHyphen/>
        <w:t>визии, участвовал в боях недалеко от Винницы, на участке фронта Жмеринка — Деражня. Уже в первый день с аэростата обнаружили польский бронепоезд и его закрытую позицию, батарею противника у д. Кирипчино, а к вечеру — ещё одну батарею у д. Нижняя. На следующий день находившийся в корзине аэростата командир бронепоезда «Гроза» заметил третью стрелявшую батарею поляков у д. Черешенка, а несколькими днями позднее — и четвёртую. В дальнейшем аэростат корректировал огонь бронепоезда по открытым батареям противника. Поляки триж</w:t>
      </w:r>
      <w:r w:rsidRPr="005236B0">
        <w:rPr>
          <w:color w:val="000000" w:themeColor="text1"/>
          <w:sz w:val="16"/>
          <w:szCs w:val="16"/>
        </w:rPr>
        <w:softHyphen/>
        <w:t>ды выводили на позицию бронепоезд, чтобы прицельным огнём снизить аэростат, и трижды красные вынуждали его отступить.</w:t>
      </w:r>
    </w:p>
    <w:p w14:paraId="41368F36" w14:textId="77777777" w:rsidR="008C5A4F" w:rsidRPr="005236B0" w:rsidRDefault="008C5A4F" w:rsidP="005236B0">
      <w:pPr>
        <w:jc w:val="both"/>
        <w:rPr>
          <w:color w:val="000000" w:themeColor="text1"/>
          <w:sz w:val="16"/>
          <w:szCs w:val="16"/>
        </w:rPr>
      </w:pPr>
      <w:r w:rsidRPr="005236B0">
        <w:rPr>
          <w:color w:val="000000" w:themeColor="text1"/>
          <w:sz w:val="16"/>
          <w:szCs w:val="16"/>
        </w:rPr>
        <w:t>С началом польского наступления, 28-й воз</w:t>
      </w:r>
      <w:r w:rsidRPr="005236B0">
        <w:rPr>
          <w:color w:val="000000" w:themeColor="text1"/>
          <w:sz w:val="16"/>
          <w:szCs w:val="16"/>
        </w:rPr>
        <w:softHyphen/>
        <w:t>духоплавательный отряд, приданный 45-й стрел</w:t>
      </w:r>
      <w:r w:rsidRPr="005236B0">
        <w:rPr>
          <w:color w:val="000000" w:themeColor="text1"/>
          <w:sz w:val="16"/>
          <w:szCs w:val="16"/>
        </w:rPr>
        <w:softHyphen/>
        <w:t>ковой дивизии И.Э. Якира (12-я армия), стал отступать на восток. 26 апреля отряд со всем имуществом и снаряжением погрузили в желез</w:t>
      </w:r>
      <w:r w:rsidRPr="005236B0">
        <w:rPr>
          <w:color w:val="000000" w:themeColor="text1"/>
          <w:sz w:val="16"/>
          <w:szCs w:val="16"/>
        </w:rPr>
        <w:softHyphen/>
        <w:t>нодорожный эшелон, начавший движение по маршруту Жмеринка — Винница — Казатин — Киев — Коростень в распоряжение штаба 12-й армии. На следующий день, благополучно ми</w:t>
      </w:r>
      <w:r w:rsidRPr="005236B0">
        <w:rPr>
          <w:color w:val="000000" w:themeColor="text1"/>
          <w:sz w:val="16"/>
          <w:szCs w:val="16"/>
        </w:rPr>
        <w:softHyphen/>
        <w:t>новав Винницу, он прибыл на ст. Голендры, где получил известие о взятии поляками Казатина. Двукратные попытки отряда (второй раз вме</w:t>
      </w:r>
      <w:r w:rsidRPr="005236B0">
        <w:rPr>
          <w:color w:val="000000" w:themeColor="text1"/>
          <w:sz w:val="16"/>
          <w:szCs w:val="16"/>
        </w:rPr>
        <w:softHyphen/>
        <w:t>сте с бронепоездом № 21, вырвавшимся с боем из Казатина) прорваться через ст. Калиновку к Жмеринке поляки отбили, и он возвратился на ст. Голендры. Здесь отряд вступил в свой по</w:t>
      </w:r>
      <w:r w:rsidRPr="005236B0">
        <w:rPr>
          <w:color w:val="000000" w:themeColor="text1"/>
          <w:sz w:val="16"/>
          <w:szCs w:val="16"/>
        </w:rPr>
        <w:softHyphen/>
        <w:t>следний бой, в ходе которого вышли из строя все имевшиеся пулемёты. П.Ф. Федосеенко вместе с командиром бронепоезда Хамеладзе и началь</w:t>
      </w:r>
      <w:r w:rsidRPr="005236B0">
        <w:rPr>
          <w:color w:val="000000" w:themeColor="text1"/>
          <w:sz w:val="16"/>
          <w:szCs w:val="16"/>
        </w:rPr>
        <w:softHyphen/>
        <w:t>ником боевого борта Шараповым решили унич</w:t>
      </w:r>
      <w:r w:rsidRPr="005236B0">
        <w:rPr>
          <w:color w:val="000000" w:themeColor="text1"/>
          <w:sz w:val="16"/>
          <w:szCs w:val="16"/>
        </w:rPr>
        <w:softHyphen/>
        <w:t>тожить всё имущество, чтобы оно не досталось противнику. На ст. Липовец отряд присоеди</w:t>
      </w:r>
      <w:r w:rsidRPr="005236B0">
        <w:rPr>
          <w:color w:val="000000" w:themeColor="text1"/>
          <w:sz w:val="16"/>
          <w:szCs w:val="16"/>
        </w:rPr>
        <w:softHyphen/>
        <w:t>нился к отходящему в тыл бронепоезду № 19, на котором прибыл в Христиновку- место распо</w:t>
      </w:r>
      <w:r w:rsidRPr="005236B0">
        <w:rPr>
          <w:color w:val="000000" w:themeColor="text1"/>
          <w:sz w:val="16"/>
          <w:szCs w:val="16"/>
        </w:rPr>
        <w:softHyphen/>
        <w:t>ложения штаба 2-й тыловой группы войск 12-й армии. Воздухоплавателей отправили в тыл, где команду передали выступавшему на фронт 22- му отряду, а комсостав и специалистов отправи</w:t>
      </w:r>
      <w:r w:rsidRPr="005236B0">
        <w:rPr>
          <w:color w:val="000000" w:themeColor="text1"/>
          <w:sz w:val="16"/>
          <w:szCs w:val="16"/>
        </w:rPr>
        <w:softHyphen/>
        <w:t>ли в Белгород для формирования нового (17-го) отряда при III Воздушном дивизионе. Имуще</w:t>
      </w:r>
      <w:r w:rsidRPr="005236B0">
        <w:rPr>
          <w:color w:val="000000" w:themeColor="text1"/>
          <w:sz w:val="16"/>
          <w:szCs w:val="16"/>
        </w:rPr>
        <w:softHyphen/>
        <w:t>ство получили от дивизиона, команду — от 1-го запасного полка из г. Харькова (20120).</w:t>
      </w:r>
    </w:p>
    <w:p w14:paraId="6520E6DA" w14:textId="77777777" w:rsidR="008C5A4F" w:rsidRPr="005236B0" w:rsidRDefault="008C5A4F" w:rsidP="005236B0">
      <w:pPr>
        <w:jc w:val="both"/>
        <w:rPr>
          <w:color w:val="000000" w:themeColor="text1"/>
          <w:sz w:val="16"/>
          <w:szCs w:val="16"/>
        </w:rPr>
      </w:pPr>
    </w:p>
    <w:p w14:paraId="59C0BA39" w14:textId="77777777" w:rsidR="008C5A4F" w:rsidRPr="005236B0" w:rsidRDefault="008C5A4F" w:rsidP="005236B0">
      <w:pPr>
        <w:jc w:val="both"/>
        <w:rPr>
          <w:color w:val="000000" w:themeColor="text1"/>
          <w:sz w:val="16"/>
          <w:szCs w:val="16"/>
        </w:rPr>
      </w:pPr>
      <w:r w:rsidRPr="005236B0">
        <w:rPr>
          <w:color w:val="000000" w:themeColor="text1"/>
          <w:sz w:val="16"/>
          <w:szCs w:val="16"/>
        </w:rPr>
        <w:t>В апреле 1920 9-й воздухоплавательный отряд, который работал с тя</w:t>
      </w:r>
      <w:r w:rsidRPr="005236B0">
        <w:rPr>
          <w:color w:val="000000" w:themeColor="text1"/>
          <w:sz w:val="16"/>
          <w:szCs w:val="16"/>
        </w:rPr>
        <w:softHyphen/>
        <w:t>жёлой артиллерией на Перекопском направле</w:t>
      </w:r>
      <w:r w:rsidRPr="005236B0">
        <w:rPr>
          <w:color w:val="000000" w:themeColor="text1"/>
          <w:sz w:val="16"/>
          <w:szCs w:val="16"/>
        </w:rPr>
        <w:softHyphen/>
        <w:t>нии, выполнил 11 подъёмов общей продолжительностью 9 ч 20 мин. Бивак аэроста</w:t>
      </w:r>
      <w:r w:rsidRPr="005236B0">
        <w:rPr>
          <w:color w:val="000000" w:themeColor="text1"/>
          <w:sz w:val="16"/>
          <w:szCs w:val="16"/>
        </w:rPr>
        <w:softHyphen/>
        <w:t>та четырежды подвергался нападению лётчиков противника, сбросивших на него 12 бомб и вы</w:t>
      </w:r>
      <w:r w:rsidRPr="005236B0">
        <w:rPr>
          <w:color w:val="000000" w:themeColor="text1"/>
          <w:sz w:val="16"/>
          <w:szCs w:val="16"/>
        </w:rPr>
        <w:softHyphen/>
        <w:t>пустивших по аэростату 20 зажигательных ракет. Самолёты противника неоднократно обстрели</w:t>
      </w:r>
      <w:r w:rsidRPr="005236B0">
        <w:rPr>
          <w:color w:val="000000" w:themeColor="text1"/>
          <w:sz w:val="16"/>
          <w:szCs w:val="16"/>
        </w:rPr>
        <w:softHyphen/>
        <w:t>вали аэростат пулемётным огнём, а 17 апреля осколки бомбы изрешетили оболочку аэростата более чем в 200 местах.</w:t>
      </w:r>
    </w:p>
    <w:p w14:paraId="51B5108C" w14:textId="77777777" w:rsidR="008C5A4F" w:rsidRPr="005236B0" w:rsidRDefault="008C5A4F" w:rsidP="005236B0">
      <w:pPr>
        <w:jc w:val="both"/>
        <w:rPr>
          <w:color w:val="000000" w:themeColor="text1"/>
          <w:sz w:val="16"/>
          <w:szCs w:val="16"/>
        </w:rPr>
      </w:pPr>
      <w:bookmarkStart w:id="7" w:name="_Hlk99090110"/>
      <w:r w:rsidRPr="005236B0">
        <w:rPr>
          <w:color w:val="000000" w:themeColor="text1"/>
          <w:sz w:val="16"/>
          <w:szCs w:val="16"/>
        </w:rPr>
        <w:t>10 мая 9-й отряд, приданный группе полевых батарей на Перекопском перешейке, возобновил подъёмы. Его боевое отделение, находившееся в 120 км от железной дороги, испытывало труд</w:t>
      </w:r>
      <w:r w:rsidRPr="005236B0">
        <w:rPr>
          <w:color w:val="000000" w:themeColor="text1"/>
          <w:sz w:val="16"/>
          <w:szCs w:val="16"/>
        </w:rPr>
        <w:softHyphen/>
        <w:t>ности со снабжением. Тем не менее наблюдение велось им весьма эффективно, о чём свидетель</w:t>
      </w:r>
      <w:r w:rsidRPr="005236B0">
        <w:rPr>
          <w:color w:val="000000" w:themeColor="text1"/>
          <w:sz w:val="16"/>
          <w:szCs w:val="16"/>
        </w:rPr>
        <w:softHyphen/>
        <w:t>ствовали неоднократные попытки авиации про</w:t>
      </w:r>
      <w:r w:rsidRPr="005236B0">
        <w:rPr>
          <w:color w:val="000000" w:themeColor="text1"/>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5236B0">
        <w:rPr>
          <w:color w:val="000000" w:themeColor="text1"/>
          <w:sz w:val="16"/>
          <w:szCs w:val="16"/>
        </w:rPr>
        <w:softHyphen/>
        <w:t>молёт сбросил шесть бомб и пулемётным огнём прошил оболочку в 40 местах. Аэростат спусти</w:t>
      </w:r>
      <w:r w:rsidRPr="005236B0">
        <w:rPr>
          <w:color w:val="000000" w:themeColor="text1"/>
          <w:sz w:val="16"/>
          <w:szCs w:val="16"/>
        </w:rPr>
        <w:softHyphen/>
        <w:t>ли и отремонтировали, а 28 мая снова подня</w:t>
      </w:r>
      <w:r w:rsidRPr="005236B0">
        <w:rPr>
          <w:color w:val="000000" w:themeColor="text1"/>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2A489DA8" w14:textId="77777777" w:rsidR="008C5A4F" w:rsidRPr="005236B0" w:rsidRDefault="008C5A4F" w:rsidP="005236B0">
      <w:pPr>
        <w:jc w:val="both"/>
        <w:rPr>
          <w:color w:val="000000" w:themeColor="text1"/>
          <w:sz w:val="16"/>
          <w:szCs w:val="16"/>
        </w:rPr>
      </w:pPr>
    </w:p>
    <w:bookmarkEnd w:id="7"/>
    <w:p w14:paraId="573979ED" w14:textId="18390270" w:rsidR="007A0609" w:rsidRPr="005236B0" w:rsidRDefault="007A0609" w:rsidP="005236B0">
      <w:pPr>
        <w:jc w:val="both"/>
        <w:rPr>
          <w:color w:val="000000" w:themeColor="text1"/>
          <w:sz w:val="16"/>
          <w:szCs w:val="16"/>
        </w:rPr>
      </w:pPr>
      <w:r w:rsidRPr="005236B0">
        <w:rPr>
          <w:bCs/>
          <w:color w:val="000000" w:themeColor="text1"/>
          <w:sz w:val="16"/>
          <w:szCs w:val="16"/>
        </w:rPr>
        <w:t>В апреле</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общая численность польской</w:t>
      </w:r>
      <w:r w:rsidR="00E7094B">
        <w:rPr>
          <w:bCs/>
          <w:color w:val="000000" w:themeColor="text1"/>
          <w:sz w:val="16"/>
          <w:szCs w:val="16"/>
        </w:rPr>
        <w:t xml:space="preserve"> </w:t>
      </w:r>
      <w:r w:rsidRPr="005236B0">
        <w:rPr>
          <w:bCs/>
          <w:color w:val="000000" w:themeColor="text1"/>
          <w:sz w:val="16"/>
          <w:szCs w:val="16"/>
        </w:rPr>
        <w:t>армии</w:t>
      </w:r>
      <w:r w:rsidR="00E7094B">
        <w:rPr>
          <w:bCs/>
          <w:color w:val="000000" w:themeColor="text1"/>
          <w:sz w:val="16"/>
          <w:szCs w:val="16"/>
        </w:rPr>
        <w:t xml:space="preserve"> </w:t>
      </w:r>
      <w:r w:rsidRPr="005236B0">
        <w:rPr>
          <w:bCs/>
          <w:color w:val="000000" w:themeColor="text1"/>
          <w:sz w:val="16"/>
          <w:szCs w:val="16"/>
        </w:rPr>
        <w:t>достигла 738 тысяч человек. К этому времени все полки, бригады и дивизии уже имели общую порядковую нумерацию.</w:t>
      </w:r>
    </w:p>
    <w:p w14:paraId="53075DBA" w14:textId="174D5C30" w:rsidR="007A0609" w:rsidRPr="005236B0" w:rsidRDefault="007A0609" w:rsidP="005236B0">
      <w:pPr>
        <w:jc w:val="both"/>
        <w:rPr>
          <w:bCs/>
          <w:color w:val="000000" w:themeColor="text1"/>
          <w:sz w:val="16"/>
          <w:szCs w:val="16"/>
        </w:rPr>
      </w:pPr>
      <w:r w:rsidRPr="005236B0">
        <w:rPr>
          <w:bCs/>
          <w:color w:val="000000" w:themeColor="text1"/>
          <w:sz w:val="16"/>
          <w:szCs w:val="16"/>
        </w:rPr>
        <w:t>Весной</w:t>
      </w:r>
      <w:r w:rsidR="00E7094B">
        <w:rPr>
          <w:bCs/>
          <w:color w:val="000000" w:themeColor="text1"/>
          <w:sz w:val="16"/>
          <w:szCs w:val="16"/>
        </w:rPr>
        <w:t xml:space="preserve"> </w:t>
      </w:r>
      <w:r w:rsidRPr="005236B0">
        <w:rPr>
          <w:bCs/>
          <w:color w:val="000000" w:themeColor="text1"/>
          <w:sz w:val="16"/>
          <w:szCs w:val="16"/>
        </w:rPr>
        <w:t>1920</w:t>
      </w:r>
      <w:r w:rsidR="00E7094B">
        <w:rPr>
          <w:bCs/>
          <w:color w:val="000000" w:themeColor="text1"/>
          <w:sz w:val="16"/>
          <w:szCs w:val="16"/>
        </w:rPr>
        <w:t xml:space="preserve"> </w:t>
      </w:r>
      <w:r w:rsidRPr="005236B0">
        <w:rPr>
          <w:bCs/>
          <w:color w:val="000000" w:themeColor="text1"/>
          <w:sz w:val="16"/>
          <w:szCs w:val="16"/>
        </w:rPr>
        <w:t>г. польская</w:t>
      </w:r>
      <w:r w:rsidR="00E7094B">
        <w:rPr>
          <w:bCs/>
          <w:color w:val="000000" w:themeColor="text1"/>
          <w:sz w:val="16"/>
          <w:szCs w:val="16"/>
        </w:rPr>
        <w:t xml:space="preserve"> </w:t>
      </w:r>
      <w:r w:rsidRPr="005236B0">
        <w:rPr>
          <w:bCs/>
          <w:color w:val="000000" w:themeColor="text1"/>
          <w:sz w:val="16"/>
          <w:szCs w:val="16"/>
        </w:rPr>
        <w:t>армия</w:t>
      </w:r>
      <w:r w:rsidR="00E7094B">
        <w:rPr>
          <w:bCs/>
          <w:color w:val="000000" w:themeColor="text1"/>
          <w:sz w:val="16"/>
          <w:szCs w:val="16"/>
        </w:rPr>
        <w:t xml:space="preserve"> </w:t>
      </w:r>
      <w:r w:rsidRPr="005236B0">
        <w:rPr>
          <w:bCs/>
          <w:color w:val="000000" w:themeColor="text1"/>
          <w:sz w:val="16"/>
          <w:szCs w:val="16"/>
        </w:rPr>
        <w:t>состояла:</w:t>
      </w:r>
    </w:p>
    <w:p w14:paraId="5CA3803C" w14:textId="77777777" w:rsidR="007A0609" w:rsidRPr="005236B0" w:rsidRDefault="007A0609" w:rsidP="005236B0">
      <w:pPr>
        <w:jc w:val="both"/>
        <w:rPr>
          <w:bCs/>
          <w:color w:val="000000" w:themeColor="text1"/>
          <w:sz w:val="16"/>
          <w:szCs w:val="16"/>
        </w:rPr>
      </w:pPr>
      <w:r w:rsidRPr="005236B0">
        <w:rPr>
          <w:bCs/>
          <w:color w:val="000000" w:themeColor="text1"/>
          <w:sz w:val="16"/>
          <w:szCs w:val="16"/>
        </w:rPr>
        <w:t>Пехота: 21 дивизия и две отдельные бригады (1-я и 7-я резервные) — всего 88 пехотных полков.</w:t>
      </w:r>
    </w:p>
    <w:p w14:paraId="077B6B92" w14:textId="77777777" w:rsidR="007A0609" w:rsidRPr="005236B0" w:rsidRDefault="007A0609" w:rsidP="005236B0">
      <w:pPr>
        <w:jc w:val="both"/>
        <w:rPr>
          <w:bCs/>
          <w:color w:val="000000" w:themeColor="text1"/>
          <w:sz w:val="16"/>
          <w:szCs w:val="16"/>
        </w:rPr>
      </w:pPr>
      <w:r w:rsidRPr="005236B0">
        <w:rPr>
          <w:bCs/>
          <w:color w:val="000000" w:themeColor="text1"/>
          <w:sz w:val="16"/>
          <w:szCs w:val="16"/>
        </w:rPr>
        <w:t>Кавалерия: шесть кавалерийских бригад и три отдельных кавалерийских полка — всего 21 кавалерийский полк и 21 дивизион конных стрелков, придаваемых по два эскадрона пехотным дивизиям.</w:t>
      </w:r>
    </w:p>
    <w:p w14:paraId="24DA777D" w14:textId="77777777" w:rsidR="007A0609" w:rsidRPr="005236B0" w:rsidRDefault="007A0609" w:rsidP="005236B0">
      <w:pPr>
        <w:jc w:val="both"/>
        <w:rPr>
          <w:bCs/>
          <w:color w:val="000000" w:themeColor="text1"/>
          <w:sz w:val="16"/>
          <w:szCs w:val="16"/>
        </w:rPr>
      </w:pPr>
      <w:r w:rsidRPr="005236B0">
        <w:rPr>
          <w:bCs/>
          <w:color w:val="000000" w:themeColor="text1"/>
          <w:sz w:val="16"/>
          <w:szCs w:val="16"/>
        </w:rPr>
        <w:t>Артиллерия: 21 полевой артиллерийский полк и столько же дивизионов тяжелой артиллерии — всего 189 полевых и 63 тяжелых батарей.</w:t>
      </w:r>
    </w:p>
    <w:p w14:paraId="6C26B9C5" w14:textId="77777777" w:rsidR="007A0609" w:rsidRPr="005236B0" w:rsidRDefault="007A0609" w:rsidP="005236B0">
      <w:pPr>
        <w:jc w:val="both"/>
        <w:rPr>
          <w:bCs/>
          <w:color w:val="000000" w:themeColor="text1"/>
          <w:sz w:val="16"/>
          <w:szCs w:val="16"/>
        </w:rPr>
      </w:pPr>
      <w:r w:rsidRPr="005236B0">
        <w:rPr>
          <w:bCs/>
          <w:color w:val="000000" w:themeColor="text1"/>
          <w:sz w:val="16"/>
          <w:szCs w:val="16"/>
        </w:rPr>
        <w:t>К ним следует прибавить соответствующее количество вспомогательных и технических войск.</w:t>
      </w:r>
    </w:p>
    <w:p w14:paraId="24B19FB9" w14:textId="4C687963" w:rsidR="007A0609" w:rsidRPr="005236B0" w:rsidRDefault="007A0609" w:rsidP="005236B0">
      <w:pPr>
        <w:jc w:val="both"/>
        <w:rPr>
          <w:bCs/>
          <w:color w:val="000000" w:themeColor="text1"/>
          <w:sz w:val="16"/>
          <w:szCs w:val="16"/>
        </w:rPr>
      </w:pPr>
      <w:r w:rsidRPr="005236B0">
        <w:rPr>
          <w:bCs/>
          <w:color w:val="000000" w:themeColor="text1"/>
          <w:sz w:val="16"/>
          <w:szCs w:val="16"/>
        </w:rPr>
        <w:t>К апрелю</w:t>
      </w:r>
      <w:r w:rsidR="00E7094B">
        <w:rPr>
          <w:bCs/>
          <w:color w:val="000000" w:themeColor="text1"/>
          <w:sz w:val="16"/>
          <w:szCs w:val="16"/>
        </w:rPr>
        <w:t xml:space="preserve"> </w:t>
      </w:r>
      <w:r w:rsidRPr="005236B0">
        <w:rPr>
          <w:rStyle w:val="highlight"/>
          <w:bCs/>
          <w:color w:val="000000" w:themeColor="text1"/>
          <w:sz w:val="16"/>
          <w:szCs w:val="16"/>
        </w:rPr>
        <w:t>1920</w:t>
      </w:r>
      <w:r w:rsidR="00E7094B">
        <w:rPr>
          <w:rStyle w:val="highlight"/>
          <w:bCs/>
          <w:color w:val="000000" w:themeColor="text1"/>
          <w:sz w:val="16"/>
          <w:szCs w:val="16"/>
        </w:rPr>
        <w:t xml:space="preserve"> </w:t>
      </w:r>
      <w:r w:rsidRPr="005236B0">
        <w:rPr>
          <w:bCs/>
          <w:color w:val="000000" w:themeColor="text1"/>
          <w:sz w:val="16"/>
          <w:szCs w:val="16"/>
        </w:rPr>
        <w:t>г. польская авиация насчитывало 60 исправных аэропланов (17075).</w:t>
      </w:r>
    </w:p>
    <w:p w14:paraId="4D493813" w14:textId="77777777" w:rsidR="007A0609" w:rsidRPr="005236B0" w:rsidRDefault="007A0609" w:rsidP="005236B0">
      <w:pPr>
        <w:jc w:val="both"/>
        <w:rPr>
          <w:color w:val="000000" w:themeColor="text1"/>
          <w:sz w:val="16"/>
          <w:szCs w:val="16"/>
        </w:rPr>
      </w:pPr>
    </w:p>
    <w:p w14:paraId="787BF8BA" w14:textId="77777777" w:rsidR="00FA5F59" w:rsidRPr="005236B0" w:rsidRDefault="00FA5F59" w:rsidP="005236B0">
      <w:pPr>
        <w:jc w:val="both"/>
        <w:rPr>
          <w:color w:val="000000" w:themeColor="text1"/>
          <w:sz w:val="16"/>
          <w:szCs w:val="16"/>
        </w:rPr>
      </w:pPr>
      <w:r w:rsidRPr="005236B0">
        <w:rPr>
          <w:color w:val="000000" w:themeColor="text1"/>
          <w:sz w:val="16"/>
          <w:szCs w:val="16"/>
        </w:rPr>
        <w:t>В апреле – июле 1920 пятеро пилотов из числа недавних выпускников Курганской и Спасской авиашкол: Устьянцев, Агапов, Балягин, Дедюлин и Кручинский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 (17065).</w:t>
      </w:r>
    </w:p>
    <w:p w14:paraId="4701DEE5" w14:textId="77777777" w:rsidR="00FA5F59" w:rsidRPr="005236B0" w:rsidRDefault="00FA5F59" w:rsidP="005236B0">
      <w:pPr>
        <w:jc w:val="both"/>
        <w:rPr>
          <w:color w:val="000000" w:themeColor="text1"/>
          <w:sz w:val="16"/>
          <w:szCs w:val="16"/>
        </w:rPr>
      </w:pPr>
    </w:p>
    <w:p w14:paraId="2DD0E3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апреле 1920 года пополнив и основательно вооружив свои войска Петлюра совместно с польской ар</w:t>
      </w:r>
      <w:r w:rsidRPr="005236B0">
        <w:rPr>
          <w:color w:val="000000" w:themeColor="text1"/>
          <w:sz w:val="16"/>
          <w:szCs w:val="16"/>
        </w:rPr>
        <w:softHyphen/>
        <w:t>мией провел успешное наступление против боевых частей Советской России и Восточной Украины (553).</w:t>
      </w:r>
    </w:p>
    <w:p w14:paraId="41B8D1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CB9D1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апреле 1920 Приказ Реввоенсовета Республики № 393/64 о формировании фронтовых и армейских полевых почтовых станций. Создан Центральный полевой склад телеграфно-телефонного и почтового имущества (приказ РВСР № 293) (11072).</w:t>
      </w:r>
    </w:p>
    <w:p w14:paraId="5FB02A35" w14:textId="77777777" w:rsidR="004001BC" w:rsidRPr="005236B0" w:rsidRDefault="004001BC" w:rsidP="005236B0">
      <w:pPr>
        <w:autoSpaceDE w:val="0"/>
        <w:autoSpaceDN w:val="0"/>
        <w:adjustRightInd w:val="0"/>
        <w:jc w:val="both"/>
        <w:rPr>
          <w:color w:val="000000" w:themeColor="text1"/>
          <w:sz w:val="16"/>
          <w:szCs w:val="16"/>
        </w:rPr>
      </w:pPr>
    </w:p>
    <w:p w14:paraId="04501856"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В апреле 1920 г. в Екатеринодаре на базе трофейного имущества (здесь ранее размещалась Школа английских танков, готовившая танкистов для Вооруженных Сил Юга России) Вершинин приказал развернуть ускоренные курсы по подготовке танкистов из числа экипажей бронеавтомобилей, рассчитанные на 136 часов. Обучение вели восемь бывших офицеров-танкистов деникинской армии, обученных, в свою очередь, английскими инструкторами. 1 мая 1920 г. Вершинин докладывал в Москву:</w:t>
      </w:r>
    </w:p>
    <w:p w14:paraId="0FC24FFF"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2C839852" w14:textId="77777777" w:rsidR="007E5E54" w:rsidRPr="005236B0" w:rsidRDefault="007E5E54" w:rsidP="005236B0">
      <w:pPr>
        <w:jc w:val="both"/>
        <w:rPr>
          <w:color w:val="000000" w:themeColor="text1"/>
          <w:sz w:val="16"/>
          <w:szCs w:val="16"/>
        </w:rPr>
      </w:pPr>
    </w:p>
    <w:p w14:paraId="4F773B7C" w14:textId="77777777" w:rsidR="007E5E54" w:rsidRPr="005236B0" w:rsidRDefault="007E5E54" w:rsidP="005236B0">
      <w:pPr>
        <w:jc w:val="both"/>
        <w:rPr>
          <w:color w:val="000000" w:themeColor="text1"/>
          <w:sz w:val="16"/>
          <w:szCs w:val="16"/>
        </w:rPr>
      </w:pPr>
      <w:r w:rsidRPr="005236B0">
        <w:rPr>
          <w:color w:val="000000" w:themeColor="text1"/>
          <w:sz w:val="16"/>
          <w:szCs w:val="16"/>
        </w:rPr>
        <w:t>В апреле 1920 г. несколько трофейных танков отправили в Москву. Согласно сведениям Главного военно-инженерного управления на 1 мая 1920 г.,«два танка прибыли на станцию Москва-Александровская, один танк в ремонте на броневом заводе, 1-й танковый отряд формируется при запасной автоброневой бригаде».</w:t>
      </w:r>
    </w:p>
    <w:p w14:paraId="2C31D8A4" w14:textId="77777777" w:rsidR="007E5E54" w:rsidRPr="005236B0" w:rsidRDefault="007E5E54" w:rsidP="005236B0">
      <w:pPr>
        <w:jc w:val="both"/>
        <w:rPr>
          <w:color w:val="000000" w:themeColor="text1"/>
          <w:sz w:val="16"/>
          <w:szCs w:val="16"/>
        </w:rPr>
      </w:pPr>
      <w:r w:rsidRPr="005236B0">
        <w:rPr>
          <w:color w:val="000000" w:themeColor="text1"/>
          <w:sz w:val="16"/>
          <w:szCs w:val="16"/>
        </w:rPr>
        <w:t>По их результатам разработали «Штат и табель танкового автоброневого отряда», утвержденные приказом Реввоенсовета Республики №905/160 от 28 мая 1920 г. (17731).</w:t>
      </w:r>
    </w:p>
    <w:p w14:paraId="0F50E831" w14:textId="77777777" w:rsidR="007E5E54" w:rsidRPr="005236B0" w:rsidRDefault="007E5E54" w:rsidP="005236B0">
      <w:pPr>
        <w:jc w:val="both"/>
        <w:rPr>
          <w:color w:val="000000" w:themeColor="text1"/>
          <w:sz w:val="16"/>
          <w:szCs w:val="16"/>
        </w:rPr>
      </w:pPr>
    </w:p>
    <w:p w14:paraId="2DE866C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7BAFAD7" w14:textId="77777777" w:rsidR="004001BC" w:rsidRPr="005236B0" w:rsidRDefault="004001BC" w:rsidP="005236B0">
      <w:pPr>
        <w:autoSpaceDE w:val="0"/>
        <w:autoSpaceDN w:val="0"/>
        <w:adjustRightInd w:val="0"/>
        <w:jc w:val="both"/>
        <w:rPr>
          <w:iCs/>
          <w:color w:val="000000" w:themeColor="text1"/>
          <w:sz w:val="16"/>
          <w:szCs w:val="16"/>
        </w:rPr>
      </w:pPr>
    </w:p>
    <w:p w14:paraId="6B35E6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Совет РКО был преобразован в СТО под председательством В.И.Л. (359,29).</w:t>
      </w:r>
    </w:p>
    <w:p w14:paraId="0DCCC8B6" w14:textId="77777777" w:rsidR="004001BC" w:rsidRPr="005236B0" w:rsidRDefault="004001BC" w:rsidP="005236B0">
      <w:pPr>
        <w:autoSpaceDE w:val="0"/>
        <w:autoSpaceDN w:val="0"/>
        <w:adjustRightInd w:val="0"/>
        <w:jc w:val="both"/>
        <w:rPr>
          <w:color w:val="000000" w:themeColor="text1"/>
          <w:sz w:val="16"/>
          <w:szCs w:val="16"/>
        </w:rPr>
      </w:pPr>
    </w:p>
    <w:p w14:paraId="043C989B"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After supervising mopping-up operations in the area, Stalin returned to Moscow in April of 1920.</w:t>
      </w:r>
    </w:p>
    <w:p w14:paraId="23B72569" w14:textId="77777777" w:rsidR="004001BC" w:rsidRPr="005236B0" w:rsidRDefault="004001BC" w:rsidP="005236B0">
      <w:pPr>
        <w:autoSpaceDE w:val="0"/>
        <w:autoSpaceDN w:val="0"/>
        <w:adjustRightInd w:val="0"/>
        <w:jc w:val="both"/>
        <w:rPr>
          <w:color w:val="000000" w:themeColor="text1"/>
          <w:sz w:val="16"/>
          <w:szCs w:val="16"/>
          <w:lang w:val="en-US"/>
        </w:rPr>
      </w:pPr>
    </w:p>
    <w:p w14:paraId="442302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И.В.С. вернулся из армии в Москву.</w:t>
      </w:r>
    </w:p>
    <w:p w14:paraId="0E1D8B3E" w14:textId="77777777" w:rsidR="004001BC" w:rsidRPr="005236B0" w:rsidRDefault="004001BC" w:rsidP="005236B0">
      <w:pPr>
        <w:autoSpaceDE w:val="0"/>
        <w:autoSpaceDN w:val="0"/>
        <w:adjustRightInd w:val="0"/>
        <w:jc w:val="both"/>
        <w:rPr>
          <w:color w:val="000000" w:themeColor="text1"/>
          <w:sz w:val="16"/>
          <w:szCs w:val="16"/>
        </w:rPr>
      </w:pPr>
    </w:p>
    <w:p w14:paraId="10C0B7C0" w14:textId="77777777" w:rsidR="008E369F" w:rsidRPr="00E91769" w:rsidRDefault="008E369F" w:rsidP="008E369F">
      <w:pPr>
        <w:jc w:val="both"/>
        <w:rPr>
          <w:color w:val="0070C0"/>
          <w:sz w:val="16"/>
          <w:szCs w:val="16"/>
        </w:rPr>
      </w:pPr>
      <w:r w:rsidRPr="00E91769">
        <w:rPr>
          <w:color w:val="0070C0"/>
          <w:sz w:val="16"/>
          <w:szCs w:val="16"/>
        </w:rPr>
        <w:t>В апреле 1920 г. утверждены основные поло</w:t>
      </w:r>
      <w:r w:rsidRPr="00E91769">
        <w:rPr>
          <w:color w:val="0070C0"/>
          <w:sz w:val="16"/>
          <w:szCs w:val="16"/>
        </w:rPr>
        <w:softHyphen/>
        <w:t>жения реформы технических вузов (на основе решений IX съезда партии «Об очередных зада</w:t>
      </w:r>
      <w:r w:rsidRPr="00E91769">
        <w:rPr>
          <w:color w:val="0070C0"/>
          <w:sz w:val="16"/>
          <w:szCs w:val="16"/>
        </w:rPr>
        <w:softHyphen/>
        <w:t>чах хозяйственного строительства»). Устанавливался трехлетний срок обучения, который до</w:t>
      </w:r>
      <w:r w:rsidRPr="00E91769">
        <w:rPr>
          <w:color w:val="0070C0"/>
          <w:sz w:val="16"/>
          <w:szCs w:val="16"/>
        </w:rPr>
        <w:softHyphen/>
        <w:t>полнялся выполняемой на производстве само</w:t>
      </w:r>
      <w:r w:rsidRPr="00E91769">
        <w:rPr>
          <w:color w:val="0070C0"/>
          <w:sz w:val="16"/>
          <w:szCs w:val="16"/>
        </w:rPr>
        <w:softHyphen/>
        <w:t>стоятельной работой (24966).</w:t>
      </w:r>
    </w:p>
    <w:p w14:paraId="4C55F44D" w14:textId="77777777" w:rsidR="008E369F" w:rsidRPr="00E91769" w:rsidRDefault="008E369F" w:rsidP="008E369F">
      <w:pPr>
        <w:jc w:val="both"/>
        <w:rPr>
          <w:color w:val="0070C0"/>
          <w:sz w:val="16"/>
          <w:szCs w:val="16"/>
        </w:rPr>
      </w:pPr>
    </w:p>
    <w:p w14:paraId="1E736F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Апрель 1920 г. Произошло слияние уголовного розыска и следствия (сначала в Москве и Петрограде, а затем и в других городах). Объединенные органы розыска и следствия находились в двойном подчинении - НКВД и исполкомов Советов (10303).</w:t>
      </w:r>
    </w:p>
    <w:p w14:paraId="4D89D1F3" w14:textId="77777777" w:rsidR="004001BC" w:rsidRPr="005236B0" w:rsidRDefault="004001BC" w:rsidP="005236B0">
      <w:pPr>
        <w:autoSpaceDE w:val="0"/>
        <w:autoSpaceDN w:val="0"/>
        <w:adjustRightInd w:val="0"/>
        <w:jc w:val="both"/>
        <w:rPr>
          <w:color w:val="000000" w:themeColor="text1"/>
          <w:sz w:val="16"/>
          <w:szCs w:val="16"/>
        </w:rPr>
      </w:pPr>
    </w:p>
    <w:p w14:paraId="3B483D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 произошла большевизация режима в Азербайджане. Красная Армия вышла непосредственно к иранским границам (3871).</w:t>
      </w:r>
    </w:p>
    <w:p w14:paraId="5D6E481A" w14:textId="77777777" w:rsidR="004001BC" w:rsidRPr="005236B0" w:rsidRDefault="004001BC" w:rsidP="005236B0">
      <w:pPr>
        <w:autoSpaceDE w:val="0"/>
        <w:autoSpaceDN w:val="0"/>
        <w:adjustRightInd w:val="0"/>
        <w:jc w:val="both"/>
        <w:rPr>
          <w:color w:val="000000" w:themeColor="text1"/>
          <w:sz w:val="16"/>
          <w:szCs w:val="16"/>
        </w:rPr>
      </w:pPr>
    </w:p>
    <w:p w14:paraId="6AD0ED4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C2BA2D8" w14:textId="77777777" w:rsidR="004001BC" w:rsidRPr="005236B0" w:rsidRDefault="004001BC" w:rsidP="005236B0">
      <w:pPr>
        <w:autoSpaceDE w:val="0"/>
        <w:autoSpaceDN w:val="0"/>
        <w:adjustRightInd w:val="0"/>
        <w:jc w:val="both"/>
        <w:rPr>
          <w:iCs/>
          <w:color w:val="000000" w:themeColor="text1"/>
          <w:sz w:val="16"/>
          <w:szCs w:val="16"/>
        </w:rPr>
      </w:pPr>
    </w:p>
    <w:p w14:paraId="61132197" w14:textId="77777777" w:rsidR="00093FBA" w:rsidRPr="005236B0" w:rsidRDefault="00093FBA" w:rsidP="005236B0">
      <w:pPr>
        <w:jc w:val="both"/>
        <w:rPr>
          <w:color w:val="000000" w:themeColor="text1"/>
          <w:sz w:val="16"/>
          <w:szCs w:val="16"/>
        </w:rPr>
      </w:pPr>
      <w:r w:rsidRPr="005236B0">
        <w:rPr>
          <w:color w:val="000000" w:themeColor="text1"/>
          <w:sz w:val="16"/>
          <w:szCs w:val="16"/>
        </w:rPr>
        <w:t>В апреле 1920 г. Кемаль Ататюрк обратился к Советской России с просьбой об установлении дипломатических отношений и оказании военной помощи. Советское руководство в этот период предполагало, что турецкие националисты могут объединиться с союзниками и тогда против Москвы будет применено ее же оружие. Поэтому Г. В. Чичерин говорил, что при передаче оружия Турции надо соблюдать осторожность и осмотрительность. Помощь Советской России национально-освободительному движению Турции способствовала успешной борьбе турецкого народа за свою независимость. Кемалисты после ликвидации армянского восстания на своем восточном фронте и в войсковых частях в Александрополе, Ардагане, Артвине, Карсе не беспокоились за свою восточную границу. Они начали стягивать все силы для борьбы на западе (18510).</w:t>
      </w:r>
    </w:p>
    <w:p w14:paraId="35FC9810" w14:textId="77777777" w:rsidR="00093FBA" w:rsidRPr="005236B0" w:rsidRDefault="00093FBA" w:rsidP="005236B0">
      <w:pPr>
        <w:jc w:val="both"/>
        <w:rPr>
          <w:color w:val="000000" w:themeColor="text1"/>
          <w:sz w:val="16"/>
          <w:szCs w:val="16"/>
        </w:rPr>
      </w:pPr>
    </w:p>
    <w:p w14:paraId="36628178" w14:textId="77777777" w:rsidR="003457F3" w:rsidRPr="005236B0" w:rsidRDefault="003457F3" w:rsidP="005236B0">
      <w:pPr>
        <w:jc w:val="both"/>
        <w:rPr>
          <w:color w:val="000000" w:themeColor="text1"/>
          <w:sz w:val="16"/>
          <w:szCs w:val="16"/>
        </w:rPr>
      </w:pPr>
      <w:r w:rsidRPr="005236B0">
        <w:rPr>
          <w:color w:val="000000" w:themeColor="text1"/>
          <w:sz w:val="16"/>
          <w:szCs w:val="16"/>
        </w:rPr>
        <w:t>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человек{Історія Української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7C0DA265" w14:textId="77777777" w:rsidR="003457F3" w:rsidRPr="005236B0" w:rsidRDefault="003457F3" w:rsidP="005236B0">
      <w:pPr>
        <w:jc w:val="both"/>
        <w:rPr>
          <w:color w:val="000000" w:themeColor="text1"/>
          <w:sz w:val="16"/>
          <w:szCs w:val="16"/>
        </w:rPr>
      </w:pPr>
    </w:p>
    <w:p w14:paraId="798A64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 начались мирные переговоры, окончившиесяв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4D399B81" w14:textId="77777777" w:rsidR="004001BC" w:rsidRPr="005236B0" w:rsidRDefault="004001BC" w:rsidP="005236B0">
      <w:pPr>
        <w:autoSpaceDE w:val="0"/>
        <w:autoSpaceDN w:val="0"/>
        <w:adjustRightInd w:val="0"/>
        <w:jc w:val="both"/>
        <w:rPr>
          <w:color w:val="000000" w:themeColor="text1"/>
          <w:sz w:val="16"/>
          <w:szCs w:val="16"/>
        </w:rPr>
      </w:pPr>
    </w:p>
    <w:p w14:paraId="360F7B9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B05B7B0" w14:textId="77777777" w:rsidR="004001BC" w:rsidRPr="005236B0" w:rsidRDefault="004001BC" w:rsidP="005236B0">
      <w:pPr>
        <w:autoSpaceDE w:val="0"/>
        <w:autoSpaceDN w:val="0"/>
        <w:adjustRightInd w:val="0"/>
        <w:jc w:val="both"/>
        <w:rPr>
          <w:iCs/>
          <w:color w:val="000000" w:themeColor="text1"/>
          <w:sz w:val="16"/>
          <w:szCs w:val="16"/>
        </w:rPr>
      </w:pPr>
    </w:p>
    <w:p w14:paraId="75648E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года на R.80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2DB28A71" w14:textId="77777777" w:rsidR="004001BC" w:rsidRPr="005236B0" w:rsidRDefault="004001BC" w:rsidP="005236B0">
      <w:pPr>
        <w:autoSpaceDE w:val="0"/>
        <w:autoSpaceDN w:val="0"/>
        <w:adjustRightInd w:val="0"/>
        <w:jc w:val="both"/>
        <w:rPr>
          <w:color w:val="000000" w:themeColor="text1"/>
          <w:sz w:val="16"/>
          <w:szCs w:val="16"/>
        </w:rPr>
      </w:pPr>
    </w:p>
    <w:p w14:paraId="3599E70B" w14:textId="77777777" w:rsidR="00E97F25" w:rsidRPr="005236B0" w:rsidRDefault="00E97F25" w:rsidP="005236B0">
      <w:pPr>
        <w:jc w:val="both"/>
        <w:rPr>
          <w:color w:val="000000" w:themeColor="text1"/>
          <w:sz w:val="16"/>
          <w:szCs w:val="16"/>
        </w:rPr>
      </w:pPr>
      <w:r w:rsidRPr="005236B0">
        <w:rPr>
          <w:color w:val="000000" w:themeColor="text1"/>
          <w:sz w:val="16"/>
          <w:szCs w:val="16"/>
        </w:rPr>
        <w:t>В апреле 1920 три гидросамолета типа «Йоко» Императорского флота Японии летят из Йокосука, Япония, в Куре, Япония; Чинкай, Корея; Сасебо, Япония; и обратно в Йокосуку. На последнем этапе они летят без остановок в течение 11 часов 30 минут, что является первым случаем, когда самолет пролетел без остановок более 10 часов (20350).</w:t>
      </w:r>
    </w:p>
    <w:p w14:paraId="6C4153AE" w14:textId="77777777" w:rsidR="00E97F25" w:rsidRPr="005236B0" w:rsidRDefault="00E97F25" w:rsidP="005236B0">
      <w:pPr>
        <w:jc w:val="both"/>
        <w:rPr>
          <w:color w:val="000000" w:themeColor="text1"/>
          <w:sz w:val="16"/>
          <w:szCs w:val="16"/>
        </w:rPr>
      </w:pPr>
    </w:p>
    <w:p w14:paraId="21342D61" w14:textId="2A3392FF" w:rsidR="00E97F25" w:rsidRPr="005236B0" w:rsidRDefault="00E97F25" w:rsidP="005236B0">
      <w:pPr>
        <w:jc w:val="both"/>
        <w:rPr>
          <w:color w:val="000000" w:themeColor="text1"/>
          <w:sz w:val="16"/>
          <w:szCs w:val="16"/>
        </w:rPr>
      </w:pPr>
      <w:r w:rsidRPr="005236B0">
        <w:rPr>
          <w:color w:val="000000" w:themeColor="text1"/>
          <w:sz w:val="16"/>
          <w:szCs w:val="16"/>
        </w:rPr>
        <w:t>В апреле 1920 г. в США было принято решение о строительстве двух прототипов танков по проекту разработали и в Департаменте вооружений. Один из них строился с ходовой частью по типу оригинального Medium Tank Mk.D, другой — с ходовой частью американской разработки. Первым в декабре 1920 г. был готов образец с американской ходовой частью, который получил обозначение Medium Tank M1921. В отличие от пулеметного вооружения британского Mk.D, расположенного в неподвижной рубке, на М1921 короткоствольная 57-мм пушка со спаренным пулеметом устанавливалась во вращающейся башне. Еще один пулемет Browning расположили в маленькой башенке на крыше главной башни. Ходовая часть M1921 радикально отличалась от той, что использовалась на английском Medium Tank Mk.D. Вместо хитрой системы с тросами использовалась ходовая часть по типу тракторов Холт. Для защиты от вражеского огня элементы ходовой части прикрывались съемными бортовыми экранами (22884).</w:t>
      </w:r>
    </w:p>
    <w:p w14:paraId="69BD9CC1" w14:textId="77777777" w:rsidR="00E97F25" w:rsidRPr="005236B0" w:rsidRDefault="00E97F25" w:rsidP="005236B0">
      <w:pPr>
        <w:jc w:val="both"/>
        <w:rPr>
          <w:color w:val="000000" w:themeColor="text1"/>
          <w:sz w:val="16"/>
          <w:szCs w:val="16"/>
        </w:rPr>
      </w:pPr>
    </w:p>
    <w:p w14:paraId="3575CC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г. на заседании Высшего совета Антанты в Сан-Ремо было принято решение о передаче мандатов на Палестину (включая Заиорданье) и Ирак Великобритании, а на Сирию и Ливан - Франции (3871).</w:t>
      </w:r>
    </w:p>
    <w:p w14:paraId="032C3345" w14:textId="77777777" w:rsidR="004001BC" w:rsidRPr="005236B0" w:rsidRDefault="004001BC" w:rsidP="005236B0">
      <w:pPr>
        <w:autoSpaceDE w:val="0"/>
        <w:autoSpaceDN w:val="0"/>
        <w:adjustRightInd w:val="0"/>
        <w:jc w:val="both"/>
        <w:rPr>
          <w:color w:val="000000" w:themeColor="text1"/>
          <w:sz w:val="16"/>
          <w:szCs w:val="16"/>
        </w:rPr>
      </w:pPr>
    </w:p>
    <w:p w14:paraId="51B78A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1920 А.Гитлер был демобилизован и перестал называть себя художником (2241,1).</w:t>
      </w:r>
    </w:p>
    <w:p w14:paraId="09491F55" w14:textId="77777777" w:rsidR="004001BC" w:rsidRPr="005236B0" w:rsidRDefault="004001BC" w:rsidP="005236B0">
      <w:pPr>
        <w:autoSpaceDE w:val="0"/>
        <w:autoSpaceDN w:val="0"/>
        <w:adjustRightInd w:val="0"/>
        <w:jc w:val="both"/>
        <w:rPr>
          <w:color w:val="000000" w:themeColor="text1"/>
          <w:sz w:val="16"/>
          <w:szCs w:val="16"/>
        </w:rPr>
      </w:pPr>
    </w:p>
    <w:p w14:paraId="5543A74A" w14:textId="77777777" w:rsidR="004001BC" w:rsidRPr="005236B0" w:rsidRDefault="00CA29C7" w:rsidP="005236B0">
      <w:pPr>
        <w:autoSpaceDE w:val="0"/>
        <w:autoSpaceDN w:val="0"/>
        <w:adjustRightInd w:val="0"/>
        <w:jc w:val="both"/>
        <w:rPr>
          <w:iCs/>
          <w:color w:val="000000" w:themeColor="text1"/>
          <w:sz w:val="16"/>
          <w:szCs w:val="16"/>
          <w:lang w:val="en-US"/>
        </w:rPr>
      </w:pPr>
      <w:r w:rsidRPr="005236B0">
        <w:rPr>
          <w:i/>
          <w:iCs/>
          <w:color w:val="000000" w:themeColor="text1"/>
          <w:sz w:val="16"/>
          <w:szCs w:val="16"/>
        </w:rPr>
        <w:t>Армия</w:t>
      </w:r>
      <w:r w:rsidRPr="005236B0">
        <w:rPr>
          <w:i/>
          <w:iCs/>
          <w:color w:val="000000" w:themeColor="text1"/>
          <w:sz w:val="16"/>
          <w:szCs w:val="16"/>
          <w:lang w:val="en-US"/>
        </w:rPr>
        <w:t>:</w:t>
      </w:r>
    </w:p>
    <w:p w14:paraId="1F75B08E" w14:textId="77777777" w:rsidR="004001BC" w:rsidRPr="005236B0" w:rsidRDefault="004001BC" w:rsidP="005236B0">
      <w:pPr>
        <w:autoSpaceDE w:val="0"/>
        <w:autoSpaceDN w:val="0"/>
        <w:adjustRightInd w:val="0"/>
        <w:jc w:val="both"/>
        <w:rPr>
          <w:iCs/>
          <w:color w:val="000000" w:themeColor="text1"/>
          <w:sz w:val="16"/>
          <w:szCs w:val="16"/>
          <w:lang w:val="en-US"/>
        </w:rPr>
      </w:pPr>
    </w:p>
    <w:p w14:paraId="0102F5EE"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April-August 1920 Riaboff (now a Staff-Captain) flies recce and liason missions with the 2nd Air Unit based at Daurya and Chita. White air units continue sporadic operations, but air supremecy has been irretrievably lost with the withdrawl of the Allies (1349).</w:t>
      </w:r>
    </w:p>
    <w:p w14:paraId="69A163BB" w14:textId="736AE475" w:rsidR="004001BC" w:rsidRPr="005236B0" w:rsidRDefault="004001BC" w:rsidP="005236B0">
      <w:pPr>
        <w:autoSpaceDE w:val="0"/>
        <w:autoSpaceDN w:val="0"/>
        <w:adjustRightInd w:val="0"/>
        <w:jc w:val="both"/>
        <w:rPr>
          <w:color w:val="000000" w:themeColor="text1"/>
          <w:sz w:val="16"/>
          <w:szCs w:val="16"/>
          <w:lang w:val="en-US"/>
        </w:rPr>
      </w:pPr>
    </w:p>
    <w:p w14:paraId="66CB5C41" w14:textId="6F436E69" w:rsidR="00A545FA" w:rsidRPr="005236B0" w:rsidRDefault="00A545FA" w:rsidP="005236B0">
      <w:pPr>
        <w:jc w:val="both"/>
        <w:rPr>
          <w:color w:val="000000" w:themeColor="text1"/>
          <w:sz w:val="16"/>
          <w:szCs w:val="16"/>
        </w:rPr>
      </w:pPr>
      <w:r w:rsidRPr="005236B0">
        <w:rPr>
          <w:color w:val="000000" w:themeColor="text1"/>
          <w:sz w:val="16"/>
          <w:szCs w:val="16"/>
        </w:rPr>
        <w:t>В апреле-августе 1920 г. Рябов (теперь уже штабс-капитан) выполняет разведывательные задания и миссии связи со 2-й авиагруппой, базирующейся в Даурие и Чите. Белые воздушные части продолжают спорадические операции, но господство в воздухе было безвозвратно утрачено с уходом союзников (1349 г.).</w:t>
      </w:r>
    </w:p>
    <w:p w14:paraId="4D595C83" w14:textId="77777777" w:rsidR="00A545FA" w:rsidRPr="005236B0" w:rsidRDefault="00A545FA" w:rsidP="005236B0">
      <w:pPr>
        <w:jc w:val="both"/>
        <w:rPr>
          <w:color w:val="000000" w:themeColor="text1"/>
          <w:sz w:val="16"/>
          <w:szCs w:val="16"/>
        </w:rPr>
      </w:pPr>
    </w:p>
    <w:p w14:paraId="0C53B583" w14:textId="77777777" w:rsidR="00C64ABF" w:rsidRPr="005236B0" w:rsidRDefault="00C64ABF" w:rsidP="005236B0">
      <w:pPr>
        <w:shd w:val="clear" w:color="auto" w:fill="FFFFFF"/>
        <w:jc w:val="both"/>
        <w:rPr>
          <w:color w:val="000000" w:themeColor="text1"/>
          <w:sz w:val="16"/>
          <w:szCs w:val="16"/>
        </w:rPr>
      </w:pPr>
      <w:r w:rsidRPr="005236B0">
        <w:rPr>
          <w:color w:val="000000" w:themeColor="text1"/>
          <w:sz w:val="16"/>
          <w:szCs w:val="16"/>
          <w:shd w:val="clear" w:color="auto" w:fill="FFFFFF"/>
        </w:rPr>
        <w:t xml:space="preserve">В апреле-июне 1920 г. в составе морской авиации Черного моря в Одессе был сформирован 1-й морской гидроавиационный отряд. Вскоре вместе с ним в Хлебной гавани разместились прибывшие на усиление Днепровский и Туркестанский (Аральский) гидроотряды. «В связи с окончанием боевых действий на Волге и в северной </w:t>
      </w:r>
      <w:r w:rsidRPr="005236B0">
        <w:rPr>
          <w:color w:val="000000" w:themeColor="text1"/>
          <w:sz w:val="16"/>
          <w:szCs w:val="16"/>
          <w:shd w:val="clear" w:color="auto" w:fill="FFFFFF"/>
        </w:rPr>
        <w:lastRenderedPageBreak/>
        <w:t>части Каспийского моря распоряжением штаба Морских сил Республики №4572 от 19 июля 1920 г. сюда перебрасывается морская авиация Волжско-Каспийской флотилии, за исключением одного гидроотряда». В результате были созданы воздушная бригада на Черном море 32 и морской воздушный дивизион на Азовском море, с июня по ноябрь 1920 г. они вели борьбу с армией Врангеля как на суше, так и на море. По состоянию на 1 декабря 1920 г. в составе советской черноморской авиации насчитывалось 34 летательных аппарата тяжелее воздуха (19930).</w:t>
      </w:r>
    </w:p>
    <w:p w14:paraId="02672BB9" w14:textId="77777777" w:rsidR="00C64ABF" w:rsidRPr="005236B0" w:rsidRDefault="00C64ABF" w:rsidP="005236B0">
      <w:pPr>
        <w:shd w:val="clear" w:color="auto" w:fill="FFFFFF"/>
        <w:jc w:val="both"/>
        <w:rPr>
          <w:color w:val="000000" w:themeColor="text1"/>
          <w:sz w:val="16"/>
          <w:szCs w:val="16"/>
          <w:shd w:val="clear" w:color="auto" w:fill="FFFFFF"/>
        </w:rPr>
      </w:pPr>
    </w:p>
    <w:p w14:paraId="1AB06B2F" w14:textId="77777777" w:rsidR="00D34A29" w:rsidRPr="005236B0" w:rsidRDefault="00D34A29"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апреле−мае 1920 большевистские войска </w:t>
      </w:r>
      <w:hyperlink r:id="rId23" w:tooltip="НРА ДВР" w:history="1">
        <w:r w:rsidRPr="005236B0">
          <w:rPr>
            <w:rStyle w:val="a5"/>
            <w:color w:val="000000" w:themeColor="text1"/>
            <w:sz w:val="16"/>
            <w:szCs w:val="16"/>
            <w:u w:val="none"/>
          </w:rPr>
          <w:t>Народно-революционной армии Дальневосточной Республики (НРА)</w:t>
        </w:r>
      </w:hyperlink>
      <w:r w:rsidRPr="005236B0">
        <w:rPr>
          <w:color w:val="000000" w:themeColor="text1"/>
          <w:sz w:val="16"/>
          <w:szCs w:val="16"/>
        </w:rPr>
        <w:t xml:space="preserve"> дважды пытались изменить в свою пользу положение в </w:t>
      </w:r>
      <w:hyperlink r:id="rId24" w:tooltip="Забайкалье" w:history="1">
        <w:r w:rsidRPr="005236B0">
          <w:rPr>
            <w:rStyle w:val="a5"/>
            <w:color w:val="000000" w:themeColor="text1"/>
            <w:sz w:val="16"/>
            <w:szCs w:val="16"/>
            <w:u w:val="none"/>
          </w:rPr>
          <w:t>Забайкалье</w:t>
        </w:r>
      </w:hyperlink>
      <w:r w:rsidRPr="005236B0">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25" w:tooltip="22 октября" w:history="1">
        <w:r w:rsidRPr="005236B0">
          <w:rPr>
            <w:rStyle w:val="a5"/>
            <w:color w:val="000000" w:themeColor="text1"/>
            <w:sz w:val="16"/>
            <w:szCs w:val="16"/>
            <w:u w:val="none"/>
          </w:rPr>
          <w:t>22 октября</w:t>
        </w:r>
      </w:hyperlink>
      <w:r w:rsidRPr="005236B0">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7D0CBBD1" w14:textId="77777777" w:rsidR="00D34A29" w:rsidRPr="005236B0" w:rsidRDefault="00D34A29" w:rsidP="005236B0">
      <w:pPr>
        <w:autoSpaceDE w:val="0"/>
        <w:autoSpaceDN w:val="0"/>
        <w:adjustRightInd w:val="0"/>
        <w:jc w:val="both"/>
        <w:rPr>
          <w:color w:val="000000" w:themeColor="text1"/>
          <w:sz w:val="16"/>
          <w:szCs w:val="16"/>
        </w:rPr>
      </w:pPr>
    </w:p>
    <w:p w14:paraId="6C8E47A5" w14:textId="77777777" w:rsidR="00D34A29" w:rsidRPr="005236B0" w:rsidRDefault="00D34A29" w:rsidP="005236B0">
      <w:pPr>
        <w:jc w:val="both"/>
        <w:rPr>
          <w:color w:val="000000" w:themeColor="text1"/>
          <w:sz w:val="16"/>
          <w:szCs w:val="16"/>
        </w:rPr>
      </w:pPr>
      <w:r w:rsidRPr="005236B0">
        <w:rPr>
          <w:color w:val="000000" w:themeColor="text1"/>
          <w:sz w:val="16"/>
          <w:szCs w:val="16"/>
        </w:rPr>
        <w:t xml:space="preserve">В апреле — июле </w:t>
      </w:r>
      <w:hyperlink r:id="rId26" w:history="1">
        <w:r w:rsidRPr="005236B0">
          <w:rPr>
            <w:color w:val="000000" w:themeColor="text1"/>
            <w:sz w:val="16"/>
            <w:szCs w:val="16"/>
          </w:rPr>
          <w:t>1920 года</w:t>
        </w:r>
      </w:hyperlink>
      <w:r w:rsidRPr="005236B0">
        <w:rPr>
          <w:color w:val="000000" w:themeColor="text1"/>
          <w:sz w:val="16"/>
          <w:szCs w:val="16"/>
        </w:rPr>
        <w:t xml:space="preserve"> выпускники Курганской и Спасской авиашкол лётчики Устьянцев, Агапов, Балягин, Дедюлин и Кручинский перелетели на сторону красной армии (17063).</w:t>
      </w:r>
    </w:p>
    <w:p w14:paraId="295F758F" w14:textId="77777777" w:rsidR="00D34A29" w:rsidRPr="005236B0" w:rsidRDefault="00D34A29" w:rsidP="005236B0">
      <w:pPr>
        <w:jc w:val="both"/>
        <w:rPr>
          <w:color w:val="000000" w:themeColor="text1"/>
          <w:sz w:val="16"/>
          <w:szCs w:val="16"/>
        </w:rPr>
      </w:pPr>
    </w:p>
    <w:p w14:paraId="70D12CA0" w14:textId="77777777" w:rsidR="00056682" w:rsidRPr="005236B0" w:rsidRDefault="00056682" w:rsidP="00056682">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3A9E9AB" w14:textId="77777777" w:rsidR="00056682" w:rsidRPr="005236B0" w:rsidRDefault="00056682" w:rsidP="00056682">
      <w:pPr>
        <w:autoSpaceDE w:val="0"/>
        <w:autoSpaceDN w:val="0"/>
        <w:adjustRightInd w:val="0"/>
        <w:jc w:val="both"/>
        <w:rPr>
          <w:iCs/>
          <w:color w:val="000000" w:themeColor="text1"/>
          <w:sz w:val="16"/>
          <w:szCs w:val="16"/>
        </w:rPr>
      </w:pPr>
    </w:p>
    <w:p w14:paraId="51A93822" w14:textId="77777777" w:rsidR="00056682" w:rsidRPr="00E91769" w:rsidRDefault="00056682" w:rsidP="0005668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маю 1920-го на Нижегородской судоверфи закончилась постройка новой баржи-авиатранспорта с брутальным названием «Смерть». В отличие от «Коммуны», на ней соорудили закрытые ангары для гидросамолетов и даже оборудовали небольшую ремонтную мастерскую.</w:t>
      </w:r>
    </w:p>
    <w:p w14:paraId="63DB5308"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К тому времени весь волжский бассейн уже давно был в руках Красной Армии. Вскоре баржу переоборудовали для грузовых перевозок (25133).</w:t>
      </w:r>
    </w:p>
    <w:p w14:paraId="700D3C36" w14:textId="77777777" w:rsidR="00056682" w:rsidRPr="00E91769" w:rsidRDefault="00056682" w:rsidP="00056682">
      <w:pPr>
        <w:jc w:val="both"/>
        <w:rPr>
          <w:color w:val="0070C0"/>
          <w:sz w:val="16"/>
          <w:szCs w:val="16"/>
        </w:rPr>
      </w:pPr>
    </w:p>
    <w:p w14:paraId="6F7BE695" w14:textId="77777777" w:rsidR="00F45CC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F49CBC6" w14:textId="77777777" w:rsidR="00F45CCC" w:rsidRPr="005236B0" w:rsidRDefault="00F45CCC" w:rsidP="005236B0">
      <w:pPr>
        <w:autoSpaceDE w:val="0"/>
        <w:autoSpaceDN w:val="0"/>
        <w:adjustRightInd w:val="0"/>
        <w:jc w:val="both"/>
        <w:rPr>
          <w:iCs/>
          <w:color w:val="000000" w:themeColor="text1"/>
          <w:sz w:val="16"/>
          <w:szCs w:val="16"/>
        </w:rPr>
      </w:pPr>
    </w:p>
    <w:p w14:paraId="4D1B6FA1" w14:textId="77777777" w:rsidR="00F45CCC" w:rsidRPr="005236B0" w:rsidRDefault="00F45CCC" w:rsidP="005236B0">
      <w:pPr>
        <w:jc w:val="both"/>
        <w:rPr>
          <w:color w:val="000000" w:themeColor="text1"/>
          <w:sz w:val="16"/>
          <w:szCs w:val="16"/>
        </w:rPr>
      </w:pPr>
      <w:r w:rsidRPr="005236B0">
        <w:rPr>
          <w:bCs/>
          <w:color w:val="000000" w:themeColor="text1"/>
          <w:sz w:val="16"/>
          <w:szCs w:val="16"/>
        </w:rPr>
        <w:t>1 мая</w:t>
      </w:r>
      <w:r w:rsidRPr="005236B0">
        <w:rPr>
          <w:color w:val="000000" w:themeColor="text1"/>
          <w:sz w:val="16"/>
          <w:szCs w:val="16"/>
        </w:rPr>
        <w:t xml:space="preserve"> в 1920 году образовано ОАО "Славгородский завод радиоаппаратуры". История создания завода уходит в далекий 1918 год, когда в бывшей поповской усадьбе в Славгороде кредитное товарищество открыло кузнечно-слесарскую мастерскую по ремонту сельскохозяйственного инвентаря. С этой мастерской и ведет свою родословную современный Славгородский завод радиоаппаратуры. Следующие годы мастерская росла, отстраивалась и 1 мая 1920 г. была зарегистрирована в архивных документах как первое и единственное в городе промышленное предприятие - Славгородский механический чугунолитейный завод. 1920-1921 гг. были самыми тяжелыми как в организационном, так и в хозяйственном отношении. Завод переходил из одного ведомства в другое, но профиль его оставался прежним: ремонт сельхозинвентаря и выпуск запасных частей к сельхозмашинам. В 1928 г., в связи с началом коллективизации в деревне, завод перестроился на ремонт тракторов и переименовался в ремонтнотракторный завод. Предприятие продолжало расширяться. В период 1935-1936 гг. строятся первые объекты соцкультбыта, клуб и столовая. К концу 30х годов завод является самым крупным промышленным предприятием Кулундинской степи. На заводе постоянно обновляется и совершенствуется техническая база, в 1940 г. в работу вступил новый литейный цех. В конце 1943 г. завод разделился на два предприятия: Славгородский механический завод союзного значения по выпуску запасных частей к тракторам, комбайнам и сельхозмашинам и Некрасовский ремонтный завод по ремонту моторов тракторов, комбайнов и автомобилей с подчинением Алтайскому краевому земельному отделу. В послевоенные годы завод быстро строится: расширяется электростанция, вводятся в эксплуатацию котельная, кузнечнопрессовое отделение механического цеха, малярное отделение автосборочного цеха, авторемонтный цех. В 1957 г. Славгородский механический и Некрасовский ремонтный заводы объединяются в Славгородский механический завод. После объединения он стал выпускать отопительные радиаторы, автопередвижные мастерские ГОСНИТИ-2, обдирочношлифовальные станки, гидропрессы, кормодробилки, цистерны, запасные части к сельхозмашинам, производить ремонт автомобильных, тракторных моторов. С 1959 г. завод начал специализироваться на выпуске радиоаппаратуры. В 1961 г. предприятие переименовано в Славгородский завод радиоаппаратуры. Завод меняет профиль полностью меняется. Начинается серийный выпуск трансляционной аппаратуры ТУ-100УМ-50, измерительной линии ИЛ-58, автотрансформаторов АТ-450. С 1963 г. приказом руководителя СЗР создается опытное конструкторское бюро для разработки оборонной техники. Первой разработкой ОКБ по техническому развитию стал батарейный командный пункт (БКП) на базе легкого гусеничного тягача - изделие ПУ-10. В 1972 г. производство ПУ-10 было передано на одно из оборонных предприятий г. Пензы. С 1972 г. в ОКБ производится модернизация мастерской М-2М по заданию Министерства обороны. Новое изделие М-2М2 это комплекс, позволяющий ремонтировать и обслуживать фактически все армейское оборудование связи даже в полевых условиях. Кроме этого, была произведена модернизация мастерской М-3М, и введена в серийное производство в 1982 г. как М-3М2. В 1974 г. ОКБ на СЗР было реорганизовано в СКБ заводского подчинения. Кроме оборонной техники, СКБ разрабатывает и производит продукцию народнохозяйственного и бытового назначения. Среди них: трансляционная установка ТУ-100У-101, усилитель мощности 100У-101, малые стационарные звукоусилительные комплексы МСКЗ-50-102 и МСКЗ-100-103 для трансляции программ радиовещания и озвучивания закрытых и открытых пространств. С 1966 г. по 1975 г. заводом был освоен выпуск семи типов питания радиоустройств, двух подвижных мастерских по ремонту народнохозяйственных средств связи. В 1974 г. завод стал выпускать трансузел ТУ-100 БУ4.2, выполненный в ламповополупроводниковом варианте. В производстве стали использоваться новые технологии внутриблочного монтажа радиоэлементов, так называемый печатный монтаж. В 1976-1980 гг. осваиваются новые виды производства печатных плат, пластмасс, изделия второго и третьего поколений на полупроводниковых приборах и интегральных микросхемах. В этот период освоен выпуск радиорелейной линии "Трал", начат серийный выпуск блоков телевизора "Изумруд", создана автоматизированная система управления на базе проекта АСУ "Сигма". В период перестройки завод специализировался на выпуске военной продукции, которая составляла более 80 % в общем объеме. Начиная с 1992 г., в связи с конверсией оборонной промышленности, выпуск военной продукции резко падает, завод переориентируется на выпуск товаров народного потребления. В серийное производство запускается чернобелый телевизор "Алтай" с размером экрана 40 см. третьего поколения. В последующие годы начали выпускаться еще два телевизора с диагональю 16 и 11 см. В это время СКБ Славгородского завода разрабатывает аппаратную технического обеспечения АТО-3 на базе автомобиля ЗИЛ-131. Изделие АТО-3 обеспечивает техническое обслуживание и ремонт средств связи тактического звена управления в полевых условиях преимущественно агрегатным способом. Серийный выпуск изделий АТО-3 начат в 1995 г. По предложению Министерства обороны с 1994 по 1996 гг. в СКБ ведутся работы по модернизации АТО-3 в АТО-УМ1, которая аналогична АТО-3. Выпуск АТО-УМ1 начат в 2001 г. В настоящее время СКБ ведется разработка системы громкоговорящей связи и оповещения "Степь-105", которая может решать задачи громкого оповещения на любых предприятиях, в местах массового скопления людей (14878).</w:t>
      </w:r>
    </w:p>
    <w:p w14:paraId="30964157" w14:textId="77777777" w:rsidR="00F45CCC" w:rsidRPr="005236B0" w:rsidRDefault="00F45CCC" w:rsidP="005236B0">
      <w:pPr>
        <w:jc w:val="both"/>
        <w:rPr>
          <w:color w:val="000000" w:themeColor="text1"/>
          <w:sz w:val="16"/>
          <w:szCs w:val="16"/>
        </w:rPr>
      </w:pPr>
    </w:p>
    <w:p w14:paraId="0F5575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C981952" w14:textId="77777777" w:rsidR="004001BC" w:rsidRPr="005236B0" w:rsidRDefault="004001BC" w:rsidP="005236B0">
      <w:pPr>
        <w:autoSpaceDE w:val="0"/>
        <w:autoSpaceDN w:val="0"/>
        <w:adjustRightInd w:val="0"/>
        <w:jc w:val="both"/>
        <w:rPr>
          <w:iCs/>
          <w:color w:val="000000" w:themeColor="text1"/>
          <w:sz w:val="16"/>
          <w:szCs w:val="16"/>
        </w:rPr>
      </w:pPr>
    </w:p>
    <w:p w14:paraId="52103D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мая 1920 А.Д.Ширинкин с тремя другими пилотами своей эскадрильи - Буровым, Кузиным и Соболевым - атаковал двухместный разведчик (очевидно, "Хальберштадт" или "Эльфауге")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15-20 метров. При этом летнаб вражеской машины был, очевидно, убит или тяжело ранен, так как его пулемет стоял неподвижно, а в вырезе кабины никого не было видно. В конце концов изрешеченный пулями аэроплан все же перетянул через линию фронта. Вдруг все увидели, как верхнее крыло у него "сложилось", оторвавшись от перебитых стоек, и аппарат с высоты всего нескольких метров рухнул плашмя на вспаханное поле. Падение самолета подтвердили наземные войска и местные жители. Это была уже четвертая воздушная победа Ширинкина. Первые две он одержал еще в Мировую войну, а третью - осенью 1919-го, причем также на польском фронте. Летчики Буров, Кузин и Соболев получили ордена Красного знамени. Ширинкину, у которого орден уже был, главком Троцкий лично вручил 50000 рублей и почетное наградное оружие.</w:t>
      </w:r>
    </w:p>
    <w:p w14:paraId="541FA1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Согласно польским данным, экипаж подбитого самолета все же остался жив, но сам он был поврежден настолько, что уже не подлежал восстановлению.</w:t>
      </w:r>
    </w:p>
    <w:p w14:paraId="5C796A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тот же день случился другой, гораздо менее приятный для большевиков, эпизод. Четыре "Ньюпора" вылетели для разбрасывания листовок над городом Борисов. Вернулись три. Пилот Абаканович пропал без вести. Позже выяснилось, что Абаканович, поляк по национальности, просто-напросто перелетел к своим соплеменникам. Кстати, это был единственный случай предательства в красной авиации за всю польско-советскую войну (3452).</w:t>
      </w:r>
    </w:p>
    <w:p w14:paraId="3900BCBC" w14:textId="77777777" w:rsidR="004001BC" w:rsidRPr="005236B0" w:rsidRDefault="004001BC" w:rsidP="005236B0">
      <w:pPr>
        <w:autoSpaceDE w:val="0"/>
        <w:autoSpaceDN w:val="0"/>
        <w:adjustRightInd w:val="0"/>
        <w:jc w:val="both"/>
        <w:rPr>
          <w:color w:val="000000" w:themeColor="text1"/>
          <w:sz w:val="16"/>
          <w:szCs w:val="16"/>
        </w:rPr>
      </w:pPr>
    </w:p>
    <w:p w14:paraId="6C555D99" w14:textId="77777777" w:rsidR="00152A55" w:rsidRPr="005236B0" w:rsidRDefault="00152A55" w:rsidP="005236B0">
      <w:pPr>
        <w:pStyle w:val="ae"/>
        <w:spacing w:before="0" w:after="0"/>
        <w:jc w:val="both"/>
        <w:rPr>
          <w:color w:val="000000" w:themeColor="text1"/>
          <w:sz w:val="16"/>
          <w:szCs w:val="16"/>
        </w:rPr>
      </w:pPr>
      <w:r w:rsidRPr="005236B0">
        <w:rPr>
          <w:color w:val="000000" w:themeColor="text1"/>
          <w:sz w:val="16"/>
          <w:szCs w:val="16"/>
        </w:rPr>
        <w:t>1 мая 1920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21F4A69A" w14:textId="77777777" w:rsidR="00152A55" w:rsidRPr="005236B0" w:rsidRDefault="00152A55" w:rsidP="005236B0">
      <w:pPr>
        <w:pStyle w:val="ae"/>
        <w:spacing w:before="0" w:after="0"/>
        <w:jc w:val="both"/>
        <w:rPr>
          <w:color w:val="000000" w:themeColor="text1"/>
          <w:sz w:val="16"/>
          <w:szCs w:val="16"/>
        </w:rPr>
      </w:pPr>
      <w:r w:rsidRPr="005236B0">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41A82AB3" w14:textId="77777777" w:rsidR="00152A55" w:rsidRPr="005236B0" w:rsidRDefault="00152A55" w:rsidP="005236B0">
      <w:pPr>
        <w:jc w:val="both"/>
        <w:rPr>
          <w:color w:val="000000" w:themeColor="text1"/>
          <w:sz w:val="16"/>
          <w:szCs w:val="16"/>
        </w:rPr>
      </w:pPr>
    </w:p>
    <w:p w14:paraId="6B7AFD2D" w14:textId="77777777" w:rsidR="00FA5F59" w:rsidRPr="005236B0" w:rsidRDefault="00FA5F59" w:rsidP="005236B0">
      <w:pPr>
        <w:jc w:val="both"/>
        <w:rPr>
          <w:color w:val="000000" w:themeColor="text1"/>
          <w:sz w:val="16"/>
          <w:szCs w:val="16"/>
        </w:rPr>
      </w:pPr>
      <w:r w:rsidRPr="005236B0">
        <w:rPr>
          <w:color w:val="000000" w:themeColor="text1"/>
          <w:sz w:val="16"/>
          <w:szCs w:val="16"/>
        </w:rPr>
        <w:lastRenderedPageBreak/>
        <w:t>1 мая 1920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684F939E" w14:textId="77777777" w:rsidR="00FA5F59" w:rsidRPr="005236B0" w:rsidRDefault="00FA5F59" w:rsidP="005236B0">
      <w:pPr>
        <w:jc w:val="both"/>
        <w:rPr>
          <w:color w:val="000000" w:themeColor="text1"/>
          <w:sz w:val="16"/>
          <w:szCs w:val="16"/>
        </w:rPr>
      </w:pPr>
      <w:r w:rsidRPr="005236B0">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w:t>
      </w:r>
    </w:p>
    <w:p w14:paraId="4FDF005F" w14:textId="77777777" w:rsidR="00FA5F59" w:rsidRPr="005236B0" w:rsidRDefault="00FA5F59" w:rsidP="005236B0">
      <w:pPr>
        <w:jc w:val="both"/>
        <w:rPr>
          <w:color w:val="000000" w:themeColor="text1"/>
          <w:sz w:val="16"/>
          <w:szCs w:val="16"/>
        </w:rPr>
      </w:pPr>
      <w:r w:rsidRPr="005236B0">
        <w:rPr>
          <w:color w:val="000000" w:themeColor="text1"/>
          <w:sz w:val="16"/>
          <w:szCs w:val="16"/>
        </w:rPr>
        <w:t>Так выглядела развязка боя в рассказах советских солдат и местных жителей. Все они были уверены, что вражеский самолет сбит. Однако поляки не подтверждают ни падения машины, ни ранения летнаба. Согласно польским данным, DFW приземлился нормально, но после посадки в нем насчитали более 30 пулевых пробоин. Повреждения оказались настолько серьезными, что самолет пришлось разобрать и отправить на завод для ремонта.</w:t>
      </w:r>
    </w:p>
    <w:p w14:paraId="391E0C89" w14:textId="77777777" w:rsidR="00FA5F59" w:rsidRPr="005236B0" w:rsidRDefault="00FA5F59" w:rsidP="005236B0">
      <w:pPr>
        <w:jc w:val="both"/>
        <w:rPr>
          <w:color w:val="000000" w:themeColor="text1"/>
          <w:sz w:val="16"/>
          <w:szCs w:val="16"/>
        </w:rPr>
      </w:pPr>
      <w:r w:rsidRPr="005236B0">
        <w:rPr>
          <w:color w:val="000000" w:themeColor="text1"/>
          <w:sz w:val="16"/>
          <w:szCs w:val="16"/>
        </w:rPr>
        <w:t>В тот же день случился другой, гораздо менее приятный для большевиков эпизод. Четыре «Ньюпора» вылетели для разбрасывания листовок над городом Борисов, а вернулись три. Пилот Абаканович пропал без вести. Позже выяснилось, что Абаканович, поляк по национальности, просто-напросто перелетел к своим соплеменникам. Кстати, это был единственный случай предательства в красной авиации за весь 1920 год (17065).</w:t>
      </w:r>
    </w:p>
    <w:p w14:paraId="50D3BD4F" w14:textId="77777777" w:rsidR="00FA5F59" w:rsidRPr="005236B0" w:rsidRDefault="00FA5F59" w:rsidP="005236B0">
      <w:pPr>
        <w:jc w:val="both"/>
        <w:rPr>
          <w:color w:val="000000" w:themeColor="text1"/>
          <w:sz w:val="16"/>
          <w:szCs w:val="16"/>
        </w:rPr>
      </w:pPr>
    </w:p>
    <w:p w14:paraId="60D48ED6" w14:textId="29F4E9D5" w:rsidR="00367203" w:rsidRPr="005236B0" w:rsidRDefault="00367203" w:rsidP="005236B0">
      <w:pPr>
        <w:jc w:val="both"/>
        <w:rPr>
          <w:color w:val="000000" w:themeColor="text1"/>
          <w:sz w:val="16"/>
          <w:szCs w:val="16"/>
        </w:rPr>
      </w:pPr>
      <w:bookmarkStart w:id="8" w:name="YANDEX_24"/>
      <w:bookmarkEnd w:id="8"/>
      <w:r w:rsidRPr="005236B0">
        <w:rPr>
          <w:color w:val="000000" w:themeColor="text1"/>
          <w:sz w:val="16"/>
          <w:szCs w:val="16"/>
        </w:rPr>
        <w:t>1 мая</w:t>
      </w:r>
      <w:r w:rsidR="00E7094B">
        <w:rPr>
          <w:color w:val="000000" w:themeColor="text1"/>
          <w:sz w:val="16"/>
          <w:szCs w:val="16"/>
        </w:rPr>
        <w:t xml:space="preserve"> </w:t>
      </w:r>
      <w:r w:rsidRPr="005236B0">
        <w:rPr>
          <w:rStyle w:val="highlight"/>
          <w:color w:val="000000" w:themeColor="text1"/>
          <w:sz w:val="16"/>
          <w:szCs w:val="16"/>
        </w:rPr>
        <w:t>1920</w:t>
      </w:r>
      <w:r w:rsidR="00E7094B">
        <w:rPr>
          <w:rStyle w:val="highlight"/>
          <w:color w:val="000000" w:themeColor="text1"/>
          <w:sz w:val="16"/>
          <w:szCs w:val="16"/>
        </w:rPr>
        <w:t xml:space="preserve"> </w:t>
      </w:r>
      <w:r w:rsidRPr="005236B0">
        <w:rPr>
          <w:color w:val="000000" w:themeColor="text1"/>
          <w:sz w:val="16"/>
          <w:szCs w:val="16"/>
        </w:rPr>
        <w:t>года 4</w:t>
      </w:r>
      <w:r w:rsidR="00E7094B">
        <w:rPr>
          <w:color w:val="000000" w:themeColor="text1"/>
          <w:sz w:val="16"/>
          <w:szCs w:val="16"/>
        </w:rPr>
        <w:t xml:space="preserve"> </w:t>
      </w:r>
      <w:r w:rsidRPr="005236B0">
        <w:rPr>
          <w:rStyle w:val="highlight"/>
          <w:color w:val="000000" w:themeColor="text1"/>
          <w:sz w:val="16"/>
          <w:szCs w:val="16"/>
        </w:rPr>
        <w:t>самолета</w:t>
      </w:r>
      <w:r w:rsidR="00E7094B">
        <w:rPr>
          <w:rStyle w:val="highlight"/>
          <w:color w:val="000000" w:themeColor="text1"/>
          <w:sz w:val="16"/>
          <w:szCs w:val="16"/>
        </w:rPr>
        <w:t xml:space="preserve"> </w:t>
      </w:r>
      <w:r w:rsidRPr="005236B0">
        <w:rPr>
          <w:color w:val="000000" w:themeColor="text1"/>
          <w:sz w:val="16"/>
          <w:szCs w:val="16"/>
        </w:rPr>
        <w:t>из эскадрильи Ширинкина (базирующейся в районе вокзала Приямино) должны были обстрелять польские позиции. Один из</w:t>
      </w:r>
      <w:r w:rsidR="00E7094B">
        <w:rPr>
          <w:color w:val="000000" w:themeColor="text1"/>
          <w:sz w:val="16"/>
          <w:szCs w:val="16"/>
        </w:rPr>
        <w:t xml:space="preserve"> </w:t>
      </w:r>
      <w:r w:rsidRPr="005236B0">
        <w:rPr>
          <w:rStyle w:val="highlight"/>
          <w:color w:val="000000" w:themeColor="text1"/>
          <w:sz w:val="16"/>
          <w:szCs w:val="16"/>
        </w:rPr>
        <w:t>самолетов</w:t>
      </w:r>
      <w:r w:rsidR="00E7094B">
        <w:rPr>
          <w:rStyle w:val="highlight"/>
          <w:color w:val="000000" w:themeColor="text1"/>
          <w:sz w:val="16"/>
          <w:szCs w:val="16"/>
        </w:rPr>
        <w:t xml:space="preserve"> </w:t>
      </w:r>
      <w:r w:rsidRPr="005236B0">
        <w:rPr>
          <w:color w:val="000000" w:themeColor="text1"/>
          <w:sz w:val="16"/>
          <w:szCs w:val="16"/>
        </w:rPr>
        <w:t>- Ньюпор-24бис, номер не известен, двигатель ЛеРон, вполне возможно, что номер двигателя 9150, , вооруженный пулеметом Шпандау (Spandau - !)в тот день пилотировал Петр Абаканович, бывший ранее командиром авиации первого польского корпуса, который служил у большевиков исключительно по принуждению. Вскоре после взлета, Абаканович скрылся в облаках, изменил курс и направился на Борисов, рядом с которым, на аэродроме находилась 14-я польская эскадра. Во время посадки верхнее крыло</w:t>
      </w:r>
      <w:r w:rsidR="00E7094B">
        <w:rPr>
          <w:color w:val="000000" w:themeColor="text1"/>
          <w:sz w:val="16"/>
          <w:szCs w:val="16"/>
        </w:rPr>
        <w:t xml:space="preserve"> </w:t>
      </w:r>
      <w:r w:rsidRPr="005236B0">
        <w:rPr>
          <w:rStyle w:val="highlight"/>
          <w:color w:val="000000" w:themeColor="text1"/>
          <w:sz w:val="16"/>
          <w:szCs w:val="16"/>
        </w:rPr>
        <w:t>самолета</w:t>
      </w:r>
      <w:r w:rsidR="00E7094B">
        <w:rPr>
          <w:rStyle w:val="highlight"/>
          <w:color w:val="000000" w:themeColor="text1"/>
          <w:sz w:val="16"/>
          <w:szCs w:val="16"/>
        </w:rPr>
        <w:t xml:space="preserve"> </w:t>
      </w:r>
      <w:r w:rsidRPr="005236B0">
        <w:rPr>
          <w:color w:val="000000" w:themeColor="text1"/>
          <w:sz w:val="16"/>
          <w:szCs w:val="16"/>
        </w:rPr>
        <w:t>оказалось повреждено, из-за чего</w:t>
      </w:r>
      <w:r w:rsidR="00E7094B">
        <w:rPr>
          <w:color w:val="000000" w:themeColor="text1"/>
          <w:sz w:val="16"/>
          <w:szCs w:val="16"/>
        </w:rPr>
        <w:t xml:space="preserve"> </w:t>
      </w:r>
      <w:r w:rsidRPr="005236B0">
        <w:rPr>
          <w:rStyle w:val="highlight"/>
          <w:color w:val="000000" w:themeColor="text1"/>
          <w:sz w:val="16"/>
          <w:szCs w:val="16"/>
        </w:rPr>
        <w:t>самолет</w:t>
      </w:r>
      <w:r w:rsidR="00E7094B">
        <w:rPr>
          <w:rStyle w:val="highlight"/>
          <w:color w:val="000000" w:themeColor="text1"/>
          <w:sz w:val="16"/>
          <w:szCs w:val="16"/>
        </w:rPr>
        <w:t xml:space="preserve"> </w:t>
      </w:r>
      <w:r w:rsidRPr="005236B0">
        <w:rPr>
          <w:color w:val="000000" w:themeColor="text1"/>
          <w:sz w:val="16"/>
          <w:szCs w:val="16"/>
        </w:rPr>
        <w:t>этот не использовался 14-й эскадрой, а был сразу направлен на склад в Варшаву. Там каких-либо документов о его дальнейшей судьбе найти не удалось...(17078).</w:t>
      </w:r>
    </w:p>
    <w:p w14:paraId="55788195" w14:textId="77777777" w:rsidR="00367203" w:rsidRPr="005236B0" w:rsidRDefault="00367203" w:rsidP="005236B0">
      <w:pPr>
        <w:jc w:val="both"/>
        <w:rPr>
          <w:color w:val="000000" w:themeColor="text1"/>
          <w:sz w:val="16"/>
          <w:szCs w:val="16"/>
        </w:rPr>
      </w:pPr>
    </w:p>
    <w:p w14:paraId="4A57E943"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1 мая 1920 г. Ширинкин с тремя другими пилотами своей эскадрильи – Буровым, Кузиным и Соболевым – атаковал польский двухместный разведчик </w:t>
      </w:r>
      <w:r w:rsidRPr="00E91769">
        <w:rPr>
          <w:rStyle w:val="aff"/>
          <w:rFonts w:ascii="Times New Roman" w:hAnsi="Times New Roman" w:cs="Times New Roman"/>
          <w:color w:val="0070C0"/>
          <w:spacing w:val="0"/>
          <w:sz w:val="16"/>
          <w:szCs w:val="16"/>
          <w:lang w:val="en-US"/>
        </w:rPr>
        <w:t>DFW</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C</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w:t>
      </w:r>
      <w:r w:rsidRPr="00E91769">
        <w:rPr>
          <w:rStyle w:val="aff"/>
          <w:rFonts w:ascii="Times New Roman" w:hAnsi="Times New Roman" w:cs="Times New Roman"/>
          <w:color w:val="0070C0"/>
          <w:spacing w:val="0"/>
          <w:sz w:val="16"/>
          <w:szCs w:val="16"/>
        </w:rPr>
        <w:t xml:space="preserve">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299C99F7"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w:t>
      </w:r>
    </w:p>
    <w:p w14:paraId="77CB5E69"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Так выглядела развязка боя в рассказах советских солдат и местных жителей. Все они были уверены, что вражеский самолет сбит. Однако поляки не подтверждают ни падения машины, ни ранения летнаба. Согласно польским данным, </w:t>
      </w:r>
      <w:r w:rsidRPr="00E91769">
        <w:rPr>
          <w:rStyle w:val="aff"/>
          <w:rFonts w:ascii="Times New Roman" w:hAnsi="Times New Roman" w:cs="Times New Roman"/>
          <w:color w:val="0070C0"/>
          <w:spacing w:val="0"/>
          <w:sz w:val="16"/>
          <w:szCs w:val="16"/>
          <w:lang w:val="en-US"/>
        </w:rPr>
        <w:t>DFW</w:t>
      </w:r>
      <w:r w:rsidRPr="00E91769">
        <w:rPr>
          <w:rStyle w:val="aff"/>
          <w:rFonts w:ascii="Times New Roman" w:hAnsi="Times New Roman" w:cs="Times New Roman"/>
          <w:color w:val="0070C0"/>
          <w:spacing w:val="0"/>
          <w:sz w:val="16"/>
          <w:szCs w:val="16"/>
        </w:rPr>
        <w:t xml:space="preserve"> приземлился нормально, но после посадки в нем насчитали более 30 пулевых пробоин. Повреждения оказались настолько серьезными, что самолет пришлось разобрать и отправить на завод для ремонта.</w:t>
      </w:r>
    </w:p>
    <w:p w14:paraId="4FF1DF80" w14:textId="77777777" w:rsidR="00056682" w:rsidRPr="00E91769" w:rsidRDefault="00056682" w:rsidP="0005668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За этот успех летчики Буров, Кузин и Соболев получили ордена Красного знамени, а Ширинкину, у которого орден уже был, главком Троцкий лично вручил 50000 рублей и почетное наградное оружие.</w:t>
      </w:r>
    </w:p>
    <w:p w14:paraId="0D1806FF"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В тот же день случился другой, гораздо менее приятный для большевиков эпизод. Четыре «Ньюпора» вылетели для разбрасывания листовок над городом Борисов, а вернулись три. Пилот Абаканович пропал без вести. Позже выяснилось, что Абаканович, поляк по национальности, просто-напросто перелетел к своим соплеменникам. Кстати, это был единственный случай предательства в красной авиации за весь 1920 год (25133).</w:t>
      </w:r>
    </w:p>
    <w:p w14:paraId="6DD121C7" w14:textId="77777777" w:rsidR="00056682" w:rsidRPr="00E91769" w:rsidRDefault="00056682" w:rsidP="00056682">
      <w:pPr>
        <w:jc w:val="both"/>
        <w:rPr>
          <w:color w:val="0070C0"/>
          <w:sz w:val="16"/>
          <w:szCs w:val="16"/>
        </w:rPr>
      </w:pPr>
    </w:p>
    <w:p w14:paraId="759D080B" w14:textId="77777777" w:rsidR="00056682" w:rsidRPr="005236B0" w:rsidRDefault="00056682" w:rsidP="00056682">
      <w:pPr>
        <w:jc w:val="both"/>
        <w:rPr>
          <w:color w:val="000000" w:themeColor="text1"/>
          <w:sz w:val="16"/>
          <w:szCs w:val="16"/>
        </w:rPr>
      </w:pPr>
      <w:hyperlink r:id="rId27" w:history="1">
        <w:r w:rsidRPr="005236B0">
          <w:rPr>
            <w:color w:val="000000" w:themeColor="text1"/>
            <w:sz w:val="16"/>
            <w:szCs w:val="16"/>
          </w:rPr>
          <w:t>1 мая</w:t>
        </w:r>
      </w:hyperlink>
      <w:hyperlink r:id="rId28" w:history="1">
        <w:r w:rsidRPr="005236B0">
          <w:rPr>
            <w:color w:val="000000" w:themeColor="text1"/>
            <w:sz w:val="16"/>
            <w:szCs w:val="16"/>
          </w:rPr>
          <w:t>1920 года</w:t>
        </w:r>
      </w:hyperlink>
      <w:r w:rsidRPr="005236B0">
        <w:rPr>
          <w:color w:val="000000" w:themeColor="text1"/>
          <w:sz w:val="16"/>
          <w:szCs w:val="16"/>
        </w:rPr>
        <w:t xml:space="preserve"> лётчик </w:t>
      </w:r>
      <w:hyperlink r:id="rId29" w:history="1">
        <w:r w:rsidRPr="005236B0">
          <w:rPr>
            <w:color w:val="000000" w:themeColor="text1"/>
            <w:sz w:val="16"/>
            <w:szCs w:val="16"/>
          </w:rPr>
          <w:t>П. Абаканович</w:t>
        </w:r>
      </w:hyperlink>
      <w:r w:rsidRPr="005236B0">
        <w:rPr>
          <w:color w:val="000000" w:themeColor="text1"/>
          <w:sz w:val="16"/>
          <w:szCs w:val="16"/>
        </w:rPr>
        <w:t xml:space="preserve"> на самолёте «Ньюпор» перелетел к полякам во время агитационного задания по разбрасыванию листовок над городом </w:t>
      </w:r>
      <w:hyperlink r:id="rId30" w:history="1">
        <w:r w:rsidRPr="005236B0">
          <w:rPr>
            <w:color w:val="000000" w:themeColor="text1"/>
            <w:sz w:val="16"/>
            <w:szCs w:val="16"/>
          </w:rPr>
          <w:t>Борисов</w:t>
        </w:r>
      </w:hyperlink>
      <w:r w:rsidRPr="005236B0">
        <w:rPr>
          <w:color w:val="000000" w:themeColor="text1"/>
          <w:sz w:val="16"/>
          <w:szCs w:val="16"/>
        </w:rPr>
        <w:t xml:space="preserve"> (17063).</w:t>
      </w:r>
    </w:p>
    <w:p w14:paraId="244A74BA" w14:textId="77777777" w:rsidR="00056682" w:rsidRPr="005236B0" w:rsidRDefault="00056682" w:rsidP="00056682">
      <w:pPr>
        <w:jc w:val="both"/>
        <w:rPr>
          <w:color w:val="000000" w:themeColor="text1"/>
          <w:sz w:val="16"/>
          <w:szCs w:val="16"/>
        </w:rPr>
      </w:pPr>
    </w:p>
    <w:p w14:paraId="2F4914F0" w14:textId="77777777" w:rsidR="00056682" w:rsidRPr="005236B0" w:rsidRDefault="00056682" w:rsidP="00056682">
      <w:pPr>
        <w:autoSpaceDE w:val="0"/>
        <w:autoSpaceDN w:val="0"/>
        <w:adjustRightInd w:val="0"/>
        <w:jc w:val="both"/>
        <w:rPr>
          <w:color w:val="000000" w:themeColor="text1"/>
          <w:sz w:val="16"/>
          <w:szCs w:val="16"/>
        </w:rPr>
      </w:pPr>
      <w:r w:rsidRPr="005236B0">
        <w:rPr>
          <w:color w:val="000000" w:themeColor="text1"/>
          <w:sz w:val="16"/>
          <w:szCs w:val="16"/>
        </w:rPr>
        <w:t>1 мая 1920 г. два из 13 английских торпедных катера в неисправном состоянии были захвачены Красной Армиией при взятии Баку Остальные были захвачены 18 мая 1920 г. в иранском порту Энзели, куда зашла красная флотилия отбирать угнанный англичанами каспийский торговый флот (10675).</w:t>
      </w:r>
    </w:p>
    <w:p w14:paraId="21B515B4" w14:textId="77777777" w:rsidR="00056682" w:rsidRPr="005236B0" w:rsidRDefault="00056682" w:rsidP="00056682">
      <w:pPr>
        <w:autoSpaceDE w:val="0"/>
        <w:autoSpaceDN w:val="0"/>
        <w:adjustRightInd w:val="0"/>
        <w:jc w:val="both"/>
        <w:rPr>
          <w:color w:val="000000" w:themeColor="text1"/>
          <w:sz w:val="16"/>
          <w:szCs w:val="16"/>
        </w:rPr>
      </w:pPr>
    </w:p>
    <w:p w14:paraId="3B0E5E0D" w14:textId="77777777" w:rsidR="00056682" w:rsidRPr="005236B0" w:rsidRDefault="00056682" w:rsidP="00056682">
      <w:pPr>
        <w:jc w:val="both"/>
        <w:rPr>
          <w:color w:val="000000" w:themeColor="text1"/>
          <w:sz w:val="16"/>
          <w:szCs w:val="16"/>
        </w:rPr>
      </w:pPr>
      <w:r w:rsidRPr="005236B0">
        <w:rPr>
          <w:color w:val="000000" w:themeColor="text1"/>
          <w:sz w:val="16"/>
          <w:szCs w:val="16"/>
        </w:rPr>
        <w:t>1 мая 1920 г. при взятии Баку два английских торпедных катера в неисправном состоянии были захвачены Красной армией Остальные были захвачены 18 мая 1920 г. в иранском порту Энзели,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Дивсторкат (дивизион сторожевых катеров), базировавшийся в Севастополе (15117).</w:t>
      </w:r>
    </w:p>
    <w:p w14:paraId="313AF363" w14:textId="77777777" w:rsidR="00056682" w:rsidRPr="005236B0" w:rsidRDefault="00056682" w:rsidP="00056682">
      <w:pPr>
        <w:jc w:val="both"/>
        <w:rPr>
          <w:color w:val="000000" w:themeColor="text1"/>
          <w:sz w:val="16"/>
          <w:szCs w:val="16"/>
        </w:rPr>
      </w:pPr>
    </w:p>
    <w:p w14:paraId="0B09B187"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1 мая 1920 г. Красной армией при взятии Баку были захвачены два английских торпедных катера в неисправном состоянии. Остальные были захвачены 18 мая 1920 г. в иранском порту Энзели, куда зашла красная флотилия отбирать угнанный англичанами Каспийский торговый флот.</w:t>
      </w:r>
    </w:p>
    <w:p w14:paraId="0DEC409E"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Шесть трофейных английских торпедных катеров после ряда приключений включили в Дивсторкат (дивизион сторожевых катеров), базировавшийся в Севастополе (25213).</w:t>
      </w:r>
    </w:p>
    <w:p w14:paraId="3B77A632" w14:textId="77777777" w:rsidR="00056682" w:rsidRPr="00E91769" w:rsidRDefault="00056682" w:rsidP="00056682">
      <w:pPr>
        <w:jc w:val="both"/>
        <w:rPr>
          <w:color w:val="0070C0"/>
          <w:sz w:val="16"/>
          <w:szCs w:val="16"/>
        </w:rPr>
      </w:pPr>
    </w:p>
    <w:p w14:paraId="1E65EBFB" w14:textId="77777777" w:rsidR="00561D4F" w:rsidRPr="005236B0" w:rsidRDefault="00561D4F" w:rsidP="005236B0">
      <w:pPr>
        <w:jc w:val="both"/>
        <w:rPr>
          <w:color w:val="000000" w:themeColor="text1"/>
          <w:sz w:val="16"/>
          <w:szCs w:val="16"/>
        </w:rPr>
      </w:pPr>
      <w:r w:rsidRPr="005236B0">
        <w:rPr>
          <w:color w:val="000000" w:themeColor="text1"/>
          <w:sz w:val="16"/>
          <w:szCs w:val="16"/>
        </w:rPr>
        <w:t>1 мая 1920 аэростат 8-го отряда корректировал огонь броне</w:t>
      </w:r>
      <w:r w:rsidRPr="005236B0">
        <w:rPr>
          <w:color w:val="000000" w:themeColor="text1"/>
          <w:sz w:val="16"/>
          <w:szCs w:val="16"/>
        </w:rPr>
        <w:softHyphen/>
        <w:t>поезда по двум тяжёлым и двум лёгким броне</w:t>
      </w:r>
      <w:r w:rsidRPr="005236B0">
        <w:rPr>
          <w:color w:val="000000" w:themeColor="text1"/>
          <w:sz w:val="16"/>
          <w:szCs w:val="16"/>
        </w:rPr>
        <w:softHyphen/>
        <w:t>поездам противника, стоявшим на ст. Сальково и Джимбулук. Присоединившуюся к ним тя</w:t>
      </w:r>
      <w:r w:rsidRPr="005236B0">
        <w:rPr>
          <w:color w:val="000000" w:themeColor="text1"/>
          <w:sz w:val="16"/>
          <w:szCs w:val="16"/>
        </w:rPr>
        <w:softHyphen/>
        <w:t>жёлую батарею бронепоезд, получив её коорди</w:t>
      </w:r>
      <w:r w:rsidRPr="005236B0">
        <w:rPr>
          <w:color w:val="000000" w:themeColor="text1"/>
          <w:sz w:val="16"/>
          <w:szCs w:val="16"/>
        </w:rPr>
        <w:softHyphen/>
        <w:t>наты от воздухоплавателей, подавил, и продол</w:t>
      </w:r>
      <w:r w:rsidRPr="005236B0">
        <w:rPr>
          <w:color w:val="000000" w:themeColor="text1"/>
          <w:sz w:val="16"/>
          <w:szCs w:val="16"/>
        </w:rPr>
        <w:softHyphen/>
        <w:t>жил дуэль с бронированными противниками.</w:t>
      </w:r>
    </w:p>
    <w:p w14:paraId="471AC52A" w14:textId="77777777" w:rsidR="00561D4F" w:rsidRPr="005236B0" w:rsidRDefault="00561D4F" w:rsidP="005236B0">
      <w:pPr>
        <w:jc w:val="both"/>
        <w:rPr>
          <w:color w:val="000000" w:themeColor="text1"/>
          <w:sz w:val="16"/>
          <w:szCs w:val="16"/>
        </w:rPr>
      </w:pPr>
      <w:r w:rsidRPr="005236B0">
        <w:rPr>
          <w:color w:val="000000" w:themeColor="text1"/>
          <w:sz w:val="16"/>
          <w:szCs w:val="16"/>
        </w:rPr>
        <w:t>При следующем подъёме наблюдатели с аэро</w:t>
      </w:r>
      <w:r w:rsidRPr="005236B0">
        <w:rPr>
          <w:color w:val="000000" w:themeColor="text1"/>
          <w:sz w:val="16"/>
          <w:szCs w:val="16"/>
        </w:rPr>
        <w:softHyphen/>
        <w:t>стата обнаружили три новых неприятельских бронепоезда, по которым тотчас же открыли огонь. Те уклонились от боя и ушли в тыл. Ве</w:t>
      </w:r>
      <w:r w:rsidRPr="005236B0">
        <w:rPr>
          <w:color w:val="000000" w:themeColor="text1"/>
          <w:sz w:val="16"/>
          <w:szCs w:val="16"/>
        </w:rPr>
        <w:softHyphen/>
        <w:t>чером на биваке аэростат атаковали два самолёта противника, сбросившие 15 бомб и 20 зажига</w:t>
      </w:r>
      <w:r w:rsidRPr="005236B0">
        <w:rPr>
          <w:color w:val="000000" w:themeColor="text1"/>
          <w:sz w:val="16"/>
          <w:szCs w:val="16"/>
        </w:rPr>
        <w:softHyphen/>
        <w:t>тельных ракет и обстрелявшие его пулемётным огнём. Однако оболочка повреждений не полу</w:t>
      </w:r>
      <w:r w:rsidRPr="005236B0">
        <w:rPr>
          <w:color w:val="000000" w:themeColor="text1"/>
          <w:sz w:val="16"/>
          <w:szCs w:val="16"/>
        </w:rPr>
        <w:softHyphen/>
        <w:t>чила.</w:t>
      </w:r>
    </w:p>
    <w:p w14:paraId="690AB2F3" w14:textId="77777777" w:rsidR="00561D4F" w:rsidRPr="005236B0" w:rsidRDefault="00561D4F" w:rsidP="005236B0">
      <w:pPr>
        <w:jc w:val="both"/>
        <w:rPr>
          <w:color w:val="000000" w:themeColor="text1"/>
          <w:sz w:val="16"/>
          <w:szCs w:val="16"/>
        </w:rPr>
      </w:pPr>
      <w:r w:rsidRPr="005236B0">
        <w:rPr>
          <w:color w:val="000000" w:themeColor="text1"/>
          <w:sz w:val="16"/>
          <w:szCs w:val="16"/>
        </w:rPr>
        <w:t>2 мая 1920 сразу же после подъёма аэростата 8-го отряда в воз</w:t>
      </w:r>
      <w:r w:rsidRPr="005236B0">
        <w:rPr>
          <w:color w:val="000000" w:themeColor="text1"/>
          <w:sz w:val="16"/>
          <w:szCs w:val="16"/>
        </w:rPr>
        <w:softHyphen/>
        <w:t>дух его атаковал вражеский самолёт. Аэростат спустили на высоту 50 м, но самолёт продолжил атаку, сбросив две бомбы, осколками которых в двух местах перебило трос. Аэростат с двумя наблюдателям — комиссаром отряда Ивановым и красноармейцем Калацким — ушёл в свобод</w:t>
      </w:r>
      <w:r w:rsidRPr="005236B0">
        <w:rPr>
          <w:color w:val="000000" w:themeColor="text1"/>
          <w:sz w:val="16"/>
          <w:szCs w:val="16"/>
        </w:rPr>
        <w:softHyphen/>
        <w:t>ный полет. Калацкий попытался выпустить газ из оболочки аэростата, но клапанная верёвка оказалась перебитой. На высоте 2000 м Иванов выпрыгнул с парашютом и разбился. Калацкий, видя, что аэростат летит к противнику, на высоте 3000 м вскрыл разрывное полотнище и выпры</w:t>
      </w:r>
      <w:r w:rsidRPr="005236B0">
        <w:rPr>
          <w:color w:val="000000" w:themeColor="text1"/>
          <w:sz w:val="16"/>
          <w:szCs w:val="16"/>
        </w:rPr>
        <w:softHyphen/>
        <w:t>гнул на парашюте. Воздухоплаватель и аэростат приземлились в 7 км от бивака. Аэростат почи</w:t>
      </w:r>
      <w:r w:rsidRPr="005236B0">
        <w:rPr>
          <w:color w:val="000000" w:themeColor="text1"/>
          <w:sz w:val="16"/>
          <w:szCs w:val="16"/>
        </w:rPr>
        <w:softHyphen/>
        <w:t>нили, и он снова поднялся в воздух. Всего в мае 8-й отряд совершил 21 подъём общей продолжи</w:t>
      </w:r>
      <w:r w:rsidRPr="005236B0">
        <w:rPr>
          <w:color w:val="000000" w:themeColor="text1"/>
          <w:sz w:val="16"/>
          <w:szCs w:val="16"/>
        </w:rPr>
        <w:softHyphen/>
        <w:t>тельностью 47 ч 49 мин. (20120).</w:t>
      </w:r>
    </w:p>
    <w:p w14:paraId="5A7FF42F" w14:textId="77777777" w:rsidR="00561D4F" w:rsidRPr="005236B0" w:rsidRDefault="00561D4F" w:rsidP="005236B0">
      <w:pPr>
        <w:jc w:val="both"/>
        <w:rPr>
          <w:color w:val="000000" w:themeColor="text1"/>
          <w:sz w:val="16"/>
          <w:szCs w:val="16"/>
        </w:rPr>
      </w:pPr>
    </w:p>
    <w:p w14:paraId="0B1002CE" w14:textId="77777777" w:rsidR="00FA5F59" w:rsidRPr="005236B0" w:rsidRDefault="00FA5F59" w:rsidP="005236B0">
      <w:pPr>
        <w:autoSpaceDE w:val="0"/>
        <w:autoSpaceDN w:val="0"/>
        <w:adjustRightInd w:val="0"/>
        <w:jc w:val="both"/>
        <w:rPr>
          <w:color w:val="000000" w:themeColor="text1"/>
          <w:sz w:val="16"/>
          <w:szCs w:val="16"/>
        </w:rPr>
      </w:pPr>
      <w:r w:rsidRPr="005236B0">
        <w:rPr>
          <w:color w:val="000000" w:themeColor="text1"/>
          <w:sz w:val="16"/>
          <w:szCs w:val="16"/>
        </w:rPr>
        <w:t>1 мая 1920 ГУ ВВС было переформировано в Управление по снабжению КВФ (278,158).</w:t>
      </w:r>
    </w:p>
    <w:p w14:paraId="00484BDE" w14:textId="77777777" w:rsidR="00FA5F59" w:rsidRPr="005236B0" w:rsidRDefault="00FA5F59" w:rsidP="005236B0">
      <w:pPr>
        <w:autoSpaceDE w:val="0"/>
        <w:autoSpaceDN w:val="0"/>
        <w:adjustRightInd w:val="0"/>
        <w:jc w:val="both"/>
        <w:rPr>
          <w:color w:val="000000" w:themeColor="text1"/>
          <w:sz w:val="16"/>
          <w:szCs w:val="16"/>
        </w:rPr>
      </w:pPr>
    </w:p>
    <w:p w14:paraId="70932B82" w14:textId="77777777" w:rsidR="007E5E54" w:rsidRPr="005236B0" w:rsidRDefault="007E5E54" w:rsidP="005236B0">
      <w:pPr>
        <w:jc w:val="both"/>
        <w:rPr>
          <w:color w:val="000000" w:themeColor="text1"/>
          <w:sz w:val="16"/>
          <w:szCs w:val="16"/>
        </w:rPr>
      </w:pPr>
      <w:r w:rsidRPr="005236B0">
        <w:rPr>
          <w:color w:val="000000" w:themeColor="text1"/>
          <w:sz w:val="16"/>
          <w:szCs w:val="16"/>
        </w:rPr>
        <w:t>На 1 мая 1920 г., согласно сведениям Главного военно-инженерного управления, «два танка прибыли на станцию Москва-Александровская, один танк в ремонте на броневом заводе, 1-й танковый отряд формируется при запасной автоброневой бригаде».</w:t>
      </w:r>
    </w:p>
    <w:p w14:paraId="58F90C58" w14:textId="77777777" w:rsidR="007E5E54" w:rsidRPr="005236B0" w:rsidRDefault="007E5E54" w:rsidP="005236B0">
      <w:pPr>
        <w:jc w:val="both"/>
        <w:rPr>
          <w:color w:val="000000" w:themeColor="text1"/>
          <w:sz w:val="16"/>
          <w:szCs w:val="16"/>
        </w:rPr>
      </w:pPr>
      <w:r w:rsidRPr="005236B0">
        <w:rPr>
          <w:color w:val="000000" w:themeColor="text1"/>
          <w:sz w:val="16"/>
          <w:szCs w:val="16"/>
        </w:rPr>
        <w:t>По их результатам разработали «Штат и табель танкового автоброневого отряда», утвержденные приказом Реввоенсовета Республики №905/160 от 28 мая 1920 г. (17731).</w:t>
      </w:r>
    </w:p>
    <w:p w14:paraId="655B6668" w14:textId="77777777" w:rsidR="007E5E54" w:rsidRPr="005236B0" w:rsidRDefault="007E5E54" w:rsidP="005236B0">
      <w:pPr>
        <w:jc w:val="both"/>
        <w:rPr>
          <w:color w:val="000000" w:themeColor="text1"/>
          <w:sz w:val="16"/>
          <w:szCs w:val="16"/>
        </w:rPr>
      </w:pPr>
    </w:p>
    <w:p w14:paraId="7E7486D5"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1 мая 1920 г. Вершинин докладывал в Москву:</w:t>
      </w:r>
    </w:p>
    <w:p w14:paraId="57659E86"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707F7256" w14:textId="77777777" w:rsidR="007E5E54" w:rsidRPr="005236B0" w:rsidRDefault="007E5E54" w:rsidP="005236B0">
      <w:pPr>
        <w:jc w:val="both"/>
        <w:rPr>
          <w:color w:val="000000" w:themeColor="text1"/>
          <w:sz w:val="16"/>
          <w:szCs w:val="16"/>
        </w:rPr>
      </w:pPr>
    </w:p>
    <w:p w14:paraId="4BB0E4E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C4A16B5" w14:textId="77777777" w:rsidR="004001BC" w:rsidRPr="005236B0" w:rsidRDefault="004001BC" w:rsidP="005236B0">
      <w:pPr>
        <w:autoSpaceDE w:val="0"/>
        <w:autoSpaceDN w:val="0"/>
        <w:adjustRightInd w:val="0"/>
        <w:jc w:val="both"/>
        <w:rPr>
          <w:iCs/>
          <w:color w:val="000000" w:themeColor="text1"/>
          <w:sz w:val="16"/>
          <w:szCs w:val="16"/>
        </w:rPr>
      </w:pPr>
    </w:p>
    <w:p w14:paraId="2155FE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мая 1920 был тот самый субботник, на котором В.И.Л. носил бревно (226,291).</w:t>
      </w:r>
    </w:p>
    <w:p w14:paraId="7B19679A" w14:textId="77777777" w:rsidR="004001BC" w:rsidRPr="005236B0" w:rsidRDefault="004001BC" w:rsidP="005236B0">
      <w:pPr>
        <w:autoSpaceDE w:val="0"/>
        <w:autoSpaceDN w:val="0"/>
        <w:adjustRightInd w:val="0"/>
        <w:jc w:val="both"/>
        <w:rPr>
          <w:color w:val="000000" w:themeColor="text1"/>
          <w:sz w:val="16"/>
          <w:szCs w:val="16"/>
        </w:rPr>
      </w:pPr>
    </w:p>
    <w:p w14:paraId="18A876D5" w14:textId="77777777" w:rsidR="00152A55" w:rsidRPr="005236B0" w:rsidRDefault="00152A55" w:rsidP="005236B0">
      <w:pPr>
        <w:jc w:val="both"/>
        <w:rPr>
          <w:color w:val="000000" w:themeColor="text1"/>
          <w:sz w:val="16"/>
          <w:szCs w:val="16"/>
        </w:rPr>
      </w:pPr>
      <w:r w:rsidRPr="005236B0">
        <w:rPr>
          <w:color w:val="000000" w:themeColor="text1"/>
          <w:sz w:val="16"/>
          <w:szCs w:val="16"/>
        </w:rPr>
        <w:t>1 мая 1920. Первый всесоюзный субботник. Газеты умилительно писали об участии в физических работах самого Ленина, тащившего на плече в компании с семью товарищами бревно. Все кинематографы в этот день работали бесплатно. Председатель ВЦИК М. М. Калинин провел субботник за токарным станком на заводе Михельсона (18694).</w:t>
      </w:r>
    </w:p>
    <w:p w14:paraId="11E394D6" w14:textId="77777777" w:rsidR="00152A55" w:rsidRPr="005236B0" w:rsidRDefault="00152A55" w:rsidP="005236B0">
      <w:pPr>
        <w:jc w:val="both"/>
        <w:rPr>
          <w:color w:val="000000" w:themeColor="text1"/>
          <w:sz w:val="16"/>
          <w:szCs w:val="16"/>
        </w:rPr>
      </w:pPr>
    </w:p>
    <w:p w14:paraId="62D185D8" w14:textId="77777777" w:rsidR="00152A55" w:rsidRPr="005236B0" w:rsidRDefault="00152A5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1 мая 1920 г. по решению </w:t>
      </w:r>
      <w:r w:rsidRPr="005236B0">
        <w:rPr>
          <w:color w:val="000000" w:themeColor="text1"/>
          <w:sz w:val="16"/>
          <w:szCs w:val="16"/>
          <w:lang w:val="en-US"/>
        </w:rPr>
        <w:t>IX</w:t>
      </w:r>
      <w:r w:rsidRPr="005236B0">
        <w:rPr>
          <w:color w:val="000000" w:themeColor="text1"/>
          <w:sz w:val="16"/>
          <w:szCs w:val="16"/>
        </w:rPr>
        <w:t xml:space="preserve"> съезда партии состоялся Всероссийский субботник. В Москве в первомайском субботнике участвовало больше 425 тыс. человек. За май 1920 г. москвичи — участники субботников дали государству сверхурочно и бесплатно 4,5 млн. рабочих часов В Петрограде первомайским субботником было </w:t>
      </w:r>
      <w:r w:rsidRPr="005236B0">
        <w:rPr>
          <w:color w:val="000000" w:themeColor="text1"/>
          <w:sz w:val="16"/>
          <w:szCs w:val="16"/>
        </w:rPr>
        <w:lastRenderedPageBreak/>
        <w:t>охвачено 165 тыс. человек. За май — август 1920 г. количество участвующих в субботниках в Петрограде составило 600 тыс. человек. В Нижнем Новгороде и других городах Нижегородской губернии только в двух майских субботниках участвовало около 600 тыс. человек. Была проведена огромная работа на фабриках и заводах, в депо и мастерских. В Архангельске и уездах за июль — октябрь 1920 г. состоялось около 200 субботников, где участвовало 85 тыс. человек, отдавших государству свыше 300 тыс. рабочих часо.</w:t>
      </w:r>
    </w:p>
    <w:p w14:paraId="1B08A0D6" w14:textId="77777777" w:rsidR="00152A55" w:rsidRPr="005236B0" w:rsidRDefault="00152A55"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Коммунистические субботники сыграли важную роль в усилении снабжения фронта, в борьбе с топливным голодом, в восстановлении транспорта, в благоустройстве городов, в оказании помощи семьям красноармейцев и т. д. В 1920 г. только в Москве участвовало в коммунистических субботниках свыше 2 млн. человек. Эта огромная армия своим героическим трудом в тылу внесла серьезный вклад в дело победы над иностранными интервентами, в борьбе с разрухой. За 20 месяцев (с мая 1919 г. до конца 1920 г.) в Москве было отремонтировано 1826 вагонов, 1121 паровоз, 1268 машин и станков, погружено и разгружено 30008 вагонов, перенесено 3810106 пудов разных грузов, распилено, расколото и уложено 97505 куб. саженей дров, очищено 194473 кв. сажени железнодорожных линий и территорий, изготовлено 260682 пары белья для Красной Армии.</w:t>
      </w:r>
    </w:p>
    <w:p w14:paraId="350F04C4" w14:textId="77777777" w:rsidR="00152A55" w:rsidRPr="005236B0" w:rsidRDefault="00152A55" w:rsidP="005236B0">
      <w:pPr>
        <w:pStyle w:val="a3"/>
        <w:rPr>
          <w:color w:val="000000" w:themeColor="text1"/>
          <w:lang w:val="ru-RU"/>
        </w:rPr>
      </w:pPr>
      <w:r w:rsidRPr="005236B0">
        <w:rPr>
          <w:color w:val="000000" w:themeColor="text1"/>
          <w:lang w:val="ru-RU"/>
        </w:rPr>
        <w:t>На многих предприятиях, выполнявших фронтовые заказы, рабочие трудились все праздники и выходные дни. Рабочие петроградского завода Лесснер в воскресник 25 января 1920 г. выполнили почти половину месячного задания по изготовлению продукции для армии и флота. Такие работы проводились по всем районам страны (17070).</w:t>
      </w:r>
    </w:p>
    <w:p w14:paraId="1C369092" w14:textId="77777777" w:rsidR="00152A55" w:rsidRPr="005236B0" w:rsidRDefault="00152A55" w:rsidP="005236B0">
      <w:pPr>
        <w:jc w:val="both"/>
        <w:rPr>
          <w:color w:val="000000" w:themeColor="text1"/>
          <w:sz w:val="16"/>
          <w:szCs w:val="16"/>
        </w:rPr>
      </w:pPr>
    </w:p>
    <w:p w14:paraId="745501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мая 1920 в Ленинграде был Всероссийский коммунистический субботник.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Было и массовое гуляние, организованное под руководством режиссера К. Марджанова. По городу ездили разукрашенные трамваи и грузовики, на которых разыгрывались политические инсценировки и балаганные представления. На ступенях Михайловского замка артисты Мариинского театра представили оперу Р. Леонкавалло "Паяцы". Апофеозом праздника стало представление "Мистерия освобожденного труда", сыгранное вечером на ступенях Фондовой биржи (режиссер Ю. Анненков). В спектакле приняли участие более 2000 актеров (10739).</w:t>
      </w:r>
    </w:p>
    <w:p w14:paraId="7C335B0E" w14:textId="77777777" w:rsidR="004001BC" w:rsidRPr="005236B0" w:rsidRDefault="004001BC" w:rsidP="005236B0">
      <w:pPr>
        <w:autoSpaceDE w:val="0"/>
        <w:autoSpaceDN w:val="0"/>
        <w:adjustRightInd w:val="0"/>
        <w:jc w:val="both"/>
        <w:rPr>
          <w:color w:val="000000" w:themeColor="text1"/>
          <w:sz w:val="16"/>
          <w:szCs w:val="16"/>
        </w:rPr>
      </w:pPr>
    </w:p>
    <w:p w14:paraId="593927D6" w14:textId="77777777" w:rsidR="00F45CCC" w:rsidRPr="005236B0" w:rsidRDefault="00F45CCC" w:rsidP="005236B0">
      <w:pPr>
        <w:jc w:val="both"/>
        <w:rPr>
          <w:color w:val="000000" w:themeColor="text1"/>
          <w:sz w:val="16"/>
          <w:szCs w:val="16"/>
        </w:rPr>
      </w:pPr>
      <w:r w:rsidRPr="005236B0">
        <w:rPr>
          <w:bCs/>
          <w:color w:val="000000" w:themeColor="text1"/>
          <w:sz w:val="16"/>
          <w:szCs w:val="16"/>
        </w:rPr>
        <w:t>1 мая</w:t>
      </w:r>
      <w:r w:rsidRPr="005236B0">
        <w:rPr>
          <w:color w:val="000000" w:themeColor="text1"/>
          <w:sz w:val="16"/>
          <w:szCs w:val="16"/>
        </w:rPr>
        <w:t xml:space="preserve"> в 1920 году Всероссийский коммунистический субботник. В Петрограде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(14878).</w:t>
      </w:r>
    </w:p>
    <w:p w14:paraId="00BA3169" w14:textId="77777777" w:rsidR="00F45CCC" w:rsidRPr="005236B0" w:rsidRDefault="00F45CCC" w:rsidP="005236B0">
      <w:pPr>
        <w:jc w:val="both"/>
        <w:rPr>
          <w:color w:val="000000" w:themeColor="text1"/>
          <w:sz w:val="16"/>
          <w:szCs w:val="16"/>
        </w:rPr>
      </w:pPr>
    </w:p>
    <w:p w14:paraId="02063582" w14:textId="77777777" w:rsidR="00362AB2" w:rsidRPr="005236B0" w:rsidRDefault="00362AB2" w:rsidP="005236B0">
      <w:pPr>
        <w:jc w:val="both"/>
        <w:rPr>
          <w:color w:val="000000" w:themeColor="text1"/>
          <w:sz w:val="16"/>
          <w:szCs w:val="16"/>
        </w:rPr>
      </w:pPr>
      <w:r w:rsidRPr="005236B0">
        <w:rPr>
          <w:bCs/>
          <w:color w:val="000000" w:themeColor="text1"/>
          <w:sz w:val="16"/>
          <w:szCs w:val="16"/>
        </w:rPr>
        <w:t xml:space="preserve">1 мая 1920 года на портале Фондовой биржи была поставлена «Мистерия освобожденного труда». В ней участвовали профессиональные актеры, ученики театральных школ и две тысячи красноармейцев.» «Еще более масштабным было зрелище «К мировой коммуне», устроенное </w:t>
      </w:r>
      <w:r w:rsidRPr="005236B0">
        <w:rPr>
          <w:color w:val="000000" w:themeColor="text1"/>
          <w:sz w:val="16"/>
          <w:szCs w:val="16"/>
        </w:rPr>
        <w:t>19 июля 1920 года</w:t>
      </w:r>
      <w:r w:rsidRPr="005236B0">
        <w:rPr>
          <w:bCs/>
          <w:color w:val="000000" w:themeColor="text1"/>
          <w:sz w:val="16"/>
          <w:szCs w:val="16"/>
        </w:rPr>
        <w:t xml:space="preserve"> там же, на портале биржи, —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433F5DB9" w14:textId="77777777" w:rsidR="00362AB2" w:rsidRPr="005236B0" w:rsidRDefault="00362AB2" w:rsidP="005236B0">
      <w:pPr>
        <w:jc w:val="both"/>
        <w:rPr>
          <w:color w:val="000000" w:themeColor="text1"/>
          <w:sz w:val="16"/>
          <w:szCs w:val="16"/>
        </w:rPr>
      </w:pPr>
    </w:p>
    <w:p w14:paraId="70FB4899" w14:textId="77777777" w:rsidR="00F45CCC" w:rsidRPr="005236B0" w:rsidRDefault="00F45CCC" w:rsidP="005236B0">
      <w:pPr>
        <w:jc w:val="both"/>
        <w:rPr>
          <w:color w:val="000000" w:themeColor="text1"/>
          <w:sz w:val="16"/>
          <w:szCs w:val="16"/>
        </w:rPr>
      </w:pPr>
      <w:r w:rsidRPr="005236B0">
        <w:rPr>
          <w:bCs/>
          <w:color w:val="000000" w:themeColor="text1"/>
          <w:sz w:val="16"/>
          <w:szCs w:val="16"/>
        </w:rPr>
        <w:t>1 мая</w:t>
      </w:r>
      <w:r w:rsidRPr="005236B0">
        <w:rPr>
          <w:color w:val="000000" w:themeColor="text1"/>
          <w:sz w:val="16"/>
          <w:szCs w:val="16"/>
        </w:rPr>
        <w:t xml:space="preserve"> в 1920 году в Москве на месте сброшенного двумя годами ранее памятника Александру III состоялся митинг, на котором выступил Ленин. Старый постамент после этого был украшен надписью: «Здесь будет воздвигнут памятник «Освобожденный Труд», который заложил Ленин 1 мая 1920 г.» Памятника так и не воздвигли, а постамент уничтожили (14878).</w:t>
      </w:r>
    </w:p>
    <w:p w14:paraId="731D049F" w14:textId="77777777" w:rsidR="00F45CCC" w:rsidRPr="005236B0" w:rsidRDefault="00F45CCC" w:rsidP="005236B0">
      <w:pPr>
        <w:jc w:val="both"/>
        <w:rPr>
          <w:color w:val="000000" w:themeColor="text1"/>
          <w:sz w:val="16"/>
          <w:szCs w:val="16"/>
        </w:rPr>
      </w:pPr>
    </w:p>
    <w:p w14:paraId="51DD6B25" w14:textId="77777777" w:rsidR="002644C8" w:rsidRPr="005236B0" w:rsidRDefault="002644C8" w:rsidP="005236B0">
      <w:pPr>
        <w:jc w:val="both"/>
        <w:rPr>
          <w:color w:val="000000" w:themeColor="text1"/>
          <w:sz w:val="16"/>
          <w:szCs w:val="16"/>
        </w:rPr>
      </w:pPr>
      <w:r w:rsidRPr="005236B0">
        <w:rPr>
          <w:color w:val="000000" w:themeColor="text1"/>
          <w:sz w:val="16"/>
          <w:szCs w:val="16"/>
          <w:lang w:bidi="ru-RU"/>
        </w:rPr>
        <w:t>1 мая</w:t>
      </w:r>
      <w:r w:rsidRPr="005236B0">
        <w:rPr>
          <w:color w:val="000000" w:themeColor="text1"/>
          <w:sz w:val="16"/>
          <w:szCs w:val="16"/>
        </w:rPr>
        <w:t xml:space="preserve"> 1920 г. в</w:t>
      </w:r>
      <w:r w:rsidRPr="005236B0">
        <w:rPr>
          <w:color w:val="000000" w:themeColor="text1"/>
          <w:sz w:val="16"/>
          <w:szCs w:val="16"/>
          <w:lang w:bidi="ru-RU"/>
        </w:rPr>
        <w:t xml:space="preserve"> Харькове во время первомайской демонстрации вылетели для разбрасывания листовок с</w:t>
      </w:r>
      <w:r w:rsidRPr="005236B0">
        <w:rPr>
          <w:color w:val="000000" w:themeColor="text1"/>
          <w:sz w:val="16"/>
          <w:szCs w:val="16"/>
        </w:rPr>
        <w:t xml:space="preserve"> </w:t>
      </w:r>
      <w:r w:rsidRPr="005236B0">
        <w:rPr>
          <w:color w:val="000000" w:themeColor="text1"/>
          <w:sz w:val="16"/>
          <w:szCs w:val="16"/>
          <w:lang w:bidi="ru-RU"/>
        </w:rPr>
        <w:t xml:space="preserve">самолета </w:t>
      </w:r>
      <w:r w:rsidRPr="005236B0">
        <w:rPr>
          <w:color w:val="000000" w:themeColor="text1"/>
          <w:sz w:val="16"/>
          <w:szCs w:val="16"/>
        </w:rPr>
        <w:t>М</w:t>
      </w:r>
      <w:r w:rsidRPr="005236B0">
        <w:rPr>
          <w:color w:val="000000" w:themeColor="text1"/>
          <w:sz w:val="16"/>
          <w:szCs w:val="16"/>
          <w:lang w:bidi="ru-RU"/>
        </w:rPr>
        <w:t>оран-</w:t>
      </w:r>
      <w:r w:rsidRPr="005236B0">
        <w:rPr>
          <w:color w:val="000000" w:themeColor="text1"/>
          <w:sz w:val="16"/>
          <w:szCs w:val="16"/>
        </w:rPr>
        <w:t>П</w:t>
      </w:r>
      <w:r w:rsidRPr="005236B0">
        <w:rPr>
          <w:color w:val="000000" w:themeColor="text1"/>
          <w:sz w:val="16"/>
          <w:szCs w:val="16"/>
          <w:lang w:bidi="ru-RU"/>
        </w:rPr>
        <w:t>ара</w:t>
      </w:r>
      <w:r w:rsidRPr="005236B0">
        <w:rPr>
          <w:color w:val="000000" w:themeColor="text1"/>
          <w:sz w:val="16"/>
          <w:szCs w:val="16"/>
        </w:rPr>
        <w:t>с</w:t>
      </w:r>
      <w:r w:rsidRPr="005236B0">
        <w:rPr>
          <w:color w:val="000000" w:themeColor="text1"/>
          <w:sz w:val="16"/>
          <w:szCs w:val="16"/>
          <w:lang w:bidi="ru-RU"/>
        </w:rPr>
        <w:t>оль краевоеидет</w:t>
      </w:r>
      <w:r w:rsidRPr="005236B0">
        <w:rPr>
          <w:color w:val="000000" w:themeColor="text1"/>
          <w:sz w:val="16"/>
          <w:szCs w:val="16"/>
        </w:rPr>
        <w:t xml:space="preserve"> </w:t>
      </w:r>
      <w:r w:rsidRPr="005236B0">
        <w:rPr>
          <w:color w:val="000000" w:themeColor="text1"/>
          <w:sz w:val="16"/>
          <w:szCs w:val="16"/>
          <w:lang w:bidi="ru-RU"/>
        </w:rPr>
        <w:t xml:space="preserve">12-го разведывательного отряда </w:t>
      </w:r>
      <w:r w:rsidRPr="005236B0">
        <w:rPr>
          <w:color w:val="000000" w:themeColor="text1"/>
          <w:sz w:val="16"/>
          <w:szCs w:val="16"/>
        </w:rPr>
        <w:t>В</w:t>
      </w:r>
      <w:r w:rsidRPr="005236B0">
        <w:rPr>
          <w:color w:val="000000" w:themeColor="text1"/>
          <w:sz w:val="16"/>
          <w:szCs w:val="16"/>
          <w:lang w:bidi="ru-RU"/>
        </w:rPr>
        <w:t>.Н,Дро</w:t>
      </w:r>
      <w:r w:rsidRPr="005236B0">
        <w:rPr>
          <w:color w:val="000000" w:themeColor="text1"/>
          <w:sz w:val="16"/>
          <w:szCs w:val="16"/>
        </w:rPr>
        <w:t>з</w:t>
      </w:r>
      <w:r w:rsidRPr="005236B0">
        <w:rPr>
          <w:color w:val="000000" w:themeColor="text1"/>
          <w:sz w:val="16"/>
          <w:szCs w:val="16"/>
          <w:lang w:bidi="ru-RU"/>
        </w:rPr>
        <w:t xml:space="preserve">довский </w:t>
      </w:r>
      <w:r w:rsidRPr="005236B0">
        <w:rPr>
          <w:color w:val="000000" w:themeColor="text1"/>
          <w:sz w:val="16"/>
          <w:szCs w:val="16"/>
        </w:rPr>
        <w:t>и</w:t>
      </w:r>
      <w:r w:rsidRPr="005236B0">
        <w:rPr>
          <w:color w:val="000000" w:themeColor="text1"/>
          <w:sz w:val="16"/>
          <w:szCs w:val="16"/>
          <w:lang w:bidi="ru-RU"/>
        </w:rPr>
        <w:t xml:space="preserve"> заместитель военком</w:t>
      </w:r>
      <w:r w:rsidRPr="005236B0">
        <w:rPr>
          <w:color w:val="000000" w:themeColor="text1"/>
          <w:sz w:val="16"/>
          <w:szCs w:val="16"/>
        </w:rPr>
        <w:t>а</w:t>
      </w:r>
      <w:r w:rsidRPr="005236B0">
        <w:rPr>
          <w:color w:val="000000" w:themeColor="text1"/>
          <w:sz w:val="16"/>
          <w:szCs w:val="16"/>
          <w:lang w:bidi="ru-RU"/>
        </w:rPr>
        <w:t xml:space="preserve"> авнац</w:t>
      </w:r>
      <w:r w:rsidRPr="005236B0">
        <w:rPr>
          <w:color w:val="000000" w:themeColor="text1"/>
          <w:sz w:val="16"/>
          <w:szCs w:val="16"/>
        </w:rPr>
        <w:t>и</w:t>
      </w:r>
      <w:r w:rsidRPr="005236B0">
        <w:rPr>
          <w:color w:val="000000" w:themeColor="text1"/>
          <w:sz w:val="16"/>
          <w:szCs w:val="16"/>
          <w:lang w:bidi="ru-RU"/>
        </w:rPr>
        <w:t xml:space="preserve">н </w:t>
      </w:r>
      <w:r w:rsidRPr="005236B0">
        <w:rPr>
          <w:color w:val="000000" w:themeColor="text1"/>
          <w:sz w:val="16"/>
          <w:szCs w:val="16"/>
        </w:rPr>
        <w:t>Ю</w:t>
      </w:r>
      <w:r w:rsidRPr="005236B0">
        <w:rPr>
          <w:color w:val="000000" w:themeColor="text1"/>
          <w:sz w:val="16"/>
          <w:szCs w:val="16"/>
          <w:lang w:val="en-US" w:eastAsia="en-US" w:bidi="en-US"/>
        </w:rPr>
        <w:t>ro</w:t>
      </w:r>
      <w:r w:rsidRPr="005236B0">
        <w:rPr>
          <w:color w:val="000000" w:themeColor="text1"/>
          <w:sz w:val="16"/>
          <w:szCs w:val="16"/>
          <w:lang w:bidi="ru-RU"/>
        </w:rPr>
        <w:t>-З</w:t>
      </w:r>
      <w:r w:rsidRPr="005236B0">
        <w:rPr>
          <w:color w:val="000000" w:themeColor="text1"/>
          <w:sz w:val="16"/>
          <w:szCs w:val="16"/>
        </w:rPr>
        <w:t>а</w:t>
      </w:r>
      <w:r w:rsidRPr="005236B0">
        <w:rPr>
          <w:color w:val="000000" w:themeColor="text1"/>
          <w:sz w:val="16"/>
          <w:szCs w:val="16"/>
          <w:lang w:bidi="ru-RU"/>
        </w:rPr>
        <w:t xml:space="preserve">падного Фронта </w:t>
      </w:r>
      <w:r w:rsidRPr="005236B0">
        <w:rPr>
          <w:color w:val="000000" w:themeColor="text1"/>
          <w:sz w:val="16"/>
          <w:szCs w:val="16"/>
        </w:rPr>
        <w:t>Н</w:t>
      </w:r>
      <w:r w:rsidRPr="005236B0">
        <w:rPr>
          <w:color w:val="000000" w:themeColor="text1"/>
          <w:sz w:val="16"/>
          <w:szCs w:val="16"/>
          <w:lang w:bidi="ru-RU"/>
        </w:rPr>
        <w:t>,</w:t>
      </w:r>
      <w:r w:rsidRPr="005236B0">
        <w:rPr>
          <w:color w:val="000000" w:themeColor="text1"/>
          <w:sz w:val="16"/>
          <w:szCs w:val="16"/>
        </w:rPr>
        <w:t>Б</w:t>
      </w:r>
      <w:r w:rsidRPr="005236B0">
        <w:rPr>
          <w:color w:val="000000" w:themeColor="text1"/>
          <w:sz w:val="16"/>
          <w:szCs w:val="16"/>
          <w:lang w:bidi="ru-RU"/>
        </w:rPr>
        <w:t>орнсов.</w:t>
      </w:r>
      <w:r w:rsidRPr="005236B0">
        <w:rPr>
          <w:color w:val="000000" w:themeColor="text1"/>
          <w:sz w:val="16"/>
          <w:szCs w:val="16"/>
        </w:rPr>
        <w:t xml:space="preserve"> </w:t>
      </w:r>
      <w:r w:rsidRPr="005236B0">
        <w:rPr>
          <w:color w:val="000000" w:themeColor="text1"/>
          <w:sz w:val="16"/>
          <w:szCs w:val="16"/>
          <w:lang w:bidi="ru-RU"/>
        </w:rPr>
        <w:t xml:space="preserve">На высоте </w:t>
      </w:r>
      <w:r w:rsidRPr="005236B0">
        <w:rPr>
          <w:color w:val="000000" w:themeColor="text1"/>
          <w:sz w:val="16"/>
          <w:szCs w:val="16"/>
        </w:rPr>
        <w:t>700 м</w:t>
      </w:r>
      <w:r w:rsidRPr="005236B0">
        <w:rPr>
          <w:color w:val="000000" w:themeColor="text1"/>
          <w:sz w:val="16"/>
          <w:szCs w:val="16"/>
          <w:lang w:bidi="ru-RU"/>
        </w:rPr>
        <w:t xml:space="preserve"> о</w:t>
      </w:r>
      <w:r w:rsidRPr="005236B0">
        <w:rPr>
          <w:color w:val="000000" w:themeColor="text1"/>
          <w:sz w:val="16"/>
          <w:szCs w:val="16"/>
        </w:rPr>
        <w:t xml:space="preserve">т сильного порыва ветра </w:t>
      </w:r>
      <w:r w:rsidRPr="005236B0">
        <w:rPr>
          <w:color w:val="000000" w:themeColor="text1"/>
          <w:sz w:val="16"/>
          <w:szCs w:val="16"/>
          <w:lang w:bidi="ru-RU"/>
        </w:rPr>
        <w:t xml:space="preserve">самолет </w:t>
      </w:r>
      <w:r w:rsidRPr="005236B0">
        <w:rPr>
          <w:color w:val="000000" w:themeColor="text1"/>
          <w:sz w:val="16"/>
          <w:szCs w:val="16"/>
        </w:rPr>
        <w:t xml:space="preserve">провалилс на </w:t>
      </w:r>
      <w:r w:rsidRPr="005236B0">
        <w:rPr>
          <w:color w:val="000000" w:themeColor="text1"/>
          <w:sz w:val="16"/>
          <w:szCs w:val="16"/>
          <w:lang w:bidi="ru-RU"/>
        </w:rPr>
        <w:t>1</w:t>
      </w:r>
      <w:r w:rsidRPr="005236B0">
        <w:rPr>
          <w:color w:val="000000" w:themeColor="text1"/>
          <w:sz w:val="16"/>
          <w:szCs w:val="16"/>
        </w:rPr>
        <w:t>2</w:t>
      </w:r>
      <w:r w:rsidRPr="005236B0">
        <w:rPr>
          <w:color w:val="000000" w:themeColor="text1"/>
          <w:sz w:val="16"/>
          <w:szCs w:val="16"/>
          <w:lang w:bidi="ru-RU"/>
        </w:rPr>
        <w:t xml:space="preserve">-20 м </w:t>
      </w:r>
      <w:r w:rsidRPr="005236B0">
        <w:rPr>
          <w:color w:val="000000" w:themeColor="text1"/>
          <w:sz w:val="16"/>
          <w:szCs w:val="16"/>
        </w:rPr>
        <w:t>и</w:t>
      </w:r>
      <w:r w:rsidRPr="005236B0">
        <w:rPr>
          <w:color w:val="000000" w:themeColor="text1"/>
          <w:sz w:val="16"/>
          <w:szCs w:val="16"/>
          <w:lang w:bidi="ru-RU"/>
        </w:rPr>
        <w:t xml:space="preserve"> Борисов,</w:t>
      </w:r>
      <w:r w:rsidRPr="005236B0">
        <w:rPr>
          <w:color w:val="000000" w:themeColor="text1"/>
          <w:sz w:val="16"/>
          <w:szCs w:val="16"/>
        </w:rPr>
        <w:t xml:space="preserve"> </w:t>
      </w:r>
      <w:r w:rsidRPr="005236B0">
        <w:rPr>
          <w:color w:val="000000" w:themeColor="text1"/>
          <w:sz w:val="16"/>
          <w:szCs w:val="16"/>
          <w:lang w:bidi="ru-RU"/>
        </w:rPr>
        <w:t>ра</w:t>
      </w:r>
      <w:r w:rsidRPr="005236B0">
        <w:rPr>
          <w:color w:val="000000" w:themeColor="text1"/>
          <w:sz w:val="16"/>
          <w:szCs w:val="16"/>
        </w:rPr>
        <w:t>з</w:t>
      </w:r>
      <w:r w:rsidRPr="005236B0">
        <w:rPr>
          <w:color w:val="000000" w:themeColor="text1"/>
          <w:sz w:val="16"/>
          <w:szCs w:val="16"/>
          <w:lang w:bidi="ru-RU"/>
        </w:rPr>
        <w:t>бр</w:t>
      </w:r>
      <w:r w:rsidRPr="005236B0">
        <w:rPr>
          <w:color w:val="000000" w:themeColor="text1"/>
          <w:sz w:val="16"/>
          <w:szCs w:val="16"/>
        </w:rPr>
        <w:t>асывающий листовки</w:t>
      </w:r>
      <w:r w:rsidRPr="005236B0">
        <w:rPr>
          <w:color w:val="000000" w:themeColor="text1"/>
          <w:sz w:val="16"/>
          <w:szCs w:val="16"/>
          <w:lang w:bidi="ru-RU"/>
        </w:rPr>
        <w:t xml:space="preserve">, </w:t>
      </w:r>
      <w:r w:rsidRPr="005236B0">
        <w:rPr>
          <w:color w:val="000000" w:themeColor="text1"/>
          <w:sz w:val="16"/>
          <w:szCs w:val="16"/>
        </w:rPr>
        <w:t xml:space="preserve">выпал из кабины </w:t>
      </w:r>
      <w:r w:rsidRPr="005236B0">
        <w:rPr>
          <w:color w:val="000000" w:themeColor="text1"/>
          <w:sz w:val="16"/>
          <w:szCs w:val="16"/>
          <w:lang w:bidi="ru-RU"/>
        </w:rPr>
        <w:t>и р</w:t>
      </w:r>
      <w:r w:rsidRPr="005236B0">
        <w:rPr>
          <w:color w:val="000000" w:themeColor="text1"/>
          <w:sz w:val="16"/>
          <w:szCs w:val="16"/>
        </w:rPr>
        <w:t>аз</w:t>
      </w:r>
      <w:r w:rsidRPr="005236B0">
        <w:rPr>
          <w:color w:val="000000" w:themeColor="text1"/>
          <w:sz w:val="16"/>
          <w:szCs w:val="16"/>
          <w:lang w:bidi="ru-RU"/>
        </w:rPr>
        <w:t>би</w:t>
      </w:r>
      <w:r w:rsidRPr="005236B0">
        <w:rPr>
          <w:color w:val="000000" w:themeColor="text1"/>
          <w:sz w:val="16"/>
          <w:szCs w:val="16"/>
        </w:rPr>
        <w:t>лся</w:t>
      </w:r>
      <w:r w:rsidRPr="005236B0">
        <w:rPr>
          <w:color w:val="000000" w:themeColor="text1"/>
          <w:sz w:val="16"/>
          <w:szCs w:val="16"/>
          <w:lang w:bidi="ru-RU"/>
        </w:rPr>
        <w:t xml:space="preserve"> иа</w:t>
      </w:r>
      <w:r w:rsidRPr="005236B0">
        <w:rPr>
          <w:color w:val="000000" w:themeColor="text1"/>
          <w:sz w:val="16"/>
          <w:szCs w:val="16"/>
        </w:rPr>
        <w:t xml:space="preserve"> с</w:t>
      </w:r>
      <w:r w:rsidRPr="005236B0">
        <w:rPr>
          <w:color w:val="000000" w:themeColor="text1"/>
          <w:sz w:val="16"/>
          <w:szCs w:val="16"/>
          <w:lang w:bidi="ru-RU"/>
        </w:rPr>
        <w:t>мерть</w:t>
      </w:r>
      <w:r w:rsidRPr="005236B0">
        <w:rPr>
          <w:color w:val="000000" w:themeColor="text1"/>
          <w:sz w:val="16"/>
          <w:szCs w:val="16"/>
        </w:rPr>
        <w:t>.</w:t>
      </w:r>
    </w:p>
    <w:p w14:paraId="366444A8" w14:textId="77777777" w:rsidR="002644C8" w:rsidRPr="005236B0" w:rsidRDefault="002644C8" w:rsidP="005236B0">
      <w:pPr>
        <w:jc w:val="both"/>
        <w:rPr>
          <w:color w:val="000000" w:themeColor="text1"/>
          <w:sz w:val="16"/>
          <w:szCs w:val="16"/>
        </w:rPr>
      </w:pPr>
      <w:r w:rsidRPr="005236B0">
        <w:rPr>
          <w:color w:val="000000" w:themeColor="text1"/>
          <w:sz w:val="16"/>
          <w:szCs w:val="16"/>
        </w:rPr>
        <w:t>/ЦГАСА, ф. 30, оп. 30, д. 604, лл. 107-108, акт комиссии/ (23370).</w:t>
      </w:r>
    </w:p>
    <w:p w14:paraId="3FAAAF2F" w14:textId="77777777" w:rsidR="002644C8" w:rsidRPr="005236B0" w:rsidRDefault="002644C8" w:rsidP="005236B0">
      <w:pPr>
        <w:jc w:val="both"/>
        <w:rPr>
          <w:color w:val="000000" w:themeColor="text1"/>
          <w:sz w:val="16"/>
          <w:szCs w:val="16"/>
        </w:rPr>
      </w:pPr>
    </w:p>
    <w:p w14:paraId="3B474F7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9C0138C" w14:textId="77777777" w:rsidR="004001BC" w:rsidRPr="005236B0" w:rsidRDefault="004001BC" w:rsidP="005236B0">
      <w:pPr>
        <w:autoSpaceDE w:val="0"/>
        <w:autoSpaceDN w:val="0"/>
        <w:adjustRightInd w:val="0"/>
        <w:jc w:val="both"/>
        <w:rPr>
          <w:iCs/>
          <w:color w:val="000000" w:themeColor="text1"/>
          <w:sz w:val="16"/>
          <w:szCs w:val="16"/>
        </w:rPr>
      </w:pPr>
    </w:p>
    <w:p w14:paraId="18BAA5B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 мая 1920 вступил в действие мандат Новой Зеландии на управление архипелагом Западное Самоа в Тихом океане (4963 ).</w:t>
      </w:r>
    </w:p>
    <w:p w14:paraId="4B75599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FFAE173" w14:textId="77777777" w:rsidR="008615F4"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6A7F2B1" w14:textId="77777777" w:rsidR="008615F4" w:rsidRPr="005236B0" w:rsidRDefault="008615F4" w:rsidP="005236B0">
      <w:pPr>
        <w:autoSpaceDE w:val="0"/>
        <w:autoSpaceDN w:val="0"/>
        <w:adjustRightInd w:val="0"/>
        <w:jc w:val="both"/>
        <w:rPr>
          <w:iCs/>
          <w:color w:val="000000" w:themeColor="text1"/>
          <w:sz w:val="16"/>
          <w:szCs w:val="16"/>
        </w:rPr>
      </w:pPr>
    </w:p>
    <w:p w14:paraId="741611CA" w14:textId="77777777" w:rsidR="008615F4" w:rsidRPr="005236B0" w:rsidRDefault="008615F4" w:rsidP="005236B0">
      <w:pPr>
        <w:jc w:val="both"/>
        <w:rPr>
          <w:color w:val="000000" w:themeColor="text1"/>
          <w:sz w:val="16"/>
          <w:szCs w:val="16"/>
        </w:rPr>
      </w:pPr>
      <w:r w:rsidRPr="005236B0">
        <w:rPr>
          <w:color w:val="000000" w:themeColor="text1"/>
          <w:sz w:val="16"/>
          <w:szCs w:val="16"/>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0DB57A02" w14:textId="77777777" w:rsidR="008615F4" w:rsidRPr="005236B0" w:rsidRDefault="008615F4" w:rsidP="005236B0">
      <w:pPr>
        <w:jc w:val="both"/>
        <w:rPr>
          <w:color w:val="000000" w:themeColor="text1"/>
          <w:sz w:val="16"/>
          <w:szCs w:val="16"/>
        </w:rPr>
      </w:pPr>
      <w:r w:rsidRPr="005236B0">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06164984" w14:textId="77777777" w:rsidR="008615F4" w:rsidRPr="005236B0" w:rsidRDefault="008615F4" w:rsidP="005236B0">
      <w:pPr>
        <w:jc w:val="both"/>
        <w:rPr>
          <w:color w:val="000000" w:themeColor="text1"/>
          <w:sz w:val="16"/>
          <w:szCs w:val="16"/>
        </w:rPr>
      </w:pPr>
      <w:r w:rsidRPr="005236B0">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200EF591" w14:textId="77777777" w:rsidR="008615F4" w:rsidRPr="005236B0" w:rsidRDefault="008615F4" w:rsidP="005236B0">
      <w:pPr>
        <w:jc w:val="both"/>
        <w:rPr>
          <w:color w:val="000000" w:themeColor="text1"/>
          <w:sz w:val="16"/>
          <w:szCs w:val="16"/>
        </w:rPr>
      </w:pPr>
      <w:r w:rsidRPr="005236B0">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78EF8062" w14:textId="77777777" w:rsidR="008615F4" w:rsidRPr="005236B0" w:rsidRDefault="008615F4" w:rsidP="005236B0">
      <w:pPr>
        <w:jc w:val="both"/>
        <w:rPr>
          <w:color w:val="000000" w:themeColor="text1"/>
          <w:sz w:val="16"/>
          <w:szCs w:val="16"/>
        </w:rPr>
      </w:pPr>
    </w:p>
    <w:p w14:paraId="171D1F19" w14:textId="77777777" w:rsidR="00420307" w:rsidRPr="005236B0" w:rsidRDefault="00420307" w:rsidP="005236B0">
      <w:pPr>
        <w:jc w:val="both"/>
        <w:rPr>
          <w:color w:val="000000" w:themeColor="text1"/>
          <w:sz w:val="16"/>
          <w:szCs w:val="16"/>
          <w:shd w:val="clear" w:color="auto" w:fill="F3FAFF"/>
        </w:rPr>
      </w:pPr>
      <w:r w:rsidRPr="005236B0">
        <w:rPr>
          <w:color w:val="000000" w:themeColor="text1"/>
          <w:sz w:val="16"/>
          <w:szCs w:val="16"/>
          <w:shd w:val="clear" w:color="auto" w:fill="FFFFFF" w:themeFill="background1"/>
        </w:rPr>
        <w:t>2-го мая 1920 осколком бомбы, сброшенной с другого «Де Хэвилленда»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 (18564).</w:t>
      </w:r>
    </w:p>
    <w:p w14:paraId="533EC059" w14:textId="77777777" w:rsidR="00420307" w:rsidRPr="005236B0" w:rsidRDefault="00420307" w:rsidP="005236B0">
      <w:pPr>
        <w:jc w:val="both"/>
        <w:rPr>
          <w:color w:val="000000" w:themeColor="text1"/>
          <w:sz w:val="16"/>
          <w:szCs w:val="16"/>
        </w:rPr>
      </w:pPr>
    </w:p>
    <w:p w14:paraId="2ACBEAA5"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2-го мая 1920 г. осколком бомбы, сброшенной с «Де Хэвилленда» белых (пилот подпоручик Качан, летнаб подпоручик Андропов), был перебит трос аэростата 8-го воздухотряда, поднятого красными у станции Рыково. В гондоле находились комиссар отряда Иванов и моряк-краснофлотец Калацкий. Увидев, что неуправляемый баллон ветром уносит к белым, они выпрыгнули с парашютами. Калацкий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 (25133).</w:t>
      </w:r>
    </w:p>
    <w:p w14:paraId="6BF58751" w14:textId="77777777" w:rsidR="00056682" w:rsidRPr="00E91769" w:rsidRDefault="00056682" w:rsidP="00056682">
      <w:pPr>
        <w:jc w:val="both"/>
        <w:rPr>
          <w:color w:val="0070C0"/>
          <w:sz w:val="16"/>
          <w:szCs w:val="16"/>
        </w:rPr>
      </w:pPr>
    </w:p>
    <w:p w14:paraId="2965EE0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6683D68" w14:textId="77777777" w:rsidR="004001BC" w:rsidRPr="005236B0" w:rsidRDefault="004001BC" w:rsidP="005236B0">
      <w:pPr>
        <w:autoSpaceDE w:val="0"/>
        <w:autoSpaceDN w:val="0"/>
        <w:adjustRightInd w:val="0"/>
        <w:jc w:val="both"/>
        <w:rPr>
          <w:iCs/>
          <w:color w:val="000000" w:themeColor="text1"/>
          <w:sz w:val="16"/>
          <w:szCs w:val="16"/>
        </w:rPr>
      </w:pPr>
    </w:p>
    <w:p w14:paraId="28089C9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мая 1920 В. Ленин написал фразу “Мы придем к победе коммунистического труда”, ставшую затем плакатной (4962).</w:t>
      </w:r>
    </w:p>
    <w:p w14:paraId="6D6C369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B76B0E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36E099A" w14:textId="77777777" w:rsidR="004001BC" w:rsidRPr="005236B0" w:rsidRDefault="004001BC" w:rsidP="005236B0">
      <w:pPr>
        <w:autoSpaceDE w:val="0"/>
        <w:autoSpaceDN w:val="0"/>
        <w:adjustRightInd w:val="0"/>
        <w:jc w:val="both"/>
        <w:rPr>
          <w:iCs/>
          <w:color w:val="000000" w:themeColor="text1"/>
          <w:sz w:val="16"/>
          <w:szCs w:val="16"/>
        </w:rPr>
      </w:pPr>
    </w:p>
    <w:p w14:paraId="6F7337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мая 1920 завод № 1 Дукс получил заказ № 3266 на 50 Ньюпор XXIV (9651,53).</w:t>
      </w:r>
    </w:p>
    <w:p w14:paraId="323391E6" w14:textId="77777777" w:rsidR="004001BC" w:rsidRPr="005236B0" w:rsidRDefault="004001BC" w:rsidP="005236B0">
      <w:pPr>
        <w:autoSpaceDE w:val="0"/>
        <w:autoSpaceDN w:val="0"/>
        <w:adjustRightInd w:val="0"/>
        <w:jc w:val="both"/>
        <w:rPr>
          <w:color w:val="000000" w:themeColor="text1"/>
          <w:sz w:val="16"/>
          <w:szCs w:val="16"/>
        </w:rPr>
      </w:pPr>
    </w:p>
    <w:p w14:paraId="7F70F26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B104F0F" w14:textId="77777777" w:rsidR="004001BC" w:rsidRPr="005236B0" w:rsidRDefault="004001BC" w:rsidP="005236B0">
      <w:pPr>
        <w:autoSpaceDE w:val="0"/>
        <w:autoSpaceDN w:val="0"/>
        <w:adjustRightInd w:val="0"/>
        <w:jc w:val="both"/>
        <w:rPr>
          <w:iCs/>
          <w:color w:val="000000" w:themeColor="text1"/>
          <w:sz w:val="16"/>
          <w:szCs w:val="16"/>
        </w:rPr>
      </w:pPr>
    </w:p>
    <w:p w14:paraId="2BB5AC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мая 1919 года вышло решение ЦК РКП(б) об установлении военного единства всех советских республик. В начале июна 1920 Украинский фронт расформировали. Управление Васильева сохранилось, но было подчинено Центральным Органам Управле</w:t>
      </w:r>
      <w:r w:rsidRPr="005236B0">
        <w:rPr>
          <w:color w:val="000000" w:themeColor="text1"/>
          <w:sz w:val="16"/>
          <w:szCs w:val="16"/>
        </w:rPr>
        <w:softHyphen/>
        <w:t>ния Воздухфлота. Оно продолжало исправно выпол</w:t>
      </w:r>
      <w:r w:rsidRPr="005236B0">
        <w:rPr>
          <w:color w:val="000000" w:themeColor="text1"/>
          <w:sz w:val="16"/>
          <w:szCs w:val="16"/>
        </w:rPr>
        <w:softHyphen/>
        <w:t>нять свои функции вплоть до конца 1919 года (553).</w:t>
      </w:r>
    </w:p>
    <w:p w14:paraId="73B3BA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114DAE5" w14:textId="77777777" w:rsidR="00DF1FA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81E73F6" w14:textId="77777777" w:rsidR="00DF1FAB" w:rsidRPr="005236B0" w:rsidRDefault="00DF1FAB" w:rsidP="005236B0">
      <w:pPr>
        <w:autoSpaceDE w:val="0"/>
        <w:autoSpaceDN w:val="0"/>
        <w:adjustRightInd w:val="0"/>
        <w:jc w:val="both"/>
        <w:rPr>
          <w:iCs/>
          <w:color w:val="000000" w:themeColor="text1"/>
          <w:sz w:val="16"/>
          <w:szCs w:val="16"/>
        </w:rPr>
      </w:pPr>
    </w:p>
    <w:p w14:paraId="33536601" w14:textId="77777777" w:rsidR="00DF1FAB" w:rsidRPr="005236B0" w:rsidRDefault="00DF1FAB" w:rsidP="005236B0">
      <w:pPr>
        <w:jc w:val="both"/>
        <w:rPr>
          <w:color w:val="000000" w:themeColor="text1"/>
          <w:sz w:val="16"/>
          <w:szCs w:val="16"/>
        </w:rPr>
      </w:pPr>
      <w:r w:rsidRPr="005236B0">
        <w:rPr>
          <w:color w:val="000000" w:themeColor="text1"/>
          <w:sz w:val="16"/>
          <w:szCs w:val="16"/>
        </w:rPr>
        <w:lastRenderedPageBreak/>
        <w:t>4 мая в 1920 году Совет Народных Комиссаров РСФСР принимает декрет о предоставлении Главному комитету по всеобщей трудовой повинности исключительного права устанавливать порядок освобождения от трудовой повинности (14881).</w:t>
      </w:r>
    </w:p>
    <w:p w14:paraId="217D12B3" w14:textId="77777777" w:rsidR="00DF1FAB" w:rsidRPr="005236B0" w:rsidRDefault="00DF1FAB" w:rsidP="005236B0">
      <w:pPr>
        <w:jc w:val="both"/>
        <w:rPr>
          <w:color w:val="000000" w:themeColor="text1"/>
          <w:sz w:val="16"/>
          <w:szCs w:val="16"/>
        </w:rPr>
      </w:pPr>
    </w:p>
    <w:p w14:paraId="56432ACD" w14:textId="77777777" w:rsidR="00DF1FAB" w:rsidRPr="005236B0" w:rsidRDefault="00DF1FAB" w:rsidP="005236B0">
      <w:pPr>
        <w:jc w:val="both"/>
        <w:rPr>
          <w:color w:val="000000" w:themeColor="text1"/>
          <w:sz w:val="16"/>
          <w:szCs w:val="16"/>
        </w:rPr>
      </w:pPr>
      <w:r w:rsidRPr="005236B0">
        <w:rPr>
          <w:color w:val="000000" w:themeColor="text1"/>
          <w:sz w:val="16"/>
          <w:szCs w:val="16"/>
        </w:rPr>
        <w:t>4 мая в 1920 году Серго Орджоникидзе из Баку посылает телеграмму В.И.Ленину и И.В.Сталину: "События развертываются так, что не позже 12 мая надеемся быть в Тифлисе, для этого все сделано. Пройдет блестяще". На следующий день он получит из Москвы телеграмму с приказом отвести части от границ независимой Грузии и воздержаться от нападения: "Обстановка такова, что сейчас торопиться с Грузией в смысле превращения ее в советскую мы не должны, все равно через несколько месяцев, если коммунисты будут легализованы, она и так станет советской" (14881).</w:t>
      </w:r>
    </w:p>
    <w:p w14:paraId="69CDE924" w14:textId="77777777" w:rsidR="00DF1FAB" w:rsidRPr="005236B0" w:rsidRDefault="00DF1FAB" w:rsidP="005236B0">
      <w:pPr>
        <w:jc w:val="both"/>
        <w:rPr>
          <w:color w:val="000000" w:themeColor="text1"/>
          <w:sz w:val="16"/>
          <w:szCs w:val="16"/>
        </w:rPr>
      </w:pPr>
    </w:p>
    <w:p w14:paraId="1B75EEC9" w14:textId="77777777" w:rsidR="00DF1FA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6564D4B" w14:textId="77777777" w:rsidR="00DF1FAB" w:rsidRPr="005236B0" w:rsidRDefault="00DF1FAB" w:rsidP="005236B0">
      <w:pPr>
        <w:autoSpaceDE w:val="0"/>
        <w:autoSpaceDN w:val="0"/>
        <w:adjustRightInd w:val="0"/>
        <w:jc w:val="both"/>
        <w:rPr>
          <w:iCs/>
          <w:color w:val="000000" w:themeColor="text1"/>
          <w:sz w:val="16"/>
          <w:szCs w:val="16"/>
        </w:rPr>
      </w:pPr>
    </w:p>
    <w:p w14:paraId="07DFF989" w14:textId="77777777" w:rsidR="00DF1FAB" w:rsidRPr="005236B0" w:rsidRDefault="00DF1FAB" w:rsidP="005236B0">
      <w:pPr>
        <w:jc w:val="both"/>
        <w:rPr>
          <w:color w:val="000000" w:themeColor="text1"/>
          <w:sz w:val="16"/>
          <w:szCs w:val="16"/>
        </w:rPr>
      </w:pPr>
      <w:r w:rsidRPr="005236B0">
        <w:rPr>
          <w:color w:val="000000" w:themeColor="text1"/>
          <w:sz w:val="16"/>
          <w:szCs w:val="16"/>
        </w:rPr>
        <w:t xml:space="preserve">4 мая в 1920 году английский транспортный самолет </w:t>
      </w:r>
      <w:hyperlink r:id="rId31" w:tgtFrame="_blank" w:history="1">
        <w:r w:rsidRPr="005236B0">
          <w:rPr>
            <w:color w:val="000000" w:themeColor="text1"/>
            <w:sz w:val="16"/>
            <w:szCs w:val="16"/>
          </w:rPr>
          <w:t xml:space="preserve">«W.8» </w:t>
        </w:r>
      </w:hyperlink>
      <w:r w:rsidRPr="005236B0">
        <w:rPr>
          <w:color w:val="000000" w:themeColor="text1"/>
          <w:sz w:val="16"/>
          <w:szCs w:val="16"/>
        </w:rPr>
        <w:t>(«H.P.18» в системе 1924 года) поднялся на высоту 4276 м с полезной нагрузкой в 1674 кг, что являлось в то время рекордом Великобритании. «W8» оснащался двумя двигателями «Napier» «Lion IB», имел уменьшенный размах крыла (с 25,91 м до 22,86 м) и некоторые изменения хвостового оперения (14881).</w:t>
      </w:r>
    </w:p>
    <w:p w14:paraId="3674B498" w14:textId="77777777" w:rsidR="00DF1FAB" w:rsidRPr="005236B0" w:rsidRDefault="00DF1FAB" w:rsidP="005236B0">
      <w:pPr>
        <w:jc w:val="both"/>
        <w:rPr>
          <w:color w:val="000000" w:themeColor="text1"/>
          <w:sz w:val="16"/>
          <w:szCs w:val="16"/>
        </w:rPr>
      </w:pPr>
    </w:p>
    <w:p w14:paraId="3640EB0F" w14:textId="77777777" w:rsidR="00D62AB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3866EFF" w14:textId="77777777" w:rsidR="00D62ABE" w:rsidRPr="005236B0" w:rsidRDefault="00D62ABE" w:rsidP="005236B0">
      <w:pPr>
        <w:autoSpaceDE w:val="0"/>
        <w:autoSpaceDN w:val="0"/>
        <w:adjustRightInd w:val="0"/>
        <w:jc w:val="both"/>
        <w:rPr>
          <w:iCs/>
          <w:color w:val="000000" w:themeColor="text1"/>
          <w:sz w:val="16"/>
          <w:szCs w:val="16"/>
        </w:rPr>
      </w:pPr>
    </w:p>
    <w:p w14:paraId="075D1098" w14:textId="77777777" w:rsidR="00D62ABE" w:rsidRPr="005236B0" w:rsidRDefault="00D62ABE" w:rsidP="005236B0">
      <w:pPr>
        <w:jc w:val="both"/>
        <w:rPr>
          <w:color w:val="000000" w:themeColor="text1"/>
          <w:sz w:val="16"/>
          <w:szCs w:val="16"/>
        </w:rPr>
      </w:pPr>
      <w:r w:rsidRPr="005236B0">
        <w:rPr>
          <w:color w:val="000000" w:themeColor="text1"/>
          <w:sz w:val="16"/>
          <w:szCs w:val="16"/>
        </w:rPr>
        <w:t>5 мая 1920 г. для более оперативного управления кабельными заводами при Отделе электротехнической промышленности ВСНХ создается Кабельная секция. В правление секции на правах "помощника главного управляющего" вошли управляющий заводом "Русскабель" Н.В. Виноградский и заведующий финансовым отделом того же завода И.П. Немешаев. И.П. Немешаев немало сделал для налаживания планово-финансовой отчетности правления Кабельной секции и оказания помощи в организации материально-технического обеспечения предприятий, входящих в отрасль (15511).</w:t>
      </w:r>
    </w:p>
    <w:p w14:paraId="185256B0" w14:textId="77777777" w:rsidR="00D62ABE" w:rsidRPr="005236B0" w:rsidRDefault="00D62ABE" w:rsidP="005236B0">
      <w:pPr>
        <w:jc w:val="both"/>
        <w:rPr>
          <w:color w:val="000000" w:themeColor="text1"/>
          <w:sz w:val="16"/>
          <w:szCs w:val="16"/>
        </w:rPr>
      </w:pPr>
    </w:p>
    <w:p w14:paraId="29D44B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066CB23" w14:textId="77777777" w:rsidR="004001BC" w:rsidRPr="005236B0" w:rsidRDefault="004001BC" w:rsidP="005236B0">
      <w:pPr>
        <w:autoSpaceDE w:val="0"/>
        <w:autoSpaceDN w:val="0"/>
        <w:adjustRightInd w:val="0"/>
        <w:jc w:val="both"/>
        <w:rPr>
          <w:iCs/>
          <w:color w:val="000000" w:themeColor="text1"/>
          <w:sz w:val="16"/>
          <w:szCs w:val="16"/>
        </w:rPr>
      </w:pPr>
    </w:p>
    <w:p w14:paraId="128BE18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мая 1920 польские войска взяли Киев (4962).</w:t>
      </w:r>
    </w:p>
    <w:p w14:paraId="1B57830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74BA4D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BFF0C57" w14:textId="77777777" w:rsidR="004001BC" w:rsidRPr="005236B0" w:rsidRDefault="004001BC" w:rsidP="005236B0">
      <w:pPr>
        <w:autoSpaceDE w:val="0"/>
        <w:autoSpaceDN w:val="0"/>
        <w:adjustRightInd w:val="0"/>
        <w:jc w:val="both"/>
        <w:rPr>
          <w:iCs/>
          <w:color w:val="000000" w:themeColor="text1"/>
          <w:sz w:val="16"/>
          <w:szCs w:val="16"/>
        </w:rPr>
      </w:pPr>
    </w:p>
    <w:p w14:paraId="02894F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мая 1920 в Берлине был заключен договор между Германией и Латвией (3907,109).</w:t>
      </w:r>
    </w:p>
    <w:p w14:paraId="68C38E05" w14:textId="77777777" w:rsidR="004001BC" w:rsidRPr="005236B0" w:rsidRDefault="004001BC" w:rsidP="005236B0">
      <w:pPr>
        <w:autoSpaceDE w:val="0"/>
        <w:autoSpaceDN w:val="0"/>
        <w:adjustRightInd w:val="0"/>
        <w:jc w:val="both"/>
        <w:rPr>
          <w:color w:val="000000" w:themeColor="text1"/>
          <w:sz w:val="16"/>
          <w:szCs w:val="16"/>
        </w:rPr>
      </w:pPr>
    </w:p>
    <w:p w14:paraId="312C49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мая 1920 анархисты Никола Сакко и Барталамео Ванцетти были арестованы за убийства (2100).</w:t>
      </w:r>
    </w:p>
    <w:p w14:paraId="0B129BD5" w14:textId="77777777" w:rsidR="004001BC" w:rsidRPr="005236B0" w:rsidRDefault="004001BC" w:rsidP="005236B0">
      <w:pPr>
        <w:autoSpaceDE w:val="0"/>
        <w:autoSpaceDN w:val="0"/>
        <w:adjustRightInd w:val="0"/>
        <w:jc w:val="both"/>
        <w:rPr>
          <w:color w:val="000000" w:themeColor="text1"/>
          <w:sz w:val="16"/>
          <w:szCs w:val="16"/>
        </w:rPr>
      </w:pPr>
    </w:p>
    <w:p w14:paraId="63F1002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F9F1CAD" w14:textId="77777777" w:rsidR="004001BC" w:rsidRPr="005236B0" w:rsidRDefault="004001BC" w:rsidP="005236B0">
      <w:pPr>
        <w:autoSpaceDE w:val="0"/>
        <w:autoSpaceDN w:val="0"/>
        <w:adjustRightInd w:val="0"/>
        <w:jc w:val="both"/>
        <w:rPr>
          <w:iCs/>
          <w:color w:val="000000" w:themeColor="text1"/>
          <w:sz w:val="16"/>
          <w:szCs w:val="16"/>
        </w:rPr>
      </w:pPr>
    </w:p>
    <w:p w14:paraId="061BEA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мая 1920 л С.Ф.Смирнов на р. Ваге бомбил английскую канонерку и вызвал панику (271,84).</w:t>
      </w:r>
    </w:p>
    <w:p w14:paraId="77F26A59" w14:textId="77777777" w:rsidR="004001BC" w:rsidRPr="005236B0" w:rsidRDefault="004001BC" w:rsidP="005236B0">
      <w:pPr>
        <w:autoSpaceDE w:val="0"/>
        <w:autoSpaceDN w:val="0"/>
        <w:adjustRightInd w:val="0"/>
        <w:jc w:val="both"/>
        <w:rPr>
          <w:color w:val="000000" w:themeColor="text1"/>
          <w:sz w:val="16"/>
          <w:szCs w:val="16"/>
        </w:rPr>
      </w:pPr>
    </w:p>
    <w:p w14:paraId="29E6E1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мая 1920 большевики вновь оставили Киев. Однако военные успехи оказались кратковремен</w:t>
      </w:r>
      <w:r w:rsidRPr="005236B0">
        <w:rPr>
          <w:color w:val="000000" w:themeColor="text1"/>
          <w:sz w:val="16"/>
          <w:szCs w:val="16"/>
        </w:rPr>
        <w:softHyphen/>
        <w:t>ными, и уже в сентябре того же года под натиском красных войск армии С. В. Петлюры и Ю.Пилсудского оказались у стен Варшавы. От полного поражения Польшу спасла поддержка Антанты (553).</w:t>
      </w:r>
    </w:p>
    <w:p w14:paraId="1966C2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0A8E81A" w14:textId="77777777" w:rsidR="0093373D" w:rsidRPr="005236B0" w:rsidRDefault="0093373D" w:rsidP="005236B0">
      <w:pPr>
        <w:jc w:val="both"/>
        <w:rPr>
          <w:color w:val="000000" w:themeColor="text1"/>
          <w:sz w:val="16"/>
          <w:szCs w:val="16"/>
        </w:rPr>
      </w:pPr>
      <w:r w:rsidRPr="005236B0">
        <w:rPr>
          <w:color w:val="000000" w:themeColor="text1"/>
          <w:sz w:val="16"/>
          <w:szCs w:val="16"/>
        </w:rPr>
        <w:t>6 мая 1920, за день до занятия поляками Киева 11-й воздухоплавательный отряд (командир В.П. Конокотин) прибыл на фронт. Оставив базу в Гоме</w:t>
      </w:r>
      <w:r w:rsidRPr="005236B0">
        <w:rPr>
          <w:color w:val="000000" w:themeColor="text1"/>
          <w:sz w:val="16"/>
          <w:szCs w:val="16"/>
        </w:rPr>
        <w:softHyphen/>
        <w:t>ле, отряд выделил боевое отделение в Речицу. Пе</w:t>
      </w:r>
      <w:r w:rsidRPr="005236B0">
        <w:rPr>
          <w:color w:val="000000" w:themeColor="text1"/>
          <w:sz w:val="16"/>
          <w:szCs w:val="16"/>
        </w:rPr>
        <w:softHyphen/>
        <w:t>редовая часть отряда уже собиралась приступить к добыванию газа для наполнения аэростата, как прорыв поляками фронта принудил отступить на Гомель. Налёт поляков на Речицу был столь вне</w:t>
      </w:r>
      <w:r w:rsidRPr="005236B0">
        <w:rPr>
          <w:color w:val="000000" w:themeColor="text1"/>
          <w:sz w:val="16"/>
          <w:szCs w:val="16"/>
        </w:rPr>
        <w:softHyphen/>
        <w:t>запен, что отряду стало известно об их прибли</w:t>
      </w:r>
      <w:r w:rsidRPr="005236B0">
        <w:rPr>
          <w:color w:val="000000" w:themeColor="text1"/>
          <w:sz w:val="16"/>
          <w:szCs w:val="16"/>
        </w:rPr>
        <w:softHyphen/>
        <w:t>жении только тогда, когда противник находился всего в четырёх километрах от города. В обста</w:t>
      </w:r>
      <w:r w:rsidRPr="005236B0">
        <w:rPr>
          <w:color w:val="000000" w:themeColor="text1"/>
          <w:sz w:val="16"/>
          <w:szCs w:val="16"/>
        </w:rPr>
        <w:softHyphen/>
        <w:t>новке паники, вызванной прорвавшимися в Ре</w:t>
      </w:r>
      <w:r w:rsidRPr="005236B0">
        <w:rPr>
          <w:color w:val="000000" w:themeColor="text1"/>
          <w:sz w:val="16"/>
          <w:szCs w:val="16"/>
        </w:rPr>
        <w:softHyphen/>
        <w:t>чицу польскими разъездами и изменническими действиями местных жителей, отряду не удалось перевезти на станцию и погрузить в вагоны всё имущество. Погрузка велась уже под артилле</w:t>
      </w:r>
      <w:r w:rsidRPr="005236B0">
        <w:rPr>
          <w:color w:val="000000" w:themeColor="text1"/>
          <w:sz w:val="16"/>
          <w:szCs w:val="16"/>
        </w:rPr>
        <w:softHyphen/>
        <w:t>рийским и ружейным огнём противника. Перед отходом последних эшелонов, в числе которых был и воздухоплавательный, поляки проникли на станцию и под прикрытием ружейно-пуле</w:t>
      </w:r>
      <w:r w:rsidRPr="005236B0">
        <w:rPr>
          <w:color w:val="000000" w:themeColor="text1"/>
          <w:sz w:val="16"/>
          <w:szCs w:val="16"/>
        </w:rPr>
        <w:softHyphen/>
        <w:t>мётного огня загромоздили пути, положив на их шпалы, и тем самым отрезав красным поездам отход. Воздухоплаватели, развернувшись цепью по обеим сторонам железнодорожного полотна, атаковали. Потеряв одного человека убитым, пя</w:t>
      </w:r>
      <w:r w:rsidRPr="005236B0">
        <w:rPr>
          <w:color w:val="000000" w:themeColor="text1"/>
          <w:sz w:val="16"/>
          <w:szCs w:val="16"/>
        </w:rPr>
        <w:softHyphen/>
        <w:t>терых ранеными и 23 без вести пропавшими, они, оттеснив поляков, разобрали препятствия и вы</w:t>
      </w:r>
      <w:r w:rsidRPr="005236B0">
        <w:rPr>
          <w:color w:val="000000" w:themeColor="text1"/>
          <w:sz w:val="16"/>
          <w:szCs w:val="16"/>
        </w:rPr>
        <w:softHyphen/>
        <w:t>вели эшелон к своим войскам.</w:t>
      </w:r>
    </w:p>
    <w:p w14:paraId="6ADCDF1F" w14:textId="77777777" w:rsidR="0093373D" w:rsidRPr="005236B0" w:rsidRDefault="0093373D" w:rsidP="005236B0">
      <w:pPr>
        <w:jc w:val="both"/>
        <w:rPr>
          <w:color w:val="000000" w:themeColor="text1"/>
          <w:sz w:val="16"/>
          <w:szCs w:val="16"/>
        </w:rPr>
      </w:pPr>
      <w:r w:rsidRPr="005236B0">
        <w:rPr>
          <w:color w:val="000000" w:themeColor="text1"/>
          <w:sz w:val="16"/>
          <w:szCs w:val="16"/>
        </w:rPr>
        <w:t>После благополучного вывода эшелонов в тыл комсостав отряда (в том числе командир и ко</w:t>
      </w:r>
      <w:r w:rsidRPr="005236B0">
        <w:rPr>
          <w:color w:val="000000" w:themeColor="text1"/>
          <w:sz w:val="16"/>
          <w:szCs w:val="16"/>
        </w:rPr>
        <w:softHyphen/>
        <w:t>миссар) и 25 красноармейцев-воздухоплавателей остались для охраны моста через Днепр. В тече</w:t>
      </w:r>
      <w:r w:rsidRPr="005236B0">
        <w:rPr>
          <w:color w:val="000000" w:themeColor="text1"/>
          <w:sz w:val="16"/>
          <w:szCs w:val="16"/>
        </w:rPr>
        <w:softHyphen/>
        <w:t>ние двух суток они участвовали в разведках и ка</w:t>
      </w:r>
      <w:r w:rsidRPr="005236B0">
        <w:rPr>
          <w:color w:val="000000" w:themeColor="text1"/>
          <w:sz w:val="16"/>
          <w:szCs w:val="16"/>
        </w:rPr>
        <w:softHyphen/>
        <w:t>раулах и лишь после прибытия подкреплений отправились в Гомель на соединение с осталь</w:t>
      </w:r>
      <w:r w:rsidRPr="005236B0">
        <w:rPr>
          <w:color w:val="000000" w:themeColor="text1"/>
          <w:sz w:val="16"/>
          <w:szCs w:val="16"/>
        </w:rPr>
        <w:softHyphen/>
        <w:t>ной частью отряда. Через несколько дней отряд нагнали семь числившихся пропавшими возду</w:t>
      </w:r>
      <w:r w:rsidRPr="005236B0">
        <w:rPr>
          <w:color w:val="000000" w:themeColor="text1"/>
          <w:sz w:val="16"/>
          <w:szCs w:val="16"/>
        </w:rPr>
        <w:softHyphen/>
        <w:t>хоплавателей. 10 мая отряд в Рославле пополни</w:t>
      </w:r>
      <w:r w:rsidRPr="005236B0">
        <w:rPr>
          <w:color w:val="000000" w:themeColor="text1"/>
          <w:sz w:val="16"/>
          <w:szCs w:val="16"/>
        </w:rPr>
        <w:softHyphen/>
        <w:t>ли имуществом 2-го дивизиона и уже 29 мая в со</w:t>
      </w:r>
      <w:r w:rsidRPr="005236B0">
        <w:rPr>
          <w:color w:val="000000" w:themeColor="text1"/>
          <w:sz w:val="16"/>
          <w:szCs w:val="16"/>
        </w:rPr>
        <w:softHyphen/>
        <w:t>ставе 57-й дивизии выступил на боевую позицию у ст. Прибор (20120).</w:t>
      </w:r>
    </w:p>
    <w:p w14:paraId="36689283" w14:textId="77777777" w:rsidR="0093373D" w:rsidRPr="005236B0" w:rsidRDefault="0093373D" w:rsidP="005236B0">
      <w:pPr>
        <w:jc w:val="both"/>
        <w:rPr>
          <w:color w:val="000000" w:themeColor="text1"/>
          <w:sz w:val="16"/>
          <w:szCs w:val="16"/>
        </w:rPr>
      </w:pPr>
    </w:p>
    <w:p w14:paraId="162D3832" w14:textId="77777777" w:rsidR="004F61A7" w:rsidRPr="005236B0" w:rsidRDefault="004F61A7" w:rsidP="005236B0">
      <w:pPr>
        <w:jc w:val="both"/>
        <w:rPr>
          <w:color w:val="000000" w:themeColor="text1"/>
          <w:sz w:val="16"/>
          <w:szCs w:val="16"/>
        </w:rPr>
      </w:pPr>
      <w:r w:rsidRPr="005236B0">
        <w:rPr>
          <w:color w:val="000000" w:themeColor="text1"/>
          <w:sz w:val="16"/>
          <w:szCs w:val="16"/>
        </w:rPr>
        <w:t>6 мая в 1920 году белопольские войска Пилсудского захватили Киев (14883).</w:t>
      </w:r>
    </w:p>
    <w:p w14:paraId="5FD1807F" w14:textId="77777777" w:rsidR="004F61A7" w:rsidRPr="005236B0" w:rsidRDefault="004F61A7" w:rsidP="005236B0">
      <w:pPr>
        <w:jc w:val="both"/>
        <w:rPr>
          <w:color w:val="000000" w:themeColor="text1"/>
          <w:sz w:val="16"/>
          <w:szCs w:val="16"/>
        </w:rPr>
      </w:pPr>
    </w:p>
    <w:p w14:paraId="033B7A08" w14:textId="77777777" w:rsidR="004F61A7" w:rsidRPr="005236B0" w:rsidRDefault="004F61A7" w:rsidP="005236B0">
      <w:pPr>
        <w:pStyle w:val="ae"/>
        <w:spacing w:before="0" w:after="0"/>
        <w:jc w:val="both"/>
        <w:rPr>
          <w:bCs/>
          <w:color w:val="000000" w:themeColor="text1"/>
          <w:sz w:val="16"/>
          <w:szCs w:val="16"/>
        </w:rPr>
      </w:pPr>
      <w:r w:rsidRPr="005236B0">
        <w:rPr>
          <w:bCs/>
          <w:color w:val="000000" w:themeColor="text1"/>
          <w:sz w:val="16"/>
          <w:szCs w:val="16"/>
        </w:rPr>
        <w:t>6 мая 19120 польской армией вместе с петлюровскими войсками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1BC53BFB" w14:textId="77777777" w:rsidR="004F61A7" w:rsidRPr="005236B0" w:rsidRDefault="004F61A7" w:rsidP="005236B0">
      <w:pPr>
        <w:jc w:val="both"/>
        <w:rPr>
          <w:color w:val="000000" w:themeColor="text1"/>
          <w:sz w:val="16"/>
          <w:szCs w:val="16"/>
        </w:rPr>
      </w:pPr>
      <w:r w:rsidRPr="005236B0">
        <w:rPr>
          <w:bCs/>
          <w:color w:val="000000" w:themeColor="text1"/>
          <w:sz w:val="16"/>
          <w:szCs w:val="16"/>
        </w:rPr>
        <w:t>Заключенный 12 октября 1920 г. в Риге между РСФСР, УССР и Польшей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789AD311" w14:textId="77777777" w:rsidR="004F61A7" w:rsidRPr="005236B0" w:rsidRDefault="004F61A7" w:rsidP="005236B0">
      <w:pPr>
        <w:jc w:val="both"/>
        <w:rPr>
          <w:color w:val="000000" w:themeColor="text1"/>
          <w:sz w:val="16"/>
          <w:szCs w:val="16"/>
        </w:rPr>
      </w:pPr>
    </w:p>
    <w:p w14:paraId="66A01D92" w14:textId="77777777" w:rsidR="004F61A7" w:rsidRPr="005236B0" w:rsidRDefault="004F61A7" w:rsidP="005236B0">
      <w:pPr>
        <w:jc w:val="both"/>
        <w:rPr>
          <w:color w:val="000000" w:themeColor="text1"/>
          <w:sz w:val="16"/>
          <w:szCs w:val="16"/>
        </w:rPr>
      </w:pPr>
      <w:r w:rsidRPr="005236B0">
        <w:rPr>
          <w:color w:val="000000" w:themeColor="text1"/>
          <w:sz w:val="16"/>
          <w:szCs w:val="16"/>
        </w:rPr>
        <w:t>6 мая в 1920 году И.В.Сталин в своей телеграмме на имя Орджоникидзе от имени ЦК категорически запретил двигаться в сторону Грузии (14883).</w:t>
      </w:r>
    </w:p>
    <w:p w14:paraId="279B678C" w14:textId="77777777" w:rsidR="004F61A7" w:rsidRPr="005236B0" w:rsidRDefault="004F61A7" w:rsidP="005236B0">
      <w:pPr>
        <w:jc w:val="both"/>
        <w:rPr>
          <w:color w:val="000000" w:themeColor="text1"/>
          <w:sz w:val="16"/>
          <w:szCs w:val="16"/>
        </w:rPr>
      </w:pPr>
    </w:p>
    <w:p w14:paraId="0FE022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4A5D97E" w14:textId="77777777" w:rsidR="004001BC" w:rsidRPr="005236B0" w:rsidRDefault="004001BC" w:rsidP="005236B0">
      <w:pPr>
        <w:autoSpaceDE w:val="0"/>
        <w:autoSpaceDN w:val="0"/>
        <w:adjustRightInd w:val="0"/>
        <w:jc w:val="both"/>
        <w:rPr>
          <w:iCs/>
          <w:color w:val="000000" w:themeColor="text1"/>
          <w:sz w:val="16"/>
          <w:szCs w:val="16"/>
        </w:rPr>
      </w:pPr>
    </w:p>
    <w:p w14:paraId="099577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мая 1920 г. первый экземпляр ДН-4 завода “Дукс” (№2262) был доведен до летного состояния. Он совер</w:t>
      </w:r>
      <w:r w:rsidRPr="005236B0">
        <w:rPr>
          <w:color w:val="000000" w:themeColor="text1"/>
          <w:sz w:val="16"/>
          <w:szCs w:val="16"/>
        </w:rPr>
        <w:softHyphen/>
        <w:t>шил первый полет 2 июня 1920 г. (летчик Горшков). Ис</w:t>
      </w:r>
      <w:r w:rsidRPr="005236B0">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4616B408" w14:textId="77777777" w:rsidR="004001BC" w:rsidRPr="005236B0" w:rsidRDefault="004001BC" w:rsidP="005236B0">
      <w:pPr>
        <w:autoSpaceDE w:val="0"/>
        <w:autoSpaceDN w:val="0"/>
        <w:adjustRightInd w:val="0"/>
        <w:jc w:val="both"/>
        <w:rPr>
          <w:color w:val="000000" w:themeColor="text1"/>
          <w:sz w:val="16"/>
          <w:szCs w:val="16"/>
        </w:rPr>
      </w:pPr>
    </w:p>
    <w:p w14:paraId="70056F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B9DC2BE" w14:textId="77777777" w:rsidR="004001BC" w:rsidRPr="005236B0" w:rsidRDefault="004001BC" w:rsidP="005236B0">
      <w:pPr>
        <w:autoSpaceDE w:val="0"/>
        <w:autoSpaceDN w:val="0"/>
        <w:adjustRightInd w:val="0"/>
        <w:jc w:val="both"/>
        <w:rPr>
          <w:iCs/>
          <w:color w:val="000000" w:themeColor="text1"/>
          <w:sz w:val="16"/>
          <w:szCs w:val="16"/>
        </w:rPr>
      </w:pPr>
    </w:p>
    <w:p w14:paraId="0E44B5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мая 1920 24-й и 41-й РАО прибыли на аэродром у станции Глобино, к северу от Кременчуга. Отсюда пилоты, уже научившиеся управлять "Дегевеляндами" и "Эсифайфами" (так у нас называли самолеты De Havilland DH-9 и RAF SE-5),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(3452).</w:t>
      </w:r>
    </w:p>
    <w:p w14:paraId="7CED7490" w14:textId="77777777" w:rsidR="004001BC" w:rsidRPr="005236B0" w:rsidRDefault="004001BC" w:rsidP="005236B0">
      <w:pPr>
        <w:autoSpaceDE w:val="0"/>
        <w:autoSpaceDN w:val="0"/>
        <w:adjustRightInd w:val="0"/>
        <w:jc w:val="both"/>
        <w:rPr>
          <w:color w:val="000000" w:themeColor="text1"/>
          <w:sz w:val="16"/>
          <w:szCs w:val="16"/>
        </w:rPr>
      </w:pPr>
    </w:p>
    <w:p w14:paraId="3C9DADBA" w14:textId="77777777" w:rsidR="004F61A7" w:rsidRPr="005236B0" w:rsidRDefault="004F61A7" w:rsidP="005236B0">
      <w:pPr>
        <w:jc w:val="both"/>
        <w:rPr>
          <w:color w:val="000000" w:themeColor="text1"/>
          <w:sz w:val="16"/>
          <w:szCs w:val="16"/>
        </w:rPr>
      </w:pPr>
      <w:r w:rsidRPr="005236B0">
        <w:rPr>
          <w:color w:val="000000" w:themeColor="text1"/>
          <w:sz w:val="16"/>
          <w:szCs w:val="16"/>
        </w:rPr>
        <w:t>В начале мая 1919 24-й и 41-й РАО авиации 1-й Конной армии Буденного в составе прибыли на аэродром у станции Глобино, к северу от Кременчуга. Отсюда пилоты, уже научившиеся управлять «Де Хэвилллендами» и «Эсифайфами»,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(17065).</w:t>
      </w:r>
    </w:p>
    <w:p w14:paraId="081E8454" w14:textId="77777777" w:rsidR="004F61A7" w:rsidRPr="005236B0" w:rsidRDefault="004F61A7" w:rsidP="005236B0">
      <w:pPr>
        <w:jc w:val="both"/>
        <w:rPr>
          <w:color w:val="000000" w:themeColor="text1"/>
          <w:sz w:val="16"/>
          <w:szCs w:val="16"/>
        </w:rPr>
      </w:pPr>
    </w:p>
    <w:p w14:paraId="15C73022" w14:textId="77777777" w:rsidR="00420307" w:rsidRPr="005236B0" w:rsidRDefault="00420307" w:rsidP="005236B0">
      <w:pPr>
        <w:pStyle w:val="ae"/>
        <w:spacing w:before="0" w:after="0"/>
        <w:jc w:val="both"/>
        <w:rPr>
          <w:color w:val="000000" w:themeColor="text1"/>
          <w:sz w:val="16"/>
          <w:szCs w:val="16"/>
        </w:rPr>
      </w:pPr>
      <w:r w:rsidRPr="005236B0">
        <w:rPr>
          <w:color w:val="000000" w:themeColor="text1"/>
          <w:sz w:val="16"/>
          <w:szCs w:val="16"/>
        </w:rPr>
        <w:t xml:space="preserve">В начале мая 1920 24-й и 41-й РАО прибыли на аэродром у станции Глобино, к северу от Кременчуга. Отсюда пилоты, уже научившиеся управлять «Де Хэвилллендами» и «Эсифайфами», совершили несколько полетов на разведку. Остальные продолжали тренировки, но полностью завершить их так и не успели. Когда </w:t>
      </w:r>
      <w:r w:rsidRPr="005236B0">
        <w:rPr>
          <w:color w:val="000000" w:themeColor="text1"/>
          <w:sz w:val="16"/>
          <w:szCs w:val="16"/>
        </w:rPr>
        <w:lastRenderedPageBreak/>
        <w:t>20 мая авиагруппу 1-й Конной перебросили на прифронтовой аэродром под Уманью, в ней насчитывалось всего шесть боеготовых экипажей.</w:t>
      </w:r>
    </w:p>
    <w:p w14:paraId="158E42E0" w14:textId="77777777" w:rsidR="00420307" w:rsidRPr="005236B0" w:rsidRDefault="00420307" w:rsidP="005236B0">
      <w:pPr>
        <w:pStyle w:val="ae"/>
        <w:spacing w:before="0" w:after="0"/>
        <w:jc w:val="both"/>
        <w:rPr>
          <w:color w:val="000000" w:themeColor="text1"/>
          <w:sz w:val="16"/>
          <w:szCs w:val="16"/>
        </w:rPr>
      </w:pPr>
      <w:r w:rsidRPr="005236B0">
        <w:rPr>
          <w:color w:val="000000" w:themeColor="text1"/>
          <w:sz w:val="16"/>
          <w:szCs w:val="16"/>
        </w:rPr>
        <w:t>Совсем иная картина складывалась на Западном фронте. Здесь советские летчики сразу дали противнику серьезный отпор. Уже в апреле командир Славненской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w:t>
      </w:r>
    </w:p>
    <w:p w14:paraId="0DA83989" w14:textId="77777777" w:rsidR="00420307" w:rsidRPr="005236B0" w:rsidRDefault="00420307" w:rsidP="005236B0">
      <w:pPr>
        <w:pStyle w:val="ae"/>
        <w:spacing w:before="0" w:after="0"/>
        <w:jc w:val="both"/>
        <w:rPr>
          <w:color w:val="000000" w:themeColor="text1"/>
          <w:sz w:val="16"/>
          <w:szCs w:val="16"/>
        </w:rPr>
      </w:pPr>
      <w:r w:rsidRPr="005236B0">
        <w:rPr>
          <w:color w:val="000000" w:themeColor="text1"/>
          <w:sz w:val="16"/>
          <w:szCs w:val="16"/>
        </w:rPr>
        <w:t>17 апреля четыре польских бомбардировщика из 14-й эскадры совершили налет на аэродром в Славном. На поле в тот момент стоял только один готовый к бою «Ньюпор»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полуоторванным крылом. Полякам и на этот раз удалось уйти, но по возвращении на самолете подпоручика Зембинского насчитали немало пробоин.</w:t>
      </w:r>
    </w:p>
    <w:p w14:paraId="09B3EC0E" w14:textId="77777777" w:rsidR="00420307" w:rsidRPr="005236B0" w:rsidRDefault="00420307" w:rsidP="005236B0">
      <w:pPr>
        <w:pStyle w:val="ae"/>
        <w:spacing w:before="0" w:after="0"/>
        <w:jc w:val="both"/>
        <w:rPr>
          <w:color w:val="000000" w:themeColor="text1"/>
          <w:sz w:val="16"/>
          <w:szCs w:val="16"/>
        </w:rPr>
      </w:pPr>
      <w:r w:rsidRPr="005236B0">
        <w:rPr>
          <w:color w:val="000000" w:themeColor="text1"/>
          <w:sz w:val="16"/>
          <w:szCs w:val="16"/>
        </w:rPr>
        <w:t>А 1 мая Ширинкин с тремя другими пилотами своей эскадрильи – Буровым, Кузиным и Соболевым – атаковал двухместный разведчик DFW C.V над деревней Большие Негневичи.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567379CD" w14:textId="77777777" w:rsidR="00420307" w:rsidRPr="005236B0" w:rsidRDefault="00420307" w:rsidP="005236B0">
      <w:pPr>
        <w:pStyle w:val="ae"/>
        <w:spacing w:before="0" w:after="0"/>
        <w:jc w:val="both"/>
        <w:rPr>
          <w:color w:val="000000" w:themeColor="text1"/>
          <w:sz w:val="16"/>
          <w:szCs w:val="16"/>
        </w:rPr>
      </w:pPr>
      <w:r w:rsidRPr="005236B0">
        <w:rPr>
          <w:color w:val="000000" w:themeColor="text1"/>
          <w:sz w:val="16"/>
          <w:szCs w:val="16"/>
        </w:rPr>
        <w:t>В конце концов изрешечнный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27148777" w14:textId="77777777" w:rsidR="00420307" w:rsidRPr="005236B0" w:rsidRDefault="00420307" w:rsidP="005236B0">
      <w:pPr>
        <w:jc w:val="both"/>
        <w:rPr>
          <w:color w:val="000000" w:themeColor="text1"/>
          <w:sz w:val="16"/>
          <w:szCs w:val="16"/>
        </w:rPr>
      </w:pPr>
    </w:p>
    <w:p w14:paraId="599D997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E15AE79" w14:textId="77777777" w:rsidR="004001BC" w:rsidRPr="005236B0" w:rsidRDefault="004001BC" w:rsidP="005236B0">
      <w:pPr>
        <w:autoSpaceDE w:val="0"/>
        <w:autoSpaceDN w:val="0"/>
        <w:adjustRightInd w:val="0"/>
        <w:jc w:val="both"/>
        <w:rPr>
          <w:iCs/>
          <w:color w:val="000000" w:themeColor="text1"/>
          <w:sz w:val="16"/>
          <w:szCs w:val="16"/>
        </w:rPr>
      </w:pPr>
    </w:p>
    <w:p w14:paraId="70D300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мая 1920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неслучайно. Летнабом на этой машине был сам А.В.Сергеев, главнокомандующий всеми воздушными силами республики (3452).</w:t>
      </w:r>
    </w:p>
    <w:p w14:paraId="69C9A5BF" w14:textId="77777777" w:rsidR="004001BC" w:rsidRPr="005236B0" w:rsidRDefault="004001BC" w:rsidP="005236B0">
      <w:pPr>
        <w:autoSpaceDE w:val="0"/>
        <w:autoSpaceDN w:val="0"/>
        <w:adjustRightInd w:val="0"/>
        <w:jc w:val="both"/>
        <w:rPr>
          <w:color w:val="000000" w:themeColor="text1"/>
          <w:sz w:val="16"/>
          <w:szCs w:val="16"/>
        </w:rPr>
      </w:pPr>
    </w:p>
    <w:p w14:paraId="50C7D538"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7 мая 1920 г.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 случайно: летнабом на этой машине был сам А.В. Сергеев, главнокомандующий всеми воздушными силами республики (25133).</w:t>
      </w:r>
    </w:p>
    <w:p w14:paraId="1D4B92E6" w14:textId="77777777" w:rsidR="00056682" w:rsidRPr="00E91769" w:rsidRDefault="00056682" w:rsidP="00056682">
      <w:pPr>
        <w:jc w:val="both"/>
        <w:rPr>
          <w:color w:val="0070C0"/>
          <w:sz w:val="16"/>
          <w:szCs w:val="16"/>
        </w:rPr>
      </w:pPr>
    </w:p>
    <w:p w14:paraId="0CDE6D73" w14:textId="3E22690C" w:rsidR="00EE7FBE" w:rsidRPr="005236B0" w:rsidRDefault="00EE7FBE" w:rsidP="005236B0">
      <w:pPr>
        <w:jc w:val="both"/>
        <w:rPr>
          <w:color w:val="000000" w:themeColor="text1"/>
          <w:sz w:val="16"/>
          <w:szCs w:val="16"/>
        </w:rPr>
      </w:pPr>
      <w:r w:rsidRPr="005236B0">
        <w:rPr>
          <w:color w:val="000000" w:themeColor="text1"/>
          <w:sz w:val="16"/>
          <w:szCs w:val="16"/>
        </w:rPr>
        <w:t>7 мая Г.С. Сапожников ата</w:t>
      </w:r>
      <w:r w:rsidRPr="005236B0">
        <w:rPr>
          <w:color w:val="000000" w:themeColor="text1"/>
          <w:sz w:val="16"/>
          <w:szCs w:val="16"/>
        </w:rPr>
        <w:softHyphen/>
        <w:t xml:space="preserve">ковал аэростат под Бобруйском и 9 мая во время повторной атаки снизил его. </w:t>
      </w:r>
      <w:bookmarkStart w:id="9" w:name="_Hlk99090896"/>
      <w:r w:rsidRPr="005236B0">
        <w:rPr>
          <w:color w:val="000000" w:themeColor="text1"/>
          <w:sz w:val="16"/>
          <w:szCs w:val="16"/>
        </w:rPr>
        <w:t>28 мая красвоенлёт Павленко обстрелял из пулемёта польский аэростат в районе Речицы. 29 мая 18-й авиаот</w:t>
      </w:r>
      <w:r w:rsidRPr="005236B0">
        <w:rPr>
          <w:color w:val="000000" w:themeColor="text1"/>
          <w:sz w:val="16"/>
          <w:szCs w:val="16"/>
        </w:rPr>
        <w:softHyphen/>
        <w:t>ряд совершил налёт на бивак того же аэростата. А.Д. Ширинкин снизил аэростат у Борисова. По</w:t>
      </w:r>
      <w:r w:rsidRPr="005236B0">
        <w:rPr>
          <w:color w:val="000000" w:themeColor="text1"/>
          <w:sz w:val="16"/>
          <w:szCs w:val="16"/>
        </w:rPr>
        <w:softHyphen/>
        <w:t>сле этих атак польские аэростаты поднимались только накануне наступательных операций.</w:t>
      </w:r>
    </w:p>
    <w:p w14:paraId="4C199956" w14:textId="77777777" w:rsidR="00EE7FBE" w:rsidRPr="005236B0" w:rsidRDefault="00EE7FBE" w:rsidP="005236B0">
      <w:pPr>
        <w:jc w:val="both"/>
        <w:rPr>
          <w:color w:val="000000" w:themeColor="text1"/>
          <w:sz w:val="16"/>
          <w:szCs w:val="16"/>
        </w:rPr>
      </w:pPr>
      <w:r w:rsidRPr="005236B0">
        <w:rPr>
          <w:color w:val="000000" w:themeColor="text1"/>
          <w:sz w:val="16"/>
          <w:szCs w:val="16"/>
        </w:rPr>
        <w:t>Все три польские аэростаты (у Борисова, Речицы и Бобруйска) также подвергались ударам красных лётчиков (20120).</w:t>
      </w:r>
    </w:p>
    <w:p w14:paraId="0D1C59CD" w14:textId="77777777" w:rsidR="00EE7FBE" w:rsidRPr="005236B0" w:rsidRDefault="00EE7FBE" w:rsidP="005236B0">
      <w:pPr>
        <w:jc w:val="both"/>
        <w:rPr>
          <w:color w:val="000000" w:themeColor="text1"/>
          <w:sz w:val="16"/>
          <w:szCs w:val="16"/>
        </w:rPr>
      </w:pPr>
    </w:p>
    <w:bookmarkEnd w:id="9"/>
    <w:p w14:paraId="77E87F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(6 - 3481) мая 1920 поляки заняли Киев (1348,222).</w:t>
      </w:r>
    </w:p>
    <w:p w14:paraId="2D819F3D" w14:textId="77777777" w:rsidR="004001BC" w:rsidRPr="005236B0" w:rsidRDefault="004001BC" w:rsidP="005236B0">
      <w:pPr>
        <w:autoSpaceDE w:val="0"/>
        <w:autoSpaceDN w:val="0"/>
        <w:adjustRightInd w:val="0"/>
        <w:jc w:val="both"/>
        <w:rPr>
          <w:color w:val="000000" w:themeColor="text1"/>
          <w:sz w:val="16"/>
          <w:szCs w:val="16"/>
        </w:rPr>
      </w:pPr>
    </w:p>
    <w:p w14:paraId="60C6BAB4" w14:textId="77777777" w:rsidR="004F61A7" w:rsidRPr="005236B0" w:rsidRDefault="004F61A7" w:rsidP="005236B0">
      <w:pPr>
        <w:jc w:val="both"/>
        <w:rPr>
          <w:color w:val="000000" w:themeColor="text1"/>
          <w:sz w:val="16"/>
          <w:szCs w:val="16"/>
        </w:rPr>
      </w:pPr>
      <w:r w:rsidRPr="005236B0">
        <w:rPr>
          <w:color w:val="000000" w:themeColor="text1"/>
          <w:sz w:val="16"/>
          <w:szCs w:val="16"/>
        </w:rPr>
        <w:t>7 мая в 1920 году в ходе советско-польской войны поляки заняли Киев, который был освобожден только 11 июня (14884).</w:t>
      </w:r>
    </w:p>
    <w:p w14:paraId="42F57989" w14:textId="77777777" w:rsidR="004F61A7" w:rsidRPr="005236B0" w:rsidRDefault="004F61A7" w:rsidP="005236B0">
      <w:pPr>
        <w:jc w:val="both"/>
        <w:rPr>
          <w:color w:val="000000" w:themeColor="text1"/>
          <w:sz w:val="16"/>
          <w:szCs w:val="16"/>
        </w:rPr>
      </w:pPr>
    </w:p>
    <w:p w14:paraId="5E44570E" w14:textId="77777777" w:rsidR="00F65457" w:rsidRPr="005236B0" w:rsidRDefault="00F65457" w:rsidP="005236B0">
      <w:pPr>
        <w:jc w:val="both"/>
        <w:rPr>
          <w:color w:val="000000" w:themeColor="text1"/>
          <w:sz w:val="16"/>
          <w:szCs w:val="16"/>
        </w:rPr>
      </w:pPr>
      <w:r w:rsidRPr="005236B0">
        <w:rPr>
          <w:bCs/>
          <w:color w:val="000000" w:themeColor="text1"/>
          <w:sz w:val="16"/>
          <w:szCs w:val="16"/>
        </w:rPr>
        <w:t>7 мая 1920 поляки без боя заняли оставленный противником Киев. Передовые патрули добрались в центр города на трамвае. Украинскую армию к штурму «матери городов русских» не привлекли. Перед ней ставилась другая задача – развернуть самостоятельное наступление в направлении Одессы. Несмотря на все внешние признаки блестяще проведенной операции, готовившейся при личном участии Пилсудского, она не достигла главной цели. Мощнейший удар 3-й и 6-й польских армий, усиленных дивизиями Петлюры, пришелся в пустоту. Советские армии не приняли боя, стремительно отошли на юг и восток за Днепр и сумели сохранить живую силу. Поняв, что у него не будет возможности показать свое военное искусство, маршал 3 мая передал командование 3-й армией Рыдз-Смиглы (17327).</w:t>
      </w:r>
    </w:p>
    <w:p w14:paraId="7ECCAF90" w14:textId="77777777" w:rsidR="00F65457" w:rsidRPr="005236B0" w:rsidRDefault="00F65457" w:rsidP="005236B0">
      <w:pPr>
        <w:jc w:val="both"/>
        <w:rPr>
          <w:color w:val="000000" w:themeColor="text1"/>
          <w:sz w:val="16"/>
          <w:szCs w:val="16"/>
        </w:rPr>
      </w:pPr>
    </w:p>
    <w:p w14:paraId="0D7834B5"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In May, Stalin was sent west on his final military expedition. Poland had invaded the Ukraine and captured Kiev on May 7 (shortly before Stalin's dispatch to the area); the next month Stalin and his subordinate Yegorov botched an attempt to isolate the outnumbered Polish forces, and the Poles managed a fighting retreat back across the border. Later, when the campaign reached central Poland, Stalin ignored orders to assist the general in charge of the operation (Mikhail Tukhachevsky) with his drive on Warsaw and instead launched a failed counterattack on Lvov, in southeastern Poland.</w:t>
      </w:r>
    </w:p>
    <w:p w14:paraId="578AADF0" w14:textId="77777777" w:rsidR="004001BC" w:rsidRPr="005236B0" w:rsidRDefault="004001BC" w:rsidP="005236B0">
      <w:pPr>
        <w:autoSpaceDE w:val="0"/>
        <w:autoSpaceDN w:val="0"/>
        <w:adjustRightInd w:val="0"/>
        <w:jc w:val="both"/>
        <w:rPr>
          <w:iCs/>
          <w:color w:val="000000" w:themeColor="text1"/>
          <w:sz w:val="16"/>
          <w:szCs w:val="16"/>
          <w:lang w:val="en-US"/>
        </w:rPr>
      </w:pPr>
    </w:p>
    <w:p w14:paraId="7E3FB423" w14:textId="77777777" w:rsidR="004F61A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CEEAEC1" w14:textId="77777777" w:rsidR="004F61A7" w:rsidRPr="005236B0" w:rsidRDefault="004F61A7" w:rsidP="005236B0">
      <w:pPr>
        <w:autoSpaceDE w:val="0"/>
        <w:autoSpaceDN w:val="0"/>
        <w:adjustRightInd w:val="0"/>
        <w:jc w:val="both"/>
        <w:rPr>
          <w:iCs/>
          <w:color w:val="000000" w:themeColor="text1"/>
          <w:sz w:val="16"/>
          <w:szCs w:val="16"/>
        </w:rPr>
      </w:pPr>
    </w:p>
    <w:p w14:paraId="1BB30EB0" w14:textId="77777777" w:rsidR="004F61A7" w:rsidRPr="005236B0" w:rsidRDefault="004F61A7" w:rsidP="005236B0">
      <w:pPr>
        <w:jc w:val="both"/>
        <w:rPr>
          <w:color w:val="000000" w:themeColor="text1"/>
          <w:sz w:val="16"/>
          <w:szCs w:val="16"/>
        </w:rPr>
      </w:pPr>
      <w:r w:rsidRPr="005236B0">
        <w:rPr>
          <w:color w:val="000000" w:themeColor="text1"/>
          <w:sz w:val="16"/>
          <w:szCs w:val="16"/>
        </w:rPr>
        <w:t>7 мая 1920 года ледокол «Князь Пожарский» получил название «Лейтенант Шмидт». В июне 1921 года ледокол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F47310E" w14:textId="77777777" w:rsidR="004F61A7" w:rsidRPr="005236B0" w:rsidRDefault="004F61A7" w:rsidP="005236B0">
      <w:pPr>
        <w:jc w:val="both"/>
        <w:rPr>
          <w:color w:val="000000" w:themeColor="text1"/>
          <w:sz w:val="16"/>
          <w:szCs w:val="16"/>
        </w:rPr>
      </w:pPr>
    </w:p>
    <w:p w14:paraId="2931CB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66B83F2" w14:textId="77777777" w:rsidR="004001BC" w:rsidRPr="005236B0" w:rsidRDefault="004001BC" w:rsidP="005236B0">
      <w:pPr>
        <w:autoSpaceDE w:val="0"/>
        <w:autoSpaceDN w:val="0"/>
        <w:adjustRightInd w:val="0"/>
        <w:jc w:val="both"/>
        <w:rPr>
          <w:iCs/>
          <w:color w:val="000000" w:themeColor="text1"/>
          <w:sz w:val="16"/>
          <w:szCs w:val="16"/>
        </w:rPr>
      </w:pPr>
    </w:p>
    <w:p w14:paraId="15B1CF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мая 1920 был подписан договор между РСФСР и меньшевистской Грузией, которые боялись армии А.И.Деникина больше, чем большевиков. Осенью Г.К.О. сверг меньшевиков и на следующий год установилась советская власть (3263,271).</w:t>
      </w:r>
    </w:p>
    <w:p w14:paraId="616C9406" w14:textId="77777777" w:rsidR="004001BC" w:rsidRPr="005236B0" w:rsidRDefault="004001BC" w:rsidP="005236B0">
      <w:pPr>
        <w:autoSpaceDE w:val="0"/>
        <w:autoSpaceDN w:val="0"/>
        <w:adjustRightInd w:val="0"/>
        <w:jc w:val="both"/>
        <w:rPr>
          <w:color w:val="000000" w:themeColor="text1"/>
          <w:sz w:val="16"/>
          <w:szCs w:val="16"/>
        </w:rPr>
      </w:pPr>
    </w:p>
    <w:p w14:paraId="1D778C57" w14:textId="77777777" w:rsidR="004F61A7" w:rsidRPr="005236B0" w:rsidRDefault="004F61A7" w:rsidP="005236B0">
      <w:pPr>
        <w:jc w:val="both"/>
        <w:rPr>
          <w:color w:val="000000" w:themeColor="text1"/>
          <w:sz w:val="16"/>
          <w:szCs w:val="16"/>
        </w:rPr>
      </w:pPr>
      <w:r w:rsidRPr="005236B0">
        <w:rPr>
          <w:color w:val="000000" w:themeColor="text1"/>
          <w:sz w:val="16"/>
          <w:szCs w:val="16"/>
        </w:rPr>
        <w:t>7 мая в 1920 году Москва. Правительство Грузинской Демократической Республики заключило мирный договор с РСФСР, по которому обязывалось разорвать связи с российской контрреволюцией, вывести из Грузии иностранные войска, легализовать большевистские организации (14884).</w:t>
      </w:r>
    </w:p>
    <w:p w14:paraId="0E4F9723" w14:textId="77777777" w:rsidR="004F61A7" w:rsidRPr="005236B0" w:rsidRDefault="004F61A7" w:rsidP="005236B0">
      <w:pPr>
        <w:jc w:val="both"/>
        <w:rPr>
          <w:color w:val="000000" w:themeColor="text1"/>
          <w:sz w:val="16"/>
          <w:szCs w:val="16"/>
        </w:rPr>
      </w:pPr>
    </w:p>
    <w:p w14:paraId="1E65CFAA" w14:textId="77777777" w:rsidR="004F61A7" w:rsidRPr="005236B0" w:rsidRDefault="004F61A7" w:rsidP="005236B0">
      <w:pPr>
        <w:jc w:val="both"/>
        <w:rPr>
          <w:color w:val="000000" w:themeColor="text1"/>
          <w:sz w:val="16"/>
          <w:szCs w:val="16"/>
        </w:rPr>
      </w:pPr>
      <w:r w:rsidRPr="005236B0">
        <w:rPr>
          <w:color w:val="000000" w:themeColor="text1"/>
          <w:sz w:val="16"/>
          <w:szCs w:val="16"/>
        </w:rPr>
        <w:t>7 мая в 1920 году в Москве начались литовско-российские мирные переговоры (14884).</w:t>
      </w:r>
    </w:p>
    <w:p w14:paraId="42DC7E34" w14:textId="77777777" w:rsidR="004F61A7" w:rsidRPr="005236B0" w:rsidRDefault="004F61A7" w:rsidP="005236B0">
      <w:pPr>
        <w:jc w:val="both"/>
        <w:rPr>
          <w:color w:val="000000" w:themeColor="text1"/>
          <w:sz w:val="16"/>
          <w:szCs w:val="16"/>
        </w:rPr>
      </w:pPr>
    </w:p>
    <w:p w14:paraId="1FE27BBE" w14:textId="4E684929" w:rsidR="004E1C87" w:rsidRPr="005236B0" w:rsidRDefault="004E1C87" w:rsidP="005236B0">
      <w:pPr>
        <w:autoSpaceDE w:val="0"/>
        <w:autoSpaceDN w:val="0"/>
        <w:adjustRightInd w:val="0"/>
        <w:jc w:val="both"/>
        <w:rPr>
          <w:i/>
          <w:color w:val="000000" w:themeColor="text1"/>
          <w:sz w:val="16"/>
          <w:szCs w:val="16"/>
        </w:rPr>
      </w:pPr>
      <w:r w:rsidRPr="005236B0">
        <w:rPr>
          <w:i/>
          <w:color w:val="000000" w:themeColor="text1"/>
          <w:sz w:val="16"/>
          <w:szCs w:val="16"/>
        </w:rPr>
        <w:t>Другие оборонные отрасли:</w:t>
      </w:r>
    </w:p>
    <w:p w14:paraId="4EB1DC3F" w14:textId="77777777" w:rsidR="004E1C87" w:rsidRPr="005236B0" w:rsidRDefault="004E1C87" w:rsidP="005236B0">
      <w:pPr>
        <w:autoSpaceDE w:val="0"/>
        <w:autoSpaceDN w:val="0"/>
        <w:adjustRightInd w:val="0"/>
        <w:jc w:val="both"/>
        <w:rPr>
          <w:i/>
          <w:color w:val="000000" w:themeColor="text1"/>
          <w:sz w:val="16"/>
          <w:szCs w:val="16"/>
        </w:rPr>
      </w:pPr>
    </w:p>
    <w:p w14:paraId="185B4DE2" w14:textId="77777777" w:rsidR="004E1C87" w:rsidRPr="005236B0" w:rsidRDefault="004E1C87" w:rsidP="005236B0">
      <w:pPr>
        <w:jc w:val="both"/>
        <w:rPr>
          <w:bCs/>
          <w:color w:val="000000" w:themeColor="text1"/>
          <w:sz w:val="16"/>
          <w:szCs w:val="16"/>
        </w:rPr>
      </w:pPr>
      <w:r w:rsidRPr="005236B0">
        <w:rPr>
          <w:bCs/>
          <w:color w:val="000000" w:themeColor="text1"/>
          <w:sz w:val="16"/>
          <w:szCs w:val="16"/>
        </w:rPr>
        <w:t>8 мая 1920 г. под Москвой, в районе села Хорошево, врагами был организован пожар на военных складах.</w:t>
      </w:r>
    </w:p>
    <w:p w14:paraId="01C78749" w14:textId="77777777" w:rsidR="004E1C87" w:rsidRPr="005236B0" w:rsidRDefault="004E1C87" w:rsidP="005236B0">
      <w:pPr>
        <w:jc w:val="both"/>
        <w:rPr>
          <w:bCs/>
          <w:color w:val="000000" w:themeColor="text1"/>
          <w:sz w:val="16"/>
          <w:szCs w:val="16"/>
        </w:rPr>
      </w:pPr>
      <w:r w:rsidRPr="005236B0">
        <w:rPr>
          <w:bCs/>
          <w:color w:val="000000" w:themeColor="text1"/>
          <w:sz w:val="16"/>
          <w:szCs w:val="16"/>
        </w:rPr>
        <w:t>Империалисты Антанты пытались нанести удар по самым жизненно важным объектам Советской страны. Особое место в их коварных планах занимали тульские военные заводы. За время гражданской войны и военной интервенции и особенно в период борьбы против полчищ Деникина с тульских предприятий было взято на фронт для укрепления воинских частей значительное число кадровых, наиболее сознательных рабочих. На предприятия Тулы, в том числе и на военные заводы, влилось немало новых рабочих, большинство из которых были выходцами из крестьян, не имевшими революционной закалки.</w:t>
      </w:r>
    </w:p>
    <w:p w14:paraId="5E9DA720" w14:textId="77777777" w:rsidR="004E1C87" w:rsidRPr="005236B0" w:rsidRDefault="004E1C87" w:rsidP="005236B0">
      <w:pPr>
        <w:jc w:val="both"/>
        <w:rPr>
          <w:bCs/>
          <w:color w:val="000000" w:themeColor="text1"/>
          <w:sz w:val="16"/>
          <w:szCs w:val="16"/>
        </w:rPr>
      </w:pPr>
      <w:r w:rsidRPr="005236B0">
        <w:rPr>
          <w:bCs/>
          <w:color w:val="000000" w:themeColor="text1"/>
          <w:sz w:val="16"/>
          <w:szCs w:val="16"/>
        </w:rPr>
        <w:t>Используя трудности материально-бытового положения рабочих, вызванные неимоверной хозяйственной разрухой и трудными условиями военного времени, агенты империализма в начале июня пытались спровоцировать забастовку рабочих Тульского оружейного завода.</w:t>
      </w:r>
    </w:p>
    <w:p w14:paraId="61216BE3" w14:textId="77777777" w:rsidR="004E1C87" w:rsidRPr="005236B0" w:rsidRDefault="004E1C87" w:rsidP="005236B0">
      <w:pPr>
        <w:autoSpaceDE w:val="0"/>
        <w:autoSpaceDN w:val="0"/>
        <w:adjustRightInd w:val="0"/>
        <w:jc w:val="both"/>
        <w:rPr>
          <w:iCs/>
          <w:color w:val="000000" w:themeColor="text1"/>
          <w:sz w:val="16"/>
          <w:szCs w:val="16"/>
        </w:rPr>
      </w:pPr>
      <w:r w:rsidRPr="005236B0">
        <w:rPr>
          <w:bCs/>
          <w:color w:val="000000" w:themeColor="text1"/>
          <w:sz w:val="16"/>
          <w:szCs w:val="16"/>
        </w:rPr>
        <w:t>Попытка организовать забастовку была сделана и на патронном заводе (17071).</w:t>
      </w:r>
    </w:p>
    <w:p w14:paraId="5A34DE92" w14:textId="77777777" w:rsidR="004E1C87" w:rsidRPr="005236B0" w:rsidRDefault="004E1C87" w:rsidP="005236B0">
      <w:pPr>
        <w:autoSpaceDE w:val="0"/>
        <w:autoSpaceDN w:val="0"/>
        <w:adjustRightInd w:val="0"/>
        <w:jc w:val="both"/>
        <w:rPr>
          <w:iCs/>
          <w:color w:val="000000" w:themeColor="text1"/>
          <w:sz w:val="16"/>
          <w:szCs w:val="16"/>
        </w:rPr>
      </w:pPr>
    </w:p>
    <w:p w14:paraId="394B71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516C93" w14:textId="77777777" w:rsidR="004001BC" w:rsidRPr="005236B0" w:rsidRDefault="004001BC" w:rsidP="005236B0">
      <w:pPr>
        <w:autoSpaceDE w:val="0"/>
        <w:autoSpaceDN w:val="0"/>
        <w:adjustRightInd w:val="0"/>
        <w:jc w:val="both"/>
        <w:rPr>
          <w:iCs/>
          <w:color w:val="000000" w:themeColor="text1"/>
          <w:sz w:val="16"/>
          <w:szCs w:val="16"/>
        </w:rPr>
      </w:pPr>
    </w:p>
    <w:p w14:paraId="34BEF8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мая 1920 л иаэ А.Д.Ширинкина сбросили с самолета письмо польскому авиаотряду, призвав их переходить на сторону Советов (438,460).</w:t>
      </w:r>
    </w:p>
    <w:p w14:paraId="1D42C537" w14:textId="77777777" w:rsidR="004001BC" w:rsidRPr="005236B0" w:rsidRDefault="004001BC" w:rsidP="005236B0">
      <w:pPr>
        <w:autoSpaceDE w:val="0"/>
        <w:autoSpaceDN w:val="0"/>
        <w:adjustRightInd w:val="0"/>
        <w:jc w:val="both"/>
        <w:rPr>
          <w:color w:val="000000" w:themeColor="text1"/>
          <w:sz w:val="16"/>
          <w:szCs w:val="16"/>
        </w:rPr>
      </w:pPr>
    </w:p>
    <w:p w14:paraId="7D3D4AAC" w14:textId="417B09BA" w:rsidR="00D2259E" w:rsidRPr="005236B0" w:rsidRDefault="00D2259E" w:rsidP="005236B0">
      <w:pPr>
        <w:jc w:val="both"/>
        <w:rPr>
          <w:color w:val="000000" w:themeColor="text1"/>
          <w:sz w:val="16"/>
          <w:szCs w:val="16"/>
        </w:rPr>
      </w:pPr>
      <w:r w:rsidRPr="005236B0">
        <w:rPr>
          <w:color w:val="000000" w:themeColor="text1"/>
          <w:sz w:val="16"/>
          <w:szCs w:val="16"/>
        </w:rPr>
        <w:t>8 мая 1920 г. лет</w:t>
      </w:r>
      <w:r w:rsidRPr="005236B0">
        <w:rPr>
          <w:color w:val="000000" w:themeColor="text1"/>
          <w:sz w:val="16"/>
          <w:szCs w:val="16"/>
          <w:lang w:bidi="ru-RU"/>
        </w:rPr>
        <w:t>чики и</w:t>
      </w:r>
      <w:r w:rsidRPr="005236B0">
        <w:rPr>
          <w:color w:val="000000" w:themeColor="text1"/>
          <w:sz w:val="16"/>
          <w:szCs w:val="16"/>
        </w:rPr>
        <w:t>с</w:t>
      </w:r>
      <w:r w:rsidRPr="005236B0">
        <w:rPr>
          <w:color w:val="000000" w:themeColor="text1"/>
          <w:sz w:val="16"/>
          <w:szCs w:val="16"/>
          <w:lang w:bidi="ru-RU"/>
        </w:rPr>
        <w:t>тр</w:t>
      </w:r>
      <w:r w:rsidRPr="005236B0">
        <w:rPr>
          <w:color w:val="000000" w:themeColor="text1"/>
          <w:sz w:val="16"/>
          <w:szCs w:val="16"/>
        </w:rPr>
        <w:t>е</w:t>
      </w:r>
      <w:r w:rsidRPr="005236B0">
        <w:rPr>
          <w:color w:val="000000" w:themeColor="text1"/>
          <w:sz w:val="16"/>
          <w:szCs w:val="16"/>
          <w:lang w:bidi="ru-RU"/>
        </w:rPr>
        <w:t>бит</w:t>
      </w:r>
      <w:r w:rsidRPr="005236B0">
        <w:rPr>
          <w:color w:val="000000" w:themeColor="text1"/>
          <w:sz w:val="16"/>
          <w:szCs w:val="16"/>
        </w:rPr>
        <w:t>е</w:t>
      </w:r>
      <w:r w:rsidRPr="005236B0">
        <w:rPr>
          <w:color w:val="000000" w:themeColor="text1"/>
          <w:sz w:val="16"/>
          <w:szCs w:val="16"/>
          <w:lang w:bidi="ru-RU"/>
        </w:rPr>
        <w:t>л</w:t>
      </w:r>
      <w:r w:rsidRPr="005236B0">
        <w:rPr>
          <w:color w:val="000000" w:themeColor="text1"/>
          <w:sz w:val="16"/>
          <w:szCs w:val="16"/>
        </w:rPr>
        <w:t>ьно</w:t>
      </w:r>
      <w:r w:rsidRPr="005236B0">
        <w:rPr>
          <w:color w:val="000000" w:themeColor="text1"/>
          <w:sz w:val="16"/>
          <w:szCs w:val="16"/>
          <w:lang w:bidi="ru-RU"/>
        </w:rPr>
        <w:t xml:space="preserve"> </w:t>
      </w:r>
      <w:r w:rsidRPr="005236B0">
        <w:rPr>
          <w:color w:val="000000" w:themeColor="text1"/>
          <w:sz w:val="16"/>
          <w:szCs w:val="16"/>
        </w:rPr>
        <w:t>э</w:t>
      </w:r>
      <w:r w:rsidRPr="005236B0">
        <w:rPr>
          <w:color w:val="000000" w:themeColor="text1"/>
          <w:sz w:val="16"/>
          <w:szCs w:val="16"/>
          <w:lang w:bidi="ru-RU"/>
        </w:rPr>
        <w:t>с</w:t>
      </w:r>
      <w:r w:rsidRPr="005236B0">
        <w:rPr>
          <w:color w:val="000000" w:themeColor="text1"/>
          <w:sz w:val="16"/>
          <w:szCs w:val="16"/>
        </w:rPr>
        <w:t>ка</w:t>
      </w:r>
      <w:r w:rsidRPr="005236B0">
        <w:rPr>
          <w:color w:val="000000" w:themeColor="text1"/>
          <w:sz w:val="16"/>
          <w:szCs w:val="16"/>
          <w:lang w:bidi="ru-RU"/>
        </w:rPr>
        <w:t>дрил</w:t>
      </w:r>
      <w:r w:rsidRPr="005236B0">
        <w:rPr>
          <w:color w:val="000000" w:themeColor="text1"/>
          <w:sz w:val="16"/>
          <w:szCs w:val="16"/>
        </w:rPr>
        <w:t>ь</w:t>
      </w:r>
      <w:r w:rsidRPr="005236B0">
        <w:rPr>
          <w:color w:val="000000" w:themeColor="text1"/>
          <w:sz w:val="16"/>
          <w:szCs w:val="16"/>
          <w:lang w:bidi="ru-RU"/>
        </w:rPr>
        <w:t xml:space="preserve">и </w:t>
      </w:r>
      <w:r w:rsidR="00A86B86" w:rsidRPr="005236B0">
        <w:rPr>
          <w:color w:val="000000" w:themeColor="text1"/>
          <w:sz w:val="16"/>
          <w:szCs w:val="16"/>
          <w:lang w:bidi="ru-RU"/>
        </w:rPr>
        <w:t>А</w:t>
      </w:r>
      <w:r w:rsidRPr="005236B0">
        <w:rPr>
          <w:color w:val="000000" w:themeColor="text1"/>
          <w:sz w:val="16"/>
          <w:szCs w:val="16"/>
          <w:lang w:bidi="ru-RU"/>
        </w:rPr>
        <w:t>,Д</w:t>
      </w:r>
      <w:r w:rsidRPr="005236B0">
        <w:rPr>
          <w:color w:val="000000" w:themeColor="text1"/>
          <w:sz w:val="16"/>
          <w:szCs w:val="16"/>
        </w:rPr>
        <w:t>.</w:t>
      </w:r>
      <w:r w:rsidRPr="005236B0">
        <w:rPr>
          <w:color w:val="000000" w:themeColor="text1"/>
          <w:sz w:val="16"/>
          <w:szCs w:val="16"/>
          <w:lang w:bidi="ru-RU"/>
        </w:rPr>
        <w:t>Шир</w:t>
      </w:r>
      <w:r w:rsidRPr="005236B0">
        <w:rPr>
          <w:color w:val="000000" w:themeColor="text1"/>
          <w:sz w:val="16"/>
          <w:szCs w:val="16"/>
        </w:rPr>
        <w:t>инкина</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бро</w:t>
      </w:r>
      <w:r w:rsidRPr="005236B0">
        <w:rPr>
          <w:color w:val="000000" w:themeColor="text1"/>
          <w:sz w:val="16"/>
          <w:szCs w:val="16"/>
        </w:rPr>
        <w:t>сили с самолета п</w:t>
      </w:r>
      <w:r w:rsidRPr="005236B0">
        <w:rPr>
          <w:color w:val="000000" w:themeColor="text1"/>
          <w:sz w:val="16"/>
          <w:szCs w:val="16"/>
          <w:lang w:bidi="ru-RU"/>
        </w:rPr>
        <w:t>и</w:t>
      </w:r>
      <w:r w:rsidRPr="005236B0">
        <w:rPr>
          <w:color w:val="000000" w:themeColor="text1"/>
          <w:sz w:val="16"/>
          <w:szCs w:val="16"/>
        </w:rPr>
        <w:t>с</w:t>
      </w:r>
      <w:r w:rsidRPr="005236B0">
        <w:rPr>
          <w:color w:val="000000" w:themeColor="text1"/>
          <w:sz w:val="16"/>
          <w:szCs w:val="16"/>
          <w:lang w:bidi="ru-RU"/>
        </w:rPr>
        <w:t>ьмо пол</w:t>
      </w:r>
      <w:r w:rsidRPr="005236B0">
        <w:rPr>
          <w:color w:val="000000" w:themeColor="text1"/>
          <w:sz w:val="16"/>
          <w:szCs w:val="16"/>
        </w:rPr>
        <w:t>ьс</w:t>
      </w:r>
      <w:r w:rsidRPr="005236B0">
        <w:rPr>
          <w:color w:val="000000" w:themeColor="text1"/>
          <w:sz w:val="16"/>
          <w:szCs w:val="16"/>
          <w:lang w:bidi="ru-RU"/>
        </w:rPr>
        <w:t xml:space="preserve">кому авиационному отряду </w:t>
      </w:r>
      <w:r w:rsidRPr="005236B0">
        <w:rPr>
          <w:color w:val="000000" w:themeColor="text1"/>
          <w:sz w:val="16"/>
          <w:szCs w:val="16"/>
        </w:rPr>
        <w:t>с</w:t>
      </w:r>
      <w:r w:rsidRPr="005236B0">
        <w:rPr>
          <w:color w:val="000000" w:themeColor="text1"/>
          <w:sz w:val="16"/>
          <w:szCs w:val="16"/>
          <w:lang w:bidi="ru-RU"/>
        </w:rPr>
        <w:t xml:space="preserve"> нриз</w:t>
      </w:r>
      <w:r w:rsidRPr="005236B0">
        <w:rPr>
          <w:color w:val="000000" w:themeColor="text1"/>
          <w:sz w:val="16"/>
          <w:szCs w:val="16"/>
        </w:rPr>
        <w:t>ывом</w:t>
      </w:r>
      <w:r w:rsidRPr="005236B0">
        <w:rPr>
          <w:color w:val="000000" w:themeColor="text1"/>
          <w:sz w:val="16"/>
          <w:szCs w:val="16"/>
          <w:lang w:bidi="ru-RU"/>
        </w:rPr>
        <w:t xml:space="preserve"> и </w:t>
      </w:r>
      <w:r w:rsidRPr="005236B0">
        <w:rPr>
          <w:color w:val="000000" w:themeColor="text1"/>
          <w:sz w:val="16"/>
          <w:szCs w:val="16"/>
        </w:rPr>
        <w:t>вызовом. С</w:t>
      </w:r>
      <w:r w:rsidRPr="005236B0">
        <w:rPr>
          <w:color w:val="000000" w:themeColor="text1"/>
          <w:sz w:val="16"/>
          <w:szCs w:val="16"/>
          <w:lang w:val="en-US" w:eastAsia="en-US" w:bidi="en-US"/>
        </w:rPr>
        <w:t>oo</w:t>
      </w:r>
      <w:r w:rsidRPr="005236B0">
        <w:rPr>
          <w:color w:val="000000" w:themeColor="text1"/>
          <w:sz w:val="16"/>
          <w:szCs w:val="16"/>
          <w:lang w:eastAsia="en-US" w:bidi="en-US"/>
        </w:rPr>
        <w:t xml:space="preserve">6щая </w:t>
      </w:r>
      <w:r w:rsidRPr="005236B0">
        <w:rPr>
          <w:color w:val="000000" w:themeColor="text1"/>
          <w:sz w:val="16"/>
          <w:szCs w:val="16"/>
          <w:lang w:bidi="ru-RU"/>
        </w:rPr>
        <w:t xml:space="preserve">об успехах на фронтах гражданской </w:t>
      </w:r>
      <w:r w:rsidRPr="005236B0">
        <w:rPr>
          <w:color w:val="000000" w:themeColor="text1"/>
          <w:sz w:val="16"/>
          <w:szCs w:val="16"/>
        </w:rPr>
        <w:t>в</w:t>
      </w:r>
      <w:r w:rsidRPr="005236B0">
        <w:rPr>
          <w:color w:val="000000" w:themeColor="text1"/>
          <w:sz w:val="16"/>
          <w:szCs w:val="16"/>
          <w:lang w:bidi="ru-RU"/>
        </w:rPr>
        <w:t>ой</w:t>
      </w:r>
      <w:r w:rsidRPr="005236B0">
        <w:rPr>
          <w:color w:val="000000" w:themeColor="text1"/>
          <w:sz w:val="16"/>
          <w:szCs w:val="16"/>
        </w:rPr>
        <w:t>ны</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и о своей </w:t>
      </w:r>
      <w:r w:rsidRPr="005236B0">
        <w:rPr>
          <w:color w:val="000000" w:themeColor="text1"/>
          <w:sz w:val="16"/>
          <w:szCs w:val="16"/>
        </w:rPr>
        <w:t>вере</w:t>
      </w:r>
      <w:r w:rsidRPr="005236B0">
        <w:rPr>
          <w:color w:val="000000" w:themeColor="text1"/>
          <w:sz w:val="16"/>
          <w:szCs w:val="16"/>
          <w:lang w:eastAsia="en-US" w:bidi="en-US"/>
        </w:rPr>
        <w:t xml:space="preserve"> </w:t>
      </w:r>
      <w:r w:rsidRPr="005236B0">
        <w:rPr>
          <w:color w:val="000000" w:themeColor="text1"/>
          <w:sz w:val="16"/>
          <w:szCs w:val="16"/>
          <w:lang w:bidi="ru-RU"/>
        </w:rPr>
        <w:t>в близкую иоб</w:t>
      </w:r>
      <w:r w:rsidRPr="005236B0">
        <w:rPr>
          <w:color w:val="000000" w:themeColor="text1"/>
          <w:sz w:val="16"/>
          <w:szCs w:val="16"/>
        </w:rPr>
        <w:t>е</w:t>
      </w:r>
      <w:r w:rsidRPr="005236B0">
        <w:rPr>
          <w:color w:val="000000" w:themeColor="text1"/>
          <w:sz w:val="16"/>
          <w:szCs w:val="16"/>
          <w:lang w:bidi="ru-RU"/>
        </w:rPr>
        <w:t>ду над пан</w:t>
      </w:r>
      <w:r w:rsidRPr="005236B0">
        <w:rPr>
          <w:color w:val="000000" w:themeColor="text1"/>
          <w:sz w:val="16"/>
          <w:szCs w:val="16"/>
        </w:rPr>
        <w:t>с</w:t>
      </w:r>
      <w:r w:rsidRPr="005236B0">
        <w:rPr>
          <w:color w:val="000000" w:themeColor="text1"/>
          <w:sz w:val="16"/>
          <w:szCs w:val="16"/>
          <w:lang w:bidi="ru-RU"/>
        </w:rPr>
        <w:t>кой Польшей,</w:t>
      </w:r>
      <w:r w:rsidRPr="005236B0">
        <w:rPr>
          <w:color w:val="000000" w:themeColor="text1"/>
          <w:sz w:val="16"/>
          <w:szCs w:val="16"/>
        </w:rPr>
        <w:t xml:space="preserve"> </w:t>
      </w:r>
      <w:r w:rsidRPr="005236B0">
        <w:rPr>
          <w:color w:val="000000" w:themeColor="text1"/>
          <w:sz w:val="16"/>
          <w:szCs w:val="16"/>
          <w:lang w:bidi="ru-RU"/>
        </w:rPr>
        <w:t>красные летчики призыв</w:t>
      </w:r>
      <w:r w:rsidRPr="005236B0">
        <w:rPr>
          <w:color w:val="000000" w:themeColor="text1"/>
          <w:sz w:val="16"/>
          <w:szCs w:val="16"/>
        </w:rPr>
        <w:t>али</w:t>
      </w:r>
      <w:r w:rsidRPr="005236B0">
        <w:rPr>
          <w:color w:val="000000" w:themeColor="text1"/>
          <w:sz w:val="16"/>
          <w:szCs w:val="16"/>
          <w:lang w:bidi="ru-RU"/>
        </w:rPr>
        <w:t xml:space="preserve"> поляком переходить на сторону советов,</w:t>
      </w:r>
      <w:r w:rsidRPr="005236B0">
        <w:rPr>
          <w:color w:val="000000" w:themeColor="text1"/>
          <w:sz w:val="16"/>
          <w:szCs w:val="16"/>
        </w:rPr>
        <w:t xml:space="preserve"> </w:t>
      </w:r>
      <w:r w:rsidRPr="005236B0">
        <w:rPr>
          <w:color w:val="000000" w:themeColor="text1"/>
          <w:sz w:val="16"/>
          <w:szCs w:val="16"/>
          <w:lang w:bidi="ru-RU"/>
        </w:rPr>
        <w:t>гарантируя перешедшим полную бе</w:t>
      </w:r>
      <w:r w:rsidRPr="005236B0">
        <w:rPr>
          <w:color w:val="000000" w:themeColor="text1"/>
          <w:sz w:val="16"/>
          <w:szCs w:val="16"/>
        </w:rPr>
        <w:t>з</w:t>
      </w:r>
      <w:r w:rsidRPr="005236B0">
        <w:rPr>
          <w:color w:val="000000" w:themeColor="text1"/>
          <w:sz w:val="16"/>
          <w:szCs w:val="16"/>
          <w:lang w:bidi="ru-RU"/>
        </w:rPr>
        <w:t>опас</w:t>
      </w:r>
      <w:r w:rsidRPr="005236B0">
        <w:rPr>
          <w:color w:val="000000" w:themeColor="text1"/>
          <w:sz w:val="16"/>
          <w:szCs w:val="16"/>
        </w:rPr>
        <w:t>н</w:t>
      </w:r>
      <w:r w:rsidRPr="005236B0">
        <w:rPr>
          <w:color w:val="000000" w:themeColor="text1"/>
          <w:sz w:val="16"/>
          <w:szCs w:val="16"/>
          <w:lang w:bidi="ru-RU"/>
        </w:rPr>
        <w:t xml:space="preserve">ость, а лояльным из них - равное место в красной </w:t>
      </w:r>
      <w:r w:rsidRPr="005236B0">
        <w:rPr>
          <w:color w:val="000000" w:themeColor="text1"/>
          <w:sz w:val="16"/>
          <w:szCs w:val="16"/>
        </w:rPr>
        <w:t>авиации</w:t>
      </w:r>
      <w:r w:rsidRPr="005236B0">
        <w:rPr>
          <w:smallCaps/>
          <w:color w:val="000000" w:themeColor="text1"/>
          <w:sz w:val="16"/>
          <w:szCs w:val="16"/>
          <w:lang w:eastAsia="en-US" w:bidi="en-US"/>
        </w:rPr>
        <w:t>."</w:t>
      </w:r>
      <w:r w:rsidRPr="005236B0">
        <w:rPr>
          <w:smallCaps/>
          <w:color w:val="000000" w:themeColor="text1"/>
          <w:sz w:val="16"/>
          <w:szCs w:val="16"/>
          <w:lang w:val="en-US" w:eastAsia="en-US" w:bidi="en-US"/>
        </w:rPr>
        <w:t>H</w:t>
      </w:r>
      <w:r w:rsidRPr="005236B0">
        <w:rPr>
          <w:smallCaps/>
          <w:color w:val="000000" w:themeColor="text1"/>
          <w:sz w:val="16"/>
          <w:szCs w:val="16"/>
          <w:lang w:eastAsia="en-US" w:bidi="en-US"/>
        </w:rPr>
        <w:t xml:space="preserve">аши </w:t>
      </w:r>
      <w:r w:rsidRPr="005236B0">
        <w:rPr>
          <w:color w:val="000000" w:themeColor="text1"/>
          <w:sz w:val="16"/>
          <w:szCs w:val="16"/>
          <w:lang w:bidi="ru-RU"/>
        </w:rPr>
        <w:t>р</w:t>
      </w:r>
      <w:r w:rsidRPr="005236B0">
        <w:rPr>
          <w:color w:val="000000" w:themeColor="text1"/>
          <w:sz w:val="16"/>
          <w:szCs w:val="16"/>
        </w:rPr>
        <w:t>яды</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говорилось в конце письма,</w:t>
      </w:r>
      <w:r w:rsidRPr="005236B0">
        <w:rPr>
          <w:color w:val="000000" w:themeColor="text1"/>
          <w:sz w:val="16"/>
          <w:szCs w:val="16"/>
        </w:rPr>
        <w:t xml:space="preserve"> </w:t>
      </w:r>
      <w:r w:rsidRPr="005236B0">
        <w:rPr>
          <w:color w:val="000000" w:themeColor="text1"/>
          <w:sz w:val="16"/>
          <w:szCs w:val="16"/>
          <w:lang w:bidi="ru-RU"/>
        </w:rPr>
        <w:t>- растут и креп</w:t>
      </w:r>
      <w:r w:rsidRPr="005236B0">
        <w:rPr>
          <w:color w:val="000000" w:themeColor="text1"/>
          <w:sz w:val="16"/>
          <w:szCs w:val="16"/>
        </w:rPr>
        <w:t>ут. Они</w:t>
      </w:r>
      <w:r w:rsidRPr="005236B0">
        <w:rPr>
          <w:color w:val="000000" w:themeColor="text1"/>
          <w:sz w:val="16"/>
          <w:szCs w:val="16"/>
          <w:lang w:bidi="ru-RU"/>
        </w:rPr>
        <w:t xml:space="preserve"> растут и в Ва</w:t>
      </w:r>
      <w:r w:rsidRPr="005236B0">
        <w:rPr>
          <w:color w:val="000000" w:themeColor="text1"/>
          <w:sz w:val="16"/>
          <w:szCs w:val="16"/>
        </w:rPr>
        <w:t>шем</w:t>
      </w:r>
      <w:r w:rsidRPr="005236B0">
        <w:rPr>
          <w:color w:val="000000" w:themeColor="text1"/>
          <w:sz w:val="16"/>
          <w:szCs w:val="16"/>
          <w:lang w:bidi="ru-RU"/>
        </w:rPr>
        <w:t xml:space="preserve"> т</w:t>
      </w:r>
      <w:r w:rsidRPr="005236B0">
        <w:rPr>
          <w:color w:val="000000" w:themeColor="text1"/>
          <w:sz w:val="16"/>
          <w:szCs w:val="16"/>
        </w:rPr>
        <w:t>ы</w:t>
      </w:r>
      <w:r w:rsidRPr="005236B0">
        <w:rPr>
          <w:color w:val="000000" w:themeColor="text1"/>
          <w:sz w:val="16"/>
          <w:szCs w:val="16"/>
          <w:lang w:bidi="ru-RU"/>
        </w:rPr>
        <w:t>лу</w:t>
      </w:r>
      <w:r w:rsidRPr="005236B0">
        <w:rPr>
          <w:color w:val="000000" w:themeColor="text1"/>
          <w:sz w:val="16"/>
          <w:szCs w:val="16"/>
        </w:rPr>
        <w:t>. Мы</w:t>
      </w:r>
      <w:r w:rsidRPr="005236B0">
        <w:rPr>
          <w:color w:val="000000" w:themeColor="text1"/>
          <w:sz w:val="16"/>
          <w:szCs w:val="16"/>
          <w:lang w:bidi="ru-RU"/>
        </w:rPr>
        <w:t xml:space="preserve"> вас ждем на земле и в воздухе для </w:t>
      </w:r>
      <w:r w:rsidRPr="005236B0">
        <w:rPr>
          <w:color w:val="000000" w:themeColor="text1"/>
          <w:sz w:val="16"/>
          <w:szCs w:val="16"/>
        </w:rPr>
        <w:t xml:space="preserve">смерти или для </w:t>
      </w:r>
      <w:r w:rsidRPr="005236B0">
        <w:rPr>
          <w:color w:val="000000" w:themeColor="text1"/>
          <w:sz w:val="16"/>
          <w:szCs w:val="16"/>
          <w:lang w:bidi="ru-RU"/>
        </w:rPr>
        <w:t>жи</w:t>
      </w:r>
      <w:r w:rsidRPr="005236B0">
        <w:rPr>
          <w:color w:val="000000" w:themeColor="text1"/>
          <w:sz w:val="16"/>
          <w:szCs w:val="16"/>
        </w:rPr>
        <w:t>зни</w:t>
      </w:r>
      <w:r w:rsidRPr="005236B0">
        <w:rPr>
          <w:color w:val="000000" w:themeColor="text1"/>
          <w:sz w:val="16"/>
          <w:szCs w:val="16"/>
          <w:lang w:bidi="ru-RU"/>
        </w:rPr>
        <w:t>"</w:t>
      </w:r>
      <w:r w:rsidRPr="005236B0">
        <w:rPr>
          <w:color w:val="000000" w:themeColor="text1"/>
          <w:sz w:val="16"/>
          <w:szCs w:val="16"/>
        </w:rPr>
        <w:t>… П</w:t>
      </w:r>
      <w:r w:rsidRPr="005236B0">
        <w:rPr>
          <w:color w:val="000000" w:themeColor="text1"/>
          <w:sz w:val="16"/>
          <w:szCs w:val="16"/>
          <w:lang w:bidi="ru-RU"/>
        </w:rPr>
        <w:t xml:space="preserve">исьмо подписали командир эскадрилий </w:t>
      </w:r>
      <w:r w:rsidRPr="005236B0">
        <w:rPr>
          <w:color w:val="000000" w:themeColor="text1"/>
          <w:sz w:val="16"/>
          <w:szCs w:val="16"/>
        </w:rPr>
        <w:t>Ши</w:t>
      </w:r>
      <w:r w:rsidRPr="005236B0">
        <w:rPr>
          <w:color w:val="000000" w:themeColor="text1"/>
          <w:sz w:val="16"/>
          <w:szCs w:val="16"/>
          <w:u w:val="single"/>
          <w:lang w:bidi="ru-RU"/>
        </w:rPr>
        <w:t>ринк</w:t>
      </w:r>
      <w:r w:rsidRPr="005236B0">
        <w:rPr>
          <w:color w:val="000000" w:themeColor="text1"/>
          <w:sz w:val="16"/>
          <w:szCs w:val="16"/>
          <w:u w:val="single"/>
        </w:rPr>
        <w:t>ин</w:t>
      </w:r>
      <w:r w:rsidRPr="005236B0">
        <w:rPr>
          <w:color w:val="000000" w:themeColor="text1"/>
          <w:sz w:val="16"/>
          <w:szCs w:val="16"/>
          <w:lang w:bidi="ru-RU"/>
        </w:rPr>
        <w:t xml:space="preserve"> и комиссар Возду</w:t>
      </w:r>
      <w:r w:rsidRPr="005236B0">
        <w:rPr>
          <w:color w:val="000000" w:themeColor="text1"/>
          <w:sz w:val="16"/>
          <w:szCs w:val="16"/>
        </w:rPr>
        <w:t>ш</w:t>
      </w:r>
      <w:r w:rsidRPr="005236B0">
        <w:rPr>
          <w:color w:val="000000" w:themeColor="text1"/>
          <w:sz w:val="16"/>
          <w:szCs w:val="16"/>
          <w:lang w:bidi="ru-RU"/>
        </w:rPr>
        <w:t>ного флота республики Кузнецов.</w:t>
      </w:r>
    </w:p>
    <w:p w14:paraId="3366B2A7" w14:textId="77777777" w:rsidR="00D2259E" w:rsidRPr="005236B0" w:rsidRDefault="00D2259E" w:rsidP="005236B0">
      <w:pPr>
        <w:jc w:val="both"/>
        <w:rPr>
          <w:color w:val="000000" w:themeColor="text1"/>
          <w:sz w:val="16"/>
          <w:szCs w:val="16"/>
        </w:rPr>
      </w:pPr>
      <w:r w:rsidRPr="005236B0">
        <w:rPr>
          <w:color w:val="000000" w:themeColor="text1"/>
          <w:sz w:val="16"/>
          <w:szCs w:val="16"/>
          <w:lang w:bidi="ru-RU"/>
        </w:rPr>
        <w:t xml:space="preserve">/"Вестник воздушного Флота", 1920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 xml:space="preserve">стр.49 и </w:t>
      </w:r>
      <w:r w:rsidRPr="005236B0">
        <w:rPr>
          <w:color w:val="000000" w:themeColor="text1"/>
          <w:sz w:val="16"/>
          <w:szCs w:val="16"/>
        </w:rPr>
        <w:t>52</w:t>
      </w:r>
      <w:r w:rsidRPr="005236B0">
        <w:rPr>
          <w:color w:val="000000" w:themeColor="text1"/>
          <w:sz w:val="16"/>
          <w:szCs w:val="16"/>
          <w:lang w:bidi="ru-RU"/>
        </w:rPr>
        <w:t>/</w:t>
      </w:r>
      <w:r w:rsidRPr="005236B0">
        <w:rPr>
          <w:color w:val="000000" w:themeColor="text1"/>
          <w:sz w:val="16"/>
          <w:szCs w:val="16"/>
        </w:rPr>
        <w:t xml:space="preserve"> (23370).</w:t>
      </w:r>
    </w:p>
    <w:p w14:paraId="05E0886A" w14:textId="77777777" w:rsidR="00D2259E" w:rsidRPr="005236B0" w:rsidRDefault="00D2259E" w:rsidP="005236B0">
      <w:pPr>
        <w:jc w:val="both"/>
        <w:rPr>
          <w:color w:val="000000" w:themeColor="text1"/>
          <w:sz w:val="16"/>
          <w:szCs w:val="16"/>
        </w:rPr>
      </w:pPr>
    </w:p>
    <w:p w14:paraId="259488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8 мая 1920 польские и украинские войска вошли в Киев (3907,109).</w:t>
      </w:r>
    </w:p>
    <w:p w14:paraId="4E4C2971" w14:textId="77777777" w:rsidR="004001BC" w:rsidRPr="005236B0" w:rsidRDefault="004001BC" w:rsidP="005236B0">
      <w:pPr>
        <w:autoSpaceDE w:val="0"/>
        <w:autoSpaceDN w:val="0"/>
        <w:adjustRightInd w:val="0"/>
        <w:jc w:val="both"/>
        <w:rPr>
          <w:color w:val="000000" w:themeColor="text1"/>
          <w:sz w:val="16"/>
          <w:szCs w:val="16"/>
        </w:rPr>
      </w:pPr>
    </w:p>
    <w:p w14:paraId="73022694" w14:textId="77777777" w:rsidR="00EE7FBE" w:rsidRPr="005236B0" w:rsidRDefault="00EE7FBE"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48EDF1F" w14:textId="77777777" w:rsidR="00EE7FBE" w:rsidRPr="005236B0" w:rsidRDefault="00EE7FBE" w:rsidP="005236B0">
      <w:pPr>
        <w:autoSpaceDE w:val="0"/>
        <w:autoSpaceDN w:val="0"/>
        <w:adjustRightInd w:val="0"/>
        <w:jc w:val="both"/>
        <w:rPr>
          <w:iCs/>
          <w:color w:val="000000" w:themeColor="text1"/>
          <w:sz w:val="16"/>
          <w:szCs w:val="16"/>
        </w:rPr>
      </w:pPr>
    </w:p>
    <w:p w14:paraId="7DF946C5" w14:textId="77777777" w:rsidR="00EE7FBE" w:rsidRPr="005236B0" w:rsidRDefault="00EE7FBE" w:rsidP="005236B0">
      <w:pPr>
        <w:jc w:val="both"/>
        <w:rPr>
          <w:color w:val="000000" w:themeColor="text1"/>
          <w:sz w:val="16"/>
          <w:szCs w:val="16"/>
        </w:rPr>
      </w:pPr>
      <w:r w:rsidRPr="005236B0">
        <w:rPr>
          <w:color w:val="000000" w:themeColor="text1"/>
          <w:sz w:val="16"/>
          <w:szCs w:val="16"/>
        </w:rPr>
        <w:t>8 мая 1920 в соответствии с условиями Версальского договора, в немецкой армии авиасообщение прекращается. У Германии не будет военной воздушной службы до тех пор, пока в феврале 1935 года не будут созданы немецкие военно-воздушные силы, Люфтваффе (20350).</w:t>
      </w:r>
    </w:p>
    <w:p w14:paraId="5F1CEDD9" w14:textId="77777777" w:rsidR="00EE7FBE" w:rsidRPr="005236B0" w:rsidRDefault="00EE7FBE" w:rsidP="005236B0">
      <w:pPr>
        <w:jc w:val="both"/>
        <w:rPr>
          <w:color w:val="000000" w:themeColor="text1"/>
          <w:sz w:val="16"/>
          <w:szCs w:val="16"/>
        </w:rPr>
      </w:pPr>
    </w:p>
    <w:p w14:paraId="5ADEB0A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C2C30B7" w14:textId="77777777" w:rsidR="004001BC" w:rsidRPr="005236B0" w:rsidRDefault="004001BC" w:rsidP="005236B0">
      <w:pPr>
        <w:autoSpaceDE w:val="0"/>
        <w:autoSpaceDN w:val="0"/>
        <w:adjustRightInd w:val="0"/>
        <w:jc w:val="both"/>
        <w:rPr>
          <w:iCs/>
          <w:color w:val="000000" w:themeColor="text1"/>
          <w:sz w:val="16"/>
          <w:szCs w:val="16"/>
        </w:rPr>
      </w:pPr>
    </w:p>
    <w:p w14:paraId="3655B6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мая 1920 л Г.С.Сапожников, находясь в составе 1 отряда 1 истребительного дивизиона вылетев на разведку аэродромов обнаружил один, снизился как будто на посадку, ему стали выкладывать посадочное Т, бросил бомбы и записку, вызвав поляков на поединок. Выполнил комплекс фигур пилотажа и по дороге домой сжег вражеский аэростат. 10 мая 3 поляка приняли вызов и им навстречу вылетело также 3 во главе с Сапожниковым. Два сбили, один ушел. В августе 1920 погиб в катастрофе (501,85).</w:t>
      </w:r>
    </w:p>
    <w:p w14:paraId="1154588F" w14:textId="77777777" w:rsidR="004001BC" w:rsidRPr="005236B0" w:rsidRDefault="004001BC" w:rsidP="005236B0">
      <w:pPr>
        <w:autoSpaceDE w:val="0"/>
        <w:autoSpaceDN w:val="0"/>
        <w:adjustRightInd w:val="0"/>
        <w:jc w:val="both"/>
        <w:rPr>
          <w:color w:val="000000" w:themeColor="text1"/>
          <w:sz w:val="16"/>
          <w:szCs w:val="16"/>
        </w:rPr>
      </w:pPr>
    </w:p>
    <w:p w14:paraId="6BD622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мая 1920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(3452).</w:t>
      </w:r>
    </w:p>
    <w:p w14:paraId="10F60CA0" w14:textId="77777777" w:rsidR="004001BC" w:rsidRPr="005236B0" w:rsidRDefault="004001BC" w:rsidP="005236B0">
      <w:pPr>
        <w:autoSpaceDE w:val="0"/>
        <w:autoSpaceDN w:val="0"/>
        <w:adjustRightInd w:val="0"/>
        <w:jc w:val="both"/>
        <w:rPr>
          <w:color w:val="000000" w:themeColor="text1"/>
          <w:sz w:val="16"/>
          <w:szCs w:val="16"/>
        </w:rPr>
      </w:pPr>
    </w:p>
    <w:p w14:paraId="4A4F094D" w14:textId="77777777" w:rsidR="009C64F6" w:rsidRPr="005236B0" w:rsidRDefault="009C64F6" w:rsidP="005236B0">
      <w:pPr>
        <w:pStyle w:val="ae"/>
        <w:spacing w:before="0" w:after="0"/>
        <w:jc w:val="both"/>
        <w:rPr>
          <w:color w:val="000000" w:themeColor="text1"/>
          <w:sz w:val="16"/>
          <w:szCs w:val="16"/>
        </w:rPr>
      </w:pPr>
      <w:r w:rsidRPr="005236B0">
        <w:rPr>
          <w:color w:val="000000" w:themeColor="text1"/>
          <w:sz w:val="16"/>
          <w:szCs w:val="16"/>
        </w:rPr>
        <w:t>9-го мая 1920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«Эльфауге» C-VI взяли курс на советский аэродром в Салтановке. На перехват поднялось дежурное звено истребителей – «Ньюпоры» летчиков Сапожникова, Гвайты и Серегина.</w:t>
      </w:r>
    </w:p>
    <w:p w14:paraId="5524AB22" w14:textId="77777777" w:rsidR="009C64F6" w:rsidRPr="005236B0" w:rsidRDefault="009C64F6" w:rsidP="005236B0">
      <w:pPr>
        <w:pStyle w:val="ae"/>
        <w:spacing w:before="0" w:after="0"/>
        <w:jc w:val="both"/>
        <w:rPr>
          <w:color w:val="000000" w:themeColor="text1"/>
          <w:sz w:val="16"/>
          <w:szCs w:val="16"/>
        </w:rPr>
      </w:pPr>
      <w:r w:rsidRPr="005236B0">
        <w:rPr>
          <w:color w:val="000000" w:themeColor="text1"/>
          <w:sz w:val="16"/>
          <w:szCs w:val="16"/>
        </w:rPr>
        <w:t>Увидев врага, поляки сбросили нерасконтренные бомбы в лес и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«Эльфауге»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плен[31]. Через два дня Троцкий, проезжая через Салтановку, задержался на полчаса, чтобы лично вручить Сапожникову орден Красного знамени (18575).</w:t>
      </w:r>
    </w:p>
    <w:p w14:paraId="7AC62139" w14:textId="77777777" w:rsidR="009C64F6" w:rsidRPr="005236B0" w:rsidRDefault="009C64F6" w:rsidP="005236B0">
      <w:pPr>
        <w:jc w:val="both"/>
        <w:rPr>
          <w:color w:val="000000" w:themeColor="text1"/>
          <w:sz w:val="16"/>
          <w:szCs w:val="16"/>
        </w:rPr>
      </w:pPr>
    </w:p>
    <w:p w14:paraId="0A191700" w14:textId="77777777" w:rsidR="00A86B86" w:rsidRPr="005236B0" w:rsidRDefault="00A86B86" w:rsidP="005236B0">
      <w:pPr>
        <w:jc w:val="both"/>
        <w:rPr>
          <w:color w:val="000000" w:themeColor="text1"/>
          <w:sz w:val="16"/>
          <w:szCs w:val="16"/>
        </w:rPr>
      </w:pPr>
      <w:r w:rsidRPr="005236B0">
        <w:rPr>
          <w:color w:val="000000" w:themeColor="text1"/>
          <w:sz w:val="16"/>
          <w:szCs w:val="16"/>
          <w:lang w:bidi="ru-RU"/>
        </w:rPr>
        <w:t>9 мая</w:t>
      </w:r>
      <w:r w:rsidRPr="005236B0">
        <w:rPr>
          <w:color w:val="000000" w:themeColor="text1"/>
          <w:sz w:val="16"/>
          <w:szCs w:val="16"/>
        </w:rPr>
        <w:t xml:space="preserve"> 1920 г. к</w:t>
      </w:r>
      <w:r w:rsidRPr="005236B0">
        <w:rPr>
          <w:color w:val="000000" w:themeColor="text1"/>
          <w:sz w:val="16"/>
          <w:szCs w:val="16"/>
          <w:lang w:bidi="ru-RU"/>
        </w:rPr>
        <w:t>расный военный летник Г.С.Сапожников,</w:t>
      </w:r>
      <w:r w:rsidRPr="005236B0">
        <w:rPr>
          <w:color w:val="000000" w:themeColor="text1"/>
          <w:sz w:val="16"/>
          <w:szCs w:val="16"/>
        </w:rPr>
        <w:t xml:space="preserve"> </w:t>
      </w:r>
      <w:r w:rsidRPr="005236B0">
        <w:rPr>
          <w:color w:val="000000" w:themeColor="text1"/>
          <w:sz w:val="16"/>
          <w:szCs w:val="16"/>
          <w:lang w:bidi="ru-RU"/>
        </w:rPr>
        <w:t xml:space="preserve">чтобы вызвать на бой </w:t>
      </w:r>
      <w:r w:rsidRPr="005236B0">
        <w:rPr>
          <w:color w:val="000000" w:themeColor="text1"/>
          <w:sz w:val="16"/>
          <w:szCs w:val="16"/>
        </w:rPr>
        <w:t>п</w:t>
      </w:r>
      <w:r w:rsidRPr="005236B0">
        <w:rPr>
          <w:color w:val="000000" w:themeColor="text1"/>
          <w:sz w:val="16"/>
          <w:szCs w:val="16"/>
          <w:lang w:bidi="ru-RU"/>
        </w:rPr>
        <w:t>ольских летчиков,</w:t>
      </w:r>
      <w:r w:rsidRPr="005236B0">
        <w:rPr>
          <w:color w:val="000000" w:themeColor="text1"/>
          <w:sz w:val="16"/>
          <w:szCs w:val="16"/>
        </w:rPr>
        <w:t xml:space="preserve"> </w:t>
      </w:r>
      <w:r w:rsidRPr="005236B0">
        <w:rPr>
          <w:color w:val="000000" w:themeColor="text1"/>
          <w:sz w:val="16"/>
          <w:szCs w:val="16"/>
          <w:lang w:bidi="ru-RU"/>
        </w:rPr>
        <w:t>совершил дерзкий налет на аэродром у г.</w:t>
      </w:r>
      <w:r w:rsidRPr="005236B0">
        <w:rPr>
          <w:color w:val="000000" w:themeColor="text1"/>
          <w:sz w:val="16"/>
          <w:szCs w:val="16"/>
        </w:rPr>
        <w:t xml:space="preserve"> </w:t>
      </w:r>
      <w:r w:rsidRPr="005236B0">
        <w:rPr>
          <w:color w:val="000000" w:themeColor="text1"/>
          <w:sz w:val="16"/>
          <w:szCs w:val="16"/>
          <w:lang w:bidi="ru-RU"/>
        </w:rPr>
        <w:t>Бобруйска. Сбросив 25-фунтовую бомбу,</w:t>
      </w:r>
      <w:r w:rsidRPr="005236B0">
        <w:rPr>
          <w:color w:val="000000" w:themeColor="text1"/>
          <w:sz w:val="16"/>
          <w:szCs w:val="16"/>
        </w:rPr>
        <w:t xml:space="preserve"> </w:t>
      </w:r>
      <w:r w:rsidRPr="005236B0">
        <w:rPr>
          <w:color w:val="000000" w:themeColor="text1"/>
          <w:sz w:val="16"/>
          <w:szCs w:val="16"/>
          <w:lang w:bidi="ru-RU"/>
        </w:rPr>
        <w:t>взятую им на колени,</w:t>
      </w:r>
      <w:r w:rsidRPr="005236B0">
        <w:rPr>
          <w:color w:val="000000" w:themeColor="text1"/>
          <w:sz w:val="16"/>
          <w:szCs w:val="16"/>
        </w:rPr>
        <w:t xml:space="preserve"> </w:t>
      </w:r>
      <w:r w:rsidRPr="005236B0">
        <w:rPr>
          <w:color w:val="000000" w:themeColor="text1"/>
          <w:sz w:val="16"/>
          <w:szCs w:val="16"/>
          <w:lang w:bidi="ru-RU"/>
        </w:rPr>
        <w:t>и,</w:t>
      </w:r>
      <w:r w:rsidRPr="005236B0">
        <w:rPr>
          <w:color w:val="000000" w:themeColor="text1"/>
          <w:sz w:val="16"/>
          <w:szCs w:val="16"/>
        </w:rPr>
        <w:t xml:space="preserve"> </w:t>
      </w:r>
      <w:r w:rsidRPr="005236B0">
        <w:rPr>
          <w:color w:val="000000" w:themeColor="text1"/>
          <w:sz w:val="16"/>
          <w:szCs w:val="16"/>
          <w:lang w:bidi="ru-RU"/>
        </w:rPr>
        <w:t>проследив за ее па</w:t>
      </w:r>
      <w:r w:rsidRPr="005236B0">
        <w:rPr>
          <w:color w:val="000000" w:themeColor="text1"/>
          <w:sz w:val="16"/>
          <w:szCs w:val="16"/>
        </w:rPr>
        <w:t>дением</w:t>
      </w:r>
      <w:r w:rsidRPr="005236B0">
        <w:rPr>
          <w:color w:val="000000" w:themeColor="text1"/>
          <w:sz w:val="16"/>
          <w:szCs w:val="16"/>
          <w:lang w:bidi="ru-RU"/>
        </w:rPr>
        <w:t>, он там же, над аэродромом на высоте 700 м начал делать фигу</w:t>
      </w:r>
      <w:r w:rsidRPr="005236B0">
        <w:rPr>
          <w:color w:val="000000" w:themeColor="text1"/>
          <w:sz w:val="16"/>
          <w:szCs w:val="16"/>
          <w:lang w:bidi="ru-RU"/>
        </w:rPr>
        <w:softHyphen/>
        <w:t xml:space="preserve">ры </w:t>
      </w:r>
      <w:r w:rsidRPr="005236B0">
        <w:rPr>
          <w:color w:val="000000" w:themeColor="text1"/>
          <w:sz w:val="16"/>
          <w:szCs w:val="16"/>
        </w:rPr>
        <w:t>высш</w:t>
      </w:r>
      <w:r w:rsidRPr="005236B0">
        <w:rPr>
          <w:color w:val="000000" w:themeColor="text1"/>
          <w:sz w:val="16"/>
          <w:szCs w:val="16"/>
          <w:lang w:bidi="ru-RU"/>
        </w:rPr>
        <w:t>его пилотажа,</w:t>
      </w:r>
      <w:r w:rsidRPr="005236B0">
        <w:rPr>
          <w:color w:val="000000" w:themeColor="text1"/>
          <w:sz w:val="16"/>
          <w:szCs w:val="16"/>
        </w:rPr>
        <w:t xml:space="preserve"> </w:t>
      </w:r>
      <w:r w:rsidRPr="005236B0">
        <w:rPr>
          <w:color w:val="000000" w:themeColor="text1"/>
          <w:sz w:val="16"/>
          <w:szCs w:val="16"/>
          <w:lang w:bidi="ru-RU"/>
        </w:rPr>
        <w:t>вызывая тем самым на бой поляков.</w:t>
      </w:r>
      <w:r w:rsidRPr="005236B0">
        <w:rPr>
          <w:color w:val="000000" w:themeColor="text1"/>
          <w:sz w:val="16"/>
          <w:szCs w:val="16"/>
        </w:rPr>
        <w:t xml:space="preserve"> </w:t>
      </w:r>
      <w:r w:rsidRPr="005236B0">
        <w:rPr>
          <w:color w:val="000000" w:themeColor="text1"/>
          <w:sz w:val="16"/>
          <w:szCs w:val="16"/>
          <w:lang w:bidi="ru-RU"/>
        </w:rPr>
        <w:t xml:space="preserve">Не дождавшись </w:t>
      </w:r>
      <w:r w:rsidRPr="005236B0">
        <w:rPr>
          <w:color w:val="000000" w:themeColor="text1"/>
          <w:sz w:val="16"/>
          <w:szCs w:val="16"/>
        </w:rPr>
        <w:t>противника, С</w:t>
      </w:r>
      <w:r w:rsidRPr="005236B0">
        <w:rPr>
          <w:color w:val="000000" w:themeColor="text1"/>
          <w:sz w:val="16"/>
          <w:szCs w:val="16"/>
          <w:lang w:bidi="ru-RU"/>
        </w:rPr>
        <w:t>апожников покинул польский аэродром и по пути обстре</w:t>
      </w:r>
      <w:r w:rsidRPr="005236B0">
        <w:rPr>
          <w:color w:val="000000" w:themeColor="text1"/>
          <w:sz w:val="16"/>
          <w:szCs w:val="16"/>
          <w:lang w:bidi="ru-RU"/>
        </w:rPr>
        <w:softHyphen/>
        <w:t xml:space="preserve">лял </w:t>
      </w:r>
      <w:r w:rsidRPr="005236B0">
        <w:rPr>
          <w:color w:val="000000" w:themeColor="text1"/>
          <w:sz w:val="16"/>
          <w:szCs w:val="16"/>
        </w:rPr>
        <w:t>п</w:t>
      </w:r>
      <w:r w:rsidRPr="005236B0">
        <w:rPr>
          <w:color w:val="000000" w:themeColor="text1"/>
          <w:sz w:val="16"/>
          <w:szCs w:val="16"/>
          <w:lang w:bidi="ru-RU"/>
        </w:rPr>
        <w:t>р</w:t>
      </w:r>
      <w:r w:rsidRPr="005236B0">
        <w:rPr>
          <w:color w:val="000000" w:themeColor="text1"/>
          <w:sz w:val="16"/>
          <w:szCs w:val="16"/>
        </w:rPr>
        <w:t>и</w:t>
      </w:r>
      <w:r w:rsidRPr="005236B0">
        <w:rPr>
          <w:color w:val="000000" w:themeColor="text1"/>
          <w:sz w:val="16"/>
          <w:szCs w:val="16"/>
          <w:lang w:bidi="ru-RU"/>
        </w:rPr>
        <w:t>вя</w:t>
      </w:r>
      <w:r w:rsidRPr="005236B0">
        <w:rPr>
          <w:color w:val="000000" w:themeColor="text1"/>
          <w:sz w:val="16"/>
          <w:szCs w:val="16"/>
        </w:rPr>
        <w:t>зн</w:t>
      </w:r>
      <w:r w:rsidRPr="005236B0">
        <w:rPr>
          <w:color w:val="000000" w:themeColor="text1"/>
          <w:sz w:val="16"/>
          <w:szCs w:val="16"/>
          <w:lang w:bidi="ru-RU"/>
        </w:rPr>
        <w:t>ой аэростат противника</w:t>
      </w:r>
      <w:r w:rsidRPr="005236B0">
        <w:rPr>
          <w:color w:val="000000" w:themeColor="text1"/>
          <w:sz w:val="16"/>
          <w:szCs w:val="16"/>
        </w:rPr>
        <w:t>.</w:t>
      </w:r>
    </w:p>
    <w:p w14:paraId="7F940123" w14:textId="77777777" w:rsidR="00A86B86" w:rsidRPr="005236B0" w:rsidRDefault="00A86B86" w:rsidP="005236B0">
      <w:pPr>
        <w:jc w:val="both"/>
        <w:rPr>
          <w:color w:val="000000" w:themeColor="text1"/>
          <w:sz w:val="16"/>
          <w:szCs w:val="16"/>
        </w:rPr>
      </w:pPr>
      <w:r w:rsidRPr="005236B0">
        <w:rPr>
          <w:color w:val="000000" w:themeColor="text1"/>
          <w:sz w:val="16"/>
          <w:szCs w:val="16"/>
          <w:lang w:bidi="ru-RU"/>
        </w:rPr>
        <w:t>/"Веотнжх Воздушного Флота",</w:t>
      </w:r>
      <w:r w:rsidRPr="005236B0">
        <w:rPr>
          <w:color w:val="000000" w:themeColor="text1"/>
          <w:sz w:val="16"/>
          <w:szCs w:val="16"/>
        </w:rPr>
        <w:t xml:space="preserve"> </w:t>
      </w:r>
      <w:r w:rsidRPr="005236B0">
        <w:rPr>
          <w:color w:val="000000" w:themeColor="text1"/>
          <w:sz w:val="16"/>
          <w:szCs w:val="16"/>
          <w:lang w:bidi="ru-RU"/>
        </w:rPr>
        <w:t>1920</w:t>
      </w:r>
      <w:r w:rsidRPr="005236B0">
        <w:rPr>
          <w:color w:val="000000" w:themeColor="text1"/>
          <w:sz w:val="16"/>
          <w:szCs w:val="16"/>
        </w:rPr>
        <w:t xml:space="preserve">, № </w:t>
      </w:r>
      <w:r w:rsidRPr="005236B0">
        <w:rPr>
          <w:color w:val="000000" w:themeColor="text1"/>
          <w:sz w:val="16"/>
          <w:szCs w:val="16"/>
          <w:lang w:bidi="ru-RU"/>
        </w:rPr>
        <w:t>2,</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60</w:t>
      </w:r>
      <w:r w:rsidRPr="005236B0">
        <w:rPr>
          <w:color w:val="000000" w:themeColor="text1"/>
          <w:sz w:val="16"/>
          <w:szCs w:val="16"/>
          <w:lang w:bidi="ru-RU"/>
        </w:rPr>
        <w:t>/</w:t>
      </w:r>
      <w:r w:rsidRPr="005236B0">
        <w:rPr>
          <w:color w:val="000000" w:themeColor="text1"/>
          <w:sz w:val="16"/>
          <w:szCs w:val="16"/>
        </w:rPr>
        <w:t xml:space="preserve"> (23370).</w:t>
      </w:r>
    </w:p>
    <w:p w14:paraId="6BFC8703" w14:textId="77777777" w:rsidR="00A86B86" w:rsidRPr="005236B0" w:rsidRDefault="00A86B86" w:rsidP="005236B0">
      <w:pPr>
        <w:jc w:val="both"/>
        <w:rPr>
          <w:color w:val="000000" w:themeColor="text1"/>
          <w:sz w:val="16"/>
          <w:szCs w:val="16"/>
        </w:rPr>
      </w:pPr>
    </w:p>
    <w:p w14:paraId="1776171A"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9-го мая 1920 г.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«Эльфауге» </w:t>
      </w:r>
      <w:r w:rsidRPr="00E91769">
        <w:rPr>
          <w:rStyle w:val="aff"/>
          <w:rFonts w:ascii="Times New Roman" w:hAnsi="Times New Roman" w:cs="Times New Roman"/>
          <w:color w:val="0070C0"/>
          <w:spacing w:val="0"/>
          <w:sz w:val="16"/>
          <w:szCs w:val="16"/>
          <w:lang w:val="en-US"/>
        </w:rPr>
        <w:t>C</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VI</w:t>
      </w:r>
      <w:r w:rsidRPr="00E91769">
        <w:rPr>
          <w:rStyle w:val="aff"/>
          <w:rFonts w:ascii="Times New Roman" w:hAnsi="Times New Roman" w:cs="Times New Roman"/>
          <w:color w:val="0070C0"/>
          <w:spacing w:val="0"/>
          <w:sz w:val="16"/>
          <w:szCs w:val="16"/>
        </w:rPr>
        <w:t xml:space="preserve"> взяли курс на советский аэродром в Салтановке. На перехват поднялось дежурное звено истребителей – «Ньюпоры» летчиков Сапожникова, Гвайты и Серегина.</w:t>
      </w:r>
    </w:p>
    <w:p w14:paraId="28611065"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Увидев врага, поляки сбросили нерасконтренные бомбы в лес и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«Эльфауге»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w:t>
      </w:r>
      <w:hyperlink w:anchor="bookmark29" w:tooltip="Current Document">
        <w:r w:rsidRPr="00E91769">
          <w:rPr>
            <w:rStyle w:val="aff"/>
            <w:rFonts w:ascii="Times New Roman" w:hAnsi="Times New Roman" w:cs="Times New Roman"/>
            <w:color w:val="0070C0"/>
            <w:spacing w:val="0"/>
            <w:sz w:val="16"/>
            <w:szCs w:val="16"/>
          </w:rPr>
          <w:t>н.</w:t>
        </w:r>
      </w:hyperlink>
      <w:r w:rsidRPr="00E91769">
        <w:rPr>
          <w:rStyle w:val="aff"/>
          <w:rFonts w:ascii="Times New Roman" w:hAnsi="Times New Roman" w:cs="Times New Roman"/>
          <w:color w:val="0070C0"/>
          <w:spacing w:val="0"/>
          <w:sz w:val="16"/>
          <w:szCs w:val="16"/>
        </w:rPr>
        <w:t xml:space="preserve"> Через два дня Троцкий, проезжая через Салтановку, задержался на полчаса, чтобы лично вручить Сапожникову орден Красного знамени.</w:t>
      </w:r>
    </w:p>
    <w:p w14:paraId="2EBEC544"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Вскоре Сапожников провел еще один воздушный бой, на этот раз с истребителем «Альбатрос» </w:t>
      </w:r>
      <w:r w:rsidRPr="00E91769">
        <w:rPr>
          <w:rStyle w:val="aff"/>
          <w:rFonts w:ascii="Times New Roman" w:hAnsi="Times New Roman" w:cs="Times New Roman"/>
          <w:color w:val="0070C0"/>
          <w:spacing w:val="0"/>
          <w:sz w:val="16"/>
          <w:szCs w:val="16"/>
          <w:lang w:val="en-US"/>
        </w:rPr>
        <w:t>D</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III</w:t>
      </w:r>
      <w:r w:rsidRPr="00E91769">
        <w:rPr>
          <w:rStyle w:val="aff"/>
          <w:rFonts w:ascii="Times New Roman" w:hAnsi="Times New Roman" w:cs="Times New Roman"/>
          <w:color w:val="0070C0"/>
          <w:spacing w:val="0"/>
          <w:sz w:val="16"/>
          <w:szCs w:val="16"/>
        </w:rPr>
        <w:t>. Противник (согласно польским данным, это был поручик Ях) внезапно атаковал сзади, но стрелял он не очень метко. В советскую машину попала всего одна пуля, которая не причинила никакого вреда, хотя прошла всего в нескольких сантиметрах от сиденья. Сапожников, пользуясь верткостью своего «Ньюпора», развернулся и встретил врага в лоб. Затем последовала серия маневров и взаимных атак, в которой ни один из соперников не добился успеха. Бой закончился безрезультатно, однако поляки до сих пор считают русский «Ньюпор» сбитым (25133).</w:t>
      </w:r>
    </w:p>
    <w:p w14:paraId="67A27B9F" w14:textId="77777777" w:rsidR="00056682" w:rsidRPr="00E91769" w:rsidRDefault="00056682" w:rsidP="00056682">
      <w:pPr>
        <w:jc w:val="both"/>
        <w:rPr>
          <w:color w:val="0070C0"/>
          <w:sz w:val="16"/>
          <w:szCs w:val="16"/>
        </w:rPr>
      </w:pPr>
    </w:p>
    <w:p w14:paraId="1DF57ACD"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9 мая 1920 г.</w:t>
      </w:r>
      <w:r w:rsidRPr="005236B0">
        <w:rPr>
          <w:color w:val="000000" w:themeColor="text1"/>
          <w:sz w:val="16"/>
          <w:szCs w:val="16"/>
        </w:rPr>
        <w:t xml:space="preserve"> Начало пожара в помещении с динамитом и пироксилином в артскладе на Ходынке (Москва). Продолжался до 12 мая. Сгорели все хранилища артиллерийских боеприпасов (24 сарая-барака). Во время тушения пожара на станцию «Пресня» был доставлен вагон с противогазами (17133).</w:t>
      </w:r>
    </w:p>
    <w:p w14:paraId="6D74BDF2" w14:textId="77777777" w:rsidR="00A36A83" w:rsidRPr="005236B0" w:rsidRDefault="00A36A83" w:rsidP="005236B0">
      <w:pPr>
        <w:pStyle w:val="ae"/>
        <w:shd w:val="clear" w:color="auto" w:fill="FFFFFF"/>
        <w:spacing w:before="0" w:after="0"/>
        <w:jc w:val="both"/>
        <w:rPr>
          <w:color w:val="000000" w:themeColor="text1"/>
          <w:sz w:val="16"/>
          <w:szCs w:val="16"/>
        </w:rPr>
      </w:pPr>
    </w:p>
    <w:p w14:paraId="32A7E4F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E0717D0" w14:textId="77777777" w:rsidR="004001BC" w:rsidRPr="005236B0" w:rsidRDefault="004001BC" w:rsidP="005236B0">
      <w:pPr>
        <w:autoSpaceDE w:val="0"/>
        <w:autoSpaceDN w:val="0"/>
        <w:adjustRightInd w:val="0"/>
        <w:jc w:val="both"/>
        <w:rPr>
          <w:iCs/>
          <w:color w:val="000000" w:themeColor="text1"/>
          <w:sz w:val="16"/>
          <w:szCs w:val="16"/>
        </w:rPr>
      </w:pPr>
    </w:p>
    <w:p w14:paraId="212989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мая 1920 три груженых бомбами "Эльфауге" C.V взяли курс на советский аэродром в Салтановке. На перехват поднялось дежурное звено истребителей - "Ньюпоры" летчиков Сапожникова, Гвайты и Серегина. Увидев врага, поляки сбросили нерасконтренные бомбы в лес и спешно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чрезвычайно трудно. Поэтому фактически вел бой один Сапожников. Он несколько раз обстрелял самолет противника, заходя с разных направлений. В конце концов на "Эльфауге" перебило бензопровод. Мотор заглох, и польскому летчику не оставалось ничего другого, как идти на посадку. Аэроплан приземлился на советской территории и был захвачен красноармейцами, а экипаж попал в плен. Через два дня Троцкий, проезжая через Салтановку, задержался на полчаса, чтобы вручить Сапожникову орден Красного знамени. Вскоре Сапожников провел еще один воздушный бой, на этот раз - с истребителем "Альбатрос" D-III. Противник (согласно польским данным, это был поручик Ях) внезапно атаковал сзади. В советскую машину попала всего одна пуля, которая не причинила никакого вреда, хотя прошла всего в нескольких сантиметрах от сиденья. Сапожников, пользуясь верткостью своего "Ньюпора", развернулся и встретил врага в лоб. Затем последовала серия маневров и взаимных атак, в которой ни один из соперников не добился успеха. Бой закончился безрезультатно, хотя поляки до сих пор считают русский "Ньюпор" сбитым (3452).</w:t>
      </w:r>
    </w:p>
    <w:p w14:paraId="517CFB04" w14:textId="77777777" w:rsidR="004001BC" w:rsidRPr="005236B0" w:rsidRDefault="004001BC" w:rsidP="005236B0">
      <w:pPr>
        <w:autoSpaceDE w:val="0"/>
        <w:autoSpaceDN w:val="0"/>
        <w:adjustRightInd w:val="0"/>
        <w:jc w:val="both"/>
        <w:rPr>
          <w:color w:val="000000" w:themeColor="text1"/>
          <w:sz w:val="16"/>
          <w:szCs w:val="16"/>
        </w:rPr>
      </w:pPr>
    </w:p>
    <w:p w14:paraId="7247E4D9" w14:textId="77777777" w:rsidR="00AE420F" w:rsidRPr="005236B0" w:rsidRDefault="00AE420F" w:rsidP="005236B0">
      <w:pPr>
        <w:jc w:val="both"/>
        <w:rPr>
          <w:color w:val="000000" w:themeColor="text1"/>
          <w:sz w:val="16"/>
          <w:szCs w:val="16"/>
        </w:rPr>
      </w:pPr>
      <w:r w:rsidRPr="005236B0">
        <w:rPr>
          <w:color w:val="000000" w:themeColor="text1"/>
          <w:sz w:val="16"/>
          <w:szCs w:val="16"/>
        </w:rPr>
        <w:t>10 мая 1920 г. тройка шедших бомбить аэродром красных в Салтановке польских бипланов LVG C VI увидела три истребителя, сразу сбросила бомбы в лес и пустилась наутек. Но поспешность не помогла – самолет капитана Юргенсона, опытного пилота царской выучки, настиг «Ньюпор» красвоенлета Сапожникова. После нескольких атак противник пошел на вынужденную – «Эльфауге» был захвачен, экипаж попал в плен, Сапожников получил орден Красного Знамени. До своей гибели в авиакатастрофе в сентябре 1920 г. он собьет не менее 7 самолетов противника (23555).</w:t>
      </w:r>
    </w:p>
    <w:p w14:paraId="4B234EC5" w14:textId="77777777" w:rsidR="00AE420F" w:rsidRPr="005236B0" w:rsidRDefault="00AE420F" w:rsidP="005236B0">
      <w:pPr>
        <w:jc w:val="both"/>
        <w:rPr>
          <w:color w:val="000000" w:themeColor="text1"/>
          <w:sz w:val="16"/>
          <w:szCs w:val="16"/>
        </w:rPr>
      </w:pPr>
    </w:p>
    <w:p w14:paraId="1D2238CD" w14:textId="77777777" w:rsidR="00B400C2" w:rsidRPr="005236B0" w:rsidRDefault="00B400C2" w:rsidP="005236B0">
      <w:pPr>
        <w:jc w:val="both"/>
        <w:rPr>
          <w:color w:val="000000" w:themeColor="text1"/>
          <w:sz w:val="16"/>
          <w:szCs w:val="16"/>
        </w:rPr>
      </w:pPr>
      <w:r w:rsidRPr="005236B0">
        <w:rPr>
          <w:color w:val="000000" w:themeColor="text1"/>
          <w:sz w:val="16"/>
          <w:szCs w:val="16"/>
          <w:lang w:bidi="ru-RU"/>
        </w:rPr>
        <w:t>10 мая</w:t>
      </w:r>
      <w:r w:rsidRPr="005236B0">
        <w:rPr>
          <w:color w:val="000000" w:themeColor="text1"/>
          <w:sz w:val="16"/>
          <w:szCs w:val="16"/>
        </w:rPr>
        <w:t xml:space="preserve"> 1929 г. в</w:t>
      </w:r>
      <w:r w:rsidRPr="005236B0">
        <w:rPr>
          <w:color w:val="000000" w:themeColor="text1"/>
          <w:sz w:val="16"/>
          <w:szCs w:val="16"/>
          <w:lang w:bidi="ru-RU"/>
        </w:rPr>
        <w:t xml:space="preserve"> ответ на дерзкий вызов красного летчика Г.С.Сапозникова, сделанный накануне,</w:t>
      </w:r>
      <w:r w:rsidRPr="005236B0">
        <w:rPr>
          <w:color w:val="000000" w:themeColor="text1"/>
          <w:sz w:val="16"/>
          <w:szCs w:val="16"/>
        </w:rPr>
        <w:t xml:space="preserve"> </w:t>
      </w:r>
      <w:r w:rsidRPr="005236B0">
        <w:rPr>
          <w:color w:val="000000" w:themeColor="text1"/>
          <w:sz w:val="16"/>
          <w:szCs w:val="16"/>
          <w:lang w:bidi="ru-RU"/>
        </w:rPr>
        <w:t>польские летчики решили уничтожить аэродро</w:t>
      </w:r>
      <w:r w:rsidRPr="005236B0">
        <w:rPr>
          <w:color w:val="000000" w:themeColor="text1"/>
          <w:sz w:val="16"/>
          <w:szCs w:val="16"/>
        </w:rPr>
        <w:t>и</w:t>
      </w:r>
      <w:r w:rsidRPr="005236B0">
        <w:rPr>
          <w:color w:val="000000" w:themeColor="text1"/>
          <w:sz w:val="16"/>
          <w:szCs w:val="16"/>
          <w:lang w:bidi="ru-RU"/>
        </w:rPr>
        <w:t xml:space="preserve"> красных в Салтановке и вылетели на трех самолетах Эльфауге </w:t>
      </w:r>
      <w:r w:rsidRPr="005236B0">
        <w:rPr>
          <w:color w:val="000000" w:themeColor="text1"/>
          <w:sz w:val="16"/>
          <w:szCs w:val="16"/>
        </w:rPr>
        <w:t>с</w:t>
      </w:r>
      <w:r w:rsidRPr="005236B0">
        <w:rPr>
          <w:color w:val="000000" w:themeColor="text1"/>
          <w:sz w:val="16"/>
          <w:szCs w:val="16"/>
          <w:lang w:bidi="ru-RU"/>
        </w:rPr>
        <w:t xml:space="preserve"> грузом бомб,</w:t>
      </w:r>
      <w:r w:rsidRPr="005236B0">
        <w:rPr>
          <w:color w:val="000000" w:themeColor="text1"/>
          <w:sz w:val="16"/>
          <w:szCs w:val="16"/>
        </w:rPr>
        <w:t xml:space="preserve"> </w:t>
      </w:r>
      <w:r w:rsidRPr="005236B0">
        <w:rPr>
          <w:color w:val="000000" w:themeColor="text1"/>
          <w:sz w:val="16"/>
          <w:szCs w:val="16"/>
          <w:lang w:bidi="ru-RU"/>
        </w:rPr>
        <w:t>но были встречены тремя советскими истребителя</w:t>
      </w:r>
      <w:r w:rsidRPr="005236B0">
        <w:rPr>
          <w:color w:val="000000" w:themeColor="text1"/>
          <w:sz w:val="16"/>
          <w:szCs w:val="16"/>
        </w:rPr>
        <w:t>ми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помешавшими им выполнить свое намерение</w:t>
      </w: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Л</w:t>
      </w:r>
      <w:r w:rsidRPr="005236B0">
        <w:rPr>
          <w:color w:val="000000" w:themeColor="text1"/>
          <w:sz w:val="16"/>
          <w:szCs w:val="16"/>
          <w:lang w:bidi="ru-RU"/>
        </w:rPr>
        <w:t>етчики Е.И.Гвайта,</w:t>
      </w:r>
      <w:r w:rsidRPr="005236B0">
        <w:rPr>
          <w:color w:val="000000" w:themeColor="text1"/>
          <w:sz w:val="16"/>
          <w:szCs w:val="16"/>
        </w:rPr>
        <w:t xml:space="preserve"> И</w:t>
      </w:r>
      <w:r w:rsidRPr="005236B0">
        <w:rPr>
          <w:color w:val="000000" w:themeColor="text1"/>
          <w:sz w:val="16"/>
          <w:szCs w:val="16"/>
          <w:lang w:bidi="ru-RU"/>
        </w:rPr>
        <w:t>.З</w:t>
      </w:r>
      <w:r w:rsidRPr="005236B0">
        <w:rPr>
          <w:color w:val="000000" w:themeColor="text1"/>
          <w:sz w:val="16"/>
          <w:szCs w:val="16"/>
        </w:rPr>
        <w:t>.</w:t>
      </w:r>
      <w:r w:rsidRPr="005236B0">
        <w:rPr>
          <w:color w:val="000000" w:themeColor="text1"/>
          <w:sz w:val="16"/>
          <w:szCs w:val="16"/>
          <w:lang w:bidi="ru-RU"/>
        </w:rPr>
        <w:t>Серегин и Г.С.Сапожников перехватили поляков и вынудили их сбросить в ле</w:t>
      </w:r>
      <w:r w:rsidRPr="005236B0">
        <w:rPr>
          <w:color w:val="000000" w:themeColor="text1"/>
          <w:sz w:val="16"/>
          <w:szCs w:val="16"/>
        </w:rPr>
        <w:t>с</w:t>
      </w:r>
      <w:r w:rsidRPr="005236B0">
        <w:rPr>
          <w:color w:val="000000" w:themeColor="text1"/>
          <w:sz w:val="16"/>
          <w:szCs w:val="16"/>
          <w:lang w:bidi="ru-RU"/>
        </w:rPr>
        <w:t xml:space="preserve"> нерасконтр</w:t>
      </w:r>
      <w:r w:rsidRPr="005236B0">
        <w:rPr>
          <w:color w:val="000000" w:themeColor="text1"/>
          <w:sz w:val="16"/>
          <w:szCs w:val="16"/>
        </w:rPr>
        <w:t>е</w:t>
      </w:r>
      <w:r w:rsidRPr="005236B0">
        <w:rPr>
          <w:color w:val="000000" w:themeColor="text1"/>
          <w:sz w:val="16"/>
          <w:szCs w:val="16"/>
          <w:lang w:bidi="ru-RU"/>
        </w:rPr>
        <w:t>нные бомбы.</w:t>
      </w:r>
      <w:r w:rsidRPr="005236B0">
        <w:rPr>
          <w:color w:val="000000" w:themeColor="text1"/>
          <w:sz w:val="16"/>
          <w:szCs w:val="16"/>
        </w:rPr>
        <w:t xml:space="preserve"> </w:t>
      </w:r>
      <w:r w:rsidRPr="005236B0">
        <w:rPr>
          <w:color w:val="000000" w:themeColor="text1"/>
          <w:sz w:val="16"/>
          <w:szCs w:val="16"/>
          <w:lang w:bidi="ru-RU"/>
        </w:rPr>
        <w:t xml:space="preserve">В завязавшемся воздушном бою Сапожников при умелых маневрах своих товарищей /у </w:t>
      </w:r>
      <w:r w:rsidRPr="005236B0">
        <w:rPr>
          <w:color w:val="000000" w:themeColor="text1"/>
          <w:sz w:val="16"/>
          <w:szCs w:val="16"/>
        </w:rPr>
        <w:t>Г</w:t>
      </w:r>
      <w:r w:rsidRPr="005236B0">
        <w:rPr>
          <w:color w:val="000000" w:themeColor="text1"/>
          <w:sz w:val="16"/>
          <w:szCs w:val="16"/>
          <w:lang w:bidi="ru-RU"/>
        </w:rPr>
        <w:t>вайты отказал</w:t>
      </w:r>
      <w:r w:rsidRPr="005236B0">
        <w:rPr>
          <w:color w:val="000000" w:themeColor="text1"/>
          <w:sz w:val="16"/>
          <w:szCs w:val="16"/>
        </w:rPr>
        <w:t xml:space="preserve"> </w:t>
      </w:r>
      <w:r w:rsidRPr="005236B0">
        <w:rPr>
          <w:color w:val="000000" w:themeColor="text1"/>
          <w:sz w:val="16"/>
          <w:szCs w:val="16"/>
          <w:lang w:bidi="ru-RU"/>
        </w:rPr>
        <w:t>пулемет,</w:t>
      </w:r>
      <w:r w:rsidRPr="005236B0">
        <w:rPr>
          <w:color w:val="000000" w:themeColor="text1"/>
          <w:sz w:val="16"/>
          <w:szCs w:val="16"/>
        </w:rPr>
        <w:t xml:space="preserve"> </w:t>
      </w:r>
      <w:r w:rsidRPr="005236B0">
        <w:rPr>
          <w:color w:val="000000" w:themeColor="text1"/>
          <w:sz w:val="16"/>
          <w:szCs w:val="16"/>
          <w:lang w:bidi="ru-RU"/>
        </w:rPr>
        <w:t xml:space="preserve">у Серегина было только 45 патронов/ </w:t>
      </w:r>
      <w:r w:rsidRPr="005236B0">
        <w:rPr>
          <w:color w:val="000000" w:themeColor="text1"/>
          <w:sz w:val="16"/>
          <w:szCs w:val="16"/>
        </w:rPr>
        <w:t>с</w:t>
      </w:r>
      <w:r w:rsidRPr="005236B0">
        <w:rPr>
          <w:color w:val="000000" w:themeColor="text1"/>
          <w:sz w:val="16"/>
          <w:szCs w:val="16"/>
          <w:lang w:bidi="ru-RU"/>
        </w:rPr>
        <w:t>бил одного противни</w:t>
      </w:r>
      <w:r w:rsidRPr="005236B0">
        <w:rPr>
          <w:color w:val="000000" w:themeColor="text1"/>
          <w:sz w:val="16"/>
          <w:szCs w:val="16"/>
          <w:lang w:bidi="ru-RU"/>
        </w:rPr>
        <w:softHyphen/>
        <w:t>ка и подбил другого,</w:t>
      </w:r>
      <w:r w:rsidRPr="005236B0">
        <w:rPr>
          <w:color w:val="000000" w:themeColor="text1"/>
          <w:sz w:val="16"/>
          <w:szCs w:val="16"/>
        </w:rPr>
        <w:t xml:space="preserve"> </w:t>
      </w:r>
      <w:r w:rsidRPr="005236B0">
        <w:rPr>
          <w:color w:val="000000" w:themeColor="text1"/>
          <w:sz w:val="16"/>
          <w:szCs w:val="16"/>
          <w:lang w:bidi="ru-RU"/>
        </w:rPr>
        <w:t>который,</w:t>
      </w:r>
      <w:r w:rsidRPr="005236B0">
        <w:rPr>
          <w:color w:val="000000" w:themeColor="text1"/>
          <w:sz w:val="16"/>
          <w:szCs w:val="16"/>
        </w:rPr>
        <w:t xml:space="preserve"> </w:t>
      </w:r>
      <w:r w:rsidRPr="005236B0">
        <w:rPr>
          <w:color w:val="000000" w:themeColor="text1"/>
          <w:sz w:val="16"/>
          <w:szCs w:val="16"/>
          <w:lang w:bidi="ru-RU"/>
        </w:rPr>
        <w:t>однако,</w:t>
      </w:r>
      <w:r w:rsidRPr="005236B0">
        <w:rPr>
          <w:color w:val="000000" w:themeColor="text1"/>
          <w:sz w:val="16"/>
          <w:szCs w:val="16"/>
        </w:rPr>
        <w:t xml:space="preserve"> с</w:t>
      </w:r>
      <w:r w:rsidRPr="005236B0">
        <w:rPr>
          <w:color w:val="000000" w:themeColor="text1"/>
          <w:sz w:val="16"/>
          <w:szCs w:val="16"/>
          <w:lang w:bidi="ru-RU"/>
        </w:rPr>
        <w:t xml:space="preserve"> большим снижением улетел на</w:t>
      </w:r>
      <w:r w:rsidRPr="005236B0">
        <w:rPr>
          <w:color w:val="000000" w:themeColor="text1"/>
          <w:sz w:val="16"/>
          <w:szCs w:val="16"/>
        </w:rPr>
        <w:t xml:space="preserve"> </w:t>
      </w:r>
      <w:r w:rsidRPr="005236B0">
        <w:rPr>
          <w:color w:val="000000" w:themeColor="text1"/>
          <w:sz w:val="16"/>
          <w:szCs w:val="16"/>
          <w:lang w:bidi="ru-RU"/>
        </w:rPr>
        <w:t>свою территорию вместе о третьим,</w:t>
      </w:r>
      <w:r w:rsidRPr="005236B0">
        <w:rPr>
          <w:color w:val="000000" w:themeColor="text1"/>
          <w:sz w:val="16"/>
          <w:szCs w:val="16"/>
        </w:rPr>
        <w:t xml:space="preserve"> </w:t>
      </w:r>
      <w:r w:rsidRPr="005236B0">
        <w:rPr>
          <w:color w:val="000000" w:themeColor="text1"/>
          <w:sz w:val="16"/>
          <w:szCs w:val="16"/>
          <w:lang w:bidi="ru-RU"/>
        </w:rPr>
        <w:t>уклонившимся от боя.</w:t>
      </w:r>
      <w:r w:rsidRPr="005236B0">
        <w:rPr>
          <w:color w:val="000000" w:themeColor="text1"/>
          <w:sz w:val="16"/>
          <w:szCs w:val="16"/>
        </w:rPr>
        <w:t xml:space="preserve"> Л</w:t>
      </w:r>
      <w:r w:rsidRPr="005236B0">
        <w:rPr>
          <w:color w:val="000000" w:themeColor="text1"/>
          <w:sz w:val="16"/>
          <w:szCs w:val="16"/>
          <w:lang w:bidi="ru-RU"/>
        </w:rPr>
        <w:t>етчик Сапожников был награжден орденом Красного Знамени</w:t>
      </w:r>
      <w:r w:rsidRPr="005236B0">
        <w:rPr>
          <w:color w:val="000000" w:themeColor="text1"/>
          <w:sz w:val="16"/>
          <w:szCs w:val="16"/>
        </w:rPr>
        <w:t>.</w:t>
      </w:r>
    </w:p>
    <w:p w14:paraId="44E9DB53" w14:textId="77777777" w:rsidR="00B400C2" w:rsidRPr="005236B0" w:rsidRDefault="00B400C2" w:rsidP="005236B0">
      <w:pPr>
        <w:jc w:val="both"/>
        <w:rPr>
          <w:color w:val="000000" w:themeColor="text1"/>
          <w:sz w:val="16"/>
          <w:szCs w:val="16"/>
        </w:rPr>
      </w:pPr>
      <w:r w:rsidRPr="005236B0">
        <w:rPr>
          <w:color w:val="000000" w:themeColor="text1"/>
          <w:sz w:val="16"/>
          <w:szCs w:val="16"/>
          <w:lang w:bidi="ru-RU"/>
        </w:rPr>
        <w:t>/ВВ</w:t>
      </w:r>
      <w:r w:rsidRPr="005236B0">
        <w:rPr>
          <w:color w:val="000000" w:themeColor="text1"/>
          <w:sz w:val="16"/>
          <w:szCs w:val="16"/>
        </w:rPr>
        <w:t>Ф</w:t>
      </w:r>
      <w:r w:rsidRPr="005236B0">
        <w:rPr>
          <w:color w:val="000000" w:themeColor="text1"/>
          <w:sz w:val="16"/>
          <w:szCs w:val="16"/>
          <w:lang w:bidi="ru-RU"/>
        </w:rPr>
        <w:t xml:space="preserve">, 1920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51/</w:t>
      </w:r>
      <w:r w:rsidRPr="005236B0">
        <w:rPr>
          <w:color w:val="000000" w:themeColor="text1"/>
          <w:sz w:val="16"/>
          <w:szCs w:val="16"/>
        </w:rPr>
        <w:t xml:space="preserve"> (23370).</w:t>
      </w:r>
    </w:p>
    <w:p w14:paraId="5A8FEA99" w14:textId="77777777" w:rsidR="00B400C2" w:rsidRPr="005236B0" w:rsidRDefault="00B400C2" w:rsidP="005236B0">
      <w:pPr>
        <w:jc w:val="both"/>
        <w:rPr>
          <w:color w:val="000000" w:themeColor="text1"/>
          <w:sz w:val="16"/>
          <w:szCs w:val="16"/>
        </w:rPr>
      </w:pPr>
    </w:p>
    <w:p w14:paraId="42CA4A8B" w14:textId="77777777" w:rsidR="00EE7FBE" w:rsidRPr="005236B0" w:rsidRDefault="00EE7FBE" w:rsidP="005236B0">
      <w:pPr>
        <w:jc w:val="both"/>
        <w:rPr>
          <w:color w:val="000000" w:themeColor="text1"/>
          <w:sz w:val="16"/>
          <w:szCs w:val="16"/>
        </w:rPr>
      </w:pPr>
      <w:r w:rsidRPr="005236B0">
        <w:rPr>
          <w:color w:val="000000" w:themeColor="text1"/>
          <w:sz w:val="16"/>
          <w:szCs w:val="16"/>
        </w:rPr>
        <w:lastRenderedPageBreak/>
        <w:t>10 мая 1920 9-й отряд, приданный группе полевых батарей на Перекопском перешейке, возобновил подъёмы. Его боевое отделение, находившееся в 120 км от железной дороги, испытывало труд</w:t>
      </w:r>
      <w:r w:rsidRPr="005236B0">
        <w:rPr>
          <w:color w:val="000000" w:themeColor="text1"/>
          <w:sz w:val="16"/>
          <w:szCs w:val="16"/>
        </w:rPr>
        <w:softHyphen/>
        <w:t>ности со снабжением. Тем не менее наблюдение велось им весьма эффективно, о чём свидетель</w:t>
      </w:r>
      <w:r w:rsidRPr="005236B0">
        <w:rPr>
          <w:color w:val="000000" w:themeColor="text1"/>
          <w:sz w:val="16"/>
          <w:szCs w:val="16"/>
        </w:rPr>
        <w:softHyphen/>
        <w:t>ствовали неоднократные попытки авиации про</w:t>
      </w:r>
      <w:r w:rsidRPr="005236B0">
        <w:rPr>
          <w:color w:val="000000" w:themeColor="text1"/>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5236B0">
        <w:rPr>
          <w:color w:val="000000" w:themeColor="text1"/>
          <w:sz w:val="16"/>
          <w:szCs w:val="16"/>
        </w:rPr>
        <w:softHyphen/>
        <w:t>молёт сбросил шесть бомб и пулемётным огнём прошил оболочку в 40 местах. Аэростат спусти</w:t>
      </w:r>
      <w:r w:rsidRPr="005236B0">
        <w:rPr>
          <w:color w:val="000000" w:themeColor="text1"/>
          <w:sz w:val="16"/>
          <w:szCs w:val="16"/>
        </w:rPr>
        <w:softHyphen/>
        <w:t>ли и отремонтировали, а 28 мая снова подня</w:t>
      </w:r>
      <w:r w:rsidRPr="005236B0">
        <w:rPr>
          <w:color w:val="000000" w:themeColor="text1"/>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659A93B4" w14:textId="77777777" w:rsidR="00EE7FBE" w:rsidRPr="005236B0" w:rsidRDefault="00EE7FBE" w:rsidP="005236B0">
      <w:pPr>
        <w:jc w:val="both"/>
        <w:rPr>
          <w:color w:val="000000" w:themeColor="text1"/>
          <w:sz w:val="16"/>
          <w:szCs w:val="16"/>
        </w:rPr>
      </w:pPr>
    </w:p>
    <w:p w14:paraId="42B6A3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39C877E" w14:textId="77777777" w:rsidR="004001BC" w:rsidRPr="005236B0" w:rsidRDefault="004001BC" w:rsidP="005236B0">
      <w:pPr>
        <w:autoSpaceDE w:val="0"/>
        <w:autoSpaceDN w:val="0"/>
        <w:adjustRightInd w:val="0"/>
        <w:jc w:val="both"/>
        <w:rPr>
          <w:iCs/>
          <w:color w:val="000000" w:themeColor="text1"/>
          <w:sz w:val="16"/>
          <w:szCs w:val="16"/>
        </w:rPr>
      </w:pPr>
    </w:p>
    <w:p w14:paraId="5706E58F" w14:textId="77777777" w:rsidR="004F61A7" w:rsidRPr="005236B0" w:rsidRDefault="004F61A7" w:rsidP="005236B0">
      <w:pPr>
        <w:jc w:val="both"/>
        <w:rPr>
          <w:color w:val="000000" w:themeColor="text1"/>
          <w:sz w:val="16"/>
          <w:szCs w:val="16"/>
        </w:rPr>
      </w:pPr>
      <w:r w:rsidRPr="005236B0">
        <w:rPr>
          <w:color w:val="000000" w:themeColor="text1"/>
          <w:sz w:val="16"/>
          <w:szCs w:val="16"/>
        </w:rPr>
        <w:t>11 мая в 1920 году на Дону провели Круг спасения Дона, избрав на нем Войсковое правительство, а генерала П.Н.Краснова - атаманом войска Донского, затем нареченного Всевеликим. Атаман, введя Положение о военной службе и Дисциплинарный устав, провел массовые мобилизации. За каждого дезертира станица выставляла казака старшего возраста. Пойманных принародно нещадно секли. Таким способом Краснов сколотил к середине июля Донскую армию общей численностью 45 тысяч человек при 610 пулеметах и 150 орудиях. Вооружение в избытке поставлялось Германией, после захвата Украины подступившей к Дону. Врываясь в соседние губернии красновские казачьи части вешали, расстреливали, насиловали, грабили и пороли. Эти зверства вызывали стихийную ненависть ко всем казакам без разбора, которым мстили не менее жестоко. После победы в гражданской войне возобладала политика расказачивания, обернувшаяся насилием. А генерал Краснов продолжил сотрудничество с немцами и в годы Великой Отечественной войны, когда никто из бывших белых генералов не поддержал фашистов (вместе с Красновым оказался лишь генерал Шкуро) (14888).</w:t>
      </w:r>
    </w:p>
    <w:p w14:paraId="3EA1714C" w14:textId="77777777" w:rsidR="004F61A7" w:rsidRPr="005236B0" w:rsidRDefault="004F61A7" w:rsidP="005236B0">
      <w:pPr>
        <w:jc w:val="both"/>
        <w:rPr>
          <w:color w:val="000000" w:themeColor="text1"/>
          <w:sz w:val="16"/>
          <w:szCs w:val="16"/>
        </w:rPr>
      </w:pPr>
    </w:p>
    <w:p w14:paraId="52843BFD" w14:textId="77777777" w:rsidR="004F61A7" w:rsidRPr="005236B0" w:rsidRDefault="004F61A7" w:rsidP="005236B0">
      <w:pPr>
        <w:autoSpaceDE w:val="0"/>
        <w:autoSpaceDN w:val="0"/>
        <w:adjustRightInd w:val="0"/>
        <w:jc w:val="both"/>
        <w:rPr>
          <w:color w:val="000000" w:themeColor="text1"/>
          <w:sz w:val="16"/>
          <w:szCs w:val="16"/>
        </w:rPr>
      </w:pPr>
      <w:r w:rsidRPr="005236B0">
        <w:rPr>
          <w:color w:val="000000" w:themeColor="text1"/>
          <w:sz w:val="16"/>
          <w:szCs w:val="16"/>
        </w:rPr>
        <w:t>11 мая 1920 по решению П.Н.Врангеля ВСЮР были переименованы в Русскую армию (4084).</w:t>
      </w:r>
    </w:p>
    <w:p w14:paraId="35FE2869" w14:textId="77777777" w:rsidR="004F61A7" w:rsidRPr="005236B0" w:rsidRDefault="004F61A7" w:rsidP="005236B0">
      <w:pPr>
        <w:autoSpaceDE w:val="0"/>
        <w:autoSpaceDN w:val="0"/>
        <w:adjustRightInd w:val="0"/>
        <w:jc w:val="both"/>
        <w:rPr>
          <w:color w:val="000000" w:themeColor="text1"/>
          <w:sz w:val="16"/>
          <w:szCs w:val="16"/>
        </w:rPr>
      </w:pPr>
    </w:p>
    <w:p w14:paraId="72611344" w14:textId="77777777" w:rsidR="004F61A7" w:rsidRPr="005236B0" w:rsidRDefault="004F61A7" w:rsidP="005236B0">
      <w:pPr>
        <w:jc w:val="both"/>
        <w:rPr>
          <w:color w:val="000000" w:themeColor="text1"/>
          <w:sz w:val="16"/>
          <w:szCs w:val="16"/>
        </w:rPr>
      </w:pPr>
      <w:r w:rsidRPr="005236B0">
        <w:rPr>
          <w:color w:val="000000" w:themeColor="text1"/>
          <w:sz w:val="16"/>
          <w:szCs w:val="16"/>
        </w:rPr>
        <w:t>11 мая в 1920 году в Крыму из остатков белых войск формируется Русская армия под общим командованием Врангеля. К июлю она будет насчитывать 50-53 тысячи штыков и сабель, 277 орудий, 1 200 пулеметов, 17 бронепоездов, около 40 самолетов и сможет завоевать значительную часть Северной Таврии (14888).</w:t>
      </w:r>
    </w:p>
    <w:p w14:paraId="112D10B7" w14:textId="77777777" w:rsidR="004F61A7" w:rsidRPr="005236B0" w:rsidRDefault="004F61A7" w:rsidP="005236B0">
      <w:pPr>
        <w:jc w:val="both"/>
        <w:rPr>
          <w:color w:val="000000" w:themeColor="text1"/>
          <w:sz w:val="16"/>
          <w:szCs w:val="16"/>
        </w:rPr>
      </w:pPr>
    </w:p>
    <w:p w14:paraId="08E6FD72" w14:textId="77777777" w:rsidR="004F61A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095C466" w14:textId="77777777" w:rsidR="004F61A7" w:rsidRPr="005236B0" w:rsidRDefault="004F61A7" w:rsidP="005236B0">
      <w:pPr>
        <w:autoSpaceDE w:val="0"/>
        <w:autoSpaceDN w:val="0"/>
        <w:adjustRightInd w:val="0"/>
        <w:jc w:val="both"/>
        <w:rPr>
          <w:iCs/>
          <w:color w:val="000000" w:themeColor="text1"/>
          <w:sz w:val="16"/>
          <w:szCs w:val="16"/>
        </w:rPr>
      </w:pPr>
    </w:p>
    <w:p w14:paraId="2C9C498F" w14:textId="77777777" w:rsidR="004E1C87" w:rsidRPr="005236B0" w:rsidRDefault="004E1C87" w:rsidP="005236B0">
      <w:pPr>
        <w:jc w:val="both"/>
        <w:rPr>
          <w:color w:val="000000" w:themeColor="text1"/>
          <w:sz w:val="16"/>
          <w:szCs w:val="16"/>
        </w:rPr>
      </w:pPr>
      <w:r w:rsidRPr="005236B0">
        <w:rPr>
          <w:bCs/>
          <w:color w:val="000000" w:themeColor="text1"/>
          <w:sz w:val="16"/>
          <w:szCs w:val="16"/>
        </w:rPr>
        <w:t>11 мая 1920 г. ВЦИК и Совет Труда и Обороны принял декрет «О мерах борьбы с польским наступлением», подписанный М. И. Калининым и В. И. Лениным. В декрете указывалось, что враг ведет не только открытую борьбу, но и пытается подорвать силы Советской России в самом сердце ее, внутри страны, путем организации заговоров, мятежей и диверсий. В интересах обороны Республики, упрочения революционного порядка в тылу Красной Армии ВЦИК и Совет Труда и Обороны объявили на военном положении Петроградскую, Новгородскую, Череповецкую, Олонецкую, Тверскую, Вологодскую, Архангельскую, Иваново-Вознесенскую, Нижегородскую, Московскую, Тульскую, Воронежскую и другие губернии европейской части Советской России. Всего на военное положение были переведены 24 губернии. Местные партийные и советские органы этих губерний провели большую работу по укреплению революционного порядка в тылу, по пресечению антисоветских действий (17071).</w:t>
      </w:r>
    </w:p>
    <w:p w14:paraId="02BEB7E3" w14:textId="77777777" w:rsidR="004E1C87" w:rsidRPr="005236B0" w:rsidRDefault="004E1C87" w:rsidP="005236B0">
      <w:pPr>
        <w:jc w:val="both"/>
        <w:rPr>
          <w:color w:val="000000" w:themeColor="text1"/>
          <w:sz w:val="16"/>
          <w:szCs w:val="16"/>
        </w:rPr>
      </w:pPr>
    </w:p>
    <w:p w14:paraId="69A13722" w14:textId="77777777" w:rsidR="004F61A7" w:rsidRPr="005236B0" w:rsidRDefault="004F61A7" w:rsidP="005236B0">
      <w:pPr>
        <w:jc w:val="both"/>
        <w:rPr>
          <w:color w:val="000000" w:themeColor="text1"/>
          <w:sz w:val="16"/>
          <w:szCs w:val="16"/>
        </w:rPr>
      </w:pPr>
      <w:r w:rsidRPr="005236B0">
        <w:rPr>
          <w:color w:val="000000" w:themeColor="text1"/>
          <w:sz w:val="16"/>
          <w:szCs w:val="16"/>
        </w:rPr>
        <w:t>11 мая в 1920 году выступая со статьей в «Правде», Карл Радек пишет: «Поскольку Россия – единственная страна, в которой рабочий класс взял власть, рабочие всего мира должны отныне стать русскими патриотами» (14888).</w:t>
      </w:r>
    </w:p>
    <w:p w14:paraId="68CD11FB" w14:textId="77777777" w:rsidR="004F61A7" w:rsidRPr="005236B0" w:rsidRDefault="004F61A7" w:rsidP="005236B0">
      <w:pPr>
        <w:jc w:val="both"/>
        <w:rPr>
          <w:color w:val="000000" w:themeColor="text1"/>
          <w:sz w:val="16"/>
          <w:szCs w:val="16"/>
        </w:rPr>
      </w:pPr>
    </w:p>
    <w:p w14:paraId="1E37B9F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AE685F5" w14:textId="77777777" w:rsidR="004001BC" w:rsidRPr="005236B0" w:rsidRDefault="004001BC" w:rsidP="005236B0">
      <w:pPr>
        <w:autoSpaceDE w:val="0"/>
        <w:autoSpaceDN w:val="0"/>
        <w:adjustRightInd w:val="0"/>
        <w:jc w:val="both"/>
        <w:rPr>
          <w:iCs/>
          <w:color w:val="000000" w:themeColor="text1"/>
          <w:sz w:val="16"/>
          <w:szCs w:val="16"/>
        </w:rPr>
      </w:pPr>
    </w:p>
    <w:p w14:paraId="58ADF58C" w14:textId="77777777" w:rsidR="004F61A7" w:rsidRPr="005236B0" w:rsidRDefault="004F61A7" w:rsidP="005236B0">
      <w:pPr>
        <w:jc w:val="both"/>
        <w:rPr>
          <w:color w:val="000000" w:themeColor="text1"/>
          <w:sz w:val="16"/>
          <w:szCs w:val="16"/>
        </w:rPr>
      </w:pPr>
      <w:r w:rsidRPr="005236B0">
        <w:rPr>
          <w:color w:val="000000" w:themeColor="text1"/>
          <w:sz w:val="16"/>
          <w:szCs w:val="16"/>
        </w:rPr>
        <w:t>11 мая в 1920 году в Англии совет Оксфордского университета принимает решение, позволяющее женщинам получать высшее образование в стенах этого учебного заведения (14888).</w:t>
      </w:r>
    </w:p>
    <w:p w14:paraId="24B1EB21" w14:textId="77777777" w:rsidR="004F61A7" w:rsidRPr="005236B0" w:rsidRDefault="004F61A7" w:rsidP="005236B0">
      <w:pPr>
        <w:jc w:val="both"/>
        <w:rPr>
          <w:color w:val="000000" w:themeColor="text1"/>
          <w:sz w:val="16"/>
          <w:szCs w:val="16"/>
        </w:rPr>
      </w:pPr>
    </w:p>
    <w:p w14:paraId="589620B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мая 1920 в вестибюле своего кафе убит один из лидеров чикагской мафии Джим Колосимо (4962).</w:t>
      </w:r>
    </w:p>
    <w:p w14:paraId="1271CA2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264DA1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20F665E" w14:textId="77777777" w:rsidR="004001BC" w:rsidRPr="005236B0" w:rsidRDefault="004001BC" w:rsidP="005236B0">
      <w:pPr>
        <w:autoSpaceDE w:val="0"/>
        <w:autoSpaceDN w:val="0"/>
        <w:adjustRightInd w:val="0"/>
        <w:jc w:val="both"/>
        <w:rPr>
          <w:iCs/>
          <w:color w:val="000000" w:themeColor="text1"/>
          <w:sz w:val="16"/>
          <w:szCs w:val="16"/>
        </w:rPr>
      </w:pPr>
    </w:p>
    <w:p w14:paraId="03D6FE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мая 1920 л сводной авиагруппы ЗФ П.К.Мельник-Королюк, б. петлюровец, отличился в задании по установлению связи 16А с одной из бригад, которой грозило окружение в районе Лоева. На бреющем полете разыскал бригаду и в дождь потом - свой аэродром. Получил ОКЗн (438,461).</w:t>
      </w:r>
    </w:p>
    <w:p w14:paraId="6A0002E6" w14:textId="77777777" w:rsidR="004001BC" w:rsidRPr="005236B0" w:rsidRDefault="004001BC" w:rsidP="005236B0">
      <w:pPr>
        <w:autoSpaceDE w:val="0"/>
        <w:autoSpaceDN w:val="0"/>
        <w:adjustRightInd w:val="0"/>
        <w:jc w:val="both"/>
        <w:rPr>
          <w:color w:val="000000" w:themeColor="text1"/>
          <w:sz w:val="16"/>
          <w:szCs w:val="16"/>
        </w:rPr>
      </w:pPr>
    </w:p>
    <w:p w14:paraId="4AA7DD8F" w14:textId="77777777" w:rsidR="00A44A6B" w:rsidRPr="005236B0" w:rsidRDefault="00A44A6B" w:rsidP="005236B0">
      <w:pPr>
        <w:jc w:val="both"/>
        <w:rPr>
          <w:color w:val="000000" w:themeColor="text1"/>
          <w:sz w:val="16"/>
          <w:szCs w:val="16"/>
          <w:lang w:bidi="ru-RU"/>
        </w:rPr>
      </w:pPr>
      <w:r w:rsidRPr="005236B0">
        <w:rPr>
          <w:color w:val="000000" w:themeColor="text1"/>
          <w:sz w:val="16"/>
          <w:szCs w:val="16"/>
          <w:lang w:bidi="ru-RU"/>
        </w:rPr>
        <w:t>12 мая</w:t>
      </w:r>
      <w:r w:rsidRPr="005236B0">
        <w:rPr>
          <w:color w:val="000000" w:themeColor="text1"/>
          <w:sz w:val="16"/>
          <w:szCs w:val="16"/>
        </w:rPr>
        <w:t xml:space="preserve"> 1920 г. л</w:t>
      </w:r>
      <w:r w:rsidRPr="005236B0">
        <w:rPr>
          <w:color w:val="000000" w:themeColor="text1"/>
          <w:sz w:val="16"/>
          <w:szCs w:val="16"/>
          <w:lang w:bidi="ru-RU"/>
        </w:rPr>
        <w:t xml:space="preserve">етчик сводной авиагруппы Западного фронта Гавел </w:t>
      </w:r>
      <w:r w:rsidRPr="005236B0">
        <w:rPr>
          <w:color w:val="000000" w:themeColor="text1"/>
          <w:sz w:val="16"/>
          <w:szCs w:val="16"/>
        </w:rPr>
        <w:t>Ки</w:t>
      </w:r>
      <w:r w:rsidRPr="005236B0">
        <w:rPr>
          <w:color w:val="000000" w:themeColor="text1"/>
          <w:sz w:val="16"/>
          <w:szCs w:val="16"/>
          <w:lang w:bidi="ru-RU"/>
        </w:rPr>
        <w:t>р</w:t>
      </w:r>
      <w:r w:rsidRPr="005236B0">
        <w:rPr>
          <w:color w:val="000000" w:themeColor="text1"/>
          <w:sz w:val="16"/>
          <w:szCs w:val="16"/>
        </w:rPr>
        <w:t>и</w:t>
      </w:r>
      <w:r w:rsidRPr="005236B0">
        <w:rPr>
          <w:color w:val="000000" w:themeColor="text1"/>
          <w:sz w:val="16"/>
          <w:szCs w:val="16"/>
          <w:lang w:bidi="ru-RU"/>
        </w:rPr>
        <w:t>ллович Мельник-Королюк,</w:t>
      </w:r>
      <w:r w:rsidRPr="005236B0">
        <w:rPr>
          <w:color w:val="000000" w:themeColor="text1"/>
          <w:sz w:val="16"/>
          <w:szCs w:val="16"/>
        </w:rPr>
        <w:t xml:space="preserve"> </w:t>
      </w:r>
      <w:r w:rsidRPr="005236B0">
        <w:rPr>
          <w:color w:val="000000" w:themeColor="text1"/>
          <w:sz w:val="16"/>
          <w:szCs w:val="16"/>
          <w:lang w:bidi="ru-RU"/>
        </w:rPr>
        <w:t>бывший петлюровец,</w:t>
      </w:r>
      <w:r w:rsidRPr="005236B0">
        <w:rPr>
          <w:color w:val="000000" w:themeColor="text1"/>
          <w:sz w:val="16"/>
          <w:szCs w:val="16"/>
        </w:rPr>
        <w:t xml:space="preserve"> </w:t>
      </w:r>
      <w:r w:rsidRPr="005236B0">
        <w:rPr>
          <w:color w:val="000000" w:themeColor="text1"/>
          <w:sz w:val="16"/>
          <w:szCs w:val="16"/>
          <w:lang w:bidi="ru-RU"/>
        </w:rPr>
        <w:t xml:space="preserve">отличился при выполнении весьма важного боевого задания по связи штаба 16-й армии </w:t>
      </w:r>
      <w:r w:rsidRPr="005236B0">
        <w:rPr>
          <w:color w:val="000000" w:themeColor="text1"/>
          <w:sz w:val="16"/>
          <w:szCs w:val="16"/>
        </w:rPr>
        <w:t>с</w:t>
      </w:r>
      <w:r w:rsidRPr="005236B0">
        <w:rPr>
          <w:color w:val="000000" w:themeColor="text1"/>
          <w:sz w:val="16"/>
          <w:szCs w:val="16"/>
          <w:lang w:bidi="ru-RU"/>
        </w:rPr>
        <w:t xml:space="preserve"> одной из ее бригад, с которой была утеряна связь и которой грозило окру</w:t>
      </w:r>
      <w:r w:rsidRPr="005236B0">
        <w:rPr>
          <w:color w:val="000000" w:themeColor="text1"/>
          <w:sz w:val="16"/>
          <w:szCs w:val="16"/>
        </w:rPr>
        <w:t>ж</w:t>
      </w:r>
      <w:r w:rsidRPr="005236B0">
        <w:rPr>
          <w:color w:val="000000" w:themeColor="text1"/>
          <w:sz w:val="16"/>
          <w:szCs w:val="16"/>
          <w:lang w:bidi="ru-RU"/>
        </w:rPr>
        <w:t>ение в районе Л</w:t>
      </w:r>
      <w:r w:rsidRPr="005236B0">
        <w:rPr>
          <w:color w:val="000000" w:themeColor="text1"/>
          <w:sz w:val="16"/>
          <w:szCs w:val="16"/>
        </w:rPr>
        <w:t>ьво</w:t>
      </w:r>
      <w:r w:rsidRPr="005236B0">
        <w:rPr>
          <w:color w:val="000000" w:themeColor="text1"/>
          <w:sz w:val="16"/>
          <w:szCs w:val="16"/>
          <w:lang w:bidi="ru-RU"/>
        </w:rPr>
        <w:t>ва.</w:t>
      </w:r>
      <w:r w:rsidRPr="005236B0">
        <w:rPr>
          <w:color w:val="000000" w:themeColor="text1"/>
          <w:sz w:val="16"/>
          <w:szCs w:val="16"/>
        </w:rPr>
        <w:t xml:space="preserve"> </w:t>
      </w:r>
      <w:r w:rsidRPr="005236B0">
        <w:rPr>
          <w:color w:val="000000" w:themeColor="text1"/>
          <w:sz w:val="16"/>
          <w:szCs w:val="16"/>
          <w:lang w:bidi="ru-RU"/>
        </w:rPr>
        <w:t>Не имея точных сведений о месторасположении бригады и рискуя очутиться в плену у противника,</w:t>
      </w:r>
      <w:r w:rsidRPr="005236B0">
        <w:rPr>
          <w:color w:val="000000" w:themeColor="text1"/>
          <w:sz w:val="16"/>
          <w:szCs w:val="16"/>
        </w:rPr>
        <w:t xml:space="preserve"> </w:t>
      </w:r>
      <w:r w:rsidRPr="005236B0">
        <w:rPr>
          <w:color w:val="000000" w:themeColor="text1"/>
          <w:sz w:val="16"/>
          <w:szCs w:val="16"/>
          <w:lang w:bidi="ru-RU"/>
        </w:rPr>
        <w:t>летчик на брею</w:t>
      </w:r>
      <w:r w:rsidRPr="005236B0">
        <w:rPr>
          <w:color w:val="000000" w:themeColor="text1"/>
          <w:sz w:val="16"/>
          <w:szCs w:val="16"/>
          <w:lang w:bidi="ru-RU"/>
        </w:rPr>
        <w:softHyphen/>
        <w:t>щем полете под обстрелом противника разыскал бригаду и передал приказ командарма.</w:t>
      </w:r>
      <w:r w:rsidRPr="005236B0">
        <w:rPr>
          <w:color w:val="000000" w:themeColor="text1"/>
          <w:sz w:val="16"/>
          <w:szCs w:val="16"/>
        </w:rPr>
        <w:t xml:space="preserve"> </w:t>
      </w:r>
      <w:r w:rsidRPr="005236B0">
        <w:rPr>
          <w:color w:val="000000" w:themeColor="text1"/>
          <w:sz w:val="16"/>
          <w:szCs w:val="16"/>
          <w:lang w:bidi="ru-RU"/>
        </w:rPr>
        <w:t>На обратном пути уже в темноте и при сильном до</w:t>
      </w:r>
      <w:r w:rsidRPr="005236B0">
        <w:rPr>
          <w:color w:val="000000" w:themeColor="text1"/>
          <w:sz w:val="16"/>
          <w:szCs w:val="16"/>
        </w:rPr>
        <w:t>ж</w:t>
      </w:r>
      <w:r w:rsidRPr="005236B0">
        <w:rPr>
          <w:color w:val="000000" w:themeColor="text1"/>
          <w:sz w:val="16"/>
          <w:szCs w:val="16"/>
          <w:lang w:bidi="ru-RU"/>
        </w:rPr>
        <w:t>де пришлось разыскивать свой аэродром.</w:t>
      </w:r>
      <w:r w:rsidRPr="005236B0">
        <w:rPr>
          <w:color w:val="000000" w:themeColor="text1"/>
          <w:sz w:val="16"/>
          <w:szCs w:val="16"/>
        </w:rPr>
        <w:t xml:space="preserve"> З</w:t>
      </w:r>
      <w:r w:rsidRPr="005236B0">
        <w:rPr>
          <w:color w:val="000000" w:themeColor="text1"/>
          <w:sz w:val="16"/>
          <w:szCs w:val="16"/>
          <w:lang w:bidi="ru-RU"/>
        </w:rPr>
        <w:t>а этот подвиг Мельн</w:t>
      </w:r>
      <w:r w:rsidRPr="005236B0">
        <w:rPr>
          <w:color w:val="000000" w:themeColor="text1"/>
          <w:sz w:val="16"/>
          <w:szCs w:val="16"/>
        </w:rPr>
        <w:t>и</w:t>
      </w:r>
      <w:r w:rsidRPr="005236B0">
        <w:rPr>
          <w:color w:val="000000" w:themeColor="text1"/>
          <w:sz w:val="16"/>
          <w:szCs w:val="16"/>
          <w:lang w:bidi="ru-RU"/>
        </w:rPr>
        <w:t>к- Королюк был награжден орденом Красного знамени.</w:t>
      </w:r>
    </w:p>
    <w:p w14:paraId="48D13F86" w14:textId="7A721A52" w:rsidR="00A44A6B" w:rsidRPr="005236B0" w:rsidRDefault="00A44A6B" w:rsidP="005236B0">
      <w:pPr>
        <w:jc w:val="both"/>
        <w:rPr>
          <w:color w:val="000000" w:themeColor="text1"/>
          <w:sz w:val="16"/>
          <w:szCs w:val="16"/>
        </w:rPr>
      </w:pPr>
      <w:r w:rsidRPr="005236B0">
        <w:rPr>
          <w:color w:val="000000" w:themeColor="text1"/>
          <w:sz w:val="16"/>
          <w:szCs w:val="16"/>
          <w:lang w:bidi="ru-RU"/>
        </w:rPr>
        <w:t>/ВВФ,19</w:t>
      </w:r>
      <w:r w:rsidRPr="005236B0">
        <w:rPr>
          <w:color w:val="000000" w:themeColor="text1"/>
          <w:sz w:val="16"/>
          <w:szCs w:val="16"/>
        </w:rPr>
        <w:t>2</w:t>
      </w:r>
      <w:r w:rsidRPr="005236B0">
        <w:rPr>
          <w:color w:val="000000" w:themeColor="text1"/>
          <w:sz w:val="16"/>
          <w:szCs w:val="16"/>
          <w:lang w:bidi="ru-RU"/>
        </w:rPr>
        <w:t>0</w:t>
      </w:r>
      <w:r w:rsidRPr="005236B0">
        <w:rPr>
          <w:color w:val="000000" w:themeColor="text1"/>
          <w:sz w:val="16"/>
          <w:szCs w:val="16"/>
        </w:rPr>
        <w:t>, №</w:t>
      </w:r>
      <w:r w:rsidRPr="005236B0">
        <w:rPr>
          <w:color w:val="000000" w:themeColor="text1"/>
          <w:sz w:val="16"/>
          <w:szCs w:val="16"/>
          <w:lang w:bidi="ru-RU"/>
        </w:rPr>
        <w:t xml:space="preserve"> 2 /</w:t>
      </w:r>
      <w:r w:rsidRPr="005236B0">
        <w:rPr>
          <w:color w:val="000000" w:themeColor="text1"/>
          <w:sz w:val="16"/>
          <w:szCs w:val="16"/>
        </w:rPr>
        <w:t xml:space="preserve"> (23370).</w:t>
      </w:r>
    </w:p>
    <w:p w14:paraId="1E7EDDCF" w14:textId="77777777" w:rsidR="00A44A6B" w:rsidRPr="005236B0" w:rsidRDefault="00A44A6B" w:rsidP="005236B0">
      <w:pPr>
        <w:jc w:val="both"/>
        <w:rPr>
          <w:color w:val="000000" w:themeColor="text1"/>
          <w:sz w:val="16"/>
          <w:szCs w:val="16"/>
        </w:rPr>
      </w:pPr>
    </w:p>
    <w:p w14:paraId="1D7C221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E34EC2E" w14:textId="77777777" w:rsidR="004001BC" w:rsidRPr="005236B0" w:rsidRDefault="004001BC" w:rsidP="005236B0">
      <w:pPr>
        <w:autoSpaceDE w:val="0"/>
        <w:autoSpaceDN w:val="0"/>
        <w:adjustRightInd w:val="0"/>
        <w:jc w:val="both"/>
        <w:rPr>
          <w:iCs/>
          <w:color w:val="000000" w:themeColor="text1"/>
          <w:sz w:val="16"/>
          <w:szCs w:val="16"/>
        </w:rPr>
      </w:pPr>
    </w:p>
    <w:p w14:paraId="0F5565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мая 1920 был военный парад на КП (1836,44).</w:t>
      </w:r>
    </w:p>
    <w:p w14:paraId="5A124A02" w14:textId="77777777" w:rsidR="004001BC" w:rsidRPr="005236B0" w:rsidRDefault="004001BC" w:rsidP="005236B0">
      <w:pPr>
        <w:autoSpaceDE w:val="0"/>
        <w:autoSpaceDN w:val="0"/>
        <w:adjustRightInd w:val="0"/>
        <w:jc w:val="both"/>
        <w:rPr>
          <w:color w:val="000000" w:themeColor="text1"/>
          <w:sz w:val="16"/>
          <w:szCs w:val="16"/>
        </w:rPr>
      </w:pPr>
    </w:p>
    <w:p w14:paraId="0AAE27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мая 1920 вышло Постановление СТО “О введении военного положения на водных путях Сове</w:t>
      </w:r>
      <w:r w:rsidRPr="005236B0">
        <w:rPr>
          <w:color w:val="000000" w:themeColor="text1"/>
          <w:sz w:val="16"/>
          <w:szCs w:val="16"/>
        </w:rPr>
        <w:softHyphen/>
        <w:t>тской Республики”. (СУ. 1920. № 44. Ст. 198.) (10711,616).</w:t>
      </w:r>
    </w:p>
    <w:p w14:paraId="563FDE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B3AA3E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3AEF364" w14:textId="77777777" w:rsidR="004001BC" w:rsidRPr="005236B0" w:rsidRDefault="004001BC" w:rsidP="005236B0">
      <w:pPr>
        <w:autoSpaceDE w:val="0"/>
        <w:autoSpaceDN w:val="0"/>
        <w:adjustRightInd w:val="0"/>
        <w:jc w:val="both"/>
        <w:rPr>
          <w:iCs/>
          <w:color w:val="000000" w:themeColor="text1"/>
          <w:sz w:val="16"/>
          <w:szCs w:val="16"/>
        </w:rPr>
      </w:pPr>
    </w:p>
    <w:p w14:paraId="29BC23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мая 1920 РВСР была создана специальная комиссия во главе с начальником Штаба ВФ А.Н.Ланским, которая как раз и подготовила постановление о приравнивании авиазаводов к ударной группе оборонных (505,14). Это было по постановлению РВСР, в котором указывалось, что ввиду военного значения авиации для борьбы на Западном фронте и необходимости поднятия производства на авиазаводах и производительности труда...(1849,96).</w:t>
      </w:r>
    </w:p>
    <w:p w14:paraId="31B4C0EA" w14:textId="77777777" w:rsidR="004001BC" w:rsidRPr="005236B0" w:rsidRDefault="004001BC" w:rsidP="005236B0">
      <w:pPr>
        <w:autoSpaceDE w:val="0"/>
        <w:autoSpaceDN w:val="0"/>
        <w:adjustRightInd w:val="0"/>
        <w:jc w:val="both"/>
        <w:rPr>
          <w:color w:val="000000" w:themeColor="text1"/>
          <w:sz w:val="16"/>
          <w:szCs w:val="16"/>
        </w:rPr>
      </w:pPr>
    </w:p>
    <w:p w14:paraId="7E599903" w14:textId="77777777" w:rsidR="00C94F8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E4FF748" w14:textId="77777777" w:rsidR="00C94F86" w:rsidRPr="005236B0" w:rsidRDefault="00C94F86" w:rsidP="005236B0">
      <w:pPr>
        <w:autoSpaceDE w:val="0"/>
        <w:autoSpaceDN w:val="0"/>
        <w:adjustRightInd w:val="0"/>
        <w:jc w:val="both"/>
        <w:rPr>
          <w:iCs/>
          <w:color w:val="000000" w:themeColor="text1"/>
          <w:sz w:val="16"/>
          <w:szCs w:val="16"/>
        </w:rPr>
      </w:pPr>
    </w:p>
    <w:p w14:paraId="6CCE7446" w14:textId="77777777" w:rsidR="00C94F86" w:rsidRPr="005236B0" w:rsidRDefault="00C94F86" w:rsidP="005236B0">
      <w:pPr>
        <w:jc w:val="both"/>
        <w:rPr>
          <w:color w:val="000000" w:themeColor="text1"/>
          <w:sz w:val="16"/>
          <w:szCs w:val="16"/>
        </w:rPr>
      </w:pPr>
      <w:r w:rsidRPr="005236B0">
        <w:rPr>
          <w:color w:val="000000" w:themeColor="text1"/>
          <w:sz w:val="16"/>
          <w:szCs w:val="16"/>
        </w:rPr>
        <w:t>13 мая в 1920 году в Манчестере на конференции врачей-дантистов сахар назван главной причиной болезни зубов, для избежания пагубных последствий рекомендовалось после сладостей пить сухое шампанское (14890).</w:t>
      </w:r>
    </w:p>
    <w:p w14:paraId="474F8994" w14:textId="77777777" w:rsidR="00C94F86" w:rsidRPr="005236B0" w:rsidRDefault="00C94F86" w:rsidP="005236B0">
      <w:pPr>
        <w:jc w:val="both"/>
        <w:rPr>
          <w:color w:val="000000" w:themeColor="text1"/>
          <w:sz w:val="16"/>
          <w:szCs w:val="16"/>
        </w:rPr>
      </w:pPr>
    </w:p>
    <w:p w14:paraId="515DDF3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94807E9" w14:textId="77777777" w:rsidR="004001BC" w:rsidRPr="005236B0" w:rsidRDefault="004001BC" w:rsidP="005236B0">
      <w:pPr>
        <w:autoSpaceDE w:val="0"/>
        <w:autoSpaceDN w:val="0"/>
        <w:adjustRightInd w:val="0"/>
        <w:jc w:val="both"/>
        <w:rPr>
          <w:iCs/>
          <w:color w:val="000000" w:themeColor="text1"/>
          <w:sz w:val="16"/>
          <w:szCs w:val="16"/>
        </w:rPr>
      </w:pPr>
    </w:p>
    <w:p w14:paraId="7B6436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Утром 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 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цепко держался сзади, повторяя все его маневры. Вокруг краснозвездного истребителя то и дело мелькали дымные "веревки" трассирующих пуль. По счастью, Павликовский, хотя и был классным пилотом, оказался при этом неважным стрелком. Все очереди проходили мимо. В конце концов одна из "трасс"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наконец, из города, он заметил, как в нескольких метрах под ним блеснула река Березина. Летчик снизился еще больше и понесся над самой водой, надеясь, что враг, </w:t>
      </w:r>
      <w:r w:rsidRPr="005236B0">
        <w:rPr>
          <w:color w:val="000000" w:themeColor="text1"/>
          <w:sz w:val="16"/>
          <w:szCs w:val="16"/>
        </w:rPr>
        <w:lastRenderedPageBreak/>
        <w:t>наконец, отстанет. Но когда Петров вновь оглянулся, он с ужасом увидел, что поляк по-прежнему невозмутимо "висит" у него на хвосте. Несколько минут продолжалась эта безумная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шел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на петровском "Спаде" насчитали девять пробоин.</w:t>
      </w:r>
    </w:p>
    <w:p w14:paraId="4E8A04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тот же день поляки решили отомстить за бомбежку своей авиабазы. Вскоре после полудня в воздух поднялся "Хальберштадт" CL-11 с грузом бомб, и под охраной двух "Спадов" взял курс на советский аэродром в Приямино. Навстречу противнику вылетело дежурное звено истребителей в составе Ширинкина, Кузина и Александра Петрова (однофамильца Николая Петрова из того же дивизиона). 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убитый пулеметной очередью. Сотни выбежавших на улицы жителей Приямино заворожено смотрели, как пожираемый огнем самолет несколько секунд летел по небу, затем резко сорвался вниз и с грохотом врезался в землю. А в это время Петров и Кузин дрались со "Спадами". Интересно, что противником Николая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при первой возможности вышел из боя и на полном газу умчался за линию фронта. А вслед за ним скрылся и другой польский летчик.</w:t>
      </w:r>
    </w:p>
    <w:p w14:paraId="1FEB59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Весть об очередной победе "красных соколов" мгновенно достигла штаба фронта. И уже вечером того же дня на аэродром Приямино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Предреввоенсовета Троцкий." Непонятно, почему первый сбитый Ширинкиным самолет Троцкий оценил в 50000, а второй только в 15000 рублей.</w:t>
      </w:r>
    </w:p>
    <w:p w14:paraId="22DF05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северном участке фронта, под Вильно, 14 мая произошел, по польским данным, еще один воздушный бой. "Сальмсон" А-2 из 18-й эскадры подбил и вынудил к посадке советский "Фарман-30". Нам, правда, не удалось найти подтверждения этого эпизода в российских архивах (3452).</w:t>
      </w:r>
    </w:p>
    <w:p w14:paraId="60DB19B0" w14:textId="77777777" w:rsidR="004001BC" w:rsidRPr="005236B0" w:rsidRDefault="004001BC" w:rsidP="005236B0">
      <w:pPr>
        <w:autoSpaceDE w:val="0"/>
        <w:autoSpaceDN w:val="0"/>
        <w:adjustRightInd w:val="0"/>
        <w:jc w:val="both"/>
        <w:rPr>
          <w:color w:val="000000" w:themeColor="text1"/>
          <w:sz w:val="16"/>
          <w:szCs w:val="16"/>
        </w:rPr>
      </w:pPr>
    </w:p>
    <w:p w14:paraId="5075500D" w14:textId="77777777" w:rsidR="00C94F86" w:rsidRPr="005236B0" w:rsidRDefault="00C94F86" w:rsidP="005236B0">
      <w:pPr>
        <w:jc w:val="both"/>
        <w:rPr>
          <w:color w:val="000000" w:themeColor="text1"/>
          <w:sz w:val="16"/>
          <w:szCs w:val="16"/>
        </w:rPr>
      </w:pPr>
      <w:r w:rsidRPr="005236B0">
        <w:rPr>
          <w:color w:val="000000" w:themeColor="text1"/>
          <w:sz w:val="16"/>
          <w:szCs w:val="16"/>
        </w:rPr>
        <w:t>Утром 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w:t>
      </w:r>
    </w:p>
    <w:p w14:paraId="3F8CD7C4" w14:textId="77777777" w:rsidR="00C94F86" w:rsidRPr="005236B0" w:rsidRDefault="00C94F86" w:rsidP="005236B0">
      <w:pPr>
        <w:jc w:val="both"/>
        <w:rPr>
          <w:color w:val="000000" w:themeColor="text1"/>
          <w:sz w:val="16"/>
          <w:szCs w:val="16"/>
        </w:rPr>
      </w:pPr>
      <w:r w:rsidRPr="005236B0">
        <w:rPr>
          <w:color w:val="000000" w:themeColor="text1"/>
          <w:sz w:val="16"/>
          <w:szCs w:val="16"/>
        </w:rPr>
        <w:t>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Павликовский,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193E5A44" w14:textId="77777777" w:rsidR="00C94F86" w:rsidRPr="005236B0" w:rsidRDefault="00C94F86" w:rsidP="005236B0">
      <w:pPr>
        <w:jc w:val="both"/>
        <w:rPr>
          <w:color w:val="000000" w:themeColor="text1"/>
          <w:sz w:val="16"/>
          <w:szCs w:val="16"/>
        </w:rPr>
      </w:pPr>
      <w:r w:rsidRPr="005236B0">
        <w:rPr>
          <w:color w:val="000000" w:themeColor="text1"/>
          <w:sz w:val="16"/>
          <w:szCs w:val="16"/>
        </w:rPr>
        <w:t>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081990F0" w14:textId="77777777" w:rsidR="00C94F86" w:rsidRPr="005236B0" w:rsidRDefault="00C94F86" w:rsidP="005236B0">
      <w:pPr>
        <w:jc w:val="both"/>
        <w:rPr>
          <w:color w:val="000000" w:themeColor="text1"/>
          <w:sz w:val="16"/>
          <w:szCs w:val="16"/>
        </w:rPr>
      </w:pPr>
      <w:r w:rsidRPr="005236B0">
        <w:rPr>
          <w:color w:val="000000" w:themeColor="text1"/>
          <w:sz w:val="16"/>
          <w:szCs w:val="16"/>
        </w:rPr>
        <w:t>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57D9FD6F" w14:textId="77777777" w:rsidR="00C94F86" w:rsidRPr="005236B0" w:rsidRDefault="00C94F86" w:rsidP="005236B0">
      <w:pPr>
        <w:jc w:val="both"/>
        <w:rPr>
          <w:color w:val="000000" w:themeColor="text1"/>
          <w:sz w:val="16"/>
          <w:szCs w:val="16"/>
        </w:rPr>
      </w:pPr>
      <w:r w:rsidRPr="005236B0">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60DC78A5" w14:textId="77777777" w:rsidR="00C94F86" w:rsidRPr="005236B0" w:rsidRDefault="00C94F86" w:rsidP="005236B0">
      <w:pPr>
        <w:jc w:val="both"/>
        <w:rPr>
          <w:color w:val="000000" w:themeColor="text1"/>
          <w:sz w:val="16"/>
          <w:szCs w:val="16"/>
        </w:rPr>
      </w:pPr>
      <w:r w:rsidRPr="005236B0">
        <w:rPr>
          <w:color w:val="000000" w:themeColor="text1"/>
          <w:sz w:val="16"/>
          <w:szCs w:val="16"/>
        </w:rPr>
        <w:t>Выбежавшие из своих домов жители Приямино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050D2C4F" w14:textId="77777777" w:rsidR="00C94F86" w:rsidRPr="005236B0" w:rsidRDefault="00C94F86" w:rsidP="005236B0">
      <w:pPr>
        <w:jc w:val="both"/>
        <w:rPr>
          <w:color w:val="000000" w:themeColor="text1"/>
          <w:sz w:val="16"/>
          <w:szCs w:val="16"/>
        </w:rPr>
      </w:pPr>
      <w:r w:rsidRPr="005236B0">
        <w:rPr>
          <w:color w:val="000000" w:themeColor="text1"/>
          <w:sz w:val="16"/>
          <w:szCs w:val="16"/>
        </w:rPr>
        <w:t>А в это время Петров и Кузин дрались со «Спадами». Интересно, что противником Александра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w:t>
      </w:r>
      <w:r w:rsidR="00C40CFE" w:rsidRPr="005236B0">
        <w:rPr>
          <w:color w:val="000000" w:themeColor="text1"/>
          <w:sz w:val="16"/>
          <w:szCs w:val="16"/>
        </w:rPr>
        <w:t>,</w:t>
      </w:r>
      <w:r w:rsidRPr="005236B0">
        <w:rPr>
          <w:color w:val="000000" w:themeColor="text1"/>
          <w:sz w:val="16"/>
          <w:szCs w:val="16"/>
        </w:rPr>
        <w:t xml:space="preserve"> и на полном газу умчался за линию фронта. А вслед за ним скрылся и другой польский летчик.</w:t>
      </w:r>
    </w:p>
    <w:p w14:paraId="6569886C" w14:textId="77777777" w:rsidR="00C94F86" w:rsidRPr="005236B0" w:rsidRDefault="00C94F86" w:rsidP="005236B0">
      <w:pPr>
        <w:jc w:val="both"/>
        <w:rPr>
          <w:color w:val="000000" w:themeColor="text1"/>
          <w:sz w:val="16"/>
          <w:szCs w:val="16"/>
        </w:rPr>
      </w:pPr>
      <w:r w:rsidRPr="005236B0">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1CA37A24" w14:textId="77777777" w:rsidR="00C94F86" w:rsidRPr="005236B0" w:rsidRDefault="00C94F86" w:rsidP="005236B0">
      <w:pPr>
        <w:jc w:val="both"/>
        <w:rPr>
          <w:color w:val="000000" w:themeColor="text1"/>
          <w:sz w:val="16"/>
          <w:szCs w:val="16"/>
        </w:rPr>
      </w:pPr>
      <w:r w:rsidRPr="005236B0">
        <w:rPr>
          <w:color w:val="000000" w:themeColor="text1"/>
          <w:sz w:val="16"/>
          <w:szCs w:val="16"/>
        </w:rPr>
        <w:t>На северном участке фронта, под Вильно, 14 мая, согласно польским данным, произошел еще один воздушный бой. «Сальмсон» А-2 из 18-й эскадры подбил и вынудил к посадке советский «Фарман-30». Нам, правда, не удалось найти подтверждения этого эпизода в российских архивах (17065).</w:t>
      </w:r>
    </w:p>
    <w:p w14:paraId="469187ED" w14:textId="77777777" w:rsidR="00C94F86" w:rsidRPr="005236B0" w:rsidRDefault="00C94F86" w:rsidP="005236B0">
      <w:pPr>
        <w:jc w:val="both"/>
        <w:rPr>
          <w:color w:val="000000" w:themeColor="text1"/>
          <w:sz w:val="16"/>
          <w:szCs w:val="16"/>
        </w:rPr>
      </w:pPr>
    </w:p>
    <w:p w14:paraId="58186890"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shd w:val="clear" w:color="auto" w:fill="F3FAFF"/>
        </w:rPr>
        <w:t>Утром </w:t>
      </w:r>
      <w:r w:rsidRPr="005236B0">
        <w:rPr>
          <w:color w:val="000000" w:themeColor="text1"/>
          <w:sz w:val="16"/>
          <w:szCs w:val="16"/>
        </w:rPr>
        <w:t>14 мая 1920 советские «Фарман-30» и «Сопвич»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w:t>
      </w:r>
    </w:p>
    <w:p w14:paraId="3B703182"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Павликовский,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5A280FDB"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4DF53746"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 (18575).</w:t>
      </w:r>
    </w:p>
    <w:p w14:paraId="535655CA" w14:textId="77777777" w:rsidR="00BA049C" w:rsidRPr="005236B0" w:rsidRDefault="00BA049C" w:rsidP="005236B0">
      <w:pPr>
        <w:jc w:val="both"/>
        <w:rPr>
          <w:color w:val="000000" w:themeColor="text1"/>
          <w:sz w:val="16"/>
          <w:szCs w:val="16"/>
        </w:rPr>
      </w:pPr>
    </w:p>
    <w:p w14:paraId="5231646C"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14 мая 1920 г. утром советские «Фарман-30» и «Сопвич» в сопровождении «Спада» летчика Николая Петрова на Белорусском фронте бомбили вражеский аэродром в местечке Жодино. Компания подобралась довольно интересная: «Фарман» пилотировал бывший колчаковец Шмотин, а в кабине «Сопвича» сидел красвоенлет Граб, одержавший полтора года назад первую в Гражданской войне воздушную победу.</w:t>
      </w:r>
    </w:p>
    <w:p w14:paraId="4BE67640"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На перехват взлетел «Спад» подпоручика Стефана Павликовского.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Павликовский,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w:t>
      </w:r>
      <w:r w:rsidRPr="00E91769">
        <w:rPr>
          <w:rStyle w:val="aff"/>
          <w:rFonts w:ascii="Times New Roman" w:hAnsi="Times New Roman" w:cs="Times New Roman"/>
          <w:color w:val="0070C0"/>
          <w:spacing w:val="0"/>
          <w:sz w:val="16"/>
          <w:szCs w:val="16"/>
        </w:rPr>
        <w:lastRenderedPageBreak/>
        <w:t>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6353481E"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Павликовский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0D02A30F"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 xml:space="preserve">В тот же день поляки решили отомстить за налет на свою авиабазу. Вскоре после полудня в воздух поднялся двухместный «Хальберштадт» </w:t>
      </w:r>
      <w:r w:rsidRPr="00E91769">
        <w:rPr>
          <w:rStyle w:val="aff"/>
          <w:rFonts w:ascii="Times New Roman" w:hAnsi="Times New Roman" w:cs="Times New Roman"/>
          <w:color w:val="0070C0"/>
          <w:spacing w:val="0"/>
          <w:sz w:val="16"/>
          <w:szCs w:val="16"/>
          <w:lang w:val="en-US"/>
        </w:rPr>
        <w:t>CL</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II</w:t>
      </w:r>
      <w:r w:rsidRPr="00E91769">
        <w:rPr>
          <w:rStyle w:val="aff"/>
          <w:rFonts w:ascii="Times New Roman" w:hAnsi="Times New Roman" w:cs="Times New Roman"/>
          <w:color w:val="0070C0"/>
          <w:spacing w:val="0"/>
          <w:sz w:val="16"/>
          <w:szCs w:val="16"/>
        </w:rPr>
        <w:t xml:space="preserve">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3936291A"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6DD39C31"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Выбежавшие из своих домов жители Приямино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6A1BE428"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А в это время Петров и Кузин дрались со «Спадами». Интересно, что противником Александра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 и на полном газу умчался за линию фронта. А вслед за ним скрылся и другой польский летчик.</w:t>
      </w:r>
    </w:p>
    <w:p w14:paraId="4B0CC326"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43A762DE" w14:textId="77777777" w:rsidR="00056682" w:rsidRPr="00E91769" w:rsidRDefault="00056682" w:rsidP="0005668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Весть об очередной победе «красных соколов» мгновенно достигла штаба фронта. И вечером того же дня на аэродром Приямино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Предреввоенсовета Троцкий». Любопытно, что первый сбитый Ширинкиным на польском фронте самолет (который на самом деле и не был сбит) Троцкий оценил в 50000 рублей, а второй почему-то только в 15000.</w:t>
      </w:r>
    </w:p>
    <w:p w14:paraId="0788C53B"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На следующий день в Приямино с оркестром и воинскими почестями хоронили экипаж погибшего «Хальберштадта» – летнаба подхорунжего Иозефа Клича и пилота сержанта Владислава Бартковяка. Фотоснимки траурной церемонии Ширинкин через несколько дней сбросил над польским аэродромом в Жодино. Получив это послание, польские летчики были удивлены и растроганы: они не ожидали такого рыцарства от своих противников (25133).</w:t>
      </w:r>
    </w:p>
    <w:p w14:paraId="25030F19" w14:textId="77777777" w:rsidR="00056682" w:rsidRPr="00E91769" w:rsidRDefault="00056682" w:rsidP="00056682">
      <w:pPr>
        <w:jc w:val="both"/>
        <w:rPr>
          <w:color w:val="0070C0"/>
          <w:sz w:val="16"/>
          <w:szCs w:val="16"/>
        </w:rPr>
      </w:pPr>
    </w:p>
    <w:p w14:paraId="32260CA9"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14 мая 1920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Приямино.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78C086E8"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0D04787B"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Выбежавшие из своих домов жители Приямино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7F8EC672"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А в это время Петров и Кузин дрались со «Спадами». Интересно, что противником Александра Петрова оказался тот самый подпоручик Павликовский,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 и на полном газу умчался за линию фронта. А вслед за ним скрылся и другой польский летчик.</w:t>
      </w:r>
    </w:p>
    <w:p w14:paraId="235FF35C"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3307D249" w14:textId="77777777" w:rsidR="00BA049C" w:rsidRPr="005236B0" w:rsidRDefault="00BA049C" w:rsidP="005236B0">
      <w:pPr>
        <w:pStyle w:val="ae"/>
        <w:spacing w:before="0" w:after="0"/>
        <w:jc w:val="both"/>
        <w:rPr>
          <w:color w:val="000000" w:themeColor="text1"/>
          <w:sz w:val="16"/>
          <w:szCs w:val="16"/>
        </w:rPr>
      </w:pPr>
      <w:r w:rsidRPr="005236B0">
        <w:rPr>
          <w:color w:val="000000" w:themeColor="text1"/>
          <w:sz w:val="16"/>
          <w:szCs w:val="16"/>
        </w:rPr>
        <w:t>Весть об очередной победе «красных соколов» мгновенно достигла штаба фронта. И вечером того же дня на аэродром Приямино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Предреввоенсовета Троцкий». Любопытно, что первый сбитый Ширинкиным на польском фронте самолет (который на самом деле и не был сбит) Троцкий оценил в 50000 рублей, а второй почему-то только в 15000 (18575).</w:t>
      </w:r>
    </w:p>
    <w:p w14:paraId="4E1B0765" w14:textId="77777777" w:rsidR="00BA049C" w:rsidRPr="005236B0" w:rsidRDefault="00BA049C" w:rsidP="005236B0">
      <w:pPr>
        <w:jc w:val="both"/>
        <w:rPr>
          <w:color w:val="000000" w:themeColor="text1"/>
          <w:sz w:val="16"/>
          <w:szCs w:val="16"/>
        </w:rPr>
      </w:pPr>
    </w:p>
    <w:p w14:paraId="5942E9EB" w14:textId="77777777" w:rsidR="00056682" w:rsidRPr="00E91769" w:rsidRDefault="00056682" w:rsidP="0005668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14 мая 1920 г. на северном участке фронта, под Вильно, согласно польским данным, произошел еще один воздушный бой. «Сальмсон» А-2 из 18-й эскадры подбил и вынудил к посадке советский «Фарман-30». Нам, правда, не удалось найти подтверждения этого эпизода в российских архивах (25133).</w:t>
      </w:r>
    </w:p>
    <w:p w14:paraId="7714D0E2" w14:textId="77777777" w:rsidR="00056682" w:rsidRPr="00E91769" w:rsidRDefault="00056682" w:rsidP="00056682">
      <w:pPr>
        <w:jc w:val="both"/>
        <w:rPr>
          <w:color w:val="0070C0"/>
          <w:sz w:val="16"/>
          <w:szCs w:val="16"/>
        </w:rPr>
      </w:pPr>
    </w:p>
    <w:p w14:paraId="7DF795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мая 1920 три польских самолета атаковали привязной аэростат. Один обстрелял и сбросил три бомбы. А.Д.Ширинкин отогнал и сбил одного (3733).</w:t>
      </w:r>
    </w:p>
    <w:p w14:paraId="1E2DE607" w14:textId="77777777" w:rsidR="004001BC" w:rsidRPr="005236B0" w:rsidRDefault="004001BC" w:rsidP="005236B0">
      <w:pPr>
        <w:autoSpaceDE w:val="0"/>
        <w:autoSpaceDN w:val="0"/>
        <w:adjustRightInd w:val="0"/>
        <w:jc w:val="both"/>
        <w:rPr>
          <w:color w:val="000000" w:themeColor="text1"/>
          <w:sz w:val="16"/>
          <w:szCs w:val="16"/>
        </w:rPr>
      </w:pPr>
    </w:p>
    <w:p w14:paraId="7EB3A1D2" w14:textId="77777777" w:rsidR="00371EA6" w:rsidRPr="005236B0" w:rsidRDefault="00371EA6" w:rsidP="005236B0">
      <w:pPr>
        <w:jc w:val="both"/>
        <w:rPr>
          <w:color w:val="000000" w:themeColor="text1"/>
          <w:sz w:val="16"/>
          <w:szCs w:val="16"/>
        </w:rPr>
      </w:pPr>
      <w:r w:rsidRPr="005236B0">
        <w:rPr>
          <w:color w:val="000000" w:themeColor="text1"/>
          <w:sz w:val="16"/>
          <w:szCs w:val="16"/>
          <w:lang w:bidi="ru-RU"/>
        </w:rPr>
        <w:t>14 мая</w:t>
      </w:r>
      <w:r w:rsidRPr="005236B0">
        <w:rPr>
          <w:color w:val="000000" w:themeColor="text1"/>
          <w:sz w:val="16"/>
          <w:szCs w:val="16"/>
        </w:rPr>
        <w:t xml:space="preserve"> 1920 г.</w:t>
      </w:r>
      <w:r w:rsidRPr="005236B0">
        <w:rPr>
          <w:color w:val="000000" w:themeColor="text1"/>
          <w:sz w:val="16"/>
          <w:szCs w:val="16"/>
          <w:lang w:bidi="ru-RU"/>
        </w:rPr>
        <w:t xml:space="preserve"> три польских самолета атаковали привязной аэростат.</w:t>
      </w:r>
      <w:r w:rsidRPr="005236B0">
        <w:rPr>
          <w:color w:val="000000" w:themeColor="text1"/>
          <w:sz w:val="16"/>
          <w:szCs w:val="16"/>
        </w:rPr>
        <w:t xml:space="preserve"> </w:t>
      </w:r>
      <w:r w:rsidRPr="005236B0">
        <w:rPr>
          <w:color w:val="000000" w:themeColor="text1"/>
          <w:sz w:val="16"/>
          <w:szCs w:val="16"/>
          <w:lang w:bidi="ru-RU"/>
        </w:rPr>
        <w:t>Один из них обстрелял его и сбросил три бомбы,</w:t>
      </w:r>
      <w:r w:rsidRPr="005236B0">
        <w:rPr>
          <w:color w:val="000000" w:themeColor="text1"/>
          <w:sz w:val="16"/>
          <w:szCs w:val="16"/>
        </w:rPr>
        <w:t xml:space="preserve"> </w:t>
      </w:r>
      <w:r w:rsidRPr="005236B0">
        <w:rPr>
          <w:color w:val="000000" w:themeColor="text1"/>
          <w:sz w:val="16"/>
          <w:szCs w:val="16"/>
          <w:lang w:bidi="ru-RU"/>
        </w:rPr>
        <w:t xml:space="preserve">не причинив однако </w:t>
      </w:r>
      <w:r w:rsidRPr="005236B0">
        <w:rPr>
          <w:color w:val="000000" w:themeColor="text1"/>
          <w:sz w:val="16"/>
          <w:szCs w:val="16"/>
        </w:rPr>
        <w:t>в</w:t>
      </w:r>
      <w:r w:rsidRPr="005236B0">
        <w:rPr>
          <w:color w:val="000000" w:themeColor="text1"/>
          <w:sz w:val="16"/>
          <w:szCs w:val="16"/>
          <w:lang w:bidi="ru-RU"/>
        </w:rPr>
        <w:t>ред</w:t>
      </w:r>
      <w:r w:rsidRPr="005236B0">
        <w:rPr>
          <w:color w:val="000000" w:themeColor="text1"/>
          <w:sz w:val="16"/>
          <w:szCs w:val="16"/>
        </w:rPr>
        <w:t xml:space="preserve">а. </w:t>
      </w:r>
      <w:r w:rsidRPr="005236B0">
        <w:rPr>
          <w:color w:val="000000" w:themeColor="text1"/>
          <w:sz w:val="16"/>
          <w:szCs w:val="16"/>
          <w:lang w:bidi="ru-RU"/>
        </w:rPr>
        <w:t>К</w:t>
      </w:r>
      <w:r w:rsidRPr="005236B0">
        <w:rPr>
          <w:color w:val="000000" w:themeColor="text1"/>
          <w:sz w:val="16"/>
          <w:szCs w:val="16"/>
        </w:rPr>
        <w:t>оман</w:t>
      </w:r>
      <w:r w:rsidRPr="005236B0">
        <w:rPr>
          <w:color w:val="000000" w:themeColor="text1"/>
          <w:sz w:val="16"/>
          <w:szCs w:val="16"/>
          <w:lang w:bidi="ru-RU"/>
        </w:rPr>
        <w:t xml:space="preserve">дир </w:t>
      </w:r>
      <w:r w:rsidRPr="005236B0">
        <w:rPr>
          <w:color w:val="000000" w:themeColor="text1"/>
          <w:sz w:val="16"/>
          <w:szCs w:val="16"/>
        </w:rPr>
        <w:t>эскадрильи</w:t>
      </w:r>
      <w:r w:rsidRPr="005236B0">
        <w:rPr>
          <w:color w:val="000000" w:themeColor="text1"/>
          <w:sz w:val="16"/>
          <w:szCs w:val="16"/>
          <w:lang w:bidi="ru-RU"/>
        </w:rPr>
        <w:t xml:space="preserve"> А</w:t>
      </w:r>
      <w:r w:rsidRPr="005236B0">
        <w:rPr>
          <w:color w:val="000000" w:themeColor="text1"/>
          <w:sz w:val="16"/>
          <w:szCs w:val="16"/>
        </w:rPr>
        <w:t>.</w:t>
      </w:r>
      <w:r w:rsidRPr="005236B0">
        <w:rPr>
          <w:color w:val="000000" w:themeColor="text1"/>
          <w:sz w:val="16"/>
          <w:szCs w:val="16"/>
          <w:lang w:bidi="ru-RU"/>
        </w:rPr>
        <w:t>Д,</w:t>
      </w:r>
      <w:r w:rsidRPr="005236B0">
        <w:rPr>
          <w:color w:val="000000" w:themeColor="text1"/>
          <w:sz w:val="16"/>
          <w:szCs w:val="16"/>
        </w:rPr>
        <w:t>Ши</w:t>
      </w:r>
      <w:r w:rsidRPr="005236B0">
        <w:rPr>
          <w:color w:val="000000" w:themeColor="text1"/>
          <w:sz w:val="16"/>
          <w:szCs w:val="16"/>
          <w:lang w:bidi="ru-RU"/>
        </w:rPr>
        <w:t>рннкии под</w:t>
      </w:r>
      <w:r w:rsidRPr="005236B0">
        <w:rPr>
          <w:color w:val="000000" w:themeColor="text1"/>
          <w:sz w:val="16"/>
          <w:szCs w:val="16"/>
        </w:rPr>
        <w:t>нался</w:t>
      </w:r>
      <w:r w:rsidRPr="005236B0">
        <w:rPr>
          <w:color w:val="000000" w:themeColor="text1"/>
          <w:sz w:val="16"/>
          <w:szCs w:val="16"/>
          <w:lang w:bidi="ru-RU"/>
        </w:rPr>
        <w:t xml:space="preserve"> и отогнал </w:t>
      </w:r>
      <w:r w:rsidRPr="005236B0">
        <w:rPr>
          <w:color w:val="000000" w:themeColor="text1"/>
          <w:sz w:val="16"/>
          <w:szCs w:val="16"/>
        </w:rPr>
        <w:t>самолеты</w:t>
      </w:r>
      <w:r w:rsidRPr="005236B0">
        <w:rPr>
          <w:color w:val="000000" w:themeColor="text1"/>
          <w:sz w:val="16"/>
          <w:szCs w:val="16"/>
          <w:lang w:bidi="ru-RU"/>
        </w:rPr>
        <w:t xml:space="preserve"> противника,</w:t>
      </w:r>
      <w:r w:rsidRPr="005236B0">
        <w:rPr>
          <w:color w:val="000000" w:themeColor="text1"/>
          <w:sz w:val="16"/>
          <w:szCs w:val="16"/>
        </w:rPr>
        <w:t xml:space="preserve"> </w:t>
      </w:r>
      <w:r w:rsidRPr="005236B0">
        <w:rPr>
          <w:color w:val="000000" w:themeColor="text1"/>
          <w:sz w:val="16"/>
          <w:szCs w:val="16"/>
          <w:lang w:bidi="ru-RU"/>
        </w:rPr>
        <w:t>сбив при этом одного из них.</w:t>
      </w:r>
    </w:p>
    <w:p w14:paraId="4C54042D" w14:textId="77777777" w:rsidR="00371EA6" w:rsidRPr="005236B0" w:rsidRDefault="00371EA6" w:rsidP="005236B0">
      <w:pPr>
        <w:jc w:val="both"/>
        <w:rPr>
          <w:color w:val="000000" w:themeColor="text1"/>
          <w:sz w:val="16"/>
          <w:szCs w:val="16"/>
        </w:rPr>
      </w:pPr>
      <w:r w:rsidRPr="005236B0">
        <w:rPr>
          <w:color w:val="000000" w:themeColor="text1"/>
          <w:sz w:val="16"/>
          <w:szCs w:val="16"/>
          <w:lang w:bidi="ru-RU"/>
        </w:rPr>
        <w:t xml:space="preserve">/Приказ авиазапфронта </w:t>
      </w:r>
      <w:r w:rsidRPr="005236B0">
        <w:rPr>
          <w:color w:val="000000" w:themeColor="text1"/>
          <w:sz w:val="16"/>
          <w:szCs w:val="16"/>
        </w:rPr>
        <w:t>№</w:t>
      </w:r>
      <w:r w:rsidRPr="005236B0">
        <w:rPr>
          <w:color w:val="000000" w:themeColor="text1"/>
          <w:sz w:val="16"/>
          <w:szCs w:val="16"/>
          <w:lang w:eastAsia="en-US" w:bidi="en-US"/>
        </w:rPr>
        <w:t xml:space="preserve"> </w:t>
      </w:r>
      <w:r w:rsidRPr="005236B0">
        <w:rPr>
          <w:color w:val="000000" w:themeColor="text1"/>
          <w:sz w:val="16"/>
          <w:szCs w:val="16"/>
          <w:lang w:bidi="ru-RU"/>
        </w:rPr>
        <w:t>12 от 6.</w:t>
      </w:r>
      <w:r w:rsidRPr="005236B0">
        <w:rPr>
          <w:color w:val="000000" w:themeColor="text1"/>
          <w:sz w:val="16"/>
          <w:szCs w:val="16"/>
        </w:rPr>
        <w:t>6</w:t>
      </w:r>
      <w:r w:rsidRPr="005236B0">
        <w:rPr>
          <w:color w:val="000000" w:themeColor="text1"/>
          <w:sz w:val="16"/>
          <w:szCs w:val="16"/>
          <w:lang w:bidi="ru-RU"/>
        </w:rPr>
        <w:t>.20;</w:t>
      </w:r>
      <w:r w:rsidRPr="005236B0">
        <w:rPr>
          <w:color w:val="000000" w:themeColor="text1"/>
          <w:sz w:val="16"/>
          <w:szCs w:val="16"/>
        </w:rPr>
        <w:t xml:space="preserve"> </w:t>
      </w:r>
      <w:r w:rsidRPr="005236B0">
        <w:rPr>
          <w:color w:val="000000" w:themeColor="text1"/>
          <w:sz w:val="16"/>
          <w:szCs w:val="16"/>
          <w:lang w:bidi="ru-RU"/>
        </w:rPr>
        <w:t>ЦГАКА,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11900,</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2,</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16</w:t>
      </w:r>
      <w:r w:rsidRPr="005236B0">
        <w:rPr>
          <w:color w:val="000000" w:themeColor="text1"/>
          <w:sz w:val="16"/>
          <w:szCs w:val="16"/>
          <w:lang w:bidi="ru-RU"/>
        </w:rPr>
        <w:t xml:space="preserve"> /</w:t>
      </w:r>
      <w:r w:rsidRPr="005236B0">
        <w:rPr>
          <w:color w:val="000000" w:themeColor="text1"/>
          <w:sz w:val="16"/>
          <w:szCs w:val="16"/>
        </w:rPr>
        <w:t xml:space="preserve"> (23370).</w:t>
      </w:r>
    </w:p>
    <w:p w14:paraId="4E311B2C" w14:textId="77777777" w:rsidR="00371EA6" w:rsidRPr="005236B0" w:rsidRDefault="00371EA6" w:rsidP="005236B0">
      <w:pPr>
        <w:jc w:val="both"/>
        <w:rPr>
          <w:color w:val="000000" w:themeColor="text1"/>
          <w:sz w:val="16"/>
          <w:szCs w:val="16"/>
        </w:rPr>
      </w:pPr>
    </w:p>
    <w:p w14:paraId="7CB76CD4" w14:textId="77777777" w:rsidR="00EE7FBE" w:rsidRPr="005236B0" w:rsidRDefault="00EE7FBE" w:rsidP="005236B0">
      <w:pPr>
        <w:jc w:val="both"/>
        <w:rPr>
          <w:color w:val="000000" w:themeColor="text1"/>
          <w:sz w:val="16"/>
          <w:szCs w:val="16"/>
        </w:rPr>
      </w:pPr>
      <w:r w:rsidRPr="005236B0">
        <w:rPr>
          <w:color w:val="000000" w:themeColor="text1"/>
          <w:sz w:val="16"/>
          <w:szCs w:val="16"/>
        </w:rPr>
        <w:t>14-30 мая 1920 г. в ходе подготовки и проведения Майской наступательной операции Западного фронта вся тяжесть работ по ведению разведки легла на 25-й воздухоплавательный от</w:t>
      </w:r>
      <w:r w:rsidRPr="005236B0">
        <w:rPr>
          <w:color w:val="000000" w:themeColor="text1"/>
          <w:sz w:val="16"/>
          <w:szCs w:val="16"/>
        </w:rPr>
        <w:softHyphen/>
        <w:t>ряд. В мае 1920 г. под Борисовым аэростат этого отряда поднимался в воздух 39 раз. 71 ч 10 мин пробыли в воздухе красные воздухоплаватели, постоянно подвергаясь атакам польских самолё</w:t>
      </w:r>
      <w:r w:rsidRPr="005236B0">
        <w:rPr>
          <w:color w:val="000000" w:themeColor="text1"/>
          <w:sz w:val="16"/>
          <w:szCs w:val="16"/>
        </w:rPr>
        <w:softHyphen/>
        <w:t>тов. 7 мая самолёты сбросили на аэростат бом</w:t>
      </w:r>
      <w:r w:rsidRPr="005236B0">
        <w:rPr>
          <w:color w:val="000000" w:themeColor="text1"/>
          <w:sz w:val="16"/>
          <w:szCs w:val="16"/>
        </w:rPr>
        <w:softHyphen/>
        <w:t>бы, не причинившие ему вреда. 14 мая польские аэропланы попытались приблизиться к аэроста</w:t>
      </w:r>
      <w:r w:rsidRPr="005236B0">
        <w:rPr>
          <w:color w:val="000000" w:themeColor="text1"/>
          <w:sz w:val="16"/>
          <w:szCs w:val="16"/>
        </w:rPr>
        <w:softHyphen/>
        <w:t>ту, но их отогнал красвоенлёт А.Д. Ширинкин, сбивший двухместный «Гальберштадт» (29120).</w:t>
      </w:r>
    </w:p>
    <w:p w14:paraId="23D6F9A7" w14:textId="77777777" w:rsidR="00EE7FBE" w:rsidRPr="005236B0" w:rsidRDefault="00EE7FBE" w:rsidP="005236B0">
      <w:pPr>
        <w:jc w:val="both"/>
        <w:rPr>
          <w:color w:val="000000" w:themeColor="text1"/>
          <w:sz w:val="16"/>
          <w:szCs w:val="16"/>
        </w:rPr>
      </w:pPr>
    </w:p>
    <w:p w14:paraId="0A19DA05" w14:textId="77777777" w:rsidR="00EE7FBE" w:rsidRPr="005236B0" w:rsidRDefault="00EE7FBE" w:rsidP="005236B0">
      <w:pPr>
        <w:autoSpaceDE w:val="0"/>
        <w:autoSpaceDN w:val="0"/>
        <w:adjustRightInd w:val="0"/>
        <w:jc w:val="both"/>
        <w:rPr>
          <w:color w:val="000000" w:themeColor="text1"/>
          <w:sz w:val="16"/>
          <w:szCs w:val="16"/>
        </w:rPr>
      </w:pPr>
      <w:r w:rsidRPr="005236B0">
        <w:rPr>
          <w:color w:val="000000" w:themeColor="text1"/>
          <w:sz w:val="16"/>
          <w:szCs w:val="16"/>
        </w:rPr>
        <w:t>C 14 мая по 8 июня 1920 состоялась Майская операция М.И.Тухачевского против интервенции польских войск. К 18 мая продвинулись на 50-80 км, но завершить не смогли и 31 мая поляки перешли в контрнаступление (2438,385).</w:t>
      </w:r>
    </w:p>
    <w:p w14:paraId="1CCD957C" w14:textId="77777777" w:rsidR="00EE7FBE" w:rsidRPr="005236B0" w:rsidRDefault="00EE7FBE" w:rsidP="005236B0">
      <w:pPr>
        <w:autoSpaceDE w:val="0"/>
        <w:autoSpaceDN w:val="0"/>
        <w:adjustRightInd w:val="0"/>
        <w:jc w:val="both"/>
        <w:rPr>
          <w:color w:val="000000" w:themeColor="text1"/>
          <w:sz w:val="16"/>
          <w:szCs w:val="16"/>
        </w:rPr>
      </w:pPr>
    </w:p>
    <w:p w14:paraId="15EC7B35" w14:textId="77777777" w:rsidR="00EE7FBE" w:rsidRPr="005236B0" w:rsidRDefault="00EE7FBE"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мая 1920 Переход Красной Армии в наступление на польском фронте (4963 ).</w:t>
      </w:r>
    </w:p>
    <w:p w14:paraId="2C3F6CD5" w14:textId="77777777" w:rsidR="00EE7FBE" w:rsidRPr="005236B0" w:rsidRDefault="00EE7FBE" w:rsidP="005236B0">
      <w:pPr>
        <w:tabs>
          <w:tab w:val="left" w:pos="11199"/>
        </w:tabs>
        <w:autoSpaceDE w:val="0"/>
        <w:autoSpaceDN w:val="0"/>
        <w:adjustRightInd w:val="0"/>
        <w:jc w:val="both"/>
        <w:rPr>
          <w:color w:val="000000" w:themeColor="text1"/>
          <w:sz w:val="16"/>
          <w:szCs w:val="16"/>
        </w:rPr>
      </w:pPr>
    </w:p>
    <w:p w14:paraId="183EF349" w14:textId="77777777" w:rsidR="00EE7FBE" w:rsidRPr="005236B0" w:rsidRDefault="00EE7FBE" w:rsidP="005236B0">
      <w:pPr>
        <w:autoSpaceDE w:val="0"/>
        <w:autoSpaceDN w:val="0"/>
        <w:adjustRightInd w:val="0"/>
        <w:jc w:val="both"/>
        <w:rPr>
          <w:color w:val="000000" w:themeColor="text1"/>
          <w:sz w:val="16"/>
          <w:szCs w:val="16"/>
        </w:rPr>
      </w:pPr>
      <w:r w:rsidRPr="005236B0">
        <w:rPr>
          <w:color w:val="000000" w:themeColor="text1"/>
          <w:sz w:val="16"/>
          <w:szCs w:val="16"/>
        </w:rPr>
        <w:t>14 мая 1920 г. инспектор артиллерии 16-й армии телеграммой №62 приказал «привести в бо</w:t>
      </w:r>
      <w:r w:rsidRPr="005236B0">
        <w:rPr>
          <w:color w:val="000000" w:themeColor="text1"/>
          <w:sz w:val="16"/>
          <w:szCs w:val="16"/>
        </w:rPr>
        <w:softHyphen/>
        <w:t>евую готовность хотя бы одну батарею за счет других батарей дивизиона». В «возможную боевую готовность» была приведена 1 -я ба</w:t>
      </w:r>
      <w:r w:rsidRPr="005236B0">
        <w:rPr>
          <w:color w:val="000000" w:themeColor="text1"/>
          <w:sz w:val="16"/>
          <w:szCs w:val="16"/>
        </w:rPr>
        <w:softHyphen/>
        <w:t>тарея дивизиона, получив за счет разукомп</w:t>
      </w:r>
      <w:r w:rsidRPr="005236B0">
        <w:rPr>
          <w:color w:val="000000" w:themeColor="text1"/>
          <w:sz w:val="16"/>
          <w:szCs w:val="16"/>
        </w:rPr>
        <w:softHyphen/>
        <w:t>лектования других батарей две шестидюй</w:t>
      </w:r>
      <w:r w:rsidRPr="005236B0">
        <w:rPr>
          <w:color w:val="000000" w:themeColor="text1"/>
          <w:sz w:val="16"/>
          <w:szCs w:val="16"/>
        </w:rPr>
        <w:softHyphen/>
        <w:t>мовые пушки «Шнейдер», тракторы «Рустон» и «Ломбард», два трехтонных грузовика, шесть парных повозок, две хозяйственные двуколки, две кухни, одну санитарную линей</w:t>
      </w:r>
      <w:r w:rsidRPr="005236B0">
        <w:rPr>
          <w:color w:val="000000" w:themeColor="text1"/>
          <w:sz w:val="16"/>
          <w:szCs w:val="16"/>
        </w:rPr>
        <w:softHyphen/>
        <w:t>ку, 150 красноармейцев, пять человек ком</w:t>
      </w:r>
      <w:r w:rsidRPr="005236B0">
        <w:rPr>
          <w:color w:val="000000" w:themeColor="text1"/>
          <w:sz w:val="16"/>
          <w:szCs w:val="16"/>
        </w:rPr>
        <w:softHyphen/>
        <w:t>состава и 31 лошадь.«Таким образом, вы</w:t>
      </w:r>
      <w:r w:rsidRPr="005236B0">
        <w:rPr>
          <w:color w:val="000000" w:themeColor="text1"/>
          <w:sz w:val="16"/>
          <w:szCs w:val="16"/>
        </w:rPr>
        <w:softHyphen/>
        <w:t>делив 1-ю батарею в боевую готовность, дивизион подорвал готовность 2-й батареи и окончательно лишил жизненной способно</w:t>
      </w:r>
      <w:r w:rsidRPr="005236B0">
        <w:rPr>
          <w:color w:val="000000" w:themeColor="text1"/>
          <w:sz w:val="16"/>
          <w:szCs w:val="16"/>
        </w:rPr>
        <w:softHyphen/>
        <w:t>сти 3-ю батарею». Батарее была поставлена боевая задача по борьбе с бронемашинами противника на участке шоссе Рогачев - Бобруйск. «В смыс</w:t>
      </w:r>
      <w:r w:rsidRPr="005236B0">
        <w:rPr>
          <w:color w:val="000000" w:themeColor="text1"/>
          <w:sz w:val="16"/>
          <w:szCs w:val="16"/>
        </w:rPr>
        <w:softHyphen/>
        <w:t>ле выбора позиций придется принять во вни</w:t>
      </w:r>
      <w:r w:rsidRPr="005236B0">
        <w:rPr>
          <w:color w:val="000000" w:themeColor="text1"/>
          <w:sz w:val="16"/>
          <w:szCs w:val="16"/>
        </w:rPr>
        <w:softHyphen/>
        <w:t>мание тяжесть системы и тракторов при раз</w:t>
      </w:r>
      <w:r w:rsidRPr="005236B0">
        <w:rPr>
          <w:color w:val="000000" w:themeColor="text1"/>
          <w:sz w:val="16"/>
          <w:szCs w:val="16"/>
        </w:rPr>
        <w:softHyphen/>
        <w:t>ведке пути, проходимость для грузовиков, которые совершенно не могут итти по песку и топким местам, и подход к позиции тракто</w:t>
      </w:r>
      <w:r w:rsidRPr="005236B0">
        <w:rPr>
          <w:color w:val="000000" w:themeColor="text1"/>
          <w:sz w:val="16"/>
          <w:szCs w:val="16"/>
        </w:rPr>
        <w:softHyphen/>
        <w:t>ров, причем до самой позиции на тракторах дойти безусловно не придется, так как обла</w:t>
      </w:r>
      <w:r w:rsidRPr="005236B0">
        <w:rPr>
          <w:color w:val="000000" w:themeColor="text1"/>
          <w:sz w:val="16"/>
          <w:szCs w:val="16"/>
        </w:rPr>
        <w:softHyphen/>
        <w:t>ко дыма днем и пламя ночью сразу обнару</w:t>
      </w:r>
      <w:r w:rsidRPr="005236B0">
        <w:rPr>
          <w:color w:val="000000" w:themeColor="text1"/>
          <w:sz w:val="16"/>
          <w:szCs w:val="16"/>
        </w:rPr>
        <w:softHyphen/>
        <w:t>жат ее противнику, а придется оставаться на месте стоянки тракторов / как передков в I или 1,1/2 верстах от самой позиции и дотяги</w:t>
      </w:r>
      <w:r w:rsidRPr="005236B0">
        <w:rPr>
          <w:color w:val="000000" w:themeColor="text1"/>
          <w:sz w:val="16"/>
          <w:szCs w:val="16"/>
        </w:rPr>
        <w:softHyphen/>
        <w:t>вать орудия на лошадях». В силу изменений оперативной обстановки и недостатка артил</w:t>
      </w:r>
      <w:r w:rsidRPr="005236B0">
        <w:rPr>
          <w:color w:val="000000" w:themeColor="text1"/>
          <w:sz w:val="16"/>
          <w:szCs w:val="16"/>
        </w:rPr>
        <w:softHyphen/>
        <w:t>лерии у красных батарея вела огонь и по дру</w:t>
      </w:r>
      <w:r w:rsidRPr="005236B0">
        <w:rPr>
          <w:color w:val="000000" w:themeColor="text1"/>
          <w:sz w:val="16"/>
          <w:szCs w:val="16"/>
        </w:rPr>
        <w:softHyphen/>
        <w:t>гим целям - по предполагаемым местам рас</w:t>
      </w:r>
      <w:r w:rsidRPr="005236B0">
        <w:rPr>
          <w:color w:val="000000" w:themeColor="text1"/>
          <w:sz w:val="16"/>
          <w:szCs w:val="16"/>
        </w:rPr>
        <w:softHyphen/>
        <w:t>положения батареи противника, блиндажам, а также вела заградительный огонь (11874).</w:t>
      </w:r>
    </w:p>
    <w:p w14:paraId="4207EB12" w14:textId="77777777" w:rsidR="00EE7FBE" w:rsidRPr="005236B0" w:rsidRDefault="00EE7FBE" w:rsidP="005236B0">
      <w:pPr>
        <w:autoSpaceDE w:val="0"/>
        <w:autoSpaceDN w:val="0"/>
        <w:adjustRightInd w:val="0"/>
        <w:jc w:val="both"/>
        <w:rPr>
          <w:color w:val="000000" w:themeColor="text1"/>
          <w:sz w:val="16"/>
          <w:szCs w:val="16"/>
        </w:rPr>
      </w:pPr>
    </w:p>
    <w:p w14:paraId="507D7D8E" w14:textId="77777777" w:rsidR="00EE7FBE" w:rsidRPr="005236B0" w:rsidRDefault="00EE7FBE" w:rsidP="005236B0">
      <w:pPr>
        <w:jc w:val="both"/>
        <w:rPr>
          <w:color w:val="000000" w:themeColor="text1"/>
          <w:sz w:val="16"/>
          <w:szCs w:val="16"/>
        </w:rPr>
      </w:pPr>
      <w:r w:rsidRPr="005236B0">
        <w:rPr>
          <w:color w:val="000000" w:themeColor="text1"/>
          <w:sz w:val="16"/>
          <w:szCs w:val="16"/>
        </w:rPr>
        <w:t>14-15 мая 1920 г. была Энзелийская операция. После установления Советской власти в Азербайджане белые увели корабли с военным имуществом из Баку в порт Энзели (провинция Гилян, Персия), где находилась английская 36-я пехотная бригада численностью до 2 тыс. человек, имевшая поле</w:t>
      </w:r>
      <w:r w:rsidRPr="005236B0">
        <w:rPr>
          <w:color w:val="000000" w:themeColor="text1"/>
          <w:sz w:val="16"/>
          <w:szCs w:val="16"/>
        </w:rPr>
        <w:softHyphen/>
        <w:t>вую артиллерию и бронеавтомобили. Присут</w:t>
      </w:r>
      <w:r w:rsidRPr="005236B0">
        <w:rPr>
          <w:color w:val="000000" w:themeColor="text1"/>
          <w:sz w:val="16"/>
          <w:szCs w:val="16"/>
        </w:rPr>
        <w:softHyphen/>
        <w:t>ствие вражеской флотилии и войск интервентов на Каспии осложняло обстановку на юго-востоке страны, создавало угрозу Бакинскому нефтепро</w:t>
      </w:r>
      <w:r w:rsidRPr="005236B0">
        <w:rPr>
          <w:color w:val="000000" w:themeColor="text1"/>
          <w:sz w:val="16"/>
          <w:szCs w:val="16"/>
        </w:rPr>
        <w:softHyphen/>
        <w:t>мысловому и промышленному району.</w:t>
      </w:r>
    </w:p>
    <w:p w14:paraId="79467F08" w14:textId="77777777" w:rsidR="00EE7FBE" w:rsidRPr="005236B0" w:rsidRDefault="00EE7FBE" w:rsidP="005236B0">
      <w:pPr>
        <w:jc w:val="both"/>
        <w:rPr>
          <w:color w:val="000000" w:themeColor="text1"/>
          <w:sz w:val="16"/>
          <w:szCs w:val="16"/>
        </w:rPr>
      </w:pPr>
      <w:r w:rsidRPr="005236B0">
        <w:rPr>
          <w:color w:val="000000" w:themeColor="text1"/>
          <w:sz w:val="16"/>
          <w:szCs w:val="16"/>
        </w:rPr>
        <w:lastRenderedPageBreak/>
        <w:t>Для ликвидации белогвардейской флотилии и возвращения русских кораблей было решено провести операцию по захвату Энзели, замысел которой предусматривал нанесение внезапных ударов с моря и с суши с целью изоляции города и предотвращения вывоза белогвардейцами за</w:t>
      </w:r>
      <w:r w:rsidRPr="005236B0">
        <w:rPr>
          <w:color w:val="000000" w:themeColor="text1"/>
          <w:sz w:val="16"/>
          <w:szCs w:val="16"/>
        </w:rPr>
        <w:softHyphen/>
        <w:t>хваченного военного имущества вглубь Персии (20120).</w:t>
      </w:r>
    </w:p>
    <w:p w14:paraId="20845CEE" w14:textId="77777777" w:rsidR="00EE7FBE" w:rsidRPr="005236B0" w:rsidRDefault="00EE7FBE" w:rsidP="005236B0">
      <w:pPr>
        <w:jc w:val="both"/>
        <w:rPr>
          <w:color w:val="000000" w:themeColor="text1"/>
          <w:sz w:val="16"/>
          <w:szCs w:val="16"/>
        </w:rPr>
      </w:pPr>
    </w:p>
    <w:p w14:paraId="7BED6B7E" w14:textId="77777777" w:rsidR="00A67E16" w:rsidRPr="005236B0" w:rsidRDefault="00A67E16"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E41B49C" w14:textId="77777777" w:rsidR="00A67E16" w:rsidRPr="005236B0" w:rsidRDefault="00A67E16" w:rsidP="005236B0">
      <w:pPr>
        <w:autoSpaceDE w:val="0"/>
        <w:autoSpaceDN w:val="0"/>
        <w:adjustRightInd w:val="0"/>
        <w:jc w:val="both"/>
        <w:rPr>
          <w:iCs/>
          <w:color w:val="000000" w:themeColor="text1"/>
          <w:sz w:val="16"/>
          <w:szCs w:val="16"/>
        </w:rPr>
      </w:pPr>
    </w:p>
    <w:p w14:paraId="71E2C45C" w14:textId="77777777" w:rsidR="00A67E16" w:rsidRPr="005236B0" w:rsidRDefault="00A67E16" w:rsidP="005236B0">
      <w:pPr>
        <w:tabs>
          <w:tab w:val="left" w:pos="5092"/>
        </w:tabs>
        <w:jc w:val="both"/>
        <w:rPr>
          <w:color w:val="000000" w:themeColor="text1"/>
          <w:sz w:val="16"/>
          <w:szCs w:val="16"/>
        </w:rPr>
      </w:pPr>
      <w:r w:rsidRPr="005236B0">
        <w:rPr>
          <w:color w:val="000000" w:themeColor="text1"/>
          <w:sz w:val="16"/>
          <w:szCs w:val="16"/>
          <w:lang w:bidi="ru-RU"/>
        </w:rPr>
        <w:t>15 мая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местеч</w:t>
      </w:r>
      <w:r w:rsidRPr="005236B0">
        <w:rPr>
          <w:color w:val="000000" w:themeColor="text1"/>
          <w:sz w:val="16"/>
          <w:szCs w:val="16"/>
        </w:rPr>
        <w:t>ке</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лав</w:t>
      </w:r>
      <w:r w:rsidRPr="005236B0">
        <w:rPr>
          <w:color w:val="000000" w:themeColor="text1"/>
          <w:sz w:val="16"/>
          <w:szCs w:val="16"/>
        </w:rPr>
        <w:t>но</w:t>
      </w:r>
      <w:r w:rsidRPr="005236B0">
        <w:rPr>
          <w:color w:val="000000" w:themeColor="text1"/>
          <w:sz w:val="16"/>
          <w:szCs w:val="16"/>
          <w:lang w:bidi="ru-RU"/>
        </w:rPr>
        <w:t>е /Белору</w:t>
      </w:r>
      <w:r w:rsidRPr="005236B0">
        <w:rPr>
          <w:color w:val="000000" w:themeColor="text1"/>
          <w:sz w:val="16"/>
          <w:szCs w:val="16"/>
        </w:rPr>
        <w:t>ссия/ с</w:t>
      </w:r>
      <w:r w:rsidRPr="005236B0">
        <w:rPr>
          <w:color w:val="000000" w:themeColor="text1"/>
          <w:sz w:val="16"/>
          <w:szCs w:val="16"/>
          <w:lang w:bidi="ru-RU"/>
        </w:rPr>
        <w:t>оялись похороны польскхх летчиков,</w:t>
      </w:r>
      <w:r w:rsidRPr="005236B0">
        <w:rPr>
          <w:color w:val="000000" w:themeColor="text1"/>
          <w:sz w:val="16"/>
          <w:szCs w:val="16"/>
        </w:rPr>
        <w:t xml:space="preserve"> </w:t>
      </w:r>
      <w:r w:rsidRPr="005236B0">
        <w:rPr>
          <w:color w:val="000000" w:themeColor="text1"/>
          <w:sz w:val="16"/>
          <w:szCs w:val="16"/>
          <w:lang w:bidi="ru-RU"/>
        </w:rPr>
        <w:t>сбиты</w:t>
      </w:r>
      <w:r w:rsidRPr="005236B0">
        <w:rPr>
          <w:color w:val="000000" w:themeColor="text1"/>
          <w:sz w:val="16"/>
          <w:szCs w:val="16"/>
        </w:rPr>
        <w:t>х</w:t>
      </w:r>
      <w:r w:rsidRPr="005236B0">
        <w:rPr>
          <w:color w:val="000000" w:themeColor="text1"/>
          <w:sz w:val="16"/>
          <w:szCs w:val="16"/>
          <w:lang w:bidi="ru-RU"/>
        </w:rPr>
        <w:t xml:space="preserve"> накануне А.Д.Ш</w:t>
      </w:r>
      <w:r w:rsidRPr="005236B0">
        <w:rPr>
          <w:color w:val="000000" w:themeColor="text1"/>
          <w:sz w:val="16"/>
          <w:szCs w:val="16"/>
        </w:rPr>
        <w:t>и</w:t>
      </w:r>
      <w:r w:rsidRPr="005236B0">
        <w:rPr>
          <w:color w:val="000000" w:themeColor="text1"/>
          <w:sz w:val="16"/>
          <w:szCs w:val="16"/>
          <w:lang w:bidi="ru-RU"/>
        </w:rPr>
        <w:t>ринкин</w:t>
      </w:r>
      <w:r w:rsidRPr="005236B0">
        <w:rPr>
          <w:color w:val="000000" w:themeColor="text1"/>
          <w:sz w:val="16"/>
          <w:szCs w:val="16"/>
        </w:rPr>
        <w:t>ы</w:t>
      </w:r>
      <w:r w:rsidRPr="005236B0">
        <w:rPr>
          <w:color w:val="000000" w:themeColor="text1"/>
          <w:sz w:val="16"/>
          <w:szCs w:val="16"/>
          <w:lang w:bidi="ru-RU"/>
        </w:rPr>
        <w:t>м.</w:t>
      </w:r>
      <w:r w:rsidRPr="005236B0">
        <w:rPr>
          <w:color w:val="000000" w:themeColor="text1"/>
          <w:sz w:val="16"/>
          <w:szCs w:val="16"/>
        </w:rPr>
        <w:t xml:space="preserve"> П</w:t>
      </w:r>
      <w:r w:rsidRPr="005236B0">
        <w:rPr>
          <w:color w:val="000000" w:themeColor="text1"/>
          <w:sz w:val="16"/>
          <w:szCs w:val="16"/>
          <w:lang w:bidi="ru-RU"/>
        </w:rPr>
        <w:t xml:space="preserve">осле фотографироваиия </w:t>
      </w:r>
      <w:r w:rsidRPr="005236B0">
        <w:rPr>
          <w:color w:val="000000" w:themeColor="text1"/>
          <w:sz w:val="16"/>
          <w:szCs w:val="16"/>
        </w:rPr>
        <w:t>и</w:t>
      </w:r>
      <w:r w:rsidRPr="005236B0">
        <w:rPr>
          <w:color w:val="000000" w:themeColor="text1"/>
          <w:sz w:val="16"/>
          <w:szCs w:val="16"/>
          <w:lang w:bidi="ru-RU"/>
        </w:rPr>
        <w:t xml:space="preserve"> надгробной речи при больном</w:t>
      </w:r>
      <w:r w:rsidRPr="005236B0">
        <w:rPr>
          <w:color w:val="000000" w:themeColor="text1"/>
          <w:sz w:val="16"/>
          <w:szCs w:val="16"/>
        </w:rPr>
        <w:t xml:space="preserve"> ст</w:t>
      </w:r>
      <w:r w:rsidRPr="005236B0">
        <w:rPr>
          <w:color w:val="000000" w:themeColor="text1"/>
          <w:sz w:val="16"/>
          <w:szCs w:val="16"/>
          <w:lang w:bidi="ru-RU"/>
        </w:rPr>
        <w:t>ечен</w:t>
      </w:r>
      <w:r w:rsidRPr="005236B0">
        <w:rPr>
          <w:color w:val="000000" w:themeColor="text1"/>
          <w:sz w:val="16"/>
          <w:szCs w:val="16"/>
        </w:rPr>
        <w:t>и</w:t>
      </w:r>
      <w:r w:rsidRPr="005236B0">
        <w:rPr>
          <w:color w:val="000000" w:themeColor="text1"/>
          <w:sz w:val="16"/>
          <w:szCs w:val="16"/>
          <w:lang w:bidi="ru-RU"/>
        </w:rPr>
        <w:t xml:space="preserve">и народа местечка, </w:t>
      </w:r>
      <w:r w:rsidRPr="005236B0">
        <w:rPr>
          <w:color w:val="000000" w:themeColor="text1"/>
          <w:sz w:val="16"/>
          <w:szCs w:val="16"/>
        </w:rPr>
        <w:t>под</w:t>
      </w:r>
      <w:r w:rsidRPr="005236B0">
        <w:rPr>
          <w:color w:val="000000" w:themeColor="text1"/>
          <w:sz w:val="16"/>
          <w:szCs w:val="16"/>
          <w:lang w:bidi="ru-RU"/>
        </w:rPr>
        <w:t xml:space="preserve"> </w:t>
      </w:r>
      <w:r w:rsidRPr="005236B0">
        <w:rPr>
          <w:color w:val="000000" w:themeColor="text1"/>
          <w:sz w:val="16"/>
          <w:szCs w:val="16"/>
        </w:rPr>
        <w:t>звуки</w:t>
      </w:r>
      <w:r w:rsidRPr="005236B0">
        <w:rPr>
          <w:color w:val="000000" w:themeColor="text1"/>
          <w:sz w:val="16"/>
          <w:szCs w:val="16"/>
          <w:lang w:bidi="ru-RU"/>
        </w:rPr>
        <w:t xml:space="preserve"> похоронного мар</w:t>
      </w:r>
      <w:r w:rsidRPr="005236B0">
        <w:rPr>
          <w:color w:val="000000" w:themeColor="text1"/>
          <w:sz w:val="16"/>
          <w:szCs w:val="16"/>
        </w:rPr>
        <w:t>ш</w:t>
      </w:r>
      <w:r w:rsidRPr="005236B0">
        <w:rPr>
          <w:color w:val="000000" w:themeColor="text1"/>
          <w:sz w:val="16"/>
          <w:szCs w:val="16"/>
          <w:lang w:bidi="ru-RU"/>
        </w:rPr>
        <w:t xml:space="preserve">а </w:t>
      </w:r>
      <w:r w:rsidRPr="005236B0">
        <w:rPr>
          <w:color w:val="000000" w:themeColor="text1"/>
          <w:sz w:val="16"/>
          <w:szCs w:val="16"/>
        </w:rPr>
        <w:t>и</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 xml:space="preserve"> </w:t>
      </w:r>
      <w:r w:rsidRPr="005236B0">
        <w:rPr>
          <w:color w:val="000000" w:themeColor="text1"/>
          <w:sz w:val="16"/>
          <w:szCs w:val="16"/>
        </w:rPr>
        <w:t>сопровождении</w:t>
      </w:r>
      <w:r w:rsidRPr="005236B0">
        <w:rPr>
          <w:color w:val="000000" w:themeColor="text1"/>
          <w:sz w:val="16"/>
          <w:szCs w:val="16"/>
          <w:lang w:bidi="ru-RU"/>
        </w:rPr>
        <w:t xml:space="preserve"> отряда вооружен</w:t>
      </w:r>
      <w:r w:rsidRPr="005236B0">
        <w:rPr>
          <w:color w:val="000000" w:themeColor="text1"/>
          <w:sz w:val="16"/>
          <w:szCs w:val="16"/>
        </w:rPr>
        <w:t>ны</w:t>
      </w:r>
      <w:r w:rsidRPr="005236B0">
        <w:rPr>
          <w:color w:val="000000" w:themeColor="text1"/>
          <w:sz w:val="16"/>
          <w:szCs w:val="16"/>
          <w:lang w:bidi="ru-RU"/>
        </w:rPr>
        <w:t xml:space="preserve">х </w:t>
      </w:r>
      <w:r w:rsidRPr="005236B0">
        <w:rPr>
          <w:color w:val="000000" w:themeColor="text1"/>
          <w:sz w:val="16"/>
          <w:szCs w:val="16"/>
        </w:rPr>
        <w:t>красно</w:t>
      </w:r>
      <w:r w:rsidRPr="005236B0">
        <w:rPr>
          <w:color w:val="000000" w:themeColor="text1"/>
          <w:sz w:val="16"/>
          <w:szCs w:val="16"/>
          <w:lang w:bidi="ru-RU"/>
        </w:rPr>
        <w:t>армей</w:t>
      </w:r>
      <w:r w:rsidRPr="005236B0">
        <w:rPr>
          <w:color w:val="000000" w:themeColor="text1"/>
          <w:sz w:val="16"/>
          <w:szCs w:val="16"/>
        </w:rPr>
        <w:t>ц</w:t>
      </w:r>
      <w:r w:rsidRPr="005236B0">
        <w:rPr>
          <w:color w:val="000000" w:themeColor="text1"/>
          <w:sz w:val="16"/>
          <w:szCs w:val="16"/>
          <w:lang w:bidi="ru-RU"/>
        </w:rPr>
        <w:t>е</w:t>
      </w:r>
      <w:r w:rsidRPr="005236B0">
        <w:rPr>
          <w:color w:val="000000" w:themeColor="text1"/>
          <w:sz w:val="16"/>
          <w:szCs w:val="16"/>
        </w:rPr>
        <w:t>в</w:t>
      </w:r>
      <w:r w:rsidRPr="005236B0">
        <w:rPr>
          <w:color w:val="000000" w:themeColor="text1"/>
          <w:sz w:val="16"/>
          <w:szCs w:val="16"/>
          <w:lang w:bidi="ru-RU"/>
        </w:rPr>
        <w:t xml:space="preserve"> польские летчики были похоронены бли</w:t>
      </w:r>
      <w:r w:rsidRPr="005236B0">
        <w:rPr>
          <w:color w:val="000000" w:themeColor="text1"/>
          <w:sz w:val="16"/>
          <w:szCs w:val="16"/>
        </w:rPr>
        <w:t>з</w:t>
      </w:r>
      <w:r w:rsidRPr="005236B0">
        <w:rPr>
          <w:color w:val="000000" w:themeColor="text1"/>
          <w:sz w:val="16"/>
          <w:szCs w:val="16"/>
          <w:lang w:bidi="ru-RU"/>
        </w:rPr>
        <w:t xml:space="preserve"> </w:t>
      </w:r>
      <w:r w:rsidRPr="005236B0">
        <w:rPr>
          <w:color w:val="000000" w:themeColor="text1"/>
          <w:sz w:val="16"/>
          <w:szCs w:val="16"/>
        </w:rPr>
        <w:t>а</w:t>
      </w:r>
      <w:r w:rsidRPr="005236B0">
        <w:rPr>
          <w:color w:val="000000" w:themeColor="text1"/>
          <w:sz w:val="16"/>
          <w:szCs w:val="16"/>
          <w:lang w:bidi="ru-RU"/>
        </w:rPr>
        <w:t xml:space="preserve">эродрома </w:t>
      </w:r>
      <w:r w:rsidRPr="005236B0">
        <w:rPr>
          <w:color w:val="000000" w:themeColor="text1"/>
          <w:sz w:val="16"/>
          <w:szCs w:val="16"/>
        </w:rPr>
        <w:t>к</w:t>
      </w:r>
      <w:r w:rsidRPr="005236B0">
        <w:rPr>
          <w:color w:val="000000" w:themeColor="text1"/>
          <w:sz w:val="16"/>
          <w:szCs w:val="16"/>
          <w:lang w:bidi="ru-RU"/>
        </w:rPr>
        <w:t>рас</w:t>
      </w:r>
      <w:r w:rsidRPr="005236B0">
        <w:rPr>
          <w:color w:val="000000" w:themeColor="text1"/>
          <w:sz w:val="16"/>
          <w:szCs w:val="16"/>
        </w:rPr>
        <w:t>н</w:t>
      </w:r>
      <w:r w:rsidRPr="005236B0">
        <w:rPr>
          <w:color w:val="000000" w:themeColor="text1"/>
          <w:sz w:val="16"/>
          <w:szCs w:val="16"/>
          <w:lang w:bidi="ru-RU"/>
        </w:rPr>
        <w:t>ых на оцу</w:t>
      </w:r>
      <w:r w:rsidRPr="005236B0">
        <w:rPr>
          <w:color w:val="000000" w:themeColor="text1"/>
          <w:sz w:val="16"/>
          <w:szCs w:val="16"/>
        </w:rPr>
        <w:t>ш</w:t>
      </w:r>
      <w:r w:rsidRPr="005236B0">
        <w:rPr>
          <w:color w:val="000000" w:themeColor="text1"/>
          <w:sz w:val="16"/>
          <w:szCs w:val="16"/>
          <w:lang w:bidi="ru-RU"/>
        </w:rPr>
        <w:t>ке леса.</w:t>
      </w:r>
      <w:r w:rsidRPr="005236B0">
        <w:rPr>
          <w:color w:val="000000" w:themeColor="text1"/>
          <w:sz w:val="16"/>
          <w:szCs w:val="16"/>
        </w:rPr>
        <w:t xml:space="preserve"> </w:t>
      </w:r>
      <w:r w:rsidRPr="005236B0">
        <w:rPr>
          <w:color w:val="000000" w:themeColor="text1"/>
          <w:sz w:val="16"/>
          <w:szCs w:val="16"/>
          <w:lang w:bidi="ru-RU"/>
        </w:rPr>
        <w:t>Над похоронной проце</w:t>
      </w:r>
      <w:r w:rsidRPr="005236B0">
        <w:rPr>
          <w:color w:val="000000" w:themeColor="text1"/>
          <w:sz w:val="16"/>
          <w:szCs w:val="16"/>
        </w:rPr>
        <w:t>ссией</w:t>
      </w:r>
      <w:r w:rsidRPr="005236B0">
        <w:rPr>
          <w:color w:val="000000" w:themeColor="text1"/>
          <w:sz w:val="16"/>
          <w:szCs w:val="16"/>
          <w:lang w:bidi="ru-RU"/>
        </w:rPr>
        <w:t xml:space="preserve"> летчик-победи</w:t>
      </w:r>
      <w:r w:rsidRPr="005236B0">
        <w:rPr>
          <w:color w:val="000000" w:themeColor="text1"/>
          <w:sz w:val="16"/>
          <w:szCs w:val="16"/>
        </w:rPr>
        <w:t>тель</w:t>
      </w:r>
      <w:r w:rsidRPr="005236B0">
        <w:rPr>
          <w:color w:val="000000" w:themeColor="text1"/>
          <w:sz w:val="16"/>
          <w:szCs w:val="16"/>
          <w:lang w:bidi="ru-RU"/>
        </w:rPr>
        <w:t xml:space="preserve"> сделал несколько </w:t>
      </w:r>
      <w:r w:rsidRPr="005236B0">
        <w:rPr>
          <w:color w:val="000000" w:themeColor="text1"/>
          <w:sz w:val="16"/>
          <w:szCs w:val="16"/>
        </w:rPr>
        <w:t>к</w:t>
      </w:r>
      <w:r w:rsidRPr="005236B0">
        <w:rPr>
          <w:color w:val="000000" w:themeColor="text1"/>
          <w:sz w:val="16"/>
          <w:szCs w:val="16"/>
          <w:lang w:bidi="ru-RU"/>
        </w:rPr>
        <w:t>ру</w:t>
      </w:r>
      <w:r w:rsidRPr="005236B0">
        <w:rPr>
          <w:color w:val="000000" w:themeColor="text1"/>
          <w:sz w:val="16"/>
          <w:szCs w:val="16"/>
        </w:rPr>
        <w:t>гов и над могилами нес</w:t>
      </w:r>
      <w:r w:rsidRPr="005236B0">
        <w:rPr>
          <w:color w:val="000000" w:themeColor="text1"/>
          <w:sz w:val="16"/>
          <w:szCs w:val="16"/>
          <w:lang w:bidi="ru-RU"/>
        </w:rPr>
        <w:t>колько мертвых</w:t>
      </w:r>
      <w:r w:rsidRPr="005236B0">
        <w:rPr>
          <w:color w:val="000000" w:themeColor="text1"/>
          <w:sz w:val="16"/>
          <w:szCs w:val="16"/>
        </w:rPr>
        <w:t xml:space="preserve"> </w:t>
      </w:r>
      <w:r w:rsidRPr="005236B0">
        <w:rPr>
          <w:color w:val="000000" w:themeColor="text1"/>
          <w:sz w:val="16"/>
          <w:szCs w:val="16"/>
          <w:lang w:bidi="ru-RU"/>
        </w:rPr>
        <w:t>петель,</w:t>
      </w:r>
      <w:r w:rsidRPr="005236B0">
        <w:rPr>
          <w:color w:val="000000" w:themeColor="text1"/>
          <w:sz w:val="16"/>
          <w:szCs w:val="16"/>
        </w:rPr>
        <w:t xml:space="preserve"> П</w:t>
      </w:r>
      <w:r w:rsidRPr="005236B0">
        <w:rPr>
          <w:color w:val="000000" w:themeColor="text1"/>
          <w:sz w:val="16"/>
          <w:szCs w:val="16"/>
          <w:lang w:bidi="ru-RU"/>
        </w:rPr>
        <w:t xml:space="preserve">охороны </w:t>
      </w:r>
      <w:r w:rsidRPr="005236B0">
        <w:rPr>
          <w:color w:val="000000" w:themeColor="text1"/>
          <w:sz w:val="16"/>
          <w:szCs w:val="16"/>
        </w:rPr>
        <w:t>вражеских летчиков в торжес</w:t>
      </w:r>
      <w:r w:rsidRPr="005236B0">
        <w:rPr>
          <w:color w:val="000000" w:themeColor="text1"/>
          <w:sz w:val="16"/>
          <w:szCs w:val="16"/>
          <w:lang w:bidi="ru-RU"/>
        </w:rPr>
        <w:t>твенной обстановке с</w:t>
      </w:r>
      <w:r w:rsidRPr="005236B0">
        <w:rPr>
          <w:color w:val="000000" w:themeColor="text1"/>
          <w:sz w:val="16"/>
          <w:szCs w:val="16"/>
        </w:rPr>
        <w:t>видетельствовали</w:t>
      </w:r>
      <w:r w:rsidRPr="005236B0">
        <w:rPr>
          <w:color w:val="000000" w:themeColor="text1"/>
          <w:sz w:val="16"/>
          <w:szCs w:val="16"/>
          <w:lang w:bidi="ru-RU"/>
        </w:rPr>
        <w:t xml:space="preserve"> о гуманизме советского народа и в частности о гум</w:t>
      </w:r>
      <w:r w:rsidRPr="005236B0">
        <w:rPr>
          <w:color w:val="000000" w:themeColor="text1"/>
          <w:sz w:val="16"/>
          <w:szCs w:val="16"/>
        </w:rPr>
        <w:t>анизме</w:t>
      </w:r>
      <w:r w:rsidRPr="005236B0">
        <w:rPr>
          <w:color w:val="000000" w:themeColor="text1"/>
          <w:sz w:val="16"/>
          <w:szCs w:val="16"/>
          <w:lang w:bidi="ru-RU"/>
        </w:rPr>
        <w:t xml:space="preserve"> его красных летчиков,</w:t>
      </w:r>
      <w:r w:rsidRPr="005236B0">
        <w:rPr>
          <w:color w:val="000000" w:themeColor="text1"/>
          <w:sz w:val="16"/>
          <w:szCs w:val="16"/>
        </w:rPr>
        <w:t xml:space="preserve"> видевших</w:t>
      </w:r>
      <w:r w:rsidRPr="005236B0">
        <w:rPr>
          <w:color w:val="000000" w:themeColor="text1"/>
          <w:sz w:val="16"/>
          <w:szCs w:val="16"/>
          <w:lang w:bidi="ru-RU"/>
        </w:rPr>
        <w:t xml:space="preserve"> в своих коллегах по ору</w:t>
      </w:r>
      <w:r w:rsidRPr="005236B0">
        <w:rPr>
          <w:color w:val="000000" w:themeColor="text1"/>
          <w:sz w:val="16"/>
          <w:szCs w:val="16"/>
        </w:rPr>
        <w:t>жию</w:t>
      </w:r>
      <w:r w:rsidRPr="005236B0">
        <w:rPr>
          <w:color w:val="000000" w:themeColor="text1"/>
          <w:sz w:val="16"/>
          <w:szCs w:val="16"/>
          <w:lang w:bidi="ru-RU"/>
        </w:rPr>
        <w:t xml:space="preserve"> врагов только в воздухе.</w:t>
      </w:r>
    </w:p>
    <w:p w14:paraId="2393F143" w14:textId="77777777" w:rsidR="00A67E16" w:rsidRPr="005236B0" w:rsidRDefault="00A67E16" w:rsidP="005236B0">
      <w:pPr>
        <w:jc w:val="both"/>
        <w:rPr>
          <w:color w:val="000000" w:themeColor="text1"/>
          <w:sz w:val="16"/>
          <w:szCs w:val="16"/>
        </w:rPr>
      </w:pPr>
      <w:r w:rsidRPr="005236B0">
        <w:rPr>
          <w:color w:val="000000" w:themeColor="text1"/>
          <w:sz w:val="16"/>
          <w:szCs w:val="16"/>
        </w:rPr>
        <w:t>/Юби</w:t>
      </w:r>
      <w:r w:rsidRPr="005236B0">
        <w:rPr>
          <w:color w:val="000000" w:themeColor="text1"/>
          <w:sz w:val="16"/>
          <w:szCs w:val="16"/>
          <w:lang w:bidi="ru-RU"/>
        </w:rPr>
        <w:t>л</w:t>
      </w:r>
      <w:r w:rsidRPr="005236B0">
        <w:rPr>
          <w:color w:val="000000" w:themeColor="text1"/>
          <w:sz w:val="16"/>
          <w:szCs w:val="16"/>
        </w:rPr>
        <w:t>е</w:t>
      </w:r>
      <w:r w:rsidRPr="005236B0">
        <w:rPr>
          <w:color w:val="000000" w:themeColor="text1"/>
          <w:sz w:val="16"/>
          <w:szCs w:val="16"/>
          <w:lang w:bidi="ru-RU"/>
        </w:rPr>
        <w:t>йный сборник К</w:t>
      </w:r>
      <w:r w:rsidRPr="005236B0">
        <w:rPr>
          <w:color w:val="000000" w:themeColor="text1"/>
          <w:sz w:val="16"/>
          <w:szCs w:val="16"/>
        </w:rPr>
        <w:t>ВФ</w:t>
      </w:r>
      <w:r w:rsidRPr="005236B0">
        <w:rPr>
          <w:color w:val="000000" w:themeColor="text1"/>
          <w:sz w:val="16"/>
          <w:szCs w:val="16"/>
          <w:lang w:bidi="ru-RU"/>
        </w:rPr>
        <w:t xml:space="preserve"> 1918-1923,</w:t>
      </w:r>
      <w:r w:rsidRPr="005236B0">
        <w:rPr>
          <w:color w:val="000000" w:themeColor="text1"/>
          <w:sz w:val="16"/>
          <w:szCs w:val="16"/>
        </w:rPr>
        <w:t xml:space="preserve"> </w:t>
      </w:r>
      <w:r w:rsidRPr="005236B0">
        <w:rPr>
          <w:color w:val="000000" w:themeColor="text1"/>
          <w:sz w:val="16"/>
          <w:szCs w:val="16"/>
          <w:lang w:bidi="ru-RU"/>
        </w:rPr>
        <w:t>стр.80/</w:t>
      </w:r>
      <w:r w:rsidRPr="005236B0">
        <w:rPr>
          <w:color w:val="000000" w:themeColor="text1"/>
          <w:sz w:val="16"/>
          <w:szCs w:val="16"/>
        </w:rPr>
        <w:t xml:space="preserve"> (23370).</w:t>
      </w:r>
    </w:p>
    <w:p w14:paraId="7D9B6A48" w14:textId="77777777" w:rsidR="00A67E16" w:rsidRPr="005236B0" w:rsidRDefault="00A67E16" w:rsidP="005236B0">
      <w:pPr>
        <w:jc w:val="both"/>
        <w:rPr>
          <w:color w:val="000000" w:themeColor="text1"/>
          <w:sz w:val="16"/>
          <w:szCs w:val="16"/>
        </w:rPr>
      </w:pPr>
    </w:p>
    <w:p w14:paraId="4AD8B7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6FED281" w14:textId="77777777" w:rsidR="004001BC" w:rsidRPr="005236B0" w:rsidRDefault="004001BC" w:rsidP="005236B0">
      <w:pPr>
        <w:autoSpaceDE w:val="0"/>
        <w:autoSpaceDN w:val="0"/>
        <w:adjustRightInd w:val="0"/>
        <w:jc w:val="both"/>
        <w:rPr>
          <w:iCs/>
          <w:color w:val="000000" w:themeColor="text1"/>
          <w:sz w:val="16"/>
          <w:szCs w:val="16"/>
        </w:rPr>
      </w:pPr>
    </w:p>
    <w:p w14:paraId="28DEA4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мая 1920 вышла директива ЦК правых эсеров об организации нелегальных союзов трудового крестьянства (3908,298).</w:t>
      </w:r>
    </w:p>
    <w:p w14:paraId="00639719" w14:textId="77777777" w:rsidR="004001BC" w:rsidRPr="005236B0" w:rsidRDefault="004001BC" w:rsidP="005236B0">
      <w:pPr>
        <w:autoSpaceDE w:val="0"/>
        <w:autoSpaceDN w:val="0"/>
        <w:adjustRightInd w:val="0"/>
        <w:jc w:val="both"/>
        <w:rPr>
          <w:color w:val="000000" w:themeColor="text1"/>
          <w:sz w:val="16"/>
          <w:szCs w:val="16"/>
        </w:rPr>
      </w:pPr>
    </w:p>
    <w:p w14:paraId="07A84DC9" w14:textId="77777777" w:rsidR="00C40CF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EBCD83C" w14:textId="77777777" w:rsidR="00C40CFE" w:rsidRPr="005236B0" w:rsidRDefault="00C40CFE" w:rsidP="005236B0">
      <w:pPr>
        <w:autoSpaceDE w:val="0"/>
        <w:autoSpaceDN w:val="0"/>
        <w:adjustRightInd w:val="0"/>
        <w:jc w:val="both"/>
        <w:rPr>
          <w:iCs/>
          <w:color w:val="000000" w:themeColor="text1"/>
          <w:sz w:val="16"/>
          <w:szCs w:val="16"/>
        </w:rPr>
      </w:pPr>
    </w:p>
    <w:p w14:paraId="6C85C69D" w14:textId="77777777" w:rsidR="00056682" w:rsidRPr="00E91769" w:rsidRDefault="00056682" w:rsidP="0005668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середине мая 1920 г. в Крыму у красных в 3-м, 13-м и 48-м авиаотрядах насчитывалось всего восемь относительно исправных самолетов (25</w:t>
      </w:r>
    </w:p>
    <w:p w14:paraId="63216427" w14:textId="77777777" w:rsidR="00056682" w:rsidRPr="00E91769" w:rsidRDefault="00056682" w:rsidP="00056682">
      <w:pPr>
        <w:jc w:val="both"/>
        <w:rPr>
          <w:color w:val="0070C0"/>
          <w:sz w:val="16"/>
          <w:szCs w:val="16"/>
        </w:rPr>
      </w:pPr>
    </w:p>
    <w:p w14:paraId="130C1465"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В середине мая 1920 г. четверка «Де Хэвиллендов» белых совершила налет на аэродром красных в Сокологорной,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w:t>
      </w:r>
    </w:p>
    <w:p w14:paraId="51773391"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Как и на других фронтах Гражданской войны, постоянной задачей белогвардейских пилотов являлась борьба с советскими привязными аэростатами. И как всегда эта задача усложнялась отсутствием спецсредств (ракет Ле-Приера, разрывных и зажигательных пуль). Приходилось «работать» обычными пулями и осколочными бомбами. Иногда это приносило плоды.</w:t>
      </w:r>
    </w:p>
    <w:p w14:paraId="65022973" w14:textId="77777777" w:rsidR="00056682" w:rsidRPr="00E91769" w:rsidRDefault="00056682" w:rsidP="00056682">
      <w:pPr>
        <w:jc w:val="both"/>
        <w:rPr>
          <w:color w:val="0070C0"/>
          <w:sz w:val="16"/>
          <w:szCs w:val="16"/>
        </w:rPr>
      </w:pPr>
      <w:r w:rsidRPr="00E91769">
        <w:rPr>
          <w:rStyle w:val="aff"/>
          <w:rFonts w:ascii="Times New Roman" w:hAnsi="Times New Roman" w:cs="Times New Roman"/>
          <w:color w:val="0070C0"/>
          <w:spacing w:val="0"/>
          <w:sz w:val="16"/>
          <w:szCs w:val="16"/>
        </w:rPr>
        <w:t>На перекопском фронте действовали 8-й и 9-й воздухоплавательные отряды красных. 17-го апреля самолет из 5-го врангелевского авиаотряда совершил налет на стоянку 9-го воздухотряда в районе Григорьевки. Бомба, сброшенная с «Де Хэвилленда»,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 (25133).</w:t>
      </w:r>
    </w:p>
    <w:p w14:paraId="1EFD1093" w14:textId="77777777" w:rsidR="00056682" w:rsidRPr="00E91769" w:rsidRDefault="00056682" w:rsidP="00056682">
      <w:pPr>
        <w:jc w:val="both"/>
        <w:rPr>
          <w:color w:val="0070C0"/>
          <w:sz w:val="16"/>
          <w:szCs w:val="16"/>
        </w:rPr>
      </w:pPr>
    </w:p>
    <w:p w14:paraId="0DC05134" w14:textId="77777777" w:rsidR="00C40CFE" w:rsidRPr="005236B0" w:rsidRDefault="00C40CFE" w:rsidP="005236B0">
      <w:pPr>
        <w:jc w:val="both"/>
        <w:rPr>
          <w:color w:val="000000" w:themeColor="text1"/>
          <w:sz w:val="16"/>
          <w:szCs w:val="16"/>
        </w:rPr>
      </w:pPr>
      <w:r w:rsidRPr="005236B0">
        <w:rPr>
          <w:color w:val="000000" w:themeColor="text1"/>
          <w:sz w:val="16"/>
          <w:szCs w:val="16"/>
        </w:rPr>
        <w:t>В середине мая 1920 четверка белых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25F7F329" w14:textId="77777777" w:rsidR="00C40CFE" w:rsidRPr="005236B0" w:rsidRDefault="00C40CFE" w:rsidP="005236B0">
      <w:pPr>
        <w:jc w:val="both"/>
        <w:rPr>
          <w:color w:val="000000" w:themeColor="text1"/>
          <w:sz w:val="16"/>
          <w:szCs w:val="16"/>
        </w:rPr>
      </w:pPr>
    </w:p>
    <w:p w14:paraId="3438395F" w14:textId="77777777" w:rsidR="009C64F6" w:rsidRPr="005236B0" w:rsidRDefault="009C64F6" w:rsidP="005236B0">
      <w:pPr>
        <w:pStyle w:val="ae"/>
        <w:spacing w:before="0" w:after="0"/>
        <w:jc w:val="both"/>
        <w:rPr>
          <w:color w:val="000000" w:themeColor="text1"/>
          <w:sz w:val="16"/>
          <w:szCs w:val="16"/>
        </w:rPr>
      </w:pPr>
      <w:r w:rsidRPr="005236B0">
        <w:rPr>
          <w:color w:val="000000" w:themeColor="text1"/>
          <w:sz w:val="16"/>
          <w:szCs w:val="16"/>
        </w:rPr>
        <w:t>В середине мая 1920 четверка «Де Хэвиллендов» совершила налет на Сокологорную,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«Ньюпор». В конце концов «Де Хэвилленд», набрав скорость, оторвался от преследователя. Больше Сокологорную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(18564).</w:t>
      </w:r>
    </w:p>
    <w:p w14:paraId="6BFDC44E" w14:textId="77777777" w:rsidR="009C64F6" w:rsidRPr="005236B0" w:rsidRDefault="009C64F6" w:rsidP="005236B0">
      <w:pPr>
        <w:jc w:val="both"/>
        <w:rPr>
          <w:color w:val="000000" w:themeColor="text1"/>
          <w:sz w:val="16"/>
          <w:szCs w:val="16"/>
        </w:rPr>
      </w:pPr>
    </w:p>
    <w:p w14:paraId="45AF6436" w14:textId="77777777" w:rsidR="00A455D4" w:rsidRPr="005236B0" w:rsidRDefault="00A455D4"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4A442E8" w14:textId="77777777" w:rsidR="00A455D4" w:rsidRPr="005236B0" w:rsidRDefault="00A455D4" w:rsidP="005236B0">
      <w:pPr>
        <w:autoSpaceDE w:val="0"/>
        <w:autoSpaceDN w:val="0"/>
        <w:adjustRightInd w:val="0"/>
        <w:jc w:val="both"/>
        <w:rPr>
          <w:iCs/>
          <w:color w:val="000000" w:themeColor="text1"/>
          <w:sz w:val="16"/>
          <w:szCs w:val="16"/>
        </w:rPr>
      </w:pPr>
    </w:p>
    <w:p w14:paraId="1F851C9E" w14:textId="77777777" w:rsidR="00A455D4" w:rsidRPr="005236B0" w:rsidRDefault="00A455D4" w:rsidP="005236B0">
      <w:pPr>
        <w:jc w:val="both"/>
        <w:rPr>
          <w:color w:val="000000" w:themeColor="text1"/>
          <w:sz w:val="16"/>
          <w:szCs w:val="16"/>
        </w:rPr>
      </w:pPr>
      <w:r w:rsidRPr="005236B0">
        <w:rPr>
          <w:color w:val="000000" w:themeColor="text1"/>
          <w:sz w:val="16"/>
          <w:szCs w:val="16"/>
          <w:lang w:eastAsia="en-US" w:bidi="en-US"/>
        </w:rPr>
        <w:t xml:space="preserve">16 </w:t>
      </w:r>
      <w:r w:rsidRPr="005236B0">
        <w:rPr>
          <w:color w:val="000000" w:themeColor="text1"/>
          <w:sz w:val="16"/>
          <w:szCs w:val="16"/>
          <w:lang w:bidi="ru-RU"/>
        </w:rPr>
        <w:t>мая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расный военный летчик б-го авиаотряда Михаил Дмитриевич </w:t>
      </w:r>
      <w:r w:rsidRPr="005236B0">
        <w:rPr>
          <w:color w:val="000000" w:themeColor="text1"/>
          <w:sz w:val="16"/>
          <w:szCs w:val="16"/>
        </w:rPr>
        <w:t>Ермо</w:t>
      </w:r>
      <w:r w:rsidRPr="005236B0">
        <w:rPr>
          <w:color w:val="000000" w:themeColor="text1"/>
          <w:sz w:val="16"/>
          <w:szCs w:val="16"/>
          <w:lang w:bidi="ru-RU"/>
        </w:rPr>
        <w:t xml:space="preserve">лаев с наблюдателем военкомом Давидом на </w:t>
      </w:r>
      <w:r w:rsidRPr="005236B0">
        <w:rPr>
          <w:color w:val="000000" w:themeColor="text1"/>
          <w:sz w:val="16"/>
          <w:szCs w:val="16"/>
        </w:rPr>
        <w:t>само</w:t>
      </w:r>
      <w:r w:rsidRPr="005236B0">
        <w:rPr>
          <w:color w:val="000000" w:themeColor="text1"/>
          <w:sz w:val="16"/>
          <w:szCs w:val="16"/>
          <w:lang w:bidi="ru-RU"/>
        </w:rPr>
        <w:t xml:space="preserve">лете </w:t>
      </w:r>
      <w:r w:rsidRPr="005236B0">
        <w:rPr>
          <w:color w:val="000000" w:themeColor="text1"/>
          <w:sz w:val="16"/>
          <w:szCs w:val="16"/>
        </w:rPr>
        <w:t>С</w:t>
      </w:r>
      <w:r w:rsidRPr="005236B0">
        <w:rPr>
          <w:color w:val="000000" w:themeColor="text1"/>
          <w:sz w:val="16"/>
          <w:szCs w:val="16"/>
          <w:lang w:bidi="ru-RU"/>
        </w:rPr>
        <w:t>опнпч со</w:t>
      </w:r>
      <w:r w:rsidRPr="005236B0">
        <w:rPr>
          <w:color w:val="000000" w:themeColor="text1"/>
          <w:sz w:val="16"/>
          <w:szCs w:val="16"/>
        </w:rPr>
        <w:t>вершил</w:t>
      </w:r>
      <w:r w:rsidRPr="005236B0">
        <w:rPr>
          <w:color w:val="000000" w:themeColor="text1"/>
          <w:sz w:val="16"/>
          <w:szCs w:val="16"/>
          <w:lang w:eastAsia="en-US" w:bidi="en-US"/>
        </w:rPr>
        <w:t xml:space="preserve"> </w:t>
      </w:r>
      <w:r w:rsidRPr="005236B0">
        <w:rPr>
          <w:color w:val="000000" w:themeColor="text1"/>
          <w:sz w:val="16"/>
          <w:szCs w:val="16"/>
          <w:lang w:bidi="ru-RU"/>
        </w:rPr>
        <w:t>глубокую разведку в тылу польских войск,</w:t>
      </w:r>
      <w:r w:rsidRPr="005236B0">
        <w:rPr>
          <w:color w:val="000000" w:themeColor="text1"/>
          <w:sz w:val="16"/>
          <w:szCs w:val="16"/>
        </w:rPr>
        <w:t xml:space="preserve"> </w:t>
      </w:r>
      <w:r w:rsidRPr="005236B0">
        <w:rPr>
          <w:color w:val="000000" w:themeColor="text1"/>
          <w:sz w:val="16"/>
          <w:szCs w:val="16"/>
          <w:lang w:bidi="ru-RU"/>
        </w:rPr>
        <w:t xml:space="preserve">повредив при этом </w:t>
      </w:r>
      <w:r w:rsidRPr="005236B0">
        <w:rPr>
          <w:color w:val="000000" w:themeColor="text1"/>
          <w:sz w:val="16"/>
          <w:szCs w:val="16"/>
        </w:rPr>
        <w:t xml:space="preserve">железнодорожный </w:t>
      </w:r>
      <w:r w:rsidRPr="005236B0">
        <w:rPr>
          <w:color w:val="000000" w:themeColor="text1"/>
          <w:sz w:val="16"/>
          <w:szCs w:val="16"/>
          <w:lang w:bidi="ru-RU"/>
        </w:rPr>
        <w:t>мост на ст.</w:t>
      </w:r>
      <w:r w:rsidRPr="005236B0">
        <w:rPr>
          <w:color w:val="000000" w:themeColor="text1"/>
          <w:sz w:val="16"/>
          <w:szCs w:val="16"/>
        </w:rPr>
        <w:t xml:space="preserve"> </w:t>
      </w:r>
      <w:r w:rsidRPr="005236B0">
        <w:rPr>
          <w:color w:val="000000" w:themeColor="text1"/>
          <w:sz w:val="16"/>
          <w:szCs w:val="16"/>
          <w:lang w:bidi="ru-RU"/>
        </w:rPr>
        <w:t>Зябки.</w:t>
      </w:r>
      <w:r w:rsidRPr="005236B0">
        <w:rPr>
          <w:color w:val="000000" w:themeColor="text1"/>
          <w:sz w:val="16"/>
          <w:szCs w:val="16"/>
        </w:rPr>
        <w:t xml:space="preserve"> </w:t>
      </w:r>
      <w:r w:rsidRPr="005236B0">
        <w:rPr>
          <w:color w:val="000000" w:themeColor="text1"/>
          <w:sz w:val="16"/>
          <w:szCs w:val="16"/>
          <w:lang w:bidi="ru-RU"/>
        </w:rPr>
        <w:t>Возвращаясь из-за низкой обла</w:t>
      </w:r>
      <w:r w:rsidRPr="005236B0">
        <w:rPr>
          <w:color w:val="000000" w:themeColor="text1"/>
          <w:sz w:val="16"/>
          <w:szCs w:val="16"/>
        </w:rPr>
        <w:t>чности и</w:t>
      </w:r>
      <w:r w:rsidRPr="005236B0">
        <w:rPr>
          <w:color w:val="000000" w:themeColor="text1"/>
          <w:sz w:val="16"/>
          <w:szCs w:val="16"/>
          <w:lang w:bidi="ru-RU"/>
        </w:rPr>
        <w:t xml:space="preserve"> дождя на высоте 125 м, экипаж потерял ориентировку и вынуж</w:t>
      </w:r>
      <w:r w:rsidRPr="005236B0">
        <w:rPr>
          <w:color w:val="000000" w:themeColor="text1"/>
          <w:sz w:val="16"/>
          <w:szCs w:val="16"/>
          <w:lang w:bidi="ru-RU"/>
        </w:rPr>
        <w:softHyphen/>
        <w:t xml:space="preserve">денно сел в 9 км </w:t>
      </w:r>
      <w:r w:rsidRPr="005236B0">
        <w:rPr>
          <w:i/>
          <w:iCs/>
          <w:color w:val="000000" w:themeColor="text1"/>
          <w:sz w:val="16"/>
          <w:szCs w:val="16"/>
          <w:lang w:bidi="ru-RU"/>
        </w:rPr>
        <w:t>от</w:t>
      </w:r>
      <w:r w:rsidRPr="005236B0">
        <w:rPr>
          <w:color w:val="000000" w:themeColor="text1"/>
          <w:sz w:val="16"/>
          <w:szCs w:val="16"/>
          <w:lang w:bidi="ru-RU"/>
        </w:rPr>
        <w:t xml:space="preserve"> позиций своих войск, где и заночевал.</w:t>
      </w:r>
      <w:r w:rsidRPr="005236B0">
        <w:rPr>
          <w:color w:val="000000" w:themeColor="text1"/>
          <w:sz w:val="16"/>
          <w:szCs w:val="16"/>
        </w:rPr>
        <w:t xml:space="preserve"> </w:t>
      </w:r>
      <w:r w:rsidRPr="005236B0">
        <w:rPr>
          <w:color w:val="000000" w:themeColor="text1"/>
          <w:sz w:val="16"/>
          <w:szCs w:val="16"/>
          <w:lang w:bidi="ru-RU"/>
        </w:rPr>
        <w:t>На следу</w:t>
      </w:r>
      <w:r w:rsidRPr="005236B0">
        <w:rPr>
          <w:color w:val="000000" w:themeColor="text1"/>
          <w:sz w:val="16"/>
          <w:szCs w:val="16"/>
        </w:rPr>
        <w:t>ющий</w:t>
      </w:r>
      <w:r w:rsidRPr="005236B0">
        <w:rPr>
          <w:color w:val="000000" w:themeColor="text1"/>
          <w:sz w:val="16"/>
          <w:szCs w:val="16"/>
          <w:lang w:bidi="ru-RU"/>
        </w:rPr>
        <w:t xml:space="preserve"> день самолет был обнаружен противником.</w:t>
      </w:r>
      <w:r w:rsidRPr="005236B0">
        <w:rPr>
          <w:color w:val="000000" w:themeColor="text1"/>
          <w:sz w:val="16"/>
          <w:szCs w:val="16"/>
        </w:rPr>
        <w:t xml:space="preserve"> </w:t>
      </w:r>
      <w:r w:rsidRPr="005236B0">
        <w:rPr>
          <w:color w:val="000000" w:themeColor="text1"/>
          <w:sz w:val="16"/>
          <w:szCs w:val="16"/>
          <w:lang w:bidi="ru-RU"/>
        </w:rPr>
        <w:t xml:space="preserve">Летчикам </w:t>
      </w:r>
      <w:r w:rsidRPr="005236B0">
        <w:rPr>
          <w:color w:val="000000" w:themeColor="text1"/>
          <w:sz w:val="16"/>
          <w:szCs w:val="16"/>
        </w:rPr>
        <w:t>с</w:t>
      </w:r>
      <w:r w:rsidRPr="005236B0">
        <w:rPr>
          <w:color w:val="000000" w:themeColor="text1"/>
          <w:sz w:val="16"/>
          <w:szCs w:val="16"/>
          <w:lang w:bidi="ru-RU"/>
        </w:rPr>
        <w:t xml:space="preserve"> большим</w:t>
      </w:r>
      <w:r w:rsidRPr="005236B0">
        <w:rPr>
          <w:color w:val="000000" w:themeColor="text1"/>
          <w:sz w:val="16"/>
          <w:szCs w:val="16"/>
        </w:rPr>
        <w:t xml:space="preserve"> трудом у</w:t>
      </w:r>
      <w:r w:rsidRPr="005236B0">
        <w:rPr>
          <w:color w:val="000000" w:themeColor="text1"/>
          <w:sz w:val="16"/>
          <w:szCs w:val="16"/>
          <w:lang w:bidi="ru-RU"/>
        </w:rPr>
        <w:t xml:space="preserve">далось вылететь под ружейным огнем противника </w:t>
      </w:r>
      <w:r w:rsidRPr="005236B0">
        <w:rPr>
          <w:color w:val="000000" w:themeColor="text1"/>
          <w:sz w:val="16"/>
          <w:szCs w:val="16"/>
        </w:rPr>
        <w:t>и</w:t>
      </w:r>
      <w:r w:rsidRPr="005236B0">
        <w:rPr>
          <w:color w:val="000000" w:themeColor="text1"/>
          <w:sz w:val="16"/>
          <w:szCs w:val="16"/>
          <w:lang w:bidi="ru-RU"/>
        </w:rPr>
        <w:t xml:space="preserve"> добраться до расположения своих войск.</w:t>
      </w:r>
      <w:r w:rsidRPr="005236B0">
        <w:rPr>
          <w:color w:val="000000" w:themeColor="text1"/>
          <w:sz w:val="16"/>
          <w:szCs w:val="16"/>
        </w:rPr>
        <w:t xml:space="preserve"> </w:t>
      </w:r>
      <w:r w:rsidRPr="005236B0">
        <w:rPr>
          <w:color w:val="000000" w:themeColor="text1"/>
          <w:sz w:val="16"/>
          <w:szCs w:val="16"/>
          <w:lang w:bidi="ru-RU"/>
        </w:rPr>
        <w:t>За этот</w:t>
      </w:r>
      <w:r w:rsidRPr="005236B0">
        <w:rPr>
          <w:color w:val="000000" w:themeColor="text1"/>
          <w:sz w:val="16"/>
          <w:szCs w:val="16"/>
        </w:rPr>
        <w:t xml:space="preserve"> </w:t>
      </w:r>
      <w:r w:rsidRPr="005236B0">
        <w:rPr>
          <w:color w:val="000000" w:themeColor="text1"/>
          <w:sz w:val="16"/>
          <w:szCs w:val="16"/>
          <w:lang w:bidi="ru-RU"/>
        </w:rPr>
        <w:t>полет Ермолаев бил награж</w:t>
      </w:r>
      <w:r w:rsidRPr="005236B0">
        <w:rPr>
          <w:color w:val="000000" w:themeColor="text1"/>
          <w:sz w:val="16"/>
          <w:szCs w:val="16"/>
          <w:lang w:bidi="ru-RU"/>
        </w:rPr>
        <w:softHyphen/>
        <w:t xml:space="preserve">ден орденом </w:t>
      </w:r>
      <w:r w:rsidRPr="005236B0">
        <w:rPr>
          <w:color w:val="000000" w:themeColor="text1"/>
          <w:sz w:val="16"/>
          <w:szCs w:val="16"/>
        </w:rPr>
        <w:t>К</w:t>
      </w:r>
      <w:r w:rsidRPr="005236B0">
        <w:rPr>
          <w:color w:val="000000" w:themeColor="text1"/>
          <w:sz w:val="16"/>
          <w:szCs w:val="16"/>
          <w:lang w:bidi="ru-RU"/>
        </w:rPr>
        <w:t>расного Знамени</w:t>
      </w:r>
      <w:r w:rsidRPr="005236B0">
        <w:rPr>
          <w:color w:val="000000" w:themeColor="text1"/>
          <w:sz w:val="16"/>
          <w:szCs w:val="16"/>
        </w:rPr>
        <w:t>.</w:t>
      </w:r>
    </w:p>
    <w:p w14:paraId="50A78B73" w14:textId="77777777" w:rsidR="00A455D4" w:rsidRPr="005236B0" w:rsidRDefault="00A455D4"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w:t>
      </w:r>
      <w:r w:rsidRPr="005236B0">
        <w:rPr>
          <w:color w:val="000000" w:themeColor="text1"/>
          <w:sz w:val="16"/>
          <w:szCs w:val="16"/>
          <w:lang w:bidi="ru-RU"/>
        </w:rPr>
        <w:t xml:space="preserve">Известия </w:t>
      </w:r>
      <w:r w:rsidRPr="005236B0">
        <w:rPr>
          <w:color w:val="000000" w:themeColor="text1"/>
          <w:sz w:val="16"/>
          <w:szCs w:val="16"/>
          <w:lang w:val="en-US" w:eastAsia="en-US" w:bidi="en-US"/>
        </w:rPr>
        <w:t>B</w:t>
      </w:r>
      <w:r w:rsidRPr="005236B0">
        <w:rPr>
          <w:color w:val="000000" w:themeColor="text1"/>
          <w:sz w:val="16"/>
          <w:szCs w:val="16"/>
          <w:lang w:eastAsia="en-US" w:bidi="en-US"/>
        </w:rPr>
        <w:t>ЦИ</w:t>
      </w:r>
      <w:r w:rsidRPr="005236B0">
        <w:rPr>
          <w:color w:val="000000" w:themeColor="text1"/>
          <w:sz w:val="16"/>
          <w:szCs w:val="16"/>
          <w:lang w:val="en-US" w:eastAsia="en-US" w:bidi="en-US"/>
        </w:rPr>
        <w:t>lK</w:t>
      </w:r>
      <w:r w:rsidRPr="005236B0">
        <w:rPr>
          <w:color w:val="000000" w:themeColor="text1"/>
          <w:sz w:val="16"/>
          <w:szCs w:val="16"/>
          <w:lang w:eastAsia="en-US" w:bidi="en-US"/>
        </w:rPr>
        <w:t xml:space="preserve">" </w:t>
      </w:r>
      <w:r w:rsidRPr="005236B0">
        <w:rPr>
          <w:color w:val="000000" w:themeColor="text1"/>
          <w:sz w:val="16"/>
          <w:szCs w:val="16"/>
          <w:lang w:bidi="ru-RU"/>
        </w:rPr>
        <w:t xml:space="preserve">2 июня 1920; </w:t>
      </w:r>
      <w:r w:rsidRPr="005236B0">
        <w:rPr>
          <w:color w:val="000000" w:themeColor="text1"/>
          <w:sz w:val="16"/>
          <w:szCs w:val="16"/>
          <w:lang w:val="en-US" w:eastAsia="en-US" w:bidi="en-US"/>
        </w:rPr>
        <w:t>BB</w:t>
      </w:r>
      <w:r w:rsidRPr="005236B0">
        <w:rPr>
          <w:color w:val="000000" w:themeColor="text1"/>
          <w:sz w:val="16"/>
          <w:szCs w:val="16"/>
          <w:lang w:eastAsia="en-US" w:bidi="en-US"/>
        </w:rPr>
        <w:t xml:space="preserve">Ф, </w:t>
      </w:r>
      <w:r w:rsidRPr="005236B0">
        <w:rPr>
          <w:color w:val="000000" w:themeColor="text1"/>
          <w:sz w:val="16"/>
          <w:szCs w:val="16"/>
          <w:lang w:bidi="ru-RU"/>
        </w:rPr>
        <w:t>1920,</w:t>
      </w:r>
      <w:r w:rsidRPr="005236B0">
        <w:rPr>
          <w:color w:val="000000" w:themeColor="text1"/>
          <w:sz w:val="16"/>
          <w:szCs w:val="16"/>
        </w:rPr>
        <w:t xml:space="preserve"> №</w:t>
      </w:r>
      <w:r w:rsidRPr="005236B0">
        <w:rPr>
          <w:color w:val="000000" w:themeColor="text1"/>
          <w:sz w:val="16"/>
          <w:szCs w:val="16"/>
          <w:lang w:bidi="ru-RU"/>
        </w:rPr>
        <w:t xml:space="preserve"> 5,</w:t>
      </w:r>
      <w:r w:rsidRPr="005236B0">
        <w:rPr>
          <w:color w:val="000000" w:themeColor="text1"/>
          <w:sz w:val="16"/>
          <w:szCs w:val="16"/>
        </w:rPr>
        <w:t xml:space="preserve"> с</w:t>
      </w:r>
      <w:r w:rsidRPr="005236B0">
        <w:rPr>
          <w:color w:val="000000" w:themeColor="text1"/>
          <w:sz w:val="16"/>
          <w:szCs w:val="16"/>
          <w:lang w:bidi="ru-RU"/>
        </w:rPr>
        <w:t>тр.2</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(23370).</w:t>
      </w:r>
    </w:p>
    <w:p w14:paraId="469DA181" w14:textId="77777777" w:rsidR="00A455D4" w:rsidRPr="005236B0" w:rsidRDefault="00A455D4" w:rsidP="005236B0">
      <w:pPr>
        <w:jc w:val="both"/>
        <w:rPr>
          <w:color w:val="000000" w:themeColor="text1"/>
          <w:sz w:val="16"/>
          <w:szCs w:val="16"/>
        </w:rPr>
      </w:pPr>
    </w:p>
    <w:p w14:paraId="0160D987" w14:textId="77777777" w:rsidR="00C40CF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B85C6D0" w14:textId="77777777" w:rsidR="00C40CFE" w:rsidRPr="005236B0" w:rsidRDefault="00C40CFE" w:rsidP="005236B0">
      <w:pPr>
        <w:autoSpaceDE w:val="0"/>
        <w:autoSpaceDN w:val="0"/>
        <w:adjustRightInd w:val="0"/>
        <w:jc w:val="both"/>
        <w:rPr>
          <w:iCs/>
          <w:color w:val="000000" w:themeColor="text1"/>
          <w:sz w:val="16"/>
          <w:szCs w:val="16"/>
        </w:rPr>
      </w:pPr>
    </w:p>
    <w:p w14:paraId="5629114C" w14:textId="77777777" w:rsidR="00C40CFE" w:rsidRPr="005236B0" w:rsidRDefault="00C40CFE" w:rsidP="005236B0">
      <w:pPr>
        <w:jc w:val="both"/>
        <w:rPr>
          <w:color w:val="000000" w:themeColor="text1"/>
          <w:sz w:val="16"/>
          <w:szCs w:val="16"/>
        </w:rPr>
      </w:pPr>
      <w:r w:rsidRPr="005236B0">
        <w:rPr>
          <w:bCs/>
          <w:color w:val="000000" w:themeColor="text1"/>
          <w:sz w:val="16"/>
          <w:szCs w:val="16"/>
        </w:rPr>
        <w:t>16 мая</w:t>
      </w:r>
      <w:r w:rsidRPr="005236B0">
        <w:rPr>
          <w:color w:val="000000" w:themeColor="text1"/>
          <w:sz w:val="16"/>
          <w:szCs w:val="16"/>
        </w:rPr>
        <w:t xml:space="preserve"> в 1920 году большевики расстреливают Марию Бочкареву, командира первого женского батальона смерти, полного Георгиевского кавалера, руководителя обороны Зимнего в 1917 (14893).</w:t>
      </w:r>
    </w:p>
    <w:p w14:paraId="00898008" w14:textId="77777777" w:rsidR="00C40CFE" w:rsidRPr="005236B0" w:rsidRDefault="00C40CFE" w:rsidP="005236B0">
      <w:pPr>
        <w:jc w:val="both"/>
        <w:rPr>
          <w:color w:val="000000" w:themeColor="text1"/>
          <w:sz w:val="16"/>
          <w:szCs w:val="16"/>
        </w:rPr>
      </w:pPr>
    </w:p>
    <w:p w14:paraId="36016A3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F5428AD" w14:textId="77777777" w:rsidR="004001BC" w:rsidRPr="005236B0" w:rsidRDefault="004001BC" w:rsidP="005236B0">
      <w:pPr>
        <w:autoSpaceDE w:val="0"/>
        <w:autoSpaceDN w:val="0"/>
        <w:adjustRightInd w:val="0"/>
        <w:jc w:val="both"/>
        <w:rPr>
          <w:iCs/>
          <w:color w:val="000000" w:themeColor="text1"/>
          <w:sz w:val="16"/>
          <w:szCs w:val="16"/>
        </w:rPr>
      </w:pPr>
    </w:p>
    <w:p w14:paraId="0AA96DB6" w14:textId="77777777" w:rsidR="00C40CFE" w:rsidRPr="005236B0" w:rsidRDefault="00C40CFE" w:rsidP="005236B0">
      <w:pPr>
        <w:jc w:val="both"/>
        <w:rPr>
          <w:color w:val="000000" w:themeColor="text1"/>
          <w:sz w:val="16"/>
          <w:szCs w:val="16"/>
        </w:rPr>
      </w:pPr>
      <w:r w:rsidRPr="005236B0">
        <w:rPr>
          <w:bCs/>
          <w:color w:val="000000" w:themeColor="text1"/>
          <w:sz w:val="16"/>
          <w:szCs w:val="16"/>
        </w:rPr>
        <w:t>16 мая</w:t>
      </w:r>
      <w:r w:rsidRPr="005236B0">
        <w:rPr>
          <w:color w:val="000000" w:themeColor="text1"/>
          <w:sz w:val="16"/>
          <w:szCs w:val="16"/>
        </w:rPr>
        <w:t xml:space="preserve"> в 1920 году Ватиканом канонизирована Жанна Д’Арк. В мае 1431 года она, по обвинению в ереси и колдовстве, была сожжена на костре (14893).</w:t>
      </w:r>
    </w:p>
    <w:p w14:paraId="20E29225" w14:textId="77777777" w:rsidR="00C40CFE" w:rsidRPr="005236B0" w:rsidRDefault="00C40CFE" w:rsidP="005236B0">
      <w:pPr>
        <w:jc w:val="both"/>
        <w:rPr>
          <w:color w:val="000000" w:themeColor="text1"/>
          <w:sz w:val="16"/>
          <w:szCs w:val="16"/>
        </w:rPr>
      </w:pPr>
    </w:p>
    <w:p w14:paraId="2F0D63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мая 1920 Жанна д Арк была канонизированы в Риме (2100).</w:t>
      </w:r>
    </w:p>
    <w:p w14:paraId="2FB562E0" w14:textId="77777777" w:rsidR="004001BC" w:rsidRPr="005236B0" w:rsidRDefault="004001BC" w:rsidP="005236B0">
      <w:pPr>
        <w:autoSpaceDE w:val="0"/>
        <w:autoSpaceDN w:val="0"/>
        <w:adjustRightInd w:val="0"/>
        <w:jc w:val="both"/>
        <w:rPr>
          <w:color w:val="000000" w:themeColor="text1"/>
          <w:sz w:val="16"/>
          <w:szCs w:val="16"/>
        </w:rPr>
      </w:pPr>
    </w:p>
    <w:p w14:paraId="5C9EF7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9841894" w14:textId="77777777" w:rsidR="004001BC" w:rsidRPr="005236B0" w:rsidRDefault="004001BC" w:rsidP="005236B0">
      <w:pPr>
        <w:autoSpaceDE w:val="0"/>
        <w:autoSpaceDN w:val="0"/>
        <w:adjustRightInd w:val="0"/>
        <w:jc w:val="both"/>
        <w:rPr>
          <w:iCs/>
          <w:color w:val="000000" w:themeColor="text1"/>
          <w:sz w:val="16"/>
          <w:szCs w:val="16"/>
        </w:rPr>
      </w:pPr>
    </w:p>
    <w:p w14:paraId="3BAFBA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мая 1920 состоялось заседания Комиссии по снабжению армии патронами, винтовками и пулеметами об усилении работы патронных</w:t>
      </w:r>
    </w:p>
    <w:p w14:paraId="5F8A58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 оружейных заводов. Протокол. Совершенно секретно.</w:t>
      </w:r>
    </w:p>
    <w:p w14:paraId="59650E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 т. Сталин.</w:t>
      </w:r>
    </w:p>
    <w:p w14:paraId="14E3D3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Присутствуют: т. Склянский, Аккерман, Богданов, Михайлов, Шейдеман.</w:t>
      </w:r>
    </w:p>
    <w:p w14:paraId="032B5E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1. О ежемесячной потребности всех дармий в патронах (т. Шейдеман).</w:t>
      </w:r>
    </w:p>
    <w:p w14:paraId="31C39D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1. Определить ежемесячную необходимую производительность патрон</w:t>
      </w:r>
      <w:r w:rsidRPr="005236B0">
        <w:rPr>
          <w:color w:val="000000" w:themeColor="text1"/>
          <w:sz w:val="16"/>
          <w:szCs w:val="16"/>
        </w:rPr>
        <w:softHyphen/>
        <w:t>ных заводов для нужд всех дармий в 35 млн патронов и поставить условием довести таковую до 40 млн патронов.</w:t>
      </w:r>
    </w:p>
    <w:p w14:paraId="387063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2. Об образовании четырех подкомиссий.</w:t>
      </w:r>
    </w:p>
    <w:p w14:paraId="4AA2DB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2. Для составления проекта постановления Совета обороны о мерах к усилению работ патронных и оружейных заводов образовать четыре подкомиссии:</w:t>
      </w:r>
    </w:p>
    <w:p w14:paraId="64CEC9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подкомиссию продовольственную в составе т. Богданова, Аккермана и представите</w:t>
      </w:r>
      <w:r w:rsidRPr="005236B0">
        <w:rPr>
          <w:color w:val="000000" w:themeColor="text1"/>
          <w:sz w:val="16"/>
          <w:szCs w:val="16"/>
        </w:rPr>
        <w:softHyphen/>
        <w:t>ля Наркомпрода. Созыв подкомиссии поручается т. Богданову;</w:t>
      </w:r>
    </w:p>
    <w:p w14:paraId="6C173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подкомиссию по вопросу об обработке земель заводских рабочих в составе т. Гинди</w:t>
      </w:r>
      <w:r w:rsidRPr="005236B0">
        <w:rPr>
          <w:color w:val="000000" w:themeColor="text1"/>
          <w:sz w:val="16"/>
          <w:szCs w:val="16"/>
        </w:rPr>
        <w:softHyphen/>
        <w:t>на, Егорова (военное ведомство) и представителей Наркомзема и Главкомтруда. Созыв под</w:t>
      </w:r>
      <w:r w:rsidRPr="005236B0">
        <w:rPr>
          <w:color w:val="000000" w:themeColor="text1"/>
          <w:sz w:val="16"/>
          <w:szCs w:val="16"/>
        </w:rPr>
        <w:softHyphen/>
        <w:t>комиссии поручается т. Гиндину;</w:t>
      </w:r>
    </w:p>
    <w:p w14:paraId="50E781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подкомиссию по снабжению заводов рабочей силой в составе т. Богданова или Гин</w:t>
      </w:r>
      <w:r w:rsidRPr="005236B0">
        <w:rPr>
          <w:color w:val="000000" w:themeColor="text1"/>
          <w:sz w:val="16"/>
          <w:szCs w:val="16"/>
        </w:rPr>
        <w:softHyphen/>
        <w:t>дина, представителя от Наркомтруда Аникста и Полевого и Всероглавштаба (из каждого по одному). Созыв поручается т. Богданову или Гиндину;</w:t>
      </w:r>
    </w:p>
    <w:p w14:paraId="5C554E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подкомиссию по вопросу о реальной мощности и степени изношенности оружейных и патронных заводов в составе т. Богданова, Шейдемана и представителя ЦУСа. Созыв пору</w:t>
      </w:r>
      <w:r w:rsidRPr="005236B0">
        <w:rPr>
          <w:color w:val="000000" w:themeColor="text1"/>
          <w:sz w:val="16"/>
          <w:szCs w:val="16"/>
        </w:rPr>
        <w:softHyphen/>
        <w:t>чается т. Богданову.</w:t>
      </w:r>
    </w:p>
    <w:p w14:paraId="4FB493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Первым трем подкомиссиям представить свои соображения ко дню следующего заседа</w:t>
      </w:r>
      <w:r w:rsidRPr="005236B0">
        <w:rPr>
          <w:color w:val="000000" w:themeColor="text1"/>
          <w:sz w:val="16"/>
          <w:szCs w:val="16"/>
        </w:rPr>
        <w:softHyphen/>
        <w:t>ния комиссии - 20 мая в 8 ч вечера, последней - к 1 июня.</w:t>
      </w:r>
    </w:p>
    <w:p w14:paraId="5D7958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Слушали: 3. О ежемесячной потребности всех дармий в винтовках (Шейдеман).</w:t>
      </w:r>
    </w:p>
    <w:p w14:paraId="134F66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3. Определить ежемесячную необходимую оружейную производитель</w:t>
      </w:r>
      <w:r w:rsidRPr="005236B0">
        <w:rPr>
          <w:color w:val="000000" w:themeColor="text1"/>
          <w:sz w:val="16"/>
          <w:szCs w:val="16"/>
        </w:rPr>
        <w:softHyphen/>
        <w:t>ность заводов для нужд всех дармий в 30 тыс. винтовок с тем, чтобы Соввоенпром, исходя из этой цифры, довел бы ее до 35 тыс. винтовок. Остальную потребность покрывать из числа ре</w:t>
      </w:r>
      <w:r w:rsidRPr="005236B0">
        <w:rPr>
          <w:color w:val="000000" w:themeColor="text1"/>
          <w:sz w:val="16"/>
          <w:szCs w:val="16"/>
        </w:rPr>
        <w:softHyphen/>
        <w:t>монтируемых. Увеличить с июля месяца производство штыков до 10 тыс. ежемесячно сверх винтовок в дальнейшие месяцы до 15 тыс.</w:t>
      </w:r>
    </w:p>
    <w:p w14:paraId="682088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4. О ежемесячной потребности всех дармий в пулеметах (Шейдеман).</w:t>
      </w:r>
    </w:p>
    <w:p w14:paraId="4315ED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4. Определить необходимую ежемесячную производительность орудий</w:t>
      </w:r>
      <w:r w:rsidRPr="005236B0">
        <w:rPr>
          <w:color w:val="000000" w:themeColor="text1"/>
          <w:sz w:val="16"/>
          <w:szCs w:val="16"/>
        </w:rPr>
        <w:softHyphen/>
        <w:t>ных заводов для нужд всех дармий в 400 пулеметов с одним комплектом зап[асных] частей и в 200 полных комплектов зап[асных] частей.</w:t>
      </w:r>
    </w:p>
    <w:p w14:paraId="3B3EC9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5. О значительном ущербе и порче винтовок и пулеметов от небрежного и неумелого обращения с ними в частях.</w:t>
      </w:r>
    </w:p>
    <w:p w14:paraId="72D04A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5. Поручить т. Шейдеману и Шульге составить проект приказа -инструкции об обращении с винтовкой и пулеметом в войсковых частях и об экономном пользовании патронами.</w:t>
      </w:r>
    </w:p>
    <w:p w14:paraId="3BC74E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Следующее заседание - 20 мая в 8 ч.</w:t>
      </w:r>
    </w:p>
    <w:p w14:paraId="681370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Сталин</w:t>
      </w:r>
    </w:p>
    <w:p w14:paraId="4CDC70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РГАСПИ. Ф. 17. Оп. 109. Д. 35. Л. 14-14 об. Копия (10711,170).</w:t>
      </w:r>
    </w:p>
    <w:p w14:paraId="3FC91F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1D1372C" w14:textId="77777777" w:rsidR="007E5E54" w:rsidRPr="005236B0" w:rsidRDefault="007E5E54" w:rsidP="005236B0">
      <w:pPr>
        <w:jc w:val="both"/>
        <w:rPr>
          <w:color w:val="000000" w:themeColor="text1"/>
          <w:sz w:val="16"/>
          <w:szCs w:val="16"/>
        </w:rPr>
      </w:pPr>
      <w:r w:rsidRPr="005236B0">
        <w:rPr>
          <w:color w:val="000000" w:themeColor="text1"/>
          <w:sz w:val="16"/>
          <w:szCs w:val="16"/>
        </w:rPr>
        <w:t>17 мая 1920 состоялась передача завода «АМО» в подчинение Заводского технического отдела Центральной автомобильной секции (Завтоцас) ВСНХ и переименование в 1-й Государственный автомобильный завод (17494).</w:t>
      </w:r>
    </w:p>
    <w:p w14:paraId="723E481B" w14:textId="77777777" w:rsidR="007E5E54" w:rsidRPr="005236B0" w:rsidRDefault="007E5E54" w:rsidP="005236B0">
      <w:pPr>
        <w:jc w:val="both"/>
        <w:rPr>
          <w:color w:val="000000" w:themeColor="text1"/>
          <w:sz w:val="16"/>
          <w:szCs w:val="16"/>
        </w:rPr>
      </w:pPr>
    </w:p>
    <w:p w14:paraId="5A612BB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CD6171E" w14:textId="77777777" w:rsidR="004001BC" w:rsidRPr="005236B0" w:rsidRDefault="004001BC" w:rsidP="005236B0">
      <w:pPr>
        <w:autoSpaceDE w:val="0"/>
        <w:autoSpaceDN w:val="0"/>
        <w:adjustRightInd w:val="0"/>
        <w:jc w:val="both"/>
        <w:rPr>
          <w:iCs/>
          <w:color w:val="000000" w:themeColor="text1"/>
          <w:sz w:val="16"/>
          <w:szCs w:val="16"/>
        </w:rPr>
      </w:pPr>
    </w:p>
    <w:p w14:paraId="1C41B05E" w14:textId="77777777" w:rsidR="00BD32DD" w:rsidRPr="005236B0" w:rsidRDefault="00BD32DD" w:rsidP="005236B0">
      <w:pPr>
        <w:jc w:val="both"/>
        <w:rPr>
          <w:color w:val="000000" w:themeColor="text1"/>
          <w:sz w:val="16"/>
          <w:szCs w:val="16"/>
        </w:rPr>
      </w:pPr>
      <w:r w:rsidRPr="005236B0">
        <w:rPr>
          <w:bCs/>
          <w:color w:val="000000" w:themeColor="text1"/>
          <w:sz w:val="16"/>
          <w:szCs w:val="16"/>
        </w:rPr>
        <w:t>17 мая</w:t>
      </w:r>
      <w:r w:rsidRPr="005236B0">
        <w:rPr>
          <w:color w:val="000000" w:themeColor="text1"/>
          <w:sz w:val="16"/>
          <w:szCs w:val="16"/>
        </w:rPr>
        <w:t xml:space="preserve"> в 1920 году во время Гражданской войны Волжско-Каспийская флотилия под командованием Ф.Ф.Раскольникова начала Энзелийскую операцию с целью возвращения русских кораблей, уведенных белогвардейцами в иранский порт Энзели. Операция завершилась на следующие сутки, возвращено 29 судов, 50 орудий, 20 тысяч снарядов и другое военное имущество (14894).</w:t>
      </w:r>
    </w:p>
    <w:p w14:paraId="1F17D127" w14:textId="77777777" w:rsidR="00BD32DD" w:rsidRPr="005236B0" w:rsidRDefault="00BD32DD" w:rsidP="005236B0">
      <w:pPr>
        <w:jc w:val="both"/>
        <w:rPr>
          <w:color w:val="000000" w:themeColor="text1"/>
          <w:sz w:val="16"/>
          <w:szCs w:val="16"/>
        </w:rPr>
      </w:pPr>
    </w:p>
    <w:p w14:paraId="6FBF98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17-18 мая 1920 состоялась Энзелийская операция попытка Волжско-Каспийской флотилии возвратить уведенные в иранский порт суда. Вернули 10 вспомогательных крейсеров, плавбазу и торпедные катера, 4 гидросамолета и т.п. (2443,281).</w:t>
      </w:r>
    </w:p>
    <w:p w14:paraId="243E4D2B" w14:textId="77777777" w:rsidR="004001BC" w:rsidRPr="005236B0" w:rsidRDefault="004001BC" w:rsidP="005236B0">
      <w:pPr>
        <w:autoSpaceDE w:val="0"/>
        <w:autoSpaceDN w:val="0"/>
        <w:adjustRightInd w:val="0"/>
        <w:jc w:val="both"/>
        <w:rPr>
          <w:color w:val="000000" w:themeColor="text1"/>
          <w:sz w:val="16"/>
          <w:szCs w:val="16"/>
        </w:rPr>
      </w:pPr>
    </w:p>
    <w:p w14:paraId="05233B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17–18 мая 1920 была Энзелийская операция Волжско-Каспийской военной флотилии.</w:t>
      </w:r>
    </w:p>
    <w:p w14:paraId="33AD44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Целыо операции было возвращение Советской Республике кораблей и судов (с военным имуществом), уведенных белогвардейцами и интервентами в иранский порт Энзели. В разработке плана операции участвовали С. М. Киров и Г. К. Орджоникидзе. Ночью 17 мая корабли Волжско-Каспийской военной флотилии (4 ВКР, 3 ЭМ, 2 КЛ, 3 КА, 1 ТЩ, 4 ТР с 2 тыс. десанта) под командованием Ф. Ф. Раскольникова и комиссара Ф. С. Аверичкина вышли из Баку и утром 18 мая подошли к Энзели. Английскому командованию был по радио передан ультиматум с требованием вывести войска из порта, а захваченные корабли и военное имущество возвратить Советской России. Ответа на ультиматум не последовало. </w:t>
      </w:r>
    </w:p>
    <w:p w14:paraId="1918C8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Высадившийся под прикрытием огня корабельной артиллерии десантный отряд под командованием И. К. Кожанова отрезал англичанам путь к отступлению. Английское командование было вынуждено принять ультиматум и отвести войска в Решт. Белогвардейцы бежали. </w:t>
      </w:r>
    </w:p>
    <w:p w14:paraId="66D629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результате операции было возвращено 29 кораблей, катеров и вспомогательных судов, 50 орудий, 20 тыс. снарядов и другое военное имущество (11712). </w:t>
      </w:r>
    </w:p>
    <w:p w14:paraId="4105B8C1" w14:textId="77777777" w:rsidR="004001BC" w:rsidRPr="005236B0" w:rsidRDefault="004001BC" w:rsidP="005236B0">
      <w:pPr>
        <w:autoSpaceDE w:val="0"/>
        <w:autoSpaceDN w:val="0"/>
        <w:adjustRightInd w:val="0"/>
        <w:jc w:val="both"/>
        <w:rPr>
          <w:color w:val="000000" w:themeColor="text1"/>
          <w:sz w:val="16"/>
          <w:szCs w:val="16"/>
        </w:rPr>
      </w:pPr>
    </w:p>
    <w:p w14:paraId="138DA17A" w14:textId="77777777" w:rsidR="00461545" w:rsidRPr="005236B0" w:rsidRDefault="00461545" w:rsidP="005236B0">
      <w:pPr>
        <w:autoSpaceDE w:val="0"/>
        <w:autoSpaceDN w:val="0"/>
        <w:adjustRightInd w:val="0"/>
        <w:jc w:val="both"/>
        <w:rPr>
          <w:color w:val="000000" w:themeColor="text1"/>
          <w:sz w:val="16"/>
          <w:szCs w:val="16"/>
        </w:rPr>
      </w:pPr>
      <w:r w:rsidRPr="005236B0">
        <w:rPr>
          <w:color w:val="000000" w:themeColor="text1"/>
          <w:sz w:val="16"/>
          <w:szCs w:val="16"/>
        </w:rPr>
        <w:t>17 мая 1920 г. поляки планировали начать наступление с юга от Украины на восток Белоруссии с целью отрезать силы Западного фронта. Тухачевский – командующий фронтом — знал о дне начала польского наступления и решил 14 мая 1920 г. нанести упреждающий удар на севере Белоруссии. Первая часть наступления прошла относительно успешно – к 17 мая 1920 г. 15-я армия вышла на рубеж Дрисса-Зембин (17327).</w:t>
      </w:r>
    </w:p>
    <w:p w14:paraId="3B78853C" w14:textId="77777777" w:rsidR="00461545" w:rsidRPr="005236B0" w:rsidRDefault="00461545" w:rsidP="005236B0">
      <w:pPr>
        <w:autoSpaceDE w:val="0"/>
        <w:autoSpaceDN w:val="0"/>
        <w:adjustRightInd w:val="0"/>
        <w:jc w:val="both"/>
        <w:rPr>
          <w:color w:val="000000" w:themeColor="text1"/>
          <w:sz w:val="16"/>
          <w:szCs w:val="16"/>
        </w:rPr>
      </w:pPr>
    </w:p>
    <w:p w14:paraId="199C265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676AAE6" w14:textId="77777777" w:rsidR="004001BC" w:rsidRPr="005236B0" w:rsidRDefault="004001BC" w:rsidP="005236B0">
      <w:pPr>
        <w:autoSpaceDE w:val="0"/>
        <w:autoSpaceDN w:val="0"/>
        <w:adjustRightInd w:val="0"/>
        <w:jc w:val="both"/>
        <w:rPr>
          <w:iCs/>
          <w:color w:val="000000" w:themeColor="text1"/>
          <w:sz w:val="16"/>
          <w:szCs w:val="16"/>
        </w:rPr>
      </w:pPr>
    </w:p>
    <w:p w14:paraId="6186F93E" w14:textId="77777777" w:rsidR="009E4515" w:rsidRPr="005236B0" w:rsidRDefault="009E4515" w:rsidP="005236B0">
      <w:pPr>
        <w:jc w:val="both"/>
        <w:rPr>
          <w:color w:val="000000" w:themeColor="text1"/>
          <w:sz w:val="16"/>
          <w:szCs w:val="16"/>
        </w:rPr>
      </w:pPr>
      <w:r w:rsidRPr="005236B0">
        <w:rPr>
          <w:bCs/>
          <w:color w:val="000000" w:themeColor="text1"/>
          <w:sz w:val="16"/>
          <w:szCs w:val="16"/>
        </w:rPr>
        <w:t>17 мая</w:t>
      </w:r>
      <w:r w:rsidRPr="005236B0">
        <w:rPr>
          <w:color w:val="000000" w:themeColor="text1"/>
          <w:sz w:val="16"/>
          <w:szCs w:val="16"/>
        </w:rPr>
        <w:t xml:space="preserve"> в 1920 году открылась линия Лондон-Амстердам. Первый полёт выполнил лайнер «De Havilland DH-16» авиакомпании «Aircraft Transport &amp; Travel Ltd» (14894).</w:t>
      </w:r>
    </w:p>
    <w:p w14:paraId="1214A880" w14:textId="77777777" w:rsidR="009E4515" w:rsidRPr="005236B0" w:rsidRDefault="009E4515" w:rsidP="005236B0">
      <w:pPr>
        <w:jc w:val="both"/>
        <w:rPr>
          <w:color w:val="000000" w:themeColor="text1"/>
          <w:sz w:val="16"/>
          <w:szCs w:val="16"/>
        </w:rPr>
      </w:pPr>
    </w:p>
    <w:p w14:paraId="1B726DAF" w14:textId="77777777" w:rsidR="00936D8D" w:rsidRPr="005236B0" w:rsidRDefault="00936D8D" w:rsidP="005236B0">
      <w:pPr>
        <w:jc w:val="both"/>
        <w:rPr>
          <w:color w:val="000000" w:themeColor="text1"/>
          <w:sz w:val="16"/>
          <w:szCs w:val="16"/>
        </w:rPr>
      </w:pPr>
      <w:r w:rsidRPr="005236B0">
        <w:rPr>
          <w:color w:val="000000" w:themeColor="text1"/>
          <w:sz w:val="16"/>
          <w:szCs w:val="16"/>
        </w:rPr>
        <w:t>17 мая 1920 KLM и Aircraft Transport and Travel открывают совместное авиасообщение между Лондоном и Амстердамом (20350).</w:t>
      </w:r>
    </w:p>
    <w:p w14:paraId="0FE6A5BF" w14:textId="77777777" w:rsidR="00936D8D" w:rsidRPr="005236B0" w:rsidRDefault="00936D8D" w:rsidP="005236B0">
      <w:pPr>
        <w:jc w:val="both"/>
        <w:rPr>
          <w:color w:val="000000" w:themeColor="text1"/>
          <w:sz w:val="16"/>
          <w:szCs w:val="16"/>
        </w:rPr>
      </w:pPr>
    </w:p>
    <w:p w14:paraId="1E715BB1" w14:textId="77777777" w:rsidR="00936D8D" w:rsidRPr="005236B0" w:rsidRDefault="00936D8D" w:rsidP="005236B0">
      <w:pPr>
        <w:jc w:val="both"/>
        <w:rPr>
          <w:color w:val="000000" w:themeColor="text1"/>
          <w:sz w:val="16"/>
          <w:szCs w:val="16"/>
        </w:rPr>
      </w:pPr>
      <w:r w:rsidRPr="005236B0">
        <w:rPr>
          <w:color w:val="000000" w:themeColor="text1"/>
          <w:sz w:val="16"/>
          <w:szCs w:val="16"/>
        </w:rPr>
        <w:t>17 мая 1920 Канада создает Канадские военно-воздушные силы, предшественников Королевским военно-воздушным силам Канады (20350).</w:t>
      </w:r>
    </w:p>
    <w:p w14:paraId="7DD75DD4" w14:textId="77777777" w:rsidR="00936D8D" w:rsidRPr="005236B0" w:rsidRDefault="00936D8D" w:rsidP="005236B0">
      <w:pPr>
        <w:jc w:val="both"/>
        <w:rPr>
          <w:color w:val="000000" w:themeColor="text1"/>
          <w:sz w:val="16"/>
          <w:szCs w:val="16"/>
        </w:rPr>
      </w:pPr>
    </w:p>
    <w:p w14:paraId="3D90FC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мая 1920 был вывод французских войск из гг. Франкфурт, Дармштадт и Ганау, занятых 3.04.1920 г. в ответ на ввод немецких войск в Рур (7749).</w:t>
      </w:r>
    </w:p>
    <w:p w14:paraId="7E2D2DCE" w14:textId="77777777" w:rsidR="004001BC" w:rsidRPr="005236B0" w:rsidRDefault="004001BC" w:rsidP="005236B0">
      <w:pPr>
        <w:autoSpaceDE w:val="0"/>
        <w:autoSpaceDN w:val="0"/>
        <w:adjustRightInd w:val="0"/>
        <w:jc w:val="both"/>
        <w:rPr>
          <w:color w:val="000000" w:themeColor="text1"/>
          <w:sz w:val="16"/>
          <w:szCs w:val="16"/>
        </w:rPr>
      </w:pPr>
    </w:p>
    <w:p w14:paraId="26432B6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9E3DF4F" w14:textId="77777777" w:rsidR="004001BC" w:rsidRPr="005236B0" w:rsidRDefault="004001BC" w:rsidP="005236B0">
      <w:pPr>
        <w:autoSpaceDE w:val="0"/>
        <w:autoSpaceDN w:val="0"/>
        <w:adjustRightInd w:val="0"/>
        <w:jc w:val="both"/>
        <w:rPr>
          <w:iCs/>
          <w:color w:val="000000" w:themeColor="text1"/>
          <w:sz w:val="16"/>
          <w:szCs w:val="16"/>
        </w:rPr>
      </w:pPr>
    </w:p>
    <w:p w14:paraId="35FAC6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мая 1920 поляк Стефан Павликовский шесть раз обстреливал аэростат 25-го воздухоплавательного отряда, поднятый для корректировки артогня невдалеке от Приямино. И только после шестого захода водород в оболочке вспыхнул. В гондоле аэростата находились воздухоплаватель Арвид Банкер и артиллерист-наблюдатель Гаврилов. Для Гаврилова это был первый полет в жизни. Когда баллон загорелся и стал падать, Банкер застегнул на своем растерявшемся напарнике лямки парашюта и буквально силой вытолкнул его из корзины. Парашют системы Жюкмеса раскрылся автоматически и Гаврилов благополучно спустился на землю. Банкер выпрыгнул следом, но для раскрытия купола высоты уже не хватило. Самоотверженный воздухоплаватель погиб. Следующим утром над Приямино поднялся в воздух резервный баллон, но и его через день расстрелял зажигательными пулями все тот же подпоручик Павликовский. После уничтожения второго аэростата 25-й воздухоотряд прекратил свою деятельность, так как запасных оболочек больше не было. В конце мая его сменил на фронте 26-й воздухоотряд. Когда он приступил к работе, красные, наученные горьким опытом, стали поднимать для защиты аэростатов истребители (3452).</w:t>
      </w:r>
    </w:p>
    <w:p w14:paraId="70AF0575" w14:textId="77777777" w:rsidR="004001BC" w:rsidRPr="005236B0" w:rsidRDefault="004001BC" w:rsidP="005236B0">
      <w:pPr>
        <w:autoSpaceDE w:val="0"/>
        <w:autoSpaceDN w:val="0"/>
        <w:adjustRightInd w:val="0"/>
        <w:jc w:val="both"/>
        <w:rPr>
          <w:color w:val="000000" w:themeColor="text1"/>
          <w:sz w:val="16"/>
          <w:szCs w:val="16"/>
        </w:rPr>
      </w:pPr>
    </w:p>
    <w:p w14:paraId="04828FAE" w14:textId="77777777" w:rsidR="00085490" w:rsidRPr="005236B0" w:rsidRDefault="00085490" w:rsidP="005236B0">
      <w:pPr>
        <w:jc w:val="both"/>
        <w:rPr>
          <w:color w:val="000000" w:themeColor="text1"/>
          <w:sz w:val="16"/>
          <w:szCs w:val="16"/>
        </w:rPr>
      </w:pPr>
      <w:r w:rsidRPr="005236B0">
        <w:rPr>
          <w:color w:val="000000" w:themeColor="text1"/>
          <w:sz w:val="16"/>
          <w:szCs w:val="16"/>
        </w:rPr>
        <w:t>18 мая 1920 в 12.35 польский самолёт атаковал аэростат, в корзине которого находились ин</w:t>
      </w:r>
      <w:r w:rsidRPr="005236B0">
        <w:rPr>
          <w:color w:val="000000" w:themeColor="text1"/>
          <w:sz w:val="16"/>
          <w:szCs w:val="16"/>
        </w:rPr>
        <w:softHyphen/>
        <w:t>структор-воздухоплаватель латыш Арвид Банкер и артиллерист-наблюдатель Иван Гаврилов, кор</w:t>
      </w:r>
      <w:r w:rsidRPr="005236B0">
        <w:rPr>
          <w:color w:val="000000" w:themeColor="text1"/>
          <w:sz w:val="16"/>
          <w:szCs w:val="16"/>
        </w:rPr>
        <w:softHyphen/>
        <w:t>ректировавшие огонь по бронепоезду противни</w:t>
      </w:r>
      <w:r w:rsidRPr="005236B0">
        <w:rPr>
          <w:color w:val="000000" w:themeColor="text1"/>
          <w:sz w:val="16"/>
          <w:szCs w:val="16"/>
        </w:rPr>
        <w:softHyphen/>
        <w:t>ка. Из-за сильного заградительного огня лётчик приблизиться не решился. Через двадцать минут другой самолёт атаковал аэростат и с третьей атаки поджёг оболочку струёй горящей жидко</w:t>
      </w:r>
      <w:r w:rsidRPr="005236B0">
        <w:rPr>
          <w:color w:val="000000" w:themeColor="text1"/>
          <w:sz w:val="16"/>
          <w:szCs w:val="16"/>
        </w:rPr>
        <w:softHyphen/>
        <w:t>сти. Банкер помог Гаврилову, впервые подняв</w:t>
      </w:r>
      <w:r w:rsidRPr="005236B0">
        <w:rPr>
          <w:color w:val="000000" w:themeColor="text1"/>
          <w:sz w:val="16"/>
          <w:szCs w:val="16"/>
        </w:rPr>
        <w:softHyphen/>
        <w:t>шемуся на аэростате, правильно приготовиться к прыжку с парашютом. Получив от Банкера по</w:t>
      </w:r>
      <w:r w:rsidRPr="005236B0">
        <w:rPr>
          <w:color w:val="000000" w:themeColor="text1"/>
          <w:sz w:val="16"/>
          <w:szCs w:val="16"/>
        </w:rPr>
        <w:softHyphen/>
        <w:t>следние указания относительно позиции враже</w:t>
      </w:r>
      <w:r w:rsidRPr="005236B0">
        <w:rPr>
          <w:color w:val="000000" w:themeColor="text1"/>
          <w:sz w:val="16"/>
          <w:szCs w:val="16"/>
        </w:rPr>
        <w:softHyphen/>
        <w:t>ского бронепоезда, Гаврилов выпрыгнул из кор</w:t>
      </w:r>
      <w:r w:rsidRPr="005236B0">
        <w:rPr>
          <w:color w:val="000000" w:themeColor="text1"/>
          <w:sz w:val="16"/>
          <w:szCs w:val="16"/>
        </w:rPr>
        <w:softHyphen/>
        <w:t>зины и благополучно спустился с парашютом. Банкер, защищавший аэростат огнём из ручного пулемёта до последней возможности, в спешке ошибся и выбросился не со «своего» борта, стро</w:t>
      </w:r>
      <w:r w:rsidRPr="005236B0">
        <w:rPr>
          <w:color w:val="000000" w:themeColor="text1"/>
          <w:sz w:val="16"/>
          <w:szCs w:val="16"/>
        </w:rPr>
        <w:softHyphen/>
        <w:t>пы его парашюта зацепились за подвеску кор</w:t>
      </w:r>
      <w:r w:rsidRPr="005236B0">
        <w:rPr>
          <w:color w:val="000000" w:themeColor="text1"/>
          <w:sz w:val="16"/>
          <w:szCs w:val="16"/>
        </w:rPr>
        <w:softHyphen/>
        <w:t>зины, оборвались, и он, упав на землю с высоты 500 м, погиб. Посмертно его наградили орденом Красного Знамени.</w:t>
      </w:r>
    </w:p>
    <w:p w14:paraId="1FCEBBDD" w14:textId="77777777" w:rsidR="00085490" w:rsidRPr="005236B0" w:rsidRDefault="00085490" w:rsidP="005236B0">
      <w:pPr>
        <w:jc w:val="both"/>
        <w:rPr>
          <w:color w:val="000000" w:themeColor="text1"/>
          <w:sz w:val="16"/>
          <w:szCs w:val="16"/>
        </w:rPr>
      </w:pPr>
      <w:r w:rsidRPr="005236B0">
        <w:rPr>
          <w:color w:val="000000" w:themeColor="text1"/>
          <w:sz w:val="16"/>
          <w:szCs w:val="16"/>
        </w:rPr>
        <w:t>Гибель воздухоплавателя не остановила воз</w:t>
      </w:r>
      <w:r w:rsidRPr="005236B0">
        <w:rPr>
          <w:color w:val="000000" w:themeColor="text1"/>
          <w:sz w:val="16"/>
          <w:szCs w:val="16"/>
        </w:rPr>
        <w:softHyphen/>
        <w:t>душной разведки, и уже на следующий день под</w:t>
      </w:r>
      <w:r w:rsidRPr="005236B0">
        <w:rPr>
          <w:color w:val="000000" w:themeColor="text1"/>
          <w:sz w:val="16"/>
          <w:szCs w:val="16"/>
        </w:rPr>
        <w:softHyphen/>
        <w:t>няли новый аэростат. 20 мая польский пилот Сте</w:t>
      </w:r>
      <w:r w:rsidRPr="005236B0">
        <w:rPr>
          <w:color w:val="000000" w:themeColor="text1"/>
          <w:sz w:val="16"/>
          <w:szCs w:val="16"/>
        </w:rPr>
        <w:softHyphen/>
        <w:t>фан Павликовский поджёг и его. Наблюдатель Константинов спасся на парашюте. Благодаря энергичной работе командира отряда Рачинско- го уже 27 мая в воздух поднялся третий аэростат (20120).</w:t>
      </w:r>
    </w:p>
    <w:p w14:paraId="5909C2DC" w14:textId="77777777" w:rsidR="00085490" w:rsidRPr="005236B0" w:rsidRDefault="00085490" w:rsidP="005236B0">
      <w:pPr>
        <w:jc w:val="both"/>
        <w:rPr>
          <w:color w:val="000000" w:themeColor="text1"/>
          <w:sz w:val="16"/>
          <w:szCs w:val="16"/>
        </w:rPr>
      </w:pPr>
    </w:p>
    <w:p w14:paraId="3AFB392A" w14:textId="77777777" w:rsidR="00CF2B91" w:rsidRPr="005236B0" w:rsidRDefault="00CF2B91" w:rsidP="005236B0">
      <w:pPr>
        <w:pStyle w:val="ae"/>
        <w:spacing w:before="0" w:after="0"/>
        <w:jc w:val="both"/>
        <w:rPr>
          <w:color w:val="000000" w:themeColor="text1"/>
          <w:sz w:val="16"/>
          <w:szCs w:val="16"/>
        </w:rPr>
      </w:pPr>
      <w:r w:rsidRPr="005236B0">
        <w:rPr>
          <w:color w:val="000000" w:themeColor="text1"/>
          <w:sz w:val="16"/>
          <w:szCs w:val="16"/>
        </w:rPr>
        <w:t>18 мая 1920 Стефан Павликовский шесть раз обстреливал аэростат 25-го воздухоплавательного отряда, поднятый для корректировки артогня невдалеке от Приямино. И только после шестого захода водород в оболочке вспыхнул.</w:t>
      </w:r>
    </w:p>
    <w:p w14:paraId="52CCD321" w14:textId="77777777" w:rsidR="00CF2B91" w:rsidRPr="005236B0" w:rsidRDefault="00CF2B91" w:rsidP="005236B0">
      <w:pPr>
        <w:pStyle w:val="ae"/>
        <w:spacing w:before="0" w:after="0"/>
        <w:jc w:val="both"/>
        <w:rPr>
          <w:color w:val="000000" w:themeColor="text1"/>
          <w:sz w:val="16"/>
          <w:szCs w:val="16"/>
        </w:rPr>
      </w:pPr>
      <w:r w:rsidRPr="005236B0">
        <w:rPr>
          <w:color w:val="000000" w:themeColor="text1"/>
          <w:sz w:val="16"/>
          <w:szCs w:val="16"/>
        </w:rPr>
        <w:t>В гондоле аэростата находились воздухоплаватель Арвид Банкер и артиллерист-наблюдатель Гаврилов. Для Гаврилова это был первый полет в жизни. Когда баллон загорелся и стал падать, Банкер застегнул на своем растерявшемся напарнике лямки парашюта и буквально силой вытолкнул его из корзины. Парашют системы Жюкмеса раскрылся автоматически, и Гаврилов благополучно спустился на землю. Банкер выпрыгнул следом, но высоты для раскрытия купола уже не хватило. Самоотверженный воздухоплаватель погиб.</w:t>
      </w:r>
    </w:p>
    <w:p w14:paraId="16CC6EC9" w14:textId="77777777" w:rsidR="00CF2B91" w:rsidRPr="005236B0" w:rsidRDefault="00CF2B91" w:rsidP="005236B0">
      <w:pPr>
        <w:pStyle w:val="ae"/>
        <w:spacing w:before="0" w:after="0"/>
        <w:jc w:val="both"/>
        <w:rPr>
          <w:color w:val="000000" w:themeColor="text1"/>
          <w:sz w:val="16"/>
          <w:szCs w:val="16"/>
        </w:rPr>
      </w:pPr>
      <w:r w:rsidRPr="005236B0">
        <w:rPr>
          <w:color w:val="000000" w:themeColor="text1"/>
          <w:sz w:val="16"/>
          <w:szCs w:val="16"/>
          <w:shd w:val="clear" w:color="auto" w:fill="FFFFFF" w:themeFill="background1"/>
        </w:rPr>
        <w:t xml:space="preserve">Следующим утром над Приямино поднялся в воздух резервный баллон, но и его через день расстрелял зажигательными пулями все тот же подпоручик Павликовский. После уничтожения второго аэростата 25-й воздухотряд прекратил свою деятельность, так как запасных оболочек больше не было. В конце мая его сменил на фронте 26-й воздухотряд. Когда он приступил к работе, красные, наученные горьким опытом, стали поднимать для защиты аэростатов истребители </w:t>
      </w:r>
      <w:r w:rsidRPr="005236B0">
        <w:rPr>
          <w:color w:val="000000" w:themeColor="text1"/>
          <w:sz w:val="16"/>
          <w:szCs w:val="16"/>
        </w:rPr>
        <w:t>(18575).</w:t>
      </w:r>
    </w:p>
    <w:p w14:paraId="3BC2C7AC" w14:textId="77777777" w:rsidR="00CF2B91" w:rsidRPr="005236B0" w:rsidRDefault="00CF2B91" w:rsidP="005236B0">
      <w:pPr>
        <w:jc w:val="both"/>
        <w:rPr>
          <w:color w:val="000000" w:themeColor="text1"/>
          <w:sz w:val="16"/>
          <w:szCs w:val="16"/>
        </w:rPr>
      </w:pPr>
    </w:p>
    <w:p w14:paraId="136EAD7C" w14:textId="77777777" w:rsidR="00676E07" w:rsidRPr="00E91769" w:rsidRDefault="00676E07" w:rsidP="00676E07">
      <w:pPr>
        <w:jc w:val="both"/>
        <w:rPr>
          <w:color w:val="0070C0"/>
          <w:sz w:val="16"/>
          <w:szCs w:val="16"/>
        </w:rPr>
      </w:pPr>
      <w:r w:rsidRPr="00E91769">
        <w:rPr>
          <w:rStyle w:val="aff"/>
          <w:rFonts w:ascii="Times New Roman" w:hAnsi="Times New Roman" w:cs="Times New Roman"/>
          <w:color w:val="0070C0"/>
          <w:spacing w:val="0"/>
          <w:sz w:val="16"/>
          <w:szCs w:val="16"/>
        </w:rPr>
        <w:t>18 мая 1920 г. Стефан Павликовский шесть раз обстреливал аэростат 25-го воздухоплавательного отряда, поднятый для корректировки артогня невдалеке от Приямино. И только после шестого захода водород в оболочке вспыхнул.</w:t>
      </w:r>
    </w:p>
    <w:p w14:paraId="18021E27" w14:textId="77777777" w:rsidR="00676E07" w:rsidRPr="00E91769" w:rsidRDefault="00676E07" w:rsidP="00676E07">
      <w:pPr>
        <w:jc w:val="both"/>
        <w:rPr>
          <w:color w:val="0070C0"/>
          <w:sz w:val="16"/>
          <w:szCs w:val="16"/>
        </w:rPr>
      </w:pPr>
      <w:r w:rsidRPr="00E91769">
        <w:rPr>
          <w:rStyle w:val="aff"/>
          <w:rFonts w:ascii="Times New Roman" w:hAnsi="Times New Roman" w:cs="Times New Roman"/>
          <w:color w:val="0070C0"/>
          <w:spacing w:val="0"/>
          <w:sz w:val="16"/>
          <w:szCs w:val="16"/>
        </w:rPr>
        <w:lastRenderedPageBreak/>
        <w:t>В гондоле аэростата находились воздухоплаватель Арвид Банкер и артиллерист- наблюдатель Гаврилов. Для Гаврилова это был первый полет в жизни. Когда баллон загорелся и стал падать, Банкер застегнул на своем растерявшемся напарнике лямки парашюта и буквально силой вытолкнул его из корзины. Парашют системы Жюкмеса раскрылся автоматически, и Гаврилов благополучно спустился на землю. Банкер выпрыгнул следом, но высоты для раскрытия купола уже не хватило. Самоотверженный воздухоплаватель погиб.</w:t>
      </w:r>
    </w:p>
    <w:p w14:paraId="244B892C" w14:textId="77777777" w:rsidR="00676E07" w:rsidRPr="00E91769" w:rsidRDefault="00676E07" w:rsidP="00676E07">
      <w:pPr>
        <w:jc w:val="both"/>
        <w:rPr>
          <w:color w:val="0070C0"/>
          <w:sz w:val="16"/>
          <w:szCs w:val="16"/>
        </w:rPr>
      </w:pPr>
      <w:r w:rsidRPr="00E91769">
        <w:rPr>
          <w:rStyle w:val="aff"/>
          <w:rFonts w:ascii="Times New Roman" w:hAnsi="Times New Roman" w:cs="Times New Roman"/>
          <w:color w:val="0070C0"/>
          <w:spacing w:val="0"/>
          <w:sz w:val="16"/>
          <w:szCs w:val="16"/>
        </w:rPr>
        <w:t>Следующим утром над Приямино поднялся в воздух резервный баллон, но и его через день расстрелял зажигательными пулями все тот же подпоручик Павликовский. После уничтожения второго аэростата 25-й воздухотряд прекратил свою деятельность, так как запасных оболочек больше не было. В конце мая его сменил на фронте 26-й воздухотряд. Когда он приступил к работе, красные, наученные горьким опытом, стали поднимать для защиты аэростатов истребители (25133).</w:t>
      </w:r>
    </w:p>
    <w:p w14:paraId="00DA3002" w14:textId="77777777" w:rsidR="00676E07" w:rsidRPr="00E91769" w:rsidRDefault="00676E07" w:rsidP="00676E07">
      <w:pPr>
        <w:jc w:val="both"/>
        <w:rPr>
          <w:color w:val="0070C0"/>
          <w:sz w:val="16"/>
          <w:szCs w:val="16"/>
        </w:rPr>
      </w:pPr>
    </w:p>
    <w:p w14:paraId="06468135" w14:textId="77777777" w:rsidR="00A455D4" w:rsidRPr="005236B0" w:rsidRDefault="00A455D4" w:rsidP="005236B0">
      <w:pPr>
        <w:jc w:val="both"/>
        <w:rPr>
          <w:color w:val="000000" w:themeColor="text1"/>
          <w:sz w:val="16"/>
          <w:szCs w:val="16"/>
        </w:rPr>
      </w:pPr>
      <w:r w:rsidRPr="005236B0">
        <w:rPr>
          <w:color w:val="000000" w:themeColor="text1"/>
          <w:sz w:val="16"/>
          <w:szCs w:val="16"/>
        </w:rPr>
        <w:t>18</w:t>
      </w:r>
      <w:r w:rsidRPr="005236B0">
        <w:rPr>
          <w:color w:val="000000" w:themeColor="text1"/>
          <w:sz w:val="16"/>
          <w:szCs w:val="16"/>
          <w:lang w:bidi="ru-RU"/>
        </w:rPr>
        <w:t xml:space="preserve"> мая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н</w:t>
      </w:r>
      <w:r w:rsidRPr="005236B0">
        <w:rPr>
          <w:color w:val="000000" w:themeColor="text1"/>
          <w:sz w:val="16"/>
          <w:szCs w:val="16"/>
          <w:lang w:bidi="ru-RU"/>
        </w:rPr>
        <w:t xml:space="preserve">а западном фронте трагически погиб красный военным воздухоплаватель 25-го воздухотряда Арвид Карлович </w:t>
      </w:r>
      <w:r w:rsidRPr="005236B0">
        <w:rPr>
          <w:color w:val="000000" w:themeColor="text1"/>
          <w:sz w:val="16"/>
          <w:szCs w:val="16"/>
        </w:rPr>
        <w:t>Б</w:t>
      </w:r>
      <w:r w:rsidRPr="005236B0">
        <w:rPr>
          <w:color w:val="000000" w:themeColor="text1"/>
          <w:sz w:val="16"/>
          <w:szCs w:val="16"/>
          <w:lang w:bidi="ru-RU"/>
        </w:rPr>
        <w:t>ан</w:t>
      </w:r>
      <w:r w:rsidRPr="005236B0">
        <w:rPr>
          <w:color w:val="000000" w:themeColor="text1"/>
          <w:sz w:val="16"/>
          <w:szCs w:val="16"/>
        </w:rPr>
        <w:t>к</w:t>
      </w:r>
      <w:r w:rsidRPr="005236B0">
        <w:rPr>
          <w:color w:val="000000" w:themeColor="text1"/>
          <w:sz w:val="16"/>
          <w:szCs w:val="16"/>
          <w:lang w:bidi="ru-RU"/>
        </w:rPr>
        <w:t>ер.</w:t>
      </w:r>
      <w:r w:rsidRPr="005236B0">
        <w:rPr>
          <w:color w:val="000000" w:themeColor="text1"/>
          <w:sz w:val="16"/>
          <w:szCs w:val="16"/>
        </w:rPr>
        <w:t xml:space="preserve"> </w:t>
      </w:r>
      <w:r w:rsidRPr="005236B0">
        <w:rPr>
          <w:color w:val="000000" w:themeColor="text1"/>
          <w:sz w:val="16"/>
          <w:szCs w:val="16"/>
          <w:lang w:bidi="ru-RU"/>
        </w:rPr>
        <w:t>Подняв</w:t>
      </w:r>
      <w:r w:rsidRPr="005236B0">
        <w:rPr>
          <w:color w:val="000000" w:themeColor="text1"/>
          <w:sz w:val="16"/>
          <w:szCs w:val="16"/>
          <w:lang w:bidi="ru-RU"/>
        </w:rPr>
        <w:softHyphen/>
        <w:t xml:space="preserve">шись </w:t>
      </w:r>
      <w:r w:rsidRPr="005236B0">
        <w:rPr>
          <w:color w:val="000000" w:themeColor="text1"/>
          <w:sz w:val="16"/>
          <w:szCs w:val="16"/>
        </w:rPr>
        <w:t>с</w:t>
      </w:r>
      <w:r w:rsidRPr="005236B0">
        <w:rPr>
          <w:color w:val="000000" w:themeColor="text1"/>
          <w:sz w:val="16"/>
          <w:szCs w:val="16"/>
          <w:lang w:bidi="ru-RU"/>
        </w:rPr>
        <w:t xml:space="preserve"> артиллерийским наблюдателем И.Гавриловым для наб</w:t>
      </w:r>
      <w:r w:rsidRPr="005236B0">
        <w:rPr>
          <w:color w:val="000000" w:themeColor="text1"/>
          <w:sz w:val="16"/>
          <w:szCs w:val="16"/>
        </w:rPr>
        <w:t>л</w:t>
      </w:r>
      <w:r w:rsidRPr="005236B0">
        <w:rPr>
          <w:color w:val="000000" w:themeColor="text1"/>
          <w:sz w:val="16"/>
          <w:szCs w:val="16"/>
          <w:lang w:bidi="ru-RU"/>
        </w:rPr>
        <w:t>юден</w:t>
      </w:r>
      <w:r w:rsidRPr="005236B0">
        <w:rPr>
          <w:color w:val="000000" w:themeColor="text1"/>
          <w:sz w:val="16"/>
          <w:szCs w:val="16"/>
        </w:rPr>
        <w:t>ия</w:t>
      </w:r>
      <w:r w:rsidRPr="005236B0">
        <w:rPr>
          <w:color w:val="000000" w:themeColor="text1"/>
          <w:sz w:val="16"/>
          <w:szCs w:val="16"/>
          <w:lang w:bidi="ru-RU"/>
        </w:rPr>
        <w:t xml:space="preserve"> и корректировки стрельбы своей артиллерии по броненосцу против</w:t>
      </w:r>
      <w:r w:rsidRPr="005236B0">
        <w:rPr>
          <w:color w:val="000000" w:themeColor="text1"/>
          <w:sz w:val="16"/>
          <w:szCs w:val="16"/>
        </w:rPr>
        <w:t>н</w:t>
      </w:r>
      <w:r w:rsidRPr="005236B0">
        <w:rPr>
          <w:color w:val="000000" w:themeColor="text1"/>
          <w:sz w:val="16"/>
          <w:szCs w:val="16"/>
          <w:lang w:bidi="ru-RU"/>
        </w:rPr>
        <w:t xml:space="preserve">ика. Банкер подвергся атаке польского самолета </w:t>
      </w:r>
      <w:r w:rsidRPr="005236B0">
        <w:rPr>
          <w:color w:val="000000" w:themeColor="text1"/>
          <w:sz w:val="16"/>
          <w:szCs w:val="16"/>
        </w:rPr>
        <w:t>и</w:t>
      </w:r>
      <w:r w:rsidRPr="005236B0">
        <w:rPr>
          <w:color w:val="000000" w:themeColor="text1"/>
          <w:sz w:val="16"/>
          <w:szCs w:val="16"/>
          <w:lang w:bidi="ru-RU"/>
        </w:rPr>
        <w:t xml:space="preserve"> вступил </w:t>
      </w:r>
      <w:r w:rsidRPr="005236B0">
        <w:rPr>
          <w:color w:val="000000" w:themeColor="text1"/>
          <w:sz w:val="16"/>
          <w:szCs w:val="16"/>
        </w:rPr>
        <w:t>с</w:t>
      </w:r>
      <w:r w:rsidRPr="005236B0">
        <w:rPr>
          <w:color w:val="000000" w:themeColor="text1"/>
          <w:sz w:val="16"/>
          <w:szCs w:val="16"/>
          <w:lang w:bidi="ru-RU"/>
        </w:rPr>
        <w:t xml:space="preserve"> ним </w:t>
      </w:r>
      <w:r w:rsidRPr="005236B0">
        <w:rPr>
          <w:color w:val="000000" w:themeColor="text1"/>
          <w:sz w:val="16"/>
          <w:szCs w:val="16"/>
        </w:rPr>
        <w:t>в</w:t>
      </w:r>
      <w:r w:rsidRPr="005236B0">
        <w:rPr>
          <w:color w:val="000000" w:themeColor="text1"/>
          <w:sz w:val="16"/>
          <w:szCs w:val="16"/>
          <w:lang w:eastAsia="en-US" w:bidi="en-US"/>
        </w:rPr>
        <w:t xml:space="preserve"> </w:t>
      </w:r>
      <w:r w:rsidRPr="005236B0">
        <w:rPr>
          <w:color w:val="000000" w:themeColor="text1"/>
          <w:sz w:val="16"/>
          <w:szCs w:val="16"/>
          <w:lang w:bidi="ru-RU"/>
        </w:rPr>
        <w:t>перестрелку.</w:t>
      </w:r>
      <w:r w:rsidRPr="005236B0">
        <w:rPr>
          <w:color w:val="000000" w:themeColor="text1"/>
          <w:sz w:val="16"/>
          <w:szCs w:val="16"/>
        </w:rPr>
        <w:t xml:space="preserve"> </w:t>
      </w:r>
      <w:r w:rsidRPr="005236B0">
        <w:rPr>
          <w:color w:val="000000" w:themeColor="text1"/>
          <w:sz w:val="16"/>
          <w:szCs w:val="16"/>
          <w:lang w:bidi="ru-RU"/>
        </w:rPr>
        <w:t>После ряда атак противнику удалось зажечь аэростат. Банкер помог наблюдателю выброситься на парашюте,</w:t>
      </w:r>
      <w:r w:rsidRPr="005236B0">
        <w:rPr>
          <w:color w:val="000000" w:themeColor="text1"/>
          <w:sz w:val="16"/>
          <w:szCs w:val="16"/>
        </w:rPr>
        <w:t xml:space="preserve"> </w:t>
      </w:r>
      <w:r w:rsidRPr="005236B0">
        <w:rPr>
          <w:color w:val="000000" w:themeColor="text1"/>
          <w:sz w:val="16"/>
          <w:szCs w:val="16"/>
          <w:lang w:bidi="ru-RU"/>
        </w:rPr>
        <w:t>а сам погиб.</w:t>
      </w:r>
    </w:p>
    <w:p w14:paraId="59D78699" w14:textId="77777777" w:rsidR="00A455D4" w:rsidRPr="005236B0" w:rsidRDefault="00A455D4" w:rsidP="005236B0">
      <w:pPr>
        <w:jc w:val="both"/>
        <w:rPr>
          <w:color w:val="000000" w:themeColor="text1"/>
          <w:sz w:val="16"/>
          <w:szCs w:val="16"/>
        </w:rPr>
      </w:pPr>
      <w:r w:rsidRPr="005236B0">
        <w:rPr>
          <w:color w:val="000000" w:themeColor="text1"/>
          <w:sz w:val="16"/>
          <w:szCs w:val="16"/>
          <w:lang w:bidi="ru-RU"/>
        </w:rPr>
        <w:t>/«Известия Наркомата по военным делам</w:t>
      </w: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6</w:t>
      </w:r>
      <w:r w:rsidRPr="005236B0">
        <w:rPr>
          <w:color w:val="000000" w:themeColor="text1"/>
          <w:sz w:val="16"/>
          <w:szCs w:val="16"/>
          <w:lang w:bidi="ru-RU"/>
        </w:rPr>
        <w:t xml:space="preserve"> июля 1</w:t>
      </w:r>
      <w:r w:rsidRPr="005236B0">
        <w:rPr>
          <w:color w:val="000000" w:themeColor="text1"/>
          <w:sz w:val="16"/>
          <w:szCs w:val="16"/>
        </w:rPr>
        <w:t>9</w:t>
      </w:r>
      <w:r w:rsidRPr="005236B0">
        <w:rPr>
          <w:color w:val="000000" w:themeColor="text1"/>
          <w:sz w:val="16"/>
          <w:szCs w:val="16"/>
          <w:lang w:bidi="ru-RU"/>
        </w:rPr>
        <w:t>20/</w:t>
      </w:r>
      <w:r w:rsidRPr="005236B0">
        <w:rPr>
          <w:color w:val="000000" w:themeColor="text1"/>
          <w:sz w:val="16"/>
          <w:szCs w:val="16"/>
        </w:rPr>
        <w:t xml:space="preserve"> (213370).</w:t>
      </w:r>
    </w:p>
    <w:p w14:paraId="3C538C33" w14:textId="77777777" w:rsidR="00A455D4" w:rsidRPr="005236B0" w:rsidRDefault="00A455D4" w:rsidP="005236B0">
      <w:pPr>
        <w:jc w:val="both"/>
        <w:rPr>
          <w:color w:val="000000" w:themeColor="text1"/>
          <w:sz w:val="16"/>
          <w:szCs w:val="16"/>
        </w:rPr>
      </w:pPr>
    </w:p>
    <w:p w14:paraId="057147A7" w14:textId="77777777" w:rsidR="0035184B" w:rsidRPr="005236B0" w:rsidRDefault="0035184B" w:rsidP="005236B0">
      <w:pPr>
        <w:jc w:val="both"/>
        <w:rPr>
          <w:color w:val="000000" w:themeColor="text1"/>
          <w:sz w:val="16"/>
          <w:szCs w:val="16"/>
        </w:rPr>
      </w:pPr>
      <w:r w:rsidRPr="005236B0">
        <w:rPr>
          <w:color w:val="000000" w:themeColor="text1"/>
          <w:sz w:val="16"/>
          <w:szCs w:val="16"/>
        </w:rPr>
        <w:t>18-го, 19-го и 21 мая 1920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65D685BE" w14:textId="77777777" w:rsidR="0035184B" w:rsidRPr="005236B0" w:rsidRDefault="0035184B" w:rsidP="005236B0">
      <w:pPr>
        <w:jc w:val="both"/>
        <w:rPr>
          <w:color w:val="000000" w:themeColor="text1"/>
          <w:sz w:val="16"/>
          <w:szCs w:val="16"/>
        </w:rPr>
      </w:pPr>
      <w:r w:rsidRPr="005236B0">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71D5AD13" w14:textId="77777777" w:rsidR="0035184B" w:rsidRPr="005236B0" w:rsidRDefault="0035184B" w:rsidP="005236B0">
      <w:pPr>
        <w:jc w:val="both"/>
        <w:rPr>
          <w:color w:val="000000" w:themeColor="text1"/>
          <w:sz w:val="16"/>
          <w:szCs w:val="16"/>
        </w:rPr>
      </w:pPr>
      <w:r w:rsidRPr="005236B0">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2D5DB70D" w14:textId="77777777" w:rsidR="0035184B" w:rsidRPr="005236B0" w:rsidRDefault="0035184B" w:rsidP="005236B0">
      <w:pPr>
        <w:jc w:val="both"/>
        <w:rPr>
          <w:color w:val="000000" w:themeColor="text1"/>
          <w:sz w:val="16"/>
          <w:szCs w:val="16"/>
        </w:rPr>
      </w:pPr>
    </w:p>
    <w:p w14:paraId="4640A311" w14:textId="77777777" w:rsidR="0031312E" w:rsidRPr="005236B0" w:rsidRDefault="0031312E" w:rsidP="005236B0">
      <w:pPr>
        <w:pStyle w:val="ae"/>
        <w:spacing w:before="0" w:after="0"/>
        <w:jc w:val="both"/>
        <w:rPr>
          <w:color w:val="000000" w:themeColor="text1"/>
          <w:sz w:val="16"/>
          <w:szCs w:val="16"/>
        </w:rPr>
      </w:pPr>
      <w:r w:rsidRPr="005236B0">
        <w:rPr>
          <w:color w:val="000000" w:themeColor="text1"/>
          <w:sz w:val="16"/>
          <w:szCs w:val="16"/>
        </w:rPr>
        <w:t>18-го, 19-го и 21 мая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38BC9406" w14:textId="77777777" w:rsidR="0031312E" w:rsidRPr="005236B0" w:rsidRDefault="0031312E" w:rsidP="005236B0">
      <w:pPr>
        <w:pStyle w:val="ae"/>
        <w:spacing w:before="0" w:after="0"/>
        <w:jc w:val="both"/>
        <w:rPr>
          <w:color w:val="000000" w:themeColor="text1"/>
          <w:sz w:val="16"/>
          <w:szCs w:val="16"/>
        </w:rPr>
      </w:pPr>
      <w:r w:rsidRPr="005236B0">
        <w:rPr>
          <w:color w:val="000000" w:themeColor="text1"/>
          <w:sz w:val="16"/>
          <w:szCs w:val="16"/>
        </w:rPr>
        <w:t>Во время налетов «Де Хэвилленд» Бордовского и Кудинова подвергался интенсивным обстрелам из зенитных орудий и пулеметов.</w:t>
      </w:r>
    </w:p>
    <w:p w14:paraId="358783A5" w14:textId="77777777" w:rsidR="0031312E" w:rsidRPr="005236B0" w:rsidRDefault="0031312E" w:rsidP="005236B0">
      <w:pPr>
        <w:pStyle w:val="ae"/>
        <w:spacing w:before="0" w:after="0"/>
        <w:jc w:val="both"/>
        <w:rPr>
          <w:color w:val="000000" w:themeColor="text1"/>
          <w:sz w:val="16"/>
          <w:szCs w:val="16"/>
        </w:rPr>
      </w:pPr>
      <w:r w:rsidRPr="005236B0">
        <w:rPr>
          <w:color w:val="000000" w:themeColor="text1"/>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(18564).</w:t>
      </w:r>
    </w:p>
    <w:p w14:paraId="2AD22623" w14:textId="77777777" w:rsidR="0031312E" w:rsidRPr="005236B0" w:rsidRDefault="0031312E" w:rsidP="005236B0">
      <w:pPr>
        <w:jc w:val="both"/>
        <w:rPr>
          <w:color w:val="000000" w:themeColor="text1"/>
          <w:sz w:val="16"/>
          <w:szCs w:val="16"/>
        </w:rPr>
      </w:pPr>
    </w:p>
    <w:p w14:paraId="5B3CC8D9" w14:textId="77777777" w:rsidR="00676E07" w:rsidRPr="00E91769" w:rsidRDefault="00676E07" w:rsidP="00676E07">
      <w:pPr>
        <w:jc w:val="both"/>
        <w:rPr>
          <w:color w:val="0070C0"/>
          <w:sz w:val="16"/>
          <w:szCs w:val="16"/>
        </w:rPr>
      </w:pPr>
      <w:r w:rsidRPr="00E91769">
        <w:rPr>
          <w:rStyle w:val="aff"/>
          <w:rFonts w:ascii="Times New Roman" w:hAnsi="Times New Roman" w:cs="Times New Roman"/>
          <w:color w:val="0070C0"/>
          <w:spacing w:val="0"/>
          <w:sz w:val="16"/>
          <w:szCs w:val="16"/>
        </w:rPr>
        <w:t>18-го, 19-го и 21 мая 1920 г. самолет из 1-го врангелевского авиаотряда, управляемый капитаном Бордовским, трижды пытались атаковать очередной баллон 9-го воздухотряда. Летнаб машины Бордовского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45F2156F" w14:textId="77777777" w:rsidR="00676E07" w:rsidRPr="00E91769" w:rsidRDefault="00676E07" w:rsidP="00676E07">
      <w:pPr>
        <w:jc w:val="both"/>
        <w:rPr>
          <w:color w:val="0070C0"/>
          <w:sz w:val="16"/>
          <w:szCs w:val="16"/>
        </w:rPr>
      </w:pPr>
      <w:r w:rsidRPr="00E91769">
        <w:rPr>
          <w:rStyle w:val="aff"/>
          <w:rFonts w:ascii="Times New Roman" w:hAnsi="Times New Roman" w:cs="Times New Roman"/>
          <w:color w:val="0070C0"/>
          <w:spacing w:val="0"/>
          <w:sz w:val="16"/>
          <w:szCs w:val="16"/>
        </w:rPr>
        <w:t>Во время налетов «Де Хэвилленд» Бордовского и Кудинова подвергался интенсивным обстрелам из зенитных орудий и пулеметов.</w:t>
      </w:r>
    </w:p>
    <w:p w14:paraId="732D0CAD" w14:textId="77777777" w:rsidR="00676E07" w:rsidRPr="00E91769" w:rsidRDefault="00676E07" w:rsidP="00676E07">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Добить столь «живучий» баллон удалось только 1 июня. В тот день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(25133).</w:t>
      </w:r>
    </w:p>
    <w:p w14:paraId="224C4262" w14:textId="77777777" w:rsidR="00676E07" w:rsidRPr="00E91769" w:rsidRDefault="00676E07" w:rsidP="00676E07">
      <w:pPr>
        <w:jc w:val="both"/>
        <w:rPr>
          <w:color w:val="0070C0"/>
          <w:sz w:val="16"/>
          <w:szCs w:val="16"/>
        </w:rPr>
      </w:pPr>
    </w:p>
    <w:p w14:paraId="7C70143F" w14:textId="77777777" w:rsidR="00085490" w:rsidRPr="005236B0" w:rsidRDefault="00085490" w:rsidP="005236B0">
      <w:pPr>
        <w:jc w:val="both"/>
        <w:rPr>
          <w:color w:val="000000" w:themeColor="text1"/>
          <w:sz w:val="16"/>
          <w:szCs w:val="16"/>
        </w:rPr>
      </w:pPr>
      <w:r w:rsidRPr="005236B0">
        <w:rPr>
          <w:color w:val="000000" w:themeColor="text1"/>
          <w:sz w:val="16"/>
          <w:szCs w:val="16"/>
        </w:rPr>
        <w:t>18 мая 1920 г. Энзели взял десант с кораблей ВКВФ и наступавший из Ленкорани кавалерий</w:t>
      </w:r>
      <w:r w:rsidRPr="005236B0">
        <w:rPr>
          <w:color w:val="000000" w:themeColor="text1"/>
          <w:sz w:val="16"/>
          <w:szCs w:val="16"/>
        </w:rPr>
        <w:softHyphen/>
        <w:t>ский дивизион десантных отрядов флотилии. Английский гарнизон оставил город. Уведённые из России суда, а также военное имущество были возвращены на Родину. На кораблях ВКВФ нахо</w:t>
      </w:r>
      <w:r w:rsidRPr="005236B0">
        <w:rPr>
          <w:color w:val="000000" w:themeColor="text1"/>
          <w:sz w:val="16"/>
          <w:szCs w:val="16"/>
        </w:rPr>
        <w:softHyphen/>
        <w:t>дился 14-й воздухоплавательный отряд, не при</w:t>
      </w:r>
      <w:r w:rsidRPr="005236B0">
        <w:rPr>
          <w:color w:val="000000" w:themeColor="text1"/>
          <w:sz w:val="16"/>
          <w:szCs w:val="16"/>
        </w:rPr>
        <w:softHyphen/>
        <w:t>нимавший участия в боях за город. Позднее в Эн</w:t>
      </w:r>
      <w:r w:rsidRPr="005236B0">
        <w:rPr>
          <w:color w:val="000000" w:themeColor="text1"/>
          <w:sz w:val="16"/>
          <w:szCs w:val="16"/>
        </w:rPr>
        <w:softHyphen/>
        <w:t>зели прибыл и 7-й воздухоплавательный отряд.</w:t>
      </w:r>
    </w:p>
    <w:p w14:paraId="72C5A966" w14:textId="77777777" w:rsidR="00085490" w:rsidRPr="005236B0" w:rsidRDefault="00085490" w:rsidP="005236B0">
      <w:pPr>
        <w:jc w:val="both"/>
        <w:rPr>
          <w:color w:val="000000" w:themeColor="text1"/>
          <w:sz w:val="16"/>
          <w:szCs w:val="16"/>
        </w:rPr>
      </w:pPr>
      <w:r w:rsidRPr="005236B0">
        <w:rPr>
          <w:color w:val="000000" w:themeColor="text1"/>
          <w:sz w:val="16"/>
          <w:szCs w:val="16"/>
        </w:rPr>
        <w:t>Взятие Энзели способствовало консолидации демократических сил Персии, и 5 июня 1920 г. в Реште сформировали правительство Персид</w:t>
      </w:r>
      <w:r w:rsidRPr="005236B0">
        <w:rPr>
          <w:color w:val="000000" w:themeColor="text1"/>
          <w:sz w:val="16"/>
          <w:szCs w:val="16"/>
        </w:rPr>
        <w:softHyphen/>
        <w:t>ской республики, организовавшее Персидскую Красную Армию. Экспедиционные силы под ко</w:t>
      </w:r>
      <w:r w:rsidRPr="005236B0">
        <w:rPr>
          <w:color w:val="000000" w:themeColor="text1"/>
          <w:sz w:val="16"/>
          <w:szCs w:val="16"/>
        </w:rPr>
        <w:softHyphen/>
        <w:t>мандованием И.М. Кожанова оказали помощь персидским революционерам. В боях, проходив</w:t>
      </w:r>
      <w:r w:rsidRPr="005236B0">
        <w:rPr>
          <w:color w:val="000000" w:themeColor="text1"/>
          <w:sz w:val="16"/>
          <w:szCs w:val="16"/>
        </w:rPr>
        <w:softHyphen/>
        <w:t>ших в лесистой местности, аэростаты были един</w:t>
      </w:r>
      <w:r w:rsidRPr="005236B0">
        <w:rPr>
          <w:color w:val="000000" w:themeColor="text1"/>
          <w:sz w:val="16"/>
          <w:szCs w:val="16"/>
        </w:rPr>
        <w:softHyphen/>
        <w:t>ственным средством управления огнём артилле</w:t>
      </w:r>
      <w:r w:rsidRPr="005236B0">
        <w:rPr>
          <w:color w:val="000000" w:themeColor="text1"/>
          <w:sz w:val="16"/>
          <w:szCs w:val="16"/>
        </w:rPr>
        <w:softHyphen/>
        <w:t>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Реште каза</w:t>
      </w:r>
      <w:r w:rsidRPr="005236B0">
        <w:rPr>
          <w:color w:val="000000" w:themeColor="text1"/>
          <w:sz w:val="16"/>
          <w:szCs w:val="16"/>
        </w:rPr>
        <w:softHyphen/>
        <w:t>ками17 и советскими частями на аэростате, по</w:t>
      </w:r>
      <w:r w:rsidRPr="005236B0">
        <w:rPr>
          <w:color w:val="000000" w:themeColor="text1"/>
          <w:sz w:val="16"/>
          <w:szCs w:val="16"/>
        </w:rPr>
        <w:softHyphen/>
        <w:t>мимо И.М. Кожинова, поднимались члены РВС Персидской Красной Армии и начальник авиа</w:t>
      </w:r>
      <w:r w:rsidRPr="005236B0">
        <w:rPr>
          <w:color w:val="000000" w:themeColor="text1"/>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5236B0">
        <w:rPr>
          <w:color w:val="000000" w:themeColor="text1"/>
          <w:sz w:val="16"/>
          <w:szCs w:val="16"/>
        </w:rPr>
        <w:softHyphen/>
        <w:t>тожить его ружейным огнём (20120).</w:t>
      </w:r>
    </w:p>
    <w:p w14:paraId="24009947" w14:textId="77777777" w:rsidR="00085490" w:rsidRPr="005236B0" w:rsidRDefault="00085490" w:rsidP="005236B0">
      <w:pPr>
        <w:jc w:val="both"/>
        <w:rPr>
          <w:color w:val="000000" w:themeColor="text1"/>
          <w:sz w:val="16"/>
          <w:szCs w:val="16"/>
        </w:rPr>
      </w:pPr>
    </w:p>
    <w:p w14:paraId="5B0DD4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мая 1920 г. в иранский порт Энзели зашла красная флотилия отбирать угнанный англичанами каспийский торговый флот. Захватили 11 английских торпедных катеров. Шесть трофейных английских торпедных катеров после ряда приключений включили в Дивсторкат (дивизион стороже</w:t>
      </w:r>
      <w:r w:rsidRPr="005236B0">
        <w:rPr>
          <w:color w:val="000000" w:themeColor="text1"/>
          <w:sz w:val="16"/>
          <w:szCs w:val="16"/>
        </w:rPr>
        <w:softHyphen/>
        <w:t>вых катеров), базировавшийся в Севастополе (10675).</w:t>
      </w:r>
    </w:p>
    <w:p w14:paraId="3C9826AF" w14:textId="77777777" w:rsidR="004001BC" w:rsidRPr="005236B0" w:rsidRDefault="004001BC" w:rsidP="005236B0">
      <w:pPr>
        <w:autoSpaceDE w:val="0"/>
        <w:autoSpaceDN w:val="0"/>
        <w:adjustRightInd w:val="0"/>
        <w:jc w:val="both"/>
        <w:rPr>
          <w:color w:val="000000" w:themeColor="text1"/>
          <w:sz w:val="16"/>
          <w:szCs w:val="16"/>
        </w:rPr>
      </w:pPr>
    </w:p>
    <w:p w14:paraId="3410E4F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72B8B1B" w14:textId="77777777" w:rsidR="004001BC" w:rsidRPr="005236B0" w:rsidRDefault="004001BC" w:rsidP="005236B0">
      <w:pPr>
        <w:autoSpaceDE w:val="0"/>
        <w:autoSpaceDN w:val="0"/>
        <w:adjustRightInd w:val="0"/>
        <w:jc w:val="both"/>
        <w:rPr>
          <w:iCs/>
          <w:color w:val="000000" w:themeColor="text1"/>
          <w:sz w:val="16"/>
          <w:szCs w:val="16"/>
        </w:rPr>
      </w:pPr>
    </w:p>
    <w:p w14:paraId="2C843B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мая 1920 Украина вошла в состав РСФСР (3481).</w:t>
      </w:r>
    </w:p>
    <w:p w14:paraId="67FD2C33" w14:textId="77777777" w:rsidR="004001BC" w:rsidRPr="005236B0" w:rsidRDefault="004001BC" w:rsidP="005236B0">
      <w:pPr>
        <w:autoSpaceDE w:val="0"/>
        <w:autoSpaceDN w:val="0"/>
        <w:adjustRightInd w:val="0"/>
        <w:jc w:val="both"/>
        <w:rPr>
          <w:color w:val="000000" w:themeColor="text1"/>
          <w:sz w:val="16"/>
          <w:szCs w:val="16"/>
        </w:rPr>
      </w:pPr>
    </w:p>
    <w:p w14:paraId="769586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158C4BD" w14:textId="77777777" w:rsidR="004001BC" w:rsidRPr="005236B0" w:rsidRDefault="004001BC" w:rsidP="005236B0">
      <w:pPr>
        <w:autoSpaceDE w:val="0"/>
        <w:autoSpaceDN w:val="0"/>
        <w:adjustRightInd w:val="0"/>
        <w:jc w:val="both"/>
        <w:rPr>
          <w:iCs/>
          <w:color w:val="000000" w:themeColor="text1"/>
          <w:sz w:val="16"/>
          <w:szCs w:val="16"/>
        </w:rPr>
      </w:pPr>
    </w:p>
    <w:p w14:paraId="258072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мая 1920 было принято решение о постройке всего 15 танков Рено на Сормовском заводе (9527,60).</w:t>
      </w:r>
    </w:p>
    <w:p w14:paraId="4BC6005B" w14:textId="77777777" w:rsidR="004001BC" w:rsidRPr="005236B0" w:rsidRDefault="004001BC" w:rsidP="005236B0">
      <w:pPr>
        <w:autoSpaceDE w:val="0"/>
        <w:autoSpaceDN w:val="0"/>
        <w:adjustRightInd w:val="0"/>
        <w:jc w:val="both"/>
        <w:rPr>
          <w:color w:val="000000" w:themeColor="text1"/>
          <w:sz w:val="16"/>
          <w:szCs w:val="16"/>
        </w:rPr>
      </w:pPr>
    </w:p>
    <w:p w14:paraId="0608927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1E82FFC" w14:textId="77777777" w:rsidR="004001BC" w:rsidRPr="005236B0" w:rsidRDefault="004001BC" w:rsidP="005236B0">
      <w:pPr>
        <w:autoSpaceDE w:val="0"/>
        <w:autoSpaceDN w:val="0"/>
        <w:adjustRightInd w:val="0"/>
        <w:jc w:val="both"/>
        <w:rPr>
          <w:iCs/>
          <w:color w:val="000000" w:themeColor="text1"/>
          <w:sz w:val="16"/>
          <w:szCs w:val="16"/>
        </w:rPr>
      </w:pPr>
    </w:p>
    <w:p w14:paraId="13858B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мая 1920 Славненская авиагруппа организовала ряд групповых налетов на войска противника в районе наступления 16А. Группы по 7-8 самолетов наносила удары по батареям и позициям и по отходящей артиллерии, деморализовывала ближайшие тылы. Группа в 8 машин совершила налет на аэродром в Жодино и вывела его из строя. Установили непрерывное дежурство и над ст. Приямино, что парализовало действия авиации противника. Всего за день поднималось 40 самолетов и только 4 не выполнили задания. Сбросили 107 бомб весом 700 кг (438,462).</w:t>
      </w:r>
    </w:p>
    <w:p w14:paraId="0557967E" w14:textId="77777777" w:rsidR="004001BC" w:rsidRPr="005236B0" w:rsidRDefault="004001BC" w:rsidP="005236B0">
      <w:pPr>
        <w:autoSpaceDE w:val="0"/>
        <w:autoSpaceDN w:val="0"/>
        <w:adjustRightInd w:val="0"/>
        <w:jc w:val="both"/>
        <w:rPr>
          <w:color w:val="000000" w:themeColor="text1"/>
          <w:sz w:val="16"/>
          <w:szCs w:val="16"/>
        </w:rPr>
      </w:pPr>
    </w:p>
    <w:p w14:paraId="64DD6641" w14:textId="77777777" w:rsidR="00522AC9" w:rsidRPr="005236B0" w:rsidRDefault="00522AC9" w:rsidP="005236B0">
      <w:pPr>
        <w:jc w:val="both"/>
        <w:rPr>
          <w:color w:val="000000" w:themeColor="text1"/>
          <w:sz w:val="16"/>
          <w:szCs w:val="16"/>
        </w:rPr>
      </w:pPr>
      <w:r w:rsidRPr="005236B0">
        <w:rPr>
          <w:color w:val="000000" w:themeColor="text1"/>
          <w:sz w:val="16"/>
          <w:szCs w:val="16"/>
          <w:lang w:eastAsia="en-US" w:bidi="en-US"/>
        </w:rPr>
        <w:t xml:space="preserve">19 </w:t>
      </w:r>
      <w:r w:rsidRPr="005236B0">
        <w:rPr>
          <w:color w:val="000000" w:themeColor="text1"/>
          <w:sz w:val="16"/>
          <w:szCs w:val="16"/>
          <w:lang w:bidi="ru-RU"/>
        </w:rPr>
        <w:t xml:space="preserve">мая </w:t>
      </w:r>
      <w:r w:rsidRPr="005236B0">
        <w:rPr>
          <w:color w:val="000000" w:themeColor="text1"/>
          <w:sz w:val="16"/>
          <w:szCs w:val="16"/>
        </w:rPr>
        <w:t xml:space="preserve">1920 г. </w:t>
      </w:r>
      <w:r w:rsidRPr="005236B0">
        <w:rPr>
          <w:color w:val="000000" w:themeColor="text1"/>
          <w:sz w:val="16"/>
          <w:szCs w:val="16"/>
          <w:lang w:bidi="ru-RU"/>
        </w:rPr>
        <w:t>Славне</w:t>
      </w:r>
      <w:r w:rsidRPr="005236B0">
        <w:rPr>
          <w:color w:val="000000" w:themeColor="text1"/>
          <w:sz w:val="16"/>
          <w:szCs w:val="16"/>
        </w:rPr>
        <w:t>н</w:t>
      </w:r>
      <w:r w:rsidRPr="005236B0">
        <w:rPr>
          <w:color w:val="000000" w:themeColor="text1"/>
          <w:sz w:val="16"/>
          <w:szCs w:val="16"/>
          <w:lang w:bidi="ru-RU"/>
        </w:rPr>
        <w:t>ская авиагруппа организовала ряд групповых нале</w:t>
      </w:r>
      <w:r w:rsidRPr="005236B0">
        <w:rPr>
          <w:color w:val="000000" w:themeColor="text1"/>
          <w:sz w:val="16"/>
          <w:szCs w:val="16"/>
          <w:lang w:bidi="ru-RU"/>
        </w:rPr>
        <w:softHyphen/>
        <w:t>тов на войска противника в районе наступления 16-</w:t>
      </w:r>
      <w:r w:rsidRPr="005236B0">
        <w:rPr>
          <w:color w:val="000000" w:themeColor="text1"/>
          <w:sz w:val="16"/>
          <w:szCs w:val="16"/>
        </w:rPr>
        <w:t>й</w:t>
      </w:r>
      <w:r w:rsidRPr="005236B0">
        <w:rPr>
          <w:color w:val="000000" w:themeColor="text1"/>
          <w:sz w:val="16"/>
          <w:szCs w:val="16"/>
          <w:lang w:bidi="ru-RU"/>
        </w:rPr>
        <w:t xml:space="preserve"> армия.</w:t>
      </w:r>
      <w:r w:rsidRPr="005236B0">
        <w:rPr>
          <w:color w:val="000000" w:themeColor="text1"/>
          <w:sz w:val="16"/>
          <w:szCs w:val="16"/>
        </w:rPr>
        <w:t xml:space="preserve"> </w:t>
      </w:r>
      <w:r w:rsidRPr="005236B0">
        <w:rPr>
          <w:color w:val="000000" w:themeColor="text1"/>
          <w:sz w:val="16"/>
          <w:szCs w:val="16"/>
          <w:lang w:bidi="ru-RU"/>
        </w:rPr>
        <w:t>Группы по 7-8 самолетов наносили удары по батареям на позициях и по отхо</w:t>
      </w:r>
      <w:r w:rsidRPr="005236B0">
        <w:rPr>
          <w:color w:val="000000" w:themeColor="text1"/>
          <w:sz w:val="16"/>
          <w:szCs w:val="16"/>
          <w:lang w:bidi="ru-RU"/>
        </w:rPr>
        <w:softHyphen/>
        <w:t>дившей артиллерии противника и деморализовали ближайшие тылы поля</w:t>
      </w:r>
      <w:r w:rsidRPr="005236B0">
        <w:rPr>
          <w:color w:val="000000" w:themeColor="text1"/>
          <w:sz w:val="16"/>
          <w:szCs w:val="16"/>
          <w:lang w:bidi="ru-RU"/>
        </w:rPr>
        <w:softHyphen/>
        <w:t>ков.</w:t>
      </w:r>
      <w:r w:rsidRPr="005236B0">
        <w:rPr>
          <w:color w:val="000000" w:themeColor="text1"/>
          <w:sz w:val="16"/>
          <w:szCs w:val="16"/>
        </w:rPr>
        <w:t xml:space="preserve"> </w:t>
      </w:r>
      <w:r w:rsidRPr="005236B0">
        <w:rPr>
          <w:color w:val="000000" w:themeColor="text1"/>
          <w:sz w:val="16"/>
          <w:szCs w:val="16"/>
          <w:lang w:bidi="ru-RU"/>
        </w:rPr>
        <w:t>Одна группа в составе 8 самолетов произв</w:t>
      </w:r>
      <w:r w:rsidRPr="005236B0">
        <w:rPr>
          <w:color w:val="000000" w:themeColor="text1"/>
          <w:sz w:val="16"/>
          <w:szCs w:val="16"/>
        </w:rPr>
        <w:t>ела</w:t>
      </w:r>
      <w:r w:rsidRPr="005236B0">
        <w:rPr>
          <w:color w:val="000000" w:themeColor="text1"/>
          <w:sz w:val="16"/>
          <w:szCs w:val="16"/>
          <w:lang w:bidi="ru-RU"/>
        </w:rPr>
        <w:t xml:space="preserve"> </w:t>
      </w:r>
      <w:r w:rsidRPr="005236B0">
        <w:rPr>
          <w:color w:val="000000" w:themeColor="text1"/>
          <w:sz w:val="16"/>
          <w:szCs w:val="16"/>
        </w:rPr>
        <w:t>н</w:t>
      </w:r>
      <w:r w:rsidRPr="005236B0">
        <w:rPr>
          <w:color w:val="000000" w:themeColor="text1"/>
          <w:sz w:val="16"/>
          <w:szCs w:val="16"/>
          <w:lang w:bidi="ru-RU"/>
        </w:rPr>
        <w:t xml:space="preserve">алет на аэродром в </w:t>
      </w:r>
      <w:r w:rsidRPr="005236B0">
        <w:rPr>
          <w:color w:val="000000" w:themeColor="text1"/>
          <w:sz w:val="16"/>
          <w:szCs w:val="16"/>
        </w:rPr>
        <w:t>Ж</w:t>
      </w:r>
      <w:r w:rsidRPr="005236B0">
        <w:rPr>
          <w:color w:val="000000" w:themeColor="text1"/>
          <w:sz w:val="16"/>
          <w:szCs w:val="16"/>
          <w:lang w:bidi="ru-RU"/>
        </w:rPr>
        <w:t>одино и вывела его из строя.</w:t>
      </w:r>
      <w:r w:rsidRPr="005236B0">
        <w:rPr>
          <w:color w:val="000000" w:themeColor="text1"/>
          <w:sz w:val="16"/>
          <w:szCs w:val="16"/>
        </w:rPr>
        <w:t xml:space="preserve"> </w:t>
      </w:r>
      <w:r w:rsidRPr="005236B0">
        <w:rPr>
          <w:color w:val="000000" w:themeColor="text1"/>
          <w:sz w:val="16"/>
          <w:szCs w:val="16"/>
          <w:lang w:bidi="ru-RU"/>
        </w:rPr>
        <w:t>В тот же день было установлено не</w:t>
      </w:r>
      <w:r w:rsidRPr="005236B0">
        <w:rPr>
          <w:color w:val="000000" w:themeColor="text1"/>
          <w:sz w:val="16"/>
          <w:szCs w:val="16"/>
          <w:lang w:bidi="ru-RU"/>
        </w:rPr>
        <w:softHyphen/>
        <w:t>прерывное дежурство истребителей в районе ст.</w:t>
      </w:r>
      <w:r w:rsidRPr="005236B0">
        <w:rPr>
          <w:color w:val="000000" w:themeColor="text1"/>
          <w:sz w:val="16"/>
          <w:szCs w:val="16"/>
        </w:rPr>
        <w:t xml:space="preserve"> </w:t>
      </w:r>
      <w:r w:rsidRPr="005236B0">
        <w:rPr>
          <w:color w:val="000000" w:themeColor="text1"/>
          <w:sz w:val="16"/>
          <w:szCs w:val="16"/>
          <w:lang w:bidi="ru-RU"/>
        </w:rPr>
        <w:t>Приямкно.</w:t>
      </w:r>
      <w:r w:rsidRPr="005236B0">
        <w:rPr>
          <w:color w:val="000000" w:themeColor="text1"/>
          <w:sz w:val="16"/>
          <w:szCs w:val="16"/>
        </w:rPr>
        <w:t xml:space="preserve"> </w:t>
      </w:r>
      <w:r w:rsidRPr="005236B0">
        <w:rPr>
          <w:color w:val="000000" w:themeColor="text1"/>
          <w:sz w:val="16"/>
          <w:szCs w:val="16"/>
          <w:lang w:bidi="ru-RU"/>
        </w:rPr>
        <w:t xml:space="preserve">что почтя полностью парализовало действия авиации противника в этом районе. Всего за день поднималось </w:t>
      </w:r>
      <w:r w:rsidRPr="005236B0">
        <w:rPr>
          <w:color w:val="000000" w:themeColor="text1"/>
          <w:sz w:val="16"/>
          <w:szCs w:val="16"/>
        </w:rPr>
        <w:t>ш</w:t>
      </w:r>
      <w:r w:rsidRPr="005236B0">
        <w:rPr>
          <w:color w:val="000000" w:themeColor="text1"/>
          <w:sz w:val="16"/>
          <w:szCs w:val="16"/>
          <w:lang w:bidi="ru-RU"/>
        </w:rPr>
        <w:t xml:space="preserve">естью </w:t>
      </w:r>
      <w:r w:rsidRPr="005236B0">
        <w:rPr>
          <w:color w:val="000000" w:themeColor="text1"/>
          <w:sz w:val="16"/>
          <w:szCs w:val="16"/>
        </w:rPr>
        <w:t>эше</w:t>
      </w:r>
      <w:r w:rsidRPr="005236B0">
        <w:rPr>
          <w:color w:val="000000" w:themeColor="text1"/>
          <w:sz w:val="16"/>
          <w:szCs w:val="16"/>
          <w:lang w:bidi="ru-RU"/>
        </w:rPr>
        <w:t>лонами 40 самолетов /из 43 во всей группе/,</w:t>
      </w:r>
      <w:r w:rsidRPr="005236B0">
        <w:rPr>
          <w:color w:val="000000" w:themeColor="text1"/>
          <w:sz w:val="16"/>
          <w:szCs w:val="16"/>
        </w:rPr>
        <w:t xml:space="preserve"> </w:t>
      </w:r>
      <w:r w:rsidRPr="005236B0">
        <w:rPr>
          <w:color w:val="000000" w:themeColor="text1"/>
          <w:sz w:val="16"/>
          <w:szCs w:val="16"/>
          <w:lang w:bidi="ru-RU"/>
        </w:rPr>
        <w:t>из которых только четыре не выполнило заданий.</w:t>
      </w:r>
      <w:r w:rsidRPr="005236B0">
        <w:rPr>
          <w:color w:val="000000" w:themeColor="text1"/>
          <w:sz w:val="16"/>
          <w:szCs w:val="16"/>
        </w:rPr>
        <w:t xml:space="preserve"> </w:t>
      </w:r>
      <w:r w:rsidRPr="005236B0">
        <w:rPr>
          <w:color w:val="000000" w:themeColor="text1"/>
          <w:sz w:val="16"/>
          <w:szCs w:val="16"/>
          <w:lang w:bidi="ru-RU"/>
        </w:rPr>
        <w:t>Всего за день было сбро</w:t>
      </w:r>
      <w:r w:rsidRPr="005236B0">
        <w:rPr>
          <w:color w:val="000000" w:themeColor="text1"/>
          <w:sz w:val="16"/>
          <w:szCs w:val="16"/>
        </w:rPr>
        <w:t>ш</w:t>
      </w:r>
      <w:r w:rsidRPr="005236B0">
        <w:rPr>
          <w:color w:val="000000" w:themeColor="text1"/>
          <w:sz w:val="16"/>
          <w:szCs w:val="16"/>
          <w:lang w:bidi="ru-RU"/>
        </w:rPr>
        <w:t>ено 107 бомб общим весом около 700 кг.</w:t>
      </w:r>
    </w:p>
    <w:p w14:paraId="1CA8AF7F" w14:textId="0370AD5B" w:rsidR="00522AC9" w:rsidRPr="005236B0" w:rsidRDefault="00522AC9" w:rsidP="005236B0">
      <w:pPr>
        <w:tabs>
          <w:tab w:val="left" w:pos="2200"/>
        </w:tabs>
        <w:jc w:val="both"/>
        <w:rPr>
          <w:color w:val="000000" w:themeColor="text1"/>
          <w:sz w:val="16"/>
          <w:szCs w:val="16"/>
        </w:rPr>
      </w:pP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1920</w:t>
      </w:r>
      <w:r w:rsidRPr="005236B0">
        <w:rPr>
          <w:color w:val="000000" w:themeColor="text1"/>
          <w:sz w:val="16"/>
          <w:szCs w:val="16"/>
        </w:rPr>
        <w:t>, № 3</w:t>
      </w:r>
      <w:r w:rsidRPr="005236B0">
        <w:rPr>
          <w:i/>
          <w:iCs/>
          <w:color w:val="000000" w:themeColor="text1"/>
          <w:sz w:val="16"/>
          <w:szCs w:val="16"/>
          <w:lang w:bidi="ru-RU"/>
        </w:rPr>
        <w:t xml:space="preserve">/ </w:t>
      </w:r>
      <w:r w:rsidRPr="005236B0">
        <w:rPr>
          <w:color w:val="000000" w:themeColor="text1"/>
          <w:sz w:val="16"/>
          <w:szCs w:val="16"/>
          <w:lang w:bidi="ru-RU"/>
        </w:rPr>
        <w:t>(23370)</w:t>
      </w:r>
    </w:p>
    <w:p w14:paraId="0E61537C" w14:textId="77777777" w:rsidR="00522AC9" w:rsidRPr="005236B0" w:rsidRDefault="00522AC9" w:rsidP="005236B0">
      <w:pPr>
        <w:tabs>
          <w:tab w:val="left" w:pos="2200"/>
        </w:tabs>
        <w:jc w:val="both"/>
        <w:rPr>
          <w:color w:val="000000" w:themeColor="text1"/>
          <w:sz w:val="16"/>
          <w:szCs w:val="16"/>
        </w:rPr>
      </w:pPr>
    </w:p>
    <w:p w14:paraId="0C351A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мая 1920 советские войска форсировали Березину возле Борисова. Западный фронт перешел в наступление. В тот же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 (3452).</w:t>
      </w:r>
    </w:p>
    <w:p w14:paraId="6C4FC2FD" w14:textId="77777777" w:rsidR="004001BC" w:rsidRPr="005236B0" w:rsidRDefault="004001BC" w:rsidP="005236B0">
      <w:pPr>
        <w:autoSpaceDE w:val="0"/>
        <w:autoSpaceDN w:val="0"/>
        <w:adjustRightInd w:val="0"/>
        <w:jc w:val="both"/>
        <w:rPr>
          <w:color w:val="000000" w:themeColor="text1"/>
          <w:sz w:val="16"/>
          <w:szCs w:val="16"/>
        </w:rPr>
      </w:pPr>
    </w:p>
    <w:p w14:paraId="4AF84731" w14:textId="77777777" w:rsidR="0035184B" w:rsidRPr="005236B0" w:rsidRDefault="0035184B" w:rsidP="005236B0">
      <w:pPr>
        <w:jc w:val="both"/>
        <w:rPr>
          <w:color w:val="000000" w:themeColor="text1"/>
          <w:sz w:val="16"/>
          <w:szCs w:val="16"/>
        </w:rPr>
      </w:pPr>
      <w:r w:rsidRPr="005236B0">
        <w:rPr>
          <w:color w:val="000000" w:themeColor="text1"/>
          <w:sz w:val="16"/>
          <w:szCs w:val="16"/>
        </w:rPr>
        <w:lastRenderedPageBreak/>
        <w:t>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31CFF034" w14:textId="77777777" w:rsidR="0035184B" w:rsidRPr="005236B0" w:rsidRDefault="0035184B" w:rsidP="005236B0">
      <w:pPr>
        <w:jc w:val="both"/>
        <w:rPr>
          <w:color w:val="000000" w:themeColor="text1"/>
          <w:sz w:val="16"/>
          <w:szCs w:val="16"/>
        </w:rPr>
      </w:pPr>
      <w:r w:rsidRPr="005236B0">
        <w:rPr>
          <w:color w:val="000000" w:themeColor="text1"/>
          <w:sz w:val="16"/>
          <w:szCs w:val="16"/>
        </w:rPr>
        <w:t>Польский историк Кшиштоф Тарковский в книге Lotnictwo polskie w woine z Rosja soviecka пишет, что на перехват советских самолетов взлетели пилоты 19-й истребительной эскадры поручик Мрочковский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 (17065).</w:t>
      </w:r>
    </w:p>
    <w:p w14:paraId="113EC6B9" w14:textId="77777777" w:rsidR="0035184B" w:rsidRPr="005236B0" w:rsidRDefault="0035184B" w:rsidP="005236B0">
      <w:pPr>
        <w:jc w:val="both"/>
        <w:rPr>
          <w:color w:val="000000" w:themeColor="text1"/>
          <w:sz w:val="16"/>
          <w:szCs w:val="16"/>
        </w:rPr>
      </w:pPr>
    </w:p>
    <w:p w14:paraId="305A53CA" w14:textId="77777777" w:rsidR="00757881" w:rsidRPr="005236B0" w:rsidRDefault="00757881" w:rsidP="005236B0">
      <w:pPr>
        <w:pStyle w:val="ae"/>
        <w:spacing w:before="0" w:after="0"/>
        <w:jc w:val="both"/>
        <w:rPr>
          <w:color w:val="000000" w:themeColor="text1"/>
          <w:sz w:val="16"/>
          <w:szCs w:val="16"/>
        </w:rPr>
      </w:pPr>
      <w:r w:rsidRPr="005236B0">
        <w:rPr>
          <w:color w:val="000000" w:themeColor="text1"/>
          <w:sz w:val="16"/>
          <w:szCs w:val="16"/>
        </w:rPr>
        <w:t>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144D4926" w14:textId="77777777" w:rsidR="00757881" w:rsidRPr="005236B0" w:rsidRDefault="00757881" w:rsidP="005236B0">
      <w:pPr>
        <w:pStyle w:val="ae"/>
        <w:spacing w:before="0" w:after="0"/>
        <w:jc w:val="both"/>
        <w:rPr>
          <w:color w:val="000000" w:themeColor="text1"/>
          <w:sz w:val="16"/>
          <w:szCs w:val="16"/>
        </w:rPr>
      </w:pPr>
      <w:r w:rsidRPr="005236B0">
        <w:rPr>
          <w:color w:val="000000" w:themeColor="text1"/>
          <w:sz w:val="16"/>
          <w:szCs w:val="16"/>
        </w:rPr>
        <w:t>Польский историк Кшиштоф Тарковский в книге Lotnictwo polskie w woine z Rosja soviecka пишет, что на перехват советских самолетов взлетели пилоты 19-й истребительной эскадры поручик Мрочковский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w:t>
      </w:r>
    </w:p>
    <w:p w14:paraId="73FBE555" w14:textId="77777777" w:rsidR="00757881" w:rsidRPr="005236B0" w:rsidRDefault="00757881" w:rsidP="005236B0">
      <w:pPr>
        <w:pStyle w:val="ae"/>
        <w:spacing w:before="0" w:after="0"/>
        <w:jc w:val="both"/>
        <w:rPr>
          <w:color w:val="000000" w:themeColor="text1"/>
          <w:sz w:val="16"/>
          <w:szCs w:val="16"/>
        </w:rPr>
      </w:pPr>
      <w:r w:rsidRPr="005236B0">
        <w:rPr>
          <w:color w:val="000000" w:themeColor="text1"/>
          <w:sz w:val="16"/>
          <w:szCs w:val="16"/>
        </w:rPr>
        <w:t>20-21 мая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Слепянка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его самолет был разбит, а сам он получил ранение.</w:t>
      </w:r>
    </w:p>
    <w:p w14:paraId="2199E65E" w14:textId="77777777" w:rsidR="00757881" w:rsidRPr="005236B0" w:rsidRDefault="00757881" w:rsidP="005236B0">
      <w:pPr>
        <w:pStyle w:val="ae"/>
        <w:spacing w:before="0" w:after="0"/>
        <w:jc w:val="both"/>
        <w:rPr>
          <w:color w:val="000000" w:themeColor="text1"/>
          <w:sz w:val="16"/>
          <w:szCs w:val="16"/>
        </w:rPr>
      </w:pPr>
      <w:r w:rsidRPr="005236B0">
        <w:rPr>
          <w:color w:val="000000" w:themeColor="text1"/>
          <w:sz w:val="16"/>
          <w:szCs w:val="16"/>
        </w:rPr>
        <w:t>На следующий день летчик Екатов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«Викккерса». По докладу пилота, он успел заметить, как очереди трассирующих пуль прошли сквозь крылья вражеского биплана.</w:t>
      </w:r>
    </w:p>
    <w:p w14:paraId="28275AA0" w14:textId="77777777" w:rsidR="00757881" w:rsidRPr="005236B0" w:rsidRDefault="00757881" w:rsidP="005236B0">
      <w:pPr>
        <w:pStyle w:val="ae"/>
        <w:spacing w:before="0" w:after="0"/>
        <w:jc w:val="both"/>
        <w:rPr>
          <w:color w:val="000000" w:themeColor="text1"/>
          <w:sz w:val="16"/>
          <w:szCs w:val="16"/>
        </w:rPr>
      </w:pPr>
      <w:r w:rsidRPr="005236B0">
        <w:rPr>
          <w:color w:val="000000" w:themeColor="text1"/>
          <w:sz w:val="16"/>
          <w:szCs w:val="16"/>
        </w:rPr>
        <w:t>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(18575).</w:t>
      </w:r>
    </w:p>
    <w:p w14:paraId="08CC61A1" w14:textId="77777777" w:rsidR="00757881" w:rsidRPr="005236B0" w:rsidRDefault="00757881" w:rsidP="005236B0">
      <w:pPr>
        <w:jc w:val="both"/>
        <w:rPr>
          <w:color w:val="000000" w:themeColor="text1"/>
          <w:sz w:val="16"/>
          <w:szCs w:val="16"/>
        </w:rPr>
      </w:pPr>
    </w:p>
    <w:p w14:paraId="65641627"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19-го мая 1920 г.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артбатареи.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4BB2C8CF"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 xml:space="preserve">Польский историк Кшиштоф Тарковский в книге </w:t>
      </w:r>
      <w:r w:rsidRPr="00E91769">
        <w:rPr>
          <w:rStyle w:val="aff"/>
          <w:rFonts w:ascii="Times New Roman" w:hAnsi="Times New Roman" w:cs="Times New Roman"/>
          <w:color w:val="0070C0"/>
          <w:spacing w:val="0"/>
          <w:sz w:val="16"/>
          <w:szCs w:val="16"/>
          <w:lang w:val="en-US"/>
        </w:rPr>
        <w:t>Lotnictwo</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polskie</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w</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woine</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z</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Rosja</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soviecka</w:t>
      </w:r>
      <w:r w:rsidRPr="00E91769">
        <w:rPr>
          <w:rStyle w:val="aff"/>
          <w:rFonts w:ascii="Times New Roman" w:hAnsi="Times New Roman" w:cs="Times New Roman"/>
          <w:color w:val="0070C0"/>
          <w:spacing w:val="0"/>
          <w:sz w:val="16"/>
          <w:szCs w:val="16"/>
        </w:rPr>
        <w:t xml:space="preserve"> пишет, что на перехват советских самолетов взлетели пилоты 19-й истребительной эскадры поручик Мрочковский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 (25133).</w:t>
      </w:r>
    </w:p>
    <w:p w14:paraId="24CE8398" w14:textId="77777777" w:rsidR="00CC3381" w:rsidRPr="00E91769" w:rsidRDefault="00CC3381" w:rsidP="00CC3381">
      <w:pPr>
        <w:jc w:val="both"/>
        <w:rPr>
          <w:color w:val="0070C0"/>
          <w:sz w:val="16"/>
          <w:szCs w:val="16"/>
        </w:rPr>
      </w:pPr>
    </w:p>
    <w:p w14:paraId="23CA0521" w14:textId="77777777" w:rsidR="0035184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83379D7" w14:textId="77777777" w:rsidR="0035184B" w:rsidRPr="005236B0" w:rsidRDefault="0035184B" w:rsidP="005236B0">
      <w:pPr>
        <w:autoSpaceDE w:val="0"/>
        <w:autoSpaceDN w:val="0"/>
        <w:adjustRightInd w:val="0"/>
        <w:jc w:val="both"/>
        <w:rPr>
          <w:iCs/>
          <w:color w:val="000000" w:themeColor="text1"/>
          <w:sz w:val="16"/>
          <w:szCs w:val="16"/>
        </w:rPr>
      </w:pPr>
    </w:p>
    <w:p w14:paraId="09D5DF16" w14:textId="77777777" w:rsidR="0035184B" w:rsidRPr="005236B0" w:rsidRDefault="0035184B" w:rsidP="005236B0">
      <w:pPr>
        <w:jc w:val="both"/>
        <w:rPr>
          <w:color w:val="000000" w:themeColor="text1"/>
          <w:sz w:val="16"/>
          <w:szCs w:val="16"/>
        </w:rPr>
      </w:pPr>
      <w:r w:rsidRPr="005236B0">
        <w:rPr>
          <w:bCs/>
          <w:color w:val="000000" w:themeColor="text1"/>
          <w:sz w:val="16"/>
          <w:szCs w:val="16"/>
        </w:rPr>
        <w:t>19 мая</w:t>
      </w:r>
      <w:r w:rsidRPr="005236B0">
        <w:rPr>
          <w:color w:val="000000" w:themeColor="text1"/>
          <w:sz w:val="16"/>
          <w:szCs w:val="16"/>
        </w:rPr>
        <w:t xml:space="preserve"> в 1920 году газета "Правда" пишет о громком уголовном деле в Екатеринбурге: "местные партийные товарищи" сочли техников-специалистов, работавших в егоршинских шахтах, контрреволюционерами и убили их. Свидетели, допрошенные судом, показали, что ни о каких контрреволюционных словах или действиях техников они не знали и не слышали. Адвокат, защищавший убийц, в своей речи сказал: "В их жилах течет здоровая кровь. Они познали всю тяжесть социального неравенства и научились ненавидеть своих классовых врагов. Это чувство и руководило ими". Убийц, правда, несмотря на здоровую кровь, все же посадили (14896).</w:t>
      </w:r>
    </w:p>
    <w:p w14:paraId="6CDC0863" w14:textId="77777777" w:rsidR="0035184B" w:rsidRPr="005236B0" w:rsidRDefault="0035184B" w:rsidP="005236B0">
      <w:pPr>
        <w:jc w:val="both"/>
        <w:rPr>
          <w:color w:val="000000" w:themeColor="text1"/>
          <w:sz w:val="16"/>
          <w:szCs w:val="16"/>
        </w:rPr>
      </w:pPr>
    </w:p>
    <w:p w14:paraId="503A9D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3A7C287" w14:textId="77777777" w:rsidR="004001BC" w:rsidRPr="005236B0" w:rsidRDefault="004001BC" w:rsidP="005236B0">
      <w:pPr>
        <w:autoSpaceDE w:val="0"/>
        <w:autoSpaceDN w:val="0"/>
        <w:adjustRightInd w:val="0"/>
        <w:jc w:val="both"/>
        <w:rPr>
          <w:iCs/>
          <w:color w:val="000000" w:themeColor="text1"/>
          <w:sz w:val="16"/>
          <w:szCs w:val="16"/>
        </w:rPr>
      </w:pPr>
    </w:p>
    <w:p w14:paraId="05DEA7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мая 1920 Тешин. Польское восстание, чехословацкие власти вновь ввели в городе военное положение (7558).</w:t>
      </w:r>
    </w:p>
    <w:p w14:paraId="49D97AB5" w14:textId="77777777" w:rsidR="004001BC" w:rsidRPr="005236B0" w:rsidRDefault="004001BC" w:rsidP="005236B0">
      <w:pPr>
        <w:autoSpaceDE w:val="0"/>
        <w:autoSpaceDN w:val="0"/>
        <w:adjustRightInd w:val="0"/>
        <w:jc w:val="both"/>
        <w:rPr>
          <w:color w:val="000000" w:themeColor="text1"/>
          <w:sz w:val="16"/>
          <w:szCs w:val="16"/>
        </w:rPr>
      </w:pPr>
    </w:p>
    <w:p w14:paraId="374553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мая 1920 Конгресс резко ограничил эмиграцию, установив национальные квоты (2100).</w:t>
      </w:r>
    </w:p>
    <w:p w14:paraId="79B0E988" w14:textId="77777777" w:rsidR="004001BC" w:rsidRPr="005236B0" w:rsidRDefault="004001BC" w:rsidP="005236B0">
      <w:pPr>
        <w:autoSpaceDE w:val="0"/>
        <w:autoSpaceDN w:val="0"/>
        <w:adjustRightInd w:val="0"/>
        <w:jc w:val="both"/>
        <w:rPr>
          <w:color w:val="000000" w:themeColor="text1"/>
          <w:sz w:val="16"/>
          <w:szCs w:val="16"/>
        </w:rPr>
      </w:pPr>
    </w:p>
    <w:p w14:paraId="12FC0916" w14:textId="77777777" w:rsidR="00115FBC" w:rsidRPr="005236B0" w:rsidRDefault="00115FBC" w:rsidP="005236B0">
      <w:pPr>
        <w:autoSpaceDE w:val="0"/>
        <w:autoSpaceDN w:val="0"/>
        <w:adjustRightInd w:val="0"/>
        <w:jc w:val="both"/>
        <w:rPr>
          <w:color w:val="000000" w:themeColor="text1"/>
          <w:sz w:val="16"/>
          <w:szCs w:val="16"/>
        </w:rPr>
      </w:pPr>
      <w:r w:rsidRPr="005236B0">
        <w:rPr>
          <w:color w:val="000000" w:themeColor="text1"/>
          <w:sz w:val="16"/>
          <w:szCs w:val="16"/>
        </w:rPr>
        <w:t>19 мая 1920 г. в городке Матеван, Западная Виргиния, состоялся бой между детективами, нанятыми угольной компанией, и местными горожанами — горняками, убито 10 человек, в т.ч. мэр города. Конфликт был вызван попыткой детективов выселить семьи горняков из поселка принадлежащего угольной компании (17327).</w:t>
      </w:r>
    </w:p>
    <w:p w14:paraId="69F53C13" w14:textId="77777777" w:rsidR="00115FBC" w:rsidRPr="005236B0" w:rsidRDefault="00115FBC" w:rsidP="005236B0">
      <w:pPr>
        <w:autoSpaceDE w:val="0"/>
        <w:autoSpaceDN w:val="0"/>
        <w:adjustRightInd w:val="0"/>
        <w:jc w:val="both"/>
        <w:rPr>
          <w:color w:val="000000" w:themeColor="text1"/>
          <w:sz w:val="16"/>
          <w:szCs w:val="16"/>
        </w:rPr>
      </w:pPr>
    </w:p>
    <w:p w14:paraId="000E8F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9AD9357" w14:textId="77777777" w:rsidR="004001BC" w:rsidRPr="005236B0" w:rsidRDefault="004001BC" w:rsidP="005236B0">
      <w:pPr>
        <w:autoSpaceDE w:val="0"/>
        <w:autoSpaceDN w:val="0"/>
        <w:adjustRightInd w:val="0"/>
        <w:jc w:val="both"/>
        <w:rPr>
          <w:iCs/>
          <w:color w:val="000000" w:themeColor="text1"/>
          <w:sz w:val="16"/>
          <w:szCs w:val="16"/>
        </w:rPr>
      </w:pPr>
    </w:p>
    <w:p w14:paraId="22FA3B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мая 1920 Протоколы заседаний Президиума ВСНХ. 1640. Слушали: о ГВУПТА. Постановили: внести на утверждение в Совет оборо</w:t>
      </w:r>
      <w:r w:rsidRPr="005236B0">
        <w:rPr>
          <w:color w:val="000000" w:themeColor="text1"/>
          <w:sz w:val="16"/>
          <w:szCs w:val="16"/>
        </w:rPr>
        <w:softHyphen/>
        <w:t>ны проект организации при Президиуме ВСНХ Главного военного управления по использо</w:t>
      </w:r>
      <w:r w:rsidRPr="005236B0">
        <w:rPr>
          <w:color w:val="000000" w:themeColor="text1"/>
          <w:sz w:val="16"/>
          <w:szCs w:val="16"/>
        </w:rPr>
        <w:softHyphen/>
        <w:t>ванию сил трудовой армии (ГВУПТА). Начальником ГВУПТА утвердить т. П. Н. Скороду-мова. Штаты поручить утвердить т. Ломову. Отпустить ГВУПТА до утверждения сметы на организационные работы 3 млн руб. (РГАЭ. Ф. 3429. Он. 1. Д. 1337. Л. 4-4 об.) (10711,648).</w:t>
      </w:r>
    </w:p>
    <w:p w14:paraId="74BF50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A925B0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BBB6EC5" w14:textId="77777777" w:rsidR="004001BC" w:rsidRPr="005236B0" w:rsidRDefault="004001BC" w:rsidP="005236B0">
      <w:pPr>
        <w:autoSpaceDE w:val="0"/>
        <w:autoSpaceDN w:val="0"/>
        <w:adjustRightInd w:val="0"/>
        <w:jc w:val="both"/>
        <w:rPr>
          <w:iCs/>
          <w:color w:val="000000" w:themeColor="text1"/>
          <w:sz w:val="16"/>
          <w:szCs w:val="16"/>
        </w:rPr>
      </w:pPr>
    </w:p>
    <w:p w14:paraId="309530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20-21 мая 1920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оттуда на тыловой аэродром Слепянка под Минском. Активность польской авиации на Западном фронте резко упала (3452).</w:t>
      </w:r>
    </w:p>
    <w:p w14:paraId="667CA7B1" w14:textId="77777777" w:rsidR="004001BC" w:rsidRPr="005236B0" w:rsidRDefault="004001BC" w:rsidP="005236B0">
      <w:pPr>
        <w:autoSpaceDE w:val="0"/>
        <w:autoSpaceDN w:val="0"/>
        <w:adjustRightInd w:val="0"/>
        <w:jc w:val="both"/>
        <w:rPr>
          <w:color w:val="000000" w:themeColor="text1"/>
          <w:sz w:val="16"/>
          <w:szCs w:val="16"/>
        </w:rPr>
      </w:pPr>
    </w:p>
    <w:p w14:paraId="573A1EFF" w14:textId="77777777" w:rsidR="00936C25" w:rsidRPr="005236B0" w:rsidRDefault="00936C25" w:rsidP="005236B0">
      <w:pPr>
        <w:jc w:val="both"/>
        <w:rPr>
          <w:color w:val="000000" w:themeColor="text1"/>
          <w:sz w:val="16"/>
          <w:szCs w:val="16"/>
        </w:rPr>
      </w:pPr>
      <w:r w:rsidRPr="005236B0">
        <w:rPr>
          <w:color w:val="000000" w:themeColor="text1"/>
          <w:sz w:val="16"/>
          <w:szCs w:val="16"/>
        </w:rPr>
        <w:t>20-21 мая 1919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Слепянка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его самолет был разбит, а сам он получил ранение.</w:t>
      </w:r>
    </w:p>
    <w:p w14:paraId="6BC3F37A" w14:textId="77777777" w:rsidR="00936C25" w:rsidRPr="005236B0" w:rsidRDefault="00936C25" w:rsidP="005236B0">
      <w:pPr>
        <w:jc w:val="both"/>
        <w:rPr>
          <w:color w:val="000000" w:themeColor="text1"/>
          <w:sz w:val="16"/>
          <w:szCs w:val="16"/>
        </w:rPr>
      </w:pPr>
      <w:r w:rsidRPr="005236B0">
        <w:rPr>
          <w:color w:val="000000" w:themeColor="text1"/>
          <w:sz w:val="16"/>
          <w:szCs w:val="16"/>
        </w:rPr>
        <w:t>На следующий день летчик Екатов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«Викккерса». По докладу пилота, он успел заметить, как очереди трассирующих пуль прошли сквозь крылья вражеского биплана.</w:t>
      </w:r>
    </w:p>
    <w:p w14:paraId="57607D2A" w14:textId="77777777" w:rsidR="00936C25" w:rsidRPr="005236B0" w:rsidRDefault="00936C25" w:rsidP="005236B0">
      <w:pPr>
        <w:jc w:val="both"/>
        <w:rPr>
          <w:color w:val="000000" w:themeColor="text1"/>
          <w:sz w:val="16"/>
          <w:szCs w:val="16"/>
        </w:rPr>
      </w:pPr>
      <w:r w:rsidRPr="005236B0">
        <w:rPr>
          <w:color w:val="000000" w:themeColor="text1"/>
          <w:sz w:val="16"/>
          <w:szCs w:val="16"/>
        </w:rPr>
        <w:t>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(17065).</w:t>
      </w:r>
    </w:p>
    <w:p w14:paraId="2BAE9930" w14:textId="77777777" w:rsidR="00936C25" w:rsidRPr="005236B0" w:rsidRDefault="00936C25" w:rsidP="005236B0">
      <w:pPr>
        <w:jc w:val="both"/>
        <w:rPr>
          <w:color w:val="000000" w:themeColor="text1"/>
          <w:sz w:val="16"/>
          <w:szCs w:val="16"/>
        </w:rPr>
      </w:pPr>
    </w:p>
    <w:p w14:paraId="0B9506B5" w14:textId="77777777" w:rsidR="00CC3381" w:rsidRPr="00E91769" w:rsidRDefault="00CC3381" w:rsidP="00CC3381">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20-21 мая 1920 г.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w:t>
      </w:r>
      <w:r w:rsidRPr="00E91769">
        <w:rPr>
          <w:rStyle w:val="aff"/>
          <w:rFonts w:ascii="Times New Roman" w:hAnsi="Times New Roman" w:cs="Times New Roman"/>
          <w:color w:val="0070C0"/>
          <w:spacing w:val="0"/>
          <w:sz w:val="16"/>
          <w:szCs w:val="16"/>
        </w:rPr>
        <w:softHyphen/>
        <w:t>й и 19-й эскадр были эвакуированы на тыловой аэродром Слепянка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(25133).</w:t>
      </w:r>
    </w:p>
    <w:p w14:paraId="6F2F00ED" w14:textId="77777777" w:rsidR="00CC3381" w:rsidRPr="00E91769" w:rsidRDefault="00CC3381" w:rsidP="00CC3381">
      <w:pPr>
        <w:jc w:val="both"/>
        <w:rPr>
          <w:rStyle w:val="aff"/>
          <w:rFonts w:ascii="Times New Roman" w:hAnsi="Times New Roman" w:cs="Times New Roman"/>
          <w:color w:val="0070C0"/>
          <w:spacing w:val="0"/>
          <w:sz w:val="16"/>
          <w:szCs w:val="16"/>
        </w:rPr>
      </w:pPr>
    </w:p>
    <w:p w14:paraId="6437939D" w14:textId="77777777" w:rsidR="00936C2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326CB52" w14:textId="77777777" w:rsidR="00936C25" w:rsidRPr="005236B0" w:rsidRDefault="00936C25" w:rsidP="005236B0">
      <w:pPr>
        <w:autoSpaceDE w:val="0"/>
        <w:autoSpaceDN w:val="0"/>
        <w:adjustRightInd w:val="0"/>
        <w:jc w:val="both"/>
        <w:rPr>
          <w:iCs/>
          <w:color w:val="000000" w:themeColor="text1"/>
          <w:sz w:val="16"/>
          <w:szCs w:val="16"/>
        </w:rPr>
      </w:pPr>
    </w:p>
    <w:p w14:paraId="4252E819" w14:textId="77777777" w:rsidR="00936C25" w:rsidRPr="005236B0" w:rsidRDefault="00936C25" w:rsidP="005236B0">
      <w:pPr>
        <w:jc w:val="both"/>
        <w:rPr>
          <w:color w:val="000000" w:themeColor="text1"/>
          <w:sz w:val="16"/>
          <w:szCs w:val="16"/>
        </w:rPr>
      </w:pPr>
      <w:r w:rsidRPr="005236B0">
        <w:rPr>
          <w:bCs/>
          <w:color w:val="000000" w:themeColor="text1"/>
          <w:sz w:val="16"/>
          <w:szCs w:val="16"/>
        </w:rPr>
        <w:lastRenderedPageBreak/>
        <w:t>20 мая</w:t>
      </w:r>
      <w:r w:rsidRPr="005236B0">
        <w:rPr>
          <w:color w:val="000000" w:themeColor="text1"/>
          <w:sz w:val="16"/>
          <w:szCs w:val="16"/>
        </w:rPr>
        <w:t xml:space="preserve"> в 1920 году в целях пропаганды физической культуры Всевобуч проводит по всей стране «День спорта». Старты и показательные выступления проходили прямо на городских площадках, в клубах, на ипподромах. На Красной площади в Москве состоялся парад спортсменов — слушателей Главной военной школы физического образования трудящихся и других учебных заведений (14897).</w:t>
      </w:r>
    </w:p>
    <w:p w14:paraId="019EE2B9" w14:textId="77777777" w:rsidR="00936C25" w:rsidRPr="005236B0" w:rsidRDefault="00936C25" w:rsidP="005236B0">
      <w:pPr>
        <w:jc w:val="both"/>
        <w:rPr>
          <w:color w:val="000000" w:themeColor="text1"/>
          <w:sz w:val="16"/>
          <w:szCs w:val="16"/>
        </w:rPr>
      </w:pPr>
    </w:p>
    <w:p w14:paraId="476C8C4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A4F4F8D" w14:textId="77777777" w:rsidR="004001BC" w:rsidRPr="005236B0" w:rsidRDefault="004001BC" w:rsidP="005236B0">
      <w:pPr>
        <w:autoSpaceDE w:val="0"/>
        <w:autoSpaceDN w:val="0"/>
        <w:adjustRightInd w:val="0"/>
        <w:jc w:val="both"/>
        <w:rPr>
          <w:iCs/>
          <w:color w:val="000000" w:themeColor="text1"/>
          <w:sz w:val="16"/>
          <w:szCs w:val="16"/>
        </w:rPr>
      </w:pPr>
    </w:p>
    <w:p w14:paraId="3FAB90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мая 1920 были установлены дипотношения РСФСР с Ираном (3908,298).</w:t>
      </w:r>
    </w:p>
    <w:p w14:paraId="33D4E071" w14:textId="77777777" w:rsidR="004001BC" w:rsidRPr="005236B0" w:rsidRDefault="004001BC" w:rsidP="005236B0">
      <w:pPr>
        <w:autoSpaceDE w:val="0"/>
        <w:autoSpaceDN w:val="0"/>
        <w:adjustRightInd w:val="0"/>
        <w:jc w:val="both"/>
        <w:rPr>
          <w:color w:val="000000" w:themeColor="text1"/>
          <w:sz w:val="16"/>
          <w:szCs w:val="16"/>
        </w:rPr>
      </w:pPr>
    </w:p>
    <w:p w14:paraId="08B30E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мая 1920 г. иранское правительство пошло на установление дипломатических отношений с Москвой. Советская Россия получила возможность укрепить свое влияние на Тегеран (3871).</w:t>
      </w:r>
    </w:p>
    <w:p w14:paraId="5840B206" w14:textId="77777777" w:rsidR="004001BC" w:rsidRPr="005236B0" w:rsidRDefault="004001BC" w:rsidP="005236B0">
      <w:pPr>
        <w:autoSpaceDE w:val="0"/>
        <w:autoSpaceDN w:val="0"/>
        <w:adjustRightInd w:val="0"/>
        <w:jc w:val="both"/>
        <w:rPr>
          <w:color w:val="000000" w:themeColor="text1"/>
          <w:sz w:val="16"/>
          <w:szCs w:val="16"/>
        </w:rPr>
      </w:pPr>
    </w:p>
    <w:p w14:paraId="44FA626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49CE0AE" w14:textId="77777777" w:rsidR="004001BC" w:rsidRPr="005236B0" w:rsidRDefault="004001BC" w:rsidP="005236B0">
      <w:pPr>
        <w:autoSpaceDE w:val="0"/>
        <w:autoSpaceDN w:val="0"/>
        <w:adjustRightInd w:val="0"/>
        <w:jc w:val="both"/>
        <w:rPr>
          <w:iCs/>
          <w:color w:val="000000" w:themeColor="text1"/>
          <w:sz w:val="16"/>
          <w:szCs w:val="16"/>
        </w:rPr>
      </w:pPr>
    </w:p>
    <w:p w14:paraId="21644A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мая 1920 в Мексике был убит президент Каранса и временным президентом стал А. да ла Уэрта. США прервали дипотношения с Мексикой (3907,109).</w:t>
      </w:r>
    </w:p>
    <w:p w14:paraId="1F9C4105" w14:textId="77777777" w:rsidR="004001BC" w:rsidRPr="005236B0" w:rsidRDefault="004001BC" w:rsidP="005236B0">
      <w:pPr>
        <w:autoSpaceDE w:val="0"/>
        <w:autoSpaceDN w:val="0"/>
        <w:adjustRightInd w:val="0"/>
        <w:jc w:val="both"/>
        <w:rPr>
          <w:color w:val="000000" w:themeColor="text1"/>
          <w:sz w:val="16"/>
          <w:szCs w:val="16"/>
        </w:rPr>
      </w:pPr>
    </w:p>
    <w:p w14:paraId="4877102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AB31F2E" w14:textId="77777777" w:rsidR="004001BC" w:rsidRPr="005236B0" w:rsidRDefault="004001BC" w:rsidP="005236B0">
      <w:pPr>
        <w:autoSpaceDE w:val="0"/>
        <w:autoSpaceDN w:val="0"/>
        <w:adjustRightInd w:val="0"/>
        <w:jc w:val="both"/>
        <w:rPr>
          <w:iCs/>
          <w:color w:val="000000" w:themeColor="text1"/>
          <w:sz w:val="16"/>
          <w:szCs w:val="16"/>
        </w:rPr>
      </w:pPr>
    </w:p>
    <w:p w14:paraId="64BFE2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Совет Труда и Обороны постановлением от 21 мая 1920 г. определил, что патрон</w:t>
      </w:r>
      <w:r w:rsidRPr="005236B0">
        <w:rPr>
          <w:color w:val="000000" w:themeColor="text1"/>
          <w:sz w:val="16"/>
          <w:szCs w:val="16"/>
        </w:rPr>
        <w:softHyphen/>
        <w:t>ные заводы должны производить ежемесячно до 35 млн патронов и в короткий срок довести выпуск до 40 млн. Этим же постановлением Совет Труда и Обороны обязал Главкомтруд перевести с второстепенных заводов необходимое количе</w:t>
      </w:r>
      <w:r w:rsidRPr="005236B0">
        <w:rPr>
          <w:color w:val="000000" w:themeColor="text1"/>
          <w:sz w:val="16"/>
          <w:szCs w:val="16"/>
        </w:rPr>
        <w:softHyphen/>
        <w:t>ство квалифицированных рабочих на основные заводы военной про</w:t>
      </w:r>
      <w:r w:rsidRPr="005236B0">
        <w:rPr>
          <w:color w:val="000000" w:themeColor="text1"/>
          <w:sz w:val="16"/>
          <w:szCs w:val="16"/>
        </w:rPr>
        <w:softHyphen/>
        <w:t>мышленности. Совету военной промышленности предложено было представлять Реввоенсовету республики поименные списки квалифицированных рабочих с указанием их мест в армии. А Реввоенсовет обязали “про</w:t>
      </w:r>
      <w:r w:rsidRPr="005236B0">
        <w:rPr>
          <w:color w:val="000000" w:themeColor="text1"/>
          <w:sz w:val="16"/>
          <w:szCs w:val="16"/>
        </w:rPr>
        <w:softHyphen/>
        <w:t>изводить откомандирование всякий раз, когда это не наносит осо</w:t>
      </w:r>
      <w:r w:rsidRPr="005236B0">
        <w:rPr>
          <w:color w:val="000000" w:themeColor="text1"/>
          <w:sz w:val="16"/>
          <w:szCs w:val="16"/>
        </w:rPr>
        <w:softHyphen/>
        <w:t>бенно резкого ущерба в армии” [18] (5484,147).</w:t>
      </w:r>
    </w:p>
    <w:p w14:paraId="307384A9" w14:textId="77777777" w:rsidR="004001BC" w:rsidRPr="005236B0" w:rsidRDefault="004001BC" w:rsidP="005236B0">
      <w:pPr>
        <w:autoSpaceDE w:val="0"/>
        <w:autoSpaceDN w:val="0"/>
        <w:adjustRightInd w:val="0"/>
        <w:jc w:val="both"/>
        <w:rPr>
          <w:color w:val="000000" w:themeColor="text1"/>
          <w:sz w:val="16"/>
          <w:szCs w:val="16"/>
        </w:rPr>
      </w:pPr>
    </w:p>
    <w:p w14:paraId="5AB51A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мая 1920 вышло Постановление СТО “Об обеспечении основных заводов военной промышлен</w:t>
      </w:r>
      <w:r w:rsidRPr="005236B0">
        <w:rPr>
          <w:color w:val="000000" w:themeColor="text1"/>
          <w:sz w:val="16"/>
          <w:szCs w:val="16"/>
        </w:rPr>
        <w:softHyphen/>
        <w:t>ности рабочей силой”. (Декреты Советской власти. Т. 8. М., 1976. С. 364,365.) (10711,616).</w:t>
      </w:r>
    </w:p>
    <w:p w14:paraId="70BA98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17E0F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мая 1920 вышло Постановление СТО “О срочной проверке наличия в республике свинца, патронного мельхиора, патронной и капсюльной латуни и забронировании их за Советом военной про</w:t>
      </w:r>
      <w:r w:rsidRPr="005236B0">
        <w:rPr>
          <w:color w:val="000000" w:themeColor="text1"/>
          <w:sz w:val="16"/>
          <w:szCs w:val="16"/>
        </w:rPr>
        <w:softHyphen/>
        <w:t>мышленности”. (Декреты Советской власти. Т. 8. М., 1976. С. 365.) (10711,616).</w:t>
      </w:r>
    </w:p>
    <w:p w14:paraId="1C1C4E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5075F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мая 1920 вышло Постановление СТО “Об определении ежемесячной производительности патронных, оружейных и пулеметных заводов”. (Декреты Советской власти. Т. 8. М., 1976. С. 367.) (10711,616).</w:t>
      </w:r>
    </w:p>
    <w:p w14:paraId="06F5A2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85DC8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мая 1920 вышло Постановление СТО “О предоставлении Советом военной промышленности отчетов о снабжении Красной армии и производстве патронов, винтовок и пулеметов”. (Декреты Со</w:t>
      </w:r>
      <w:r w:rsidRPr="005236B0">
        <w:rPr>
          <w:color w:val="000000" w:themeColor="text1"/>
          <w:sz w:val="16"/>
          <w:szCs w:val="16"/>
        </w:rPr>
        <w:softHyphen/>
        <w:t>ветской власти. Т. 8. М., 1976. С. 368.) (10711,616).</w:t>
      </w:r>
    </w:p>
    <w:p w14:paraId="60ECC3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6252D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мая 1920 вышло Постановление СТО “Об образовании органа, объединяющего судостроение в север</w:t>
      </w:r>
      <w:r w:rsidRPr="005236B0">
        <w:rPr>
          <w:color w:val="000000" w:themeColor="text1"/>
          <w:sz w:val="16"/>
          <w:szCs w:val="16"/>
        </w:rPr>
        <w:softHyphen/>
        <w:t>ном районе”. (Декреты Советской власти. Т. 8. М., 1976. С. 370.) (10711,616).</w:t>
      </w:r>
    </w:p>
    <w:p w14:paraId="0B3EDA71" w14:textId="3911E223" w:rsidR="004001BC" w:rsidRPr="005236B0" w:rsidRDefault="004001BC" w:rsidP="005236B0">
      <w:pPr>
        <w:shd w:val="clear" w:color="auto" w:fill="FFFFFF"/>
        <w:autoSpaceDE w:val="0"/>
        <w:autoSpaceDN w:val="0"/>
        <w:adjustRightInd w:val="0"/>
        <w:jc w:val="both"/>
        <w:rPr>
          <w:color w:val="000000" w:themeColor="text1"/>
          <w:sz w:val="16"/>
          <w:szCs w:val="16"/>
        </w:rPr>
      </w:pPr>
    </w:p>
    <w:p w14:paraId="7E1D2ECE" w14:textId="389A7DA2" w:rsidR="0088279F" w:rsidRPr="005236B0" w:rsidRDefault="0088279F" w:rsidP="005236B0">
      <w:pPr>
        <w:shd w:val="clear" w:color="auto" w:fill="FFFFFF"/>
        <w:autoSpaceDE w:val="0"/>
        <w:autoSpaceDN w:val="0"/>
        <w:adjustRightInd w:val="0"/>
        <w:jc w:val="both"/>
        <w:rPr>
          <w:i/>
          <w:iCs/>
          <w:color w:val="000000" w:themeColor="text1"/>
          <w:sz w:val="16"/>
          <w:szCs w:val="16"/>
        </w:rPr>
      </w:pPr>
      <w:r w:rsidRPr="005236B0">
        <w:rPr>
          <w:i/>
          <w:iCs/>
          <w:color w:val="000000" w:themeColor="text1"/>
          <w:sz w:val="16"/>
          <w:szCs w:val="16"/>
        </w:rPr>
        <w:t>Авиапрпомышленность:</w:t>
      </w:r>
    </w:p>
    <w:p w14:paraId="5D4565D5" w14:textId="77777777" w:rsidR="0088279F" w:rsidRPr="005236B0" w:rsidRDefault="0088279F" w:rsidP="005236B0">
      <w:pPr>
        <w:shd w:val="clear" w:color="auto" w:fill="FFFFFF"/>
        <w:autoSpaceDE w:val="0"/>
        <w:autoSpaceDN w:val="0"/>
        <w:adjustRightInd w:val="0"/>
        <w:jc w:val="both"/>
        <w:rPr>
          <w:i/>
          <w:iCs/>
          <w:color w:val="000000" w:themeColor="text1"/>
          <w:sz w:val="16"/>
          <w:szCs w:val="16"/>
        </w:rPr>
      </w:pPr>
    </w:p>
    <w:p w14:paraId="18B47482" w14:textId="77777777" w:rsidR="0088279F" w:rsidRPr="005236B0" w:rsidRDefault="0088279F" w:rsidP="005236B0">
      <w:pPr>
        <w:pStyle w:val="article-renderblock"/>
        <w:shd w:val="clear" w:color="auto" w:fill="FFFFFF"/>
        <w:spacing w:before="0" w:beforeAutospacing="0" w:after="0" w:afterAutospacing="0"/>
        <w:jc w:val="both"/>
        <w:rPr>
          <w:color w:val="000000" w:themeColor="text1"/>
          <w:sz w:val="16"/>
          <w:szCs w:val="16"/>
        </w:rPr>
      </w:pPr>
      <w:r w:rsidRPr="005236B0">
        <w:rPr>
          <w:color w:val="000000" w:themeColor="text1"/>
          <w:sz w:val="16"/>
          <w:szCs w:val="16"/>
          <w:shd w:val="clear" w:color="auto" w:fill="FFFFFF"/>
        </w:rPr>
        <w:t>К 22 мая 1920 г. удалось сдать всего девять аэросаней марки Бе-Ка, а десятые – только к следующей зиме (21487).</w:t>
      </w:r>
    </w:p>
    <w:p w14:paraId="5DE66176" w14:textId="77777777" w:rsidR="0088279F" w:rsidRPr="005236B0" w:rsidRDefault="0088279F" w:rsidP="005236B0">
      <w:pPr>
        <w:pStyle w:val="article-renderblock"/>
        <w:shd w:val="clear" w:color="auto" w:fill="FFFFFF"/>
        <w:spacing w:before="0" w:beforeAutospacing="0" w:after="0" w:afterAutospacing="0"/>
        <w:jc w:val="both"/>
        <w:rPr>
          <w:color w:val="000000" w:themeColor="text1"/>
          <w:sz w:val="16"/>
          <w:szCs w:val="16"/>
        </w:rPr>
      </w:pPr>
    </w:p>
    <w:p w14:paraId="054EDEDF" w14:textId="77777777" w:rsidR="002308EB" w:rsidRPr="005236B0" w:rsidRDefault="002308EB"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DC8BEDE" w14:textId="77777777" w:rsidR="002308EB" w:rsidRPr="005236B0" w:rsidRDefault="002308EB" w:rsidP="005236B0">
      <w:pPr>
        <w:autoSpaceDE w:val="0"/>
        <w:autoSpaceDN w:val="0"/>
        <w:adjustRightInd w:val="0"/>
        <w:jc w:val="both"/>
        <w:rPr>
          <w:iCs/>
          <w:color w:val="000000" w:themeColor="text1"/>
          <w:sz w:val="16"/>
          <w:szCs w:val="16"/>
        </w:rPr>
      </w:pPr>
    </w:p>
    <w:p w14:paraId="594F2AC8" w14:textId="77777777" w:rsidR="002308EB" w:rsidRPr="005236B0" w:rsidRDefault="002308EB" w:rsidP="005236B0">
      <w:pPr>
        <w:jc w:val="both"/>
        <w:rPr>
          <w:color w:val="000000" w:themeColor="text1"/>
          <w:sz w:val="16"/>
          <w:szCs w:val="16"/>
        </w:rPr>
      </w:pPr>
      <w:r w:rsidRPr="005236B0">
        <w:rPr>
          <w:color w:val="000000" w:themeColor="text1"/>
          <w:sz w:val="16"/>
          <w:szCs w:val="16"/>
        </w:rPr>
        <w:t>22 мая 1920 г. вышел прнказ РВС за № 882) в котором говорилось: «Принять к руководству с 13 мая с.г. объявляемые при сем штаты, положение и табель имущества Авиационных Курсов Командного состава РККВВФ». На Авиакурсах работали два отделения: по подготовке командного состава и летчиков-наблюдателей (19566).</w:t>
      </w:r>
    </w:p>
    <w:p w14:paraId="4D291638" w14:textId="77777777" w:rsidR="002308EB" w:rsidRPr="005236B0" w:rsidRDefault="002308EB" w:rsidP="005236B0">
      <w:pPr>
        <w:jc w:val="both"/>
        <w:rPr>
          <w:color w:val="000000" w:themeColor="text1"/>
          <w:sz w:val="16"/>
          <w:szCs w:val="16"/>
        </w:rPr>
      </w:pPr>
    </w:p>
    <w:p w14:paraId="3C463AD6" w14:textId="77777777" w:rsidR="00B2728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D4BEB12" w14:textId="77777777" w:rsidR="00B2728E" w:rsidRPr="005236B0" w:rsidRDefault="00B2728E" w:rsidP="005236B0">
      <w:pPr>
        <w:autoSpaceDE w:val="0"/>
        <w:autoSpaceDN w:val="0"/>
        <w:adjustRightInd w:val="0"/>
        <w:jc w:val="both"/>
        <w:rPr>
          <w:iCs/>
          <w:color w:val="000000" w:themeColor="text1"/>
          <w:sz w:val="16"/>
          <w:szCs w:val="16"/>
        </w:rPr>
      </w:pPr>
    </w:p>
    <w:p w14:paraId="14860EBF" w14:textId="77777777" w:rsidR="00B2728E" w:rsidRPr="005236B0" w:rsidRDefault="00B2728E" w:rsidP="005236B0">
      <w:pPr>
        <w:jc w:val="both"/>
        <w:rPr>
          <w:color w:val="000000" w:themeColor="text1"/>
          <w:sz w:val="16"/>
          <w:szCs w:val="16"/>
        </w:rPr>
      </w:pPr>
      <w:r w:rsidRPr="005236B0">
        <w:rPr>
          <w:bCs/>
          <w:color w:val="000000" w:themeColor="text1"/>
          <w:sz w:val="16"/>
          <w:szCs w:val="16"/>
        </w:rPr>
        <w:t>22 мая</w:t>
      </w:r>
      <w:r w:rsidRPr="005236B0">
        <w:rPr>
          <w:color w:val="000000" w:themeColor="text1"/>
          <w:sz w:val="16"/>
          <w:szCs w:val="16"/>
        </w:rPr>
        <w:t xml:space="preserve"> в 1920 году Постановление ВЦИК от 22.05.1920 "О порядке приведения в исполнение губернскими революционными трибуналами приговоров к высшей мере наказания в местностях, объявленных на военном положении, а также в местностях, на кои распространяется власть революционных военных советов фронтов" (14899).</w:t>
      </w:r>
    </w:p>
    <w:p w14:paraId="75F07CF1" w14:textId="77777777" w:rsidR="00B2728E" w:rsidRPr="005236B0" w:rsidRDefault="00B2728E" w:rsidP="005236B0">
      <w:pPr>
        <w:jc w:val="both"/>
        <w:rPr>
          <w:color w:val="000000" w:themeColor="text1"/>
          <w:sz w:val="16"/>
          <w:szCs w:val="16"/>
        </w:rPr>
      </w:pPr>
    </w:p>
    <w:p w14:paraId="25F6154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C9BE63D" w14:textId="77777777" w:rsidR="004001BC" w:rsidRPr="005236B0" w:rsidRDefault="004001BC" w:rsidP="005236B0">
      <w:pPr>
        <w:autoSpaceDE w:val="0"/>
        <w:autoSpaceDN w:val="0"/>
        <w:adjustRightInd w:val="0"/>
        <w:jc w:val="both"/>
        <w:rPr>
          <w:iCs/>
          <w:color w:val="000000" w:themeColor="text1"/>
          <w:sz w:val="16"/>
          <w:szCs w:val="16"/>
        </w:rPr>
      </w:pPr>
    </w:p>
    <w:p w14:paraId="33DCA6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мая 1920 СД объединение Индонезии преобразовано в Компартию (3960, 201).</w:t>
      </w:r>
    </w:p>
    <w:p w14:paraId="32D920F2" w14:textId="77777777" w:rsidR="004001BC" w:rsidRPr="005236B0" w:rsidRDefault="004001BC" w:rsidP="005236B0">
      <w:pPr>
        <w:autoSpaceDE w:val="0"/>
        <w:autoSpaceDN w:val="0"/>
        <w:adjustRightInd w:val="0"/>
        <w:jc w:val="both"/>
        <w:rPr>
          <w:color w:val="000000" w:themeColor="text1"/>
          <w:sz w:val="16"/>
          <w:szCs w:val="16"/>
        </w:rPr>
      </w:pPr>
    </w:p>
    <w:p w14:paraId="4ED1C0A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FD981BD" w14:textId="77777777" w:rsidR="004001BC" w:rsidRPr="005236B0" w:rsidRDefault="004001BC" w:rsidP="005236B0">
      <w:pPr>
        <w:autoSpaceDE w:val="0"/>
        <w:autoSpaceDN w:val="0"/>
        <w:adjustRightInd w:val="0"/>
        <w:jc w:val="both"/>
        <w:rPr>
          <w:iCs/>
          <w:color w:val="000000" w:themeColor="text1"/>
          <w:sz w:val="16"/>
          <w:szCs w:val="16"/>
        </w:rPr>
      </w:pPr>
    </w:p>
    <w:p w14:paraId="365328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мая 1920 Западный фронт. Упорные бои с польскими войсками по всему фронту. Сбат Е.Алехина 93 сп 11сд занял п. Волна. К исходу мая части 1А(пол.) перешли в контрнаступление против частей 15А А.Корка в р-не пп.Поставы</w:t>
      </w:r>
      <w:r w:rsidR="003F687D" w:rsidRPr="005236B0">
        <w:rPr>
          <w:color w:val="000000" w:themeColor="text1"/>
          <w:sz w:val="16"/>
          <w:szCs w:val="16"/>
        </w:rPr>
        <w:t xml:space="preserve"> - </w:t>
      </w:r>
      <w:r w:rsidRPr="005236B0">
        <w:rPr>
          <w:color w:val="000000" w:themeColor="text1"/>
          <w:sz w:val="16"/>
          <w:szCs w:val="16"/>
        </w:rPr>
        <w:t>Докшицы; польские 155 и 99 пп взяли с.Козяны (7451).</w:t>
      </w:r>
    </w:p>
    <w:p w14:paraId="2F37F047" w14:textId="77777777" w:rsidR="004001BC" w:rsidRPr="005236B0" w:rsidRDefault="004001BC" w:rsidP="005236B0">
      <w:pPr>
        <w:autoSpaceDE w:val="0"/>
        <w:autoSpaceDN w:val="0"/>
        <w:adjustRightInd w:val="0"/>
        <w:jc w:val="both"/>
        <w:rPr>
          <w:color w:val="000000" w:themeColor="text1"/>
          <w:sz w:val="16"/>
          <w:szCs w:val="16"/>
        </w:rPr>
      </w:pPr>
    </w:p>
    <w:p w14:paraId="1009AFA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EA48E08" w14:textId="77777777" w:rsidR="004001BC" w:rsidRPr="005236B0" w:rsidRDefault="004001BC" w:rsidP="005236B0">
      <w:pPr>
        <w:autoSpaceDE w:val="0"/>
        <w:autoSpaceDN w:val="0"/>
        <w:adjustRightInd w:val="0"/>
        <w:jc w:val="both"/>
        <w:rPr>
          <w:iCs/>
          <w:color w:val="000000" w:themeColor="text1"/>
          <w:sz w:val="16"/>
          <w:szCs w:val="16"/>
        </w:rPr>
      </w:pPr>
    </w:p>
    <w:p w14:paraId="3648CD4E" w14:textId="77777777" w:rsidR="0088279F" w:rsidRPr="005236B0" w:rsidRDefault="0088279F" w:rsidP="005236B0">
      <w:pPr>
        <w:jc w:val="both"/>
        <w:rPr>
          <w:color w:val="000000" w:themeColor="text1"/>
          <w:sz w:val="16"/>
          <w:szCs w:val="16"/>
        </w:rPr>
      </w:pPr>
      <w:r w:rsidRPr="005236B0">
        <w:rPr>
          <w:color w:val="000000" w:themeColor="text1"/>
          <w:sz w:val="16"/>
          <w:szCs w:val="16"/>
        </w:rPr>
        <w:t>24 мая 1920 года — первый полёт лёгкого самолёта Boeing Model 8 (он же BB-L6). /США/</w:t>
      </w:r>
    </w:p>
    <w:p w14:paraId="21F8E774" w14:textId="77777777" w:rsidR="0088279F" w:rsidRPr="005236B0" w:rsidRDefault="0088279F" w:rsidP="005236B0">
      <w:pPr>
        <w:jc w:val="both"/>
        <w:rPr>
          <w:color w:val="000000" w:themeColor="text1"/>
          <w:sz w:val="16"/>
          <w:szCs w:val="16"/>
        </w:rPr>
      </w:pPr>
      <w:r w:rsidRPr="005236B0">
        <w:rPr>
          <w:color w:val="000000" w:themeColor="text1"/>
          <w:sz w:val="16"/>
          <w:szCs w:val="16"/>
        </w:rPr>
        <w:t>После Первой мировой войны первый лётчик-испытатель Boeing Герберт Мантер (Herbert A. Munter) покинул компанию. Он основал авиакомпанию Aerial Tours Company для выполнения пассажирских перевозок и воздушных прогулок. В 1920 году Мантер заказывает Boeing новый самолёт, получивший обозначение Model 8.</w:t>
      </w:r>
    </w:p>
    <w:p w14:paraId="64D416DE" w14:textId="77777777" w:rsidR="0088279F" w:rsidRPr="005236B0" w:rsidRDefault="0088279F" w:rsidP="005236B0">
      <w:pPr>
        <w:jc w:val="both"/>
        <w:rPr>
          <w:color w:val="000000" w:themeColor="text1"/>
          <w:sz w:val="16"/>
          <w:szCs w:val="16"/>
        </w:rPr>
      </w:pPr>
      <w:r w:rsidRPr="005236B0">
        <w:rPr>
          <w:color w:val="000000" w:themeColor="text1"/>
          <w:sz w:val="16"/>
          <w:szCs w:val="16"/>
        </w:rPr>
        <w:t>Это был типичный для того времени биплан с неубираемым шасси. Его конструкция основывалась на итальянском Ansaldo A.1 Balilla. Оснащался двигателем Hall-Scott L-6 (200 л.с.) Крейсерская скорость — 145 км/ч, дальность полёта — 724 км. В пассажирской кабине помещалось 2 человека.</w:t>
      </w:r>
    </w:p>
    <w:p w14:paraId="377E38A9" w14:textId="77777777" w:rsidR="0088279F" w:rsidRPr="005236B0" w:rsidRDefault="0088279F" w:rsidP="005236B0">
      <w:pPr>
        <w:jc w:val="both"/>
        <w:rPr>
          <w:color w:val="000000" w:themeColor="text1"/>
          <w:sz w:val="16"/>
          <w:szCs w:val="16"/>
        </w:rPr>
      </w:pPr>
      <w:r w:rsidRPr="005236B0">
        <w:rPr>
          <w:color w:val="000000" w:themeColor="text1"/>
          <w:sz w:val="16"/>
          <w:szCs w:val="16"/>
        </w:rPr>
        <w:t>Построенный в единственном экземпляре Model 8 25 июля 1920 года стал первым самолётом, перелетевшим через пик Маунт-Рейнир (самая высокая точка Каскадных гор, высота 4392 м). Управлял им в этом полёте сам Герберт Мантер. К сожалению, карьера BB-L6 длилась недолго — в 1923 году самолёт был уничтожен пожаром в ангаре (22300).</w:t>
      </w:r>
    </w:p>
    <w:p w14:paraId="00508876" w14:textId="77777777" w:rsidR="0088279F" w:rsidRPr="005236B0" w:rsidRDefault="0088279F" w:rsidP="005236B0">
      <w:pPr>
        <w:pStyle w:val="article-renderblock"/>
        <w:shd w:val="clear" w:color="auto" w:fill="FFFFFF"/>
        <w:spacing w:before="0" w:beforeAutospacing="0" w:after="0" w:afterAutospacing="0"/>
        <w:jc w:val="both"/>
        <w:rPr>
          <w:color w:val="000000" w:themeColor="text1"/>
          <w:sz w:val="16"/>
          <w:szCs w:val="16"/>
        </w:rPr>
      </w:pPr>
    </w:p>
    <w:p w14:paraId="69E9A61D" w14:textId="77777777" w:rsidR="003F687D" w:rsidRPr="005236B0" w:rsidRDefault="003F687D" w:rsidP="005236B0">
      <w:pPr>
        <w:jc w:val="both"/>
        <w:rPr>
          <w:color w:val="000000" w:themeColor="text1"/>
          <w:sz w:val="16"/>
          <w:szCs w:val="16"/>
        </w:rPr>
      </w:pPr>
      <w:r w:rsidRPr="005236B0">
        <w:rPr>
          <w:bCs/>
          <w:color w:val="000000" w:themeColor="text1"/>
          <w:sz w:val="16"/>
          <w:szCs w:val="16"/>
        </w:rPr>
        <w:t>24 мая</w:t>
      </w:r>
      <w:r w:rsidRPr="005236B0">
        <w:rPr>
          <w:color w:val="000000" w:themeColor="text1"/>
          <w:sz w:val="16"/>
          <w:szCs w:val="16"/>
        </w:rPr>
        <w:t xml:space="preserve"> в 1920 году совершил первый полет построенный по заказу первого летчика-испытателя фирмы Роберта Мантера, в единственном экземпляре (заводской №199), биплан </w:t>
      </w:r>
      <w:hyperlink r:id="rId32" w:tgtFrame="_blank" w:history="1">
        <w:r w:rsidRPr="005236B0">
          <w:rPr>
            <w:color w:val="000000" w:themeColor="text1"/>
            <w:sz w:val="16"/>
            <w:szCs w:val="16"/>
          </w:rPr>
          <w:t xml:space="preserve">«BB-L6» </w:t>
        </w:r>
      </w:hyperlink>
      <w:r w:rsidRPr="005236B0">
        <w:rPr>
          <w:color w:val="000000" w:themeColor="text1"/>
          <w:sz w:val="16"/>
          <w:szCs w:val="16"/>
        </w:rPr>
        <w:t>(«Боинг» «Модель 6».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Маунт-Рэйнир высотой 4389 м. Увы, самолет ждала печальная участь: он сгорел при пожаре в ангаре в городе Кент, штат Вашингтон (14901).</w:t>
      </w:r>
    </w:p>
    <w:p w14:paraId="4396A53D" w14:textId="77777777" w:rsidR="003F687D" w:rsidRPr="005236B0" w:rsidRDefault="003F687D" w:rsidP="005236B0">
      <w:pPr>
        <w:jc w:val="both"/>
        <w:rPr>
          <w:color w:val="000000" w:themeColor="text1"/>
          <w:sz w:val="16"/>
          <w:szCs w:val="16"/>
        </w:rPr>
      </w:pPr>
    </w:p>
    <w:p w14:paraId="25CC326D" w14:textId="77777777" w:rsidR="0088279F" w:rsidRPr="005236B0" w:rsidRDefault="0088279F" w:rsidP="005236B0">
      <w:pPr>
        <w:jc w:val="both"/>
        <w:rPr>
          <w:color w:val="000000" w:themeColor="text1"/>
          <w:sz w:val="16"/>
          <w:szCs w:val="16"/>
        </w:rPr>
      </w:pPr>
      <w:r w:rsidRPr="005236B0">
        <w:rPr>
          <w:color w:val="000000" w:themeColor="text1"/>
          <w:sz w:val="16"/>
          <w:szCs w:val="16"/>
        </w:rPr>
        <w:t>24 мая 1920 - Совершил первый полет построенный по заказу первого летчика-испытателя фирмы Роберта Мантера, в единственном экземпляре (зав. No.199), биплан BB-L6 (Боинг Модель 8).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Маунт-Рэйнир высотой 4389 м. Увы, самолет ждала печальная участь: он сгорел при пожаре в ангаре в г. Кент, штат Вашингтон (22491).</w:t>
      </w:r>
    </w:p>
    <w:p w14:paraId="25B752C5" w14:textId="77777777" w:rsidR="0088279F" w:rsidRPr="005236B0" w:rsidRDefault="0088279F" w:rsidP="005236B0">
      <w:pPr>
        <w:pStyle w:val="article-renderblock"/>
        <w:shd w:val="clear" w:color="auto" w:fill="FFFFFF"/>
        <w:spacing w:before="0" w:beforeAutospacing="0" w:after="0" w:afterAutospacing="0"/>
        <w:jc w:val="both"/>
        <w:rPr>
          <w:color w:val="000000" w:themeColor="text1"/>
          <w:sz w:val="16"/>
          <w:szCs w:val="16"/>
        </w:rPr>
      </w:pPr>
    </w:p>
    <w:p w14:paraId="054DF4E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мая 1920 президент Франции Поль Дешанель ночью выпал из поезда (позже его нашли бредущим по шпалам в пижаме) (4962).</w:t>
      </w:r>
    </w:p>
    <w:p w14:paraId="1AB9BA7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F89FEE2" w14:textId="77777777" w:rsidR="001B4C57" w:rsidRPr="005236B0" w:rsidRDefault="001B4C57" w:rsidP="005236B0">
      <w:pPr>
        <w:autoSpaceDE w:val="0"/>
        <w:autoSpaceDN w:val="0"/>
        <w:adjustRightInd w:val="0"/>
        <w:jc w:val="both"/>
        <w:rPr>
          <w:iCs/>
          <w:color w:val="000000" w:themeColor="text1"/>
          <w:sz w:val="16"/>
          <w:szCs w:val="16"/>
        </w:rPr>
      </w:pPr>
      <w:bookmarkStart w:id="10" w:name="_Hlk69054716"/>
      <w:r w:rsidRPr="005236B0">
        <w:rPr>
          <w:i/>
          <w:iCs/>
          <w:color w:val="000000" w:themeColor="text1"/>
          <w:sz w:val="16"/>
          <w:szCs w:val="16"/>
        </w:rPr>
        <w:t>Другие оборонные отрасли:</w:t>
      </w:r>
    </w:p>
    <w:p w14:paraId="5C03FD6A" w14:textId="77777777" w:rsidR="001B4C57" w:rsidRPr="005236B0" w:rsidRDefault="001B4C57" w:rsidP="005236B0">
      <w:pPr>
        <w:autoSpaceDE w:val="0"/>
        <w:autoSpaceDN w:val="0"/>
        <w:adjustRightInd w:val="0"/>
        <w:jc w:val="both"/>
        <w:rPr>
          <w:iCs/>
          <w:color w:val="000000" w:themeColor="text1"/>
          <w:sz w:val="16"/>
          <w:szCs w:val="16"/>
        </w:rPr>
      </w:pPr>
    </w:p>
    <w:p w14:paraId="31FB0314" w14:textId="77777777" w:rsidR="001B4C57" w:rsidRPr="005236B0" w:rsidRDefault="001B4C57" w:rsidP="005236B0">
      <w:pPr>
        <w:jc w:val="both"/>
        <w:rPr>
          <w:color w:val="000000" w:themeColor="text1"/>
          <w:sz w:val="16"/>
          <w:szCs w:val="16"/>
        </w:rPr>
      </w:pPr>
      <w:r w:rsidRPr="005236B0">
        <w:rPr>
          <w:color w:val="000000" w:themeColor="text1"/>
          <w:sz w:val="16"/>
          <w:szCs w:val="16"/>
        </w:rPr>
        <w:t>26 мая 1920.</w:t>
      </w:r>
    </w:p>
    <w:p w14:paraId="05B1DCC7" w14:textId="77777777" w:rsidR="001B4C57" w:rsidRPr="005236B0" w:rsidRDefault="001B4C57" w:rsidP="005236B0">
      <w:pPr>
        <w:jc w:val="both"/>
        <w:rPr>
          <w:color w:val="000000" w:themeColor="text1"/>
          <w:sz w:val="16"/>
          <w:szCs w:val="16"/>
        </w:rPr>
      </w:pPr>
      <w:r w:rsidRPr="005236B0">
        <w:rPr>
          <w:color w:val="000000" w:themeColor="text1"/>
          <w:sz w:val="16"/>
          <w:szCs w:val="16"/>
        </w:rPr>
        <w:t>Постановление СТО о милитаризации постройки завода «Звезда» в Саратове.</w:t>
      </w:r>
    </w:p>
    <w:p w14:paraId="136F6ED9" w14:textId="77777777" w:rsidR="001B4C57" w:rsidRPr="005236B0" w:rsidRDefault="001B4C57" w:rsidP="005236B0">
      <w:pPr>
        <w:jc w:val="both"/>
        <w:rPr>
          <w:color w:val="000000" w:themeColor="text1"/>
          <w:sz w:val="16"/>
          <w:szCs w:val="16"/>
        </w:rPr>
      </w:pPr>
      <w:r w:rsidRPr="005236B0">
        <w:rPr>
          <w:color w:val="000000" w:themeColor="text1"/>
          <w:sz w:val="16"/>
          <w:szCs w:val="16"/>
        </w:rPr>
        <w:t>ПОСТАНОВЛЕНИЕ СОВЕТА ТРУДА И ОБОРОНЫ</w:t>
      </w:r>
    </w:p>
    <w:p w14:paraId="34FC4948" w14:textId="77777777" w:rsidR="001B4C57" w:rsidRPr="005236B0" w:rsidRDefault="001B4C57" w:rsidP="005236B0">
      <w:pPr>
        <w:jc w:val="both"/>
        <w:rPr>
          <w:color w:val="000000" w:themeColor="text1"/>
          <w:sz w:val="16"/>
          <w:szCs w:val="16"/>
        </w:rPr>
      </w:pPr>
      <w:r w:rsidRPr="005236B0">
        <w:rPr>
          <w:color w:val="000000" w:themeColor="text1"/>
          <w:sz w:val="16"/>
          <w:szCs w:val="16"/>
        </w:rPr>
        <w:t>1) Ввиду состоявшегося 17 марта 1919 г. постановления Совобороны о признании постройки завода «Звезда», находящегося в Саратове, предприятием исключительной государственной важности, объявить работы означенного завода милитаризованными, распространив на них действия общего положения о милитаризации государственных учреждений и предприятий, утвержденного постановлением Совета Обороны от 28 ноября 1919 года.</w:t>
      </w:r>
    </w:p>
    <w:p w14:paraId="4D942FD0" w14:textId="33E7660F" w:rsidR="001B4C57" w:rsidRPr="005236B0" w:rsidRDefault="001B4C57" w:rsidP="005236B0">
      <w:pPr>
        <w:jc w:val="both"/>
        <w:rPr>
          <w:color w:val="000000" w:themeColor="text1"/>
          <w:sz w:val="16"/>
          <w:szCs w:val="16"/>
        </w:rPr>
      </w:pPr>
      <w:r w:rsidRPr="005236B0">
        <w:rPr>
          <w:color w:val="000000" w:themeColor="text1"/>
          <w:sz w:val="16"/>
          <w:szCs w:val="16"/>
        </w:rPr>
        <w:t>2)</w:t>
      </w:r>
      <w:r w:rsidR="00E7094B">
        <w:rPr>
          <w:color w:val="000000" w:themeColor="text1"/>
          <w:sz w:val="16"/>
          <w:szCs w:val="16"/>
        </w:rPr>
        <w:t xml:space="preserve"> </w:t>
      </w:r>
      <w:r w:rsidRPr="005236B0">
        <w:rPr>
          <w:color w:val="000000" w:themeColor="text1"/>
          <w:sz w:val="16"/>
          <w:szCs w:val="16"/>
        </w:rPr>
        <w:t>Рабочие и служащие завода «Звезда» не подлежат действию специальных технических мобилизаций, если они работают по своей специальности.</w:t>
      </w:r>
    </w:p>
    <w:p w14:paraId="48FB248A" w14:textId="77777777" w:rsidR="001B4C57" w:rsidRPr="005236B0" w:rsidRDefault="001B4C57" w:rsidP="005236B0">
      <w:pPr>
        <w:jc w:val="both"/>
        <w:rPr>
          <w:color w:val="000000" w:themeColor="text1"/>
          <w:sz w:val="16"/>
          <w:szCs w:val="16"/>
        </w:rPr>
      </w:pPr>
      <w:r w:rsidRPr="005236B0">
        <w:rPr>
          <w:color w:val="000000" w:themeColor="text1"/>
          <w:sz w:val="16"/>
          <w:szCs w:val="16"/>
        </w:rPr>
        <w:t>3) Включить завод в сеть бронированного снабжения с нормой хлебного пайка в размере 2 фунтов.</w:t>
      </w:r>
    </w:p>
    <w:p w14:paraId="65B5A423" w14:textId="77777777" w:rsidR="001B4C57" w:rsidRPr="005236B0" w:rsidRDefault="001B4C57" w:rsidP="005236B0">
      <w:pPr>
        <w:jc w:val="both"/>
        <w:rPr>
          <w:color w:val="000000" w:themeColor="text1"/>
          <w:sz w:val="16"/>
          <w:szCs w:val="16"/>
        </w:rPr>
      </w:pPr>
      <w:r w:rsidRPr="005236B0">
        <w:rPr>
          <w:color w:val="000000" w:themeColor="text1"/>
          <w:sz w:val="16"/>
          <w:szCs w:val="16"/>
        </w:rPr>
        <w:t>Председатель Совета Труда и Обороны В. Ульянов (Ленин).</w:t>
      </w:r>
    </w:p>
    <w:p w14:paraId="0466C309" w14:textId="77777777" w:rsidR="001B4C57" w:rsidRPr="005236B0" w:rsidRDefault="001B4C57" w:rsidP="005236B0">
      <w:pPr>
        <w:jc w:val="both"/>
        <w:rPr>
          <w:color w:val="000000" w:themeColor="text1"/>
          <w:sz w:val="16"/>
          <w:szCs w:val="16"/>
        </w:rPr>
      </w:pPr>
      <w:r w:rsidRPr="005236B0">
        <w:rPr>
          <w:color w:val="000000" w:themeColor="text1"/>
          <w:sz w:val="16"/>
          <w:szCs w:val="16"/>
        </w:rPr>
        <w:t>Секретарь Совета Труда и Обороны Л. Фотиева.</w:t>
      </w:r>
    </w:p>
    <w:p w14:paraId="7554EE75" w14:textId="77777777" w:rsidR="001B4C57" w:rsidRPr="005236B0" w:rsidRDefault="001B4C57" w:rsidP="005236B0">
      <w:pPr>
        <w:jc w:val="both"/>
        <w:rPr>
          <w:color w:val="000000" w:themeColor="text1"/>
          <w:sz w:val="16"/>
          <w:szCs w:val="16"/>
        </w:rPr>
      </w:pPr>
      <w:r w:rsidRPr="005236B0">
        <w:rPr>
          <w:color w:val="000000" w:themeColor="text1"/>
          <w:sz w:val="16"/>
          <w:szCs w:val="16"/>
        </w:rPr>
        <w:t>Москва, Кремль.</w:t>
      </w:r>
    </w:p>
    <w:p w14:paraId="564CF590" w14:textId="77777777" w:rsidR="001B4C57" w:rsidRPr="005236B0" w:rsidRDefault="001B4C57" w:rsidP="005236B0">
      <w:pPr>
        <w:jc w:val="both"/>
        <w:rPr>
          <w:color w:val="000000" w:themeColor="text1"/>
          <w:sz w:val="16"/>
          <w:szCs w:val="16"/>
        </w:rPr>
      </w:pPr>
      <w:r w:rsidRPr="005236B0">
        <w:rPr>
          <w:color w:val="000000" w:themeColor="text1"/>
          <w:sz w:val="16"/>
          <w:szCs w:val="16"/>
        </w:rPr>
        <w:t>26 мая 1920 г.2</w:t>
      </w:r>
    </w:p>
    <w:p w14:paraId="61758747" w14:textId="77777777" w:rsidR="001B4C57" w:rsidRPr="005236B0" w:rsidRDefault="001B4C57" w:rsidP="005236B0">
      <w:pPr>
        <w:jc w:val="both"/>
        <w:rPr>
          <w:color w:val="000000" w:themeColor="text1"/>
          <w:sz w:val="16"/>
          <w:szCs w:val="16"/>
        </w:rPr>
      </w:pPr>
      <w:r w:rsidRPr="005236B0">
        <w:rPr>
          <w:color w:val="000000" w:themeColor="text1"/>
          <w:sz w:val="16"/>
          <w:szCs w:val="16"/>
        </w:rPr>
        <w:t>Проект постановления, внесенный ВСНХ, был утвержден на заседании СТО 26 мая/</w:t>
      </w:r>
    </w:p>
    <w:p w14:paraId="74D39332" w14:textId="77777777" w:rsidR="001B4C57" w:rsidRPr="005236B0" w:rsidRDefault="001B4C57" w:rsidP="005236B0">
      <w:pPr>
        <w:jc w:val="both"/>
        <w:rPr>
          <w:color w:val="000000" w:themeColor="text1"/>
          <w:sz w:val="16"/>
          <w:szCs w:val="16"/>
        </w:rPr>
      </w:pPr>
      <w:r w:rsidRPr="005236B0">
        <w:rPr>
          <w:color w:val="000000" w:themeColor="text1"/>
          <w:sz w:val="16"/>
          <w:szCs w:val="16"/>
        </w:rPr>
        <w:t>Копия; пометки: Пр. 124, п. 30 || а8130 Склянскому. а8131 Ломову. а8132 Саакянцу. а8133 ЦК по отср. а8134 ЦК дезерт. 28/</w:t>
      </w:r>
      <w:r w:rsidRPr="005236B0">
        <w:rPr>
          <w:color w:val="000000" w:themeColor="text1"/>
          <w:sz w:val="16"/>
          <w:szCs w:val="16"/>
          <w:lang w:val="en-US"/>
        </w:rPr>
        <w:t>V</w:t>
      </w:r>
      <w:r w:rsidRPr="005236B0">
        <w:rPr>
          <w:color w:val="000000" w:themeColor="text1"/>
          <w:sz w:val="16"/>
          <w:szCs w:val="16"/>
        </w:rPr>
        <w:t xml:space="preserve">. ЦПА, ф. 19, </w:t>
      </w:r>
      <w:r w:rsidRPr="005236B0">
        <w:rPr>
          <w:color w:val="000000" w:themeColor="text1"/>
          <w:sz w:val="16"/>
          <w:szCs w:val="16"/>
          <w:lang w:val="en-US"/>
        </w:rPr>
        <w:t>on</w:t>
      </w:r>
      <w:r w:rsidRPr="005236B0">
        <w:rPr>
          <w:color w:val="000000" w:themeColor="text1"/>
          <w:sz w:val="16"/>
          <w:szCs w:val="16"/>
        </w:rPr>
        <w:t>. 3, ед. хр. 124, л. 164.</w:t>
      </w:r>
    </w:p>
    <w:p w14:paraId="73C2CE49" w14:textId="77777777" w:rsidR="001B4C57" w:rsidRPr="005236B0" w:rsidRDefault="001B4C57" w:rsidP="005236B0">
      <w:pPr>
        <w:jc w:val="both"/>
        <w:rPr>
          <w:color w:val="000000" w:themeColor="text1"/>
          <w:sz w:val="16"/>
          <w:szCs w:val="16"/>
        </w:rPr>
      </w:pPr>
      <w:r w:rsidRPr="005236B0">
        <w:rPr>
          <w:color w:val="000000" w:themeColor="text1"/>
          <w:sz w:val="16"/>
          <w:szCs w:val="16"/>
        </w:rPr>
        <w:t>«Сборник приказов Революционного Военного Совета Республики 1920 года», приказ № 946, 2 июня (21055).</w:t>
      </w:r>
    </w:p>
    <w:bookmarkEnd w:id="10"/>
    <w:p w14:paraId="1370C0BB" w14:textId="77777777" w:rsidR="001B4C57" w:rsidRPr="005236B0" w:rsidRDefault="001B4C57" w:rsidP="005236B0">
      <w:pPr>
        <w:jc w:val="both"/>
        <w:rPr>
          <w:color w:val="000000" w:themeColor="text1"/>
          <w:sz w:val="16"/>
          <w:szCs w:val="16"/>
        </w:rPr>
      </w:pPr>
    </w:p>
    <w:p w14:paraId="6232E13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4F7A69E" w14:textId="77777777" w:rsidR="004001BC" w:rsidRPr="005236B0" w:rsidRDefault="004001BC" w:rsidP="005236B0">
      <w:pPr>
        <w:autoSpaceDE w:val="0"/>
        <w:autoSpaceDN w:val="0"/>
        <w:adjustRightInd w:val="0"/>
        <w:jc w:val="both"/>
        <w:rPr>
          <w:iCs/>
          <w:color w:val="000000" w:themeColor="text1"/>
          <w:sz w:val="16"/>
          <w:szCs w:val="16"/>
        </w:rPr>
      </w:pPr>
    </w:p>
    <w:p w14:paraId="3BBFE3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26 мая по 17 июня 1920 состоялась наступательная Киевская операция против поляков и сходящимися ударами на Житомир разбили (2438,313).</w:t>
      </w:r>
    </w:p>
    <w:p w14:paraId="4B94DD9D" w14:textId="77777777" w:rsidR="004001BC" w:rsidRPr="005236B0" w:rsidRDefault="004001BC" w:rsidP="005236B0">
      <w:pPr>
        <w:autoSpaceDE w:val="0"/>
        <w:autoSpaceDN w:val="0"/>
        <w:adjustRightInd w:val="0"/>
        <w:jc w:val="both"/>
        <w:rPr>
          <w:color w:val="000000" w:themeColor="text1"/>
          <w:sz w:val="16"/>
          <w:szCs w:val="16"/>
        </w:rPr>
      </w:pPr>
    </w:p>
    <w:p w14:paraId="2906AB73" w14:textId="77777777" w:rsidR="003F687D" w:rsidRPr="005236B0" w:rsidRDefault="003F687D" w:rsidP="005236B0">
      <w:pPr>
        <w:jc w:val="both"/>
        <w:rPr>
          <w:color w:val="000000" w:themeColor="text1"/>
          <w:sz w:val="16"/>
          <w:szCs w:val="16"/>
        </w:rPr>
      </w:pPr>
      <w:r w:rsidRPr="005236B0">
        <w:rPr>
          <w:bCs/>
          <w:color w:val="000000" w:themeColor="text1"/>
          <w:sz w:val="16"/>
          <w:szCs w:val="16"/>
        </w:rPr>
        <w:t>26 мая</w:t>
      </w:r>
      <w:r w:rsidRPr="005236B0">
        <w:rPr>
          <w:color w:val="000000" w:themeColor="text1"/>
          <w:sz w:val="16"/>
          <w:szCs w:val="16"/>
        </w:rPr>
        <w:t xml:space="preserve"> в 1920 году началась Киевская наступательная операция войск Юго-Западного фронта против частей польского Украинского фронта. Красная Армия перешла в контрнаступление против польских войск и к середине августа вышла на подступы к Варшаве и Львову (14903).</w:t>
      </w:r>
    </w:p>
    <w:p w14:paraId="7FEC2554" w14:textId="77777777" w:rsidR="003F687D" w:rsidRPr="005236B0" w:rsidRDefault="003F687D" w:rsidP="005236B0">
      <w:pPr>
        <w:jc w:val="both"/>
        <w:rPr>
          <w:color w:val="000000" w:themeColor="text1"/>
          <w:sz w:val="16"/>
          <w:szCs w:val="16"/>
        </w:rPr>
      </w:pPr>
    </w:p>
    <w:p w14:paraId="2160FD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мая 1920 были опубликованы тезисы ЦК РКП(б) Польский фронт и наши задачи (3908,298).</w:t>
      </w:r>
    </w:p>
    <w:p w14:paraId="20E82163" w14:textId="77777777" w:rsidR="004001BC" w:rsidRPr="005236B0" w:rsidRDefault="004001BC" w:rsidP="005236B0">
      <w:pPr>
        <w:autoSpaceDE w:val="0"/>
        <w:autoSpaceDN w:val="0"/>
        <w:adjustRightInd w:val="0"/>
        <w:jc w:val="both"/>
        <w:rPr>
          <w:color w:val="000000" w:themeColor="text1"/>
          <w:sz w:val="16"/>
          <w:szCs w:val="16"/>
        </w:rPr>
      </w:pPr>
    </w:p>
    <w:p w14:paraId="5CDEE1FF" w14:textId="77777777" w:rsidR="00317AFB" w:rsidRPr="005236B0" w:rsidRDefault="00317AFB"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D90EDC4" w14:textId="77777777" w:rsidR="00317AFB" w:rsidRPr="005236B0" w:rsidRDefault="00317AFB" w:rsidP="005236B0">
      <w:pPr>
        <w:autoSpaceDE w:val="0"/>
        <w:autoSpaceDN w:val="0"/>
        <w:adjustRightInd w:val="0"/>
        <w:jc w:val="both"/>
        <w:rPr>
          <w:iCs/>
          <w:color w:val="000000" w:themeColor="text1"/>
          <w:sz w:val="16"/>
          <w:szCs w:val="16"/>
        </w:rPr>
      </w:pPr>
    </w:p>
    <w:p w14:paraId="6655F24C" w14:textId="77777777" w:rsidR="00317AFB" w:rsidRPr="005236B0" w:rsidRDefault="00317AFB" w:rsidP="005236B0">
      <w:pPr>
        <w:jc w:val="both"/>
        <w:rPr>
          <w:color w:val="000000" w:themeColor="text1"/>
          <w:sz w:val="16"/>
          <w:szCs w:val="16"/>
        </w:rPr>
      </w:pPr>
      <w:r w:rsidRPr="005236B0">
        <w:rPr>
          <w:color w:val="000000" w:themeColor="text1"/>
          <w:sz w:val="16"/>
          <w:szCs w:val="16"/>
        </w:rPr>
        <w:t>26 мая 1920 - Первый полет тяжелого штурмовика Boeing GA-1, конструктор Issac W. Laddon.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была ткань или фанера. Вооружение самолета также было очень мощным, оно состояло из 37-мм пушки Baldwin в фюзеляже для стрельбы вниз-вперед и восьми пулеметов Browning, при необходимости, возможно, было подвесить до 10 легких осколочных бомб.</w:t>
      </w:r>
    </w:p>
    <w:p w14:paraId="0A3D3B3C" w14:textId="77777777" w:rsidR="00317AFB" w:rsidRPr="005236B0" w:rsidRDefault="00317AFB" w:rsidP="005236B0">
      <w:pPr>
        <w:jc w:val="both"/>
        <w:rPr>
          <w:color w:val="000000" w:themeColor="text1"/>
          <w:sz w:val="16"/>
          <w:szCs w:val="16"/>
        </w:rPr>
      </w:pPr>
      <w:r w:rsidRPr="005236B0">
        <w:rPr>
          <w:color w:val="000000" w:themeColor="text1"/>
          <w:sz w:val="16"/>
          <w:szCs w:val="16"/>
        </w:rPr>
        <w:t>Последовавшие за первым полетом испытания вскрыли массу проблем. Большой вес сильно ухудшил летные характеристики, хотя использовали мощные для тех лет двигатели - Liberty L-12, к тому же последние быстро перегревались, у экипажа был очень плохой обзор, вооружение оказалось неэффективным,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(22489).</w:t>
      </w:r>
    </w:p>
    <w:p w14:paraId="6A16164E" w14:textId="77777777" w:rsidR="00317AFB" w:rsidRPr="005236B0" w:rsidRDefault="00317AFB" w:rsidP="005236B0">
      <w:pPr>
        <w:jc w:val="both"/>
        <w:rPr>
          <w:color w:val="000000" w:themeColor="text1"/>
          <w:sz w:val="16"/>
          <w:szCs w:val="16"/>
        </w:rPr>
      </w:pPr>
    </w:p>
    <w:p w14:paraId="0455891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0780A32" w14:textId="77777777" w:rsidR="004001BC" w:rsidRPr="005236B0" w:rsidRDefault="004001BC" w:rsidP="005236B0">
      <w:pPr>
        <w:autoSpaceDE w:val="0"/>
        <w:autoSpaceDN w:val="0"/>
        <w:adjustRightInd w:val="0"/>
        <w:jc w:val="both"/>
        <w:rPr>
          <w:iCs/>
          <w:color w:val="000000" w:themeColor="text1"/>
          <w:sz w:val="16"/>
          <w:szCs w:val="16"/>
        </w:rPr>
      </w:pPr>
    </w:p>
    <w:p w14:paraId="782C02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мая 1920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самолет был разбит, а сам Туровский - ранен (3452).</w:t>
      </w:r>
    </w:p>
    <w:p w14:paraId="4B731AE7" w14:textId="77777777" w:rsidR="004001BC" w:rsidRPr="005236B0" w:rsidRDefault="004001BC" w:rsidP="005236B0">
      <w:pPr>
        <w:autoSpaceDE w:val="0"/>
        <w:autoSpaceDN w:val="0"/>
        <w:adjustRightInd w:val="0"/>
        <w:jc w:val="both"/>
        <w:rPr>
          <w:color w:val="000000" w:themeColor="text1"/>
          <w:sz w:val="16"/>
          <w:szCs w:val="16"/>
        </w:rPr>
      </w:pPr>
    </w:p>
    <w:p w14:paraId="2871EE42"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27-го мая 1920 г. истребитель подхорунжего Туровского получил серьезные повреждения от огня двух красных «Ньюпоров». Поляк совершил вынужденную посадку на своей территории, при этом его самолет был разбит, а сам он получил ранение (25133).</w:t>
      </w:r>
    </w:p>
    <w:p w14:paraId="35CE1DA3" w14:textId="77777777" w:rsidR="00CC3381" w:rsidRPr="00E91769" w:rsidRDefault="00CC3381" w:rsidP="00CC3381">
      <w:pPr>
        <w:jc w:val="both"/>
        <w:rPr>
          <w:rStyle w:val="aff"/>
          <w:rFonts w:ascii="Times New Roman" w:hAnsi="Times New Roman" w:cs="Times New Roman"/>
          <w:color w:val="0070C0"/>
          <w:spacing w:val="0"/>
          <w:sz w:val="16"/>
          <w:szCs w:val="16"/>
        </w:rPr>
      </w:pPr>
    </w:p>
    <w:p w14:paraId="18E0EBC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7C24967" w14:textId="77777777" w:rsidR="004001BC" w:rsidRPr="005236B0" w:rsidRDefault="004001BC" w:rsidP="005236B0">
      <w:pPr>
        <w:autoSpaceDE w:val="0"/>
        <w:autoSpaceDN w:val="0"/>
        <w:adjustRightInd w:val="0"/>
        <w:jc w:val="both"/>
        <w:rPr>
          <w:iCs/>
          <w:color w:val="000000" w:themeColor="text1"/>
          <w:sz w:val="16"/>
          <w:szCs w:val="16"/>
        </w:rPr>
      </w:pPr>
    </w:p>
    <w:p w14:paraId="43869D8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мая 1920 в СССР создана Татарская АССР (4962).</w:t>
      </w:r>
    </w:p>
    <w:p w14:paraId="1E571FB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F685BC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1952F18" w14:textId="77777777" w:rsidR="004001BC" w:rsidRPr="005236B0" w:rsidRDefault="004001BC" w:rsidP="005236B0">
      <w:pPr>
        <w:autoSpaceDE w:val="0"/>
        <w:autoSpaceDN w:val="0"/>
        <w:adjustRightInd w:val="0"/>
        <w:jc w:val="both"/>
        <w:rPr>
          <w:iCs/>
          <w:color w:val="000000" w:themeColor="text1"/>
          <w:sz w:val="16"/>
          <w:szCs w:val="16"/>
        </w:rPr>
      </w:pPr>
    </w:p>
    <w:p w14:paraId="433C6A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мая 1920 советский представитель Красин прибыл в Лондон (3907,109).</w:t>
      </w:r>
    </w:p>
    <w:p w14:paraId="7FD77EEB" w14:textId="77777777" w:rsidR="004001BC" w:rsidRPr="005236B0" w:rsidRDefault="004001BC" w:rsidP="005236B0">
      <w:pPr>
        <w:autoSpaceDE w:val="0"/>
        <w:autoSpaceDN w:val="0"/>
        <w:adjustRightInd w:val="0"/>
        <w:jc w:val="both"/>
        <w:rPr>
          <w:color w:val="000000" w:themeColor="text1"/>
          <w:sz w:val="16"/>
          <w:szCs w:val="16"/>
        </w:rPr>
      </w:pPr>
    </w:p>
    <w:p w14:paraId="092CE84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AD866E1" w14:textId="77777777" w:rsidR="004001BC" w:rsidRPr="005236B0" w:rsidRDefault="004001BC" w:rsidP="005236B0">
      <w:pPr>
        <w:autoSpaceDE w:val="0"/>
        <w:autoSpaceDN w:val="0"/>
        <w:adjustRightInd w:val="0"/>
        <w:jc w:val="both"/>
        <w:rPr>
          <w:iCs/>
          <w:color w:val="000000" w:themeColor="text1"/>
          <w:sz w:val="16"/>
          <w:szCs w:val="16"/>
        </w:rPr>
      </w:pPr>
    </w:p>
    <w:p w14:paraId="7AEF93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мая 1920 СТО принимает решение об увеличении производства мин "как одного из наиболее мощных морских вооружений". Поставили на ЧМ у Одессы, Очакова, Новороссийска, Геленджика и Туапсе. Ставили и на Азовском море - в основном типа Рыбка (3364,3).</w:t>
      </w:r>
    </w:p>
    <w:p w14:paraId="53EF77C6" w14:textId="77777777" w:rsidR="004001BC" w:rsidRPr="005236B0" w:rsidRDefault="004001BC" w:rsidP="005236B0">
      <w:pPr>
        <w:autoSpaceDE w:val="0"/>
        <w:autoSpaceDN w:val="0"/>
        <w:adjustRightInd w:val="0"/>
        <w:jc w:val="both"/>
        <w:rPr>
          <w:color w:val="000000" w:themeColor="text1"/>
          <w:sz w:val="16"/>
          <w:szCs w:val="16"/>
        </w:rPr>
      </w:pPr>
    </w:p>
    <w:p w14:paraId="24D2DC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85627E8" w14:textId="77777777" w:rsidR="004001BC" w:rsidRPr="005236B0" w:rsidRDefault="004001BC" w:rsidP="005236B0">
      <w:pPr>
        <w:autoSpaceDE w:val="0"/>
        <w:autoSpaceDN w:val="0"/>
        <w:adjustRightInd w:val="0"/>
        <w:jc w:val="both"/>
        <w:rPr>
          <w:iCs/>
          <w:color w:val="000000" w:themeColor="text1"/>
          <w:sz w:val="16"/>
          <w:szCs w:val="16"/>
        </w:rPr>
      </w:pPr>
    </w:p>
    <w:p w14:paraId="2C45BC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мая 1920 летчик Екатов 11 иао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"Виккерса". По докладу пилота, он успел заметить, как очереди трассирующих пуль прошли сквозь крылья вражеского биплана. 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мог в любой момент просто развалиться в воздухе (3452).</w:t>
      </w:r>
    </w:p>
    <w:p w14:paraId="0A5E91AA" w14:textId="77777777" w:rsidR="004001BC" w:rsidRPr="005236B0" w:rsidRDefault="004001BC" w:rsidP="005236B0">
      <w:pPr>
        <w:autoSpaceDE w:val="0"/>
        <w:autoSpaceDN w:val="0"/>
        <w:adjustRightInd w:val="0"/>
        <w:jc w:val="both"/>
        <w:rPr>
          <w:color w:val="000000" w:themeColor="text1"/>
          <w:sz w:val="16"/>
          <w:szCs w:val="16"/>
        </w:rPr>
      </w:pPr>
    </w:p>
    <w:p w14:paraId="10F54026"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28 мая 1920 г. летчик Екатов вылетел на «Ньюпоре-24» с двумя 15-фунтовыми бомбами для бомбежки Борисова. Над целью его перехватили два «Спада». Искусно маневрируя, Екатов сумел зайти в хвост одному из противников и обстрелять его из синхронного «Викккерса». По докладу пилота, он успел заметить, как очереди трассирующих пуль прошли сквозь крылья вражеского биплана.</w:t>
      </w:r>
    </w:p>
    <w:p w14:paraId="2BAAB817"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Видя такой оборот, поляки решили не рисковать и со снижением вышли из боя. Екатов же продолжил полет и успешно выполнил задание. Но лихие маневры не прошли для его самолета бесследно. По возвращении на аэродром было отмечено (цитата): «Ньюпор», осмотренный после боя, оказался весь разрегулированным, нервюры в крыльях расклеившимися, и полотно –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(25133).</w:t>
      </w:r>
    </w:p>
    <w:p w14:paraId="4F650C5E" w14:textId="77777777" w:rsidR="00CC3381" w:rsidRPr="00E91769" w:rsidRDefault="00CC3381" w:rsidP="00CC3381">
      <w:pPr>
        <w:jc w:val="both"/>
        <w:rPr>
          <w:rStyle w:val="aff"/>
          <w:rFonts w:ascii="Times New Roman" w:hAnsi="Times New Roman" w:cs="Times New Roman"/>
          <w:color w:val="0070C0"/>
          <w:spacing w:val="0"/>
          <w:sz w:val="16"/>
          <w:szCs w:val="16"/>
        </w:rPr>
      </w:pPr>
    </w:p>
    <w:p w14:paraId="72984CF5" w14:textId="77777777" w:rsidR="00CC3381" w:rsidRPr="005236B0" w:rsidRDefault="00CC3381" w:rsidP="00CC3381">
      <w:pPr>
        <w:jc w:val="both"/>
        <w:rPr>
          <w:color w:val="000000" w:themeColor="text1"/>
          <w:sz w:val="16"/>
          <w:szCs w:val="16"/>
          <w:shd w:val="clear" w:color="auto" w:fill="FFFFFF"/>
        </w:rPr>
      </w:pPr>
      <w:r w:rsidRPr="005236B0">
        <w:rPr>
          <w:color w:val="000000" w:themeColor="text1"/>
          <w:sz w:val="16"/>
          <w:szCs w:val="16"/>
          <w:shd w:val="clear" w:color="auto" w:fill="FFFFFF"/>
        </w:rPr>
        <w:t xml:space="preserve">28 мая 1920 года приказом Реввоенсовета был утвержден Первый штат танкового отряда. В отряд включались три танка, несколько автомашин, мотоциклы и железнодорожный состав. Наличие подвижного состава позволяло быстрее и без затрат моторесурсов выдвигать танки на нужное направление. Кроме того, учитывались и технические возможности танков, которые не могли еще совершать длительных маршей. Осенью 1919 года два десятка больших английских танков были отбиты у деникинцев. Большие и малые танки интервентов оказались в числе трофеев при разгроме Юденича и белогвардейцев на севере России. В декабре </w:t>
      </w:r>
      <w:r w:rsidRPr="005236B0">
        <w:rPr>
          <w:color w:val="000000" w:themeColor="text1"/>
          <w:sz w:val="16"/>
          <w:szCs w:val="16"/>
          <w:shd w:val="clear" w:color="auto" w:fill="FFFFFF"/>
        </w:rPr>
        <w:lastRenderedPageBreak/>
        <w:t>1919 года и в январе 1920 года войска Южного фронта захватили большое количество танков при освобождении Ростова-на-Дону, несколько машин различных типов было отбито у Врангеля и белополяков. Таким образом, в 1920 году сложились условия, позволившие приступить к формированию танковых отрядов (19553).</w:t>
      </w:r>
    </w:p>
    <w:p w14:paraId="57CD58E6" w14:textId="77777777" w:rsidR="00CC3381" w:rsidRPr="005236B0" w:rsidRDefault="00CC3381" w:rsidP="00CC3381">
      <w:pPr>
        <w:jc w:val="both"/>
        <w:rPr>
          <w:color w:val="000000" w:themeColor="text1"/>
          <w:sz w:val="16"/>
          <w:szCs w:val="16"/>
          <w:shd w:val="clear" w:color="auto" w:fill="FFFFFF"/>
        </w:rPr>
      </w:pPr>
    </w:p>
    <w:p w14:paraId="4B9CF835" w14:textId="77777777" w:rsidR="0093498B" w:rsidRPr="005236B0" w:rsidRDefault="0093498B" w:rsidP="005236B0">
      <w:pPr>
        <w:jc w:val="both"/>
        <w:rPr>
          <w:color w:val="000000" w:themeColor="text1"/>
          <w:sz w:val="16"/>
          <w:szCs w:val="16"/>
        </w:rPr>
      </w:pPr>
      <w:r w:rsidRPr="005236B0">
        <w:rPr>
          <w:color w:val="000000" w:themeColor="text1"/>
          <w:sz w:val="16"/>
          <w:szCs w:val="16"/>
        </w:rPr>
        <w:t>28 мая 1920 красвоен- лёт Павленко обстрелял из пулемёта польский аэростат в районе Речицы. 29 мая 18-й авиаот</w:t>
      </w:r>
      <w:r w:rsidRPr="005236B0">
        <w:rPr>
          <w:color w:val="000000" w:themeColor="text1"/>
          <w:sz w:val="16"/>
          <w:szCs w:val="16"/>
        </w:rPr>
        <w:softHyphen/>
        <w:t>ряд совершил налёт на бивак того же аэростата. А.Д. Ширинкин снизил аэростат у Борисова. По</w:t>
      </w:r>
      <w:r w:rsidRPr="005236B0">
        <w:rPr>
          <w:color w:val="000000" w:themeColor="text1"/>
          <w:sz w:val="16"/>
          <w:szCs w:val="16"/>
        </w:rPr>
        <w:softHyphen/>
        <w:t>сле этих атак польские аэростаты поднимались только накануне наступательных операций.</w:t>
      </w:r>
    </w:p>
    <w:p w14:paraId="5FEADA8D" w14:textId="77777777" w:rsidR="0093498B" w:rsidRPr="005236B0" w:rsidRDefault="0093498B" w:rsidP="005236B0">
      <w:pPr>
        <w:jc w:val="both"/>
        <w:rPr>
          <w:color w:val="000000" w:themeColor="text1"/>
          <w:sz w:val="16"/>
          <w:szCs w:val="16"/>
        </w:rPr>
      </w:pPr>
      <w:r w:rsidRPr="005236B0">
        <w:rPr>
          <w:color w:val="000000" w:themeColor="text1"/>
          <w:sz w:val="16"/>
          <w:szCs w:val="16"/>
        </w:rPr>
        <w:t>Все три польские аэростаты (у Борисова, Речицы и Бобруйска) также подвергались ударам красных лётчиков (20120).</w:t>
      </w:r>
    </w:p>
    <w:p w14:paraId="4FCF3022" w14:textId="77777777" w:rsidR="0093498B" w:rsidRPr="005236B0" w:rsidRDefault="0093498B" w:rsidP="005236B0">
      <w:pPr>
        <w:jc w:val="both"/>
        <w:rPr>
          <w:color w:val="000000" w:themeColor="text1"/>
          <w:sz w:val="16"/>
          <w:szCs w:val="16"/>
        </w:rPr>
      </w:pPr>
    </w:p>
    <w:p w14:paraId="6906DB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мая 1920 по приказу РВС создали первые танковые бригады (по 3 танка + автомобили, мотоциклы, ж/д состав) (3398,195).</w:t>
      </w:r>
    </w:p>
    <w:p w14:paraId="4722BF24" w14:textId="77777777" w:rsidR="004001BC" w:rsidRPr="005236B0" w:rsidRDefault="004001BC" w:rsidP="005236B0">
      <w:pPr>
        <w:autoSpaceDE w:val="0"/>
        <w:autoSpaceDN w:val="0"/>
        <w:adjustRightInd w:val="0"/>
        <w:jc w:val="both"/>
        <w:rPr>
          <w:color w:val="000000" w:themeColor="text1"/>
          <w:sz w:val="16"/>
          <w:szCs w:val="16"/>
        </w:rPr>
      </w:pPr>
    </w:p>
    <w:p w14:paraId="1B0BA4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мая 1920 г. были утвержденные приказом РВСР “Штат и та</w:t>
      </w:r>
      <w:r w:rsidRPr="005236B0">
        <w:rPr>
          <w:color w:val="000000" w:themeColor="text1"/>
          <w:sz w:val="16"/>
          <w:szCs w:val="16"/>
        </w:rPr>
        <w:softHyphen/>
        <w:t>бель танкового автоброневого отряда” (10733,54). Опыт боев с поляками помог скорректировать указан</w:t>
      </w:r>
      <w:r w:rsidRPr="005236B0">
        <w:rPr>
          <w:color w:val="000000" w:themeColor="text1"/>
          <w:sz w:val="16"/>
          <w:szCs w:val="16"/>
        </w:rPr>
        <w:softHyphen/>
        <w:t>ные штат и табель, причем число танков в отряде было до</w:t>
      </w:r>
      <w:r w:rsidRPr="005236B0">
        <w:rPr>
          <w:color w:val="000000" w:themeColor="text1"/>
          <w:sz w:val="16"/>
          <w:szCs w:val="16"/>
        </w:rPr>
        <w:softHyphen/>
        <w:t>ведено с трех до четырех, и все танки должны обязательно быть одного типа, что упрощало и применение танков и их обслуживание. В июле 1920 г. в состав танкового отряда бы</w:t>
      </w:r>
      <w:r w:rsidRPr="005236B0">
        <w:rPr>
          <w:color w:val="000000" w:themeColor="text1"/>
          <w:sz w:val="16"/>
          <w:szCs w:val="16"/>
        </w:rPr>
        <w:softHyphen/>
        <w:t>ла введена команда пехоты (30 человек) с двумя пулемета</w:t>
      </w:r>
      <w:r w:rsidRPr="005236B0">
        <w:rPr>
          <w:color w:val="000000" w:themeColor="text1"/>
          <w:sz w:val="16"/>
          <w:szCs w:val="16"/>
        </w:rPr>
        <w:softHyphen/>
        <w:t>ми “льюис” для прикрытия танков в бою (10733,54).</w:t>
      </w:r>
    </w:p>
    <w:p w14:paraId="28A002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D89C254" w14:textId="77777777" w:rsidR="007E5E54" w:rsidRPr="005236B0" w:rsidRDefault="007E5E54" w:rsidP="005236B0">
      <w:pPr>
        <w:jc w:val="both"/>
        <w:rPr>
          <w:color w:val="000000" w:themeColor="text1"/>
          <w:sz w:val="16"/>
          <w:szCs w:val="16"/>
        </w:rPr>
      </w:pPr>
      <w:r w:rsidRPr="005236B0">
        <w:rPr>
          <w:color w:val="000000" w:themeColor="text1"/>
          <w:sz w:val="16"/>
          <w:szCs w:val="16"/>
        </w:rPr>
        <w:t>28 мая 1920 г. приказом Реввоенсовета Республики №905/160 был утвержден «Штат и табель танкового автоброневого отряда».</w:t>
      </w:r>
    </w:p>
    <w:p w14:paraId="48F0C2DE" w14:textId="77777777" w:rsidR="007E5E54" w:rsidRPr="005236B0" w:rsidRDefault="007E5E54" w:rsidP="005236B0">
      <w:pPr>
        <w:shd w:val="clear" w:color="auto" w:fill="FFFFFF"/>
        <w:jc w:val="both"/>
        <w:rPr>
          <w:color w:val="000000" w:themeColor="text1"/>
          <w:sz w:val="16"/>
          <w:szCs w:val="16"/>
        </w:rPr>
      </w:pPr>
      <w:r w:rsidRPr="005236B0">
        <w:rPr>
          <w:color w:val="000000" w:themeColor="text1"/>
          <w:sz w:val="16"/>
          <w:szCs w:val="16"/>
        </w:rPr>
        <w:t>Согласно этому штату, отряд состоял из трех танков. Учитывая ограниченные маршевые возможности танков и в целях сохранения моторесурсов, отряду придавался свой железнодорожный состав. По штату, отряд насчитывал 81 человека (из них 58 в боевых подразделениях и 23 в подразделениях обслуживания), три легковых, четыре грузовых автомобиля, автоцистерну и автокухню, три мотоцикла, а также - паровоз, 29 вагонов и платформ (из них три большегрузных для перевозки танков) (17731).</w:t>
      </w:r>
    </w:p>
    <w:p w14:paraId="57709AE2" w14:textId="77777777" w:rsidR="007E5E54" w:rsidRPr="005236B0" w:rsidRDefault="007E5E54" w:rsidP="005236B0">
      <w:pPr>
        <w:jc w:val="both"/>
        <w:rPr>
          <w:color w:val="000000" w:themeColor="text1"/>
          <w:sz w:val="16"/>
          <w:szCs w:val="16"/>
        </w:rPr>
      </w:pPr>
    </w:p>
    <w:p w14:paraId="15F2C0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CE0CC86" w14:textId="77777777" w:rsidR="004001BC" w:rsidRPr="005236B0" w:rsidRDefault="004001BC" w:rsidP="005236B0">
      <w:pPr>
        <w:autoSpaceDE w:val="0"/>
        <w:autoSpaceDN w:val="0"/>
        <w:adjustRightInd w:val="0"/>
        <w:jc w:val="both"/>
        <w:rPr>
          <w:iCs/>
          <w:color w:val="000000" w:themeColor="text1"/>
          <w:sz w:val="16"/>
          <w:szCs w:val="16"/>
        </w:rPr>
      </w:pPr>
    </w:p>
    <w:p w14:paraId="7712E48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мая 1920 вышел первый номер центральной украинской газеты “Вести ВУЦИК” (4962).</w:t>
      </w:r>
    </w:p>
    <w:p w14:paraId="2AD6038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F5349C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9436144" w14:textId="77777777" w:rsidR="004001BC" w:rsidRPr="005236B0" w:rsidRDefault="004001BC" w:rsidP="005236B0">
      <w:pPr>
        <w:autoSpaceDE w:val="0"/>
        <w:autoSpaceDN w:val="0"/>
        <w:adjustRightInd w:val="0"/>
        <w:jc w:val="both"/>
        <w:rPr>
          <w:iCs/>
          <w:color w:val="000000" w:themeColor="text1"/>
          <w:sz w:val="16"/>
          <w:szCs w:val="16"/>
        </w:rPr>
      </w:pPr>
    </w:p>
    <w:p w14:paraId="58F74A3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 Кстати, в том бою красный летчик показал такое мастерство владения машиной, что поляки решили, будто оппонентом Павликовского был "красный ас" Сапожников. Но документы свидетельствуют, что единственным советским пилотом, дравшимся с противником 29 мая, был Александр Петров (3452).</w:t>
      </w:r>
    </w:p>
    <w:p w14:paraId="21E7EC84" w14:textId="77777777" w:rsidR="004001BC" w:rsidRPr="005236B0" w:rsidRDefault="004001BC" w:rsidP="005236B0">
      <w:pPr>
        <w:autoSpaceDE w:val="0"/>
        <w:autoSpaceDN w:val="0"/>
        <w:adjustRightInd w:val="0"/>
        <w:jc w:val="both"/>
        <w:rPr>
          <w:color w:val="000000" w:themeColor="text1"/>
          <w:sz w:val="16"/>
          <w:szCs w:val="16"/>
        </w:rPr>
      </w:pPr>
    </w:p>
    <w:p w14:paraId="59693C13" w14:textId="77777777" w:rsidR="003F687D" w:rsidRPr="005236B0" w:rsidRDefault="003F687D" w:rsidP="005236B0">
      <w:pPr>
        <w:jc w:val="both"/>
        <w:rPr>
          <w:color w:val="000000" w:themeColor="text1"/>
          <w:sz w:val="16"/>
          <w:szCs w:val="16"/>
        </w:rPr>
      </w:pPr>
      <w:r w:rsidRPr="005236B0">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w:t>
      </w:r>
    </w:p>
    <w:p w14:paraId="3532809E" w14:textId="77777777" w:rsidR="003F687D" w:rsidRPr="005236B0" w:rsidRDefault="003F687D" w:rsidP="005236B0">
      <w:pPr>
        <w:jc w:val="both"/>
        <w:rPr>
          <w:color w:val="000000" w:themeColor="text1"/>
          <w:sz w:val="16"/>
          <w:szCs w:val="16"/>
        </w:rPr>
      </w:pPr>
      <w:r w:rsidRPr="005236B0">
        <w:rPr>
          <w:color w:val="000000" w:themeColor="text1"/>
          <w:sz w:val="16"/>
          <w:szCs w:val="16"/>
        </w:rPr>
        <w:t>Кстати, в том бою красный летчик показал такое мастерство владения машиной, что поляки решили, будто оппонентом Павликовского был «красный ас» Сапожников. Подобного мнения придерживается, в частности, Томаш Говорек, автор книги Pierwsze samoloty mysliwskie lotnictwa polskiego. Но документы свидетельствуют, что единственным советским пилотом, дравшимся с противником 29 мая, был Александр Петров из 11-го истребительного отряда.</w:t>
      </w:r>
    </w:p>
    <w:p w14:paraId="6D7CED76" w14:textId="77777777" w:rsidR="003F687D" w:rsidRPr="005236B0" w:rsidRDefault="003F687D" w:rsidP="005236B0">
      <w:pPr>
        <w:jc w:val="both"/>
        <w:rPr>
          <w:color w:val="000000" w:themeColor="text1"/>
          <w:sz w:val="16"/>
          <w:szCs w:val="16"/>
        </w:rPr>
      </w:pPr>
      <w:r w:rsidRPr="005236B0">
        <w:rPr>
          <w:color w:val="000000" w:themeColor="text1"/>
          <w:sz w:val="16"/>
          <w:szCs w:val="16"/>
        </w:rPr>
        <w:t>Всего в мае Славненская эскадрилья совершила 311 боевых вылетов, сбросив на противника 234 авиабомбы и более 100 кг агитационной литературы. За это же время летчиками эскадрильи сбито в воздушных боях два и серьезно повреждено не менее трех вражеских самолетов. Собственных боевых потерь не было. По различным причинам (в основном – из-за отказа техники) произошло 12 аварий и одна катастрофа. К концу месяца в эскадрилье числилось 18 боеспособных истребителей и семь разведчиков (17065).</w:t>
      </w:r>
    </w:p>
    <w:p w14:paraId="6CAEAD51" w14:textId="77777777" w:rsidR="003F687D" w:rsidRPr="005236B0" w:rsidRDefault="003F687D" w:rsidP="005236B0">
      <w:pPr>
        <w:jc w:val="both"/>
        <w:rPr>
          <w:color w:val="000000" w:themeColor="text1"/>
          <w:sz w:val="16"/>
          <w:szCs w:val="16"/>
        </w:rPr>
      </w:pPr>
    </w:p>
    <w:p w14:paraId="043BFA89" w14:textId="77777777" w:rsidR="0051459B" w:rsidRPr="005236B0" w:rsidRDefault="0051459B" w:rsidP="005236B0">
      <w:pPr>
        <w:pStyle w:val="ae"/>
        <w:spacing w:before="0" w:after="0"/>
        <w:jc w:val="both"/>
        <w:rPr>
          <w:color w:val="000000" w:themeColor="text1"/>
          <w:sz w:val="16"/>
          <w:szCs w:val="16"/>
        </w:rPr>
      </w:pPr>
      <w:r w:rsidRPr="005236B0">
        <w:rPr>
          <w:color w:val="000000" w:themeColor="text1"/>
          <w:sz w:val="16"/>
          <w:szCs w:val="16"/>
        </w:rPr>
        <w:t>29 мая 1920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w:t>
      </w:r>
    </w:p>
    <w:p w14:paraId="0C0701DC" w14:textId="77777777" w:rsidR="0051459B" w:rsidRPr="005236B0" w:rsidRDefault="0051459B" w:rsidP="005236B0">
      <w:pPr>
        <w:pStyle w:val="ae"/>
        <w:spacing w:before="0" w:after="0"/>
        <w:jc w:val="both"/>
        <w:rPr>
          <w:color w:val="000000" w:themeColor="text1"/>
          <w:sz w:val="16"/>
          <w:szCs w:val="16"/>
        </w:rPr>
      </w:pPr>
      <w:r w:rsidRPr="005236B0">
        <w:rPr>
          <w:color w:val="000000" w:themeColor="text1"/>
          <w:sz w:val="16"/>
          <w:szCs w:val="16"/>
        </w:rPr>
        <w:t>Кстати, в том бою красный летчик показал такое мастерство владения машиной, что поляки решили, будто оппонентом Павликовского был «красный ас» Сапожников. Подобного мнения придерживается, в частности, Томаш Говорек, автор книги Pierwsze samoloty mysliwskie lotnictwa polskiego. Но документы свидетельствуют, что единственным советским пилотом, дравшимся с противником 29 мая, был Александр Петров из 11-го истребительного отряда (18575).</w:t>
      </w:r>
    </w:p>
    <w:p w14:paraId="03DF0F38" w14:textId="77777777" w:rsidR="0051459B" w:rsidRPr="005236B0" w:rsidRDefault="0051459B" w:rsidP="005236B0">
      <w:pPr>
        <w:jc w:val="both"/>
        <w:rPr>
          <w:color w:val="000000" w:themeColor="text1"/>
          <w:sz w:val="16"/>
          <w:szCs w:val="16"/>
        </w:rPr>
      </w:pPr>
    </w:p>
    <w:p w14:paraId="6F8D1532" w14:textId="77777777" w:rsidR="00522AC9" w:rsidRPr="005236B0" w:rsidRDefault="00522AC9" w:rsidP="005236B0">
      <w:pPr>
        <w:jc w:val="both"/>
        <w:rPr>
          <w:color w:val="000000" w:themeColor="text1"/>
          <w:sz w:val="16"/>
          <w:szCs w:val="16"/>
        </w:rPr>
      </w:pPr>
      <w:r w:rsidRPr="005236B0">
        <w:rPr>
          <w:color w:val="000000" w:themeColor="text1"/>
          <w:sz w:val="16"/>
          <w:szCs w:val="16"/>
          <w:lang w:bidi="ru-RU"/>
        </w:rPr>
        <w:t>2</w:t>
      </w:r>
      <w:r w:rsidRPr="005236B0">
        <w:rPr>
          <w:color w:val="000000" w:themeColor="text1"/>
          <w:sz w:val="16"/>
          <w:szCs w:val="16"/>
        </w:rPr>
        <w:t>9 мая 1920 г. п</w:t>
      </w:r>
      <w:r w:rsidRPr="005236B0">
        <w:rPr>
          <w:color w:val="000000" w:themeColor="text1"/>
          <w:sz w:val="16"/>
          <w:szCs w:val="16"/>
          <w:lang w:bidi="ru-RU"/>
        </w:rPr>
        <w:t>ольский истребитель,</w:t>
      </w:r>
      <w:r w:rsidRPr="005236B0">
        <w:rPr>
          <w:color w:val="000000" w:themeColor="text1"/>
          <w:sz w:val="16"/>
          <w:szCs w:val="16"/>
        </w:rPr>
        <w:t xml:space="preserve"> </w:t>
      </w:r>
      <w:r w:rsidRPr="005236B0">
        <w:rPr>
          <w:color w:val="000000" w:themeColor="text1"/>
          <w:sz w:val="16"/>
          <w:szCs w:val="16"/>
          <w:lang w:bidi="ru-RU"/>
        </w:rPr>
        <w:t xml:space="preserve">пролетая над </w:t>
      </w:r>
      <w:r w:rsidRPr="005236B0">
        <w:rPr>
          <w:color w:val="000000" w:themeColor="text1"/>
          <w:sz w:val="16"/>
          <w:szCs w:val="16"/>
        </w:rPr>
        <w:t>П</w:t>
      </w:r>
      <w:r w:rsidRPr="005236B0">
        <w:rPr>
          <w:color w:val="000000" w:themeColor="text1"/>
          <w:sz w:val="16"/>
          <w:szCs w:val="16"/>
          <w:lang w:bidi="ru-RU"/>
        </w:rPr>
        <w:t>риямино,</w:t>
      </w:r>
      <w:r w:rsidRPr="005236B0">
        <w:rPr>
          <w:color w:val="000000" w:themeColor="text1"/>
          <w:sz w:val="16"/>
          <w:szCs w:val="16"/>
        </w:rPr>
        <w:t xml:space="preserve"> </w:t>
      </w:r>
      <w:r w:rsidRPr="005236B0">
        <w:rPr>
          <w:color w:val="000000" w:themeColor="text1"/>
          <w:sz w:val="16"/>
          <w:szCs w:val="16"/>
          <w:lang w:bidi="ru-RU"/>
        </w:rPr>
        <w:t>снизился и стал обстреливать дежурный самолет XI потребительного отряда.</w:t>
      </w:r>
      <w:r w:rsidRPr="005236B0">
        <w:rPr>
          <w:color w:val="000000" w:themeColor="text1"/>
          <w:sz w:val="16"/>
          <w:szCs w:val="16"/>
        </w:rPr>
        <w:t xml:space="preserve"> М</w:t>
      </w:r>
      <w:r w:rsidRPr="005236B0">
        <w:rPr>
          <w:color w:val="000000" w:themeColor="text1"/>
          <w:sz w:val="16"/>
          <w:szCs w:val="16"/>
          <w:lang w:bidi="ru-RU"/>
        </w:rPr>
        <w:t>оторист</w:t>
      </w:r>
      <w:r w:rsidRPr="005236B0">
        <w:rPr>
          <w:color w:val="000000" w:themeColor="text1"/>
          <w:sz w:val="16"/>
          <w:szCs w:val="16"/>
        </w:rPr>
        <w:t>ы</w:t>
      </w:r>
      <w:r w:rsidRPr="005236B0">
        <w:rPr>
          <w:color w:val="000000" w:themeColor="text1"/>
          <w:sz w:val="16"/>
          <w:szCs w:val="16"/>
          <w:lang w:bidi="ru-RU"/>
        </w:rPr>
        <w:t xml:space="preserve"> соседнего отряда Иосиф Люлль и Эдуард Кахль,</w:t>
      </w:r>
      <w:r w:rsidRPr="005236B0">
        <w:rPr>
          <w:color w:val="000000" w:themeColor="text1"/>
          <w:sz w:val="16"/>
          <w:szCs w:val="16"/>
        </w:rPr>
        <w:t xml:space="preserve"> </w:t>
      </w:r>
      <w:r w:rsidRPr="005236B0">
        <w:rPr>
          <w:color w:val="000000" w:themeColor="text1"/>
          <w:sz w:val="16"/>
          <w:szCs w:val="16"/>
          <w:lang w:bidi="ru-RU"/>
        </w:rPr>
        <w:t>не взирая</w:t>
      </w:r>
      <w:r w:rsidRPr="005236B0">
        <w:rPr>
          <w:color w:val="000000" w:themeColor="text1"/>
          <w:sz w:val="16"/>
          <w:szCs w:val="16"/>
        </w:rPr>
        <w:t xml:space="preserve"> </w:t>
      </w:r>
      <w:r w:rsidRPr="005236B0">
        <w:rPr>
          <w:color w:val="000000" w:themeColor="text1"/>
          <w:sz w:val="16"/>
          <w:szCs w:val="16"/>
          <w:lang w:bidi="ru-RU"/>
        </w:rPr>
        <w:t>на</w:t>
      </w:r>
      <w:r w:rsidRPr="005236B0">
        <w:rPr>
          <w:color w:val="000000" w:themeColor="text1"/>
          <w:sz w:val="16"/>
          <w:szCs w:val="16"/>
        </w:rPr>
        <w:t xml:space="preserve"> </w:t>
      </w:r>
      <w:r w:rsidRPr="005236B0">
        <w:rPr>
          <w:color w:val="000000" w:themeColor="text1"/>
          <w:sz w:val="16"/>
          <w:szCs w:val="16"/>
          <w:lang w:bidi="ru-RU"/>
        </w:rPr>
        <w:t xml:space="preserve">обстрел </w:t>
      </w:r>
      <w:r w:rsidRPr="005236B0">
        <w:rPr>
          <w:color w:val="000000" w:themeColor="text1"/>
          <w:sz w:val="16"/>
          <w:szCs w:val="16"/>
        </w:rPr>
        <w:t>и</w:t>
      </w:r>
      <w:r w:rsidRPr="005236B0">
        <w:rPr>
          <w:color w:val="000000" w:themeColor="text1"/>
          <w:sz w:val="16"/>
          <w:szCs w:val="16"/>
          <w:lang w:bidi="ru-RU"/>
        </w:rPr>
        <w:t xml:space="preserve"> н</w:t>
      </w:r>
      <w:r w:rsidRPr="005236B0">
        <w:rPr>
          <w:color w:val="000000" w:themeColor="text1"/>
          <w:sz w:val="16"/>
          <w:szCs w:val="16"/>
        </w:rPr>
        <w:t>е</w:t>
      </w:r>
      <w:r w:rsidRPr="005236B0">
        <w:rPr>
          <w:color w:val="000000" w:themeColor="text1"/>
          <w:sz w:val="16"/>
          <w:szCs w:val="16"/>
          <w:lang w:bidi="ru-RU"/>
        </w:rPr>
        <w:t xml:space="preserve"> считаясь с тем,</w:t>
      </w:r>
      <w:r w:rsidRPr="005236B0">
        <w:rPr>
          <w:color w:val="000000" w:themeColor="text1"/>
          <w:sz w:val="16"/>
          <w:szCs w:val="16"/>
        </w:rPr>
        <w:t xml:space="preserve"> </w:t>
      </w:r>
      <w:r w:rsidRPr="005236B0">
        <w:rPr>
          <w:color w:val="000000" w:themeColor="text1"/>
          <w:sz w:val="16"/>
          <w:szCs w:val="16"/>
          <w:lang w:bidi="ru-RU"/>
        </w:rPr>
        <w:t>что д</w:t>
      </w:r>
      <w:r w:rsidRPr="005236B0">
        <w:rPr>
          <w:color w:val="000000" w:themeColor="text1"/>
          <w:sz w:val="16"/>
          <w:szCs w:val="16"/>
        </w:rPr>
        <w:t>еж</w:t>
      </w:r>
      <w:r w:rsidRPr="005236B0">
        <w:rPr>
          <w:color w:val="000000" w:themeColor="text1"/>
          <w:sz w:val="16"/>
          <w:szCs w:val="16"/>
          <w:lang w:bidi="ru-RU"/>
        </w:rPr>
        <w:t>урный истребитель был не их от</w:t>
      </w:r>
      <w:r w:rsidRPr="005236B0">
        <w:rPr>
          <w:color w:val="000000" w:themeColor="text1"/>
          <w:sz w:val="16"/>
          <w:szCs w:val="16"/>
        </w:rPr>
        <w:t>ря</w:t>
      </w:r>
      <w:r w:rsidRPr="005236B0">
        <w:rPr>
          <w:color w:val="000000" w:themeColor="text1"/>
          <w:sz w:val="16"/>
          <w:szCs w:val="16"/>
          <w:lang w:bidi="ru-RU"/>
        </w:rPr>
        <w:t>од</w:t>
      </w:r>
      <w:r w:rsidRPr="005236B0">
        <w:rPr>
          <w:color w:val="000000" w:themeColor="text1"/>
          <w:sz w:val="16"/>
          <w:szCs w:val="16"/>
        </w:rPr>
        <w:t>а</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стали запускать мотор,</w:t>
      </w:r>
      <w:r w:rsidRPr="005236B0">
        <w:rPr>
          <w:color w:val="000000" w:themeColor="text1"/>
          <w:sz w:val="16"/>
          <w:szCs w:val="16"/>
        </w:rPr>
        <w:t xml:space="preserve"> </w:t>
      </w:r>
      <w:r w:rsidRPr="005236B0">
        <w:rPr>
          <w:color w:val="000000" w:themeColor="text1"/>
          <w:sz w:val="16"/>
          <w:szCs w:val="16"/>
          <w:lang w:bidi="ru-RU"/>
        </w:rPr>
        <w:t xml:space="preserve">при </w:t>
      </w:r>
      <w:r w:rsidRPr="005236B0">
        <w:rPr>
          <w:color w:val="000000" w:themeColor="text1"/>
          <w:sz w:val="16"/>
          <w:szCs w:val="16"/>
        </w:rPr>
        <w:t>э</w:t>
      </w:r>
      <w:r w:rsidRPr="005236B0">
        <w:rPr>
          <w:color w:val="000000" w:themeColor="text1"/>
          <w:sz w:val="16"/>
          <w:szCs w:val="16"/>
          <w:lang w:bidi="ru-RU"/>
        </w:rPr>
        <w:t xml:space="preserve">том моторист Кахль был ранен в </w:t>
      </w:r>
      <w:r w:rsidRPr="005236B0">
        <w:rPr>
          <w:color w:val="000000" w:themeColor="text1"/>
          <w:sz w:val="16"/>
          <w:szCs w:val="16"/>
        </w:rPr>
        <w:t>н</w:t>
      </w:r>
      <w:r w:rsidRPr="005236B0">
        <w:rPr>
          <w:color w:val="000000" w:themeColor="text1"/>
          <w:sz w:val="16"/>
          <w:szCs w:val="16"/>
          <w:lang w:bidi="ru-RU"/>
        </w:rPr>
        <w:t>огу.</w:t>
      </w:r>
      <w:r w:rsidRPr="005236B0">
        <w:rPr>
          <w:color w:val="000000" w:themeColor="text1"/>
          <w:sz w:val="16"/>
          <w:szCs w:val="16"/>
        </w:rPr>
        <w:t xml:space="preserve"> </w:t>
      </w:r>
      <w:r w:rsidRPr="005236B0">
        <w:rPr>
          <w:color w:val="000000" w:themeColor="text1"/>
          <w:sz w:val="16"/>
          <w:szCs w:val="16"/>
          <w:lang w:bidi="ru-RU"/>
        </w:rPr>
        <w:t>Благодаря самоотверженной работе мотористов и высокому пони</w:t>
      </w:r>
      <w:r w:rsidRPr="005236B0">
        <w:rPr>
          <w:color w:val="000000" w:themeColor="text1"/>
          <w:sz w:val="16"/>
          <w:szCs w:val="16"/>
        </w:rPr>
        <w:t>манию ими</w:t>
      </w:r>
      <w:r w:rsidRPr="005236B0">
        <w:rPr>
          <w:color w:val="000000" w:themeColor="text1"/>
          <w:sz w:val="16"/>
          <w:szCs w:val="16"/>
          <w:lang w:bidi="ru-RU"/>
        </w:rPr>
        <w:t xml:space="preserve"> своего долга дежурный истребитель вовремя поднялся и прогн</w:t>
      </w:r>
      <w:r w:rsidRPr="005236B0">
        <w:rPr>
          <w:color w:val="000000" w:themeColor="text1"/>
          <w:sz w:val="16"/>
          <w:szCs w:val="16"/>
        </w:rPr>
        <w:t>а</w:t>
      </w:r>
      <w:r w:rsidRPr="005236B0">
        <w:rPr>
          <w:color w:val="000000" w:themeColor="text1"/>
          <w:sz w:val="16"/>
          <w:szCs w:val="16"/>
          <w:lang w:bidi="ru-RU"/>
        </w:rPr>
        <w:t>л противника</w:t>
      </w:r>
      <w:r w:rsidRPr="005236B0">
        <w:rPr>
          <w:color w:val="000000" w:themeColor="text1"/>
          <w:sz w:val="16"/>
          <w:szCs w:val="16"/>
        </w:rPr>
        <w:t>.</w:t>
      </w:r>
      <w:r w:rsidRPr="005236B0">
        <w:rPr>
          <w:color w:val="000000" w:themeColor="text1"/>
          <w:sz w:val="16"/>
          <w:szCs w:val="16"/>
          <w:lang w:bidi="ru-RU"/>
        </w:rPr>
        <w:t xml:space="preserve"> Мотористы представлены к награде.</w:t>
      </w:r>
    </w:p>
    <w:p w14:paraId="127312A2" w14:textId="77777777" w:rsidR="00522AC9" w:rsidRPr="005236B0" w:rsidRDefault="00522AC9" w:rsidP="005236B0">
      <w:pPr>
        <w:tabs>
          <w:tab w:val="left" w:pos="5029"/>
        </w:tabs>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 д.</w:t>
      </w:r>
      <w:r w:rsidRPr="005236B0">
        <w:rPr>
          <w:color w:val="000000" w:themeColor="text1"/>
          <w:sz w:val="16"/>
          <w:szCs w:val="16"/>
        </w:rPr>
        <w:t xml:space="preserve"> </w:t>
      </w:r>
      <w:r w:rsidRPr="005236B0">
        <w:rPr>
          <w:color w:val="000000" w:themeColor="text1"/>
          <w:sz w:val="16"/>
          <w:szCs w:val="16"/>
          <w:lang w:bidi="ru-RU"/>
        </w:rPr>
        <w:t xml:space="preserve">420, </w:t>
      </w:r>
      <w:r w:rsidRPr="005236B0">
        <w:rPr>
          <w:color w:val="000000" w:themeColor="text1"/>
          <w:sz w:val="16"/>
          <w:szCs w:val="16"/>
        </w:rPr>
        <w:t>л</w:t>
      </w:r>
      <w:r w:rsidRPr="005236B0">
        <w:rPr>
          <w:color w:val="000000" w:themeColor="text1"/>
          <w:sz w:val="16"/>
          <w:szCs w:val="16"/>
          <w:lang w:bidi="ru-RU"/>
        </w:rPr>
        <w:t>.8</w:t>
      </w:r>
      <w:r w:rsidRPr="005236B0">
        <w:rPr>
          <w:color w:val="000000" w:themeColor="text1"/>
          <w:sz w:val="16"/>
          <w:szCs w:val="16"/>
        </w:rPr>
        <w:t>0</w:t>
      </w:r>
      <w:r w:rsidRPr="005236B0">
        <w:rPr>
          <w:color w:val="000000" w:themeColor="text1"/>
          <w:sz w:val="16"/>
          <w:szCs w:val="16"/>
          <w:lang w:bidi="ru-RU"/>
        </w:rPr>
        <w:t>/</w:t>
      </w:r>
      <w:r w:rsidRPr="005236B0">
        <w:rPr>
          <w:color w:val="000000" w:themeColor="text1"/>
          <w:sz w:val="16"/>
          <w:szCs w:val="16"/>
        </w:rPr>
        <w:t xml:space="preserve"> (23370).</w:t>
      </w:r>
    </w:p>
    <w:p w14:paraId="471A0966" w14:textId="77777777" w:rsidR="00522AC9" w:rsidRPr="005236B0" w:rsidRDefault="00522AC9" w:rsidP="005236B0">
      <w:pPr>
        <w:jc w:val="both"/>
        <w:rPr>
          <w:color w:val="000000" w:themeColor="text1"/>
          <w:sz w:val="16"/>
          <w:szCs w:val="16"/>
        </w:rPr>
      </w:pPr>
    </w:p>
    <w:p w14:paraId="2F7FF496"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29 мая 1920 г. вновь сошлись в воздушном поединке красвоенлет Александр Петров и подпоручик Стефан Павликовский.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Павликовский, едва перетянув через линию фронта, совершил вынужденную посадку.</w:t>
      </w:r>
    </w:p>
    <w:p w14:paraId="5AD6DC88"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 xml:space="preserve">Кстати, в том бою красный летчик показал такое мастерство владения машиной, что поляки решили, будто оппонентом Павликовского был «красный ас» Сапожников. Подобного мнения придерживается, в частности, Томаш Говорек, автор книги </w:t>
      </w:r>
      <w:r w:rsidRPr="00E91769">
        <w:rPr>
          <w:rStyle w:val="aff"/>
          <w:rFonts w:ascii="Times New Roman" w:hAnsi="Times New Roman" w:cs="Times New Roman"/>
          <w:color w:val="0070C0"/>
          <w:spacing w:val="0"/>
          <w:sz w:val="16"/>
          <w:szCs w:val="16"/>
          <w:lang w:val="en-US"/>
        </w:rPr>
        <w:t>Pierwsze</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samoloty</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mysliwskie</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lotnictwa</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polskiego</w:t>
      </w:r>
      <w:r w:rsidRPr="00E91769">
        <w:rPr>
          <w:rStyle w:val="aff"/>
          <w:rFonts w:ascii="Times New Roman" w:hAnsi="Times New Roman" w:cs="Times New Roman"/>
          <w:color w:val="0070C0"/>
          <w:spacing w:val="0"/>
          <w:sz w:val="16"/>
          <w:szCs w:val="16"/>
        </w:rPr>
        <w:t>. Но документы свидетельствуют, что единственным советским пилотом, дравшимся с противником 29 мая, был Александр Петров из 11-го истребительного отряда (25133).</w:t>
      </w:r>
    </w:p>
    <w:p w14:paraId="7FD73687" w14:textId="77777777" w:rsidR="00CC3381" w:rsidRPr="00E91769" w:rsidRDefault="00CC3381" w:rsidP="00CC3381">
      <w:pPr>
        <w:jc w:val="both"/>
        <w:rPr>
          <w:color w:val="0070C0"/>
          <w:sz w:val="16"/>
          <w:szCs w:val="16"/>
        </w:rPr>
      </w:pPr>
    </w:p>
    <w:p w14:paraId="1F5796F6" w14:textId="77777777" w:rsidR="003F687D" w:rsidRPr="005236B0" w:rsidRDefault="003F687D" w:rsidP="005236B0">
      <w:pPr>
        <w:jc w:val="both"/>
        <w:rPr>
          <w:color w:val="000000" w:themeColor="text1"/>
          <w:sz w:val="16"/>
          <w:szCs w:val="16"/>
        </w:rPr>
      </w:pPr>
      <w:r w:rsidRPr="005236B0">
        <w:rPr>
          <w:color w:val="000000" w:themeColor="text1"/>
          <w:sz w:val="16"/>
          <w:szCs w:val="16"/>
        </w:rPr>
        <w:t>29 мая 1920 начальнику британской миссии в Севастополе пришлось передать Врангелю ноту, указывающую о прекращении Британией всякой помощи снаряжением белогвардейским правительствам (15497).</w:t>
      </w:r>
    </w:p>
    <w:p w14:paraId="7E471702" w14:textId="77777777" w:rsidR="003F687D" w:rsidRPr="005236B0" w:rsidRDefault="003F687D" w:rsidP="005236B0">
      <w:pPr>
        <w:jc w:val="both"/>
        <w:rPr>
          <w:color w:val="000000" w:themeColor="text1"/>
          <w:sz w:val="16"/>
          <w:szCs w:val="16"/>
        </w:rPr>
      </w:pPr>
    </w:p>
    <w:p w14:paraId="5A80C55E" w14:textId="77777777" w:rsidR="00522AC9" w:rsidRPr="005236B0" w:rsidRDefault="00522AC9"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92094B2" w14:textId="77777777" w:rsidR="00522AC9" w:rsidRPr="005236B0" w:rsidRDefault="00522AC9" w:rsidP="005236B0">
      <w:pPr>
        <w:autoSpaceDE w:val="0"/>
        <w:autoSpaceDN w:val="0"/>
        <w:adjustRightInd w:val="0"/>
        <w:jc w:val="both"/>
        <w:rPr>
          <w:iCs/>
          <w:color w:val="000000" w:themeColor="text1"/>
          <w:sz w:val="16"/>
          <w:szCs w:val="16"/>
        </w:rPr>
      </w:pPr>
    </w:p>
    <w:p w14:paraId="7EC2F387" w14:textId="77777777" w:rsidR="00522AC9" w:rsidRPr="005236B0" w:rsidRDefault="00522AC9" w:rsidP="005236B0">
      <w:pPr>
        <w:jc w:val="both"/>
        <w:rPr>
          <w:color w:val="000000" w:themeColor="text1"/>
          <w:sz w:val="16"/>
          <w:szCs w:val="16"/>
        </w:rPr>
      </w:pPr>
      <w:r w:rsidRPr="005236B0">
        <w:rPr>
          <w:color w:val="000000" w:themeColor="text1"/>
          <w:sz w:val="16"/>
          <w:szCs w:val="16"/>
        </w:rPr>
        <w:t>30 мая 1920 г., когда для России сложилось угрожающее положение на польском фронте, в «Правде» было опубликовано воззвание «Ко всем бывшим офицерам, где бы они не находились», в котором бывший главковерх (в 1920 г. – председатель Особого совещания при главнокомандующем РККА) генерал Брусилов и другие, вступившие в РККА генералы старой армии – члены Особого совещания, включая бывшего военного министра генерала Поливанова обратились с призывом выступить на защиту Родины в рядах РККА.</w:t>
      </w:r>
    </w:p>
    <w:p w14:paraId="180571FD" w14:textId="77777777" w:rsidR="00522AC9" w:rsidRPr="005236B0" w:rsidRDefault="00522AC9" w:rsidP="005236B0">
      <w:pPr>
        <w:jc w:val="both"/>
        <w:rPr>
          <w:color w:val="000000" w:themeColor="text1"/>
          <w:sz w:val="16"/>
          <w:szCs w:val="16"/>
        </w:rPr>
      </w:pPr>
      <w:r w:rsidRPr="005236B0">
        <w:rPr>
          <w:color w:val="000000" w:themeColor="text1"/>
          <w:sz w:val="16"/>
          <w:szCs w:val="16"/>
        </w:rPr>
        <w:t>"В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w:t>
      </w:r>
    </w:p>
    <w:p w14:paraId="23F2B8C6" w14:textId="77777777" w:rsidR="00522AC9" w:rsidRPr="005236B0" w:rsidRDefault="00522AC9" w:rsidP="005236B0">
      <w:pPr>
        <w:jc w:val="both"/>
        <w:rPr>
          <w:color w:val="000000" w:themeColor="text1"/>
          <w:sz w:val="16"/>
          <w:szCs w:val="16"/>
        </w:rPr>
      </w:pPr>
      <w:r w:rsidRPr="005236B0">
        <w:rPr>
          <w:color w:val="000000" w:themeColor="text1"/>
          <w:sz w:val="16"/>
          <w:szCs w:val="16"/>
        </w:rPr>
        <w:t>Под обращением стояли подписи генерала от кавалерии Алексея Алексеевича Брусилова, генерала от инфантерии Алексея Андреевича Поливанова, генерала от инфантерии Андрея Меандровича Зайончковского и многих других генералов Русской Армии (21172).</w:t>
      </w:r>
    </w:p>
    <w:p w14:paraId="31A750CF" w14:textId="77777777" w:rsidR="00522AC9" w:rsidRPr="005236B0" w:rsidRDefault="00522AC9" w:rsidP="005236B0">
      <w:pPr>
        <w:jc w:val="both"/>
        <w:rPr>
          <w:color w:val="000000" w:themeColor="text1"/>
          <w:sz w:val="16"/>
          <w:szCs w:val="16"/>
        </w:rPr>
      </w:pPr>
    </w:p>
    <w:p w14:paraId="084A98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30B7C2A0" w14:textId="77777777" w:rsidR="004001BC" w:rsidRPr="005236B0" w:rsidRDefault="004001BC" w:rsidP="005236B0">
      <w:pPr>
        <w:autoSpaceDE w:val="0"/>
        <w:autoSpaceDN w:val="0"/>
        <w:adjustRightInd w:val="0"/>
        <w:jc w:val="both"/>
        <w:rPr>
          <w:iCs/>
          <w:color w:val="000000" w:themeColor="text1"/>
          <w:sz w:val="16"/>
          <w:szCs w:val="16"/>
        </w:rPr>
      </w:pPr>
    </w:p>
    <w:p w14:paraId="14B24B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мая 1920 закончилось майское наступление войск ЗФ. Славненская группа на участке 16А произвела за месяц 363 боевых вылета прод. 408 час. и сбросила 550 бомб (1750 кг) и 90 кг литературы. В шести боях сбила 4 самолета противника (438,463).</w:t>
      </w:r>
    </w:p>
    <w:p w14:paraId="17127228" w14:textId="77777777" w:rsidR="004001BC" w:rsidRPr="005236B0" w:rsidRDefault="004001BC" w:rsidP="005236B0">
      <w:pPr>
        <w:autoSpaceDE w:val="0"/>
        <w:autoSpaceDN w:val="0"/>
        <w:adjustRightInd w:val="0"/>
        <w:jc w:val="both"/>
        <w:rPr>
          <w:color w:val="000000" w:themeColor="text1"/>
          <w:sz w:val="16"/>
          <w:szCs w:val="16"/>
        </w:rPr>
      </w:pPr>
    </w:p>
    <w:p w14:paraId="49FE5883" w14:textId="5D37AE5A" w:rsidR="00825D1F" w:rsidRPr="005236B0" w:rsidRDefault="00825D1F" w:rsidP="005236B0">
      <w:pPr>
        <w:tabs>
          <w:tab w:val="left" w:pos="472"/>
        </w:tabs>
        <w:jc w:val="both"/>
        <w:rPr>
          <w:color w:val="000000" w:themeColor="text1"/>
          <w:sz w:val="16"/>
          <w:szCs w:val="16"/>
        </w:rPr>
      </w:pPr>
      <w:r w:rsidRPr="005236B0">
        <w:rPr>
          <w:color w:val="000000" w:themeColor="text1"/>
          <w:sz w:val="16"/>
          <w:szCs w:val="16"/>
          <w:lang w:bidi="ru-RU"/>
        </w:rPr>
        <w:t xml:space="preserve">31 мая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з</w:t>
      </w:r>
      <w:r w:rsidRPr="005236B0">
        <w:rPr>
          <w:color w:val="000000" w:themeColor="text1"/>
          <w:sz w:val="16"/>
          <w:szCs w:val="16"/>
          <w:lang w:bidi="ru-RU"/>
        </w:rPr>
        <w:t>акончилось майское наступление войск Западного фронта.</w:t>
      </w:r>
      <w:r w:rsidRPr="005236B0">
        <w:rPr>
          <w:color w:val="000000" w:themeColor="text1"/>
          <w:sz w:val="16"/>
          <w:szCs w:val="16"/>
        </w:rPr>
        <w:t xml:space="preserve"> </w:t>
      </w:r>
      <w:r w:rsidRPr="005236B0">
        <w:rPr>
          <w:color w:val="000000" w:themeColor="text1"/>
          <w:sz w:val="16"/>
          <w:szCs w:val="16"/>
          <w:lang w:bidi="ru-RU"/>
        </w:rPr>
        <w:t>Славненсная авиагруппа,</w:t>
      </w:r>
      <w:r w:rsidRPr="005236B0">
        <w:rPr>
          <w:color w:val="000000" w:themeColor="text1"/>
          <w:sz w:val="16"/>
          <w:szCs w:val="16"/>
        </w:rPr>
        <w:t xml:space="preserve"> </w:t>
      </w:r>
      <w:r w:rsidRPr="005236B0">
        <w:rPr>
          <w:color w:val="000000" w:themeColor="text1"/>
          <w:sz w:val="16"/>
          <w:szCs w:val="16"/>
          <w:lang w:bidi="ru-RU"/>
        </w:rPr>
        <w:t>действовавшая на</w:t>
      </w:r>
      <w:r w:rsidRPr="005236B0">
        <w:rPr>
          <w:color w:val="000000" w:themeColor="text1"/>
          <w:sz w:val="16"/>
          <w:szCs w:val="16"/>
        </w:rPr>
        <w:t xml:space="preserve"> </w:t>
      </w:r>
      <w:r w:rsidRPr="005236B0">
        <w:rPr>
          <w:color w:val="000000" w:themeColor="text1"/>
          <w:sz w:val="16"/>
          <w:szCs w:val="16"/>
          <w:lang w:bidi="ru-RU"/>
        </w:rPr>
        <w:t>участке фронта 16-й армии, произвела за месяц 363 боевых вылета общей продолжительностью 408 часов к сбросила на войска противника 550 бомб общим весом 1750 кг и 90 кг агитлитературы. В проведенных шести воздушных боях авиагруп</w:t>
      </w:r>
      <w:r w:rsidRPr="005236B0">
        <w:rPr>
          <w:color w:val="000000" w:themeColor="text1"/>
          <w:sz w:val="16"/>
          <w:szCs w:val="16"/>
          <w:lang w:bidi="ru-RU"/>
        </w:rPr>
        <w:softHyphen/>
        <w:t xml:space="preserve">па обила четыре самолета противника </w:t>
      </w:r>
      <w:r w:rsidRPr="005236B0">
        <w:rPr>
          <w:color w:val="000000" w:themeColor="text1"/>
          <w:sz w:val="16"/>
          <w:szCs w:val="16"/>
        </w:rPr>
        <w:t>н</w:t>
      </w:r>
      <w:r w:rsidRPr="005236B0">
        <w:rPr>
          <w:color w:val="000000" w:themeColor="text1"/>
          <w:sz w:val="16"/>
          <w:szCs w:val="16"/>
          <w:lang w:bidi="ru-RU"/>
        </w:rPr>
        <w:t>е</w:t>
      </w:r>
      <w:r w:rsidRPr="005236B0">
        <w:rPr>
          <w:color w:val="000000" w:themeColor="text1"/>
          <w:sz w:val="16"/>
          <w:szCs w:val="16"/>
        </w:rPr>
        <w:t>с</w:t>
      </w:r>
      <w:r w:rsidRPr="005236B0">
        <w:rPr>
          <w:color w:val="000000" w:themeColor="text1"/>
          <w:sz w:val="16"/>
          <w:szCs w:val="16"/>
          <w:lang w:bidi="ru-RU"/>
        </w:rPr>
        <w:t>мотря на плохое состояние м</w:t>
      </w:r>
      <w:r w:rsidRPr="005236B0">
        <w:rPr>
          <w:color w:val="000000" w:themeColor="text1"/>
          <w:sz w:val="16"/>
          <w:szCs w:val="16"/>
        </w:rPr>
        <w:t>а</w:t>
      </w:r>
      <w:r w:rsidRPr="005236B0">
        <w:rPr>
          <w:color w:val="000000" w:themeColor="text1"/>
          <w:sz w:val="16"/>
          <w:szCs w:val="16"/>
          <w:lang w:bidi="ru-RU"/>
        </w:rPr>
        <w:t>т</w:t>
      </w:r>
      <w:r w:rsidRPr="005236B0">
        <w:rPr>
          <w:color w:val="000000" w:themeColor="text1"/>
          <w:sz w:val="16"/>
          <w:szCs w:val="16"/>
        </w:rPr>
        <w:t>е</w:t>
      </w:r>
      <w:r w:rsidRPr="005236B0">
        <w:rPr>
          <w:color w:val="000000" w:themeColor="text1"/>
          <w:sz w:val="16"/>
          <w:szCs w:val="16"/>
          <w:lang w:bidi="ru-RU"/>
        </w:rPr>
        <w:t>р</w:t>
      </w:r>
      <w:r w:rsidRPr="005236B0">
        <w:rPr>
          <w:color w:val="000000" w:themeColor="text1"/>
          <w:sz w:val="16"/>
          <w:szCs w:val="16"/>
        </w:rPr>
        <w:t>иа</w:t>
      </w:r>
      <w:r w:rsidRPr="005236B0">
        <w:rPr>
          <w:color w:val="000000" w:themeColor="text1"/>
          <w:sz w:val="16"/>
          <w:szCs w:val="16"/>
          <w:lang w:bidi="ru-RU"/>
        </w:rPr>
        <w:t>л</w:t>
      </w:r>
      <w:r w:rsidRPr="005236B0">
        <w:rPr>
          <w:color w:val="000000" w:themeColor="text1"/>
          <w:sz w:val="16"/>
          <w:szCs w:val="16"/>
        </w:rPr>
        <w:t>ь</w:t>
      </w:r>
      <w:r w:rsidRPr="005236B0">
        <w:rPr>
          <w:color w:val="000000" w:themeColor="text1"/>
          <w:sz w:val="16"/>
          <w:szCs w:val="16"/>
          <w:lang w:bidi="ru-RU"/>
        </w:rPr>
        <w:t>ной части красные летчики завоевали господство в воздухе</w:t>
      </w:r>
      <w:r w:rsidRPr="005236B0">
        <w:rPr>
          <w:color w:val="000000" w:themeColor="text1"/>
          <w:sz w:val="16"/>
          <w:szCs w:val="16"/>
        </w:rPr>
        <w:t xml:space="preserve"> </w:t>
      </w:r>
      <w:r w:rsidRPr="005236B0">
        <w:rPr>
          <w:color w:val="000000" w:themeColor="text1"/>
          <w:sz w:val="16"/>
          <w:szCs w:val="16"/>
          <w:lang w:bidi="ru-RU"/>
        </w:rPr>
        <w:t>и оказали наземным войскам большую поддержку.</w:t>
      </w:r>
    </w:p>
    <w:p w14:paraId="3D96772D" w14:textId="77777777" w:rsidR="00825D1F" w:rsidRPr="005236B0" w:rsidRDefault="00825D1F" w:rsidP="005236B0">
      <w:pPr>
        <w:jc w:val="both"/>
        <w:rPr>
          <w:color w:val="000000" w:themeColor="text1"/>
          <w:sz w:val="16"/>
          <w:szCs w:val="16"/>
        </w:rPr>
      </w:pPr>
      <w:r w:rsidRPr="005236B0">
        <w:rPr>
          <w:color w:val="000000" w:themeColor="text1"/>
          <w:sz w:val="16"/>
          <w:szCs w:val="16"/>
          <w:lang w:bidi="ru-RU"/>
        </w:rPr>
        <w:t>/История ВВС Советской армии, 1954,</w:t>
      </w:r>
      <w:r w:rsidRPr="005236B0">
        <w:rPr>
          <w:color w:val="000000" w:themeColor="text1"/>
          <w:sz w:val="16"/>
          <w:szCs w:val="16"/>
        </w:rPr>
        <w:t xml:space="preserve"> с</w:t>
      </w:r>
      <w:r w:rsidRPr="005236B0">
        <w:rPr>
          <w:color w:val="000000" w:themeColor="text1"/>
          <w:sz w:val="16"/>
          <w:szCs w:val="16"/>
          <w:lang w:bidi="ru-RU"/>
        </w:rPr>
        <w:t>тр. 198/</w:t>
      </w:r>
      <w:r w:rsidRPr="005236B0">
        <w:rPr>
          <w:color w:val="000000" w:themeColor="text1"/>
          <w:sz w:val="16"/>
          <w:szCs w:val="16"/>
        </w:rPr>
        <w:t xml:space="preserve"> (23370).</w:t>
      </w:r>
    </w:p>
    <w:p w14:paraId="5066CE2A" w14:textId="77777777" w:rsidR="00825D1F" w:rsidRPr="005236B0" w:rsidRDefault="00825D1F" w:rsidP="005236B0">
      <w:pPr>
        <w:jc w:val="both"/>
        <w:rPr>
          <w:color w:val="000000" w:themeColor="text1"/>
          <w:sz w:val="16"/>
          <w:szCs w:val="16"/>
        </w:rPr>
      </w:pPr>
    </w:p>
    <w:p w14:paraId="548BF1D5" w14:textId="77777777" w:rsidR="009237F1" w:rsidRPr="005236B0" w:rsidRDefault="009237F1"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7C9688D" w14:textId="77777777" w:rsidR="009237F1" w:rsidRPr="005236B0" w:rsidRDefault="009237F1" w:rsidP="005236B0">
      <w:pPr>
        <w:autoSpaceDE w:val="0"/>
        <w:autoSpaceDN w:val="0"/>
        <w:adjustRightInd w:val="0"/>
        <w:jc w:val="both"/>
        <w:rPr>
          <w:iCs/>
          <w:color w:val="000000" w:themeColor="text1"/>
          <w:sz w:val="16"/>
          <w:szCs w:val="16"/>
        </w:rPr>
      </w:pPr>
    </w:p>
    <w:p w14:paraId="2A5781AD" w14:textId="77777777" w:rsidR="009237F1" w:rsidRPr="005236B0" w:rsidRDefault="009237F1" w:rsidP="005236B0">
      <w:pPr>
        <w:jc w:val="both"/>
        <w:rPr>
          <w:color w:val="000000" w:themeColor="text1"/>
          <w:sz w:val="16"/>
          <w:szCs w:val="16"/>
        </w:rPr>
      </w:pPr>
      <w:r w:rsidRPr="005236B0">
        <w:rPr>
          <w:color w:val="000000" w:themeColor="text1"/>
          <w:sz w:val="16"/>
          <w:szCs w:val="16"/>
        </w:rPr>
        <w:t>31 мая 1920 г. в соответствии с декретом СНК от 20 апреля 1920 г. о превращении Троице-Сергиевой лавры в музей монахи были выселены из нее (часть зданий была возвращена церкви в 1946 г.) (21172).</w:t>
      </w:r>
    </w:p>
    <w:p w14:paraId="7A16A52F" w14:textId="77777777" w:rsidR="009237F1" w:rsidRPr="005236B0" w:rsidRDefault="009237F1" w:rsidP="005236B0">
      <w:pPr>
        <w:jc w:val="both"/>
        <w:rPr>
          <w:color w:val="000000" w:themeColor="text1"/>
          <w:sz w:val="16"/>
          <w:szCs w:val="16"/>
        </w:rPr>
      </w:pPr>
    </w:p>
    <w:p w14:paraId="36775AD0" w14:textId="77777777" w:rsidR="005465FE" w:rsidRPr="005236B0" w:rsidRDefault="005465FE"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BE3AE7D" w14:textId="77777777" w:rsidR="005465FE" w:rsidRPr="005236B0" w:rsidRDefault="005465FE" w:rsidP="005236B0">
      <w:pPr>
        <w:autoSpaceDE w:val="0"/>
        <w:autoSpaceDN w:val="0"/>
        <w:adjustRightInd w:val="0"/>
        <w:jc w:val="both"/>
        <w:rPr>
          <w:iCs/>
          <w:color w:val="000000" w:themeColor="text1"/>
          <w:sz w:val="16"/>
          <w:szCs w:val="16"/>
        </w:rPr>
      </w:pPr>
    </w:p>
    <w:p w14:paraId="442B1815" w14:textId="77777777" w:rsidR="005465FE" w:rsidRPr="005236B0" w:rsidRDefault="005465FE" w:rsidP="005236B0">
      <w:pPr>
        <w:jc w:val="both"/>
        <w:rPr>
          <w:color w:val="000000" w:themeColor="text1"/>
          <w:sz w:val="16"/>
          <w:szCs w:val="16"/>
        </w:rPr>
      </w:pPr>
      <w:r w:rsidRPr="005236B0">
        <w:rPr>
          <w:color w:val="000000" w:themeColor="text1"/>
          <w:sz w:val="16"/>
          <w:szCs w:val="16"/>
        </w:rPr>
        <w:t>31 мая 1920 итальянские пилоты Артуро Феррарин и Гвидо Масиеро приземляются в Токио, Япония, на тренировочных самолетах Ansaldo SVA-9, единственных двух из 11 итальянских самолетов, завершивших полет, начатый 14 февраля из Рима. Их 106-дневное путешествие на 11 000 миль (17 700 км) включало только 23 летных дня, в течение которых они в среднем набирали 99,5 миль в час (160 км / ч) в воздухе. Во время поездки они остановились в Бари в Италии; Валона в Албании; Салоники, Греция; Измир, Айдын и Анталия в Турции; Алеппо, Багдад и Басра в Месопотамии; Бушер, Бендер-Аббас и Хабар в Персии; и в сельском Белуджистане (для ремонта), Хайдарабаде, в неназванном месте (для ремонта), а также в Карачи и Дели в Британской Индии. В Дели SVA-9 Масиеро был разрушен при жесткой посадке, поэтому он и его механик сели на поезд до Калькутты, а Феррарин и его механик вылетели в Калькутту, остановились в Аллахабаде и пролетели над Тадж-Махалом в Агре. Из Калькутты два пилота перешли на новые SVA-9 и вылетели в Рангун в Бирме; Бангкок и Убон в Сиаме; Ханой во французском Индокитае; Португальский Макао и Кантон и Фучжоу в Китае, где SVA-9 Масиеро потерпел крушение. Затем Мазьеро и его механик отправились на лодке в Шанхай, а Феррарин прилетел туда. В Шанхае Мазиеро завладел новым SVA-9, и оба пилота вылетели в Циндао и Мукден в Китае; Синыйджу, Сеул и Тэгу; а затем через Японское море до остановки в Осаке, Япония, перед прибытием на армейское поле Ёёги в Токио (20350).</w:t>
      </w:r>
    </w:p>
    <w:p w14:paraId="4447B54C" w14:textId="77777777" w:rsidR="005465FE" w:rsidRPr="005236B0" w:rsidRDefault="005465FE" w:rsidP="005236B0">
      <w:pPr>
        <w:jc w:val="both"/>
        <w:rPr>
          <w:color w:val="000000" w:themeColor="text1"/>
          <w:sz w:val="16"/>
          <w:szCs w:val="16"/>
        </w:rPr>
      </w:pPr>
    </w:p>
    <w:p w14:paraId="0E02EC05" w14:textId="77777777" w:rsidR="005465FE" w:rsidRPr="005236B0" w:rsidRDefault="005465FE" w:rsidP="005236B0">
      <w:pPr>
        <w:jc w:val="both"/>
        <w:rPr>
          <w:color w:val="000000" w:themeColor="text1"/>
          <w:sz w:val="16"/>
          <w:szCs w:val="16"/>
        </w:rPr>
      </w:pPr>
      <w:r w:rsidRPr="005236B0">
        <w:rPr>
          <w:color w:val="000000" w:themeColor="text1"/>
          <w:sz w:val="16"/>
          <w:szCs w:val="16"/>
        </w:rPr>
        <w:t>31 мая 1920 Берт Хинклер совершает первый этап попытки перелета из Англии в Австралию на Avro Baby, вылетая из лондонского аэропорта Кройдон и достигая Турина, Италия, за 9 часов 30 минут, пересекая Альпы во время полета. Хотя механические проблемы вынуждают его отказаться от своих планов следовать за пределы Турина, он выигрывает Britannia Trophy за свой рейс Кройдон-Турин (20350).</w:t>
      </w:r>
    </w:p>
    <w:p w14:paraId="21253344" w14:textId="77777777" w:rsidR="005465FE" w:rsidRPr="005236B0" w:rsidRDefault="005465FE" w:rsidP="005236B0">
      <w:pPr>
        <w:jc w:val="both"/>
        <w:rPr>
          <w:color w:val="000000" w:themeColor="text1"/>
          <w:sz w:val="16"/>
          <w:szCs w:val="16"/>
        </w:rPr>
      </w:pPr>
    </w:p>
    <w:p w14:paraId="39B21FFB" w14:textId="77777777" w:rsidR="003F687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181A38C" w14:textId="77777777" w:rsidR="003F687D" w:rsidRPr="005236B0" w:rsidRDefault="003F687D" w:rsidP="005236B0">
      <w:pPr>
        <w:autoSpaceDE w:val="0"/>
        <w:autoSpaceDN w:val="0"/>
        <w:adjustRightInd w:val="0"/>
        <w:jc w:val="both"/>
        <w:rPr>
          <w:iCs/>
          <w:color w:val="000000" w:themeColor="text1"/>
          <w:sz w:val="16"/>
          <w:szCs w:val="16"/>
        </w:rPr>
      </w:pPr>
    </w:p>
    <w:p w14:paraId="656BF0A6" w14:textId="77777777" w:rsidR="003F687D" w:rsidRPr="005236B0" w:rsidRDefault="003F687D" w:rsidP="005236B0">
      <w:pPr>
        <w:jc w:val="both"/>
        <w:rPr>
          <w:color w:val="000000" w:themeColor="text1"/>
          <w:sz w:val="16"/>
          <w:szCs w:val="16"/>
        </w:rPr>
      </w:pPr>
      <w:r w:rsidRPr="005236B0">
        <w:rPr>
          <w:color w:val="000000" w:themeColor="text1"/>
          <w:sz w:val="16"/>
          <w:szCs w:val="16"/>
        </w:rPr>
        <w:t>К концу мая 1919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78FBF262" w14:textId="77777777" w:rsidR="003F687D" w:rsidRPr="005236B0" w:rsidRDefault="003F687D" w:rsidP="005236B0">
      <w:pPr>
        <w:jc w:val="both"/>
        <w:rPr>
          <w:color w:val="000000" w:themeColor="text1"/>
          <w:sz w:val="16"/>
          <w:szCs w:val="16"/>
        </w:rPr>
      </w:pPr>
      <w:r w:rsidRPr="005236B0">
        <w:rPr>
          <w:color w:val="000000" w:themeColor="text1"/>
          <w:sz w:val="16"/>
          <w:szCs w:val="16"/>
        </w:rPr>
        <w:t>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Спатареля в составе 5-го и 6-го отрядов. В этих отрядах насчитывалось 10 боеспособных машин, в основном «Ньюпоров» и «Спадов». Вскоре к дивизиону присоединили 16-й и 49-й разведывательные отряды. Новое формирование получило название «Авиагруппа перекопского направления». Его разместили на импровизированном полевом аэродроме в заповеднике Аскания-Нова, бывшем имении барона Фальц-Фейна.</w:t>
      </w:r>
    </w:p>
    <w:p w14:paraId="748E9C59" w14:textId="77777777" w:rsidR="003F687D" w:rsidRPr="005236B0" w:rsidRDefault="003F687D" w:rsidP="005236B0">
      <w:pPr>
        <w:jc w:val="both"/>
        <w:rPr>
          <w:color w:val="000000" w:themeColor="text1"/>
          <w:sz w:val="16"/>
          <w:szCs w:val="16"/>
        </w:rPr>
      </w:pPr>
      <w:r w:rsidRPr="005236B0">
        <w:rPr>
          <w:color w:val="000000" w:themeColor="text1"/>
          <w:sz w:val="16"/>
          <w:szCs w:val="16"/>
        </w:rPr>
        <w:t>Авиагруппа приступила к работе 20 мая. С этого дня истребители Спатареля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Хэвиллендом» и двумя «Ньюпорами-23» красвоенлетов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(17065).</w:t>
      </w:r>
    </w:p>
    <w:p w14:paraId="1E110130" w14:textId="77777777" w:rsidR="003F687D" w:rsidRPr="005236B0" w:rsidRDefault="003F687D" w:rsidP="005236B0">
      <w:pPr>
        <w:jc w:val="both"/>
        <w:rPr>
          <w:color w:val="000000" w:themeColor="text1"/>
          <w:sz w:val="16"/>
          <w:szCs w:val="16"/>
        </w:rPr>
      </w:pPr>
    </w:p>
    <w:p w14:paraId="0D6755D9" w14:textId="77777777" w:rsidR="00FE4476" w:rsidRPr="005236B0" w:rsidRDefault="00FE4476" w:rsidP="005236B0">
      <w:pPr>
        <w:pStyle w:val="ae"/>
        <w:spacing w:before="0" w:after="0"/>
        <w:jc w:val="both"/>
        <w:rPr>
          <w:color w:val="000000" w:themeColor="text1"/>
          <w:sz w:val="16"/>
          <w:szCs w:val="16"/>
        </w:rPr>
      </w:pPr>
      <w:r w:rsidRPr="005236B0">
        <w:rPr>
          <w:color w:val="000000" w:themeColor="text1"/>
          <w:sz w:val="16"/>
          <w:szCs w:val="16"/>
        </w:rPr>
        <w:t>К концу мая 1920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50551D47" w14:textId="77777777" w:rsidR="00FE4476" w:rsidRPr="005236B0" w:rsidRDefault="00FE4476" w:rsidP="005236B0">
      <w:pPr>
        <w:pStyle w:val="ae"/>
        <w:spacing w:before="0" w:after="0"/>
        <w:jc w:val="both"/>
        <w:rPr>
          <w:color w:val="000000" w:themeColor="text1"/>
          <w:sz w:val="16"/>
          <w:szCs w:val="16"/>
        </w:rPr>
      </w:pPr>
      <w:r w:rsidRPr="005236B0">
        <w:rPr>
          <w:color w:val="000000" w:themeColor="text1"/>
          <w:sz w:val="16"/>
          <w:szCs w:val="16"/>
        </w:rPr>
        <w:t>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Спатареля в составе 5-го и 6-го отрядов. В этих отрядах насчитывалось 10 боеспособных машин, в основном «Ньюпоров» и «Спадов». Вскоре к дивизиону присоединили 16-й и 49-й разведывательные отряды. Новое формирование получило название «Авиагруппа перекопского направления». Его разместили на импровизированном полевом аэродроме в заповеднике Аскания-Нова, бывшем имении барона Фальц-Фейна.</w:t>
      </w:r>
    </w:p>
    <w:p w14:paraId="6C511684" w14:textId="77777777" w:rsidR="00FE4476" w:rsidRPr="005236B0" w:rsidRDefault="00FE4476" w:rsidP="005236B0">
      <w:pPr>
        <w:pStyle w:val="ae"/>
        <w:spacing w:before="0" w:after="0"/>
        <w:jc w:val="both"/>
        <w:rPr>
          <w:color w:val="000000" w:themeColor="text1"/>
          <w:sz w:val="16"/>
          <w:szCs w:val="16"/>
        </w:rPr>
      </w:pPr>
      <w:r w:rsidRPr="005236B0">
        <w:rPr>
          <w:color w:val="000000" w:themeColor="text1"/>
          <w:sz w:val="16"/>
          <w:szCs w:val="16"/>
        </w:rPr>
        <w:t>Авиагруппа приступила к работе 20 мая. С этого дня истребители Спатареля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Хэвиллендом» и двумя «Ньюпорами-23» красвоенлетов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(18564).</w:t>
      </w:r>
    </w:p>
    <w:p w14:paraId="7DD9AB1A" w14:textId="77777777" w:rsidR="00FE4476" w:rsidRPr="005236B0" w:rsidRDefault="00FE4476" w:rsidP="005236B0">
      <w:pPr>
        <w:jc w:val="both"/>
        <w:rPr>
          <w:color w:val="000000" w:themeColor="text1"/>
          <w:sz w:val="16"/>
          <w:szCs w:val="16"/>
        </w:rPr>
      </w:pPr>
    </w:p>
    <w:p w14:paraId="22D195BE"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К концу мая 1920 г.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5D6A5045"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Спатареля в составе 5-го и 6-го отрядов. В этих отрядах насчитывалось 10 боеспособных машин, в основном «Ньюпоров» и «Спадов». Вскоре к дивизиону присоединили 16-й и 49-й разведывательные отряды. Новое формирование получило название «Авиагруппа перекопского направления». Его разместили на импровизированном полевом аэродроме в заповеднике Аскания-Нова, бывшем имении барона Фальц-Фейна.</w:t>
      </w:r>
    </w:p>
    <w:p w14:paraId="52965463" w14:textId="77777777" w:rsidR="00CC3381" w:rsidRPr="00E91769" w:rsidRDefault="00CC3381" w:rsidP="00CC3381">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Авиагруппа приступила к работе 20 мая. С этого дня истребители Спатареля начали летать на перехват белогвардейских самолетов, но из-за плохого состояния матчасти такие попытки постоянно заканчивались ничем.</w:t>
      </w:r>
    </w:p>
    <w:p w14:paraId="6C303453"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В качестве примера можно привести бой, состоявшийся 4 июня между «Де Хэвиллендом» и двумя «Ньюпорами-23» красвоенлетов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(25133).</w:t>
      </w:r>
    </w:p>
    <w:p w14:paraId="1054569B" w14:textId="77777777" w:rsidR="00CC3381" w:rsidRPr="00E91769" w:rsidRDefault="00CC3381" w:rsidP="00CC3381">
      <w:pPr>
        <w:jc w:val="both"/>
        <w:rPr>
          <w:color w:val="0070C0"/>
          <w:sz w:val="16"/>
          <w:szCs w:val="16"/>
        </w:rPr>
      </w:pPr>
    </w:p>
    <w:p w14:paraId="2AC3D0B0" w14:textId="77777777" w:rsidR="00162F63" w:rsidRPr="005236B0" w:rsidRDefault="00162F63" w:rsidP="005236B0">
      <w:pPr>
        <w:jc w:val="both"/>
        <w:rPr>
          <w:color w:val="000000" w:themeColor="text1"/>
          <w:sz w:val="16"/>
          <w:szCs w:val="16"/>
        </w:rPr>
      </w:pPr>
      <w:r w:rsidRPr="005236B0">
        <w:rPr>
          <w:color w:val="000000" w:themeColor="text1"/>
          <w:sz w:val="16"/>
          <w:szCs w:val="16"/>
        </w:rPr>
        <w:t>В конце мая 1920 г. Перекопская авиагруппа, основу которой и составил 2-й дивизион, провела первый воздушный бой – Яков Гуляев вылетел на перехват вражеского истребителя «по зрячему», сбить не смог, но и штурмовку своего аэродрома Аскания-Нова противнику провести не позволил. В те дни группа была пополнена и теперь имела шесть самолетов-разведчиков и восемь истребителей – пять «Ньюпоров» и три СПАД-7. Но один из них был сильно изношен, а летчик Соловьев после удачной разведки решил блеснуть на нем высшим пилотажем. Дряхлый аппарат развалился в воздухе, и обломки рухнули у аэродрома – это была первая потеря Перекопской авиагруппы (23555).</w:t>
      </w:r>
    </w:p>
    <w:p w14:paraId="3529AEBA" w14:textId="77777777" w:rsidR="00162F63" w:rsidRPr="005236B0" w:rsidRDefault="00162F63" w:rsidP="005236B0">
      <w:pPr>
        <w:jc w:val="both"/>
        <w:rPr>
          <w:color w:val="000000" w:themeColor="text1"/>
          <w:sz w:val="16"/>
          <w:szCs w:val="16"/>
        </w:rPr>
      </w:pPr>
    </w:p>
    <w:p w14:paraId="59227AB2" w14:textId="77777777" w:rsidR="00CC3381" w:rsidRPr="005236B0" w:rsidRDefault="00CC3381" w:rsidP="00CC3381">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AC9E804" w14:textId="77777777" w:rsidR="00CC3381" w:rsidRPr="005236B0" w:rsidRDefault="00CC3381" w:rsidP="00CC3381">
      <w:pPr>
        <w:autoSpaceDE w:val="0"/>
        <w:autoSpaceDN w:val="0"/>
        <w:adjustRightInd w:val="0"/>
        <w:jc w:val="both"/>
        <w:rPr>
          <w:iCs/>
          <w:color w:val="000000" w:themeColor="text1"/>
          <w:sz w:val="16"/>
          <w:szCs w:val="16"/>
        </w:rPr>
      </w:pPr>
    </w:p>
    <w:p w14:paraId="364B1818" w14:textId="77777777" w:rsidR="00CC3381" w:rsidRPr="00E91769" w:rsidRDefault="00CC3381" w:rsidP="00CC3381">
      <w:pPr>
        <w:jc w:val="both"/>
        <w:rPr>
          <w:color w:val="0070C0"/>
          <w:sz w:val="16"/>
          <w:szCs w:val="16"/>
        </w:rPr>
      </w:pPr>
      <w:r w:rsidRPr="00E91769">
        <w:rPr>
          <w:rStyle w:val="aff"/>
          <w:rFonts w:ascii="Times New Roman" w:hAnsi="Times New Roman" w:cs="Times New Roman"/>
          <w:color w:val="0070C0"/>
          <w:spacing w:val="0"/>
          <w:sz w:val="16"/>
          <w:szCs w:val="16"/>
        </w:rPr>
        <w:t>В конце мая – начале июня 1920 г. красные летчики регулярно совершали полеты на разведку. От них советское командование получало данные о том, что врангелевцы подтягивают войска к перешейку, готовясь перейти в наступление. Но руководство 13-й армии спокойно относилось к этим известиям. Оно считало, что сил и средств для надежного закупоривания «крымской бутылки» более чем достаточно. Мало того, красные сами готовились к очередному штурму Перекопа (25133).</w:t>
      </w:r>
    </w:p>
    <w:p w14:paraId="79E81C65" w14:textId="77777777" w:rsidR="00CC3381" w:rsidRPr="00E91769" w:rsidRDefault="00CC3381" w:rsidP="00CC3381">
      <w:pPr>
        <w:jc w:val="both"/>
        <w:rPr>
          <w:color w:val="0070C0"/>
          <w:sz w:val="16"/>
          <w:szCs w:val="16"/>
        </w:rPr>
      </w:pPr>
    </w:p>
    <w:p w14:paraId="22860D0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BAF1792" w14:textId="77777777" w:rsidR="004001BC" w:rsidRPr="005236B0" w:rsidRDefault="004001BC" w:rsidP="005236B0">
      <w:pPr>
        <w:autoSpaceDE w:val="0"/>
        <w:autoSpaceDN w:val="0"/>
        <w:adjustRightInd w:val="0"/>
        <w:jc w:val="both"/>
        <w:rPr>
          <w:iCs/>
          <w:color w:val="000000" w:themeColor="text1"/>
          <w:sz w:val="16"/>
          <w:szCs w:val="16"/>
        </w:rPr>
      </w:pPr>
    </w:p>
    <w:p w14:paraId="5727F4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на завод № 1 Дукс довели до летного состояния первый DH-4 с некондиционным мотором А-12 (заводской № 2262), собранный еще в июле 1919, а первый полет выполнили 2 июня 1920 (9651,54).</w:t>
      </w:r>
    </w:p>
    <w:p w14:paraId="32E88372" w14:textId="77777777" w:rsidR="004001BC" w:rsidRPr="005236B0" w:rsidRDefault="004001BC" w:rsidP="005236B0">
      <w:pPr>
        <w:autoSpaceDE w:val="0"/>
        <w:autoSpaceDN w:val="0"/>
        <w:adjustRightInd w:val="0"/>
        <w:jc w:val="both"/>
        <w:rPr>
          <w:color w:val="000000" w:themeColor="text1"/>
          <w:sz w:val="16"/>
          <w:szCs w:val="16"/>
        </w:rPr>
      </w:pPr>
    </w:p>
    <w:p w14:paraId="1D076D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комиссии по тяжелой авиации Дивизиона воздушных кораблей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законцов-ки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закон-цовки,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(КОМиссия по Тяжелой Авиации) спроектировали и начали строить в том виде, какой нам известен (9972).</w:t>
      </w:r>
    </w:p>
    <w:p w14:paraId="410A4793" w14:textId="77777777" w:rsidR="004001BC" w:rsidRPr="005236B0" w:rsidRDefault="004001BC" w:rsidP="005236B0">
      <w:pPr>
        <w:autoSpaceDE w:val="0"/>
        <w:autoSpaceDN w:val="0"/>
        <w:adjustRightInd w:val="0"/>
        <w:jc w:val="both"/>
        <w:rPr>
          <w:color w:val="000000" w:themeColor="text1"/>
          <w:sz w:val="16"/>
          <w:szCs w:val="16"/>
        </w:rPr>
      </w:pPr>
    </w:p>
    <w:p w14:paraId="4268B0AA" w14:textId="77777777" w:rsidR="003F687D" w:rsidRPr="005236B0" w:rsidRDefault="003F687D" w:rsidP="005236B0">
      <w:pPr>
        <w:jc w:val="both"/>
        <w:rPr>
          <w:color w:val="000000" w:themeColor="text1"/>
          <w:sz w:val="16"/>
          <w:szCs w:val="16"/>
        </w:rPr>
      </w:pPr>
      <w:r w:rsidRPr="005236B0">
        <w:rPr>
          <w:color w:val="000000" w:themeColor="text1"/>
          <w:sz w:val="16"/>
          <w:szCs w:val="16"/>
        </w:rPr>
        <w:t>В мае 1920 г. комиссии ДВК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w:t>
      </w:r>
    </w:p>
    <w:p w14:paraId="454E3091" w14:textId="77777777" w:rsidR="003F687D" w:rsidRPr="005236B0" w:rsidRDefault="003F687D" w:rsidP="005236B0">
      <w:pPr>
        <w:jc w:val="both"/>
        <w:rPr>
          <w:color w:val="000000" w:themeColor="text1"/>
          <w:sz w:val="16"/>
          <w:szCs w:val="16"/>
        </w:rPr>
      </w:pPr>
      <w:r w:rsidRPr="005236B0">
        <w:rPr>
          <w:color w:val="000000" w:themeColor="text1"/>
          <w:sz w:val="16"/>
          <w:szCs w:val="16"/>
        </w:rPr>
        <w:t>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законцовки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законцовки,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(КОМиссия по Тяжелой Авиации) спроектировали и начали строить в том виде, какой нам известен.</w:t>
      </w:r>
    </w:p>
    <w:p w14:paraId="63A9F71A" w14:textId="77777777" w:rsidR="003F687D" w:rsidRPr="005236B0" w:rsidRDefault="003F687D" w:rsidP="005236B0">
      <w:pPr>
        <w:jc w:val="both"/>
        <w:rPr>
          <w:color w:val="000000" w:themeColor="text1"/>
          <w:sz w:val="16"/>
          <w:szCs w:val="16"/>
        </w:rPr>
      </w:pPr>
      <w:r w:rsidRPr="005236B0">
        <w:rPr>
          <w:color w:val="000000" w:themeColor="text1"/>
          <w:sz w:val="16"/>
          <w:szCs w:val="16"/>
        </w:rPr>
        <w:t>новый самолет, несмотря на его подчеркиваемое отличие от «Ильи Муромца», внешне все равно напоминал творение Игоря Сикорского. Деревянная ферма фюзеляжа, образованная четырьмя лонжеронами, соединялась вертикальными стойками и усиливалась проволочными расчалками. Обшивка фюзеляжа полотняная, с незначительными фанерными усилениями, в каждом борту по три окна-иллюминатора, входная дверь по левому борту. Максимальная высота фюзеляжа в центральной его части - 2000 мм, максимальная ширина - 1360 мм.</w:t>
      </w:r>
    </w:p>
    <w:p w14:paraId="0A7984C7" w14:textId="77777777" w:rsidR="003F687D" w:rsidRPr="005236B0" w:rsidRDefault="003F687D" w:rsidP="005236B0">
      <w:pPr>
        <w:jc w:val="both"/>
        <w:rPr>
          <w:color w:val="000000" w:themeColor="text1"/>
          <w:sz w:val="16"/>
          <w:szCs w:val="16"/>
        </w:rPr>
      </w:pPr>
      <w:r w:rsidRPr="005236B0">
        <w:rPr>
          <w:color w:val="000000" w:themeColor="text1"/>
          <w:sz w:val="16"/>
          <w:szCs w:val="16"/>
        </w:rPr>
        <w:t>Трипланная коробка крыльев без выноса, поперечное V крыльев - 1°, элероны установлены на всех плоскостях. При этом верхнее и нижнее крылья имели элероны с роговой компенсацией.</w:t>
      </w:r>
    </w:p>
    <w:p w14:paraId="72E78215" w14:textId="77777777" w:rsidR="003F687D" w:rsidRPr="005236B0" w:rsidRDefault="003F687D" w:rsidP="005236B0">
      <w:pPr>
        <w:jc w:val="both"/>
        <w:rPr>
          <w:color w:val="000000" w:themeColor="text1"/>
          <w:sz w:val="16"/>
          <w:szCs w:val="16"/>
        </w:rPr>
      </w:pPr>
      <w:r w:rsidRPr="005236B0">
        <w:rPr>
          <w:color w:val="000000" w:themeColor="text1"/>
          <w:sz w:val="16"/>
          <w:szCs w:val="16"/>
        </w:rPr>
        <w:t>Стабилизаторов два, то есть можно сказать, что стабилизатор бипланной схемы, с дополнительными стойками и необходимым набором расчалок. Рули высоты - на каждом из стабилизаторов. В пространстве между стабилизаторами установили два руля поворота.</w:t>
      </w:r>
    </w:p>
    <w:p w14:paraId="36765DE2" w14:textId="77777777" w:rsidR="003F687D" w:rsidRPr="005236B0" w:rsidRDefault="003F687D" w:rsidP="005236B0">
      <w:pPr>
        <w:jc w:val="both"/>
        <w:rPr>
          <w:color w:val="000000" w:themeColor="text1"/>
          <w:sz w:val="16"/>
          <w:szCs w:val="16"/>
        </w:rPr>
      </w:pPr>
      <w:r w:rsidRPr="005236B0">
        <w:rPr>
          <w:color w:val="000000" w:themeColor="text1"/>
          <w:sz w:val="16"/>
          <w:szCs w:val="16"/>
        </w:rPr>
        <w:t>Шасси в виде многостержневых ферм, каждая ферма («нога», как тогда говорили) снабжена двумя парами спицованных колес, амортизация резиновая, шнуровая. Особо следует отметить, что конструкция шасси обусловила установку в зимнее время сдвоенных лыж.</w:t>
      </w:r>
    </w:p>
    <w:p w14:paraId="75FC837C" w14:textId="77777777" w:rsidR="003F687D" w:rsidRPr="005236B0" w:rsidRDefault="003F687D" w:rsidP="005236B0">
      <w:pPr>
        <w:jc w:val="both"/>
        <w:rPr>
          <w:color w:val="000000" w:themeColor="text1"/>
          <w:sz w:val="16"/>
          <w:szCs w:val="16"/>
        </w:rPr>
      </w:pPr>
      <w:r w:rsidRPr="005236B0">
        <w:rPr>
          <w:color w:val="000000" w:themeColor="text1"/>
          <w:sz w:val="16"/>
          <w:szCs w:val="16"/>
        </w:rPr>
        <w:t>Двигатели «Фиат» однорядные, шестицилиндровые, жидкостного охлаждения, мощностью по 240 л.с. каждый установлены на деревянных балочных моторамах под центральным крылом. Моторамы дополнительно скреплены стальными трубчатыми раскосами с лонжеронами фюзеляжа. Винты двухлопастные деревянные диаметром 3,2 м.</w:t>
      </w:r>
    </w:p>
    <w:p w14:paraId="734D2AD3" w14:textId="77777777" w:rsidR="003F687D" w:rsidRPr="005236B0" w:rsidRDefault="003F687D" w:rsidP="005236B0">
      <w:pPr>
        <w:jc w:val="both"/>
        <w:rPr>
          <w:color w:val="000000" w:themeColor="text1"/>
          <w:sz w:val="16"/>
          <w:szCs w:val="16"/>
        </w:rPr>
      </w:pPr>
      <w:r w:rsidRPr="005236B0">
        <w:rPr>
          <w:color w:val="000000" w:themeColor="text1"/>
          <w:sz w:val="16"/>
          <w:szCs w:val="16"/>
        </w:rPr>
        <w:t>Рабочие чертежи и изготовление самолета велись в Сарапуле, на базе мастерских Дивизиона. Сами мастерские для поднятия статуса стали именоваться государственным авиазаводом №14 (ГАЗ №14). Интересно, что после окончания всей истории сарапульский завод не вошел в число предприятий советской авиапромышленности. Слишком далеко в российскую глубинку занесло создателей КОМТА.</w:t>
      </w:r>
    </w:p>
    <w:p w14:paraId="7270C760" w14:textId="77777777" w:rsidR="003F687D" w:rsidRPr="005236B0" w:rsidRDefault="003F687D" w:rsidP="005236B0">
      <w:pPr>
        <w:jc w:val="both"/>
        <w:rPr>
          <w:color w:val="000000" w:themeColor="text1"/>
          <w:sz w:val="16"/>
          <w:szCs w:val="16"/>
        </w:rPr>
      </w:pPr>
      <w:r w:rsidRPr="005236B0">
        <w:rPr>
          <w:color w:val="000000" w:themeColor="text1"/>
          <w:sz w:val="16"/>
          <w:szCs w:val="16"/>
        </w:rPr>
        <w:t>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В.А.Александров, а его ближайшие помощники А.А.Бойков и М.В.Носов осуществляли общее руководство постройкой самолета (15557).</w:t>
      </w:r>
    </w:p>
    <w:p w14:paraId="6B9DAF46" w14:textId="77777777" w:rsidR="003F687D" w:rsidRPr="005236B0" w:rsidRDefault="003F687D" w:rsidP="005236B0">
      <w:pPr>
        <w:jc w:val="both"/>
        <w:rPr>
          <w:color w:val="000000" w:themeColor="text1"/>
          <w:sz w:val="16"/>
          <w:szCs w:val="16"/>
        </w:rPr>
      </w:pPr>
    </w:p>
    <w:p w14:paraId="1B5A04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сарапульская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677C7CC5" w14:textId="77777777" w:rsidR="004001BC" w:rsidRPr="005236B0" w:rsidRDefault="004001BC" w:rsidP="005236B0">
      <w:pPr>
        <w:tabs>
          <w:tab w:val="left" w:pos="296"/>
        </w:tabs>
        <w:autoSpaceDE w:val="0"/>
        <w:autoSpaceDN w:val="0"/>
        <w:adjustRightInd w:val="0"/>
        <w:jc w:val="both"/>
        <w:rPr>
          <w:color w:val="000000" w:themeColor="text1"/>
          <w:sz w:val="16"/>
          <w:szCs w:val="16"/>
        </w:rPr>
      </w:pPr>
    </w:p>
    <w:p w14:paraId="5E77E3B8" w14:textId="77777777" w:rsidR="00876D64" w:rsidRPr="005236B0" w:rsidRDefault="00876D64" w:rsidP="005236B0">
      <w:pPr>
        <w:pStyle w:val="ae"/>
        <w:shd w:val="clear" w:color="auto" w:fill="FFFFFF"/>
        <w:spacing w:before="0" w:after="0"/>
        <w:jc w:val="both"/>
        <w:rPr>
          <w:color w:val="000000" w:themeColor="text1"/>
          <w:sz w:val="16"/>
          <w:szCs w:val="16"/>
        </w:rPr>
      </w:pPr>
      <w:bookmarkStart w:id="11" w:name="_Hlk50968241"/>
      <w:r w:rsidRPr="005236B0">
        <w:rPr>
          <w:color w:val="000000" w:themeColor="text1"/>
          <w:sz w:val="16"/>
          <w:szCs w:val="16"/>
        </w:rPr>
        <w:t>В мае 1920 года комиссии объединились (естественно, в Москве).</w:t>
      </w:r>
    </w:p>
    <w:p w14:paraId="3867F19F" w14:textId="77777777" w:rsidR="00876D64" w:rsidRPr="005236B0" w:rsidRDefault="00876D64" w:rsidP="005236B0">
      <w:pPr>
        <w:pStyle w:val="ae"/>
        <w:shd w:val="clear" w:color="auto" w:fill="FFFFFF"/>
        <w:spacing w:before="0" w:after="0"/>
        <w:jc w:val="both"/>
        <w:rPr>
          <w:color w:val="000000" w:themeColor="text1"/>
          <w:sz w:val="16"/>
          <w:szCs w:val="16"/>
        </w:rPr>
      </w:pPr>
      <w:r w:rsidRPr="005236B0">
        <w:rPr>
          <w:color w:val="000000" w:themeColor="text1"/>
          <w:sz w:val="16"/>
          <w:szCs w:val="16"/>
        </w:rPr>
        <w:t>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Б.Н.Юрьева решили строить аппарат по трипланной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(19977).</w:t>
      </w:r>
      <w:bookmarkEnd w:id="11"/>
    </w:p>
    <w:p w14:paraId="06AD2A32" w14:textId="77777777" w:rsidR="00876D64" w:rsidRPr="005236B0" w:rsidRDefault="00876D64" w:rsidP="005236B0">
      <w:pPr>
        <w:jc w:val="both"/>
        <w:rPr>
          <w:color w:val="000000" w:themeColor="text1"/>
          <w:sz w:val="16"/>
          <w:szCs w:val="16"/>
        </w:rPr>
      </w:pPr>
      <w:r w:rsidRPr="005236B0">
        <w:rPr>
          <w:color w:val="000000" w:themeColor="text1"/>
          <w:sz w:val="16"/>
          <w:szCs w:val="16"/>
        </w:rPr>
        <w:t>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w:t>
      </w:r>
      <w:hyperlink r:id="rId33" w:history="1">
        <w:r w:rsidRPr="005236B0">
          <w:rPr>
            <w:rStyle w:val="a5"/>
            <w:rFonts w:eastAsia="Trebuchet MS"/>
            <w:color w:val="000000" w:themeColor="text1"/>
            <w:sz w:val="16"/>
            <w:szCs w:val="16"/>
          </w:rPr>
          <w:t>Н.Е.Жуковский</w:t>
        </w:r>
      </w:hyperlink>
      <w:r w:rsidRPr="005236B0">
        <w:rPr>
          <w:color w:val="000000" w:themeColor="text1"/>
          <w:sz w:val="16"/>
          <w:szCs w:val="16"/>
        </w:rPr>
        <w:t>, его заместителями В.А.Архангельский и </w:t>
      </w:r>
      <w:hyperlink r:id="rId34" w:history="1">
        <w:r w:rsidRPr="005236B0">
          <w:rPr>
            <w:rStyle w:val="a5"/>
            <w:rFonts w:eastAsia="Trebuchet MS"/>
            <w:color w:val="000000" w:themeColor="text1"/>
            <w:sz w:val="16"/>
            <w:szCs w:val="16"/>
          </w:rPr>
          <w:t>Б.Н.Юрьев</w:t>
        </w:r>
      </w:hyperlink>
      <w:r w:rsidRPr="005236B0">
        <w:rPr>
          <w:color w:val="000000" w:themeColor="text1"/>
          <w:sz w:val="16"/>
          <w:szCs w:val="16"/>
        </w:rPr>
        <w:t>, членами В.П.Ветчинкин, </w:t>
      </w:r>
      <w:hyperlink r:id="rId35" w:history="1">
        <w:r w:rsidRPr="005236B0">
          <w:rPr>
            <w:rStyle w:val="a5"/>
            <w:rFonts w:eastAsia="Trebuchet MS"/>
            <w:color w:val="000000" w:themeColor="text1"/>
            <w:sz w:val="16"/>
            <w:szCs w:val="16"/>
          </w:rPr>
          <w:t>А.М.Черемухин</w:t>
        </w:r>
      </w:hyperlink>
      <w:r w:rsidRPr="005236B0">
        <w:rPr>
          <w:color w:val="000000" w:themeColor="text1"/>
          <w:sz w:val="16"/>
          <w:szCs w:val="16"/>
        </w:rPr>
        <w:t>, К.К.Баулин и </w:t>
      </w:r>
      <w:hyperlink r:id="rId36" w:history="1">
        <w:r w:rsidRPr="005236B0">
          <w:rPr>
            <w:rStyle w:val="a5"/>
            <w:rFonts w:eastAsia="Trebuchet MS"/>
            <w:color w:val="000000" w:themeColor="text1"/>
            <w:sz w:val="16"/>
            <w:szCs w:val="16"/>
          </w:rPr>
          <w:t>А.Н.Туполев</w:t>
        </w:r>
      </w:hyperlink>
      <w:r w:rsidRPr="005236B0">
        <w:rPr>
          <w:color w:val="000000" w:themeColor="text1"/>
          <w:sz w:val="16"/>
          <w:szCs w:val="16"/>
        </w:rPr>
        <w:t>. Следует отметить, что многие члены цаговской комиссии уже имели некоторый опыт в рассматриваемом вопросе. Так, еще в 1916 году им приходилось оценивать возможности самолета </w:t>
      </w:r>
      <w:hyperlink r:id="rId37" w:history="1">
        <w:r w:rsidRPr="005236B0">
          <w:rPr>
            <w:rStyle w:val="a5"/>
            <w:rFonts w:eastAsia="Trebuchet MS"/>
            <w:color w:val="000000" w:themeColor="text1"/>
            <w:sz w:val="16"/>
            <w:szCs w:val="16"/>
          </w:rPr>
          <w:t>«Святогор»</w:t>
        </w:r>
      </w:hyperlink>
      <w:r w:rsidRPr="005236B0">
        <w:rPr>
          <w:color w:val="000000" w:themeColor="text1"/>
          <w:sz w:val="16"/>
          <w:szCs w:val="16"/>
        </w:rPr>
        <w:t> Слесарева, а в 1918 году — вынести суждение о нецелесообразности постройки гигантского самолета Ижорского завода, благодаря чему удалось сэкономить многомиллионные средства.</w:t>
      </w:r>
    </w:p>
    <w:p w14:paraId="3C3873F1" w14:textId="77777777" w:rsidR="00876D64" w:rsidRPr="005236B0" w:rsidRDefault="00876D64" w:rsidP="005236B0">
      <w:pPr>
        <w:jc w:val="both"/>
        <w:rPr>
          <w:color w:val="000000" w:themeColor="text1"/>
          <w:sz w:val="16"/>
          <w:szCs w:val="16"/>
        </w:rPr>
      </w:pPr>
      <w:r w:rsidRPr="005236B0">
        <w:rPr>
          <w:color w:val="000000" w:themeColor="text1"/>
          <w:sz w:val="16"/>
          <w:szCs w:val="16"/>
        </w:rPr>
        <w:t>В мае 1920 г. 21 отряд совершил 36 подъёмов общей про</w:t>
      </w:r>
      <w:r w:rsidRPr="005236B0">
        <w:rPr>
          <w:color w:val="000000" w:themeColor="text1"/>
          <w:sz w:val="16"/>
          <w:szCs w:val="16"/>
        </w:rPr>
        <w:softHyphen/>
        <w:t>должительностью 48 ч 8 мин. 21 ноября 1920 г. на форте Краснофлотский (бывшая Красная Гор</w:t>
      </w:r>
      <w:r w:rsidRPr="005236B0">
        <w:rPr>
          <w:color w:val="000000" w:themeColor="text1"/>
          <w:sz w:val="16"/>
          <w:szCs w:val="16"/>
        </w:rPr>
        <w:softHyphen/>
        <w:t>ка) сорвался с привязи и улетел аэростат отря</w:t>
      </w:r>
      <w:r w:rsidRPr="005236B0">
        <w:rPr>
          <w:color w:val="000000" w:themeColor="text1"/>
          <w:sz w:val="16"/>
          <w:szCs w:val="16"/>
        </w:rPr>
        <w:softHyphen/>
        <w:t>да. В 12.25 он спустился на финском берегу. Для уничтожения аэростата высылался истребитель, но неизвестно, сумел ли он выполнить приказ.</w:t>
      </w:r>
    </w:p>
    <w:p w14:paraId="5CC4ABBB" w14:textId="77777777" w:rsidR="00876D64" w:rsidRPr="005236B0" w:rsidRDefault="00876D64" w:rsidP="005236B0">
      <w:pPr>
        <w:jc w:val="both"/>
        <w:rPr>
          <w:color w:val="000000" w:themeColor="text1"/>
          <w:sz w:val="16"/>
          <w:szCs w:val="16"/>
        </w:rPr>
      </w:pPr>
      <w:r w:rsidRPr="005236B0">
        <w:rPr>
          <w:color w:val="000000" w:themeColor="text1"/>
          <w:sz w:val="16"/>
          <w:szCs w:val="16"/>
        </w:rPr>
        <w:t>Разгром Юденича и заключение перемирия, а затем и мирного договора с Эстонией (31 дека</w:t>
      </w:r>
      <w:r w:rsidRPr="005236B0">
        <w:rPr>
          <w:color w:val="000000" w:themeColor="text1"/>
          <w:sz w:val="16"/>
          <w:szCs w:val="16"/>
        </w:rPr>
        <w:softHyphen/>
        <w:t>бря 1919 г и 2 февраля 1920 г.) означало прекра</w:t>
      </w:r>
      <w:r w:rsidRPr="005236B0">
        <w:rPr>
          <w:color w:val="000000" w:themeColor="text1"/>
          <w:sz w:val="16"/>
          <w:szCs w:val="16"/>
        </w:rPr>
        <w:softHyphen/>
        <w:t>щение боевых действий под Петроградом. Тем не менее, с аэростата 21-го воздухоплавательного отряда, поднимавшегося в Кронштадте, велось наблюдение за побережьем Финляндии и пере</w:t>
      </w:r>
      <w:r w:rsidRPr="005236B0">
        <w:rPr>
          <w:color w:val="000000" w:themeColor="text1"/>
          <w:sz w:val="16"/>
          <w:szCs w:val="16"/>
        </w:rPr>
        <w:softHyphen/>
        <w:t>движением судов и поездов у форта Ино (20120).</w:t>
      </w:r>
    </w:p>
    <w:p w14:paraId="7FFD1433" w14:textId="77777777" w:rsidR="00876D64" w:rsidRPr="005236B0" w:rsidRDefault="00876D64" w:rsidP="005236B0">
      <w:pPr>
        <w:jc w:val="both"/>
        <w:rPr>
          <w:color w:val="000000" w:themeColor="text1"/>
          <w:sz w:val="16"/>
          <w:szCs w:val="16"/>
        </w:rPr>
      </w:pPr>
    </w:p>
    <w:p w14:paraId="2DCB8E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Комиссией по поднятию производительности труда при Совете военной промышленности было предложено ответственных, незаменимых работников ВФ, как-то профессоров, конструкторов, техников и т.д., перевести на красноармейский паек и предложит Главвоздуху выработать для них персональные ставки. Н.Н.П. также причислили к первой категории классового продовольственного пайка и ему назначили оклад в 1880 руб. Жил на Петроградском шоссе, д. 42 (228,35).</w:t>
      </w:r>
    </w:p>
    <w:p w14:paraId="7539A905" w14:textId="77777777" w:rsidR="004001BC" w:rsidRPr="005236B0" w:rsidRDefault="004001BC" w:rsidP="005236B0">
      <w:pPr>
        <w:autoSpaceDE w:val="0"/>
        <w:autoSpaceDN w:val="0"/>
        <w:adjustRightInd w:val="0"/>
        <w:jc w:val="both"/>
        <w:rPr>
          <w:color w:val="000000" w:themeColor="text1"/>
          <w:sz w:val="16"/>
          <w:szCs w:val="16"/>
        </w:rPr>
      </w:pPr>
    </w:p>
    <w:p w14:paraId="3AB9F036" w14:textId="77777777" w:rsidR="005337A2" w:rsidRPr="005236B0" w:rsidRDefault="005337A2" w:rsidP="005236B0">
      <w:pPr>
        <w:jc w:val="both"/>
        <w:rPr>
          <w:color w:val="000000" w:themeColor="text1"/>
          <w:sz w:val="16"/>
          <w:szCs w:val="16"/>
        </w:rPr>
      </w:pPr>
      <w:r w:rsidRPr="005236B0">
        <w:rPr>
          <w:color w:val="000000" w:themeColor="text1"/>
          <w:sz w:val="16"/>
          <w:szCs w:val="16"/>
        </w:rPr>
        <w:t>В мае 1920 г. Комиссией по поднятию производительности труда при Совете военной промышленности было предложено ответственных, не</w:t>
      </w:r>
      <w:r w:rsidRPr="005236B0">
        <w:rPr>
          <w:color w:val="000000" w:themeColor="text1"/>
          <w:sz w:val="16"/>
          <w:szCs w:val="16"/>
        </w:rPr>
        <w:softHyphen/>
        <w:t>заменимых работников воздушного флота - профессоров, конст</w:t>
      </w:r>
      <w:r w:rsidRPr="005236B0">
        <w:rPr>
          <w:color w:val="000000" w:themeColor="text1"/>
          <w:sz w:val="16"/>
          <w:szCs w:val="16"/>
        </w:rPr>
        <w:softHyphen/>
        <w:t>рукторов, техников и т.д., - перевести на красноармейский паек, для чего было решено выработать для них персональные став</w:t>
      </w:r>
      <w:r w:rsidRPr="005236B0">
        <w:rPr>
          <w:color w:val="000000" w:themeColor="text1"/>
          <w:sz w:val="16"/>
          <w:szCs w:val="16"/>
        </w:rPr>
        <w:softHyphen/>
        <w:t>ки. Тем не менее, даже после вышеописанных событий, поло</w:t>
      </w:r>
      <w:r w:rsidRPr="005236B0">
        <w:rPr>
          <w:color w:val="000000" w:themeColor="text1"/>
          <w:sz w:val="16"/>
          <w:szCs w:val="16"/>
        </w:rPr>
        <w:softHyphen/>
        <w:t>жение персонала авиапредприятий оставалось бедственным. В 1920 г. на заводах Главкоавиа появились продотделы, начали внедрять премиаль</w:t>
      </w:r>
      <w:r w:rsidRPr="005236B0">
        <w:rPr>
          <w:color w:val="000000" w:themeColor="text1"/>
          <w:sz w:val="16"/>
          <w:szCs w:val="16"/>
        </w:rPr>
        <w:softHyphen/>
        <w:t>ную систему оплаты труда и спецпайки (10788).</w:t>
      </w:r>
    </w:p>
    <w:p w14:paraId="0A4109C8" w14:textId="77777777" w:rsidR="005337A2" w:rsidRPr="005236B0" w:rsidRDefault="005337A2" w:rsidP="005236B0">
      <w:pPr>
        <w:jc w:val="both"/>
        <w:rPr>
          <w:color w:val="000000" w:themeColor="text1"/>
          <w:sz w:val="16"/>
          <w:szCs w:val="16"/>
        </w:rPr>
      </w:pPr>
    </w:p>
    <w:p w14:paraId="63D4C334" w14:textId="77777777" w:rsidR="00162F63" w:rsidRPr="005236B0" w:rsidRDefault="00162F63" w:rsidP="005236B0">
      <w:pPr>
        <w:jc w:val="both"/>
        <w:rPr>
          <w:color w:val="000000" w:themeColor="text1"/>
          <w:sz w:val="16"/>
          <w:szCs w:val="16"/>
        </w:rPr>
      </w:pPr>
      <w:r w:rsidRPr="005236B0">
        <w:rPr>
          <w:color w:val="000000" w:themeColor="text1"/>
          <w:sz w:val="16"/>
          <w:szCs w:val="16"/>
        </w:rPr>
        <w:t>В мае 1920 г. на базе ЭВК РККВВФ Сарапул был принят «Илья Муромец Руссобалт» (№ 283, борт № последовательно 3 боевой, 1) экз. № 76, стратегический разведчик и тяжелый бомбардировщик, заложенный РБВЗ до национализации, собранный ПГАЗ с четырьмя двигателями РБЗ-6 по 150 л.с. в агрегатах и отправленный Заказчику по железной дороге. Там собран и облетан. Корабль был включен в сформированный I бойотряд ДВК, см. Командиром корабля назначен красвоенлет Ф.Г. Шкудов.</w:t>
      </w:r>
    </w:p>
    <w:p w14:paraId="74518F48" w14:textId="77777777" w:rsidR="00162F63" w:rsidRPr="005236B0" w:rsidRDefault="00162F63" w:rsidP="005236B0">
      <w:pPr>
        <w:jc w:val="both"/>
        <w:rPr>
          <w:color w:val="000000" w:themeColor="text1"/>
          <w:sz w:val="16"/>
          <w:szCs w:val="16"/>
        </w:rPr>
      </w:pPr>
      <w:r w:rsidRPr="005236B0">
        <w:rPr>
          <w:color w:val="000000" w:themeColor="text1"/>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77F2C4D9" w14:textId="77777777" w:rsidR="00162F63" w:rsidRPr="005236B0" w:rsidRDefault="00162F63" w:rsidP="005236B0">
      <w:pPr>
        <w:jc w:val="both"/>
        <w:rPr>
          <w:color w:val="000000" w:themeColor="text1"/>
          <w:sz w:val="16"/>
          <w:szCs w:val="16"/>
        </w:rPr>
      </w:pPr>
      <w:r w:rsidRPr="005236B0">
        <w:rPr>
          <w:color w:val="000000" w:themeColor="text1"/>
          <w:sz w:val="16"/>
          <w:szCs w:val="16"/>
        </w:rPr>
        <w:t>В июне 1920 г., в связи с тем, что обстановка поменялась – поскольку фронт сдвигался на запад, экипаж получил приказ перебазироваться на а/д Могилев на востоке Белоруссии и в том же месяце прибыл туда.</w:t>
      </w:r>
    </w:p>
    <w:p w14:paraId="3776B73D" w14:textId="77777777" w:rsidR="00162F63" w:rsidRPr="005236B0" w:rsidRDefault="00162F63" w:rsidP="005236B0">
      <w:pPr>
        <w:jc w:val="both"/>
        <w:rPr>
          <w:color w:val="000000" w:themeColor="text1"/>
          <w:sz w:val="16"/>
          <w:szCs w:val="16"/>
        </w:rPr>
      </w:pPr>
      <w:r w:rsidRPr="005236B0">
        <w:rPr>
          <w:color w:val="000000" w:themeColor="text1"/>
          <w:sz w:val="16"/>
          <w:szCs w:val="16"/>
        </w:rPr>
        <w:lastRenderedPageBreak/>
        <w:t>08.07.20 г. самолет вместе с двумя другими кораблями отряда вылетел на полевой а/д Белыничи примерно в 40…50 км западнее Могилева.</w:t>
      </w:r>
    </w:p>
    <w:p w14:paraId="6060631E" w14:textId="77777777" w:rsidR="00162F63" w:rsidRPr="005236B0" w:rsidRDefault="00162F63"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6CC76C6F" w14:textId="77777777" w:rsidR="00162F63" w:rsidRPr="005236B0" w:rsidRDefault="00162F63" w:rsidP="005236B0">
      <w:pPr>
        <w:jc w:val="both"/>
        <w:rPr>
          <w:color w:val="000000" w:themeColor="text1"/>
          <w:sz w:val="16"/>
          <w:szCs w:val="16"/>
        </w:rPr>
      </w:pPr>
      <w:r w:rsidRPr="005236B0">
        <w:rPr>
          <w:color w:val="000000" w:themeColor="text1"/>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3997C5CD" w14:textId="77777777" w:rsidR="00162F63" w:rsidRPr="005236B0" w:rsidRDefault="00162F63" w:rsidP="005236B0">
      <w:pPr>
        <w:jc w:val="both"/>
        <w:rPr>
          <w:color w:val="000000" w:themeColor="text1"/>
          <w:sz w:val="16"/>
          <w:szCs w:val="16"/>
        </w:rPr>
      </w:pPr>
      <w:r w:rsidRPr="005236B0">
        <w:rPr>
          <w:color w:val="000000" w:themeColor="text1"/>
          <w:sz w:val="16"/>
          <w:szCs w:val="16"/>
        </w:rPr>
        <w:t>01.09.20 г. самолет выполнил боевой вылет под командованием Шкудова.</w:t>
      </w:r>
    </w:p>
    <w:p w14:paraId="0E8C1D78" w14:textId="77777777" w:rsidR="00162F63" w:rsidRPr="005236B0" w:rsidRDefault="00162F63"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0534FD3" w14:textId="77777777" w:rsidR="00162F63" w:rsidRPr="005236B0" w:rsidRDefault="00162F63" w:rsidP="005236B0">
      <w:pPr>
        <w:jc w:val="both"/>
        <w:rPr>
          <w:color w:val="000000" w:themeColor="text1"/>
          <w:sz w:val="16"/>
          <w:szCs w:val="16"/>
        </w:rPr>
      </w:pPr>
      <w:r w:rsidRPr="005236B0">
        <w:rPr>
          <w:color w:val="000000" w:themeColor="text1"/>
          <w:sz w:val="16"/>
          <w:szCs w:val="16"/>
        </w:rPr>
        <w:t>18.09.20 г. самолет выполнил последний боевой вылет под командованием Шкудова.</w:t>
      </w:r>
    </w:p>
    <w:p w14:paraId="072A1338" w14:textId="77777777" w:rsidR="00162F63" w:rsidRPr="005236B0" w:rsidRDefault="00162F63" w:rsidP="005236B0">
      <w:pPr>
        <w:jc w:val="both"/>
        <w:rPr>
          <w:color w:val="000000" w:themeColor="text1"/>
          <w:sz w:val="16"/>
          <w:szCs w:val="16"/>
        </w:rPr>
      </w:pPr>
      <w:r w:rsidRPr="005236B0">
        <w:rPr>
          <w:color w:val="000000" w:themeColor="text1"/>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742FFC58" w14:textId="77777777" w:rsidR="00162F63" w:rsidRPr="005236B0" w:rsidRDefault="00162F63" w:rsidP="005236B0">
      <w:pPr>
        <w:jc w:val="both"/>
        <w:rPr>
          <w:color w:val="000000" w:themeColor="text1"/>
          <w:sz w:val="16"/>
          <w:szCs w:val="16"/>
        </w:rPr>
      </w:pPr>
      <w:r w:rsidRPr="005236B0">
        <w:rPr>
          <w:color w:val="000000" w:themeColor="text1"/>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FF0B43A" w14:textId="77777777" w:rsidR="00162F63" w:rsidRPr="005236B0" w:rsidRDefault="00162F63"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03F0372" w14:textId="77777777" w:rsidR="00162F63" w:rsidRPr="005236B0" w:rsidRDefault="00162F63"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0C73CEF6" w14:textId="77777777" w:rsidR="00162F63" w:rsidRPr="005236B0" w:rsidRDefault="00162F63"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51D75CBA" w14:textId="77777777" w:rsidR="00162F63" w:rsidRPr="005236B0" w:rsidRDefault="00162F63" w:rsidP="005236B0">
      <w:pPr>
        <w:jc w:val="both"/>
        <w:rPr>
          <w:color w:val="000000" w:themeColor="text1"/>
          <w:sz w:val="16"/>
          <w:szCs w:val="16"/>
        </w:rPr>
      </w:pPr>
      <w:r w:rsidRPr="005236B0">
        <w:rPr>
          <w:color w:val="000000" w:themeColor="text1"/>
          <w:sz w:val="16"/>
          <w:szCs w:val="16"/>
        </w:rPr>
        <w:t>В 1921 г. списан (24094).</w:t>
      </w:r>
    </w:p>
    <w:p w14:paraId="4E0D3DFA" w14:textId="77777777" w:rsidR="00162F63" w:rsidRPr="005236B0" w:rsidRDefault="00162F63" w:rsidP="005236B0">
      <w:pPr>
        <w:jc w:val="both"/>
        <w:rPr>
          <w:color w:val="000000" w:themeColor="text1"/>
          <w:sz w:val="16"/>
          <w:szCs w:val="16"/>
        </w:rPr>
      </w:pPr>
    </w:p>
    <w:p w14:paraId="21EAF0E5" w14:textId="77777777" w:rsidR="00CC3381" w:rsidRPr="00E91769" w:rsidRDefault="00CC3381" w:rsidP="00CC3381">
      <w:pPr>
        <w:jc w:val="both"/>
        <w:rPr>
          <w:color w:val="0070C0"/>
          <w:sz w:val="16"/>
          <w:szCs w:val="16"/>
        </w:rPr>
      </w:pPr>
      <w:r w:rsidRPr="00E91769">
        <w:rPr>
          <w:color w:val="0070C0"/>
          <w:sz w:val="16"/>
          <w:szCs w:val="16"/>
        </w:rPr>
        <w:t>В мае 1920 г. очередными С-16</w:t>
      </w:r>
      <w:r w:rsidRPr="00E91769">
        <w:rPr>
          <w:color w:val="0070C0"/>
          <w:sz w:val="16"/>
          <w:szCs w:val="16"/>
          <w:vertAlign w:val="subscript"/>
        </w:rPr>
        <w:t>3</w:t>
      </w:r>
      <w:r w:rsidRPr="00E91769">
        <w:rPr>
          <w:color w:val="0070C0"/>
          <w:sz w:val="16"/>
          <w:szCs w:val="16"/>
        </w:rPr>
        <w:t>, доставленными в ДВК стали No. 258 и 260. Некоторая задержка с их отправкой в Дивизион была связана с новой эвакуацией Петрограда в конце 1919 г. Все хранившиеся на Авиа- Балте легкие самолеты И.И. Сикорского (десять С-16</w:t>
      </w:r>
      <w:r w:rsidRPr="00E91769">
        <w:rPr>
          <w:color w:val="0070C0"/>
          <w:sz w:val="16"/>
          <w:szCs w:val="16"/>
          <w:vertAlign w:val="subscript"/>
        </w:rPr>
        <w:t xml:space="preserve">} </w:t>
      </w:r>
      <w:r w:rsidRPr="00E91769">
        <w:rPr>
          <w:color w:val="0070C0"/>
          <w:sz w:val="16"/>
          <w:szCs w:val="16"/>
        </w:rPr>
        <w:t>и шесть С-12бис) перевезли в Москву в Центральный авиационный парк-склад. По дороге часть «имущества» была растеряна, а некоторые самолеты при транспорти</w:t>
      </w:r>
      <w:r w:rsidRPr="00E91769">
        <w:rPr>
          <w:color w:val="0070C0"/>
          <w:sz w:val="16"/>
          <w:szCs w:val="16"/>
        </w:rPr>
        <w:softHyphen/>
        <w:t>ровке побиты. В результате все С-16</w:t>
      </w:r>
      <w:r w:rsidRPr="00E91769">
        <w:rPr>
          <w:color w:val="0070C0"/>
          <w:sz w:val="16"/>
          <w:szCs w:val="16"/>
          <w:vertAlign w:val="subscript"/>
        </w:rPr>
        <w:t>3</w:t>
      </w:r>
      <w:r w:rsidRPr="00E91769">
        <w:rPr>
          <w:color w:val="0070C0"/>
          <w:sz w:val="16"/>
          <w:szCs w:val="16"/>
        </w:rPr>
        <w:t xml:space="preserve"> попали в ведомос</w:t>
      </w:r>
      <w:r w:rsidRPr="00E91769">
        <w:rPr>
          <w:color w:val="0070C0"/>
          <w:sz w:val="16"/>
          <w:szCs w:val="16"/>
        </w:rPr>
        <w:softHyphen/>
        <w:t>тях склада в графу: «без моторов, неисправные, 2-й категории, требуют ремонта». Выбрать из них два более-менее исправных было непросто.</w:t>
      </w:r>
    </w:p>
    <w:p w14:paraId="4D28491F" w14:textId="77777777" w:rsidR="00CC3381" w:rsidRPr="00E91769" w:rsidRDefault="00CC3381" w:rsidP="00CC3381">
      <w:pPr>
        <w:jc w:val="both"/>
        <w:rPr>
          <w:color w:val="0070C0"/>
          <w:sz w:val="16"/>
          <w:szCs w:val="16"/>
        </w:rPr>
      </w:pPr>
      <w:r w:rsidRPr="00E91769">
        <w:rPr>
          <w:color w:val="0070C0"/>
          <w:sz w:val="16"/>
          <w:szCs w:val="16"/>
        </w:rPr>
        <w:t>Новые С-16</w:t>
      </w:r>
      <w:r w:rsidRPr="00E91769">
        <w:rPr>
          <w:color w:val="0070C0"/>
          <w:sz w:val="16"/>
          <w:szCs w:val="16"/>
          <w:vertAlign w:val="subscript"/>
        </w:rPr>
        <w:t>3</w:t>
      </w:r>
      <w:r w:rsidRPr="00E91769">
        <w:rPr>
          <w:color w:val="0070C0"/>
          <w:sz w:val="16"/>
          <w:szCs w:val="16"/>
        </w:rPr>
        <w:t xml:space="preserve"> собрали летом 1920 г. в мастерских ДВК и испытали. Вновь был сделан вывод о их «полной пригодности для учебных полетов». Началась интенсив</w:t>
      </w:r>
      <w:r w:rsidRPr="00E91769">
        <w:rPr>
          <w:color w:val="0070C0"/>
          <w:sz w:val="16"/>
          <w:szCs w:val="16"/>
        </w:rPr>
        <w:softHyphen/>
        <w:t>ная эксплуатация No. 258 и 260 в ДВК.</w:t>
      </w:r>
    </w:p>
    <w:p w14:paraId="1D8A127D" w14:textId="77777777" w:rsidR="00CC3381" w:rsidRPr="00E91769" w:rsidRDefault="00CC3381" w:rsidP="00CC3381">
      <w:pPr>
        <w:jc w:val="both"/>
        <w:rPr>
          <w:color w:val="0070C0"/>
          <w:sz w:val="16"/>
          <w:szCs w:val="16"/>
        </w:rPr>
      </w:pPr>
      <w:r w:rsidRPr="00E91769">
        <w:rPr>
          <w:color w:val="0070C0"/>
          <w:sz w:val="16"/>
          <w:szCs w:val="16"/>
        </w:rPr>
        <w:t>Все С-16, оснащались в дивизионных мастерских надежными и имевшимися к тому времени в достаточном количестве двигателями «Рон-80». С ними полезная нагрузка само</w:t>
      </w:r>
      <w:r w:rsidRPr="00E91769">
        <w:rPr>
          <w:color w:val="0070C0"/>
          <w:sz w:val="16"/>
          <w:szCs w:val="16"/>
        </w:rPr>
        <w:softHyphen/>
        <w:t>летов составляла 128 кг, поэтому С-16, преимуществен</w:t>
      </w:r>
      <w:r w:rsidRPr="00E91769">
        <w:rPr>
          <w:color w:val="0070C0"/>
          <w:sz w:val="16"/>
          <w:szCs w:val="16"/>
        </w:rPr>
        <w:softHyphen/>
        <w:t>но использовались как одноместные. Вдвоем, инструк</w:t>
      </w:r>
      <w:r w:rsidRPr="00E91769">
        <w:rPr>
          <w:color w:val="0070C0"/>
          <w:sz w:val="16"/>
          <w:szCs w:val="16"/>
        </w:rPr>
        <w:softHyphen/>
        <w:t>тор и ученик, поднимались очень редко. С-16</w:t>
      </w:r>
      <w:r w:rsidRPr="00E91769">
        <w:rPr>
          <w:color w:val="0070C0"/>
          <w:sz w:val="16"/>
          <w:szCs w:val="16"/>
          <w:vertAlign w:val="subscript"/>
        </w:rPr>
        <w:t>3</w:t>
      </w:r>
      <w:r w:rsidRPr="00E91769">
        <w:rPr>
          <w:color w:val="0070C0"/>
          <w:sz w:val="16"/>
          <w:szCs w:val="16"/>
        </w:rPr>
        <w:t xml:space="preserve"> был столь прост в управлении, что на нем не боялись выпускать учлетов (учеников-летчиков) в одиночку отрабатывать рулежку и полеты по прямой. Обычные учебные пол</w:t>
      </w:r>
      <w:r w:rsidRPr="00E91769">
        <w:rPr>
          <w:color w:val="0070C0"/>
          <w:sz w:val="16"/>
          <w:szCs w:val="16"/>
        </w:rPr>
        <w:softHyphen/>
        <w:t>еты, как правило, продолжались по 10-15 минут. Ко</w:t>
      </w:r>
      <w:r w:rsidRPr="00E91769">
        <w:rPr>
          <w:color w:val="0070C0"/>
          <w:sz w:val="16"/>
          <w:szCs w:val="16"/>
        </w:rPr>
        <w:softHyphen/>
        <w:t>мандование ДВК сочетало обучение полетам на С-16, с обучением на других легких самолетах И.И. Сикорско</w:t>
      </w:r>
      <w:r w:rsidRPr="00E91769">
        <w:rPr>
          <w:color w:val="0070C0"/>
          <w:sz w:val="16"/>
          <w:szCs w:val="16"/>
        </w:rPr>
        <w:softHyphen/>
        <w:t>го - монопланах С-12бис, также поступивших на оснащение Учебной части Дивизиона. Учлетов, хорошо освоивших пилотирование С-16</w:t>
      </w:r>
      <w:r w:rsidRPr="00E91769">
        <w:rPr>
          <w:color w:val="0070C0"/>
          <w:sz w:val="16"/>
          <w:szCs w:val="16"/>
          <w:vertAlign w:val="subscript"/>
        </w:rPr>
        <w:t>?</w:t>
      </w:r>
      <w:r w:rsidRPr="00E91769">
        <w:rPr>
          <w:color w:val="0070C0"/>
          <w:sz w:val="16"/>
          <w:szCs w:val="16"/>
        </w:rPr>
        <w:t xml:space="preserve"> и С-12бис, переводи</w:t>
      </w:r>
      <w:r w:rsidRPr="00E91769">
        <w:rPr>
          <w:color w:val="0070C0"/>
          <w:sz w:val="16"/>
          <w:szCs w:val="16"/>
        </w:rPr>
        <w:softHyphen/>
        <w:t>ли в дальнейшем на обучение управлению учебными «муромцами». Созданные одним конструктором малые и тяжелые самолеты позволяли легко переходить летчи</w:t>
      </w:r>
      <w:r w:rsidRPr="00E91769">
        <w:rPr>
          <w:color w:val="0070C0"/>
          <w:sz w:val="16"/>
          <w:szCs w:val="16"/>
        </w:rPr>
        <w:softHyphen/>
        <w:t>кам с одной машины на другую. (24049).</w:t>
      </w:r>
    </w:p>
    <w:p w14:paraId="54F41249" w14:textId="77777777" w:rsidR="00CC3381" w:rsidRPr="00E91769" w:rsidRDefault="00CC3381" w:rsidP="00CC3381">
      <w:pPr>
        <w:jc w:val="both"/>
        <w:rPr>
          <w:color w:val="0070C0"/>
          <w:sz w:val="16"/>
          <w:szCs w:val="16"/>
        </w:rPr>
      </w:pPr>
    </w:p>
    <w:p w14:paraId="37CB2EFC" w14:textId="77777777" w:rsidR="006839B2" w:rsidRPr="00E91769" w:rsidRDefault="006839B2" w:rsidP="006839B2">
      <w:pPr>
        <w:jc w:val="both"/>
        <w:rPr>
          <w:color w:val="0070C0"/>
          <w:sz w:val="16"/>
          <w:szCs w:val="16"/>
        </w:rPr>
      </w:pPr>
      <w:r w:rsidRPr="00E91769">
        <w:rPr>
          <w:color w:val="0070C0"/>
          <w:sz w:val="16"/>
          <w:szCs w:val="16"/>
        </w:rPr>
        <w:t>В мае 1920 года при Лётном отделе Главвоздухофлота был создан «радиоэлектрокабинет», где под непосредственным руководством А.И. Коваленкова и Н.А. Корбанского стали создаваться первые советские авиационные средства радиосвязи и радионавигации. Так, в 1921 году под руководством А.И. Коваленкова была разработана первая советская передающая самолётная радиотелефонная станция АК-21, которая работала в диапазоне волн 300—600 м, и после модернизации в 1923 году под названием АК-23 она стала обеспечивать дальность действия в телефонном режиме до 50 км (25129).</w:t>
      </w:r>
    </w:p>
    <w:p w14:paraId="08D65231" w14:textId="77777777" w:rsidR="006839B2" w:rsidRPr="00E91769" w:rsidRDefault="006839B2" w:rsidP="006839B2">
      <w:pPr>
        <w:jc w:val="both"/>
        <w:rPr>
          <w:color w:val="0070C0"/>
          <w:sz w:val="16"/>
          <w:szCs w:val="16"/>
        </w:rPr>
      </w:pPr>
    </w:p>
    <w:p w14:paraId="2CAAED4C" w14:textId="77777777" w:rsidR="00162F63" w:rsidRPr="005236B0" w:rsidRDefault="00162F63" w:rsidP="005236B0">
      <w:pPr>
        <w:jc w:val="both"/>
        <w:rPr>
          <w:color w:val="000000" w:themeColor="text1"/>
          <w:sz w:val="16"/>
          <w:szCs w:val="16"/>
        </w:rPr>
      </w:pPr>
      <w:r w:rsidRPr="005236B0">
        <w:rPr>
          <w:color w:val="000000" w:themeColor="text1"/>
          <w:sz w:val="16"/>
          <w:szCs w:val="16"/>
        </w:rPr>
        <w:t>В мае 1920 года Артемьев познакомился с Тихомировым, изучил его проект и нашел в нем рациональное зерно. Сделав вывод о том, что пороховые мины Тихомирова могут неплохо послужить как армии, так и флоту, он предложил свои услу</w:t>
      </w:r>
      <w:r w:rsidRPr="005236B0">
        <w:rPr>
          <w:color w:val="000000" w:themeColor="text1"/>
          <w:sz w:val="16"/>
          <w:szCs w:val="16"/>
        </w:rPr>
        <w:softHyphen/>
        <w:t>ги. Николай Иванович согласился, и вскоре Артемьев был от</w:t>
      </w:r>
      <w:r w:rsidRPr="005236B0">
        <w:rPr>
          <w:color w:val="000000" w:themeColor="text1"/>
          <w:sz w:val="16"/>
          <w:szCs w:val="16"/>
        </w:rPr>
        <w:softHyphen/>
        <w:t>командирован из Артуправления в лабораторию Тихомирова. Приняв военного специалиста и установив контакты с учены</w:t>
      </w:r>
      <w:r w:rsidRPr="005236B0">
        <w:rPr>
          <w:color w:val="000000" w:themeColor="text1"/>
          <w:sz w:val="16"/>
          <w:szCs w:val="16"/>
        </w:rPr>
        <w:softHyphen/>
        <w:t>ми Артиллерийской академии РККА, Тихомиров с удвоенной энергией продолжил свою работу (23510).</w:t>
      </w:r>
    </w:p>
    <w:p w14:paraId="345E4D62" w14:textId="77777777" w:rsidR="00162F63" w:rsidRPr="005236B0" w:rsidRDefault="00162F63" w:rsidP="005236B0">
      <w:pPr>
        <w:jc w:val="both"/>
        <w:rPr>
          <w:color w:val="000000" w:themeColor="text1"/>
          <w:sz w:val="16"/>
          <w:szCs w:val="16"/>
        </w:rPr>
      </w:pPr>
    </w:p>
    <w:p w14:paraId="4016239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C6064F2" w14:textId="77777777" w:rsidR="004001BC" w:rsidRPr="005236B0" w:rsidRDefault="004001BC" w:rsidP="005236B0">
      <w:pPr>
        <w:autoSpaceDE w:val="0"/>
        <w:autoSpaceDN w:val="0"/>
        <w:adjustRightInd w:val="0"/>
        <w:jc w:val="both"/>
        <w:rPr>
          <w:iCs/>
          <w:color w:val="000000" w:themeColor="text1"/>
          <w:sz w:val="16"/>
          <w:szCs w:val="16"/>
        </w:rPr>
      </w:pPr>
    </w:p>
    <w:p w14:paraId="090D72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выпуск военной продукции резко возрос по сравнению с январем и апрелем: с 27301 до 17649 и до 26300 винтовок, с 400 до 121 и до 500 пулеметов, с 27899 до 21 млн. и до 29 млн. патронов, с 28 до 39 и до 94 орудий (5484,147).</w:t>
      </w:r>
    </w:p>
    <w:p w14:paraId="63FCE8D8" w14:textId="77777777" w:rsidR="004001BC" w:rsidRPr="005236B0" w:rsidRDefault="004001BC" w:rsidP="005236B0">
      <w:pPr>
        <w:autoSpaceDE w:val="0"/>
        <w:autoSpaceDN w:val="0"/>
        <w:adjustRightInd w:val="0"/>
        <w:jc w:val="both"/>
        <w:rPr>
          <w:color w:val="000000" w:themeColor="text1"/>
          <w:sz w:val="16"/>
          <w:szCs w:val="16"/>
        </w:rPr>
      </w:pPr>
    </w:p>
    <w:p w14:paraId="787D8E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был пущен вновь построенный Подольский патронный завод. Паратский завод начал производство гильз, а Русская машина (б. Михельсона) стал выпускать корпуса морских снарядов (5484,144).</w:t>
      </w:r>
    </w:p>
    <w:p w14:paraId="03DAEF6A" w14:textId="77777777" w:rsidR="004001BC" w:rsidRPr="005236B0" w:rsidRDefault="004001BC" w:rsidP="005236B0">
      <w:pPr>
        <w:autoSpaceDE w:val="0"/>
        <w:autoSpaceDN w:val="0"/>
        <w:adjustRightInd w:val="0"/>
        <w:jc w:val="both"/>
        <w:rPr>
          <w:color w:val="000000" w:themeColor="text1"/>
          <w:sz w:val="16"/>
          <w:szCs w:val="16"/>
        </w:rPr>
      </w:pPr>
    </w:p>
    <w:p w14:paraId="011F72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мая 1920 г. работа над первым танком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5236B0">
        <w:rPr>
          <w:color w:val="000000" w:themeColor="text1"/>
          <w:sz w:val="16"/>
          <w:szCs w:val="16"/>
        </w:rPr>
        <w:softHyphen/>
        <w:t>ные пайки, которые выдавали всем занятым в постройке танков. Кстати, именно И. Гаугель “пробил” в “Центробро</w:t>
      </w:r>
      <w:r w:rsidRPr="005236B0">
        <w:rPr>
          <w:color w:val="000000" w:themeColor="text1"/>
          <w:sz w:val="16"/>
          <w:szCs w:val="16"/>
        </w:rPr>
        <w:softHyphen/>
        <w:t>ни” распоряжение о премировании отличившихся работни</w:t>
      </w:r>
      <w:r w:rsidRPr="005236B0">
        <w:rPr>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2E86CC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452A04E"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мае 1920 г. был подписан торговый договор с рядом шведских технических компаний, следствием чего стало получение шведами значительного количества заказов. В 1920-22 гг. оттуда импортировались сельскохозяйственные машины, электродвигатели, трансформаторы, инструмент, электролампы, телефоны, радиооборудование, паровые двигатели, железнодорожные вагоны и др (15120).</w:t>
      </w:r>
    </w:p>
    <w:p w14:paraId="70DC8EC9" w14:textId="77777777" w:rsidR="00370349" w:rsidRPr="005236B0" w:rsidRDefault="00370349" w:rsidP="005236B0">
      <w:pPr>
        <w:pStyle w:val="book"/>
        <w:spacing w:before="0" w:beforeAutospacing="0" w:after="0" w:afterAutospacing="0"/>
        <w:jc w:val="both"/>
        <w:rPr>
          <w:color w:val="000000" w:themeColor="text1"/>
          <w:sz w:val="16"/>
          <w:szCs w:val="16"/>
        </w:rPr>
      </w:pPr>
    </w:p>
    <w:p w14:paraId="585EB1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принимается решение о достройке для Черноморского флота крейсера “Адмирал Нахимов” (типа “Светлана”), двух эскадренных миноносцев (типа “Новик”), трех подводных лодок и других кораблей и судов (10672).</w:t>
      </w:r>
    </w:p>
    <w:p w14:paraId="43C43448" w14:textId="77777777" w:rsidR="004001BC" w:rsidRPr="005236B0" w:rsidRDefault="004001BC" w:rsidP="005236B0">
      <w:pPr>
        <w:autoSpaceDE w:val="0"/>
        <w:autoSpaceDN w:val="0"/>
        <w:adjustRightInd w:val="0"/>
        <w:jc w:val="both"/>
        <w:rPr>
          <w:color w:val="000000" w:themeColor="text1"/>
          <w:sz w:val="16"/>
          <w:szCs w:val="16"/>
        </w:rPr>
      </w:pPr>
    </w:p>
    <w:p w14:paraId="5916842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FD979E7" w14:textId="77777777" w:rsidR="004001BC" w:rsidRPr="005236B0" w:rsidRDefault="004001BC" w:rsidP="005236B0">
      <w:pPr>
        <w:autoSpaceDE w:val="0"/>
        <w:autoSpaceDN w:val="0"/>
        <w:adjustRightInd w:val="0"/>
        <w:jc w:val="both"/>
        <w:rPr>
          <w:iCs/>
          <w:color w:val="000000" w:themeColor="text1"/>
          <w:sz w:val="16"/>
          <w:szCs w:val="16"/>
        </w:rPr>
      </w:pPr>
    </w:p>
    <w:p w14:paraId="65267E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первый из трех отрядов "Муромцев" Дивизиона воздушных кораблей с базой в Сарапуле отправился на Западный фронт.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10D6213E" w14:textId="77777777" w:rsidR="004001BC" w:rsidRPr="005236B0" w:rsidRDefault="004001BC" w:rsidP="005236B0">
      <w:pPr>
        <w:autoSpaceDE w:val="0"/>
        <w:autoSpaceDN w:val="0"/>
        <w:adjustRightInd w:val="0"/>
        <w:jc w:val="both"/>
        <w:rPr>
          <w:color w:val="000000" w:themeColor="text1"/>
          <w:sz w:val="16"/>
          <w:szCs w:val="16"/>
        </w:rPr>
      </w:pPr>
    </w:p>
    <w:p w14:paraId="01C60711" w14:textId="77777777" w:rsidR="00E60C5F" w:rsidRPr="005236B0" w:rsidRDefault="00E60C5F" w:rsidP="005236B0">
      <w:pPr>
        <w:jc w:val="both"/>
        <w:rPr>
          <w:color w:val="000000" w:themeColor="text1"/>
          <w:sz w:val="16"/>
          <w:szCs w:val="16"/>
        </w:rPr>
      </w:pPr>
      <w:r w:rsidRPr="005236B0">
        <w:rPr>
          <w:color w:val="000000" w:themeColor="text1"/>
          <w:sz w:val="16"/>
          <w:szCs w:val="16"/>
        </w:rPr>
        <w:t>В мае 1920 года I бойотряд ДВК в составе трёх «Муромцев» («1-й бойкорабль» краснвоенлёта А. С. Еременко, «2-й бойкорабль» краснвоенлёта А. К. Туманского и «3-й бойкорабль» краснвоенлёта Ф. Г. Шкудова) получил назначение в Новозыбков на Западный фронт. В июне корабли были собраны и перелетом направились в Могилев. Машина Туманского из-за поломки мотора прибыла на место только 6 июля. «I-й бойкорабль»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Могилёва в Белыничи (18576).</w:t>
      </w:r>
    </w:p>
    <w:p w14:paraId="2509CBDA" w14:textId="77777777" w:rsidR="00E60C5F" w:rsidRPr="005236B0" w:rsidRDefault="00E60C5F" w:rsidP="005236B0">
      <w:pPr>
        <w:jc w:val="both"/>
        <w:rPr>
          <w:color w:val="000000" w:themeColor="text1"/>
          <w:sz w:val="16"/>
          <w:szCs w:val="16"/>
        </w:rPr>
      </w:pPr>
    </w:p>
    <w:p w14:paraId="03DE38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мае 1920 г. 1-й бойотряд ДВК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получил назначение в г.Новозыбков на Западный фронт. В июне корабли были собраны и перелетом добрались </w:t>
      </w:r>
      <w:r w:rsidRPr="005236B0">
        <w:rPr>
          <w:color w:val="000000" w:themeColor="text1"/>
          <w:sz w:val="16"/>
          <w:szCs w:val="16"/>
        </w:rPr>
        <w:lastRenderedPageBreak/>
        <w:t>до Могилева. Машина Туманского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7F21AA3F" w14:textId="77777777" w:rsidR="004001BC" w:rsidRPr="005236B0" w:rsidRDefault="004001BC" w:rsidP="005236B0">
      <w:pPr>
        <w:autoSpaceDE w:val="0"/>
        <w:autoSpaceDN w:val="0"/>
        <w:adjustRightInd w:val="0"/>
        <w:jc w:val="both"/>
        <w:rPr>
          <w:color w:val="000000" w:themeColor="text1"/>
          <w:sz w:val="16"/>
          <w:szCs w:val="16"/>
        </w:rPr>
      </w:pPr>
    </w:p>
    <w:p w14:paraId="498D24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года I бойотряд ДВК в составе трёх "Муромцев" ("1-й бойкорабль" краснвоенлёта А.С. Еременко, "2-й бойкорабль" краснвоенлёта А.К. Туманского и "3-й бойкорабль" краснвоенлёта Ф.Г. Шкудова) получил назначение в Новозыбков на Западный фронт. В июне корабли были собраны и перелетом направились в Могилев. Машина Туманского из-за поломки мотора прибыла на место только 6 июля. "1-й бойкорабль"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Могилёва в Белыничи (12041).</w:t>
      </w:r>
    </w:p>
    <w:p w14:paraId="46BA6473" w14:textId="77777777" w:rsidR="004001BC" w:rsidRPr="005236B0" w:rsidRDefault="004001BC" w:rsidP="005236B0">
      <w:pPr>
        <w:autoSpaceDE w:val="0"/>
        <w:autoSpaceDN w:val="0"/>
        <w:adjustRightInd w:val="0"/>
        <w:jc w:val="both"/>
        <w:rPr>
          <w:color w:val="000000" w:themeColor="text1"/>
          <w:sz w:val="16"/>
          <w:szCs w:val="16"/>
        </w:rPr>
      </w:pPr>
    </w:p>
    <w:p w14:paraId="60BA278B" w14:textId="77777777" w:rsidR="00162F63" w:rsidRPr="005236B0" w:rsidRDefault="00162F63" w:rsidP="005236B0">
      <w:pPr>
        <w:jc w:val="both"/>
        <w:rPr>
          <w:color w:val="000000" w:themeColor="text1"/>
          <w:sz w:val="16"/>
          <w:szCs w:val="16"/>
        </w:rPr>
      </w:pPr>
      <w:r w:rsidRPr="005236B0">
        <w:rPr>
          <w:color w:val="000000" w:themeColor="text1"/>
          <w:sz w:val="16"/>
          <w:szCs w:val="16"/>
        </w:rPr>
        <w:t>В мае 1920 г. Дивизион нако</w:t>
      </w:r>
      <w:r w:rsidRPr="005236B0">
        <w:rPr>
          <w:color w:val="000000" w:themeColor="text1"/>
          <w:sz w:val="16"/>
          <w:szCs w:val="16"/>
        </w:rPr>
        <w:softHyphen/>
        <w:t>нец-то сформировал из трёх «Му</w:t>
      </w:r>
      <w:r w:rsidRPr="005236B0">
        <w:rPr>
          <w:color w:val="000000" w:themeColor="text1"/>
          <w:sz w:val="16"/>
          <w:szCs w:val="16"/>
        </w:rPr>
        <w:softHyphen/>
        <w:t>ромцев» 1-й боевой отряд и на</w:t>
      </w:r>
      <w:r w:rsidRPr="005236B0">
        <w:rPr>
          <w:color w:val="000000" w:themeColor="text1"/>
          <w:sz w:val="16"/>
          <w:szCs w:val="16"/>
        </w:rPr>
        <w:softHyphen/>
        <w:t>правил его на Западный фронт, однако его боевое участие в боях с поляками ограничилось всего парой вылетов на бомбардировку. Сравнительно более эффектив</w:t>
      </w:r>
      <w:r w:rsidRPr="005236B0">
        <w:rPr>
          <w:color w:val="000000" w:themeColor="text1"/>
          <w:sz w:val="16"/>
          <w:szCs w:val="16"/>
        </w:rPr>
        <w:softHyphen/>
        <w:t>ным было использование двух «Муромцев» на «врангелевском» фронте в сентябре 1920 г. За ус</w:t>
      </w:r>
      <w:r w:rsidRPr="005236B0">
        <w:rPr>
          <w:color w:val="000000" w:themeColor="text1"/>
          <w:sz w:val="16"/>
          <w:szCs w:val="16"/>
        </w:rPr>
        <w:softHyphen/>
        <w:t>пешную бомбардировку бело</w:t>
      </w:r>
      <w:r w:rsidRPr="005236B0">
        <w:rPr>
          <w:color w:val="000000" w:themeColor="text1"/>
          <w:sz w:val="16"/>
          <w:szCs w:val="16"/>
        </w:rPr>
        <w:softHyphen/>
        <w:t>гвардейского аэродрома Туман</w:t>
      </w:r>
      <w:r w:rsidRPr="005236B0">
        <w:rPr>
          <w:color w:val="000000" w:themeColor="text1"/>
          <w:sz w:val="16"/>
          <w:szCs w:val="16"/>
        </w:rPr>
        <w:softHyphen/>
        <w:t>ский единственный из всего лич</w:t>
      </w:r>
      <w:r w:rsidRPr="005236B0">
        <w:rPr>
          <w:color w:val="000000" w:themeColor="text1"/>
          <w:sz w:val="16"/>
          <w:szCs w:val="16"/>
        </w:rPr>
        <w:softHyphen/>
        <w:t>ного состава Дивизиона был на</w:t>
      </w:r>
      <w:r w:rsidRPr="005236B0">
        <w:rPr>
          <w:color w:val="000000" w:themeColor="text1"/>
          <w:sz w:val="16"/>
          <w:szCs w:val="16"/>
        </w:rPr>
        <w:softHyphen/>
        <w:t>гражден орденом Красного Зна</w:t>
      </w:r>
      <w:r w:rsidRPr="005236B0">
        <w:rPr>
          <w:color w:val="000000" w:themeColor="text1"/>
          <w:sz w:val="16"/>
          <w:szCs w:val="16"/>
        </w:rPr>
        <w:softHyphen/>
        <w:t>мени. В одном из воздушных боёв экипажу его корабля удалось сбить белогвардейский истреби</w:t>
      </w:r>
      <w:r w:rsidRPr="005236B0">
        <w:rPr>
          <w:color w:val="000000" w:themeColor="text1"/>
          <w:sz w:val="16"/>
          <w:szCs w:val="16"/>
        </w:rPr>
        <w:softHyphen/>
        <w:t>тель. Пулемётным обстрелом «махновских» сёл закончилась боевая карьера воздушного ко</w:t>
      </w:r>
      <w:r w:rsidRPr="005236B0">
        <w:rPr>
          <w:color w:val="000000" w:themeColor="text1"/>
          <w:sz w:val="16"/>
          <w:szCs w:val="16"/>
        </w:rPr>
        <w:softHyphen/>
        <w:t>рабля «Илья Муромец». 21 ноября 1920 г. был совершен последний боевой вылет (23469).</w:t>
      </w:r>
    </w:p>
    <w:p w14:paraId="608BFBF3" w14:textId="77777777" w:rsidR="00162F63" w:rsidRPr="005236B0" w:rsidRDefault="00162F63" w:rsidP="005236B0">
      <w:pPr>
        <w:jc w:val="both"/>
        <w:rPr>
          <w:color w:val="000000" w:themeColor="text1"/>
          <w:sz w:val="16"/>
          <w:szCs w:val="16"/>
        </w:rPr>
      </w:pPr>
    </w:p>
    <w:p w14:paraId="5CE4113C" w14:textId="77777777" w:rsidR="00DB7F0D" w:rsidRPr="005236B0" w:rsidRDefault="00DB7F0D" w:rsidP="005236B0">
      <w:pPr>
        <w:jc w:val="both"/>
        <w:rPr>
          <w:color w:val="000000" w:themeColor="text1"/>
          <w:sz w:val="16"/>
          <w:szCs w:val="16"/>
        </w:rPr>
      </w:pPr>
      <w:r w:rsidRPr="005236B0">
        <w:rPr>
          <w:color w:val="000000" w:themeColor="text1"/>
          <w:sz w:val="16"/>
          <w:szCs w:val="16"/>
        </w:rPr>
        <w:t>В мае 1920 г. экипаж корабля «Илья Муромец Руссобалт» (№ 274, борт № 2 боевой) экз. № 68, стратегического разведчика и тяжелого бомбардировщика получил приказ в составе I бойотряда ДВК выдвигаться на Западный фронт для действий против белополяков на а/д Новозыбков (Брянская губ. РСФСР).</w:t>
      </w:r>
    </w:p>
    <w:p w14:paraId="347600E4" w14:textId="77777777" w:rsidR="00DB7F0D" w:rsidRPr="005236B0" w:rsidRDefault="00DB7F0D" w:rsidP="005236B0">
      <w:pPr>
        <w:jc w:val="both"/>
        <w:rPr>
          <w:color w:val="000000" w:themeColor="text1"/>
          <w:sz w:val="16"/>
          <w:szCs w:val="16"/>
        </w:rPr>
      </w:pPr>
      <w:r w:rsidRPr="005236B0">
        <w:rPr>
          <w:color w:val="000000" w:themeColor="text1"/>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2E0CF95B" w14:textId="77777777" w:rsidR="00DB7F0D" w:rsidRPr="005236B0" w:rsidRDefault="00DB7F0D" w:rsidP="005236B0">
      <w:pPr>
        <w:jc w:val="both"/>
        <w:rPr>
          <w:color w:val="000000" w:themeColor="text1"/>
          <w:sz w:val="16"/>
          <w:szCs w:val="16"/>
        </w:rPr>
      </w:pPr>
      <w:r w:rsidRPr="005236B0">
        <w:rPr>
          <w:color w:val="000000" w:themeColor="text1"/>
          <w:sz w:val="16"/>
          <w:szCs w:val="16"/>
        </w:rPr>
        <w:t>6 июля 1920 г. самолет прибыл в Могилев – задержка вышла из-за поломки мотора.</w:t>
      </w:r>
    </w:p>
    <w:p w14:paraId="42C6D952" w14:textId="77777777" w:rsidR="00DB7F0D" w:rsidRPr="005236B0" w:rsidRDefault="00DB7F0D"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618C00A5" w14:textId="77777777" w:rsidR="00DB7F0D" w:rsidRPr="005236B0" w:rsidRDefault="00DB7F0D"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53019C52" w14:textId="77777777" w:rsidR="00DB7F0D" w:rsidRPr="005236B0" w:rsidRDefault="00DB7F0D"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7FD6E295" w14:textId="77777777" w:rsidR="00DB7F0D" w:rsidRPr="005236B0" w:rsidRDefault="00DB7F0D"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1BF6470" w14:textId="77777777" w:rsidR="00DB7F0D" w:rsidRPr="005236B0" w:rsidRDefault="00DB7F0D" w:rsidP="005236B0">
      <w:pPr>
        <w:jc w:val="both"/>
        <w:rPr>
          <w:color w:val="000000" w:themeColor="text1"/>
          <w:sz w:val="16"/>
          <w:szCs w:val="16"/>
        </w:rPr>
      </w:pPr>
    </w:p>
    <w:p w14:paraId="32CBADC7" w14:textId="77777777" w:rsidR="005337A2" w:rsidRPr="005236B0" w:rsidRDefault="005337A2" w:rsidP="005236B0">
      <w:pPr>
        <w:jc w:val="both"/>
        <w:rPr>
          <w:color w:val="000000" w:themeColor="text1"/>
          <w:sz w:val="16"/>
          <w:szCs w:val="16"/>
        </w:rPr>
      </w:pPr>
      <w:r w:rsidRPr="005236B0">
        <w:rPr>
          <w:color w:val="000000" w:themeColor="text1"/>
          <w:sz w:val="16"/>
          <w:szCs w:val="16"/>
        </w:rPr>
        <w:t>В мае 1920 года несколько воздушных кораблей вылетали на фронт сражаться с войсками Врангеля. Эыл последний боевой вылет «Ильи Муромца» в качестве военного самолета (21141).</w:t>
      </w:r>
    </w:p>
    <w:p w14:paraId="4AD67C11" w14:textId="77777777" w:rsidR="005337A2" w:rsidRPr="005236B0" w:rsidRDefault="005337A2" w:rsidP="005236B0">
      <w:pPr>
        <w:jc w:val="both"/>
        <w:rPr>
          <w:color w:val="000000" w:themeColor="text1"/>
          <w:sz w:val="16"/>
          <w:szCs w:val="16"/>
        </w:rPr>
      </w:pPr>
    </w:p>
    <w:p w14:paraId="37B4CE0B" w14:textId="77777777" w:rsidR="006839B2" w:rsidRPr="00E91769" w:rsidRDefault="006839B2" w:rsidP="006839B2">
      <w:pPr>
        <w:jc w:val="both"/>
        <w:rPr>
          <w:color w:val="0070C0"/>
          <w:sz w:val="16"/>
          <w:szCs w:val="16"/>
        </w:rPr>
      </w:pPr>
      <w:r w:rsidRPr="00E91769">
        <w:rPr>
          <w:color w:val="0070C0"/>
          <w:sz w:val="16"/>
          <w:szCs w:val="16"/>
        </w:rPr>
        <w:t>В мае 1920 г. 1-й боевой отряд Дивизиона в составе 3 «муромцев» (командиры А.С. Еременко, А.К. Туманский и Ф.Г. Шкудов) был направлен на Западный фронт (Новозыбково, под Брянском). В июне корабли были собраны и перелетели в Могилев (24965).</w:t>
      </w:r>
    </w:p>
    <w:p w14:paraId="2E514966" w14:textId="77777777" w:rsidR="006839B2" w:rsidRPr="00E91769" w:rsidRDefault="006839B2" w:rsidP="006839B2">
      <w:pPr>
        <w:jc w:val="both"/>
        <w:rPr>
          <w:color w:val="0070C0"/>
          <w:sz w:val="16"/>
          <w:szCs w:val="16"/>
        </w:rPr>
      </w:pPr>
    </w:p>
    <w:p w14:paraId="2E63619D" w14:textId="77777777" w:rsidR="006839B2" w:rsidRPr="00E91769" w:rsidRDefault="006839B2" w:rsidP="006839B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мае 1920 г. воздушная борьба на белорусском участке фронта достигла наивысшего накала. Обе стороны готовились к решающим наземным боям и стремились обеспечить себе господство в воздухе (25133).</w:t>
      </w:r>
    </w:p>
    <w:p w14:paraId="35A48C6B" w14:textId="77777777" w:rsidR="006839B2" w:rsidRPr="00E91769" w:rsidRDefault="006839B2" w:rsidP="006839B2">
      <w:pPr>
        <w:jc w:val="both"/>
        <w:rPr>
          <w:color w:val="0070C0"/>
          <w:sz w:val="16"/>
          <w:szCs w:val="16"/>
        </w:rPr>
      </w:pPr>
    </w:p>
    <w:p w14:paraId="21626AAD" w14:textId="77777777" w:rsidR="005337A2" w:rsidRPr="005236B0" w:rsidRDefault="005337A2" w:rsidP="005236B0">
      <w:pPr>
        <w:jc w:val="both"/>
        <w:rPr>
          <w:color w:val="000000" w:themeColor="text1"/>
          <w:sz w:val="16"/>
          <w:szCs w:val="16"/>
        </w:rPr>
      </w:pPr>
      <w:r w:rsidRPr="005236B0">
        <w:rPr>
          <w:color w:val="000000" w:themeColor="text1"/>
          <w:sz w:val="16"/>
          <w:szCs w:val="16"/>
        </w:rPr>
        <w:t>В мае 1920 г. районе Бобруйска произошел воздушный бой. В результате боя была сбито 5 польских самолетов, 4 вынуждены были снизиться; мы же не потеряли ни одного самолета (21417).</w:t>
      </w:r>
    </w:p>
    <w:p w14:paraId="57A321CC" w14:textId="77777777" w:rsidR="005337A2" w:rsidRPr="005236B0" w:rsidRDefault="005337A2" w:rsidP="005236B0">
      <w:pPr>
        <w:jc w:val="both"/>
        <w:rPr>
          <w:color w:val="000000" w:themeColor="text1"/>
          <w:sz w:val="16"/>
          <w:szCs w:val="16"/>
        </w:rPr>
      </w:pPr>
    </w:p>
    <w:p w14:paraId="77AC72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Славненская эскадрилья совершила 311 боевых вылетов, сбросив на противника 234 авиабомбы и более 100 кг агитационной литературы. За это же время в воздушных боях сбито два и повреждено не менее трех вражеских самолетов. Собственных боевых потерь не было. Произошло двенадцать аварий и две катастрофы. К концу месяца в эскадрилье числилось восемнадцать боеспособных истребителей и семь разведчиков.</w:t>
      </w:r>
    </w:p>
    <w:p w14:paraId="2DA735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одну воздушную победу одержал командир Салтановской эскадрильи Сапожников. Сводных данных по количеству боевых вылетов этой эскадрильи за май не сохранилось, но в общем можно считать, что салтановские пилоты воевали не менее активно, чем их коллеги из Славного.</w:t>
      </w:r>
    </w:p>
    <w:p w14:paraId="02B0B1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Польская авиация понесла в мае 1920-го весьма серьезный урон. Помимо нескольких самолетов, сбитых в воздушных боях, гораздо большее число машин вышло из строя в результате аварий. Кроме того, боевые потери заметно отражались на боевом духе польских пилотов, о чем свидетельствует хотя бы эпизод с Екатовым (3452).</w:t>
      </w:r>
    </w:p>
    <w:p w14:paraId="4F93A2E0" w14:textId="77777777" w:rsidR="004001BC" w:rsidRPr="005236B0" w:rsidRDefault="004001BC" w:rsidP="005236B0">
      <w:pPr>
        <w:autoSpaceDE w:val="0"/>
        <w:autoSpaceDN w:val="0"/>
        <w:adjustRightInd w:val="0"/>
        <w:jc w:val="both"/>
        <w:rPr>
          <w:color w:val="000000" w:themeColor="text1"/>
          <w:sz w:val="16"/>
          <w:szCs w:val="16"/>
        </w:rPr>
      </w:pPr>
    </w:p>
    <w:p w14:paraId="6DDC44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в операции, начатой 14 мая 1920 Тухачевским, авиации ставились и штурмовые задачи:</w:t>
      </w:r>
    </w:p>
    <w:p w14:paraId="362A39B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нанесения ударов группами самолетов в интересах наступающих войск;</w:t>
      </w:r>
    </w:p>
    <w:p w14:paraId="0CF55A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поддержка наступающих войск (бомбардированием и обстрелом из пулеметов пехоты) (278,196).</w:t>
      </w:r>
    </w:p>
    <w:p w14:paraId="3B9166BC" w14:textId="77777777" w:rsidR="004001BC" w:rsidRPr="005236B0" w:rsidRDefault="004001BC" w:rsidP="005236B0">
      <w:pPr>
        <w:autoSpaceDE w:val="0"/>
        <w:autoSpaceDN w:val="0"/>
        <w:adjustRightInd w:val="0"/>
        <w:jc w:val="both"/>
        <w:rPr>
          <w:color w:val="000000" w:themeColor="text1"/>
          <w:sz w:val="16"/>
          <w:szCs w:val="16"/>
        </w:rPr>
      </w:pPr>
    </w:p>
    <w:p w14:paraId="541F13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течение мая 1920 в Славное прибыли боевые отделения 8-го, 17-го, 30-го, 2-го и 42-го разведотрядов, а также - 4-го истребительного. Эти пополнения дали еще семнадцать самолетов. В результате Славненская эскадрилья А.Д.Ширинкина стала крупнейшим авиационным подразделением за всю Гражданскую войну. Интересно, что 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вражеского аэродрома.</w:t>
      </w:r>
    </w:p>
    <w:p w14:paraId="4748D4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новенькие "Ньюпоры-24", только что вышедшие из цехов московского завода "Дукс". Для тех времен это было большой редкостью, ведь большинство советских пилотов летало на старых изношенных машинах, оставшихся еще с Первой Мировой войны.</w:t>
      </w:r>
    </w:p>
    <w:p w14:paraId="501C8B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Обе эскадрильи действовали в полосе 16-й армии и являлись наиболее мощными и хорошо оснащенными авиационными частями Западного фронта.</w:t>
      </w:r>
    </w:p>
    <w:p w14:paraId="722BB7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4-й армий, размещались более слабые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22A76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целом, на западном направлении за короткий срок было сосредоточено более половины всех воздушных сил советской республики.</w:t>
      </w:r>
    </w:p>
    <w:p w14:paraId="021C41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(английский двухместный разведчик RAF RE-8. Более десятка таких машин было захвачено Красной армией в начале 1920 года) (3452).</w:t>
      </w:r>
    </w:p>
    <w:p w14:paraId="11174EEB" w14:textId="77777777" w:rsidR="004001BC" w:rsidRPr="005236B0" w:rsidRDefault="004001BC" w:rsidP="005236B0">
      <w:pPr>
        <w:autoSpaceDE w:val="0"/>
        <w:autoSpaceDN w:val="0"/>
        <w:adjustRightInd w:val="0"/>
        <w:jc w:val="both"/>
        <w:rPr>
          <w:color w:val="000000" w:themeColor="text1"/>
          <w:sz w:val="16"/>
          <w:szCs w:val="16"/>
        </w:rPr>
      </w:pPr>
    </w:p>
    <w:p w14:paraId="24C89AA7" w14:textId="77777777" w:rsidR="006839B2" w:rsidRPr="00E91769" w:rsidRDefault="006839B2" w:rsidP="006839B2">
      <w:pPr>
        <w:jc w:val="both"/>
        <w:rPr>
          <w:color w:val="0070C0"/>
          <w:sz w:val="16"/>
          <w:szCs w:val="16"/>
        </w:rPr>
      </w:pPr>
      <w:r w:rsidRPr="00E91769">
        <w:rPr>
          <w:rStyle w:val="aff"/>
          <w:rFonts w:ascii="Times New Roman" w:hAnsi="Times New Roman" w:cs="Times New Roman"/>
          <w:color w:val="0070C0"/>
          <w:spacing w:val="0"/>
          <w:sz w:val="16"/>
          <w:szCs w:val="16"/>
        </w:rPr>
        <w:t>В течение мая 1920 г. в Славное на Польском фронте прибыли боевые отделения 8-го, 17-го, 30-го, 32-го и 42-го разведотрядов, а также – 4-го истребительного. Эти пополнения дали еще 17 машин. В результате Славненская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3EE1B55C" w14:textId="77777777" w:rsidR="006839B2" w:rsidRPr="00E91769" w:rsidRDefault="006839B2" w:rsidP="006839B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Интересно, что в эскадрилье Ширинкина служили шесть бывших колчаковских пилотов, перешедших в декабре 1919-го на сторону красных: Баранов, Волковойнов, Затыкин, Потеряев, Снегирев и Шмотин. Бывшие белогвардейцы воевали ничуть не хуже своих недавних противников, а Шмотин даже получил денежную премию за успешную аэрофотосъемку вражеской авиабазы.</w:t>
      </w:r>
    </w:p>
    <w:p w14:paraId="73F76934" w14:textId="77777777" w:rsidR="006839B2" w:rsidRPr="00E91769" w:rsidRDefault="006839B2" w:rsidP="006839B2">
      <w:pPr>
        <w:jc w:val="both"/>
        <w:rPr>
          <w:color w:val="0070C0"/>
          <w:sz w:val="16"/>
          <w:szCs w:val="16"/>
        </w:rPr>
      </w:pPr>
      <w:r w:rsidRPr="00E91769">
        <w:rPr>
          <w:rStyle w:val="aff"/>
          <w:rFonts w:ascii="Times New Roman" w:hAnsi="Times New Roman" w:cs="Times New Roman"/>
          <w:color w:val="0070C0"/>
          <w:spacing w:val="0"/>
          <w:sz w:val="16"/>
          <w:szCs w:val="16"/>
        </w:rPr>
        <w:t>На аэродроме Салтановка, южнее Бобруйска, была сформирована вторая авиаэскадрилья в составе 1-го и и 2-го истребительных отрядов. По фамилии командира ее назвали «эскадрильей Кожевникова» (другие названия – «Салтановская эскадрилья» или «Салтановская авиагруппа»). Стоит отметить, что перед отправкой на фронт 1-й и 2-й истротряды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758BE779" w14:textId="77777777" w:rsidR="006839B2" w:rsidRPr="00E91769" w:rsidRDefault="006839B2" w:rsidP="006839B2">
      <w:pPr>
        <w:jc w:val="both"/>
        <w:rPr>
          <w:color w:val="0070C0"/>
          <w:sz w:val="16"/>
          <w:szCs w:val="16"/>
        </w:rPr>
      </w:pPr>
      <w:r w:rsidRPr="00E91769">
        <w:rPr>
          <w:rStyle w:val="aff"/>
          <w:rFonts w:ascii="Times New Roman" w:hAnsi="Times New Roman" w:cs="Times New Roman"/>
          <w:color w:val="0070C0"/>
          <w:spacing w:val="0"/>
          <w:sz w:val="16"/>
          <w:szCs w:val="16"/>
        </w:rPr>
        <w:t>Для поддержки 15-й армии сформировали «эскадрилью Лабренца» из шести разведывательных авиаотрядов неполного состава. На севере, в зоне ответственности 3-й и 4</w:t>
      </w:r>
      <w:r w:rsidRPr="00E91769">
        <w:rPr>
          <w:rStyle w:val="aff"/>
          <w:rFonts w:ascii="Times New Roman" w:hAnsi="Times New Roman" w:cs="Times New Roman"/>
          <w:color w:val="0070C0"/>
          <w:spacing w:val="0"/>
          <w:sz w:val="16"/>
          <w:szCs w:val="16"/>
        </w:rPr>
        <w:softHyphen/>
        <w:t>й армий, размещались более слабые – двухотрядные эскадрильи Веткина (1-й и 18-й разведотряды),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33C0944" w14:textId="77777777" w:rsidR="006839B2" w:rsidRPr="00E91769" w:rsidRDefault="006839B2" w:rsidP="006839B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013C365F" w14:textId="77777777" w:rsidR="006839B2" w:rsidRPr="00E91769" w:rsidRDefault="006839B2" w:rsidP="006839B2">
      <w:pPr>
        <w:jc w:val="both"/>
        <w:rPr>
          <w:color w:val="0070C0"/>
          <w:sz w:val="16"/>
          <w:szCs w:val="16"/>
        </w:rPr>
      </w:pPr>
      <w:r w:rsidRPr="00E91769">
        <w:rPr>
          <w:rStyle w:val="aff"/>
          <w:rFonts w:ascii="Times New Roman" w:hAnsi="Times New Roman" w:cs="Times New Roman"/>
          <w:color w:val="0070C0"/>
          <w:spacing w:val="0"/>
          <w:sz w:val="16"/>
          <w:szCs w:val="16"/>
        </w:rPr>
        <w:t>На Юго-Западном фронте красная авиация выглядела гораздо скромнее. Здесь полякам противостояли части 12-й и 14-й армий с приданными им 9-м, 21-м, 22-м и 23-м разведотрядами.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«Ариэйтах». Правда, красные летчики, так же, как и белые, не любили эту машину (25133).</w:t>
      </w:r>
    </w:p>
    <w:p w14:paraId="7DFE849E" w14:textId="77777777" w:rsidR="006839B2" w:rsidRPr="00E91769" w:rsidRDefault="006839B2" w:rsidP="006839B2">
      <w:pPr>
        <w:jc w:val="both"/>
        <w:rPr>
          <w:color w:val="0070C0"/>
          <w:sz w:val="16"/>
          <w:szCs w:val="16"/>
        </w:rPr>
      </w:pPr>
    </w:p>
    <w:p w14:paraId="2832A4C0" w14:textId="77777777" w:rsidR="006839B2" w:rsidRPr="00E91769" w:rsidRDefault="006839B2" w:rsidP="006839B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мае 1920 г. Славненская эскадрилья совершила 311 боевых вылетов, сбросив на противника 234 авиабомбы и более 100 кг агитационной литературы. За это же время летчиками эскадрильи сбито в воздушных боях два и серьезно повреждено не менее трех вражеских самолетов. Собственных боевых потерь не было. По различным причинам (в основном – из-за отказа техники) произошло 12 аварий и одна катастрофа. К концу месяца в эскадрилье числилось 18 боеспособных истребителей и семь разведчиков (25133).</w:t>
      </w:r>
    </w:p>
    <w:p w14:paraId="39E728CD" w14:textId="77777777" w:rsidR="006839B2" w:rsidRPr="00E91769" w:rsidRDefault="006839B2" w:rsidP="006839B2">
      <w:pPr>
        <w:jc w:val="both"/>
        <w:rPr>
          <w:color w:val="0070C0"/>
          <w:sz w:val="16"/>
          <w:szCs w:val="16"/>
        </w:rPr>
      </w:pPr>
    </w:p>
    <w:p w14:paraId="0FFBD518" w14:textId="77777777" w:rsidR="00805CCC" w:rsidRPr="005236B0" w:rsidRDefault="00805CCC" w:rsidP="005236B0">
      <w:pPr>
        <w:jc w:val="both"/>
        <w:rPr>
          <w:color w:val="000000" w:themeColor="text1"/>
          <w:sz w:val="16"/>
          <w:szCs w:val="16"/>
        </w:rPr>
      </w:pPr>
      <w:r w:rsidRPr="005236B0">
        <w:rPr>
          <w:color w:val="000000" w:themeColor="text1"/>
          <w:sz w:val="16"/>
          <w:szCs w:val="16"/>
        </w:rPr>
        <w:t>Майская 1920 наступательная операция советско</w:t>
      </w:r>
      <w:r w:rsidRPr="005236B0">
        <w:rPr>
          <w:color w:val="000000" w:themeColor="text1"/>
          <w:sz w:val="16"/>
          <w:szCs w:val="16"/>
        </w:rPr>
        <w:softHyphen/>
        <w:t>го Западного фронта свелась к фронтальному вытеснению противника. Но полякам пришлось снять часть сил, действовавших на Украине, что способствовало успеху советских войск Юго-За</w:t>
      </w:r>
      <w:r w:rsidRPr="005236B0">
        <w:rPr>
          <w:color w:val="000000" w:themeColor="text1"/>
          <w:sz w:val="16"/>
          <w:szCs w:val="16"/>
        </w:rPr>
        <w:softHyphen/>
        <w:t>падного фронта. В ходе Киевской операции 26 мая — 16 июня войска Юго-Западного фрон</w:t>
      </w:r>
      <w:r w:rsidRPr="005236B0">
        <w:rPr>
          <w:color w:val="000000" w:themeColor="text1"/>
          <w:sz w:val="16"/>
          <w:szCs w:val="16"/>
        </w:rPr>
        <w:softHyphen/>
        <w:t>та, и, прежде всего, Первая Конная армия под ко</w:t>
      </w:r>
      <w:r w:rsidRPr="005236B0">
        <w:rPr>
          <w:color w:val="000000" w:themeColor="text1"/>
          <w:sz w:val="16"/>
          <w:szCs w:val="16"/>
        </w:rPr>
        <w:softHyphen/>
        <w:t>мандованием С.М. Будённого, разгромили 3-ю Польскую армию и освободили Киев (20120).</w:t>
      </w:r>
    </w:p>
    <w:p w14:paraId="4B2AC0E6" w14:textId="77777777" w:rsidR="00805CCC" w:rsidRPr="005236B0" w:rsidRDefault="00805CCC" w:rsidP="005236B0">
      <w:pPr>
        <w:jc w:val="both"/>
        <w:rPr>
          <w:color w:val="000000" w:themeColor="text1"/>
          <w:sz w:val="16"/>
          <w:szCs w:val="16"/>
        </w:rPr>
      </w:pPr>
    </w:p>
    <w:p w14:paraId="463B577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воздушная борьба на белорусском участке фронта достигла высшего накала. Обе стороны готовились к решающим боям и стремились обеспечить себе господство в воздухе (3452).</w:t>
      </w:r>
    </w:p>
    <w:p w14:paraId="6D97C673" w14:textId="77777777" w:rsidR="004001BC" w:rsidRPr="005236B0" w:rsidRDefault="004001BC" w:rsidP="005236B0">
      <w:pPr>
        <w:autoSpaceDE w:val="0"/>
        <w:autoSpaceDN w:val="0"/>
        <w:adjustRightInd w:val="0"/>
        <w:jc w:val="both"/>
        <w:rPr>
          <w:color w:val="000000" w:themeColor="text1"/>
          <w:sz w:val="16"/>
          <w:szCs w:val="16"/>
        </w:rPr>
      </w:pPr>
    </w:p>
    <w:p w14:paraId="72A50F87"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мае 1920 воздушная борьба на белорусском участке фронта достигла наивысшего накала. Обе стороны готовились к решающим наземным боям и стремились обеспечить себе господство в воздухе. 7 мая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 случайно: летнабом на этой машине был сам А.В. Сергеев, главнокомандующий всеми воздушными силами республики.</w:t>
      </w:r>
    </w:p>
    <w:p w14:paraId="4151A1A8"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9-го мая летчик 1-го истребительного дивизиона Сапожников сбросил 25-фунтовую бомбу на польский аэродром у села Киселевичи,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«Эльфауге» C-VI взяли курс на советский аэродром в Салтановке. На перехват поднялось дежурное звено истребителей – «Ньюпоры» летчиков Сапожникова, Гвайты и Серегина.</w:t>
      </w:r>
    </w:p>
    <w:p w14:paraId="73B38E5B"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Увидев врага, поляки сбросили нерасконтренные бомбы в лес и повернули обратно. Последним шел самолет, пилотируемый командиром 12-й эскадры капитаном Юргенсоном, бывшим офицером царской армии. На нем и сосредоточились атаки советских истребителей, так как догнать остальных было уже невозможно. На машине Гвайты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«Эльфауге»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плен (17065).</w:t>
      </w:r>
    </w:p>
    <w:p w14:paraId="4A694194" w14:textId="77777777" w:rsidR="00370349" w:rsidRPr="005236B0" w:rsidRDefault="00370349" w:rsidP="005236B0">
      <w:pPr>
        <w:pStyle w:val="book"/>
        <w:spacing w:before="0" w:beforeAutospacing="0" w:after="0" w:afterAutospacing="0"/>
        <w:jc w:val="both"/>
        <w:rPr>
          <w:color w:val="000000" w:themeColor="text1"/>
          <w:sz w:val="16"/>
          <w:szCs w:val="16"/>
        </w:rPr>
      </w:pPr>
    </w:p>
    <w:p w14:paraId="4305A2CE"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мае 1920 г. Волжско-Каспийская флотилия захватила в Энзели практически весь наливной и грузо-пассажирский Каспийский флот, угнанный туда англичанами и деникинцами (15225).</w:t>
      </w:r>
    </w:p>
    <w:p w14:paraId="4A43A315" w14:textId="77777777" w:rsidR="00370349" w:rsidRPr="005236B0" w:rsidRDefault="00370349" w:rsidP="005236B0">
      <w:pPr>
        <w:pStyle w:val="book"/>
        <w:spacing w:before="0" w:beforeAutospacing="0" w:after="0" w:afterAutospacing="0"/>
        <w:jc w:val="both"/>
        <w:rPr>
          <w:color w:val="000000" w:themeColor="text1"/>
          <w:sz w:val="16"/>
          <w:szCs w:val="16"/>
        </w:rPr>
      </w:pPr>
    </w:p>
    <w:p w14:paraId="1FD44C33" w14:textId="77777777" w:rsidR="00370349" w:rsidRPr="005236B0" w:rsidRDefault="00370349" w:rsidP="005236B0">
      <w:pPr>
        <w:jc w:val="both"/>
        <w:rPr>
          <w:color w:val="000000" w:themeColor="text1"/>
          <w:sz w:val="16"/>
          <w:szCs w:val="16"/>
        </w:rPr>
      </w:pPr>
      <w:r w:rsidRPr="005236B0">
        <w:rPr>
          <w:color w:val="000000" w:themeColor="text1"/>
          <w:sz w:val="16"/>
          <w:szCs w:val="16"/>
        </w:rPr>
        <w:t xml:space="preserve">В мае 1920 г. на Черное море направляется Аральский (Туркестанский) гидроотряд (начальник — морской летчик Б. В. Глаголев). В состав морской авиации Черного моря вошел и Одесский гидроотряд (начальник — морской летчик Гаркавин) и гидроотряд Днепровской военной флотилии (начальник — летчик В. Н. Филиппов, комиссар — военный моряк К. Д. Дюков). В связи с окончанием боевых действий на Волге и в северной части Каспийского моря распоряжением штаба морских сил республики в июле 1920 г. на юг перебрасывается воздушная бригада Волжско-Каспийской флотилии, за исключением одного гидроотряда. С прибытием указанных частей в Николаев создаются Воздушные дивизионы Черного и Азовского морей. Части морской авиации в оперативном отношении были подчинены начальнику воздухфлота Юго-Западного фронта. </w:t>
      </w:r>
    </w:p>
    <w:p w14:paraId="2E7C05C3" w14:textId="77777777" w:rsidR="00370349" w:rsidRPr="005236B0" w:rsidRDefault="00370349" w:rsidP="005236B0">
      <w:pPr>
        <w:jc w:val="both"/>
        <w:rPr>
          <w:color w:val="000000" w:themeColor="text1"/>
          <w:sz w:val="16"/>
          <w:szCs w:val="16"/>
        </w:rPr>
      </w:pPr>
      <w:r w:rsidRPr="005236B0">
        <w:rPr>
          <w:color w:val="000000" w:themeColor="text1"/>
          <w:sz w:val="16"/>
          <w:szCs w:val="16"/>
        </w:rPr>
        <w:t xml:space="preserve">Основными задачами морской авиации являлись: воздушная разведка районов Одесса — Очаков — Перекоп, северной и восточной части Азовского моря, Керченского пролива и Кавказского побережья; отражение вражеских налетов на Очаков, Николаев, Мариуполь и бомбардировка кораблей и войск противника. С июня по ноябрь 1920 г. летчики морской авиации вели борьбу с противником на суше и на море. Так, 19 июня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66F5DD62" w14:textId="77777777" w:rsidR="00370349" w:rsidRPr="005236B0" w:rsidRDefault="0037034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13AE6C0" w14:textId="77777777" w:rsidR="00370349" w:rsidRPr="005236B0" w:rsidRDefault="00370349" w:rsidP="005236B0">
      <w:pPr>
        <w:pStyle w:val="book"/>
        <w:spacing w:before="0" w:beforeAutospacing="0" w:after="0" w:afterAutospacing="0"/>
        <w:jc w:val="both"/>
        <w:rPr>
          <w:color w:val="000000" w:themeColor="text1"/>
          <w:sz w:val="16"/>
          <w:szCs w:val="16"/>
        </w:rPr>
      </w:pPr>
    </w:p>
    <w:p w14:paraId="4BB307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мая 1920 г. по май 1935 г. морская авиация находилась в ведении Главного Управления РККВФ Республики (с 28 марта 1924 г. Управление ВВС). В мае 1935 г. морская авиация передана в подчинение Начальника Морских сил РККА (наморси). В августе 1937 г. Отдел морской авиации (авиационный отдел) вновь перешел в ведение ВВС РККА, где находился до января 1938 г. В январе 1938 г. в связи с созданием Народного комиссариата ВМФ было сформировано Управление морской авиации (УМА) ВМФ. С 7 сентября 1939 г. - Управление авиации ВМФ.</w:t>
      </w:r>
    </w:p>
    <w:p w14:paraId="2E3A4C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марте 1941 г. Управление авиации ВМФ переименовано в Управление 8ВС ВМФ (11962).</w:t>
      </w:r>
    </w:p>
    <w:p w14:paraId="0DA79239" w14:textId="77777777" w:rsidR="004001BC" w:rsidRPr="005236B0" w:rsidRDefault="004001BC" w:rsidP="005236B0">
      <w:pPr>
        <w:autoSpaceDE w:val="0"/>
        <w:autoSpaceDN w:val="0"/>
        <w:adjustRightInd w:val="0"/>
        <w:jc w:val="both"/>
        <w:rPr>
          <w:color w:val="000000" w:themeColor="text1"/>
          <w:sz w:val="16"/>
          <w:szCs w:val="16"/>
        </w:rPr>
      </w:pPr>
    </w:p>
    <w:p w14:paraId="70A15D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мае 1920 г. в Смоленск прибыл 1 -и танковый отряд. Здесь предложенная структу</w:t>
      </w:r>
      <w:r w:rsidRPr="005236B0">
        <w:rPr>
          <w:color w:val="000000" w:themeColor="text1"/>
          <w:sz w:val="16"/>
          <w:szCs w:val="16"/>
        </w:rPr>
        <w:softHyphen/>
        <w:t>ра танкового отряда была опробована в полигонных усло</w:t>
      </w:r>
      <w:r w:rsidRPr="005236B0">
        <w:rPr>
          <w:color w:val="000000" w:themeColor="text1"/>
          <w:sz w:val="16"/>
          <w:szCs w:val="16"/>
        </w:rPr>
        <w:softHyphen/>
        <w:t>виях. По результатам оного были разработаны “Штат и та</w:t>
      </w:r>
      <w:r w:rsidRPr="005236B0">
        <w:rPr>
          <w:color w:val="000000" w:themeColor="text1"/>
          <w:sz w:val="16"/>
          <w:szCs w:val="16"/>
        </w:rPr>
        <w:softHyphen/>
        <w:t>бель танкового автоброневого отряда”, утвержденные приказом РВСР от 28 мая 1920 г. (10733,54).</w:t>
      </w:r>
    </w:p>
    <w:p w14:paraId="797FE0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9D5BE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в ходе операции в порту Энзели Волжско-Каспийская флотилия захватила 10 вспомогательных катеров, авиатранспорт с 4 самолетами, плавбазу торпедных катеров, 4 катера, 20 радиостанций, 50 орудий, 20 тыс. снарядов и т.п. (359,20).</w:t>
      </w:r>
    </w:p>
    <w:p w14:paraId="57F2D51C" w14:textId="77777777" w:rsidR="004001BC" w:rsidRPr="005236B0" w:rsidRDefault="004001BC" w:rsidP="005236B0">
      <w:pPr>
        <w:autoSpaceDE w:val="0"/>
        <w:autoSpaceDN w:val="0"/>
        <w:adjustRightInd w:val="0"/>
        <w:jc w:val="both"/>
        <w:rPr>
          <w:color w:val="000000" w:themeColor="text1"/>
          <w:sz w:val="16"/>
          <w:szCs w:val="16"/>
        </w:rPr>
      </w:pPr>
    </w:p>
    <w:p w14:paraId="19E669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мае 1919 года находящийся в инспекционной поездке начальник Управления авиации РСФСР А. В. Сергеев доклады</w:t>
      </w:r>
      <w:r w:rsidRPr="005236B0">
        <w:rPr>
          <w:color w:val="000000" w:themeColor="text1"/>
          <w:sz w:val="16"/>
          <w:szCs w:val="16"/>
        </w:rPr>
        <w:softHyphen/>
        <w:t>вал главкому Л.Д.Троцкому: “Тому, что делается сей</w:t>
      </w:r>
      <w:r w:rsidRPr="005236B0">
        <w:rPr>
          <w:color w:val="000000" w:themeColor="text1"/>
          <w:sz w:val="16"/>
          <w:szCs w:val="16"/>
        </w:rPr>
        <w:softHyphen/>
        <w:t>час на Украине, необходимо положить конец теперь же, в противном случае там сложится организация Военно-Воздушного Флота, не координированная с Центральным Планом... Формальные соображения не могут допустить такой абсолютной самостоятельнос</w:t>
      </w:r>
      <w:r w:rsidRPr="005236B0">
        <w:rPr>
          <w:color w:val="000000" w:themeColor="text1"/>
          <w:sz w:val="16"/>
          <w:szCs w:val="16"/>
        </w:rPr>
        <w:softHyphen/>
        <w:t>ти, которая проводится на Украине”. После ленинского выговора Н.И.Подвойскому и В.А.Антонову-Овсеенко требуемая переброска войск началась. Однако такой шаг не мог существенно по</w:t>
      </w:r>
      <w:r w:rsidRPr="005236B0">
        <w:rPr>
          <w:color w:val="000000" w:themeColor="text1"/>
          <w:sz w:val="16"/>
          <w:szCs w:val="16"/>
        </w:rPr>
        <w:softHyphen/>
        <w:t>влиять на развитие событий на Деникинском фрон</w:t>
      </w:r>
      <w:r w:rsidRPr="005236B0">
        <w:rPr>
          <w:color w:val="000000" w:themeColor="text1"/>
          <w:sz w:val="16"/>
          <w:szCs w:val="16"/>
        </w:rPr>
        <w:softHyphen/>
        <w:t>те, зато ослабил части, противостоящие Петлюре. Даже робкие попытки проявить самостоятельность, кото</w:t>
      </w:r>
      <w:r w:rsidRPr="005236B0">
        <w:rPr>
          <w:color w:val="000000" w:themeColor="text1"/>
          <w:sz w:val="16"/>
          <w:szCs w:val="16"/>
        </w:rPr>
        <w:softHyphen/>
        <w:t>рые позволяло себе харьковское правительство, вы</w:t>
      </w:r>
      <w:r w:rsidRPr="005236B0">
        <w:rPr>
          <w:color w:val="000000" w:themeColor="text1"/>
          <w:sz w:val="16"/>
          <w:szCs w:val="16"/>
        </w:rPr>
        <w:softHyphen/>
        <w:t>зывали в Москве раздражение. Было принято ре</w:t>
      </w:r>
      <w:r w:rsidRPr="005236B0">
        <w:rPr>
          <w:color w:val="000000" w:themeColor="text1"/>
          <w:sz w:val="16"/>
          <w:szCs w:val="16"/>
        </w:rPr>
        <w:softHyphen/>
        <w:t>шение переподчинить украинские советские войска непосредственно Центру, лишив украинское прави</w:t>
      </w:r>
      <w:r w:rsidRPr="005236B0">
        <w:rPr>
          <w:color w:val="000000" w:themeColor="text1"/>
          <w:sz w:val="16"/>
          <w:szCs w:val="16"/>
        </w:rPr>
        <w:softHyphen/>
        <w:t>тельство его главной опоры. Тем более, что со дня на день ожидалось, что Харьков займет Деникин (553).</w:t>
      </w:r>
    </w:p>
    <w:p w14:paraId="375884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9E46F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преследуя небольшой отряд отступавших войск армии генерала А.Н.Деникина, на иранскую территорию в районе порта Энзели в мае 1920 г. вошел красноармейский отряд во главе с Ф.Ф.Раскольниковым. Завершив свою непосредственную боевую задачу - оттеснить британские войска от советской границы - этот отряд выступил на помощь антишахскому движению в провинции Гилян, которое возглавлял Кучек-хан (3871).</w:t>
      </w:r>
    </w:p>
    <w:p w14:paraId="2B8419EA" w14:textId="77777777" w:rsidR="004001BC" w:rsidRPr="005236B0" w:rsidRDefault="004001BC" w:rsidP="005236B0">
      <w:pPr>
        <w:autoSpaceDE w:val="0"/>
        <w:autoSpaceDN w:val="0"/>
        <w:adjustRightInd w:val="0"/>
        <w:jc w:val="both"/>
        <w:rPr>
          <w:color w:val="000000" w:themeColor="text1"/>
          <w:sz w:val="16"/>
          <w:szCs w:val="16"/>
        </w:rPr>
      </w:pPr>
    </w:p>
    <w:p w14:paraId="05E2EC98" w14:textId="77777777" w:rsidR="00E60C5F" w:rsidRPr="005236B0" w:rsidRDefault="00E60C5F" w:rsidP="005236B0">
      <w:pPr>
        <w:jc w:val="both"/>
        <w:rPr>
          <w:color w:val="000000" w:themeColor="text1"/>
          <w:sz w:val="16"/>
          <w:szCs w:val="16"/>
        </w:rPr>
      </w:pPr>
      <w:r w:rsidRPr="005236B0">
        <w:rPr>
          <w:color w:val="000000" w:themeColor="text1"/>
          <w:sz w:val="16"/>
          <w:szCs w:val="16"/>
        </w:rPr>
        <w:t>Май 1920. Большой пожар на Ходынке, во время которого взорвались артиллерийские склады. Серьезно повреждена находившаяся в этой местности городская радиостанция (18694).</w:t>
      </w:r>
    </w:p>
    <w:p w14:paraId="6D9B3ABD" w14:textId="77777777" w:rsidR="00E60C5F" w:rsidRPr="005236B0" w:rsidRDefault="00E60C5F" w:rsidP="005236B0">
      <w:pPr>
        <w:jc w:val="both"/>
        <w:rPr>
          <w:color w:val="000000" w:themeColor="text1"/>
          <w:sz w:val="16"/>
          <w:szCs w:val="16"/>
        </w:rPr>
      </w:pPr>
    </w:p>
    <w:p w14:paraId="5BBF48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проблемы Ходынки впервые подробно были описаны в журнале "Вестник воздушного флота", №1, 1920 г. (номер выпущен в мае 1920 г.) В статье, озаглавленной "Летный отдел" и подготовленной под руководством Александра Вегенера, описывались основные положения подготовленного проекта реконструкции Ходынского аэродрома:</w:t>
      </w:r>
    </w:p>
    <w:p w14:paraId="543DE1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650CD6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авиасъездом,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3892D8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роаэростанции, допускающей взлет и спуск гидроаэропланов.</w:t>
      </w:r>
    </w:p>
    <w:p w14:paraId="747BE9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Аэротехнического института (имелся в виду Центральный аэрогидродинамический институт - ЦАГИ).</w:t>
      </w:r>
    </w:p>
    <w:p w14:paraId="50AF16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авиаучреждений общественного значения должно создать обстановку, благоприятную для развития отечественной авиации.</w:t>
      </w:r>
    </w:p>
    <w:p w14:paraId="67F99B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6DD1E2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Согласно проекту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27F831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Опытного - в районе, прилегающем к летному отделу, к испытательному органу и к заводу;</w:t>
      </w:r>
    </w:p>
    <w:p w14:paraId="779AEA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0D25DB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Учебного - в районе летных школ на северной стороне аэродрома.</w:t>
      </w:r>
    </w:p>
    <w:p w14:paraId="005801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4B2C7C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04A796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Закрытие дорог через аэродром, с постановкой заборов, ограждающих доступ на поле и с устройством заменяющих их дорог у Всех- святского и со стороны Солдатенковской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2C36D0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4DDECD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Окончание постройки большого и малого ангара, возводимых на территории нынешнего парка-склада, с оборудованием их, позволяющим работу круглый год то есть с устройством отопления к осени текущего года.</w:t>
      </w:r>
    </w:p>
    <w:p w14:paraId="7781B3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Постройка пакгаузов, разгрузочных платформ и помещений для транспорта в парке-складе.</w:t>
      </w:r>
    </w:p>
    <w:p w14:paraId="45DAD3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6F678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88BB0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5211AD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0B2CA9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B7B08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Остальные постройки и оборудования могут быть отнесены на 3-ю очередь.</w:t>
      </w:r>
    </w:p>
    <w:p w14:paraId="49F82C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50D045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61195D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253788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5E78BA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58A7D1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Опытная часть по Легкой Авиации ведет испытание легких самолетов и различных предметов вооружения и снаряжения авиачастей.</w:t>
      </w:r>
    </w:p>
    <w:p w14:paraId="392ECF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Весь штат служащих рассчитан исключительно на полетные испытания.</w:t>
      </w:r>
    </w:p>
    <w:p w14:paraId="53DEAC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207B1A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2DA83E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февраля 1920 г. (11944).</w:t>
      </w:r>
    </w:p>
    <w:p w14:paraId="2A60CB9E" w14:textId="77777777" w:rsidR="004001BC" w:rsidRPr="005236B0" w:rsidRDefault="004001BC" w:rsidP="005236B0">
      <w:pPr>
        <w:autoSpaceDE w:val="0"/>
        <w:autoSpaceDN w:val="0"/>
        <w:adjustRightInd w:val="0"/>
        <w:jc w:val="both"/>
        <w:rPr>
          <w:color w:val="000000" w:themeColor="text1"/>
          <w:sz w:val="16"/>
          <w:szCs w:val="16"/>
        </w:rPr>
      </w:pPr>
    </w:p>
    <w:p w14:paraId="5E7038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1-й бойотряд ДВК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получил назначение в г.Новозыбков на Западный фронт. В июне корабли были собраны и перелетом добрались до Могилева. Машина Туман- 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1243BADB" w14:textId="77777777" w:rsidR="004001BC" w:rsidRPr="005236B0" w:rsidRDefault="004001BC" w:rsidP="005236B0">
      <w:pPr>
        <w:autoSpaceDE w:val="0"/>
        <w:autoSpaceDN w:val="0"/>
        <w:adjustRightInd w:val="0"/>
        <w:jc w:val="both"/>
        <w:rPr>
          <w:color w:val="000000" w:themeColor="text1"/>
          <w:sz w:val="16"/>
          <w:szCs w:val="16"/>
        </w:rPr>
      </w:pPr>
    </w:p>
    <w:p w14:paraId="4B641B3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A757EB3" w14:textId="77777777" w:rsidR="004001BC" w:rsidRPr="005236B0" w:rsidRDefault="004001BC" w:rsidP="005236B0">
      <w:pPr>
        <w:autoSpaceDE w:val="0"/>
        <w:autoSpaceDN w:val="0"/>
        <w:adjustRightInd w:val="0"/>
        <w:jc w:val="both"/>
        <w:rPr>
          <w:iCs/>
          <w:color w:val="000000" w:themeColor="text1"/>
          <w:sz w:val="16"/>
          <w:szCs w:val="16"/>
        </w:rPr>
      </w:pPr>
    </w:p>
    <w:p w14:paraId="688A71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Май 1920 г. В составе Главного управления милиции, губернских управлений милиции, управлений милиции в Москве и Петрограде образованы иностранные подотделы, которые вели учет иностранцев, постоянно или временно проживающих на территории РСФСР, охраняя их личную безопасность и имущество.</w:t>
      </w:r>
    </w:p>
    <w:p w14:paraId="223D42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Межведомственное совещание, проведенное НКВД с участием заинтересованных сторон (Наркомфина, Наркомвнешторга и др.), принимает решение о создании на государственных предприятиях подразделений промышленной милиции. В решении указывалось: "...промышленная милиция... имеет специальную задачу - охрану экономического достояния Республики:...фабрик, складов, учреждений, лесов, совхозов, горных промыслов и т.п." (10303).</w:t>
      </w:r>
    </w:p>
    <w:p w14:paraId="231ED8B6" w14:textId="77777777" w:rsidR="004001BC" w:rsidRPr="005236B0" w:rsidRDefault="004001BC" w:rsidP="005236B0">
      <w:pPr>
        <w:autoSpaceDE w:val="0"/>
        <w:autoSpaceDN w:val="0"/>
        <w:adjustRightInd w:val="0"/>
        <w:jc w:val="both"/>
        <w:rPr>
          <w:color w:val="000000" w:themeColor="text1"/>
          <w:sz w:val="16"/>
          <w:szCs w:val="16"/>
        </w:rPr>
      </w:pPr>
    </w:p>
    <w:p w14:paraId="716C871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B87A0C6" w14:textId="77777777" w:rsidR="004001BC" w:rsidRPr="005236B0" w:rsidRDefault="004001BC" w:rsidP="005236B0">
      <w:pPr>
        <w:autoSpaceDE w:val="0"/>
        <w:autoSpaceDN w:val="0"/>
        <w:adjustRightInd w:val="0"/>
        <w:jc w:val="both"/>
        <w:rPr>
          <w:iCs/>
          <w:color w:val="000000" w:themeColor="text1"/>
          <w:sz w:val="16"/>
          <w:szCs w:val="16"/>
        </w:rPr>
      </w:pPr>
    </w:p>
    <w:p w14:paraId="4D2FAB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был подписан торговый договор РСФСР с рядом шведских технических компании, следствием чего стало получение шведами значительного количества заказов (7644).</w:t>
      </w:r>
    </w:p>
    <w:p w14:paraId="38E2FDB6" w14:textId="77777777" w:rsidR="004001BC" w:rsidRPr="005236B0" w:rsidRDefault="004001BC" w:rsidP="005236B0">
      <w:pPr>
        <w:autoSpaceDE w:val="0"/>
        <w:autoSpaceDN w:val="0"/>
        <w:adjustRightInd w:val="0"/>
        <w:jc w:val="both"/>
        <w:rPr>
          <w:color w:val="000000" w:themeColor="text1"/>
          <w:sz w:val="16"/>
          <w:szCs w:val="16"/>
        </w:rPr>
      </w:pPr>
    </w:p>
    <w:p w14:paraId="772BF0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Красин заказал в шведской Nohab 1000 паровых двигателей (7644).</w:t>
      </w:r>
    </w:p>
    <w:p w14:paraId="6BB47AF7" w14:textId="77777777" w:rsidR="004001BC" w:rsidRPr="005236B0" w:rsidRDefault="004001BC" w:rsidP="005236B0">
      <w:pPr>
        <w:autoSpaceDE w:val="0"/>
        <w:autoSpaceDN w:val="0"/>
        <w:adjustRightInd w:val="0"/>
        <w:jc w:val="both"/>
        <w:rPr>
          <w:color w:val="000000" w:themeColor="text1"/>
          <w:sz w:val="16"/>
          <w:szCs w:val="16"/>
        </w:rPr>
      </w:pPr>
    </w:p>
    <w:p w14:paraId="05DE34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1920 г. шведская фирма получила аванс в 7 млн. шведских крон, а когда был заключен договор, то советская сторона предоставила ей еще беспроцентный заем в 10 млн. крон “для постройки механического цеха и котельной”. Согласно договору, ссуда должна была погашаться при поставке последних 500 паровозов (из тысячи). Сокращение заказа на 500 паровозов означало бы потерю этих денег для России. Советская сторона (иначе говоря, Ломоносов) почему-то не предусмотрела случаев, при которых можно было бы расторгнуть договор со шведской компанией. Однако шведы, как видим, записали себе возможность получения неустойки, чем позже и воспользовались.</w:t>
      </w:r>
    </w:p>
    <w:p w14:paraId="38803E0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Авансовые платежи далеко не ограничивались 17 млн. крон. До июня 1922 г. фирма получила от Советской России 59 384,5 тыс. крон. С 28 июля 1922 г. по 1 января 1923 г. профессор Ломоносов получил для этой фирмы еще 34 млн. крон. Для шведской компании это были огромные деньги: общая сумма акций “Нидквист и Хольм” (то есть их капитализация) составляла всего около 3,5 млн. крон.</w:t>
      </w:r>
    </w:p>
    <w:p w14:paraId="2AD861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Выполнением советского заказа к началу 1923 г. в Швеции было занято 69 заводов, поэтому тогда имелись все основания утверждать, что Швеция “фактически сейчас живет этим заказом”. Ломоносов и шведский посредник определяли, кому дать заказ (и на каких условиях), а кому не давать. Так как все делалось абсолютно субъективно, не было ничего похожего на открытые торги (тендеры), то та или иная форма взяток была неизбежна.</w:t>
      </w:r>
    </w:p>
    <w:p w14:paraId="4A2D6F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 Швеции четверть всех предприятий основных отраслей промышленности была загружена всего на 25 %, только 23,6 % всех предприятий работали в полную силу. Всем смертельно был нужен хоть кусочек от жирного пирога русских заказов, дающих хорошие прибыли.</w:t>
      </w:r>
    </w:p>
    <w:p w14:paraId="4C1BAD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Заказы шведским заводам давались не напрямую, а через созданный для этой цели консорциум. В документе (подпись на копии отсутствует) от 16 июня 1921 г., написанном в НКВТ и НКИД, говорилось: “Консорциум абсолютно не задается какими-либо положительными задачами, могущими содействовать развитию торговых отношений между Швецией и Советской Россией; единственной же целью образования этого сообщества является взимание комиссионных с каждого выданного Советской Россией шведским фирмам заказа. Должен сказать, что более циничного документа (Чем договор с консорциумом) я не видал за все время пребывания за границей”.</w:t>
      </w:r>
    </w:p>
    <w:p w14:paraId="5CD1BC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 пусть бы, не считаясь с потерями, страна получила паровозы в сроки, обозначенные в договорах. Этого не было. К маю 1922 г. в Россию прибыло всего 36 шведских паровозов. В это время в России уже могли - и хотели! - работать свои заводы, которые легко могли выполнить уплывшие за рубеж валютные заказы.</w:t>
      </w:r>
    </w:p>
    <w:p w14:paraId="754999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Ломоносов “забыл” записать в договорах статьи о серьезных неустойках при срыве сроков поставки (11565).</w:t>
      </w:r>
    </w:p>
    <w:p w14:paraId="239969ED" w14:textId="77777777" w:rsidR="004001BC" w:rsidRPr="005236B0" w:rsidRDefault="004001BC" w:rsidP="005236B0">
      <w:pPr>
        <w:autoSpaceDE w:val="0"/>
        <w:autoSpaceDN w:val="0"/>
        <w:adjustRightInd w:val="0"/>
        <w:jc w:val="both"/>
        <w:rPr>
          <w:color w:val="000000" w:themeColor="text1"/>
          <w:sz w:val="16"/>
          <w:szCs w:val="16"/>
        </w:rPr>
      </w:pPr>
    </w:p>
    <w:p w14:paraId="4F81681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283F129" w14:textId="77777777" w:rsidR="004001BC" w:rsidRPr="005236B0" w:rsidRDefault="004001BC" w:rsidP="005236B0">
      <w:pPr>
        <w:autoSpaceDE w:val="0"/>
        <w:autoSpaceDN w:val="0"/>
        <w:adjustRightInd w:val="0"/>
        <w:jc w:val="both"/>
        <w:rPr>
          <w:iCs/>
          <w:color w:val="000000" w:themeColor="text1"/>
          <w:sz w:val="16"/>
          <w:szCs w:val="16"/>
        </w:rPr>
      </w:pPr>
    </w:p>
    <w:p w14:paraId="0AC776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мая 1920 г. в Анкаре уже существовало националистическое правительство Мустафы Кемаля, которое было сформировано парламентом, избранным в ноябре-декабре 1919 г. Фактически между националистическим и султанским правительствами уже шла гражданская война, в ходе которой верх постепенно одерживали кемалисты (сторонники анкарского правительства). Правительство Мустафы Кемаля не признало Севрский мирный договор и заявило, что будет вести борьбу за независимость турецкого государства в его этнических границах (3871).</w:t>
      </w:r>
    </w:p>
    <w:p w14:paraId="211821B3" w14:textId="77777777" w:rsidR="004001BC" w:rsidRPr="005236B0" w:rsidRDefault="004001BC" w:rsidP="005236B0">
      <w:pPr>
        <w:autoSpaceDE w:val="0"/>
        <w:autoSpaceDN w:val="0"/>
        <w:adjustRightInd w:val="0"/>
        <w:jc w:val="both"/>
        <w:rPr>
          <w:color w:val="000000" w:themeColor="text1"/>
          <w:sz w:val="16"/>
          <w:szCs w:val="16"/>
        </w:rPr>
      </w:pPr>
    </w:p>
    <w:p w14:paraId="35D196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488DCB0" w14:textId="77777777" w:rsidR="004001BC" w:rsidRPr="005236B0" w:rsidRDefault="004001BC" w:rsidP="005236B0">
      <w:pPr>
        <w:autoSpaceDE w:val="0"/>
        <w:autoSpaceDN w:val="0"/>
        <w:adjustRightInd w:val="0"/>
        <w:jc w:val="both"/>
        <w:rPr>
          <w:iCs/>
          <w:color w:val="000000" w:themeColor="text1"/>
          <w:sz w:val="16"/>
          <w:szCs w:val="16"/>
        </w:rPr>
      </w:pPr>
    </w:p>
    <w:p w14:paraId="145B637E" w14:textId="77777777" w:rsidR="000F3CA3" w:rsidRPr="005236B0" w:rsidRDefault="000F3CA3" w:rsidP="005236B0">
      <w:pPr>
        <w:pStyle w:val="191"/>
        <w:shd w:val="clear" w:color="auto" w:fill="auto"/>
        <w:spacing w:before="0" w:after="0"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lang w:val="ru-RU"/>
        </w:rPr>
        <w:t xml:space="preserve">В </w:t>
      </w:r>
      <w:r w:rsidRPr="005236B0">
        <w:rPr>
          <w:rFonts w:ascii="Times New Roman" w:hAnsi="Times New Roman" w:cs="Times New Roman"/>
          <w:color w:val="000000" w:themeColor="text1"/>
          <w:sz w:val="16"/>
          <w:szCs w:val="16"/>
        </w:rPr>
        <w:t>ма</w:t>
      </w:r>
      <w:r w:rsidRPr="005236B0">
        <w:rPr>
          <w:rFonts w:ascii="Times New Roman" w:hAnsi="Times New Roman" w:cs="Times New Roman"/>
          <w:color w:val="000000" w:themeColor="text1"/>
          <w:sz w:val="16"/>
          <w:szCs w:val="16"/>
          <w:lang w:val="ru-RU"/>
        </w:rPr>
        <w:t>е</w:t>
      </w:r>
      <w:r w:rsidRPr="005236B0">
        <w:rPr>
          <w:rFonts w:ascii="Times New Roman" w:hAnsi="Times New Roman" w:cs="Times New Roman"/>
          <w:color w:val="000000" w:themeColor="text1"/>
          <w:sz w:val="16"/>
          <w:szCs w:val="16"/>
        </w:rPr>
        <w:t>-июн</w:t>
      </w:r>
      <w:r w:rsidRPr="005236B0">
        <w:rPr>
          <w:rFonts w:ascii="Times New Roman" w:hAnsi="Times New Roman" w:cs="Times New Roman"/>
          <w:color w:val="000000" w:themeColor="text1"/>
          <w:sz w:val="16"/>
          <w:szCs w:val="16"/>
          <w:lang w:val="ru-RU"/>
        </w:rPr>
        <w:t>е</w:t>
      </w:r>
      <w:r w:rsidRPr="005236B0">
        <w:rPr>
          <w:rFonts w:ascii="Times New Roman" w:hAnsi="Times New Roman" w:cs="Times New Roman"/>
          <w:color w:val="000000" w:themeColor="text1"/>
          <w:sz w:val="16"/>
          <w:szCs w:val="16"/>
        </w:rPr>
        <w:t xml:space="preserve"> 1920 г. при подго</w:t>
      </w:r>
      <w:r w:rsidRPr="005236B0">
        <w:rPr>
          <w:rFonts w:ascii="Times New Roman" w:hAnsi="Times New Roman" w:cs="Times New Roman"/>
          <w:color w:val="000000" w:themeColor="text1"/>
          <w:sz w:val="16"/>
          <w:szCs w:val="16"/>
        </w:rPr>
        <w:softHyphen/>
        <w:t>товке операции Западного фронта в связи с усилением активности авиации со стороны поляков командующий 1б-й армией Н.В. Соллогуб издал указание по борьбе с самолетами противника, включая стрельбу из винтовок и пулеметов</w:t>
      </w:r>
      <w:r w:rsidRPr="005236B0">
        <w:rPr>
          <w:rFonts w:ascii="Times New Roman" w:hAnsi="Times New Roman" w:cs="Times New Roman"/>
          <w:color w:val="000000" w:themeColor="text1"/>
          <w:sz w:val="16"/>
          <w:szCs w:val="16"/>
          <w:lang w:val="ru-RU"/>
        </w:rPr>
        <w:t xml:space="preserve"> (19860)</w:t>
      </w:r>
      <w:r w:rsidRPr="005236B0">
        <w:rPr>
          <w:rFonts w:ascii="Times New Roman" w:hAnsi="Times New Roman" w:cs="Times New Roman"/>
          <w:color w:val="000000" w:themeColor="text1"/>
          <w:sz w:val="16"/>
          <w:szCs w:val="16"/>
        </w:rPr>
        <w:t>.</w:t>
      </w:r>
    </w:p>
    <w:p w14:paraId="11049F5A" w14:textId="77777777" w:rsidR="000F3CA3" w:rsidRPr="005236B0" w:rsidRDefault="000F3CA3" w:rsidP="005236B0">
      <w:pPr>
        <w:pStyle w:val="191"/>
        <w:shd w:val="clear" w:color="auto" w:fill="auto"/>
        <w:spacing w:before="0" w:after="0" w:line="240" w:lineRule="auto"/>
        <w:jc w:val="both"/>
        <w:rPr>
          <w:rFonts w:ascii="Times New Roman" w:hAnsi="Times New Roman" w:cs="Times New Roman"/>
          <w:color w:val="000000" w:themeColor="text1"/>
          <w:sz w:val="16"/>
          <w:szCs w:val="16"/>
        </w:rPr>
      </w:pPr>
    </w:p>
    <w:p w14:paraId="51871A63" w14:textId="77777777" w:rsidR="002648F3" w:rsidRPr="005236B0" w:rsidRDefault="002648F3" w:rsidP="005236B0">
      <w:pPr>
        <w:jc w:val="both"/>
        <w:rPr>
          <w:color w:val="000000" w:themeColor="text1"/>
          <w:sz w:val="16"/>
          <w:szCs w:val="16"/>
        </w:rPr>
      </w:pPr>
      <w:r w:rsidRPr="005236B0">
        <w:rPr>
          <w:color w:val="000000" w:themeColor="text1"/>
          <w:sz w:val="16"/>
          <w:szCs w:val="16"/>
        </w:rPr>
        <w:t>В мае-июне 1920 г. из Екатеринодара в Москву прибыли два танковых отряда - 2-й и 3-й, причем 2-й отряд сразу же отправили на Западный фронт (17731).</w:t>
      </w:r>
    </w:p>
    <w:p w14:paraId="470C289F" w14:textId="77777777" w:rsidR="002648F3" w:rsidRPr="005236B0" w:rsidRDefault="002648F3" w:rsidP="005236B0">
      <w:pPr>
        <w:jc w:val="both"/>
        <w:rPr>
          <w:color w:val="000000" w:themeColor="text1"/>
          <w:sz w:val="16"/>
          <w:szCs w:val="16"/>
        </w:rPr>
      </w:pPr>
    </w:p>
    <w:p w14:paraId="387F41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мае-июне 1920 река Припять была минирована на всем протяжении от Чернобыля до устья Днепра для предотвращения перехода на Днепр польской флотилии. В основном ставили инженерные мины, управляемые с берега, и мины типа Рыбка (3364,4).</w:t>
      </w:r>
    </w:p>
    <w:p w14:paraId="0509D1AC" w14:textId="77777777" w:rsidR="004001BC" w:rsidRPr="005236B0" w:rsidRDefault="004001BC" w:rsidP="005236B0">
      <w:pPr>
        <w:autoSpaceDE w:val="0"/>
        <w:autoSpaceDN w:val="0"/>
        <w:adjustRightInd w:val="0"/>
        <w:jc w:val="both"/>
        <w:rPr>
          <w:color w:val="000000" w:themeColor="text1"/>
          <w:sz w:val="16"/>
          <w:szCs w:val="16"/>
        </w:rPr>
      </w:pPr>
    </w:p>
    <w:p w14:paraId="64BD57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C мая по ноябрь 1920 8 авиаотряд армии Врангеля состоял из RAF R.E.8 (2086,22).</w:t>
      </w:r>
    </w:p>
    <w:p w14:paraId="4EC25875" w14:textId="77777777" w:rsidR="004001BC" w:rsidRPr="005236B0" w:rsidRDefault="004001BC" w:rsidP="005236B0">
      <w:pPr>
        <w:autoSpaceDE w:val="0"/>
        <w:autoSpaceDN w:val="0"/>
        <w:adjustRightInd w:val="0"/>
        <w:jc w:val="both"/>
        <w:rPr>
          <w:color w:val="000000" w:themeColor="text1"/>
          <w:sz w:val="16"/>
          <w:szCs w:val="16"/>
        </w:rPr>
      </w:pPr>
    </w:p>
    <w:p w14:paraId="10C851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 июле 1920 г. с выходом советских частей к побережью Черного и Азовского морей обстановка на театре военных действий резко изменилась.</w:t>
      </w:r>
    </w:p>
    <w:p w14:paraId="6FE003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гидротрядов: Аральского (Туркестанского); Одесского, Днепровского, дивизионов Волжс- ко-Каспийской бригады.</w:t>
      </w:r>
    </w:p>
    <w:p w14:paraId="7FEFFD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Аральский гидроотряд (начальник до декабря - морской лётчик Б.В. Глаголев, с августа 1920 г. - морской лётчик Э.М.Лухт.)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34D586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Одесский гидроотряд (начальник - морской летчик Гаркавин) и гидроотряд Днепровской военной флотилии имели один исправный самолёт (начальник - летчик В.Н. Филиппов).</w:t>
      </w:r>
    </w:p>
    <w:p w14:paraId="7E9BB5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После взятия Энзели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Вол- жско-Каспийской воздушной бригады (начальник - морской лётчик С.М.Негеревич) за исключением одного гидроотряда.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w:t>
      </w:r>
      <w:r w:rsidRPr="005236B0">
        <w:rPr>
          <w:color w:val="000000" w:themeColor="text1"/>
          <w:sz w:val="16"/>
          <w:szCs w:val="16"/>
        </w:rPr>
        <w:lastRenderedPageBreak/>
        <w:t>Сар- тана. Начальник дивизиона - морской лётчик К.Н.Ганулич). Эксплуатация летающих лодок М-9 затруднялась отсутствием оборудованных гидроаэродромов (единственный гидроспуск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гидроотряд. На берегу Днепровско-Бугского лимана в Очакове построили гидроспуск и площадку для самолётов истроот- ряда 2-го дивизиона.</w:t>
      </w:r>
    </w:p>
    <w:p w14:paraId="368D9F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М.М.Сергеев). Штаб бригады располагался в Одессе.</w:t>
      </w:r>
    </w:p>
    <w:p w14:paraId="723282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гидроотряда Б.В. Глаголев, при ведении разведки на М-9 в районе Николаев - Кинбур- нская Коса - Очаков, обнаружил подводную лодку, обстрелял ее, а затем сбросил несколько бомб, правда, безуспешно. Начальник Одесского гидроотряда Гаркавин, выполняя 25 июня на самолёте "Эль- 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16BB3D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282C40A4" w14:textId="77777777" w:rsidR="004001BC" w:rsidRPr="005236B0" w:rsidRDefault="004001BC" w:rsidP="005236B0">
      <w:pPr>
        <w:autoSpaceDE w:val="0"/>
        <w:autoSpaceDN w:val="0"/>
        <w:adjustRightInd w:val="0"/>
        <w:jc w:val="both"/>
        <w:rPr>
          <w:color w:val="000000" w:themeColor="text1"/>
          <w:sz w:val="16"/>
          <w:szCs w:val="16"/>
        </w:rPr>
      </w:pPr>
    </w:p>
    <w:p w14:paraId="44B8A2D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A4C65C6" w14:textId="77777777" w:rsidR="004001BC" w:rsidRPr="005236B0" w:rsidRDefault="004001BC" w:rsidP="005236B0">
      <w:pPr>
        <w:autoSpaceDE w:val="0"/>
        <w:autoSpaceDN w:val="0"/>
        <w:adjustRightInd w:val="0"/>
        <w:jc w:val="both"/>
        <w:rPr>
          <w:iCs/>
          <w:color w:val="000000" w:themeColor="text1"/>
          <w:sz w:val="16"/>
          <w:szCs w:val="16"/>
        </w:rPr>
      </w:pPr>
    </w:p>
    <w:p w14:paraId="5FE962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Весной 1920 г. в Главкоавиа бы</w:t>
      </w:r>
      <w:r w:rsidRPr="005236B0">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76D0A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4D2951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5163B41" w14:textId="24B0587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Весной 1920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E7094B">
        <w:rPr>
          <w:color w:val="000000" w:themeColor="text1"/>
          <w:sz w:val="16"/>
          <w:szCs w:val="16"/>
        </w:rPr>
        <w:t xml:space="preserve"> </w:t>
      </w:r>
      <w:r w:rsidRPr="005236B0">
        <w:rPr>
          <w:color w:val="000000" w:themeColor="text1"/>
          <w:sz w:val="16"/>
          <w:szCs w:val="16"/>
        </w:rPr>
        <w:t>г. Запорожье Сталинской ж/д пл. Тараса Шевченко «ГАЗ девятый» (1927 г.);</w:t>
      </w:r>
      <w:r w:rsidR="00E7094B">
        <w:rPr>
          <w:color w:val="000000" w:themeColor="text1"/>
          <w:sz w:val="16"/>
          <w:szCs w:val="16"/>
        </w:rPr>
        <w:t xml:space="preserve"> </w:t>
      </w:r>
      <w:r w:rsidRPr="005236B0">
        <w:rPr>
          <w:color w:val="000000" w:themeColor="text1"/>
          <w:sz w:val="16"/>
          <w:szCs w:val="16"/>
        </w:rPr>
        <w:t>г. Запорожье п/я 18 «Супорт», ст. Александровск Екатерининской ж/д (1928 г.); г. Омск 11-я Линия, 283 (1947 г.)/ /644021</w:t>
      </w:r>
      <w:r w:rsidR="00E7094B">
        <w:rPr>
          <w:color w:val="000000" w:themeColor="text1"/>
          <w:sz w:val="16"/>
          <w:szCs w:val="16"/>
        </w:rPr>
        <w:t xml:space="preserve"> </w:t>
      </w:r>
      <w:r w:rsidRPr="005236B0">
        <w:rPr>
          <w:color w:val="000000" w:themeColor="text1"/>
          <w:sz w:val="16"/>
          <w:szCs w:val="16"/>
        </w:rPr>
        <w:t>г. Омск ул. Б. Хмельницкого, 283 тел. 33-47-20/)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5236B0">
        <w:rPr>
          <w:color w:val="000000" w:themeColor="text1"/>
          <w:sz w:val="16"/>
          <w:szCs w:val="16"/>
          <w:vertAlign w:val="superscript"/>
        </w:rPr>
        <w:t>133</w:t>
      </w:r>
      <w:r w:rsidRPr="005236B0">
        <w:rPr>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0EC11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w:t>
      </w:r>
      <w:r w:rsidRPr="005236B0">
        <w:rPr>
          <w:color w:val="000000" w:themeColor="text1"/>
          <w:sz w:val="16"/>
          <w:szCs w:val="16"/>
          <w:lang w:val="en-US"/>
        </w:rPr>
        <w:t>Hispano</w:t>
      </w:r>
      <w:r w:rsidRPr="005236B0">
        <w:rPr>
          <w:color w:val="000000" w:themeColor="text1"/>
          <w:sz w:val="16"/>
          <w:szCs w:val="16"/>
        </w:rPr>
        <w:t xml:space="preserve">- </w:t>
      </w:r>
      <w:r w:rsidRPr="005236B0">
        <w:rPr>
          <w:color w:val="000000" w:themeColor="text1"/>
          <w:sz w:val="16"/>
          <w:szCs w:val="16"/>
          <w:lang w:val="en-US"/>
        </w:rPr>
        <w:t>Suisa</w:t>
      </w:r>
      <w:r w:rsidRPr="005236B0">
        <w:rPr>
          <w:color w:val="000000" w:themeColor="text1"/>
          <w:sz w:val="16"/>
          <w:szCs w:val="16"/>
        </w:rPr>
        <w:t>" 8</w:t>
      </w:r>
      <w:r w:rsidRPr="005236B0">
        <w:rPr>
          <w:color w:val="000000" w:themeColor="text1"/>
          <w:sz w:val="16"/>
          <w:szCs w:val="16"/>
          <w:lang w:val="en-US"/>
        </w:rPr>
        <w:t>FB</w:t>
      </w:r>
      <w:r w:rsidRPr="005236B0">
        <w:rPr>
          <w:color w:val="000000" w:themeColor="text1"/>
          <w:sz w:val="16"/>
          <w:szCs w:val="16"/>
        </w:rPr>
        <w:t xml:space="preserve"> под обозначением М-6, затем - "</w:t>
      </w:r>
      <w:r w:rsidRPr="005236B0">
        <w:rPr>
          <w:color w:val="000000" w:themeColor="text1"/>
          <w:sz w:val="16"/>
          <w:szCs w:val="16"/>
          <w:lang w:val="en-US"/>
        </w:rPr>
        <w:t>Hispano</w:t>
      </w:r>
      <w:r w:rsidRPr="005236B0">
        <w:rPr>
          <w:color w:val="000000" w:themeColor="text1"/>
          <w:sz w:val="16"/>
          <w:szCs w:val="16"/>
        </w:rPr>
        <w:t>-</w:t>
      </w:r>
      <w:r w:rsidRPr="005236B0">
        <w:rPr>
          <w:color w:val="000000" w:themeColor="text1"/>
          <w:sz w:val="16"/>
          <w:szCs w:val="16"/>
          <w:lang w:val="en-US"/>
        </w:rPr>
        <w:t>Suisa</w:t>
      </w:r>
      <w:r w:rsidRPr="005236B0">
        <w:rPr>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5236B0">
        <w:rPr>
          <w:color w:val="000000" w:themeColor="text1"/>
          <w:sz w:val="16"/>
          <w:szCs w:val="16"/>
          <w:vertAlign w:val="superscript"/>
        </w:rPr>
        <w:t>133</w:t>
      </w:r>
      <w:r w:rsidRPr="005236B0">
        <w:rPr>
          <w:color w:val="000000" w:themeColor="text1"/>
          <w:sz w:val="16"/>
          <w:szCs w:val="16"/>
        </w:rPr>
        <w:t xml:space="preserve"> С 1930 г. выпуск по лицензии </w:t>
      </w:r>
      <w:r w:rsidRPr="005236B0">
        <w:rPr>
          <w:color w:val="000000" w:themeColor="text1"/>
          <w:sz w:val="16"/>
          <w:szCs w:val="16"/>
          <w:lang w:val="en-US"/>
        </w:rPr>
        <w:t>Bristol</w:t>
      </w:r>
      <w:r w:rsidRPr="005236B0">
        <w:rPr>
          <w:color w:val="000000" w:themeColor="text1"/>
          <w:sz w:val="16"/>
          <w:szCs w:val="16"/>
        </w:rPr>
        <w:t xml:space="preserve"> "</w:t>
      </w:r>
      <w:r w:rsidRPr="005236B0">
        <w:rPr>
          <w:color w:val="000000" w:themeColor="text1"/>
          <w:sz w:val="16"/>
          <w:szCs w:val="16"/>
          <w:lang w:val="en-US"/>
        </w:rPr>
        <w:t>Jupiter</w:t>
      </w:r>
      <w:r w:rsidRPr="005236B0">
        <w:rPr>
          <w:color w:val="000000" w:themeColor="text1"/>
          <w:sz w:val="16"/>
          <w:szCs w:val="16"/>
        </w:rPr>
        <w:t xml:space="preserve">" VI под обозначением М-22. С 1934 г. - лицензионный </w:t>
      </w:r>
      <w:r w:rsidRPr="005236B0">
        <w:rPr>
          <w:color w:val="000000" w:themeColor="text1"/>
          <w:sz w:val="16"/>
          <w:szCs w:val="16"/>
          <w:lang w:val="en-US"/>
        </w:rPr>
        <w:t>Gnome</w:t>
      </w:r>
      <w:r w:rsidRPr="005236B0">
        <w:rPr>
          <w:color w:val="000000" w:themeColor="text1"/>
          <w:sz w:val="16"/>
          <w:szCs w:val="16"/>
        </w:rPr>
        <w:t>-</w:t>
      </w:r>
      <w:r w:rsidRPr="005236B0">
        <w:rPr>
          <w:color w:val="000000" w:themeColor="text1"/>
          <w:sz w:val="16"/>
          <w:szCs w:val="16"/>
          <w:lang w:val="en-US"/>
        </w:rPr>
        <w:t>Rohne</w:t>
      </w:r>
      <w:r w:rsidRPr="005236B0">
        <w:rPr>
          <w:color w:val="000000" w:themeColor="text1"/>
          <w:sz w:val="16"/>
          <w:szCs w:val="16"/>
        </w:rPr>
        <w:t xml:space="preserve"> "</w:t>
      </w:r>
      <w:r w:rsidRPr="005236B0">
        <w:rPr>
          <w:color w:val="000000" w:themeColor="text1"/>
          <w:sz w:val="16"/>
          <w:szCs w:val="16"/>
          <w:lang w:val="en-US"/>
        </w:rPr>
        <w:t>MistralMajor</w:t>
      </w:r>
      <w:r w:rsidRPr="005236B0">
        <w:rPr>
          <w:color w:val="000000" w:themeColor="text1"/>
          <w:sz w:val="16"/>
          <w:szCs w:val="16"/>
        </w:rPr>
        <w:t>" 14К как М-85.</w:t>
      </w:r>
    </w:p>
    <w:p w14:paraId="7B782E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4C8A8B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7A0BF6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37F9A2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7EECCE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5DB6C0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6F73C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1939 г. проектная мощность завода составляла 6 тыс. М-88 в год, годовой план - 3 тыс. моторов.</w:t>
      </w:r>
    </w:p>
    <w:p w14:paraId="15E8AA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5236B0">
        <w:rPr>
          <w:color w:val="000000" w:themeColor="text1"/>
          <w:sz w:val="16"/>
          <w:szCs w:val="16"/>
          <w:vertAlign w:val="superscript"/>
        </w:rPr>
        <w:t>89</w:t>
      </w:r>
    </w:p>
    <w:p w14:paraId="19D5AA5D" w14:textId="1180D06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29.09.1941 г. завод и ОКБ в соответствии с пост. ГКО № 457сс от 11.08.1941 г. и приказом № 844сс от 12.08.1941 г. эвакуированы в</w:t>
      </w:r>
      <w:r w:rsidR="00E7094B">
        <w:rPr>
          <w:color w:val="000000" w:themeColor="text1"/>
          <w:sz w:val="16"/>
          <w:szCs w:val="16"/>
        </w:rPr>
        <w:t xml:space="preserve"> </w:t>
      </w:r>
      <w:r w:rsidRPr="005236B0">
        <w:rPr>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4F56A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60C63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01.1942 г. в Омске восстановлено производство М-88Б.</w:t>
      </w:r>
    </w:p>
    <w:p w14:paraId="6454B7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соответствии с пост. ГКО № 1263 от 9.02.1942 г. под руководством </w:t>
      </w:r>
      <w:r w:rsidRPr="005236B0">
        <w:rPr>
          <w:color w:val="000000" w:themeColor="text1"/>
          <w:sz w:val="16"/>
          <w:szCs w:val="16"/>
          <w:lang w:val="en-US"/>
        </w:rPr>
        <w:t>B</w:t>
      </w:r>
      <w:r w:rsidRPr="005236B0">
        <w:rPr>
          <w:color w:val="000000" w:themeColor="text1"/>
          <w:sz w:val="16"/>
          <w:szCs w:val="16"/>
        </w:rPr>
        <w:t>.</w:t>
      </w:r>
      <w:r w:rsidRPr="005236B0">
        <w:rPr>
          <w:color w:val="000000" w:themeColor="text1"/>
          <w:sz w:val="16"/>
          <w:szCs w:val="16"/>
          <w:lang w:val="en-US"/>
        </w:rPr>
        <w:t>C</w:t>
      </w:r>
      <w:r w:rsidRPr="005236B0">
        <w:rPr>
          <w:color w:val="000000" w:themeColor="text1"/>
          <w:sz w:val="16"/>
          <w:szCs w:val="16"/>
        </w:rPr>
        <w:t>.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21106C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10.1944 г. на старом месте в Запорожье основан завод № 478 (вступил в строй в 1947 г.).</w:t>
      </w:r>
    </w:p>
    <w:p w14:paraId="0E2759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69AFC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52CA27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04978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12.1958 г. при заводе создан филиал № 3 ОКБ-456 для сопровождения серии ЖРД. Ликвидирован в 1968 г.</w:t>
      </w:r>
    </w:p>
    <w:p w14:paraId="0D9882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11.1970 г. собран первый АЛ-21Ф (изд. «85»).</w:t>
      </w:r>
    </w:p>
    <w:p w14:paraId="2EDEDD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6D4CD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2004 г. предприятие производило также ремонт авиадвигателей.</w:t>
      </w:r>
    </w:p>
    <w:p w14:paraId="1CE6AF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(1926 г.)- 279 ед.</w:t>
      </w:r>
    </w:p>
    <w:p w14:paraId="58DBE6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(1925 г.)- 84 тыс. м</w:t>
      </w:r>
      <w:r w:rsidRPr="005236B0">
        <w:rPr>
          <w:color w:val="000000" w:themeColor="text1"/>
          <w:sz w:val="16"/>
          <w:szCs w:val="16"/>
          <w:vertAlign w:val="superscript"/>
        </w:rPr>
        <w:t>2</w:t>
      </w:r>
      <w:r w:rsidRPr="005236B0">
        <w:rPr>
          <w:color w:val="000000" w:themeColor="text1"/>
          <w:sz w:val="16"/>
          <w:szCs w:val="16"/>
        </w:rPr>
        <w:t>; производственная (1925 г.)- 8,8 тыс. м</w:t>
      </w:r>
      <w:r w:rsidRPr="005236B0">
        <w:rPr>
          <w:color w:val="000000" w:themeColor="text1"/>
          <w:sz w:val="16"/>
          <w:szCs w:val="16"/>
          <w:vertAlign w:val="superscript"/>
        </w:rPr>
        <w:t>2</w:t>
      </w:r>
      <w:r w:rsidRPr="005236B0">
        <w:rPr>
          <w:color w:val="000000" w:themeColor="text1"/>
          <w:sz w:val="16"/>
          <w:szCs w:val="16"/>
        </w:rPr>
        <w:t>; вспомогательная (1925 г.)- 5,8 тыс. м</w:t>
      </w:r>
      <w:r w:rsidRPr="005236B0">
        <w:rPr>
          <w:color w:val="000000" w:themeColor="text1"/>
          <w:sz w:val="16"/>
          <w:szCs w:val="16"/>
          <w:vertAlign w:val="superscript"/>
        </w:rPr>
        <w:t>2</w:t>
      </w:r>
      <w:r w:rsidRPr="005236B0">
        <w:rPr>
          <w:color w:val="000000" w:themeColor="text1"/>
          <w:sz w:val="16"/>
          <w:szCs w:val="16"/>
        </w:rPr>
        <w:t>.</w:t>
      </w:r>
    </w:p>
    <w:p w14:paraId="0729BE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(12.1926 г.)- 521 чел., (15.09.1964 г.)- 21.735 чел., (2005 г.)- около 7000 чел.</w:t>
      </w:r>
    </w:p>
    <w:p w14:paraId="678466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5236B0">
        <w:rPr>
          <w:color w:val="000000" w:themeColor="text1"/>
          <w:sz w:val="16"/>
          <w:szCs w:val="16"/>
          <w:vertAlign w:val="superscript"/>
        </w:rPr>
        <w:t>49</w:t>
      </w:r>
      <w:r w:rsidRPr="005236B0">
        <w:rPr>
          <w:color w:val="000000" w:themeColor="text1"/>
          <w:sz w:val="16"/>
          <w:szCs w:val="16"/>
        </w:rPr>
        <w:t xml:space="preserve"> (11.2006 г.-)- А. Шутов.</w:t>
      </w:r>
    </w:p>
    <w:p w14:paraId="5D4E1E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18FAEE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6DA5D5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строительства (11.03.1937 г.-)- Е.В. Любицкий.</w:t>
      </w:r>
    </w:p>
    <w:p w14:paraId="0DFA82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(1930-36 г.)- А.С. Назаров, (19.02.1938-10.1940 г.)- С.К. Туманский (снят), (10.1940-08.1941 г.-)- Е.В. Урмин.</w:t>
      </w:r>
    </w:p>
    <w:p w14:paraId="5E62E9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металлург (17.05.1938 г.-)- Газезьян; и.о. Колчинский. Гл. механик (06.1927 г.)- Габелин.</w:t>
      </w:r>
    </w:p>
    <w:p w14:paraId="139831B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производства (1973 г.)- В. Соснин.</w:t>
      </w:r>
    </w:p>
    <w:p w14:paraId="50B85F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серийного КБ завода в Омске- А. Г. Ивченко.</w:t>
      </w:r>
    </w:p>
    <w:p w14:paraId="4C43BE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DE7FE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цеха: П.С. Верхолезов.</w:t>
      </w:r>
    </w:p>
    <w:p w14:paraId="281BDB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4FBDDD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лабораторий: П.С. Верхолезов.</w:t>
      </w:r>
    </w:p>
    <w:p w14:paraId="41F12A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Заведующий чертежным бюро (бюро приспособлений и инструмента) (06.1927 г.)- В.А. Пивовар. Статистик (01.1928 г.)- Богданов.</w:t>
      </w:r>
    </w:p>
    <w:p w14:paraId="5BF0A9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A94688B" w14:textId="77777777" w:rsidR="004001BC" w:rsidRPr="005236B0" w:rsidRDefault="004001BC" w:rsidP="005236B0">
      <w:pPr>
        <w:autoSpaceDE w:val="0"/>
        <w:autoSpaceDN w:val="0"/>
        <w:adjustRightInd w:val="0"/>
        <w:jc w:val="both"/>
        <w:rPr>
          <w:color w:val="000000" w:themeColor="text1"/>
          <w:sz w:val="16"/>
          <w:szCs w:val="16"/>
        </w:rPr>
      </w:pPr>
    </w:p>
    <w:p w14:paraId="6A7B80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весне 1920 в Дивизионе Воздушных Кораблей (командир — красный военлет Ремезюк В.М.)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(А.С.Еременко, Ф.Г.Шкудов и А.К.Туманский) для боевых кораблей. Согласно распоряжения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бойкорабль”, “1-й бойотряд” и т.п (11277).</w:t>
      </w:r>
    </w:p>
    <w:p w14:paraId="1EF8C196" w14:textId="77777777" w:rsidR="004001BC" w:rsidRPr="005236B0" w:rsidRDefault="004001BC" w:rsidP="005236B0">
      <w:pPr>
        <w:autoSpaceDE w:val="0"/>
        <w:autoSpaceDN w:val="0"/>
        <w:adjustRightInd w:val="0"/>
        <w:jc w:val="both"/>
        <w:rPr>
          <w:color w:val="000000" w:themeColor="text1"/>
          <w:sz w:val="16"/>
          <w:szCs w:val="16"/>
        </w:rPr>
      </w:pPr>
    </w:p>
    <w:p w14:paraId="4C0CDF61" w14:textId="77777777" w:rsidR="003802C5" w:rsidRPr="005236B0" w:rsidRDefault="003802C5" w:rsidP="005236B0">
      <w:pPr>
        <w:jc w:val="both"/>
        <w:rPr>
          <w:color w:val="000000" w:themeColor="text1"/>
          <w:sz w:val="16"/>
          <w:szCs w:val="16"/>
        </w:rPr>
      </w:pPr>
      <w:r w:rsidRPr="005236B0">
        <w:rPr>
          <w:color w:val="000000" w:themeColor="text1"/>
          <w:sz w:val="16"/>
          <w:szCs w:val="16"/>
        </w:rPr>
        <w:t>Весной 1920 г. корабль «Илья Муромец Руссобалт» (№ 275, борт № II, 2У – 2-й учебный) экз. № 69 прошел полевой ремонт в Кензино и перелетел на новую базу ДВК в Сарапул, где был переведен в учебные, получив номер 2У.</w:t>
      </w:r>
    </w:p>
    <w:p w14:paraId="24E264CE" w14:textId="77777777" w:rsidR="003802C5" w:rsidRPr="005236B0" w:rsidRDefault="003802C5" w:rsidP="005236B0">
      <w:pPr>
        <w:jc w:val="both"/>
        <w:rPr>
          <w:color w:val="000000" w:themeColor="text1"/>
          <w:sz w:val="16"/>
          <w:szCs w:val="16"/>
        </w:rPr>
      </w:pPr>
      <w:r w:rsidRPr="005236B0">
        <w:rPr>
          <w:color w:val="000000" w:themeColor="text1"/>
          <w:sz w:val="16"/>
          <w:szCs w:val="16"/>
        </w:rPr>
        <w:t>В 1921 г. списан (24094).</w:t>
      </w:r>
    </w:p>
    <w:p w14:paraId="1C420123" w14:textId="77777777" w:rsidR="003802C5" w:rsidRPr="005236B0" w:rsidRDefault="003802C5" w:rsidP="005236B0">
      <w:pPr>
        <w:jc w:val="both"/>
        <w:rPr>
          <w:color w:val="000000" w:themeColor="text1"/>
          <w:sz w:val="16"/>
          <w:szCs w:val="16"/>
        </w:rPr>
      </w:pPr>
    </w:p>
    <w:p w14:paraId="7851C289" w14:textId="77777777" w:rsidR="000F3CA3" w:rsidRPr="005236B0" w:rsidRDefault="000F3CA3" w:rsidP="005236B0">
      <w:pPr>
        <w:jc w:val="both"/>
        <w:rPr>
          <w:color w:val="000000" w:themeColor="text1"/>
          <w:sz w:val="16"/>
          <w:szCs w:val="16"/>
        </w:rPr>
      </w:pPr>
      <w:r w:rsidRPr="005236B0">
        <w:rPr>
          <w:color w:val="000000" w:themeColor="text1"/>
          <w:sz w:val="16"/>
          <w:szCs w:val="16"/>
        </w:rPr>
        <w:t>Весной 1920 г. в период мирной передышки, предпринимались полеты по линии Смоленск-Гжатск-Москва для перевозки почты и пассажиров (21517).</w:t>
      </w:r>
    </w:p>
    <w:p w14:paraId="73A10710" w14:textId="77777777" w:rsidR="000F3CA3" w:rsidRPr="005236B0" w:rsidRDefault="000F3CA3" w:rsidP="005236B0">
      <w:pPr>
        <w:jc w:val="both"/>
        <w:rPr>
          <w:color w:val="000000" w:themeColor="text1"/>
          <w:sz w:val="16"/>
          <w:szCs w:val="16"/>
          <w:shd w:val="clear" w:color="auto" w:fill="FFFFFF"/>
        </w:rPr>
      </w:pPr>
    </w:p>
    <w:p w14:paraId="482761BF" w14:textId="77777777" w:rsidR="009646D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9DDB674" w14:textId="77777777" w:rsidR="009646DE" w:rsidRPr="005236B0" w:rsidRDefault="009646DE" w:rsidP="005236B0">
      <w:pPr>
        <w:autoSpaceDE w:val="0"/>
        <w:autoSpaceDN w:val="0"/>
        <w:adjustRightInd w:val="0"/>
        <w:jc w:val="both"/>
        <w:rPr>
          <w:iCs/>
          <w:color w:val="000000" w:themeColor="text1"/>
          <w:sz w:val="16"/>
          <w:szCs w:val="16"/>
        </w:rPr>
      </w:pPr>
    </w:p>
    <w:p w14:paraId="39AD405B" w14:textId="77777777" w:rsidR="00193148" w:rsidRPr="005236B0" w:rsidRDefault="00193148" w:rsidP="005236B0">
      <w:pPr>
        <w:jc w:val="both"/>
        <w:rPr>
          <w:color w:val="000000" w:themeColor="text1"/>
          <w:sz w:val="16"/>
          <w:szCs w:val="16"/>
        </w:rPr>
      </w:pPr>
      <w:r w:rsidRPr="005236B0">
        <w:rPr>
          <w:color w:val="000000" w:themeColor="text1"/>
          <w:sz w:val="16"/>
          <w:szCs w:val="16"/>
        </w:rPr>
        <w:t>С весны 1920 года, начиная с решений IX съезда РКП(б), берётся курс на развитие промышленного производства. Это потребовало использования европейского опыта модернизации промышленности, внедрения новой техники. Съезд указывал на важность развития изобретательства, для научных изысканий и изобретений должны быть призваны все научные организации промышленности, созданы и поддержаны научно-исследовательские институты (19546).</w:t>
      </w:r>
    </w:p>
    <w:p w14:paraId="468AB016" w14:textId="77777777" w:rsidR="00193148" w:rsidRPr="005236B0" w:rsidRDefault="00193148" w:rsidP="005236B0">
      <w:pPr>
        <w:jc w:val="both"/>
        <w:rPr>
          <w:color w:val="000000" w:themeColor="text1"/>
          <w:sz w:val="16"/>
          <w:szCs w:val="16"/>
        </w:rPr>
      </w:pPr>
    </w:p>
    <w:p w14:paraId="51920B57" w14:textId="77777777" w:rsidR="00402565" w:rsidRPr="005236B0" w:rsidRDefault="00402565" w:rsidP="005236B0">
      <w:pPr>
        <w:widowControl w:val="0"/>
        <w:autoSpaceDE w:val="0"/>
        <w:autoSpaceDN w:val="0"/>
        <w:adjustRightInd w:val="0"/>
        <w:jc w:val="both"/>
        <w:rPr>
          <w:color w:val="000000" w:themeColor="text1"/>
          <w:sz w:val="16"/>
          <w:szCs w:val="16"/>
        </w:rPr>
      </w:pPr>
      <w:r w:rsidRPr="005236B0">
        <w:rPr>
          <w:bCs/>
          <w:color w:val="000000" w:themeColor="text1"/>
          <w:sz w:val="16"/>
          <w:szCs w:val="16"/>
        </w:rPr>
        <w:t>Весной 1920 г. было развернуто восстановление Царицынского артиллерийского завода, разрушенного интервентами и белогвардейцами в 1919 г. Московский завод «Русская машина» был приспособлен для изготовления снарядов. Летом 1920 г. возобновилось производство на Владимирском пороховом заводе. По решению Совета Труда и Обороны в 1920 г. началось сооружение на Урале нового патронного завода. На Троицком снаряжательном заводе был создан специальный отдел для изготовления винтовочных капсюлей. 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(17070).</w:t>
      </w:r>
    </w:p>
    <w:p w14:paraId="6AC9F027" w14:textId="77777777" w:rsidR="00402565" w:rsidRPr="005236B0" w:rsidRDefault="00402565" w:rsidP="005236B0">
      <w:pPr>
        <w:widowControl w:val="0"/>
        <w:autoSpaceDE w:val="0"/>
        <w:autoSpaceDN w:val="0"/>
        <w:adjustRightInd w:val="0"/>
        <w:jc w:val="both"/>
        <w:rPr>
          <w:color w:val="000000" w:themeColor="text1"/>
          <w:sz w:val="16"/>
          <w:szCs w:val="16"/>
        </w:rPr>
      </w:pPr>
    </w:p>
    <w:p w14:paraId="600F096B" w14:textId="77777777" w:rsidR="009646DE" w:rsidRPr="005236B0" w:rsidRDefault="009646DE"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Весной 1920 г. для срочной подготовки кадров инженеров для народного хозяйства при наиболее приспособленных высших технических учебных заведениях были организованы усиленные занятия в течение весны и лета, с тем чтобы произвести ускоренный выпуск инженеров не позднее осени 1920 г. Допущенные к усиленным занятиям студенты объявлялись мобилизованными в порядке трудовой повинности; они обеспечивались повышенными пайками и стипендиями.</w:t>
      </w:r>
    </w:p>
    <w:p w14:paraId="3BE93473" w14:textId="77777777" w:rsidR="009646DE" w:rsidRPr="005236B0" w:rsidRDefault="009646DE" w:rsidP="005236B0">
      <w:pPr>
        <w:pStyle w:val="a3"/>
        <w:rPr>
          <w:color w:val="000000" w:themeColor="text1"/>
          <w:lang w:val="ru-RU"/>
        </w:rPr>
      </w:pPr>
      <w:r w:rsidRPr="005236B0">
        <w:rPr>
          <w:color w:val="000000" w:themeColor="text1"/>
          <w:lang w:val="ru-RU"/>
        </w:rPr>
        <w:t>О развертывании массовой подготовки необходимых стране специалистов говорят следующие данные: в 1920 г. в нашей стране насчитывалось уже 244 учебных заведения против 91 в 1914 г., а число студентов увеличилось до 206 тыс. человек против 125 тыс. В 1920/21 учебном году в Советской России действовало свыше 200 средних технических учебных заведений. Начали создаваться вечерние рабочие техникумы и курсы. В 1920 г. техникумы и профтехнические училища дали стране около 1500 техников и мастеров (17070).</w:t>
      </w:r>
    </w:p>
    <w:p w14:paraId="7C8DECCD" w14:textId="77777777" w:rsidR="009646DE" w:rsidRPr="005236B0" w:rsidRDefault="009646DE" w:rsidP="005236B0">
      <w:pPr>
        <w:autoSpaceDE w:val="0"/>
        <w:autoSpaceDN w:val="0"/>
        <w:adjustRightInd w:val="0"/>
        <w:jc w:val="both"/>
        <w:rPr>
          <w:iCs/>
          <w:color w:val="000000" w:themeColor="text1"/>
          <w:sz w:val="16"/>
          <w:szCs w:val="16"/>
        </w:rPr>
      </w:pPr>
    </w:p>
    <w:p w14:paraId="4950C855" w14:textId="77777777" w:rsidR="00B175ED" w:rsidRPr="005236B0" w:rsidRDefault="00B175ED" w:rsidP="005236B0">
      <w:pPr>
        <w:jc w:val="both"/>
        <w:rPr>
          <w:color w:val="000000" w:themeColor="text1"/>
          <w:sz w:val="16"/>
          <w:szCs w:val="16"/>
        </w:rPr>
      </w:pPr>
      <w:r w:rsidRPr="005236B0">
        <w:rPr>
          <w:color w:val="000000" w:themeColor="text1"/>
          <w:sz w:val="16"/>
          <w:szCs w:val="16"/>
          <w:lang w:bidi="ru-RU"/>
        </w:rPr>
        <w:t>Весной 1920 г. работники Харьковского паровозостроительного завода впервые по</w:t>
      </w:r>
      <w:r w:rsidRPr="005236B0">
        <w:rPr>
          <w:color w:val="000000" w:themeColor="text1"/>
          <w:sz w:val="16"/>
          <w:szCs w:val="16"/>
          <w:lang w:bidi="ru-RU"/>
        </w:rPr>
        <w:softHyphen/>
        <w:t>знакомились с танками, когда на предприятие начали прибывать трофейные боевые машины, захваченные Красной армией у Во</w:t>
      </w:r>
      <w:r w:rsidRPr="005236B0">
        <w:rPr>
          <w:color w:val="000000" w:themeColor="text1"/>
          <w:sz w:val="16"/>
          <w:szCs w:val="16"/>
          <w:lang w:bidi="ru-RU"/>
        </w:rPr>
        <w:softHyphen/>
        <w:t xml:space="preserve">оруженных сил Юга России (белогвардейцев). Масштаб работ был весьма значителен: например, в январе 1921 г. на заводе в ремонте находились 22 танка, а в феврале следующего года — 29 танков и три бронированных трактора. Главным типом танков, ремонтировавшихся на ХПЗ, являлись тяжелые </w:t>
      </w:r>
      <w:r w:rsidRPr="005236B0">
        <w:rPr>
          <w:color w:val="000000" w:themeColor="text1"/>
          <w:sz w:val="16"/>
          <w:szCs w:val="16"/>
          <w:lang w:val="en-US" w:bidi="en-US"/>
        </w:rPr>
        <w:t>Mk</w:t>
      </w:r>
      <w:r w:rsidRPr="005236B0">
        <w:rPr>
          <w:color w:val="000000" w:themeColor="text1"/>
          <w:sz w:val="16"/>
          <w:szCs w:val="16"/>
          <w:lang w:bidi="en-US"/>
        </w:rPr>
        <w:t>.</w:t>
      </w:r>
      <w:r w:rsidRPr="005236B0">
        <w:rPr>
          <w:color w:val="000000" w:themeColor="text1"/>
          <w:sz w:val="16"/>
          <w:szCs w:val="16"/>
          <w:lang w:val="en-US" w:bidi="en-US"/>
        </w:rPr>
        <w:t>V</w:t>
      </w:r>
      <w:r w:rsidRPr="005236B0">
        <w:rPr>
          <w:color w:val="000000" w:themeColor="text1"/>
          <w:sz w:val="16"/>
          <w:szCs w:val="16"/>
          <w:lang w:bidi="en-US"/>
        </w:rPr>
        <w:t xml:space="preserve">, </w:t>
      </w:r>
      <w:r w:rsidRPr="005236B0">
        <w:rPr>
          <w:color w:val="000000" w:themeColor="text1"/>
          <w:sz w:val="16"/>
          <w:szCs w:val="16"/>
          <w:lang w:bidi="ru-RU"/>
        </w:rPr>
        <w:t xml:space="preserve">реже попадались средние </w:t>
      </w:r>
      <w:r w:rsidRPr="005236B0">
        <w:rPr>
          <w:color w:val="000000" w:themeColor="text1"/>
          <w:sz w:val="16"/>
          <w:szCs w:val="16"/>
          <w:lang w:val="en-US" w:bidi="en-US"/>
        </w:rPr>
        <w:t>Mk</w:t>
      </w:r>
      <w:r w:rsidRPr="005236B0">
        <w:rPr>
          <w:color w:val="000000" w:themeColor="text1"/>
          <w:sz w:val="16"/>
          <w:szCs w:val="16"/>
          <w:lang w:bidi="en-US"/>
        </w:rPr>
        <w:t>.</w:t>
      </w:r>
      <w:r w:rsidRPr="005236B0">
        <w:rPr>
          <w:color w:val="000000" w:themeColor="text1"/>
          <w:sz w:val="16"/>
          <w:szCs w:val="16"/>
          <w:lang w:val="en-US" w:bidi="en-US"/>
        </w:rPr>
        <w:t>A</w:t>
      </w:r>
      <w:r w:rsidRPr="005236B0">
        <w:rPr>
          <w:color w:val="000000" w:themeColor="text1"/>
          <w:sz w:val="16"/>
          <w:szCs w:val="16"/>
          <w:lang w:bidi="en-US"/>
        </w:rPr>
        <w:t xml:space="preserve">. </w:t>
      </w:r>
      <w:r w:rsidRPr="005236B0">
        <w:rPr>
          <w:color w:val="000000" w:themeColor="text1"/>
          <w:sz w:val="16"/>
          <w:szCs w:val="16"/>
          <w:lang w:bidi="ru-RU"/>
        </w:rPr>
        <w:t>Оба типа были английского производства, а в Красной армии именовались, соответственно, «Рикардо» и «Тейлор» — по маркам установленных на них двигателей. Ремонт суще</w:t>
      </w:r>
      <w:r w:rsidRPr="005236B0">
        <w:rPr>
          <w:color w:val="000000" w:themeColor="text1"/>
          <w:sz w:val="16"/>
          <w:szCs w:val="16"/>
          <w:lang w:bidi="ru-RU"/>
        </w:rPr>
        <w:softHyphen/>
        <w:t>ственно осложнялся нехваткой запчастей и квалифицированных кадров, но благодаря его проведению ХПЗ накопил опыт работы с гусеничными машинами. Поэтому когда в 1927 г. встал вопрос о создании «маневрен</w:t>
      </w:r>
      <w:r w:rsidRPr="005236B0">
        <w:rPr>
          <w:color w:val="000000" w:themeColor="text1"/>
          <w:sz w:val="16"/>
          <w:szCs w:val="16"/>
          <w:lang w:bidi="ru-RU"/>
        </w:rPr>
        <w:softHyphen/>
        <w:t>ного» танка для Красной армии, эту работу поручили Харьковскому па</w:t>
      </w:r>
      <w:r w:rsidRPr="005236B0">
        <w:rPr>
          <w:color w:val="000000" w:themeColor="text1"/>
          <w:sz w:val="16"/>
          <w:szCs w:val="16"/>
          <w:lang w:bidi="ru-RU"/>
        </w:rPr>
        <w:softHyphen/>
        <w:t>ровозостроительному заводу, при котором открыли специальное танковое конструкторское бюро (23180).</w:t>
      </w:r>
    </w:p>
    <w:p w14:paraId="3B224397" w14:textId="77777777" w:rsidR="00B175ED" w:rsidRPr="005236B0" w:rsidRDefault="00B175ED" w:rsidP="005236B0">
      <w:pPr>
        <w:jc w:val="both"/>
        <w:rPr>
          <w:color w:val="000000" w:themeColor="text1"/>
          <w:sz w:val="16"/>
          <w:szCs w:val="16"/>
        </w:rPr>
      </w:pPr>
    </w:p>
    <w:p w14:paraId="6BC26A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C7074B4" w14:textId="77777777" w:rsidR="004001BC" w:rsidRPr="005236B0" w:rsidRDefault="004001BC" w:rsidP="005236B0">
      <w:pPr>
        <w:autoSpaceDE w:val="0"/>
        <w:autoSpaceDN w:val="0"/>
        <w:adjustRightInd w:val="0"/>
        <w:jc w:val="both"/>
        <w:rPr>
          <w:iCs/>
          <w:color w:val="000000" w:themeColor="text1"/>
          <w:sz w:val="16"/>
          <w:szCs w:val="16"/>
        </w:rPr>
      </w:pPr>
    </w:p>
    <w:p w14:paraId="3A16AB25" w14:textId="77777777" w:rsidR="00A5167D" w:rsidRPr="005236B0" w:rsidRDefault="00A5167D" w:rsidP="005236B0">
      <w:pPr>
        <w:jc w:val="both"/>
        <w:rPr>
          <w:color w:val="000000" w:themeColor="text1"/>
          <w:sz w:val="16"/>
          <w:szCs w:val="16"/>
        </w:rPr>
      </w:pPr>
      <w:r w:rsidRPr="005236B0">
        <w:rPr>
          <w:color w:val="000000" w:themeColor="text1"/>
          <w:sz w:val="16"/>
          <w:szCs w:val="16"/>
        </w:rPr>
        <w:t>Весной 1920 г. без объявления войны Польша напала на Совет</w:t>
      </w:r>
      <w:r w:rsidRPr="005236B0">
        <w:rPr>
          <w:color w:val="000000" w:themeColor="text1"/>
          <w:sz w:val="16"/>
          <w:szCs w:val="16"/>
        </w:rPr>
        <w:softHyphen/>
        <w:t>скую Украину и вскоре захватила Киев. Опираясь на созданную армию, польское пра</w:t>
      </w:r>
      <w:r w:rsidRPr="005236B0">
        <w:rPr>
          <w:color w:val="000000" w:themeColor="text1"/>
          <w:sz w:val="16"/>
          <w:szCs w:val="16"/>
        </w:rPr>
        <w:softHyphen/>
        <w:t>вительство встало на путь захватов белорусских, украинских и литовских земель.</w:t>
      </w:r>
    </w:p>
    <w:p w14:paraId="12B0827C" w14:textId="77777777" w:rsidR="00A5167D" w:rsidRPr="005236B0" w:rsidRDefault="00A5167D" w:rsidP="005236B0">
      <w:pPr>
        <w:jc w:val="both"/>
        <w:rPr>
          <w:color w:val="000000" w:themeColor="text1"/>
          <w:sz w:val="16"/>
          <w:szCs w:val="16"/>
        </w:rPr>
      </w:pPr>
      <w:r w:rsidRPr="005236B0">
        <w:rPr>
          <w:color w:val="000000" w:themeColor="text1"/>
          <w:sz w:val="16"/>
          <w:szCs w:val="16"/>
        </w:rPr>
        <w:t>К началу военных операций в составе поль</w:t>
      </w:r>
      <w:r w:rsidRPr="005236B0">
        <w:rPr>
          <w:color w:val="000000" w:themeColor="text1"/>
          <w:sz w:val="16"/>
          <w:szCs w:val="16"/>
        </w:rPr>
        <w:softHyphen/>
        <w:t>ских армий на Западном фронте имелось четы</w:t>
      </w:r>
      <w:r w:rsidRPr="005236B0">
        <w:rPr>
          <w:color w:val="000000" w:themeColor="text1"/>
          <w:sz w:val="16"/>
          <w:szCs w:val="16"/>
        </w:rPr>
        <w:softHyphen/>
        <w:t>ре действующие воздухоплавательные станции, которым РККА могла противопоставить на этом участке фронта только 25-й и 26-й отряды. Поэ</w:t>
      </w:r>
      <w:r w:rsidRPr="005236B0">
        <w:rPr>
          <w:color w:val="000000" w:themeColor="text1"/>
          <w:sz w:val="16"/>
          <w:szCs w:val="16"/>
        </w:rPr>
        <w:softHyphen/>
        <w:t>тому по приказу Штабвоздухфлота 6 мая на За</w:t>
      </w:r>
      <w:r w:rsidRPr="005236B0">
        <w:rPr>
          <w:color w:val="000000" w:themeColor="text1"/>
          <w:sz w:val="16"/>
          <w:szCs w:val="16"/>
        </w:rPr>
        <w:softHyphen/>
        <w:t>падный фронт прибыл 11-й воздухоплаватель</w:t>
      </w:r>
      <w:r w:rsidRPr="005236B0">
        <w:rPr>
          <w:color w:val="000000" w:themeColor="text1"/>
          <w:sz w:val="16"/>
          <w:szCs w:val="16"/>
        </w:rPr>
        <w:softHyphen/>
        <w:t>ный отряд. К переброске готовили также 2-й, 3-й и 19-й отряды, но это решение отменили из- за перегрузки железных дорог.</w:t>
      </w:r>
    </w:p>
    <w:p w14:paraId="188A92EF" w14:textId="77777777" w:rsidR="00A5167D" w:rsidRPr="005236B0" w:rsidRDefault="00A5167D" w:rsidP="005236B0">
      <w:pPr>
        <w:jc w:val="both"/>
        <w:rPr>
          <w:color w:val="000000" w:themeColor="text1"/>
          <w:sz w:val="16"/>
          <w:szCs w:val="16"/>
        </w:rPr>
      </w:pPr>
      <w:r w:rsidRPr="005236B0">
        <w:rPr>
          <w:color w:val="000000" w:themeColor="text1"/>
          <w:sz w:val="16"/>
          <w:szCs w:val="16"/>
        </w:rPr>
        <w:t>В составе Юго-Западного фронта, действо</w:t>
      </w:r>
      <w:r w:rsidRPr="005236B0">
        <w:rPr>
          <w:color w:val="000000" w:themeColor="text1"/>
          <w:sz w:val="16"/>
          <w:szCs w:val="16"/>
        </w:rPr>
        <w:softHyphen/>
        <w:t>вавшего против белополяков, находились ещё два воздухоплавательных отряда: 22-й, высту</w:t>
      </w:r>
      <w:r w:rsidRPr="005236B0">
        <w:rPr>
          <w:color w:val="000000" w:themeColor="text1"/>
          <w:sz w:val="16"/>
          <w:szCs w:val="16"/>
        </w:rPr>
        <w:softHyphen/>
        <w:t>пивший из Киева на ст. Овруч, и 28-й, аэростат которого поднимался в районе ст. Жмеринка — Комаровцы (20120).</w:t>
      </w:r>
    </w:p>
    <w:p w14:paraId="1733A408" w14:textId="77777777" w:rsidR="00A5167D" w:rsidRPr="005236B0" w:rsidRDefault="00A5167D" w:rsidP="005236B0">
      <w:pPr>
        <w:jc w:val="both"/>
        <w:rPr>
          <w:color w:val="000000" w:themeColor="text1"/>
          <w:sz w:val="16"/>
          <w:szCs w:val="16"/>
        </w:rPr>
      </w:pPr>
    </w:p>
    <w:p w14:paraId="54771EAA" w14:textId="77777777" w:rsidR="00B175ED" w:rsidRPr="005236B0" w:rsidRDefault="00B175ED" w:rsidP="005236B0">
      <w:pPr>
        <w:jc w:val="both"/>
        <w:rPr>
          <w:color w:val="000000" w:themeColor="text1"/>
          <w:sz w:val="16"/>
          <w:szCs w:val="16"/>
        </w:rPr>
      </w:pPr>
      <w:r w:rsidRPr="005236B0">
        <w:rPr>
          <w:color w:val="000000" w:themeColor="text1"/>
          <w:sz w:val="16"/>
          <w:szCs w:val="16"/>
        </w:rPr>
        <w:t>Весной 1920 г. на Крымском участке Юго-Западного фронта наблюда</w:t>
      </w:r>
      <w:r w:rsidRPr="005236B0">
        <w:rPr>
          <w:color w:val="000000" w:themeColor="text1"/>
          <w:sz w:val="16"/>
          <w:szCs w:val="16"/>
        </w:rPr>
        <w:softHyphen/>
        <w:t>лось относительное затишье.</w:t>
      </w:r>
    </w:p>
    <w:p w14:paraId="78E046C8" w14:textId="77777777" w:rsidR="00B175ED" w:rsidRPr="005236B0" w:rsidRDefault="00B175ED" w:rsidP="005236B0">
      <w:pPr>
        <w:jc w:val="both"/>
        <w:rPr>
          <w:color w:val="000000" w:themeColor="text1"/>
          <w:sz w:val="16"/>
          <w:szCs w:val="16"/>
        </w:rPr>
      </w:pPr>
      <w:r w:rsidRPr="005236B0">
        <w:rPr>
          <w:color w:val="000000" w:themeColor="text1"/>
          <w:sz w:val="16"/>
          <w:szCs w:val="16"/>
        </w:rPr>
        <w:t>8-й воздухоплавательный отряд (командир И.И. Рюмшин) придали тяжёлому бронепоезду № 85, сформированному в феврале 1920 г. Тот имел 16 морских орудий, в том числе два 203-мм. Помимо воздухоплавательного отряда бронепо</w:t>
      </w:r>
      <w:r w:rsidRPr="005236B0">
        <w:rPr>
          <w:color w:val="000000" w:themeColor="text1"/>
          <w:sz w:val="16"/>
          <w:szCs w:val="16"/>
        </w:rPr>
        <w:softHyphen/>
        <w:t>езду придали 48-й авиационный отряд (шесть са</w:t>
      </w:r>
      <w:r w:rsidRPr="005236B0">
        <w:rPr>
          <w:color w:val="000000" w:themeColor="text1"/>
          <w:sz w:val="16"/>
          <w:szCs w:val="16"/>
        </w:rPr>
        <w:softHyphen/>
        <w:t>молётов) и четыре вооружённые бронедрезины. Экипаж состоял из моряков ВКВФ (20120).</w:t>
      </w:r>
    </w:p>
    <w:p w14:paraId="4F085D7E" w14:textId="77777777" w:rsidR="00B175ED" w:rsidRPr="005236B0" w:rsidRDefault="00B175ED" w:rsidP="005236B0">
      <w:pPr>
        <w:jc w:val="both"/>
        <w:rPr>
          <w:color w:val="000000" w:themeColor="text1"/>
          <w:sz w:val="16"/>
          <w:szCs w:val="16"/>
        </w:rPr>
      </w:pPr>
    </w:p>
    <w:p w14:paraId="2139D8F6" w14:textId="77777777" w:rsidR="00DD35AF" w:rsidRPr="005236B0" w:rsidRDefault="00DD35AF"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Весной 1920 года большевики праздновали победу на всех фронтах. Наиболее опасные враги советской власти – генералы Колчак, Деникин и Юденич были разбиты и почти вся территория России очищена от интервентов и белогвардейцев. Правда, в Крыму еще сидел барон Врангель с остатками деникинских войск, а под Читой – атаман Семенов со своими казаками, но их уже мало кто воспринимал всерьез (17065).</w:t>
      </w:r>
    </w:p>
    <w:p w14:paraId="4345185A" w14:textId="77777777" w:rsidR="00DD35AF" w:rsidRPr="005236B0" w:rsidRDefault="00DD35AF" w:rsidP="005236B0">
      <w:pPr>
        <w:pStyle w:val="book"/>
        <w:spacing w:before="0" w:beforeAutospacing="0" w:after="0" w:afterAutospacing="0"/>
        <w:jc w:val="both"/>
        <w:rPr>
          <w:color w:val="000000" w:themeColor="text1"/>
          <w:sz w:val="16"/>
          <w:szCs w:val="16"/>
        </w:rPr>
      </w:pPr>
    </w:p>
    <w:p w14:paraId="12A2B492"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Весной 1920-го ВВС атамана Семенова приняла участие в боевых действиях. 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06F60F12"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Аэропланы базировались в Чите, Нерчинске, Борзя и на станции Даурия, выполняя главным образом связные и разведывательные полеты.</w:t>
      </w:r>
    </w:p>
    <w:p w14:paraId="28ACEAB3"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Настроение авиаторов было подавленное. Они хорошо помнили тяжелые поражения</w:t>
      </w:r>
    </w:p>
    <w:p w14:paraId="0CB4A19C"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прошлого года, и мало кто всерьез надеялся, что красных удастся остановить. Многие под разными предлогами уходили из армии. В апреле – июле пятеро пилотов из числа недавних выпускников Курганской и Спасской авиашкол: Устьянцев, Агапов, Балягин, Дедюлин и Кручинский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«перелетчики» от красных, то теперь та же ситуация повторилась с обратным знаком: бывшие колчаковцы начали «снабжать самолетами» советскую авиацию.) (25133).</w:t>
      </w:r>
    </w:p>
    <w:p w14:paraId="08A88337" w14:textId="77777777" w:rsidR="00F41111" w:rsidRPr="00E91769" w:rsidRDefault="00F41111" w:rsidP="00F41111">
      <w:pPr>
        <w:jc w:val="both"/>
        <w:rPr>
          <w:color w:val="0070C0"/>
          <w:sz w:val="16"/>
          <w:szCs w:val="16"/>
        </w:rPr>
      </w:pPr>
    </w:p>
    <w:p w14:paraId="4CC41D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Весной 1920 г. дивизион “бронетракторных батарей” попал в руки красных, причем трофейные машины были переданы в3 4-й сводный тяже</w:t>
      </w:r>
      <w:r w:rsidRPr="005236B0">
        <w:rPr>
          <w:color w:val="000000" w:themeColor="text1"/>
          <w:sz w:val="16"/>
          <w:szCs w:val="16"/>
        </w:rPr>
        <w:softHyphen/>
        <w:t>лый дивизион 9-й Кубанской Красной Армии. В 1920 на заводе Нельф-Вильде в Таганроге бы</w:t>
      </w:r>
      <w:r w:rsidRPr="005236B0">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5236B0">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17-18 августа 1920 г. одна из “бронетракторных батарей”, входивших в 34-й сводный тяже</w:t>
      </w:r>
      <w:r w:rsidRPr="005236B0">
        <w:rPr>
          <w:color w:val="000000" w:themeColor="text1"/>
          <w:sz w:val="16"/>
          <w:szCs w:val="16"/>
        </w:rPr>
        <w:softHyphen/>
        <w:t>лый дивизион 9-й Кубанской Красной Армии и использовавейся против генерала Угалая на Кубани, в боях у станции Ново-Джерелиевской была потеряна (11417).</w:t>
      </w:r>
    </w:p>
    <w:p w14:paraId="1AA795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A2C01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Весной 1920 года было организовано Морское командование Юго-Западного фронта, руководить которым назначен бывший председатель Центробалта Н.Ф. Измайлов. Организацию частей морской авиа</w:t>
      </w:r>
      <w:r w:rsidRPr="005236B0">
        <w:rPr>
          <w:color w:val="000000" w:themeColor="text1"/>
          <w:sz w:val="16"/>
          <w:szCs w:val="16"/>
        </w:rPr>
        <w:softHyphen/>
        <w:t>ции на побережье Черного и Азовского морей и ру</w:t>
      </w:r>
      <w:r w:rsidRPr="005236B0">
        <w:rPr>
          <w:color w:val="000000" w:themeColor="text1"/>
          <w:sz w:val="16"/>
          <w:szCs w:val="16"/>
        </w:rPr>
        <w:softHyphen/>
        <w:t>ководство их боевой деятельностью поручили воен</w:t>
      </w:r>
      <w:r w:rsidRPr="005236B0">
        <w:rPr>
          <w:color w:val="000000" w:themeColor="text1"/>
          <w:sz w:val="16"/>
          <w:szCs w:val="16"/>
        </w:rPr>
        <w:softHyphen/>
        <w:t>но-морскому летчику М.М.Сергееву. Перед этими частями ставилась задача охраны портов от воздуш</w:t>
      </w:r>
      <w:r w:rsidRPr="005236B0">
        <w:rPr>
          <w:color w:val="000000" w:themeColor="text1"/>
          <w:sz w:val="16"/>
          <w:szCs w:val="16"/>
        </w:rPr>
        <w:softHyphen/>
        <w:t>ных налетов противника и противодействия возмож</w:t>
      </w:r>
      <w:r w:rsidRPr="005236B0">
        <w:rPr>
          <w:color w:val="000000" w:themeColor="text1"/>
          <w:sz w:val="16"/>
          <w:szCs w:val="16"/>
        </w:rPr>
        <w:softHyphen/>
        <w:t>ным его высадкам на побережье. Северо-западный район Черного моря был раз</w:t>
      </w:r>
      <w:r w:rsidRPr="005236B0">
        <w:rPr>
          <w:color w:val="000000" w:themeColor="text1"/>
          <w:sz w:val="16"/>
          <w:szCs w:val="16"/>
        </w:rPr>
        <w:softHyphen/>
        <w:t>бит на три оборонительных участка: Херсонский, Очаковский и Одесский (553).</w:t>
      </w:r>
    </w:p>
    <w:p w14:paraId="754D94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204421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867CE4F" w14:textId="77777777" w:rsidR="004001BC" w:rsidRPr="005236B0" w:rsidRDefault="004001BC" w:rsidP="005236B0">
      <w:pPr>
        <w:autoSpaceDE w:val="0"/>
        <w:autoSpaceDN w:val="0"/>
        <w:adjustRightInd w:val="0"/>
        <w:jc w:val="both"/>
        <w:rPr>
          <w:iCs/>
          <w:color w:val="000000" w:themeColor="text1"/>
          <w:sz w:val="16"/>
          <w:szCs w:val="16"/>
        </w:rPr>
      </w:pPr>
    </w:p>
    <w:p w14:paraId="21628CC2" w14:textId="77777777" w:rsidR="00EF3134" w:rsidRPr="005236B0" w:rsidRDefault="00EF3134" w:rsidP="005236B0">
      <w:pPr>
        <w:jc w:val="both"/>
        <w:rPr>
          <w:color w:val="000000" w:themeColor="text1"/>
          <w:sz w:val="16"/>
          <w:szCs w:val="16"/>
        </w:rPr>
      </w:pPr>
      <w:r w:rsidRPr="005236B0">
        <w:rPr>
          <w:color w:val="000000" w:themeColor="text1"/>
          <w:sz w:val="16"/>
          <w:szCs w:val="16"/>
        </w:rPr>
        <w:t>Весной 1920 г. в целях развития межгосударственных отношений на конгресс в Сивас приезжал представитель Москвы Махмудов. После этого в Москве побывал генерал Халил в качестве представителя нового турецкого правительства. На этих встречах обсуждались вопросы военной помощи (18510).</w:t>
      </w:r>
    </w:p>
    <w:p w14:paraId="5CBEC312" w14:textId="77777777" w:rsidR="00EF3134" w:rsidRPr="005236B0" w:rsidRDefault="00EF3134" w:rsidP="005236B0">
      <w:pPr>
        <w:jc w:val="both"/>
        <w:rPr>
          <w:color w:val="000000" w:themeColor="text1"/>
          <w:sz w:val="16"/>
          <w:szCs w:val="16"/>
        </w:rPr>
      </w:pPr>
    </w:p>
    <w:p w14:paraId="1D4E66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Весной 1920 начались официальные переговоры между Наркомом ВМД Л.Д.Т. и г фон Сектом, командующим Рейхсвером (1493,24).</w:t>
      </w:r>
    </w:p>
    <w:p w14:paraId="63B1AD20" w14:textId="77777777" w:rsidR="004001BC" w:rsidRPr="005236B0" w:rsidRDefault="004001BC" w:rsidP="005236B0">
      <w:pPr>
        <w:autoSpaceDE w:val="0"/>
        <w:autoSpaceDN w:val="0"/>
        <w:adjustRightInd w:val="0"/>
        <w:jc w:val="both"/>
        <w:rPr>
          <w:color w:val="000000" w:themeColor="text1"/>
          <w:sz w:val="16"/>
          <w:szCs w:val="16"/>
        </w:rPr>
      </w:pPr>
    </w:p>
    <w:p w14:paraId="4CF496E3" w14:textId="77777777" w:rsidR="00F41111" w:rsidRPr="005236B0" w:rsidRDefault="00F41111" w:rsidP="00F41111">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E4D72A2" w14:textId="77777777" w:rsidR="00F41111" w:rsidRPr="005236B0" w:rsidRDefault="00F41111" w:rsidP="00F41111">
      <w:pPr>
        <w:autoSpaceDE w:val="0"/>
        <w:autoSpaceDN w:val="0"/>
        <w:adjustRightInd w:val="0"/>
        <w:jc w:val="both"/>
        <w:rPr>
          <w:iCs/>
          <w:color w:val="000000" w:themeColor="text1"/>
          <w:sz w:val="16"/>
          <w:szCs w:val="16"/>
        </w:rPr>
      </w:pPr>
    </w:p>
    <w:p w14:paraId="282210D3" w14:textId="77777777" w:rsidR="00F41111" w:rsidRPr="00E91769" w:rsidRDefault="00F41111" w:rsidP="00F41111">
      <w:pPr>
        <w:jc w:val="both"/>
        <w:rPr>
          <w:color w:val="0070C0"/>
          <w:sz w:val="16"/>
          <w:szCs w:val="16"/>
        </w:rPr>
      </w:pPr>
      <w:r w:rsidRPr="00E91769">
        <w:rPr>
          <w:color w:val="0070C0"/>
          <w:sz w:val="16"/>
          <w:szCs w:val="16"/>
        </w:rPr>
        <w:t>Весной – летом 1920 г., то есть в разгар войны с поляками, итальянцы поставляли большевикам истребители «Баллила». Кстати, эти же истребители они отправляли и Пилсудскому. По итальянским образцам в Польше было изготовлено 70 истребителей А-1.</w:t>
      </w:r>
    </w:p>
    <w:p w14:paraId="3DEC4352" w14:textId="77777777" w:rsidR="00F41111" w:rsidRPr="00E91769" w:rsidRDefault="00F41111" w:rsidP="00F41111">
      <w:pPr>
        <w:jc w:val="both"/>
        <w:rPr>
          <w:color w:val="0070C0"/>
          <w:sz w:val="16"/>
          <w:szCs w:val="16"/>
        </w:rPr>
      </w:pPr>
      <w:r w:rsidRPr="00E91769">
        <w:rPr>
          <w:color w:val="0070C0"/>
          <w:sz w:val="16"/>
          <w:szCs w:val="16"/>
        </w:rPr>
        <w:t>Это были сравнительно неплохие истребители. Мотор в 220 л.с. позволял развивать скорость 215 км/ч. Вооружение самолёта состояло из двух 7,7-мм синхронных пулемётов типа «Виккерс».</w:t>
      </w:r>
    </w:p>
    <w:p w14:paraId="2BDF845F" w14:textId="77777777" w:rsidR="00F41111" w:rsidRPr="00E91769" w:rsidRDefault="00F41111" w:rsidP="00F41111">
      <w:pPr>
        <w:jc w:val="both"/>
        <w:rPr>
          <w:color w:val="0070C0"/>
          <w:sz w:val="16"/>
          <w:szCs w:val="16"/>
        </w:rPr>
      </w:pPr>
      <w:r w:rsidRPr="00E91769">
        <w:rPr>
          <w:color w:val="0070C0"/>
          <w:sz w:val="16"/>
          <w:szCs w:val="16"/>
        </w:rPr>
        <w:t>В 1920–1921 гг. Советская Россия закупили 50 разведчиков «Ансальдо» СВА-10 и 15–20 разведчиков «Ансальдо» А300/3. Точных дат поставок нет, но инструкция по пользованию СВА-10 (перевод с итальянского) выпущена не позднее лета 1920 г. (25184).</w:t>
      </w:r>
    </w:p>
    <w:p w14:paraId="38E5F359" w14:textId="77777777" w:rsidR="00F41111" w:rsidRPr="00E91769" w:rsidRDefault="00F41111" w:rsidP="00F41111">
      <w:pPr>
        <w:jc w:val="both"/>
        <w:rPr>
          <w:color w:val="0070C0"/>
          <w:sz w:val="16"/>
          <w:szCs w:val="16"/>
        </w:rPr>
      </w:pPr>
    </w:p>
    <w:p w14:paraId="324B7E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5538C00" w14:textId="77777777" w:rsidR="004001BC" w:rsidRPr="005236B0" w:rsidRDefault="004001BC" w:rsidP="005236B0">
      <w:pPr>
        <w:autoSpaceDE w:val="0"/>
        <w:autoSpaceDN w:val="0"/>
        <w:adjustRightInd w:val="0"/>
        <w:jc w:val="both"/>
        <w:rPr>
          <w:iCs/>
          <w:color w:val="000000" w:themeColor="text1"/>
          <w:sz w:val="16"/>
          <w:szCs w:val="16"/>
        </w:rPr>
      </w:pPr>
    </w:p>
    <w:p w14:paraId="412E98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лету 1920 г. в авиации Красной Армии появилось новое подразделение - 1-й отряд "Гром", в состав которого входили знаменитые "Ильи Муромцы" (9871).</w:t>
      </w:r>
    </w:p>
    <w:p w14:paraId="339EDD58" w14:textId="77777777" w:rsidR="004001BC" w:rsidRPr="005236B0" w:rsidRDefault="004001BC" w:rsidP="005236B0">
      <w:pPr>
        <w:autoSpaceDE w:val="0"/>
        <w:autoSpaceDN w:val="0"/>
        <w:adjustRightInd w:val="0"/>
        <w:jc w:val="both"/>
        <w:rPr>
          <w:color w:val="000000" w:themeColor="text1"/>
          <w:sz w:val="16"/>
          <w:szCs w:val="16"/>
        </w:rPr>
      </w:pPr>
    </w:p>
    <w:p w14:paraId="2FDD16BB" w14:textId="77777777" w:rsidR="00475F53" w:rsidRPr="005236B0" w:rsidRDefault="00475F53"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FBDD7A1" w14:textId="77777777" w:rsidR="00475F53" w:rsidRPr="005236B0" w:rsidRDefault="00475F53" w:rsidP="005236B0">
      <w:pPr>
        <w:autoSpaceDE w:val="0"/>
        <w:autoSpaceDN w:val="0"/>
        <w:adjustRightInd w:val="0"/>
        <w:jc w:val="both"/>
        <w:rPr>
          <w:iCs/>
          <w:color w:val="000000" w:themeColor="text1"/>
          <w:sz w:val="16"/>
          <w:szCs w:val="16"/>
        </w:rPr>
      </w:pPr>
    </w:p>
    <w:p w14:paraId="709E52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началу лета 1920 года в Херсон прибыли два гидроотряда — Туркестанский и Днепровский, кото</w:t>
      </w:r>
      <w:r w:rsidRPr="005236B0">
        <w:rPr>
          <w:color w:val="000000" w:themeColor="text1"/>
          <w:sz w:val="16"/>
          <w:szCs w:val="16"/>
        </w:rPr>
        <w:softHyphen/>
        <w:t>рыми руководили морские летчики Б.В.Глаголев и В.Н.Филиппов. В этих подразделениях насчитывалось четыре исправных самолета М-9 конструкции Д. П. Григоровича. Туркестанский отряд вскоре был переведен в Очаков для обороны крепости со сторо</w:t>
      </w:r>
      <w:r w:rsidRPr="005236B0">
        <w:rPr>
          <w:color w:val="000000" w:themeColor="text1"/>
          <w:sz w:val="16"/>
          <w:szCs w:val="16"/>
        </w:rPr>
        <w:softHyphen/>
        <w:t>ны лимана.</w:t>
      </w:r>
    </w:p>
    <w:p w14:paraId="04CD41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Отряд Филиппова не мог оставаться в Херсоне, поскольку его гидроаэродром подвергался налетам вражеских самолетов и артобстрелу с левого берега Днепра. Отряд перебазировался в Николаев, откуда гидросамолеты летали на разведку и бомбили суда противника в районе города Алешки. Вскоре в Нико</w:t>
      </w:r>
      <w:r w:rsidRPr="005236B0">
        <w:rPr>
          <w:color w:val="000000" w:themeColor="text1"/>
          <w:sz w:val="16"/>
          <w:szCs w:val="16"/>
        </w:rPr>
        <w:softHyphen/>
        <w:t>лаев прибыли еще пять летающих лодок; две М-9 и три М-20.</w:t>
      </w:r>
    </w:p>
    <w:p w14:paraId="515753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Оба отряда немедленно приступили к несению боевого дежурства, ежедневно выделяя звено самоле</w:t>
      </w:r>
      <w:r w:rsidRPr="005236B0">
        <w:rPr>
          <w:color w:val="000000" w:themeColor="text1"/>
          <w:sz w:val="16"/>
          <w:szCs w:val="16"/>
        </w:rPr>
        <w:softHyphen/>
        <w:t>тов на воздушный пост Очаков. Гидросамолеты вели воздушную разведку в направлении Тендровского и Егорлыцкого заливов, где находились военно-транс</w:t>
      </w:r>
      <w:r w:rsidRPr="005236B0">
        <w:rPr>
          <w:color w:val="000000" w:themeColor="text1"/>
          <w:sz w:val="16"/>
          <w:szCs w:val="16"/>
        </w:rPr>
        <w:softHyphen/>
        <w:t>портные суда белых, совершали дерзкие налеты на корабли противника</w:t>
      </w:r>
    </w:p>
    <w:p w14:paraId="1E18E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Одесский район направили 2-й гидроотряд под командованием морского летчика П.Г.Еременко. На отряд возлагалась задача ведения воздушной развед</w:t>
      </w:r>
      <w:r w:rsidRPr="005236B0">
        <w:rPr>
          <w:color w:val="000000" w:themeColor="text1"/>
          <w:sz w:val="16"/>
          <w:szCs w:val="16"/>
        </w:rPr>
        <w:softHyphen/>
        <w:t>ки вплоть до границы с Румынией (553).</w:t>
      </w:r>
    </w:p>
    <w:p w14:paraId="3B6967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844FC5D" w14:textId="77777777" w:rsidR="00475F53" w:rsidRPr="005236B0" w:rsidRDefault="00475F53"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9925B2C" w14:textId="77777777" w:rsidR="00475F53" w:rsidRPr="005236B0" w:rsidRDefault="00475F53" w:rsidP="005236B0">
      <w:pPr>
        <w:autoSpaceDE w:val="0"/>
        <w:autoSpaceDN w:val="0"/>
        <w:adjustRightInd w:val="0"/>
        <w:jc w:val="both"/>
        <w:rPr>
          <w:iCs/>
          <w:color w:val="000000" w:themeColor="text1"/>
          <w:sz w:val="16"/>
          <w:szCs w:val="16"/>
        </w:rPr>
      </w:pPr>
    </w:p>
    <w:p w14:paraId="55BDA4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июню 1920 части Красной Армии во главе с М. Н. Тухачевским, которые отбили натиск поляков и затем перешли в стремительное контрнаступление, вышли на линию, с которой поляки 25 апреля начали свои военные действия, а 14 июля освободили Вильно и вступили в Восточную Галицию (11784).</w:t>
      </w:r>
    </w:p>
    <w:p w14:paraId="6755650E" w14:textId="77777777" w:rsidR="004001BC" w:rsidRPr="005236B0" w:rsidRDefault="004001BC" w:rsidP="005236B0">
      <w:pPr>
        <w:autoSpaceDE w:val="0"/>
        <w:autoSpaceDN w:val="0"/>
        <w:adjustRightInd w:val="0"/>
        <w:jc w:val="both"/>
        <w:rPr>
          <w:color w:val="000000" w:themeColor="text1"/>
          <w:sz w:val="16"/>
          <w:szCs w:val="16"/>
        </w:rPr>
      </w:pPr>
    </w:p>
    <w:p w14:paraId="17182120" w14:textId="73D34FDB" w:rsidR="00475F53" w:rsidRPr="005236B0" w:rsidRDefault="00475F53"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3BB7729" w14:textId="77777777" w:rsidR="00475F53" w:rsidRPr="005236B0" w:rsidRDefault="00475F53" w:rsidP="005236B0">
      <w:pPr>
        <w:autoSpaceDE w:val="0"/>
        <w:autoSpaceDN w:val="0"/>
        <w:adjustRightInd w:val="0"/>
        <w:jc w:val="both"/>
        <w:rPr>
          <w:iCs/>
          <w:color w:val="000000" w:themeColor="text1"/>
          <w:sz w:val="16"/>
          <w:szCs w:val="16"/>
        </w:rPr>
      </w:pPr>
    </w:p>
    <w:p w14:paraId="040FB80C" w14:textId="77777777" w:rsidR="00475F53" w:rsidRPr="005236B0" w:rsidRDefault="00475F53" w:rsidP="005236B0">
      <w:pPr>
        <w:autoSpaceDE w:val="0"/>
        <w:autoSpaceDN w:val="0"/>
        <w:adjustRightInd w:val="0"/>
        <w:jc w:val="both"/>
        <w:rPr>
          <w:color w:val="000000" w:themeColor="text1"/>
          <w:sz w:val="16"/>
          <w:szCs w:val="16"/>
        </w:rPr>
      </w:pPr>
      <w:r w:rsidRPr="005236B0">
        <w:rPr>
          <w:color w:val="000000" w:themeColor="text1"/>
          <w:sz w:val="16"/>
          <w:szCs w:val="16"/>
        </w:rPr>
        <w:t>К июню 1920 г. в Центрально-Промышленном районе. число рабочих здесь сократилось на 41,2% по сравнению с августом 1918 г., в том числе: во Владимирской губернии — на 79,8%, в Иваново-Вознесенской — на 75,5%, в Костромской — на 53,9, в Московской — на 42%. В то же время, в связи с расширением военного производства, в Калужской, Брянской и Тульской губерниях численность рабочих увеличилась (17070).</w:t>
      </w:r>
    </w:p>
    <w:p w14:paraId="6A144B65" w14:textId="77777777" w:rsidR="00475F53" w:rsidRPr="005236B0" w:rsidRDefault="00475F53" w:rsidP="005236B0">
      <w:pPr>
        <w:autoSpaceDE w:val="0"/>
        <w:autoSpaceDN w:val="0"/>
        <w:adjustRightInd w:val="0"/>
        <w:jc w:val="both"/>
        <w:rPr>
          <w:color w:val="000000" w:themeColor="text1"/>
          <w:sz w:val="16"/>
          <w:szCs w:val="16"/>
        </w:rPr>
      </w:pPr>
    </w:p>
    <w:p w14:paraId="5212BBA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3B6C3C6" w14:textId="77777777" w:rsidR="004001BC" w:rsidRPr="005236B0" w:rsidRDefault="004001BC" w:rsidP="005236B0">
      <w:pPr>
        <w:autoSpaceDE w:val="0"/>
        <w:autoSpaceDN w:val="0"/>
        <w:adjustRightInd w:val="0"/>
        <w:jc w:val="both"/>
        <w:rPr>
          <w:iCs/>
          <w:color w:val="000000" w:themeColor="text1"/>
          <w:sz w:val="16"/>
          <w:szCs w:val="16"/>
        </w:rPr>
      </w:pPr>
    </w:p>
    <w:p w14:paraId="05815A4D" w14:textId="491975DE"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июня 1920 г. был основан Нижегородский государственный завод «Славянин» (Завод № 167 МАП, Нижегородский государственный завод «Славянин», Завод «Нормаль», Горьковский завод нормалей, Горьковское производственно-конструкторское объединение (ГПКО), ГПО «Нормаль», Нижегородское ГП «Нормаль», АООТ, ОАО «Нормаль» /603600</w:t>
      </w:r>
      <w:r w:rsidR="00E7094B">
        <w:rPr>
          <w:color w:val="000000" w:themeColor="text1"/>
          <w:sz w:val="16"/>
          <w:szCs w:val="16"/>
        </w:rPr>
        <w:t xml:space="preserve"> </w:t>
      </w:r>
      <w:r w:rsidRPr="005236B0">
        <w:rPr>
          <w:color w:val="000000" w:themeColor="text1"/>
          <w:sz w:val="16"/>
          <w:szCs w:val="16"/>
        </w:rPr>
        <w:t>г. Горький,</w:t>
      </w:r>
      <w:r w:rsidR="00E7094B">
        <w:rPr>
          <w:color w:val="000000" w:themeColor="text1"/>
          <w:sz w:val="16"/>
          <w:szCs w:val="16"/>
        </w:rPr>
        <w:t xml:space="preserve"> </w:t>
      </w:r>
      <w:r w:rsidRPr="005236B0">
        <w:rPr>
          <w:color w:val="000000" w:themeColor="text1"/>
          <w:sz w:val="16"/>
          <w:szCs w:val="16"/>
        </w:rPr>
        <w:t xml:space="preserve">г. Нижний Новгород ул. Литвинова, 74 тел. 44-25-04/), с 1.01.1938 г. он преобразован в филиал Горьковского завода № 21 им. С. Орджоникидзе (возможно, в это время завод назывался «Красный цинковалыцик»). По приказу МАП № 176с от 3.04.1947 г. филиал преобразован в самостоятельный завод № 167 при 1ГУ МАП для разработки крепежа для авиационной промышленности. Весной 1948 г. в состав филиала влито производство нормалей завода № 305 из Куйбышева. В соответствии с пост. СМ СССР № 713-342 от 26.06.1957 г. передан в ведение СНХ РСФСР. 1.08.1960 г. завод № 167 </w:t>
      </w:r>
      <w:r w:rsidRPr="005236B0">
        <w:rPr>
          <w:color w:val="000000" w:themeColor="text1"/>
          <w:sz w:val="16"/>
          <w:szCs w:val="16"/>
        </w:rPr>
        <w:lastRenderedPageBreak/>
        <w:t>переименован в завод «Нормаль», с 30.04.1968 г.- Горьковский завод нормалей. 31.12.1971 г. на базе завода создано ГТ1КО «Нормаль», с 11.11.1981 г.- ГПО «Нормаль», с 11.03.1992 г.- Нижегородское ГП «Нормаль». 22.01.1993 г. предприятие преобразовано в АООТ, а с 25.06.1996 г.- в ОАО «Нормаль».</w:t>
      </w:r>
    </w:p>
    <w:p w14:paraId="4E71E7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(2002 г.): крепежные детали и инструмент для авиационной, ракетно-космической, судостроительной, химической, автомобильной промышленности в метрическом и дюймовом измерении. Ведущий производитель крепежа из титана (2005 г.).</w:t>
      </w:r>
    </w:p>
    <w:p w14:paraId="02CB2E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Имел филиал (2002 г.)- Шатковский завод нормалей.</w:t>
      </w:r>
    </w:p>
    <w:p w14:paraId="47B69C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решению правительства № 22-р от 9.01,2004 г. вошло в перечень стратегических предприятий.</w:t>
      </w:r>
    </w:p>
    <w:p w14:paraId="43A88B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Гендиректор (-2002-05 г.-)- В.А. Володин.</w:t>
      </w:r>
    </w:p>
    <w:p w14:paraId="33F6FA7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производства (2002 г.)- А.И. Лашин (11982).</w:t>
      </w:r>
    </w:p>
    <w:p w14:paraId="24F3DAB0" w14:textId="77777777" w:rsidR="00B83724" w:rsidRPr="005236B0" w:rsidRDefault="00B83724" w:rsidP="005236B0">
      <w:pPr>
        <w:autoSpaceDE w:val="0"/>
        <w:autoSpaceDN w:val="0"/>
        <w:adjustRightInd w:val="0"/>
        <w:jc w:val="both"/>
        <w:rPr>
          <w:color w:val="000000" w:themeColor="text1"/>
          <w:sz w:val="16"/>
          <w:szCs w:val="16"/>
        </w:rPr>
      </w:pPr>
    </w:p>
    <w:p w14:paraId="3A1946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июня 1920 К.А.Калинин поступил в Московский авиационный техникум, созданный ранее Н.Е.Ж. (70,71).</w:t>
      </w:r>
    </w:p>
    <w:p w14:paraId="76B3E33D" w14:textId="77777777" w:rsidR="004001BC" w:rsidRPr="005236B0" w:rsidRDefault="004001BC" w:rsidP="005236B0">
      <w:pPr>
        <w:autoSpaceDE w:val="0"/>
        <w:autoSpaceDN w:val="0"/>
        <w:adjustRightInd w:val="0"/>
        <w:jc w:val="both"/>
        <w:rPr>
          <w:color w:val="000000" w:themeColor="text1"/>
          <w:sz w:val="16"/>
          <w:szCs w:val="16"/>
        </w:rPr>
      </w:pPr>
    </w:p>
    <w:p w14:paraId="6E21837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6BD19B7" w14:textId="77777777" w:rsidR="004001BC" w:rsidRPr="005236B0" w:rsidRDefault="004001BC" w:rsidP="005236B0">
      <w:pPr>
        <w:autoSpaceDE w:val="0"/>
        <w:autoSpaceDN w:val="0"/>
        <w:adjustRightInd w:val="0"/>
        <w:jc w:val="both"/>
        <w:rPr>
          <w:iCs/>
          <w:color w:val="000000" w:themeColor="text1"/>
          <w:sz w:val="16"/>
          <w:szCs w:val="16"/>
        </w:rPr>
      </w:pPr>
    </w:p>
    <w:p w14:paraId="6F903E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 июня 1920 г. главные заводы воен</w:t>
      </w:r>
      <w:r w:rsidRPr="005236B0">
        <w:rPr>
          <w:color w:val="000000" w:themeColor="text1"/>
          <w:sz w:val="16"/>
          <w:szCs w:val="16"/>
        </w:rPr>
        <w:softHyphen/>
        <w:t>ной промышленности были обеспечены нефтью на 4,5 месяца, ант</w:t>
      </w:r>
      <w:r w:rsidRPr="005236B0">
        <w:rPr>
          <w:color w:val="000000" w:themeColor="text1"/>
          <w:sz w:val="16"/>
          <w:szCs w:val="16"/>
        </w:rPr>
        <w:softHyphen/>
        <w:t>рацитом — на 18, бурым углем — на 9, коксом — на 14 месяцев. Ожидалось поступление сотен тысяч пудов металла с Урала и Ук</w:t>
      </w:r>
      <w:r w:rsidRPr="005236B0">
        <w:rPr>
          <w:color w:val="000000" w:themeColor="text1"/>
          <w:sz w:val="16"/>
          <w:szCs w:val="16"/>
        </w:rPr>
        <w:softHyphen/>
        <w:t>раины. Был создан значительный запас свинца. Не хватало лишь латуни и пульного мельхиора, но их производство было налажено на Кольчугинском и Тульском заводах [21, с. 502] (5484).</w:t>
      </w:r>
    </w:p>
    <w:p w14:paraId="0BC7DB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D409BF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2ABC6E5" w14:textId="77777777" w:rsidR="004001BC" w:rsidRPr="005236B0" w:rsidRDefault="004001BC" w:rsidP="005236B0">
      <w:pPr>
        <w:autoSpaceDE w:val="0"/>
        <w:autoSpaceDN w:val="0"/>
        <w:adjustRightInd w:val="0"/>
        <w:jc w:val="both"/>
        <w:rPr>
          <w:iCs/>
          <w:color w:val="000000" w:themeColor="text1"/>
          <w:sz w:val="16"/>
          <w:szCs w:val="16"/>
        </w:rPr>
      </w:pPr>
    </w:p>
    <w:p w14:paraId="12F9FE36" w14:textId="77777777" w:rsidR="00DD35AF" w:rsidRPr="005236B0" w:rsidRDefault="00DD35AF" w:rsidP="005236B0">
      <w:pPr>
        <w:jc w:val="both"/>
        <w:rPr>
          <w:color w:val="000000" w:themeColor="text1"/>
          <w:sz w:val="16"/>
          <w:szCs w:val="16"/>
        </w:rPr>
      </w:pPr>
      <w:r w:rsidRPr="005236B0">
        <w:rPr>
          <w:color w:val="000000" w:themeColor="text1"/>
          <w:sz w:val="16"/>
          <w:szCs w:val="16"/>
        </w:rPr>
        <w:t>1 июня 1920 Кудинов с Бордовским сбросили на бивак 9-го воздухотряда еще пять бомб, а затем обстреляли воздушный шар из синхронного и турельного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1B9A07E2" w14:textId="77777777" w:rsidR="00DD35AF" w:rsidRPr="005236B0" w:rsidRDefault="00DD35AF" w:rsidP="005236B0">
      <w:pPr>
        <w:jc w:val="both"/>
        <w:rPr>
          <w:color w:val="000000" w:themeColor="text1"/>
          <w:sz w:val="16"/>
          <w:szCs w:val="16"/>
        </w:rPr>
      </w:pPr>
    </w:p>
    <w:p w14:paraId="7F2D1E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июня 1920 Протоколы заседаний Президиума ВСНХ. 1688. Слушали: о снабжении Западного фронта. Постановили: в целях органи</w:t>
      </w:r>
      <w:r w:rsidRPr="005236B0">
        <w:rPr>
          <w:color w:val="000000" w:themeColor="text1"/>
          <w:sz w:val="16"/>
          <w:szCs w:val="16"/>
        </w:rPr>
        <w:softHyphen/>
        <w:t>зации и объединения дела снабжения Западного фронта органами ВСНХ создать комиссию из т. Богданова, Эйсмонта и Карпова, которой поручить выработать план наблюдения за про</w:t>
      </w:r>
      <w:r w:rsidRPr="005236B0">
        <w:rPr>
          <w:color w:val="000000" w:themeColor="text1"/>
          <w:sz w:val="16"/>
          <w:szCs w:val="16"/>
        </w:rPr>
        <w:softHyphen/>
        <w:t>хождением заказов, их выполнением, отчетностью и т. п. (РГАЭ. Ф. 3429. Оп. 1. Д. 1343. Л. 1-3.) (10711,648).</w:t>
      </w:r>
    </w:p>
    <w:p w14:paraId="00F048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0A9F825" w14:textId="719FC159" w:rsidR="00F41111" w:rsidRPr="005236B0" w:rsidRDefault="00F41111" w:rsidP="00F41111">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43A18F6A" w14:textId="77777777" w:rsidR="00F41111" w:rsidRPr="005236B0" w:rsidRDefault="00F41111" w:rsidP="00F41111">
      <w:pPr>
        <w:autoSpaceDE w:val="0"/>
        <w:autoSpaceDN w:val="0"/>
        <w:adjustRightInd w:val="0"/>
        <w:jc w:val="both"/>
        <w:rPr>
          <w:iCs/>
          <w:color w:val="000000" w:themeColor="text1"/>
          <w:sz w:val="16"/>
          <w:szCs w:val="16"/>
        </w:rPr>
      </w:pPr>
    </w:p>
    <w:p w14:paraId="30EC558D" w14:textId="77777777" w:rsidR="00F41111" w:rsidRPr="00E91769" w:rsidRDefault="00F41111" w:rsidP="00F41111">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 июня 1920 г. письмо М.К. Ататюрка от 26 апреля получили в Москве, а уже через два дня вместе с турецкими офицерами связи Ибрагим‑беем и Хулуси‑беем было отправлено ответное послание национальному лидеру Турции. В нем подчеркивалось: «Советское правительст</w:t>
      </w:r>
      <w:r w:rsidRPr="00E91769">
        <w:rPr>
          <w:rStyle w:val="aff"/>
          <w:rFonts w:ascii="Times New Roman" w:hAnsi="Times New Roman" w:cs="Times New Roman"/>
          <w:color w:val="0070C0"/>
          <w:spacing w:val="0"/>
          <w:sz w:val="16"/>
          <w:szCs w:val="16"/>
        </w:rPr>
        <w:softHyphen/>
        <w:t>во с живейшим интересом следит за герои</w:t>
      </w:r>
      <w:r w:rsidRPr="00E91769">
        <w:rPr>
          <w:rStyle w:val="aff"/>
          <w:rFonts w:ascii="Times New Roman" w:hAnsi="Times New Roman" w:cs="Times New Roman"/>
          <w:color w:val="0070C0"/>
          <w:spacing w:val="0"/>
          <w:sz w:val="16"/>
          <w:szCs w:val="16"/>
        </w:rPr>
        <w:softHyphen/>
        <w:t>ческой борьбой, которую ведет турецкий на</w:t>
      </w:r>
      <w:r w:rsidRPr="00E91769">
        <w:rPr>
          <w:rStyle w:val="aff"/>
          <w:rFonts w:ascii="Times New Roman" w:hAnsi="Times New Roman" w:cs="Times New Roman"/>
          <w:color w:val="0070C0"/>
          <w:spacing w:val="0"/>
          <w:sz w:val="16"/>
          <w:szCs w:val="16"/>
        </w:rPr>
        <w:softHyphen/>
        <w:t>род за свою независимость и суверенитет, и в эти дни, тяжелые для Турции, оно счаст</w:t>
      </w:r>
      <w:r w:rsidRPr="00E91769">
        <w:rPr>
          <w:rStyle w:val="aff"/>
          <w:rFonts w:ascii="Times New Roman" w:hAnsi="Times New Roman" w:cs="Times New Roman"/>
          <w:color w:val="0070C0"/>
          <w:spacing w:val="0"/>
          <w:sz w:val="16"/>
          <w:szCs w:val="16"/>
        </w:rPr>
        <w:softHyphen/>
        <w:t>ливо заложить прочный фундамент дружбы, которая должна объединить турецкий и рус</w:t>
      </w:r>
      <w:r w:rsidRPr="00E91769">
        <w:rPr>
          <w:rStyle w:val="aff"/>
          <w:rFonts w:ascii="Times New Roman" w:hAnsi="Times New Roman" w:cs="Times New Roman"/>
          <w:color w:val="0070C0"/>
          <w:spacing w:val="0"/>
          <w:sz w:val="16"/>
          <w:szCs w:val="16"/>
        </w:rPr>
        <w:softHyphen/>
        <w:t>ский народы». День 3 июня 1920 г. считается официальной датой установления дипломати ческих отношений между нашими странами (25106).</w:t>
      </w:r>
    </w:p>
    <w:p w14:paraId="759AC056" w14:textId="77777777" w:rsidR="00F41111" w:rsidRPr="00E91769" w:rsidRDefault="00F41111" w:rsidP="00F41111">
      <w:pPr>
        <w:jc w:val="both"/>
        <w:rPr>
          <w:rStyle w:val="aff"/>
          <w:rFonts w:ascii="Times New Roman" w:hAnsi="Times New Roman" w:cs="Times New Roman"/>
          <w:color w:val="0070C0"/>
          <w:spacing w:val="0"/>
          <w:sz w:val="16"/>
          <w:szCs w:val="16"/>
        </w:rPr>
      </w:pPr>
    </w:p>
    <w:p w14:paraId="1D18C4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A3C7F06" w14:textId="77777777" w:rsidR="004001BC" w:rsidRPr="005236B0" w:rsidRDefault="004001BC" w:rsidP="005236B0">
      <w:pPr>
        <w:autoSpaceDE w:val="0"/>
        <w:autoSpaceDN w:val="0"/>
        <w:adjustRightInd w:val="0"/>
        <w:jc w:val="both"/>
        <w:rPr>
          <w:iCs/>
          <w:color w:val="000000" w:themeColor="text1"/>
          <w:sz w:val="16"/>
          <w:szCs w:val="16"/>
        </w:rPr>
      </w:pPr>
    </w:p>
    <w:p w14:paraId="5DE1FE6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 июня 1920 американский сенат отверг предложение президента США В. Вильсона установить американский протекторат над Арменией (4962).</w:t>
      </w:r>
    </w:p>
    <w:p w14:paraId="41E9A94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C0F1BC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AA949C2" w14:textId="77777777" w:rsidR="004001BC" w:rsidRPr="005236B0" w:rsidRDefault="004001BC" w:rsidP="005236B0">
      <w:pPr>
        <w:autoSpaceDE w:val="0"/>
        <w:autoSpaceDN w:val="0"/>
        <w:adjustRightInd w:val="0"/>
        <w:jc w:val="both"/>
        <w:rPr>
          <w:iCs/>
          <w:color w:val="000000" w:themeColor="text1"/>
          <w:sz w:val="16"/>
          <w:szCs w:val="16"/>
        </w:rPr>
      </w:pPr>
    </w:p>
    <w:p w14:paraId="3B7F4E4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и 15 июня 1920 совершили первые полеты два D.H.4 № 2292 и 2293, выпущенные ГАЗ №1 по заказу от 30 сентября 1918 (6594, 3).</w:t>
      </w:r>
    </w:p>
    <w:p w14:paraId="1DE9BEA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B42BD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июня 1920 л Горшков совершил первый полет на законченном в мае 1920 на заводе № 1 Дукс первом DH-4 с некондиционным мотором А-12 (заводской № 2262), который был собранный еще в июле 1919 (9651,54).</w:t>
      </w:r>
    </w:p>
    <w:p w14:paraId="3A721B4A" w14:textId="77777777" w:rsidR="004001BC" w:rsidRPr="005236B0" w:rsidRDefault="004001BC" w:rsidP="005236B0">
      <w:pPr>
        <w:autoSpaceDE w:val="0"/>
        <w:autoSpaceDN w:val="0"/>
        <w:adjustRightInd w:val="0"/>
        <w:jc w:val="both"/>
        <w:rPr>
          <w:color w:val="000000" w:themeColor="text1"/>
          <w:sz w:val="16"/>
          <w:szCs w:val="16"/>
        </w:rPr>
      </w:pPr>
    </w:p>
    <w:p w14:paraId="468DB023" w14:textId="77777777" w:rsidR="00690BB1" w:rsidRPr="005236B0" w:rsidRDefault="00690BB1" w:rsidP="005236B0">
      <w:pPr>
        <w:pStyle w:val="ae"/>
        <w:shd w:val="clear" w:color="auto" w:fill="FFFFFF"/>
        <w:spacing w:before="0" w:after="0"/>
        <w:jc w:val="both"/>
        <w:rPr>
          <w:color w:val="000000" w:themeColor="text1"/>
          <w:sz w:val="16"/>
          <w:szCs w:val="16"/>
        </w:rPr>
      </w:pPr>
      <w:r w:rsidRPr="005236B0">
        <w:rPr>
          <w:color w:val="000000" w:themeColor="text1"/>
          <w:sz w:val="16"/>
          <w:szCs w:val="16"/>
        </w:rPr>
        <w:t>2 июня 1920 года летчик Горшков поднял в небо Первый видоизмененный DH.4, который стали именовать как Р-1 (разведчик-первый), после многочисленных доработок. Через полмесяца обкатали еще один. Но лишь к середине 1924 года было собрано 60 таких самолетов. Их выпускали до 1928 года (19827).</w:t>
      </w:r>
    </w:p>
    <w:p w14:paraId="44AB08C7" w14:textId="77777777" w:rsidR="00690BB1" w:rsidRPr="005236B0" w:rsidRDefault="00690BB1" w:rsidP="005236B0">
      <w:pPr>
        <w:shd w:val="clear" w:color="auto" w:fill="FFFFFF"/>
        <w:jc w:val="both"/>
        <w:rPr>
          <w:color w:val="000000" w:themeColor="text1"/>
          <w:sz w:val="16"/>
          <w:szCs w:val="16"/>
        </w:rPr>
      </w:pPr>
    </w:p>
    <w:p w14:paraId="707CA0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июня 1920 г. первый экземпляр ДН-4 завода “Дукс” (№2262), в начале мая 1920 г. доведенный до летного состояния, совер</w:t>
      </w:r>
      <w:r w:rsidRPr="005236B0">
        <w:rPr>
          <w:color w:val="000000" w:themeColor="text1"/>
          <w:sz w:val="16"/>
          <w:szCs w:val="16"/>
        </w:rPr>
        <w:softHyphen/>
        <w:t>шил первый полет (летчик Горшков). Ис</w:t>
      </w:r>
      <w:r w:rsidRPr="005236B0">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78345809" w14:textId="77777777" w:rsidR="004001BC" w:rsidRPr="005236B0" w:rsidRDefault="004001BC" w:rsidP="005236B0">
      <w:pPr>
        <w:autoSpaceDE w:val="0"/>
        <w:autoSpaceDN w:val="0"/>
        <w:adjustRightInd w:val="0"/>
        <w:jc w:val="both"/>
        <w:rPr>
          <w:color w:val="000000" w:themeColor="text1"/>
          <w:sz w:val="16"/>
          <w:szCs w:val="16"/>
        </w:rPr>
      </w:pPr>
    </w:p>
    <w:p w14:paraId="0E81EB4D" w14:textId="77777777" w:rsidR="00F41111" w:rsidRPr="00E91769" w:rsidRDefault="00F41111" w:rsidP="00F41111">
      <w:pPr>
        <w:jc w:val="both"/>
        <w:rPr>
          <w:color w:val="0070C0"/>
          <w:sz w:val="16"/>
          <w:szCs w:val="16"/>
        </w:rPr>
      </w:pPr>
      <w:r w:rsidRPr="00E91769">
        <w:rPr>
          <w:color w:val="0070C0"/>
          <w:sz w:val="16"/>
          <w:szCs w:val="16"/>
        </w:rPr>
        <w:t>2 июня 1920 г. был выполнен первый полет на первом ДН-4, который был собран на «Дукс» еще в середине июля 1919 г. (летчик Горшков). Испытания ДН-4 показали, что у земли самолет мог развивать максимальную скорость до 153 км/ч, а высоту 3000 м он набирал за 23 минуты.</w:t>
      </w:r>
    </w:p>
    <w:p w14:paraId="292CAE6F" w14:textId="77777777" w:rsidR="00F41111" w:rsidRPr="00E91769" w:rsidRDefault="00F41111" w:rsidP="00F41111">
      <w:pPr>
        <w:jc w:val="both"/>
        <w:rPr>
          <w:color w:val="0070C0"/>
          <w:sz w:val="16"/>
          <w:szCs w:val="16"/>
        </w:rPr>
      </w:pPr>
    </w:p>
    <w:p w14:paraId="0B2246F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D09F2CF" w14:textId="77777777" w:rsidR="004001BC" w:rsidRPr="005236B0" w:rsidRDefault="004001BC" w:rsidP="005236B0">
      <w:pPr>
        <w:autoSpaceDE w:val="0"/>
        <w:autoSpaceDN w:val="0"/>
        <w:adjustRightInd w:val="0"/>
        <w:jc w:val="both"/>
        <w:rPr>
          <w:iCs/>
          <w:color w:val="000000" w:themeColor="text1"/>
          <w:sz w:val="16"/>
          <w:szCs w:val="16"/>
        </w:rPr>
      </w:pPr>
    </w:p>
    <w:p w14:paraId="0C26E870" w14:textId="77777777" w:rsidR="00DF505B" w:rsidRPr="005236B0" w:rsidRDefault="00DF505B" w:rsidP="005236B0">
      <w:pPr>
        <w:jc w:val="both"/>
        <w:rPr>
          <w:color w:val="000000" w:themeColor="text1"/>
          <w:sz w:val="16"/>
          <w:szCs w:val="16"/>
        </w:rPr>
      </w:pPr>
      <w:r w:rsidRPr="005236B0">
        <w:rPr>
          <w:color w:val="000000" w:themeColor="text1"/>
          <w:sz w:val="16"/>
          <w:szCs w:val="16"/>
        </w:rPr>
        <w:t>2 июня 1920 аэростат 9-й воздухоплаватель</w:t>
      </w:r>
      <w:r w:rsidRPr="005236B0">
        <w:rPr>
          <w:color w:val="000000" w:themeColor="text1"/>
          <w:sz w:val="16"/>
          <w:szCs w:val="16"/>
        </w:rPr>
        <w:softHyphen/>
        <w:t>ного отряда атаковал са</w:t>
      </w:r>
      <w:r w:rsidRPr="005236B0">
        <w:rPr>
          <w:color w:val="000000" w:themeColor="text1"/>
          <w:sz w:val="16"/>
          <w:szCs w:val="16"/>
        </w:rPr>
        <w:softHyphen/>
        <w:t>молёт противника, сбросивший пять бомб и об</w:t>
      </w:r>
      <w:r w:rsidRPr="005236B0">
        <w:rPr>
          <w:color w:val="000000" w:themeColor="text1"/>
          <w:sz w:val="16"/>
          <w:szCs w:val="16"/>
        </w:rPr>
        <w:softHyphen/>
        <w:t>стрелявший его пулемётным огнем. Оболочка была пробита в 49 местах. Аэростат спустили на землю для ремонта, но другой самолёт белых до</w:t>
      </w:r>
      <w:r w:rsidRPr="005236B0">
        <w:rPr>
          <w:color w:val="000000" w:themeColor="text1"/>
          <w:sz w:val="16"/>
          <w:szCs w:val="16"/>
        </w:rPr>
        <w:softHyphen/>
        <w:t>бавил 50 новых пробоин (20120).</w:t>
      </w:r>
    </w:p>
    <w:p w14:paraId="4BAFC5A9" w14:textId="77777777" w:rsidR="00DF505B" w:rsidRPr="005236B0" w:rsidRDefault="00DF505B" w:rsidP="005236B0">
      <w:pPr>
        <w:jc w:val="both"/>
        <w:rPr>
          <w:color w:val="000000" w:themeColor="text1"/>
          <w:sz w:val="16"/>
          <w:szCs w:val="16"/>
        </w:rPr>
      </w:pPr>
    </w:p>
    <w:p w14:paraId="41B4D1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июня 1920 был Лоевский прорыв - прорыв Северного отряда Днепровской флотилии (10 кораблей и судов) из Гомеля по Днепру с целью обеспечения переправы ударной группы 12А у слияния Припяти с Днепром во время Киевской операции (2438,369).</w:t>
      </w:r>
    </w:p>
    <w:p w14:paraId="50C4E877" w14:textId="77777777" w:rsidR="004001BC" w:rsidRPr="005236B0" w:rsidRDefault="004001BC" w:rsidP="005236B0">
      <w:pPr>
        <w:autoSpaceDE w:val="0"/>
        <w:autoSpaceDN w:val="0"/>
        <w:adjustRightInd w:val="0"/>
        <w:jc w:val="both"/>
        <w:rPr>
          <w:color w:val="000000" w:themeColor="text1"/>
          <w:sz w:val="16"/>
          <w:szCs w:val="16"/>
        </w:rPr>
      </w:pPr>
    </w:p>
    <w:p w14:paraId="2D170A07" w14:textId="43B4DD08" w:rsidR="005E0F07" w:rsidRPr="005236B0" w:rsidRDefault="005E0F07" w:rsidP="005236B0">
      <w:pPr>
        <w:autoSpaceDE w:val="0"/>
        <w:autoSpaceDN w:val="0"/>
        <w:adjustRightInd w:val="0"/>
        <w:jc w:val="both"/>
        <w:rPr>
          <w:color w:val="000000" w:themeColor="text1"/>
          <w:sz w:val="16"/>
          <w:szCs w:val="16"/>
        </w:rPr>
      </w:pPr>
      <w:r w:rsidRPr="005236B0">
        <w:rPr>
          <w:color w:val="000000" w:themeColor="text1"/>
          <w:sz w:val="16"/>
          <w:szCs w:val="16"/>
        </w:rPr>
        <w:t>2</w:t>
      </w:r>
      <w:r w:rsidR="00E7094B">
        <w:rPr>
          <w:color w:val="000000" w:themeColor="text1"/>
          <w:sz w:val="16"/>
          <w:szCs w:val="16"/>
        </w:rPr>
        <w:t xml:space="preserve"> </w:t>
      </w:r>
      <w:r w:rsidRPr="005236B0">
        <w:rPr>
          <w:rStyle w:val="highlight"/>
          <w:color w:val="000000" w:themeColor="text1"/>
          <w:sz w:val="16"/>
          <w:szCs w:val="16"/>
        </w:rPr>
        <w:t>июня</w:t>
      </w:r>
      <w:r w:rsidR="00E7094B">
        <w:rPr>
          <w:rStyle w:val="highlight"/>
          <w:color w:val="000000" w:themeColor="text1"/>
          <w:sz w:val="16"/>
          <w:szCs w:val="16"/>
        </w:rPr>
        <w:t xml:space="preserve"> </w:t>
      </w:r>
      <w:r w:rsidRPr="005236B0">
        <w:rPr>
          <w:rStyle w:val="highlight"/>
          <w:color w:val="000000" w:themeColor="text1"/>
          <w:sz w:val="16"/>
          <w:szCs w:val="16"/>
        </w:rPr>
        <w:t>1920</w:t>
      </w:r>
      <w:r w:rsidR="00E7094B">
        <w:rPr>
          <w:rStyle w:val="highlight"/>
          <w:color w:val="000000" w:themeColor="text1"/>
          <w:sz w:val="16"/>
          <w:szCs w:val="16"/>
        </w:rPr>
        <w:t xml:space="preserve"> </w:t>
      </w:r>
      <w:r w:rsidRPr="005236B0">
        <w:rPr>
          <w:color w:val="000000" w:themeColor="text1"/>
          <w:sz w:val="16"/>
          <w:szCs w:val="16"/>
        </w:rPr>
        <w:t>года советское правительство издало декрет «Об освобождении от ответственности всех белогвардейских офицеров, которые помогут в войне с Польшей». В итоге тысячи русских людей добровольцами вступили в Красную</w:t>
      </w:r>
      <w:r w:rsidR="00E7094B">
        <w:rPr>
          <w:color w:val="000000" w:themeColor="text1"/>
          <w:sz w:val="16"/>
          <w:szCs w:val="16"/>
        </w:rPr>
        <w:t xml:space="preserve"> </w:t>
      </w:r>
      <w:r w:rsidRPr="005236B0">
        <w:rPr>
          <w:rStyle w:val="highlight"/>
          <w:color w:val="000000" w:themeColor="text1"/>
          <w:sz w:val="16"/>
          <w:szCs w:val="16"/>
        </w:rPr>
        <w:t>армию</w:t>
      </w:r>
      <w:r w:rsidR="00E7094B">
        <w:rPr>
          <w:rStyle w:val="highlight"/>
          <w:color w:val="000000" w:themeColor="text1"/>
          <w:sz w:val="16"/>
          <w:szCs w:val="16"/>
        </w:rPr>
        <w:t xml:space="preserve"> </w:t>
      </w:r>
      <w:r w:rsidRPr="005236B0">
        <w:rPr>
          <w:color w:val="000000" w:themeColor="text1"/>
          <w:sz w:val="16"/>
          <w:szCs w:val="16"/>
        </w:rPr>
        <w:t>и пошли воевать на польский фронт (17077).</w:t>
      </w:r>
    </w:p>
    <w:p w14:paraId="67E87E7D" w14:textId="77777777" w:rsidR="005E0F07" w:rsidRPr="005236B0" w:rsidRDefault="005E0F07" w:rsidP="005236B0">
      <w:pPr>
        <w:autoSpaceDE w:val="0"/>
        <w:autoSpaceDN w:val="0"/>
        <w:adjustRightInd w:val="0"/>
        <w:jc w:val="both"/>
        <w:rPr>
          <w:color w:val="000000" w:themeColor="text1"/>
          <w:sz w:val="16"/>
          <w:szCs w:val="16"/>
        </w:rPr>
      </w:pPr>
    </w:p>
    <w:p w14:paraId="5D497A5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6E76240" w14:textId="77777777" w:rsidR="004001BC" w:rsidRPr="005236B0" w:rsidRDefault="004001BC" w:rsidP="005236B0">
      <w:pPr>
        <w:autoSpaceDE w:val="0"/>
        <w:autoSpaceDN w:val="0"/>
        <w:adjustRightInd w:val="0"/>
        <w:jc w:val="both"/>
        <w:rPr>
          <w:iCs/>
          <w:color w:val="000000" w:themeColor="text1"/>
          <w:sz w:val="16"/>
          <w:szCs w:val="16"/>
        </w:rPr>
      </w:pPr>
    </w:p>
    <w:p w14:paraId="55B11ABF" w14:textId="77777777" w:rsidR="00EF3134" w:rsidRPr="005236B0" w:rsidRDefault="00EF3134" w:rsidP="005236B0">
      <w:pPr>
        <w:jc w:val="both"/>
        <w:rPr>
          <w:color w:val="000000" w:themeColor="text1"/>
          <w:sz w:val="16"/>
          <w:szCs w:val="16"/>
        </w:rPr>
      </w:pPr>
      <w:r w:rsidRPr="005236B0">
        <w:rPr>
          <w:color w:val="000000" w:themeColor="text1"/>
          <w:sz w:val="16"/>
          <w:szCs w:val="16"/>
          <w:shd w:val="clear" w:color="auto" w:fill="FFFFFF"/>
        </w:rPr>
        <w:t>2 июня 1920 г. народный комиссар иностранных дел Г.В. Чичерин с турецкими офицерами связи Ибрагим-беем и Хулуси-беем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которая должна объединить турецкий и русский народы». Фактически письмо означало признание правительства ВНСТ и было встречено в Турции с огромным 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065C0801" w14:textId="77777777" w:rsidR="00EF3134" w:rsidRPr="005236B0" w:rsidRDefault="00EF3134" w:rsidP="005236B0">
      <w:pPr>
        <w:jc w:val="both"/>
        <w:rPr>
          <w:color w:val="000000" w:themeColor="text1"/>
          <w:sz w:val="16"/>
          <w:szCs w:val="16"/>
        </w:rPr>
      </w:pPr>
    </w:p>
    <w:p w14:paraId="13ABB0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июня 1920 г. Советская Россия не только признала анкарское правительство де-юре, но и почти сразу же после этого стало оказывать ему помощь оружием, боеприпасами и золотом (3871).</w:t>
      </w:r>
    </w:p>
    <w:p w14:paraId="3C8EE56E" w14:textId="77777777" w:rsidR="004001BC" w:rsidRPr="005236B0" w:rsidRDefault="004001BC" w:rsidP="005236B0">
      <w:pPr>
        <w:autoSpaceDE w:val="0"/>
        <w:autoSpaceDN w:val="0"/>
        <w:adjustRightInd w:val="0"/>
        <w:jc w:val="both"/>
        <w:rPr>
          <w:color w:val="000000" w:themeColor="text1"/>
          <w:sz w:val="16"/>
          <w:szCs w:val="16"/>
        </w:rPr>
      </w:pPr>
    </w:p>
    <w:p w14:paraId="510471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июня 1920 Анкара. Телеграмма М.Кемаль-паши в Москву с предложением установить дипломатические отношения с РСФСР (7592).</w:t>
      </w:r>
    </w:p>
    <w:p w14:paraId="3286BCBF" w14:textId="77777777" w:rsidR="004001BC" w:rsidRPr="005236B0" w:rsidRDefault="004001BC" w:rsidP="005236B0">
      <w:pPr>
        <w:autoSpaceDE w:val="0"/>
        <w:autoSpaceDN w:val="0"/>
        <w:adjustRightInd w:val="0"/>
        <w:jc w:val="both"/>
        <w:rPr>
          <w:color w:val="000000" w:themeColor="text1"/>
          <w:sz w:val="16"/>
          <w:szCs w:val="16"/>
        </w:rPr>
      </w:pPr>
    </w:p>
    <w:p w14:paraId="7603ADC5" w14:textId="77777777" w:rsidR="00DD35AF" w:rsidRPr="005236B0" w:rsidRDefault="00DD35AF" w:rsidP="005236B0">
      <w:pPr>
        <w:jc w:val="both"/>
        <w:rPr>
          <w:color w:val="000000" w:themeColor="text1"/>
          <w:sz w:val="16"/>
          <w:szCs w:val="16"/>
        </w:rPr>
      </w:pPr>
      <w:r w:rsidRPr="005236B0">
        <w:rPr>
          <w:bCs/>
          <w:color w:val="000000" w:themeColor="text1"/>
          <w:sz w:val="16"/>
          <w:szCs w:val="16"/>
        </w:rPr>
        <w:lastRenderedPageBreak/>
        <w:t>2 июня</w:t>
      </w:r>
      <w:r w:rsidRPr="005236B0">
        <w:rPr>
          <w:color w:val="000000" w:themeColor="text1"/>
          <w:sz w:val="16"/>
          <w:szCs w:val="16"/>
        </w:rPr>
        <w:t xml:space="preserve"> в 1920 году установлены дипломатические отношения между РСФСР и Турцией (23 июля 1923 г. – с СССР). В декабре 1991 г. Российская Федерация признана правопреемницей СССР (14910).</w:t>
      </w:r>
    </w:p>
    <w:p w14:paraId="062E5C3A" w14:textId="77777777" w:rsidR="00DD35AF" w:rsidRPr="005236B0" w:rsidRDefault="00DD35AF" w:rsidP="005236B0">
      <w:pPr>
        <w:jc w:val="both"/>
        <w:rPr>
          <w:color w:val="000000" w:themeColor="text1"/>
          <w:sz w:val="16"/>
          <w:szCs w:val="16"/>
        </w:rPr>
      </w:pPr>
    </w:p>
    <w:p w14:paraId="3B94C1B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4D83623" w14:textId="77777777" w:rsidR="004001BC" w:rsidRPr="005236B0" w:rsidRDefault="004001BC" w:rsidP="005236B0">
      <w:pPr>
        <w:autoSpaceDE w:val="0"/>
        <w:autoSpaceDN w:val="0"/>
        <w:adjustRightInd w:val="0"/>
        <w:jc w:val="both"/>
        <w:rPr>
          <w:iCs/>
          <w:color w:val="000000" w:themeColor="text1"/>
          <w:sz w:val="16"/>
          <w:szCs w:val="16"/>
        </w:rPr>
      </w:pPr>
    </w:p>
    <w:p w14:paraId="05A1C0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июня 1920 г. был подготовлен Акт испытания заводом “АМО” переделанного для танков двигателя “Фиат” 53-А</w:t>
      </w:r>
    </w:p>
    <w:p w14:paraId="2960A6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Окончательно собранный двигатель испытан на газу на станке ветряной Ренара в про</w:t>
      </w:r>
      <w:r w:rsidRPr="005236B0">
        <w:rPr>
          <w:color w:val="000000" w:themeColor="text1"/>
          <w:sz w:val="16"/>
          <w:szCs w:val="16"/>
        </w:rPr>
        <w:softHyphen/>
        <w:t>должение одного часа, после этого весь разобран и никаких дефектов не обнаружено.</w:t>
      </w:r>
    </w:p>
    <w:p w14:paraId="7BD451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После сборки вторичное испытание продолжалось два часа под нагрузкой, причем мо</w:t>
      </w:r>
      <w:r w:rsidRPr="005236B0">
        <w:rPr>
          <w:color w:val="000000" w:themeColor="text1"/>
          <w:sz w:val="16"/>
          <w:szCs w:val="16"/>
        </w:rPr>
        <w:softHyphen/>
        <w:t>тор не обнаружил никаких недостатков.</w:t>
      </w:r>
    </w:p>
    <w:p w14:paraId="1B5817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Третье испытание, с представителем СВП, продолжалось 0,5 ч при полной нагрузке, причем установлено:</w:t>
      </w:r>
    </w:p>
    <w:p w14:paraId="1D7C87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Пуск горячего мотора легкий, с полуоборота.</w:t>
      </w:r>
    </w:p>
    <w:p w14:paraId="4D60BE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Ход двигателя плавный - без стука и шума.</w:t>
      </w:r>
    </w:p>
    <w:p w14:paraId="136A5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Действие регулятора надежное.</w:t>
      </w:r>
    </w:p>
    <w:p w14:paraId="709F22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Радиатор не перегревался.</w:t>
      </w:r>
    </w:p>
    <w:p w14:paraId="240AE1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Масляные насосы давали желаемое давление от 0,5 до 1,5 А, и передача к ним работа</w:t>
      </w:r>
      <w:r w:rsidRPr="005236B0">
        <w:rPr>
          <w:color w:val="000000" w:themeColor="text1"/>
          <w:sz w:val="16"/>
          <w:szCs w:val="16"/>
        </w:rPr>
        <w:softHyphen/>
        <w:t>ла исправно.</w:t>
      </w:r>
    </w:p>
    <w:p w14:paraId="506836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Мощность определилась в 35 НР при 1600 оборотах (на бензине)</w:t>
      </w:r>
      <w:r w:rsidRPr="005236B0">
        <w:rPr>
          <w:color w:val="000000" w:themeColor="text1"/>
          <w:sz w:val="16"/>
          <w:szCs w:val="16"/>
          <w:vertAlign w:val="superscript"/>
        </w:rPr>
        <w:t>2</w:t>
      </w:r>
      <w:r w:rsidRPr="005236B0">
        <w:rPr>
          <w:color w:val="000000" w:themeColor="text1"/>
          <w:sz w:val="16"/>
          <w:szCs w:val="16"/>
        </w:rPr>
        <w:t>'.</w:t>
      </w:r>
    </w:p>
    <w:p w14:paraId="490CB9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основании результатов испытания мотор считается пригодным для работы.</w:t>
      </w:r>
    </w:p>
    <w:p w14:paraId="083F37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Представитель завода “АМО”'</w:t>
      </w:r>
    </w:p>
    <w:p w14:paraId="7C468B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Председатель Совета военной промышленности Богданов РГАЭ. Ф. 2097. Оп. 3. Д. 365. Л. 61. Подлинник (19711,170).</w:t>
      </w:r>
    </w:p>
    <w:p w14:paraId="3964C5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0923797" w14:textId="77777777" w:rsidR="003802C5" w:rsidRPr="005236B0" w:rsidRDefault="003802C5" w:rsidP="005236B0">
      <w:pPr>
        <w:jc w:val="both"/>
        <w:rPr>
          <w:color w:val="000000" w:themeColor="text1"/>
          <w:sz w:val="16"/>
          <w:szCs w:val="16"/>
        </w:rPr>
      </w:pPr>
      <w:r w:rsidRPr="005236B0">
        <w:rPr>
          <w:color w:val="000000" w:themeColor="text1"/>
          <w:sz w:val="16"/>
          <w:szCs w:val="16"/>
        </w:rPr>
        <w:t>3 июня 1920 г. Акт испытания заводом «АМО» двигателя «Фиат» 53-А64 переделанного для танков</w:t>
      </w:r>
    </w:p>
    <w:p w14:paraId="246B649D" w14:textId="77777777" w:rsidR="003802C5" w:rsidRPr="005236B0" w:rsidRDefault="003802C5" w:rsidP="005236B0">
      <w:pPr>
        <w:jc w:val="both"/>
        <w:rPr>
          <w:color w:val="000000" w:themeColor="text1"/>
          <w:sz w:val="16"/>
          <w:szCs w:val="16"/>
        </w:rPr>
      </w:pPr>
      <w:r w:rsidRPr="005236B0">
        <w:rPr>
          <w:color w:val="000000" w:themeColor="text1"/>
          <w:sz w:val="16"/>
          <w:szCs w:val="16"/>
        </w:rPr>
        <w:t>Окончательно собранный двигатель испытан на газу на станке ветряной Ренара1’ в продолжение одного часа, после этого весь разобран и никаких дефектов не обнаружено.</w:t>
      </w:r>
    </w:p>
    <w:p w14:paraId="46FF9CD2" w14:textId="77777777" w:rsidR="003802C5" w:rsidRPr="005236B0" w:rsidRDefault="003802C5" w:rsidP="005236B0">
      <w:pPr>
        <w:jc w:val="both"/>
        <w:rPr>
          <w:color w:val="000000" w:themeColor="text1"/>
          <w:sz w:val="16"/>
          <w:szCs w:val="16"/>
        </w:rPr>
      </w:pPr>
      <w:r w:rsidRPr="005236B0">
        <w:rPr>
          <w:color w:val="000000" w:themeColor="text1"/>
          <w:sz w:val="16"/>
          <w:szCs w:val="16"/>
        </w:rPr>
        <w:t>После сборки вторичное испытание продолжалось два часа под нагрузкой, причем мотор не обнаружил никаких недостатков.</w:t>
      </w:r>
    </w:p>
    <w:p w14:paraId="5730108F" w14:textId="77777777" w:rsidR="003802C5" w:rsidRPr="005236B0" w:rsidRDefault="003802C5" w:rsidP="005236B0">
      <w:pPr>
        <w:jc w:val="both"/>
        <w:rPr>
          <w:color w:val="000000" w:themeColor="text1"/>
          <w:sz w:val="16"/>
          <w:szCs w:val="16"/>
        </w:rPr>
      </w:pPr>
      <w:r w:rsidRPr="005236B0">
        <w:rPr>
          <w:color w:val="000000" w:themeColor="text1"/>
          <w:sz w:val="16"/>
          <w:szCs w:val="16"/>
        </w:rPr>
        <w:t>Третье испытание, с представителем СВП, продолжалось 0,5 ч при полной нагрузке, причем установлено:</w:t>
      </w:r>
    </w:p>
    <w:p w14:paraId="69F829D8" w14:textId="77777777" w:rsidR="003802C5" w:rsidRPr="005236B0" w:rsidRDefault="003802C5" w:rsidP="005236B0">
      <w:pPr>
        <w:jc w:val="both"/>
        <w:rPr>
          <w:color w:val="000000" w:themeColor="text1"/>
          <w:sz w:val="16"/>
          <w:szCs w:val="16"/>
        </w:rPr>
      </w:pPr>
      <w:r w:rsidRPr="005236B0">
        <w:rPr>
          <w:color w:val="000000" w:themeColor="text1"/>
          <w:sz w:val="16"/>
          <w:szCs w:val="16"/>
        </w:rPr>
        <w:t>1. Пуск горячего мотора легкий, с полуоборота.</w:t>
      </w:r>
    </w:p>
    <w:p w14:paraId="706A32E2" w14:textId="77777777" w:rsidR="003802C5" w:rsidRPr="005236B0" w:rsidRDefault="003802C5" w:rsidP="005236B0">
      <w:pPr>
        <w:jc w:val="both"/>
        <w:rPr>
          <w:color w:val="000000" w:themeColor="text1"/>
          <w:sz w:val="16"/>
          <w:szCs w:val="16"/>
        </w:rPr>
      </w:pPr>
      <w:r w:rsidRPr="005236B0">
        <w:rPr>
          <w:color w:val="000000" w:themeColor="text1"/>
          <w:sz w:val="16"/>
          <w:szCs w:val="16"/>
        </w:rPr>
        <w:t>2. Ход двигателя плавный - без стука и шума</w:t>
      </w:r>
    </w:p>
    <w:p w14:paraId="352F0C20" w14:textId="77777777" w:rsidR="003802C5" w:rsidRPr="005236B0" w:rsidRDefault="003802C5" w:rsidP="005236B0">
      <w:pPr>
        <w:jc w:val="both"/>
        <w:rPr>
          <w:color w:val="000000" w:themeColor="text1"/>
          <w:sz w:val="16"/>
          <w:szCs w:val="16"/>
        </w:rPr>
      </w:pPr>
      <w:r w:rsidRPr="005236B0">
        <w:rPr>
          <w:color w:val="000000" w:themeColor="text1"/>
          <w:sz w:val="16"/>
          <w:szCs w:val="16"/>
        </w:rPr>
        <w:t>3. Действие регулятора надежное.</w:t>
      </w:r>
    </w:p>
    <w:p w14:paraId="68F1038F" w14:textId="77777777" w:rsidR="003802C5" w:rsidRPr="005236B0" w:rsidRDefault="003802C5" w:rsidP="005236B0">
      <w:pPr>
        <w:jc w:val="both"/>
        <w:rPr>
          <w:color w:val="000000" w:themeColor="text1"/>
          <w:sz w:val="16"/>
          <w:szCs w:val="16"/>
        </w:rPr>
      </w:pPr>
      <w:r w:rsidRPr="005236B0">
        <w:rPr>
          <w:color w:val="000000" w:themeColor="text1"/>
          <w:sz w:val="16"/>
          <w:szCs w:val="16"/>
        </w:rPr>
        <w:t>4. Радиатор не перегревался.</w:t>
      </w:r>
    </w:p>
    <w:p w14:paraId="01228049" w14:textId="77777777" w:rsidR="003802C5" w:rsidRPr="005236B0" w:rsidRDefault="003802C5" w:rsidP="005236B0">
      <w:pPr>
        <w:jc w:val="both"/>
        <w:rPr>
          <w:color w:val="000000" w:themeColor="text1"/>
          <w:sz w:val="16"/>
          <w:szCs w:val="16"/>
        </w:rPr>
      </w:pPr>
      <w:r w:rsidRPr="005236B0">
        <w:rPr>
          <w:color w:val="000000" w:themeColor="text1"/>
          <w:sz w:val="16"/>
          <w:szCs w:val="16"/>
        </w:rPr>
        <w:t>5. Масляные насосы давали желаемое давление от 0,5 до 1,5 А, и передача к ним работала исправно.</w:t>
      </w:r>
    </w:p>
    <w:p w14:paraId="23A02340" w14:textId="77777777" w:rsidR="003802C5" w:rsidRPr="005236B0" w:rsidRDefault="003802C5" w:rsidP="005236B0">
      <w:pPr>
        <w:jc w:val="both"/>
        <w:rPr>
          <w:color w:val="000000" w:themeColor="text1"/>
          <w:sz w:val="16"/>
          <w:szCs w:val="16"/>
        </w:rPr>
      </w:pPr>
      <w:r w:rsidRPr="005236B0">
        <w:rPr>
          <w:color w:val="000000" w:themeColor="text1"/>
          <w:sz w:val="16"/>
          <w:szCs w:val="16"/>
        </w:rPr>
        <w:t>6. Мощность определилась в 35 HP при 1600 оборотах (на бензине)2*.</w:t>
      </w:r>
    </w:p>
    <w:p w14:paraId="5175009A" w14:textId="77777777" w:rsidR="003802C5" w:rsidRPr="005236B0" w:rsidRDefault="003802C5" w:rsidP="005236B0">
      <w:pPr>
        <w:jc w:val="both"/>
        <w:rPr>
          <w:color w:val="000000" w:themeColor="text1"/>
          <w:sz w:val="16"/>
          <w:szCs w:val="16"/>
        </w:rPr>
      </w:pPr>
      <w:r w:rsidRPr="005236B0">
        <w:rPr>
          <w:color w:val="000000" w:themeColor="text1"/>
          <w:sz w:val="16"/>
          <w:szCs w:val="16"/>
        </w:rPr>
        <w:t>На основании результатов испытания мотор считается пригодным для работы.</w:t>
      </w:r>
    </w:p>
    <w:p w14:paraId="10A4FBB0" w14:textId="77777777" w:rsidR="003802C5" w:rsidRPr="005236B0" w:rsidRDefault="003802C5" w:rsidP="005236B0">
      <w:pPr>
        <w:jc w:val="both"/>
        <w:rPr>
          <w:color w:val="000000" w:themeColor="text1"/>
          <w:sz w:val="16"/>
          <w:szCs w:val="16"/>
        </w:rPr>
      </w:pPr>
      <w:r w:rsidRPr="005236B0">
        <w:rPr>
          <w:color w:val="000000" w:themeColor="text1"/>
          <w:sz w:val="16"/>
          <w:szCs w:val="16"/>
        </w:rPr>
        <w:t>Представитель завода «АМО»</w:t>
      </w:r>
    </w:p>
    <w:p w14:paraId="245841BE" w14:textId="77777777" w:rsidR="003802C5" w:rsidRPr="005236B0" w:rsidRDefault="003802C5" w:rsidP="005236B0">
      <w:pPr>
        <w:jc w:val="both"/>
        <w:rPr>
          <w:color w:val="000000" w:themeColor="text1"/>
          <w:sz w:val="16"/>
          <w:szCs w:val="16"/>
        </w:rPr>
      </w:pPr>
      <w:r w:rsidRPr="005236B0">
        <w:rPr>
          <w:color w:val="000000" w:themeColor="text1"/>
          <w:sz w:val="16"/>
          <w:szCs w:val="16"/>
        </w:rPr>
        <w:t>Председатель Совета военной промышленности Богданов</w:t>
      </w:r>
    </w:p>
    <w:p w14:paraId="68DECF57" w14:textId="77777777" w:rsidR="003802C5" w:rsidRPr="005236B0" w:rsidRDefault="003802C5" w:rsidP="005236B0">
      <w:pPr>
        <w:jc w:val="both"/>
        <w:rPr>
          <w:color w:val="000000" w:themeColor="text1"/>
          <w:sz w:val="16"/>
          <w:szCs w:val="16"/>
        </w:rPr>
      </w:pPr>
      <w:r w:rsidRPr="005236B0">
        <w:rPr>
          <w:color w:val="000000" w:themeColor="text1"/>
          <w:sz w:val="16"/>
          <w:szCs w:val="16"/>
        </w:rPr>
        <w:t>2‘ Новый механизм передачи к насосам, кроме работы в троекратном испытании двигателя, подвергался еще и особому испытанию на электроприводе при полной нагрузке насосов в продолжение трех часов. (Примеч. док.)</w:t>
      </w:r>
    </w:p>
    <w:p w14:paraId="46C53B16" w14:textId="77777777" w:rsidR="003802C5" w:rsidRPr="005236B0" w:rsidRDefault="003802C5" w:rsidP="005236B0">
      <w:pPr>
        <w:jc w:val="both"/>
        <w:rPr>
          <w:color w:val="000000" w:themeColor="text1"/>
          <w:sz w:val="16"/>
          <w:szCs w:val="16"/>
        </w:rPr>
      </w:pPr>
      <w:r w:rsidRPr="005236B0">
        <w:rPr>
          <w:color w:val="000000" w:themeColor="text1"/>
          <w:sz w:val="16"/>
          <w:szCs w:val="16"/>
        </w:rPr>
        <w:t>РГАЭ. Ф. 2097. Оп. 3. Д. 365. Л. 61. Подлинник (23715).</w:t>
      </w:r>
    </w:p>
    <w:p w14:paraId="177885D9" w14:textId="77777777" w:rsidR="003802C5" w:rsidRPr="005236B0" w:rsidRDefault="003802C5" w:rsidP="005236B0">
      <w:pPr>
        <w:jc w:val="both"/>
        <w:rPr>
          <w:color w:val="000000" w:themeColor="text1"/>
          <w:sz w:val="16"/>
          <w:szCs w:val="16"/>
        </w:rPr>
      </w:pPr>
    </w:p>
    <w:p w14:paraId="6A0886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июня 1920 Протоколы заседаний Президиума ВСНХ. П. 1700. Поставить на повестку заседания президиума 7 июня вопрос о комис</w:t>
      </w:r>
      <w:r w:rsidRPr="005236B0">
        <w:rPr>
          <w:color w:val="000000" w:themeColor="text1"/>
          <w:sz w:val="16"/>
          <w:szCs w:val="16"/>
        </w:rPr>
        <w:softHyphen/>
        <w:t>сии по обслуживанию Западного фронта. (РГАЭ. Ф. 3429. Оп. 1. Д. 1343. Л. 4-5 об.) (10711,648).</w:t>
      </w:r>
    </w:p>
    <w:p w14:paraId="6423AC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7A39501" w14:textId="77777777" w:rsidR="00B83724"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9981762" w14:textId="77777777" w:rsidR="00B83724" w:rsidRPr="005236B0" w:rsidRDefault="00B83724" w:rsidP="005236B0">
      <w:pPr>
        <w:autoSpaceDE w:val="0"/>
        <w:autoSpaceDN w:val="0"/>
        <w:adjustRightInd w:val="0"/>
        <w:jc w:val="both"/>
        <w:rPr>
          <w:iCs/>
          <w:color w:val="000000" w:themeColor="text1"/>
          <w:sz w:val="16"/>
          <w:szCs w:val="16"/>
        </w:rPr>
      </w:pPr>
    </w:p>
    <w:p w14:paraId="0AC60A82" w14:textId="34F145D8" w:rsidR="00B83724" w:rsidRPr="005236B0" w:rsidRDefault="00B83724" w:rsidP="005236B0">
      <w:pPr>
        <w:pStyle w:val="ae"/>
        <w:spacing w:before="0" w:after="0"/>
        <w:jc w:val="both"/>
        <w:rPr>
          <w:bCs/>
          <w:color w:val="000000" w:themeColor="text1"/>
          <w:sz w:val="16"/>
          <w:szCs w:val="16"/>
        </w:rPr>
      </w:pPr>
      <w:r w:rsidRPr="005236B0">
        <w:rPr>
          <w:bCs/>
          <w:color w:val="000000" w:themeColor="text1"/>
          <w:sz w:val="16"/>
          <w:szCs w:val="16"/>
        </w:rPr>
        <w:t>3 июня 1920 польская авиация предприняла отчаянные попытки сорвать переправу у Печек. Налеты польских аэропланов повторялись через каждые полтора часа. По непонятным причинам истребители красных не прикрывали переправу, хотя</w:t>
      </w:r>
      <w:r w:rsidR="00E7094B">
        <w:rPr>
          <w:bCs/>
          <w:color w:val="000000" w:themeColor="text1"/>
          <w:sz w:val="16"/>
          <w:szCs w:val="16"/>
        </w:rPr>
        <w:t xml:space="preserve"> </w:t>
      </w:r>
      <w:r w:rsidRPr="005236B0">
        <w:rPr>
          <w:rStyle w:val="highlight"/>
          <w:bCs/>
          <w:color w:val="000000" w:themeColor="text1"/>
          <w:sz w:val="16"/>
          <w:szCs w:val="16"/>
        </w:rPr>
        <w:t>самолетов</w:t>
      </w:r>
      <w:r w:rsidR="00E7094B">
        <w:rPr>
          <w:rStyle w:val="highlight"/>
          <w:bCs/>
          <w:color w:val="000000" w:themeColor="text1"/>
          <w:sz w:val="16"/>
          <w:szCs w:val="16"/>
        </w:rPr>
        <w:t xml:space="preserve"> </w:t>
      </w:r>
      <w:r w:rsidRPr="005236B0">
        <w:rPr>
          <w:bCs/>
          <w:color w:val="000000" w:themeColor="text1"/>
          <w:sz w:val="16"/>
          <w:szCs w:val="16"/>
        </w:rPr>
        <w:t>у них было достаточно. Зенитный огонь по вражеским аэропланам вели только два орудия: одна 47-мм и одна 37-мм пушки Гочкиса, установленные на тральщиках. (76-мм пушки Лендера, которые командование флотилии заказало еще зимой, были получены лишь в середине июля</w:t>
      </w:r>
      <w:r w:rsidR="00E7094B">
        <w:rPr>
          <w:bCs/>
          <w:color w:val="000000" w:themeColor="text1"/>
          <w:sz w:val="16"/>
          <w:szCs w:val="16"/>
        </w:rPr>
        <w:t xml:space="preserve"> </w:t>
      </w:r>
      <w:r w:rsidRPr="005236B0">
        <w:rPr>
          <w:rStyle w:val="highlight"/>
          <w:bCs/>
          <w:color w:val="000000" w:themeColor="text1"/>
          <w:sz w:val="16"/>
          <w:szCs w:val="16"/>
        </w:rPr>
        <w:t>1920</w:t>
      </w:r>
      <w:r w:rsidR="00E7094B">
        <w:rPr>
          <w:rStyle w:val="highlight"/>
          <w:bCs/>
          <w:color w:val="000000" w:themeColor="text1"/>
          <w:sz w:val="16"/>
          <w:szCs w:val="16"/>
        </w:rPr>
        <w:t xml:space="preserve"> </w:t>
      </w:r>
      <w:r w:rsidRPr="005236B0">
        <w:rPr>
          <w:bCs/>
          <w:color w:val="000000" w:themeColor="text1"/>
          <w:sz w:val="16"/>
          <w:szCs w:val="16"/>
        </w:rPr>
        <w:t>г.) Польские летчики бомбили с высоты 200–300 м, и даже было видно, как они грозили кулаками нашим морякам.</w:t>
      </w:r>
    </w:p>
    <w:p w14:paraId="6A8DD306" w14:textId="3C7D4349" w:rsidR="00B83724" w:rsidRPr="005236B0" w:rsidRDefault="00B83724" w:rsidP="005236B0">
      <w:pPr>
        <w:pStyle w:val="ae"/>
        <w:spacing w:before="0" w:after="0"/>
        <w:jc w:val="both"/>
        <w:rPr>
          <w:bCs/>
          <w:color w:val="000000" w:themeColor="text1"/>
          <w:sz w:val="16"/>
          <w:szCs w:val="16"/>
        </w:rPr>
      </w:pPr>
      <w:r w:rsidRPr="005236B0">
        <w:rPr>
          <w:bCs/>
          <w:color w:val="000000" w:themeColor="text1"/>
          <w:sz w:val="16"/>
          <w:szCs w:val="16"/>
        </w:rPr>
        <w:t>Зрелище на переправе было весьма эффектное. Однако ни один польский</w:t>
      </w:r>
      <w:r w:rsidR="00E7094B">
        <w:rPr>
          <w:bCs/>
          <w:color w:val="000000" w:themeColor="text1"/>
          <w:sz w:val="16"/>
          <w:szCs w:val="16"/>
        </w:rPr>
        <w:t xml:space="preserve"> </w:t>
      </w:r>
      <w:r w:rsidRPr="005236B0">
        <w:rPr>
          <w:rStyle w:val="highlight"/>
          <w:bCs/>
          <w:color w:val="000000" w:themeColor="text1"/>
          <w:sz w:val="16"/>
          <w:szCs w:val="16"/>
        </w:rPr>
        <w:t>самолет</w:t>
      </w:r>
      <w:r w:rsidR="00E7094B">
        <w:rPr>
          <w:rStyle w:val="highlight"/>
          <w:bCs/>
          <w:color w:val="000000" w:themeColor="text1"/>
          <w:sz w:val="16"/>
          <w:szCs w:val="16"/>
        </w:rPr>
        <w:t xml:space="preserve"> </w:t>
      </w:r>
      <w:r w:rsidRPr="005236B0">
        <w:rPr>
          <w:bCs/>
          <w:color w:val="000000" w:themeColor="text1"/>
          <w:sz w:val="16"/>
          <w:szCs w:val="16"/>
        </w:rPr>
        <w:t>не был сбит, в суда флотилии не попала ни одна бомба, а осколками от близких разрывов ранило шесть военморов. Сухопутные части пострадали больше — десять человек было убито и шестьдесят ранено; кроме того, было убито шесть лошадей.</w:t>
      </w:r>
    </w:p>
    <w:p w14:paraId="5DE5770D" w14:textId="77777777" w:rsidR="00B83724" w:rsidRPr="005236B0" w:rsidRDefault="00B83724" w:rsidP="005236B0">
      <w:pPr>
        <w:pStyle w:val="ae"/>
        <w:spacing w:before="0" w:after="0"/>
        <w:jc w:val="both"/>
        <w:rPr>
          <w:color w:val="000000" w:themeColor="text1"/>
          <w:sz w:val="16"/>
          <w:szCs w:val="16"/>
        </w:rPr>
      </w:pPr>
      <w:r w:rsidRPr="005236B0">
        <w:rPr>
          <w:bCs/>
          <w:color w:val="000000" w:themeColor="text1"/>
          <w:sz w:val="16"/>
          <w:szCs w:val="16"/>
        </w:rPr>
        <w:t>5 июня поляки попытались уничтожить переправу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471520D0" w14:textId="77777777" w:rsidR="00B83724" w:rsidRPr="005236B0" w:rsidRDefault="00B83724" w:rsidP="005236B0">
      <w:pPr>
        <w:shd w:val="clear" w:color="auto" w:fill="FFFFFF"/>
        <w:autoSpaceDE w:val="0"/>
        <w:autoSpaceDN w:val="0"/>
        <w:adjustRightInd w:val="0"/>
        <w:jc w:val="both"/>
        <w:rPr>
          <w:color w:val="000000" w:themeColor="text1"/>
          <w:sz w:val="16"/>
          <w:szCs w:val="16"/>
        </w:rPr>
      </w:pPr>
    </w:p>
    <w:p w14:paraId="1098A56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B0E3217" w14:textId="77777777" w:rsidR="004001BC" w:rsidRPr="005236B0" w:rsidRDefault="004001BC" w:rsidP="005236B0">
      <w:pPr>
        <w:autoSpaceDE w:val="0"/>
        <w:autoSpaceDN w:val="0"/>
        <w:adjustRightInd w:val="0"/>
        <w:jc w:val="both"/>
        <w:rPr>
          <w:iCs/>
          <w:color w:val="000000" w:themeColor="text1"/>
          <w:sz w:val="16"/>
          <w:szCs w:val="16"/>
        </w:rPr>
      </w:pPr>
    </w:p>
    <w:p w14:paraId="7AA475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июня 1920 Москва. Послание нкид Г.Чичерина М.Кемаль-паше о признании СНК РСФСР нового турецкого правительства (7592).</w:t>
      </w:r>
    </w:p>
    <w:p w14:paraId="1245EE9D" w14:textId="77777777" w:rsidR="004001BC" w:rsidRPr="005236B0" w:rsidRDefault="004001BC" w:rsidP="005236B0">
      <w:pPr>
        <w:autoSpaceDE w:val="0"/>
        <w:autoSpaceDN w:val="0"/>
        <w:adjustRightInd w:val="0"/>
        <w:jc w:val="both"/>
        <w:rPr>
          <w:color w:val="000000" w:themeColor="text1"/>
          <w:sz w:val="16"/>
          <w:szCs w:val="16"/>
        </w:rPr>
      </w:pPr>
    </w:p>
    <w:p w14:paraId="1FDFC8C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726B95C" w14:textId="77777777" w:rsidR="004001BC" w:rsidRPr="005236B0" w:rsidRDefault="004001BC" w:rsidP="005236B0">
      <w:pPr>
        <w:autoSpaceDE w:val="0"/>
        <w:autoSpaceDN w:val="0"/>
        <w:adjustRightInd w:val="0"/>
        <w:jc w:val="both"/>
        <w:rPr>
          <w:iCs/>
          <w:color w:val="000000" w:themeColor="text1"/>
          <w:sz w:val="16"/>
          <w:szCs w:val="16"/>
        </w:rPr>
      </w:pPr>
    </w:p>
    <w:p w14:paraId="53A1DF4E" w14:textId="77777777" w:rsidR="00DD35AF" w:rsidRPr="005236B0" w:rsidRDefault="00DD35AF" w:rsidP="005236B0">
      <w:pPr>
        <w:jc w:val="both"/>
        <w:rPr>
          <w:color w:val="000000" w:themeColor="text1"/>
          <w:sz w:val="16"/>
          <w:szCs w:val="16"/>
        </w:rPr>
      </w:pPr>
      <w:r w:rsidRPr="005236B0">
        <w:rPr>
          <w:bCs/>
          <w:color w:val="000000" w:themeColor="text1"/>
          <w:sz w:val="16"/>
          <w:szCs w:val="16"/>
        </w:rPr>
        <w:t>3 июня</w:t>
      </w:r>
      <w:r w:rsidRPr="005236B0">
        <w:rPr>
          <w:color w:val="000000" w:themeColor="text1"/>
          <w:sz w:val="16"/>
          <w:szCs w:val="16"/>
        </w:rPr>
        <w:t xml:space="preserve"> в 1920 году катастрофа опытного «Avro» «504N», прервавшая испытания до 28 сентября 1922 года (14911).</w:t>
      </w:r>
    </w:p>
    <w:p w14:paraId="040087DC" w14:textId="77777777" w:rsidR="00DD35AF" w:rsidRPr="005236B0" w:rsidRDefault="00DD35AF" w:rsidP="005236B0">
      <w:pPr>
        <w:jc w:val="both"/>
        <w:rPr>
          <w:color w:val="000000" w:themeColor="text1"/>
          <w:sz w:val="16"/>
          <w:szCs w:val="16"/>
        </w:rPr>
      </w:pPr>
    </w:p>
    <w:p w14:paraId="2368B234"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June 3, 1920 - Ernest Rutherford speculates on the possible existence and properties of the neutron in his second Bakerian Lecture, London (1039).</w:t>
      </w:r>
    </w:p>
    <w:p w14:paraId="02893FF9" w14:textId="77777777" w:rsidR="004001BC" w:rsidRPr="005236B0" w:rsidRDefault="004001BC" w:rsidP="005236B0">
      <w:pPr>
        <w:autoSpaceDE w:val="0"/>
        <w:autoSpaceDN w:val="0"/>
        <w:adjustRightInd w:val="0"/>
        <w:jc w:val="both"/>
        <w:rPr>
          <w:color w:val="000000" w:themeColor="text1"/>
          <w:sz w:val="16"/>
          <w:szCs w:val="16"/>
          <w:lang w:val="en-US"/>
        </w:rPr>
      </w:pPr>
    </w:p>
    <w:p w14:paraId="6667E7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июня 1920 Резерфорд высказал предположение о существовании и свойствах нейтрона (1039).</w:t>
      </w:r>
    </w:p>
    <w:p w14:paraId="3B18F03E" w14:textId="77777777" w:rsidR="004001BC" w:rsidRPr="005236B0" w:rsidRDefault="004001BC" w:rsidP="005236B0">
      <w:pPr>
        <w:autoSpaceDE w:val="0"/>
        <w:autoSpaceDN w:val="0"/>
        <w:adjustRightInd w:val="0"/>
        <w:jc w:val="both"/>
        <w:rPr>
          <w:color w:val="000000" w:themeColor="text1"/>
          <w:sz w:val="16"/>
          <w:szCs w:val="16"/>
        </w:rPr>
      </w:pPr>
    </w:p>
    <w:p w14:paraId="46C53C4F" w14:textId="77777777" w:rsidR="002648F3" w:rsidRPr="005236B0" w:rsidRDefault="002648F3"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7A78EF9" w14:textId="77777777" w:rsidR="002648F3" w:rsidRPr="005236B0" w:rsidRDefault="002648F3" w:rsidP="005236B0">
      <w:pPr>
        <w:autoSpaceDE w:val="0"/>
        <w:autoSpaceDN w:val="0"/>
        <w:adjustRightInd w:val="0"/>
        <w:jc w:val="both"/>
        <w:rPr>
          <w:iCs/>
          <w:color w:val="000000" w:themeColor="text1"/>
          <w:sz w:val="16"/>
          <w:szCs w:val="16"/>
        </w:rPr>
      </w:pPr>
    </w:p>
    <w:p w14:paraId="1224ABFE" w14:textId="77777777" w:rsidR="00EF3134" w:rsidRPr="005236B0" w:rsidRDefault="00EF3134" w:rsidP="005236B0">
      <w:pPr>
        <w:pStyle w:val="ae"/>
        <w:spacing w:before="0" w:after="0"/>
        <w:jc w:val="both"/>
        <w:rPr>
          <w:color w:val="000000" w:themeColor="text1"/>
          <w:sz w:val="16"/>
          <w:szCs w:val="16"/>
        </w:rPr>
      </w:pPr>
      <w:r w:rsidRPr="005236B0">
        <w:rPr>
          <w:color w:val="000000" w:themeColor="text1"/>
          <w:sz w:val="16"/>
          <w:szCs w:val="16"/>
        </w:rPr>
        <w:t>4 июня 1920 между «Де Хэвиллендом» и двумя «Ньюпорами-23» красвоенлетов Гуляева и Васильченко состоялся вохдушный бой.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Хэвилленд», получивший пять пробоин, благополучно вернулся на свой аэродром, а Васильченко пришлось идти на вынужденную посадку (18564).</w:t>
      </w:r>
    </w:p>
    <w:p w14:paraId="23E6F855" w14:textId="77777777" w:rsidR="00EF3134" w:rsidRPr="005236B0" w:rsidRDefault="00EF3134" w:rsidP="005236B0">
      <w:pPr>
        <w:jc w:val="both"/>
        <w:rPr>
          <w:color w:val="000000" w:themeColor="text1"/>
          <w:sz w:val="16"/>
          <w:szCs w:val="16"/>
        </w:rPr>
      </w:pPr>
    </w:p>
    <w:p w14:paraId="2188BC53" w14:textId="77777777" w:rsidR="003C2426" w:rsidRPr="005236B0" w:rsidRDefault="003C2426" w:rsidP="005236B0">
      <w:pPr>
        <w:jc w:val="both"/>
        <w:rPr>
          <w:color w:val="000000" w:themeColor="text1"/>
          <w:sz w:val="16"/>
          <w:szCs w:val="16"/>
        </w:rPr>
      </w:pPr>
      <w:r w:rsidRPr="005236B0">
        <w:rPr>
          <w:color w:val="000000" w:themeColor="text1"/>
          <w:sz w:val="16"/>
          <w:szCs w:val="16"/>
        </w:rPr>
        <w:t>4</w:t>
      </w:r>
      <w:r w:rsidRPr="005236B0">
        <w:rPr>
          <w:color w:val="000000" w:themeColor="text1"/>
          <w:sz w:val="16"/>
          <w:szCs w:val="16"/>
          <w:lang w:bidi="ru-RU"/>
        </w:rPr>
        <w:t xml:space="preserve"> нюня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расный военный летчик 5-го истребительного отряда Я.Я.Гуляев,</w:t>
      </w:r>
      <w:r w:rsidRPr="005236B0">
        <w:rPr>
          <w:color w:val="000000" w:themeColor="text1"/>
          <w:sz w:val="16"/>
          <w:szCs w:val="16"/>
        </w:rPr>
        <w:t xml:space="preserve"> </w:t>
      </w:r>
      <w:r w:rsidRPr="005236B0">
        <w:rPr>
          <w:color w:val="000000" w:themeColor="text1"/>
          <w:sz w:val="16"/>
          <w:szCs w:val="16"/>
          <w:lang w:bidi="ru-RU"/>
        </w:rPr>
        <w:t>охраняя свои войска в районе Аскания-Нова, заметил неприятельский самолет ДХ-9,</w:t>
      </w:r>
      <w:r w:rsidRPr="005236B0">
        <w:rPr>
          <w:color w:val="000000" w:themeColor="text1"/>
          <w:sz w:val="16"/>
          <w:szCs w:val="16"/>
        </w:rPr>
        <w:t xml:space="preserve"> </w:t>
      </w:r>
      <w:r w:rsidRPr="005236B0">
        <w:rPr>
          <w:color w:val="000000" w:themeColor="text1"/>
          <w:sz w:val="16"/>
          <w:szCs w:val="16"/>
          <w:lang w:bidi="ru-RU"/>
        </w:rPr>
        <w:t xml:space="preserve">по которому стреляла наша артиллерия, нагнал </w:t>
      </w:r>
      <w:r w:rsidRPr="005236B0">
        <w:rPr>
          <w:color w:val="000000" w:themeColor="text1"/>
          <w:sz w:val="16"/>
          <w:szCs w:val="16"/>
        </w:rPr>
        <w:t>е</w:t>
      </w:r>
      <w:r w:rsidRPr="005236B0">
        <w:rPr>
          <w:color w:val="000000" w:themeColor="text1"/>
          <w:sz w:val="16"/>
          <w:szCs w:val="16"/>
          <w:lang w:bidi="ru-RU"/>
        </w:rPr>
        <w:t>го и вступил в бой.</w:t>
      </w:r>
      <w:r w:rsidRPr="005236B0">
        <w:rPr>
          <w:color w:val="000000" w:themeColor="text1"/>
          <w:sz w:val="16"/>
          <w:szCs w:val="16"/>
        </w:rPr>
        <w:t xml:space="preserve"> </w:t>
      </w:r>
      <w:r w:rsidRPr="005236B0">
        <w:rPr>
          <w:color w:val="000000" w:themeColor="text1"/>
          <w:sz w:val="16"/>
          <w:szCs w:val="16"/>
          <w:lang w:bidi="ru-RU"/>
        </w:rPr>
        <w:t>После первой очереди пулемет Гуляева отказал, и все же преследование противника продолжалось.</w:t>
      </w:r>
      <w:r w:rsidRPr="005236B0">
        <w:rPr>
          <w:color w:val="000000" w:themeColor="text1"/>
          <w:sz w:val="16"/>
          <w:szCs w:val="16"/>
        </w:rPr>
        <w:t xml:space="preserve"> </w:t>
      </w:r>
      <w:r w:rsidRPr="005236B0">
        <w:rPr>
          <w:color w:val="000000" w:themeColor="text1"/>
          <w:sz w:val="16"/>
          <w:szCs w:val="16"/>
          <w:lang w:bidi="ru-RU"/>
        </w:rPr>
        <w:t>Пользуясь превос</w:t>
      </w:r>
      <w:r w:rsidRPr="005236B0">
        <w:rPr>
          <w:color w:val="000000" w:themeColor="text1"/>
          <w:sz w:val="16"/>
          <w:szCs w:val="16"/>
          <w:lang w:bidi="ru-RU"/>
        </w:rPr>
        <w:softHyphen/>
        <w:t>ходством в скорости,</w:t>
      </w:r>
      <w:r w:rsidRPr="005236B0">
        <w:rPr>
          <w:color w:val="000000" w:themeColor="text1"/>
          <w:sz w:val="16"/>
          <w:szCs w:val="16"/>
        </w:rPr>
        <w:t xml:space="preserve"> </w:t>
      </w:r>
      <w:r w:rsidRPr="005236B0">
        <w:rPr>
          <w:color w:val="000000" w:themeColor="text1"/>
          <w:sz w:val="16"/>
          <w:szCs w:val="16"/>
          <w:lang w:bidi="ru-RU"/>
        </w:rPr>
        <w:t>противник,</w:t>
      </w:r>
      <w:r w:rsidRPr="005236B0">
        <w:rPr>
          <w:color w:val="000000" w:themeColor="text1"/>
          <w:sz w:val="16"/>
          <w:szCs w:val="16"/>
        </w:rPr>
        <w:t xml:space="preserve"> </w:t>
      </w:r>
      <w:r w:rsidRPr="005236B0">
        <w:rPr>
          <w:color w:val="000000" w:themeColor="text1"/>
          <w:sz w:val="16"/>
          <w:szCs w:val="16"/>
          <w:lang w:bidi="ru-RU"/>
        </w:rPr>
        <w:t>отстреливаясь,</w:t>
      </w:r>
      <w:r w:rsidRPr="005236B0">
        <w:rPr>
          <w:color w:val="000000" w:themeColor="text1"/>
          <w:sz w:val="16"/>
          <w:szCs w:val="16"/>
        </w:rPr>
        <w:t xml:space="preserve"> </w:t>
      </w:r>
      <w:r w:rsidRPr="005236B0">
        <w:rPr>
          <w:color w:val="000000" w:themeColor="text1"/>
          <w:sz w:val="16"/>
          <w:szCs w:val="16"/>
          <w:lang w:bidi="ru-RU"/>
        </w:rPr>
        <w:t xml:space="preserve">ушел в сторону </w:t>
      </w:r>
      <w:r w:rsidRPr="005236B0">
        <w:rPr>
          <w:color w:val="000000" w:themeColor="text1"/>
          <w:sz w:val="16"/>
          <w:szCs w:val="16"/>
        </w:rPr>
        <w:t>С</w:t>
      </w:r>
      <w:r w:rsidRPr="005236B0">
        <w:rPr>
          <w:color w:val="000000" w:themeColor="text1"/>
          <w:sz w:val="16"/>
          <w:szCs w:val="16"/>
          <w:lang w:bidi="ru-RU"/>
        </w:rPr>
        <w:t>ива</w:t>
      </w:r>
      <w:r w:rsidRPr="005236B0">
        <w:rPr>
          <w:color w:val="000000" w:themeColor="text1"/>
          <w:sz w:val="16"/>
          <w:szCs w:val="16"/>
        </w:rPr>
        <w:t>ш</w:t>
      </w:r>
      <w:r w:rsidRPr="005236B0">
        <w:rPr>
          <w:color w:val="000000" w:themeColor="text1"/>
          <w:sz w:val="16"/>
          <w:szCs w:val="16"/>
          <w:lang w:bidi="ru-RU"/>
        </w:rPr>
        <w:t>а.</w:t>
      </w:r>
    </w:p>
    <w:p w14:paraId="15AD8A01" w14:textId="77777777" w:rsidR="003C2426" w:rsidRPr="005236B0" w:rsidRDefault="003C2426" w:rsidP="005236B0">
      <w:pPr>
        <w:tabs>
          <w:tab w:val="left" w:pos="685"/>
        </w:tabs>
        <w:jc w:val="both"/>
        <w:rPr>
          <w:color w:val="000000" w:themeColor="text1"/>
          <w:sz w:val="16"/>
          <w:szCs w:val="16"/>
        </w:rPr>
      </w:pP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11843,</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13,</w:t>
      </w:r>
      <w:r w:rsidRPr="005236B0">
        <w:rPr>
          <w:color w:val="000000" w:themeColor="text1"/>
          <w:sz w:val="16"/>
          <w:szCs w:val="16"/>
        </w:rPr>
        <w:t xml:space="preserve"> </w:t>
      </w:r>
      <w:r w:rsidRPr="005236B0">
        <w:rPr>
          <w:color w:val="000000" w:themeColor="text1"/>
          <w:sz w:val="16"/>
          <w:szCs w:val="16"/>
          <w:lang w:bidi="ru-RU"/>
        </w:rPr>
        <w:t>л.</w:t>
      </w:r>
      <w:r w:rsidRPr="005236B0">
        <w:rPr>
          <w:color w:val="000000" w:themeColor="text1"/>
          <w:sz w:val="16"/>
          <w:szCs w:val="16"/>
        </w:rPr>
        <w:t xml:space="preserve"> </w:t>
      </w:r>
      <w:r w:rsidRPr="005236B0">
        <w:rPr>
          <w:color w:val="000000" w:themeColor="text1"/>
          <w:sz w:val="16"/>
          <w:szCs w:val="16"/>
          <w:lang w:bidi="ru-RU"/>
        </w:rPr>
        <w:t>22,</w:t>
      </w:r>
      <w:r w:rsidRPr="005236B0">
        <w:rPr>
          <w:color w:val="000000" w:themeColor="text1"/>
          <w:sz w:val="16"/>
          <w:szCs w:val="16"/>
        </w:rPr>
        <w:t xml:space="preserve"> </w:t>
      </w:r>
      <w:r w:rsidRPr="005236B0">
        <w:rPr>
          <w:color w:val="000000" w:themeColor="text1"/>
          <w:sz w:val="16"/>
          <w:szCs w:val="16"/>
          <w:lang w:bidi="ru-RU"/>
        </w:rPr>
        <w:t>донесение Гуляева/</w:t>
      </w:r>
      <w:r w:rsidRPr="005236B0">
        <w:rPr>
          <w:color w:val="000000" w:themeColor="text1"/>
          <w:sz w:val="16"/>
          <w:szCs w:val="16"/>
        </w:rPr>
        <w:t xml:space="preserve"> (23370).</w:t>
      </w:r>
    </w:p>
    <w:p w14:paraId="3D9417A3" w14:textId="77777777" w:rsidR="003C2426" w:rsidRPr="005236B0" w:rsidRDefault="003C2426" w:rsidP="005236B0">
      <w:pPr>
        <w:jc w:val="both"/>
        <w:rPr>
          <w:color w:val="000000" w:themeColor="text1"/>
          <w:sz w:val="16"/>
          <w:szCs w:val="16"/>
        </w:rPr>
      </w:pPr>
    </w:p>
    <w:p w14:paraId="6ED18C2C" w14:textId="77777777" w:rsidR="002648F3" w:rsidRPr="005236B0" w:rsidRDefault="002648F3" w:rsidP="005236B0">
      <w:pPr>
        <w:jc w:val="both"/>
        <w:rPr>
          <w:color w:val="000000" w:themeColor="text1"/>
          <w:sz w:val="16"/>
          <w:szCs w:val="16"/>
        </w:rPr>
      </w:pPr>
      <w:r w:rsidRPr="005236B0">
        <w:rPr>
          <w:color w:val="000000" w:themeColor="text1"/>
          <w:sz w:val="16"/>
          <w:szCs w:val="16"/>
        </w:rPr>
        <w:t>4 июня 1920 г. колонна польской пехоты с артиллерией прошла с помощью проводников из местных жителей лесами незамеченной и неожиданно вышла в тыл частей 30-й бригады 10-й стрелковой дивизии 16-й армии у деревни Столпище. Находившиеся в деревне броневики 7-го и 35-го бронеотрядов (всего четыре машины - два «Фиата», «Гарфорд» и «Ланчестер») попытались прикрыть отход своих частей и вступили в бой с поляками. Однако из-за неразберихи и плохого состояния дорог атака была неудачной: два броневика поляки подбили артогнем, один опрокинулся при маневрировании (все три машины достались полякам).</w:t>
      </w:r>
    </w:p>
    <w:p w14:paraId="77FB7622" w14:textId="77777777" w:rsidR="002648F3" w:rsidRPr="005236B0" w:rsidRDefault="002648F3" w:rsidP="005236B0">
      <w:pPr>
        <w:shd w:val="clear" w:color="auto" w:fill="FFFFFF"/>
        <w:jc w:val="both"/>
        <w:rPr>
          <w:color w:val="000000" w:themeColor="text1"/>
          <w:sz w:val="16"/>
          <w:szCs w:val="16"/>
        </w:rPr>
      </w:pPr>
      <w:r w:rsidRPr="005236B0">
        <w:rPr>
          <w:color w:val="000000" w:themeColor="text1"/>
          <w:sz w:val="16"/>
          <w:szCs w:val="16"/>
        </w:rPr>
        <w:t>Танк Mk А №322 с именем «Стенька Разин» (из состава 1-го танкового отряда), находившийся при штабе 30-й бригады, был выдвинут для поддержки броневиков:</w:t>
      </w:r>
    </w:p>
    <w:p w14:paraId="04EFE3D3" w14:textId="77777777" w:rsidR="002648F3" w:rsidRPr="005236B0" w:rsidRDefault="002648F3" w:rsidP="005236B0">
      <w:pPr>
        <w:shd w:val="clear" w:color="auto" w:fill="FFFFFF"/>
        <w:jc w:val="both"/>
        <w:rPr>
          <w:color w:val="000000" w:themeColor="text1"/>
          <w:sz w:val="16"/>
          <w:szCs w:val="16"/>
        </w:rPr>
      </w:pPr>
      <w:r w:rsidRPr="005236B0">
        <w:rPr>
          <w:iCs/>
          <w:color w:val="000000" w:themeColor="text1"/>
          <w:sz w:val="16"/>
          <w:szCs w:val="16"/>
          <w:shd w:val="clear" w:color="auto" w:fill="FFFFFF"/>
        </w:rPr>
        <w:lastRenderedPageBreak/>
        <w:t>«Получив распоряжение выйти в бой и двинувшись по шоссе, а затем большаком, не доезжая до Столпище 1,5 версты принял бой с противником.</w:t>
      </w:r>
      <w:r w:rsidRPr="005236B0">
        <w:rPr>
          <w:color w:val="000000" w:themeColor="text1"/>
          <w:sz w:val="16"/>
          <w:szCs w:val="16"/>
        </w:rPr>
        <w:t xml:space="preserve"> </w:t>
      </w:r>
    </w:p>
    <w:p w14:paraId="0203D7AB" w14:textId="77777777" w:rsidR="002648F3" w:rsidRPr="005236B0" w:rsidRDefault="002648F3"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Бомбами с аэроплана противника, летевшего низко, был поврежден пулемет танка. Во время обстрела артиллерийским огнем, у танка при повороте заглох левый мотор, и танк встал на месте.</w:t>
      </w:r>
      <w:r w:rsidRPr="005236B0">
        <w:rPr>
          <w:color w:val="000000" w:themeColor="text1"/>
          <w:sz w:val="16"/>
          <w:szCs w:val="16"/>
        </w:rPr>
        <w:t xml:space="preserve"> </w:t>
      </w:r>
    </w:p>
    <w:p w14:paraId="68756F92" w14:textId="77777777" w:rsidR="002648F3" w:rsidRPr="005236B0" w:rsidRDefault="002648F3"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Видя безвыходность положения, прислуга, сняв замки с пулеметов, стала отходить вместе с пехотным прикрытием танка ввиду превосходства противника. Артиллерийскими попаданиями танк был разбит».</w:t>
      </w:r>
      <w:r w:rsidRPr="005236B0">
        <w:rPr>
          <w:color w:val="000000" w:themeColor="text1"/>
          <w:sz w:val="16"/>
          <w:szCs w:val="16"/>
        </w:rPr>
        <w:t xml:space="preserve"> </w:t>
      </w:r>
    </w:p>
    <w:p w14:paraId="7C461392" w14:textId="77777777" w:rsidR="002648F3" w:rsidRPr="005236B0" w:rsidRDefault="002648F3" w:rsidP="005236B0">
      <w:pPr>
        <w:shd w:val="clear" w:color="auto" w:fill="FFFFFF"/>
        <w:jc w:val="both"/>
        <w:rPr>
          <w:color w:val="000000" w:themeColor="text1"/>
          <w:sz w:val="16"/>
          <w:szCs w:val="16"/>
        </w:rPr>
      </w:pPr>
      <w:r w:rsidRPr="005236B0">
        <w:rPr>
          <w:color w:val="000000" w:themeColor="text1"/>
          <w:sz w:val="16"/>
          <w:szCs w:val="16"/>
        </w:rPr>
        <w:t>Следует сказать, что с польской стороны это был короткий рейд, своего рода «разведка боем». После столкновения с красными польские части отошли на свои прежние позиции. Кстати, поляки в своих донесениях не упоминали о танке, называя его «большим броневиком». Они сумели вывести в тыл три броневика и несколько автомашин, а вот до «Уиппета» не добрались. Впоследствии танк был разобран красными и по частям перевезен в Могилев (17731).</w:t>
      </w:r>
    </w:p>
    <w:p w14:paraId="2769CF96" w14:textId="77777777" w:rsidR="002648F3" w:rsidRPr="005236B0" w:rsidRDefault="002648F3" w:rsidP="005236B0">
      <w:pPr>
        <w:jc w:val="both"/>
        <w:rPr>
          <w:color w:val="000000" w:themeColor="text1"/>
          <w:sz w:val="16"/>
          <w:szCs w:val="16"/>
        </w:rPr>
      </w:pPr>
    </w:p>
    <w:p w14:paraId="214D7799" w14:textId="77777777" w:rsidR="002648F3" w:rsidRPr="005236B0" w:rsidRDefault="002648F3"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3F1F4B6" w14:textId="77777777" w:rsidR="002648F3" w:rsidRPr="005236B0" w:rsidRDefault="002648F3" w:rsidP="005236B0">
      <w:pPr>
        <w:autoSpaceDE w:val="0"/>
        <w:autoSpaceDN w:val="0"/>
        <w:adjustRightInd w:val="0"/>
        <w:jc w:val="both"/>
        <w:rPr>
          <w:iCs/>
          <w:color w:val="000000" w:themeColor="text1"/>
          <w:sz w:val="16"/>
          <w:szCs w:val="16"/>
        </w:rPr>
      </w:pPr>
    </w:p>
    <w:p w14:paraId="6445B292" w14:textId="77777777" w:rsidR="00DD35AF" w:rsidRPr="005236B0" w:rsidRDefault="00DD35AF" w:rsidP="005236B0">
      <w:pPr>
        <w:jc w:val="both"/>
        <w:rPr>
          <w:color w:val="000000" w:themeColor="text1"/>
          <w:sz w:val="16"/>
          <w:szCs w:val="16"/>
        </w:rPr>
      </w:pPr>
      <w:r w:rsidRPr="005236B0">
        <w:rPr>
          <w:bCs/>
          <w:color w:val="000000" w:themeColor="text1"/>
          <w:sz w:val="16"/>
          <w:szCs w:val="16"/>
        </w:rPr>
        <w:t>4 июня</w:t>
      </w:r>
      <w:r w:rsidRPr="005236B0">
        <w:rPr>
          <w:color w:val="000000" w:themeColor="text1"/>
          <w:sz w:val="16"/>
          <w:szCs w:val="16"/>
        </w:rPr>
        <w:t xml:space="preserve"> в 1920 году на первом заседании открывшегося в Саратове III Всероссийского съезда по селекции и семеноводству Николай Иванович Вавилов (1887–1943), в ту пору уже один из лидеров отечественной науки, известный за рубежом ботаник, генетик и агроном, выступил с докладом «Закон гомологических рядов в наследственной изменчивости». В нем он впервые обнародовал открытую им путеводную для генетики растений и селекционных работ схему закономерностей, ставшую своего рода «периодической системой Менделеева» для видов и родов растений (14912).</w:t>
      </w:r>
    </w:p>
    <w:p w14:paraId="60E07DAD" w14:textId="77777777" w:rsidR="00DD35AF" w:rsidRPr="005236B0" w:rsidRDefault="00DD35AF" w:rsidP="005236B0">
      <w:pPr>
        <w:jc w:val="both"/>
        <w:rPr>
          <w:color w:val="000000" w:themeColor="text1"/>
          <w:sz w:val="16"/>
          <w:szCs w:val="16"/>
        </w:rPr>
      </w:pPr>
    </w:p>
    <w:p w14:paraId="1F42529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E67C858" w14:textId="77777777" w:rsidR="004001BC" w:rsidRPr="005236B0" w:rsidRDefault="004001BC" w:rsidP="005236B0">
      <w:pPr>
        <w:autoSpaceDE w:val="0"/>
        <w:autoSpaceDN w:val="0"/>
        <w:adjustRightInd w:val="0"/>
        <w:jc w:val="both"/>
        <w:rPr>
          <w:iCs/>
          <w:color w:val="000000" w:themeColor="text1"/>
          <w:sz w:val="16"/>
          <w:szCs w:val="16"/>
        </w:rPr>
      </w:pPr>
    </w:p>
    <w:p w14:paraId="7E7DAF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июня 1920 был подписан Трианонский договор между странами-победителями и Венгрией - часть Версальско-Вашингтонской системы. Чехословакия получила Словакию и Закарпатскую Украину, Румыния - Трансильванию и восточную часть Каната, Хорватию, Сербо-Хорватско-Словенское государство - Бачку и западную часть Баната. Австрия - Бургенланд. Запретили иметь тяжелую артиллерию, авиацию и танки (2443,204).</w:t>
      </w:r>
    </w:p>
    <w:p w14:paraId="36B3A887" w14:textId="77777777" w:rsidR="004001BC" w:rsidRPr="005236B0" w:rsidRDefault="004001BC" w:rsidP="005236B0">
      <w:pPr>
        <w:autoSpaceDE w:val="0"/>
        <w:autoSpaceDN w:val="0"/>
        <w:adjustRightInd w:val="0"/>
        <w:jc w:val="both"/>
        <w:rPr>
          <w:color w:val="000000" w:themeColor="text1"/>
          <w:sz w:val="16"/>
          <w:szCs w:val="16"/>
        </w:rPr>
      </w:pPr>
    </w:p>
    <w:p w14:paraId="2555177D" w14:textId="77777777" w:rsidR="00DD35AF" w:rsidRPr="005236B0" w:rsidRDefault="00DD35AF" w:rsidP="005236B0">
      <w:pPr>
        <w:jc w:val="both"/>
        <w:rPr>
          <w:color w:val="000000" w:themeColor="text1"/>
          <w:sz w:val="16"/>
          <w:szCs w:val="16"/>
        </w:rPr>
      </w:pPr>
      <w:r w:rsidRPr="005236B0">
        <w:rPr>
          <w:bCs/>
          <w:color w:val="000000" w:themeColor="text1"/>
          <w:sz w:val="16"/>
          <w:szCs w:val="16"/>
        </w:rPr>
        <w:t>4 июня</w:t>
      </w:r>
      <w:r w:rsidRPr="005236B0">
        <w:rPr>
          <w:color w:val="000000" w:themeColor="text1"/>
          <w:sz w:val="16"/>
          <w:szCs w:val="16"/>
        </w:rPr>
        <w:t xml:space="preserve"> в 1920 году в Большом Трианонском дворце Версаля (Франция) между странами-победительницами в 1-й мировой войне и потерпевшей поражение Венгрией подписывается мирный договор, по которому последняя лишалась Трансильвании, Хорватии и Словакии (трех четвертей своих территорий)</w:t>
      </w:r>
    </w:p>
    <w:p w14:paraId="4C72E516" w14:textId="77777777" w:rsidR="00DD35AF" w:rsidRPr="005236B0" w:rsidRDefault="00DD35AF" w:rsidP="005236B0">
      <w:pPr>
        <w:jc w:val="both"/>
        <w:rPr>
          <w:color w:val="000000" w:themeColor="text1"/>
          <w:sz w:val="16"/>
          <w:szCs w:val="16"/>
        </w:rPr>
      </w:pPr>
    </w:p>
    <w:p w14:paraId="6ECB4C30" w14:textId="77777777" w:rsidR="00EF3134" w:rsidRPr="005236B0" w:rsidRDefault="00EF3134" w:rsidP="005236B0">
      <w:pPr>
        <w:pStyle w:val="ae"/>
        <w:spacing w:before="0" w:after="0"/>
        <w:jc w:val="both"/>
        <w:rPr>
          <w:color w:val="000000" w:themeColor="text1"/>
          <w:sz w:val="16"/>
          <w:szCs w:val="16"/>
        </w:rPr>
      </w:pPr>
      <w:r w:rsidRPr="005236B0">
        <w:rPr>
          <w:color w:val="000000" w:themeColor="text1"/>
          <w:sz w:val="16"/>
          <w:szCs w:val="16"/>
        </w:rPr>
        <w:t>4 июня 1920 года в Большом Трианонском дворце Версаля был подписан Договор победителей с Венгрией, раздираемой в это время гражданской войной, и получил название Трианонского. Это была фактическая копия Сен-Жерменского — в тексте зачастую даже путались прилагательные "венгерский" и "австрийский". Тем не менее и Трианонский договор имел свою специфику, особенно в отношении территориальных изменений в Центральной Европе. Словакия и Прикарпатская Русь теперь переходили в состав Чехословакии, а к Югославии отошли Словения и Хорватия. Румыния получила за счет Венгрии Трансильванию и Банат, за исключением части, отошедшей к Югославии. Венгерская армия не должна была превышать 30 тыс. человек, страна лишалась выхода к морю, а над судоходством по Дунаю устанавливался контроль специально созданной Союзнической комиссии (18523).</w:t>
      </w:r>
    </w:p>
    <w:p w14:paraId="0836CD6B" w14:textId="77777777" w:rsidR="00EF3134" w:rsidRPr="005236B0" w:rsidRDefault="00EF3134" w:rsidP="005236B0">
      <w:pPr>
        <w:pStyle w:val="ae"/>
        <w:spacing w:before="0" w:after="0"/>
        <w:jc w:val="both"/>
        <w:rPr>
          <w:color w:val="000000" w:themeColor="text1"/>
          <w:sz w:val="16"/>
          <w:szCs w:val="16"/>
        </w:rPr>
      </w:pPr>
    </w:p>
    <w:p w14:paraId="791DBD4F" w14:textId="77777777" w:rsidR="00713190" w:rsidRPr="005236B0" w:rsidRDefault="00713190" w:rsidP="005236B0">
      <w:pPr>
        <w:jc w:val="both"/>
        <w:rPr>
          <w:color w:val="000000" w:themeColor="text1"/>
          <w:sz w:val="16"/>
          <w:szCs w:val="16"/>
        </w:rPr>
      </w:pPr>
      <w:r w:rsidRPr="005236B0">
        <w:rPr>
          <w:color w:val="000000" w:themeColor="text1"/>
          <w:sz w:val="16"/>
          <w:szCs w:val="16"/>
        </w:rPr>
        <w:t xml:space="preserve">4 июня 1920 Конгресс США принимает Закон о реорганизации армии США, который устанавливает военно-воздушную службу США в качестве боевого подразделения армии США, но разбивает надежды авиаторов армии США на независимую американскую авиацию, такую как британская Royal Air </w:t>
      </w:r>
      <w:r w:rsidRPr="005236B0">
        <w:rPr>
          <w:color w:val="000000" w:themeColor="text1"/>
          <w:sz w:val="16"/>
          <w:szCs w:val="16"/>
          <w:lang w:val="en-US"/>
        </w:rPr>
        <w:t>Force</w:t>
      </w:r>
      <w:r w:rsidRPr="005236B0">
        <w:rPr>
          <w:color w:val="000000" w:themeColor="text1"/>
          <w:sz w:val="16"/>
          <w:szCs w:val="16"/>
        </w:rPr>
        <w:t xml:space="preserve"> на двадцать семь лет (20350).</w:t>
      </w:r>
    </w:p>
    <w:p w14:paraId="04F486CD" w14:textId="77777777" w:rsidR="00713190" w:rsidRPr="005236B0" w:rsidRDefault="00713190" w:rsidP="005236B0">
      <w:pPr>
        <w:jc w:val="both"/>
        <w:rPr>
          <w:color w:val="000000" w:themeColor="text1"/>
          <w:sz w:val="16"/>
          <w:szCs w:val="16"/>
        </w:rPr>
      </w:pPr>
    </w:p>
    <w:p w14:paraId="39733EA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536D8F8" w14:textId="77777777" w:rsidR="004001BC" w:rsidRPr="005236B0" w:rsidRDefault="004001BC" w:rsidP="005236B0">
      <w:pPr>
        <w:autoSpaceDE w:val="0"/>
        <w:autoSpaceDN w:val="0"/>
        <w:adjustRightInd w:val="0"/>
        <w:jc w:val="both"/>
        <w:rPr>
          <w:iCs/>
          <w:color w:val="000000" w:themeColor="text1"/>
          <w:sz w:val="16"/>
          <w:szCs w:val="16"/>
        </w:rPr>
      </w:pPr>
    </w:p>
    <w:p w14:paraId="742E6F31" w14:textId="77777777" w:rsidR="00DD35AF" w:rsidRPr="005236B0" w:rsidRDefault="00DD35AF" w:rsidP="005236B0">
      <w:pPr>
        <w:jc w:val="both"/>
        <w:rPr>
          <w:color w:val="000000" w:themeColor="text1"/>
          <w:sz w:val="16"/>
          <w:szCs w:val="16"/>
        </w:rPr>
      </w:pPr>
      <w:r w:rsidRPr="005236B0">
        <w:rPr>
          <w:color w:val="000000" w:themeColor="text1"/>
          <w:sz w:val="16"/>
          <w:szCs w:val="16"/>
        </w:rPr>
        <w:t>5-го июня 1919 красвоенлет Прохоров из 21-го разведотряда Юго-западного фронта атаковал в районе Остер «Бреге-14», принадлежавший Управлению 5-го дивизиона. Прохоров выпустил по врагу 70 пуль, затем у него отказал пулемет. «Поляк» ушел на свою территорию, о чем красный летчик и доложил по возвращении. Он не знал, что одна из пуль ранила летнаба вражеской машины поручика Дашевского. А пилотировал «Бреге» сам командир дивизона майор Коссовский. На следующий день другой самолет из той же эскадры бомбил советскую переправу у Окунинова. Пулеметным огнем с земли летчик сержант Дабровский был тяжело ранен. Летнаб поручик Рудницкий взял управление на себя и привел машину на аэродром Пост-Волынский, но приземлиться не смог. При заходе на посадку «Бреге» сорвался в штопор и врезался в землю, похоронив экипаж под обломками (17065).</w:t>
      </w:r>
    </w:p>
    <w:p w14:paraId="346CA77C" w14:textId="77777777" w:rsidR="00DD35AF" w:rsidRPr="005236B0" w:rsidRDefault="00DD35AF" w:rsidP="005236B0">
      <w:pPr>
        <w:jc w:val="both"/>
        <w:rPr>
          <w:color w:val="000000" w:themeColor="text1"/>
          <w:sz w:val="16"/>
          <w:szCs w:val="16"/>
        </w:rPr>
      </w:pPr>
    </w:p>
    <w:p w14:paraId="4E04F4DD"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5-го июня 1920 г. красвоенлет Прохоров из 21-го разведотряда Юго-западного фронта атаковал в районе Остер «Бреге-14», принадлежавший Управлению 5-го дивизион</w:t>
      </w:r>
      <w:hyperlink w:anchor="bookmark30" w:tooltip="Current Document">
        <w:r w:rsidRPr="00E91769">
          <w:rPr>
            <w:rStyle w:val="aff"/>
            <w:rFonts w:ascii="Times New Roman" w:hAnsi="Times New Roman" w:cs="Times New Roman"/>
            <w:color w:val="0070C0"/>
            <w:spacing w:val="0"/>
            <w:sz w:val="16"/>
            <w:szCs w:val="16"/>
          </w:rPr>
          <w:t>а.</w:t>
        </w:r>
      </w:hyperlink>
      <w:r w:rsidRPr="00E91769">
        <w:rPr>
          <w:rStyle w:val="aff"/>
          <w:rFonts w:ascii="Times New Roman" w:hAnsi="Times New Roman" w:cs="Times New Roman"/>
          <w:color w:val="0070C0"/>
          <w:spacing w:val="0"/>
          <w:sz w:val="16"/>
          <w:szCs w:val="16"/>
        </w:rPr>
        <w:t xml:space="preserve"> Прохоров выпустил по врагу 70 пуль, затем у него отказал пулемет. «Поляк» ушел на свою территорию, о чем красный летчик и доложил по возвращении. Он не знал, что одна из пуль ранила летнаба вражеской машины поручика Дашевского. А пилотировал «Бреге» сам командир дивизона майор Коссовский. На следующий день другой самолет из той же эскадры бомбил советскую переправу у Окунинова. Пулеметным огнем с земли летчик сержант Дабровский был тяжело ранен. Летнаб поручик Рудницкий взял управление на себя и привел машину на аэродром Пост-Волынский, но приземлиться не смог. При заходе на посадку «Бреге» сорвался в штопор и врезался в землю, похоронив экипаж под обломками (25133).</w:t>
      </w:r>
    </w:p>
    <w:p w14:paraId="2F32A079" w14:textId="77777777" w:rsidR="00F41111" w:rsidRPr="00E91769" w:rsidRDefault="00F41111" w:rsidP="00F41111">
      <w:pPr>
        <w:jc w:val="both"/>
        <w:rPr>
          <w:color w:val="0070C0"/>
          <w:sz w:val="16"/>
          <w:szCs w:val="16"/>
        </w:rPr>
      </w:pPr>
    </w:p>
    <w:p w14:paraId="4761FD1D" w14:textId="77777777" w:rsidR="00B83724" w:rsidRPr="005236B0" w:rsidRDefault="00B83724" w:rsidP="005236B0">
      <w:pPr>
        <w:pStyle w:val="ae"/>
        <w:spacing w:before="0" w:after="0"/>
        <w:jc w:val="both"/>
        <w:rPr>
          <w:color w:val="000000" w:themeColor="text1"/>
          <w:sz w:val="16"/>
          <w:szCs w:val="16"/>
        </w:rPr>
      </w:pPr>
      <w:r w:rsidRPr="005236B0">
        <w:rPr>
          <w:bCs/>
          <w:color w:val="000000" w:themeColor="text1"/>
          <w:sz w:val="16"/>
          <w:szCs w:val="16"/>
        </w:rPr>
        <w:t>5 июня 1920 поляки попытались уничтожить переправу у Печек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15381CCD" w14:textId="77777777" w:rsidR="00B83724" w:rsidRPr="005236B0" w:rsidRDefault="00B83724" w:rsidP="005236B0">
      <w:pPr>
        <w:shd w:val="clear" w:color="auto" w:fill="FFFFFF"/>
        <w:autoSpaceDE w:val="0"/>
        <w:autoSpaceDN w:val="0"/>
        <w:adjustRightInd w:val="0"/>
        <w:jc w:val="both"/>
        <w:rPr>
          <w:color w:val="000000" w:themeColor="text1"/>
          <w:sz w:val="16"/>
          <w:szCs w:val="16"/>
        </w:rPr>
      </w:pPr>
    </w:p>
    <w:p w14:paraId="24B5A117" w14:textId="77777777" w:rsidR="008E1B21" w:rsidRPr="005236B0" w:rsidRDefault="008E1B21" w:rsidP="005236B0">
      <w:pPr>
        <w:jc w:val="both"/>
        <w:rPr>
          <w:color w:val="000000" w:themeColor="text1"/>
          <w:sz w:val="16"/>
          <w:szCs w:val="16"/>
        </w:rPr>
      </w:pPr>
      <w:r w:rsidRPr="005236B0">
        <w:rPr>
          <w:color w:val="000000" w:themeColor="text1"/>
          <w:sz w:val="16"/>
          <w:szCs w:val="16"/>
          <w:shd w:val="clear" w:color="auto" w:fill="FFFFFF" w:themeFill="background1"/>
        </w:rPr>
        <w:t>5-го июня 1920 летчик Иншаков из 48-го отряда пытался атаковать еще один «Де Хэвилленд», но этому снова помешала поломка пулемета. Если бы красный летчик знал, кого именно ему едва не удалось сбить! Только сейчас стало известно, что в задней кабине разведчика сидел сам генерал-лейтенант Кутепов – командир 1-го армейского корпуса, проводивший рекогносцировку перед боем (18564).</w:t>
      </w:r>
    </w:p>
    <w:p w14:paraId="66F1C72B" w14:textId="77777777" w:rsidR="008E1B21" w:rsidRPr="005236B0" w:rsidRDefault="008E1B21" w:rsidP="005236B0">
      <w:pPr>
        <w:jc w:val="both"/>
        <w:rPr>
          <w:color w:val="000000" w:themeColor="text1"/>
          <w:sz w:val="16"/>
          <w:szCs w:val="16"/>
        </w:rPr>
      </w:pPr>
    </w:p>
    <w:p w14:paraId="5EC92734"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5-го июня 1920 г. летчик Иншаков из 48-го отряда пытался атаковать еще один «Де Хэвилленд», но этому снова помешала поломка пулемета. Если бы красный летчик знал, кого именно ему едва не удалось сбить! Только сейчас стало известно, что в задней кабине разведчика сидел сам генерал-лейтенант Кутепов – командир 1-го армейского корпуса, проводивший рекогносцировку перед боем (25133).</w:t>
      </w:r>
    </w:p>
    <w:p w14:paraId="65F1D054" w14:textId="77777777" w:rsidR="00F41111" w:rsidRPr="00E91769" w:rsidRDefault="00F41111" w:rsidP="00F41111">
      <w:pPr>
        <w:jc w:val="both"/>
        <w:rPr>
          <w:color w:val="0070C0"/>
          <w:sz w:val="16"/>
          <w:szCs w:val="16"/>
        </w:rPr>
      </w:pPr>
    </w:p>
    <w:p w14:paraId="570B814B" w14:textId="0DF95907" w:rsidR="00107540" w:rsidRPr="005236B0" w:rsidRDefault="00107540" w:rsidP="005236B0">
      <w:pPr>
        <w:jc w:val="both"/>
        <w:rPr>
          <w:color w:val="000000" w:themeColor="text1"/>
          <w:sz w:val="16"/>
          <w:szCs w:val="16"/>
        </w:rPr>
      </w:pPr>
      <w:r w:rsidRPr="005236B0">
        <w:rPr>
          <w:color w:val="000000" w:themeColor="text1"/>
          <w:sz w:val="16"/>
          <w:szCs w:val="16"/>
        </w:rPr>
        <w:t>5</w:t>
      </w:r>
      <w:r w:rsidRPr="005236B0">
        <w:rPr>
          <w:color w:val="000000" w:themeColor="text1"/>
          <w:sz w:val="16"/>
          <w:szCs w:val="16"/>
          <w:lang w:bidi="ru-RU"/>
        </w:rPr>
        <w:t xml:space="preserve"> июня </w:t>
      </w:r>
      <w:r w:rsidRPr="005236B0">
        <w:rPr>
          <w:color w:val="000000" w:themeColor="text1"/>
          <w:sz w:val="16"/>
          <w:szCs w:val="16"/>
        </w:rPr>
        <w:t>1920 г. Пе</w:t>
      </w:r>
      <w:r w:rsidRPr="005236B0">
        <w:rPr>
          <w:color w:val="000000" w:themeColor="text1"/>
          <w:sz w:val="16"/>
          <w:szCs w:val="16"/>
          <w:lang w:bidi="ru-RU"/>
        </w:rPr>
        <w:t>р</w:t>
      </w:r>
      <w:r w:rsidRPr="005236B0">
        <w:rPr>
          <w:color w:val="000000" w:themeColor="text1"/>
          <w:sz w:val="16"/>
          <w:szCs w:val="16"/>
        </w:rPr>
        <w:t>в</w:t>
      </w:r>
      <w:r w:rsidRPr="005236B0">
        <w:rPr>
          <w:color w:val="000000" w:themeColor="text1"/>
          <w:sz w:val="16"/>
          <w:szCs w:val="16"/>
          <w:lang w:bidi="ru-RU"/>
        </w:rPr>
        <w:t>ая конная армия,</w:t>
      </w:r>
      <w:r w:rsidRPr="005236B0">
        <w:rPr>
          <w:color w:val="000000" w:themeColor="text1"/>
          <w:sz w:val="16"/>
          <w:szCs w:val="16"/>
        </w:rPr>
        <w:t xml:space="preserve"> </w:t>
      </w:r>
      <w:r w:rsidRPr="005236B0">
        <w:rPr>
          <w:color w:val="000000" w:themeColor="text1"/>
          <w:sz w:val="16"/>
          <w:szCs w:val="16"/>
          <w:lang w:bidi="ru-RU"/>
        </w:rPr>
        <w:t xml:space="preserve">прорвав </w:t>
      </w:r>
      <w:r w:rsidRPr="005236B0">
        <w:rPr>
          <w:color w:val="000000" w:themeColor="text1"/>
          <w:sz w:val="16"/>
          <w:szCs w:val="16"/>
        </w:rPr>
        <w:t>ф</w:t>
      </w:r>
      <w:r w:rsidRPr="005236B0">
        <w:rPr>
          <w:color w:val="000000" w:themeColor="text1"/>
          <w:sz w:val="16"/>
          <w:szCs w:val="16"/>
          <w:lang w:bidi="ru-RU"/>
        </w:rPr>
        <w:t>ронт в районе Скварог,</w:t>
      </w:r>
      <w:r w:rsidRPr="005236B0">
        <w:rPr>
          <w:color w:val="000000" w:themeColor="text1"/>
          <w:sz w:val="16"/>
          <w:szCs w:val="16"/>
        </w:rPr>
        <w:t xml:space="preserve"> </w:t>
      </w:r>
      <w:r w:rsidRPr="005236B0">
        <w:rPr>
          <w:color w:val="000000" w:themeColor="text1"/>
          <w:sz w:val="16"/>
          <w:szCs w:val="16"/>
          <w:lang w:bidi="ru-RU"/>
        </w:rPr>
        <w:t>на</w:t>
      </w:r>
      <w:r w:rsidRPr="005236B0">
        <w:rPr>
          <w:color w:val="000000" w:themeColor="text1"/>
          <w:sz w:val="16"/>
          <w:szCs w:val="16"/>
          <w:lang w:bidi="ru-RU"/>
        </w:rPr>
        <w:softHyphen/>
        <w:t>чала рейд по тылам противника в направлении на Житомир</w:t>
      </w:r>
      <w:r w:rsidRPr="005236B0">
        <w:rPr>
          <w:color w:val="000000" w:themeColor="text1"/>
          <w:sz w:val="16"/>
          <w:szCs w:val="16"/>
        </w:rPr>
        <w:t>.</w:t>
      </w:r>
      <w:r w:rsidRPr="005236B0">
        <w:rPr>
          <w:color w:val="000000" w:themeColor="text1"/>
          <w:sz w:val="16"/>
          <w:szCs w:val="16"/>
          <w:lang w:bidi="ru-RU"/>
        </w:rPr>
        <w:t xml:space="preserve"> виагруппа, пр</w:t>
      </w:r>
      <w:r w:rsidRPr="005236B0">
        <w:rPr>
          <w:color w:val="000000" w:themeColor="text1"/>
          <w:sz w:val="16"/>
          <w:szCs w:val="16"/>
        </w:rPr>
        <w:t>и</w:t>
      </w:r>
      <w:r w:rsidRPr="005236B0">
        <w:rPr>
          <w:color w:val="000000" w:themeColor="text1"/>
          <w:sz w:val="16"/>
          <w:szCs w:val="16"/>
          <w:lang w:bidi="ru-RU"/>
        </w:rPr>
        <w:t>д</w:t>
      </w:r>
      <w:r w:rsidRPr="005236B0">
        <w:rPr>
          <w:color w:val="000000" w:themeColor="text1"/>
          <w:sz w:val="16"/>
          <w:szCs w:val="16"/>
        </w:rPr>
        <w:t>анн</w:t>
      </w:r>
      <w:r w:rsidRPr="005236B0">
        <w:rPr>
          <w:color w:val="000000" w:themeColor="text1"/>
          <w:sz w:val="16"/>
          <w:szCs w:val="16"/>
          <w:lang w:bidi="ru-RU"/>
        </w:rPr>
        <w:t xml:space="preserve">ая </w:t>
      </w:r>
      <w:r w:rsidRPr="005236B0">
        <w:rPr>
          <w:color w:val="000000" w:themeColor="text1"/>
          <w:sz w:val="16"/>
          <w:szCs w:val="16"/>
        </w:rPr>
        <w:t>э</w:t>
      </w:r>
      <w:r w:rsidRPr="005236B0">
        <w:rPr>
          <w:color w:val="000000" w:themeColor="text1"/>
          <w:sz w:val="16"/>
          <w:szCs w:val="16"/>
          <w:lang w:bidi="ru-RU"/>
        </w:rPr>
        <w:t>той армии,</w:t>
      </w:r>
      <w:r w:rsidRPr="005236B0">
        <w:rPr>
          <w:color w:val="000000" w:themeColor="text1"/>
          <w:sz w:val="16"/>
          <w:szCs w:val="16"/>
        </w:rPr>
        <w:t xml:space="preserve"> </w:t>
      </w:r>
      <w:r w:rsidRPr="005236B0">
        <w:rPr>
          <w:color w:val="000000" w:themeColor="text1"/>
          <w:sz w:val="16"/>
          <w:szCs w:val="16"/>
          <w:lang w:bidi="ru-RU"/>
        </w:rPr>
        <w:t>держала связь штаба армии со штабом фронта,</w:t>
      </w:r>
      <w:r w:rsidRPr="005236B0">
        <w:rPr>
          <w:color w:val="000000" w:themeColor="text1"/>
          <w:sz w:val="16"/>
          <w:szCs w:val="16"/>
        </w:rPr>
        <w:t xml:space="preserve"> в</w:t>
      </w:r>
      <w:r w:rsidRPr="005236B0">
        <w:rPr>
          <w:color w:val="000000" w:themeColor="text1"/>
          <w:sz w:val="16"/>
          <w:szCs w:val="16"/>
          <w:lang w:bidi="ru-RU"/>
        </w:rPr>
        <w:t>ела разведку,</w:t>
      </w:r>
      <w:r w:rsidRPr="005236B0">
        <w:rPr>
          <w:color w:val="000000" w:themeColor="text1"/>
          <w:sz w:val="16"/>
          <w:szCs w:val="16"/>
        </w:rPr>
        <w:t xml:space="preserve"> </w:t>
      </w:r>
      <w:r w:rsidRPr="005236B0">
        <w:rPr>
          <w:color w:val="000000" w:themeColor="text1"/>
          <w:sz w:val="16"/>
          <w:szCs w:val="16"/>
          <w:lang w:bidi="ru-RU"/>
        </w:rPr>
        <w:t>прикрывала конницу с воздуха,</w:t>
      </w:r>
      <w:r w:rsidRPr="005236B0">
        <w:rPr>
          <w:color w:val="000000" w:themeColor="text1"/>
          <w:sz w:val="16"/>
          <w:szCs w:val="16"/>
        </w:rPr>
        <w:t xml:space="preserve"> </w:t>
      </w:r>
      <w:r w:rsidRPr="005236B0">
        <w:rPr>
          <w:color w:val="000000" w:themeColor="text1"/>
          <w:sz w:val="16"/>
          <w:szCs w:val="16"/>
          <w:lang w:bidi="ru-RU"/>
        </w:rPr>
        <w:t>применяла штурмовые на</w:t>
      </w:r>
      <w:r w:rsidRPr="005236B0">
        <w:rPr>
          <w:color w:val="000000" w:themeColor="text1"/>
          <w:sz w:val="16"/>
          <w:szCs w:val="16"/>
        </w:rPr>
        <w:t>леты</w:t>
      </w:r>
      <w:r w:rsidRPr="005236B0">
        <w:rPr>
          <w:color w:val="000000" w:themeColor="text1"/>
          <w:sz w:val="16"/>
          <w:szCs w:val="16"/>
          <w:lang w:bidi="ru-RU"/>
        </w:rPr>
        <w:t xml:space="preserve"> на войска противника и</w:t>
      </w:r>
      <w:r w:rsidRPr="005236B0">
        <w:rPr>
          <w:color w:val="000000" w:themeColor="text1"/>
          <w:sz w:val="16"/>
          <w:szCs w:val="16"/>
        </w:rPr>
        <w:t>,</w:t>
      </w:r>
      <w:r w:rsidRPr="005236B0">
        <w:rPr>
          <w:color w:val="000000" w:themeColor="text1"/>
          <w:sz w:val="16"/>
          <w:szCs w:val="16"/>
          <w:lang w:bidi="ru-RU"/>
        </w:rPr>
        <w:t xml:space="preserve"> таким образом способствовала успешно</w:t>
      </w:r>
      <w:r w:rsidRPr="005236B0">
        <w:rPr>
          <w:color w:val="000000" w:themeColor="text1"/>
          <w:sz w:val="16"/>
          <w:szCs w:val="16"/>
        </w:rPr>
        <w:t>м</w:t>
      </w:r>
      <w:r w:rsidRPr="005236B0">
        <w:rPr>
          <w:color w:val="000000" w:themeColor="text1"/>
          <w:sz w:val="16"/>
          <w:szCs w:val="16"/>
          <w:lang w:bidi="ru-RU"/>
        </w:rPr>
        <w:t>у продвижению конной армии до самого Львова.</w:t>
      </w:r>
    </w:p>
    <w:p w14:paraId="6F6C0A56" w14:textId="77777777" w:rsidR="00107540" w:rsidRPr="005236B0" w:rsidRDefault="00107540" w:rsidP="005236B0">
      <w:pPr>
        <w:jc w:val="both"/>
        <w:rPr>
          <w:color w:val="000000" w:themeColor="text1"/>
          <w:sz w:val="16"/>
          <w:szCs w:val="16"/>
        </w:rPr>
      </w:pPr>
      <w:r w:rsidRPr="005236B0">
        <w:rPr>
          <w:color w:val="000000" w:themeColor="text1"/>
          <w:sz w:val="16"/>
          <w:szCs w:val="16"/>
          <w:lang w:bidi="ru-RU"/>
        </w:rPr>
        <w:t>/По материалам М.П.Строева,</w:t>
      </w:r>
      <w:r w:rsidRPr="005236B0">
        <w:rPr>
          <w:color w:val="000000" w:themeColor="text1"/>
          <w:sz w:val="16"/>
          <w:szCs w:val="16"/>
        </w:rPr>
        <w:t xml:space="preserve"> </w:t>
      </w:r>
      <w:r w:rsidRPr="005236B0">
        <w:rPr>
          <w:color w:val="000000" w:themeColor="text1"/>
          <w:sz w:val="16"/>
          <w:szCs w:val="16"/>
          <w:lang w:bidi="ru-RU"/>
        </w:rPr>
        <w:t>"Советская авиация" 19 ноября 1959/</w:t>
      </w:r>
      <w:r w:rsidRPr="005236B0">
        <w:rPr>
          <w:color w:val="000000" w:themeColor="text1"/>
          <w:sz w:val="16"/>
          <w:szCs w:val="16"/>
        </w:rPr>
        <w:t xml:space="preserve"> (23370).</w:t>
      </w:r>
    </w:p>
    <w:p w14:paraId="1ED57B42" w14:textId="77777777" w:rsidR="00107540" w:rsidRPr="005236B0" w:rsidRDefault="00107540" w:rsidP="005236B0">
      <w:pPr>
        <w:jc w:val="both"/>
        <w:rPr>
          <w:color w:val="000000" w:themeColor="text1"/>
          <w:sz w:val="16"/>
          <w:szCs w:val="16"/>
        </w:rPr>
      </w:pPr>
    </w:p>
    <w:p w14:paraId="03179274"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5 июня 1920 г. 1-я Конная армия Буденного при поддержке дивизии Якира и бригады Котовского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3A5A3067"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В подготовке и осуществлении буденновского прорыва большую роль сыграла авиация Первой конной. За несколько дней, предшествовавших наступлению, красные летчики совершили 16 полетов на разведку, выяснив расположение фронтовых и резервных дивизий противника. Это позволило нанести удар по наименее защищенному участку, а в дальнейшем – громить врага по частям.</w:t>
      </w:r>
    </w:p>
    <w:p w14:paraId="30FFA51B"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Когда кавалерия ушла в прорыв, перед буденновскими летчиками встала постоянная проблема Гражданской войны – неизбежное отставание аэродромных служб от стремительно продвигавшихся вперед наземных войск. Проблема, как всегда, усугублялась разрушением мостов и железных дорог отступающим противником. Чтобы в какой-то мере исправить положение, решили выделить из общего состава авиасил так называемый «передовой эшелон», включив в него несколько самых надежных и боеспособных самолетов. «Эшелон» должен был перебазироваться вслед за кавалерией по воздуху, используя в качестве аэродромов любые подходящие площадки. Для перевозки необходимого минимума горючего, боеприпасов и запчастей, «эшелону» придали девять грузовиков и несколько конных повозок.</w:t>
      </w:r>
    </w:p>
    <w:p w14:paraId="5A6DC470"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lastRenderedPageBreak/>
        <w:t>Активные действия «передового эшелона» продолжались в течение всего июня. Летчики непрерывно доставляли командованию разведданные, позволявшие быть в курсе перемещений противника. Разведки порой сопровождались бомбометанием, но это считалось второстепенной задачей.</w:t>
      </w:r>
    </w:p>
    <w:p w14:paraId="4015EF67"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Интенсивная боевая работа не могла не отразиться на техническом состоянии матчасти. Базирование самолетов без укрытий, фактически в чистом поле приводило к их быстрому износу. А.В. Сергеев писал, что все оборудование аэродромов порой состояло из нескольких колышков, к которым привязывали аппараты на стоянке. Летчикам же нередко приходилось ночевать на земле, под крыльями своих машин. Часто случались поломки, аварии, но, к счастью, человеческих жертв не было.</w:t>
      </w:r>
    </w:p>
    <w:p w14:paraId="248E1FC8"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По мере развития наступления численность авиации Первой конной неуклонно снижалась (25133).</w:t>
      </w:r>
    </w:p>
    <w:p w14:paraId="7B65FB91" w14:textId="77777777" w:rsidR="00F41111" w:rsidRPr="00E91769" w:rsidRDefault="00F41111" w:rsidP="00F41111">
      <w:pPr>
        <w:jc w:val="both"/>
        <w:rPr>
          <w:color w:val="0070C0"/>
          <w:sz w:val="16"/>
          <w:szCs w:val="16"/>
        </w:rPr>
      </w:pPr>
    </w:p>
    <w:p w14:paraId="6472B85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июня 1920 в войне с Польшей начало контрнаступления на Юго-Западном фронте. Взят Житомир и отобран Киев (12 июня) (4962).</w:t>
      </w:r>
    </w:p>
    <w:p w14:paraId="2016441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13EC4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июня 1920 началось наше контрнаступление против поляков (1348,222) и взяли Житомир (3908,298).</w:t>
      </w:r>
    </w:p>
    <w:p w14:paraId="2FF5F78E" w14:textId="77777777" w:rsidR="004001BC" w:rsidRPr="005236B0" w:rsidRDefault="004001BC" w:rsidP="005236B0">
      <w:pPr>
        <w:autoSpaceDE w:val="0"/>
        <w:autoSpaceDN w:val="0"/>
        <w:adjustRightInd w:val="0"/>
        <w:jc w:val="both"/>
        <w:rPr>
          <w:color w:val="000000" w:themeColor="text1"/>
          <w:sz w:val="16"/>
          <w:szCs w:val="16"/>
        </w:rPr>
      </w:pPr>
    </w:p>
    <w:p w14:paraId="0A26E1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июня 1920 кавалеристы 1-й Конной армии нанесли мощный удар по врагу южнее Киева. Прорвав фронт, они устремились на запад, перерезая линии связи и громя тыловые гарнизоны противника. Немалую роль в подготовке и осуществлении столь удачно начатой операции сыграла авиация 1-й Конной (3452).</w:t>
      </w:r>
    </w:p>
    <w:p w14:paraId="10B209F6" w14:textId="77777777" w:rsidR="004001BC" w:rsidRPr="005236B0" w:rsidRDefault="004001BC" w:rsidP="005236B0">
      <w:pPr>
        <w:autoSpaceDE w:val="0"/>
        <w:autoSpaceDN w:val="0"/>
        <w:adjustRightInd w:val="0"/>
        <w:jc w:val="both"/>
        <w:rPr>
          <w:color w:val="000000" w:themeColor="text1"/>
          <w:sz w:val="16"/>
          <w:szCs w:val="16"/>
        </w:rPr>
      </w:pPr>
    </w:p>
    <w:p w14:paraId="1934DF96" w14:textId="77777777" w:rsidR="00DD35AF" w:rsidRPr="005236B0" w:rsidRDefault="00DD35AF" w:rsidP="005236B0">
      <w:pPr>
        <w:jc w:val="both"/>
        <w:rPr>
          <w:color w:val="000000" w:themeColor="text1"/>
          <w:sz w:val="16"/>
          <w:szCs w:val="16"/>
        </w:rPr>
      </w:pPr>
    </w:p>
    <w:p w14:paraId="1C724055" w14:textId="77777777" w:rsidR="00DD35AF" w:rsidRPr="005236B0" w:rsidRDefault="00DD35AF" w:rsidP="005236B0">
      <w:pPr>
        <w:jc w:val="both"/>
        <w:rPr>
          <w:color w:val="000000" w:themeColor="text1"/>
          <w:sz w:val="16"/>
          <w:szCs w:val="16"/>
        </w:rPr>
      </w:pPr>
      <w:r w:rsidRPr="005236B0">
        <w:rPr>
          <w:color w:val="000000" w:themeColor="text1"/>
          <w:sz w:val="16"/>
          <w:szCs w:val="16"/>
        </w:rPr>
        <w:t>5 июня 1920 адмирал де Робек сообщил что британские морские силы прекращают участие в наступательных операциях, но продолжат оборону Крыма с моря (15497).</w:t>
      </w:r>
    </w:p>
    <w:p w14:paraId="661AB140" w14:textId="77777777" w:rsidR="00DD35AF" w:rsidRPr="005236B0" w:rsidRDefault="00DD35AF" w:rsidP="005236B0">
      <w:pPr>
        <w:jc w:val="both"/>
        <w:rPr>
          <w:color w:val="000000" w:themeColor="text1"/>
          <w:sz w:val="16"/>
          <w:szCs w:val="16"/>
        </w:rPr>
      </w:pPr>
    </w:p>
    <w:p w14:paraId="290EE3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B2E2A03" w14:textId="77777777" w:rsidR="004001BC" w:rsidRPr="005236B0" w:rsidRDefault="004001BC" w:rsidP="005236B0">
      <w:pPr>
        <w:autoSpaceDE w:val="0"/>
        <w:autoSpaceDN w:val="0"/>
        <w:adjustRightInd w:val="0"/>
        <w:jc w:val="both"/>
        <w:rPr>
          <w:iCs/>
          <w:color w:val="000000" w:themeColor="text1"/>
          <w:sz w:val="16"/>
          <w:szCs w:val="16"/>
        </w:rPr>
      </w:pPr>
    </w:p>
    <w:p w14:paraId="750E87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июня 1921 г. был "Лондонский ультиматум" и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97CFE6B" w14:textId="77777777" w:rsidR="004001BC" w:rsidRPr="005236B0" w:rsidRDefault="004001BC" w:rsidP="005236B0">
      <w:pPr>
        <w:autoSpaceDE w:val="0"/>
        <w:autoSpaceDN w:val="0"/>
        <w:adjustRightInd w:val="0"/>
        <w:jc w:val="both"/>
        <w:rPr>
          <w:color w:val="000000" w:themeColor="text1"/>
          <w:sz w:val="16"/>
          <w:szCs w:val="16"/>
        </w:rPr>
      </w:pPr>
    </w:p>
    <w:p w14:paraId="5B3930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июня 1920 в Иране была провозглашена Советская республика и создан единый национальный фронт, которые вскоре распались (2438,239).</w:t>
      </w:r>
    </w:p>
    <w:p w14:paraId="3BFB12DB" w14:textId="77777777" w:rsidR="004001BC" w:rsidRPr="005236B0" w:rsidRDefault="004001BC" w:rsidP="005236B0">
      <w:pPr>
        <w:autoSpaceDE w:val="0"/>
        <w:autoSpaceDN w:val="0"/>
        <w:adjustRightInd w:val="0"/>
        <w:jc w:val="both"/>
        <w:rPr>
          <w:color w:val="000000" w:themeColor="text1"/>
          <w:sz w:val="16"/>
          <w:szCs w:val="16"/>
        </w:rPr>
      </w:pPr>
    </w:p>
    <w:p w14:paraId="1CADD970" w14:textId="77777777" w:rsidR="00F708E0" w:rsidRPr="005236B0" w:rsidRDefault="00F708E0" w:rsidP="005236B0">
      <w:pPr>
        <w:jc w:val="both"/>
        <w:rPr>
          <w:color w:val="000000" w:themeColor="text1"/>
          <w:sz w:val="16"/>
          <w:szCs w:val="16"/>
        </w:rPr>
      </w:pPr>
      <w:r w:rsidRPr="005236B0">
        <w:rPr>
          <w:color w:val="000000" w:themeColor="text1"/>
          <w:sz w:val="16"/>
          <w:szCs w:val="16"/>
        </w:rPr>
        <w:t>5 июня 1920 г. в Реште сформировали правительство Персид</w:t>
      </w:r>
      <w:r w:rsidRPr="005236B0">
        <w:rPr>
          <w:color w:val="000000" w:themeColor="text1"/>
          <w:sz w:val="16"/>
          <w:szCs w:val="16"/>
        </w:rPr>
        <w:softHyphen/>
        <w:t>ской республики, организовавшее Персидскую Красную Армию. Экспедиционные силы под ко</w:t>
      </w:r>
      <w:r w:rsidRPr="005236B0">
        <w:rPr>
          <w:color w:val="000000" w:themeColor="text1"/>
          <w:sz w:val="16"/>
          <w:szCs w:val="16"/>
        </w:rPr>
        <w:softHyphen/>
        <w:t>мандованием И.М. Кожанова оказали помощь персидским революционерам. В боях, проходив</w:t>
      </w:r>
      <w:r w:rsidRPr="005236B0">
        <w:rPr>
          <w:color w:val="000000" w:themeColor="text1"/>
          <w:sz w:val="16"/>
          <w:szCs w:val="16"/>
        </w:rPr>
        <w:softHyphen/>
        <w:t>ших в лесистой местности, аэростаты были един</w:t>
      </w:r>
      <w:r w:rsidRPr="005236B0">
        <w:rPr>
          <w:color w:val="000000" w:themeColor="text1"/>
          <w:sz w:val="16"/>
          <w:szCs w:val="16"/>
        </w:rPr>
        <w:softHyphen/>
        <w:t>ственным средством управления огнём артилле</w:t>
      </w:r>
      <w:r w:rsidRPr="005236B0">
        <w:rPr>
          <w:color w:val="000000" w:themeColor="text1"/>
          <w:sz w:val="16"/>
          <w:szCs w:val="16"/>
        </w:rPr>
        <w:softHyphen/>
        <w:t>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Реште каза</w:t>
      </w:r>
      <w:r w:rsidRPr="005236B0">
        <w:rPr>
          <w:color w:val="000000" w:themeColor="text1"/>
          <w:sz w:val="16"/>
          <w:szCs w:val="16"/>
        </w:rPr>
        <w:softHyphen/>
        <w:t>ками и советскими частями на аэростате, по</w:t>
      </w:r>
      <w:r w:rsidRPr="005236B0">
        <w:rPr>
          <w:color w:val="000000" w:themeColor="text1"/>
          <w:sz w:val="16"/>
          <w:szCs w:val="16"/>
        </w:rPr>
        <w:softHyphen/>
        <w:t>мимо И.М. Кожинова, поднимались члены РВС Персидской Красной Армии и начальник авиа</w:t>
      </w:r>
      <w:r w:rsidRPr="005236B0">
        <w:rPr>
          <w:color w:val="000000" w:themeColor="text1"/>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5236B0">
        <w:rPr>
          <w:color w:val="000000" w:themeColor="text1"/>
          <w:sz w:val="16"/>
          <w:szCs w:val="16"/>
        </w:rPr>
        <w:softHyphen/>
        <w:t>тожить его ружейным огнём (20120).</w:t>
      </w:r>
    </w:p>
    <w:p w14:paraId="547B5F06" w14:textId="77777777" w:rsidR="00F708E0" w:rsidRPr="005236B0" w:rsidRDefault="00F708E0" w:rsidP="005236B0">
      <w:pPr>
        <w:jc w:val="both"/>
        <w:rPr>
          <w:color w:val="000000" w:themeColor="text1"/>
          <w:sz w:val="16"/>
          <w:szCs w:val="16"/>
        </w:rPr>
      </w:pPr>
    </w:p>
    <w:p w14:paraId="4ACD1DB4" w14:textId="1B4CEF70" w:rsidR="003802C5" w:rsidRPr="005236B0" w:rsidRDefault="003802C5" w:rsidP="005236B0">
      <w:pPr>
        <w:autoSpaceDE w:val="0"/>
        <w:autoSpaceDN w:val="0"/>
        <w:adjustRightInd w:val="0"/>
        <w:jc w:val="both"/>
        <w:rPr>
          <w:i/>
          <w:iCs/>
          <w:color w:val="000000" w:themeColor="text1"/>
          <w:sz w:val="16"/>
          <w:szCs w:val="16"/>
        </w:rPr>
      </w:pPr>
      <w:r w:rsidRPr="005236B0">
        <w:rPr>
          <w:i/>
          <w:iCs/>
          <w:color w:val="000000" w:themeColor="text1"/>
          <w:sz w:val="16"/>
          <w:szCs w:val="16"/>
        </w:rPr>
        <w:t>Армия:</w:t>
      </w:r>
    </w:p>
    <w:p w14:paraId="2C37AD6C" w14:textId="77777777" w:rsidR="003802C5" w:rsidRPr="005236B0" w:rsidRDefault="003802C5" w:rsidP="005236B0">
      <w:pPr>
        <w:autoSpaceDE w:val="0"/>
        <w:autoSpaceDN w:val="0"/>
        <w:adjustRightInd w:val="0"/>
        <w:jc w:val="both"/>
        <w:rPr>
          <w:i/>
          <w:iCs/>
          <w:color w:val="000000" w:themeColor="text1"/>
          <w:sz w:val="16"/>
          <w:szCs w:val="16"/>
        </w:rPr>
      </w:pPr>
    </w:p>
    <w:p w14:paraId="6F04C2C0" w14:textId="77777777" w:rsidR="003802C5" w:rsidRPr="005236B0" w:rsidRDefault="003802C5" w:rsidP="005236B0">
      <w:pPr>
        <w:jc w:val="both"/>
        <w:rPr>
          <w:color w:val="000000" w:themeColor="text1"/>
          <w:sz w:val="16"/>
          <w:szCs w:val="16"/>
        </w:rPr>
      </w:pPr>
      <w:r w:rsidRPr="005236B0">
        <w:rPr>
          <w:color w:val="000000" w:themeColor="text1"/>
          <w:sz w:val="16"/>
          <w:szCs w:val="16"/>
        </w:rPr>
        <w:t>6 июня 1920 г. утром началось наступление Врангеля – на Азовское побережье с 28 судов и барж высадился десант генерала Слащева. Он был обнаружен авиацией вовремя, но остановить его продвижение на Мелитополь не удалось. Следующим утром 1-й кавкорпус Кутепова с броневиками перешел в наступление на Перекопском и Чонгарском перешейках. Его нашел пилот Василий Иньшаков и все исправные самолеты Перекопской авиагруппы ударили по наступающей кавалерии бомбами и снижаясь до 100…150 м пулеметным огнем. Враг неоднократно пытался бомбить их аэродром Аскания-Нова, но ни одного попадания не было, а многие бомбы нашли не взорвавшимися. Для отражения налетов летчики Гуляев, Захаров, Дацко и Васильченко сделали по нескольку вылетов, но также никого сбить не вышло.</w:t>
      </w:r>
    </w:p>
    <w:p w14:paraId="24B03AA2" w14:textId="77777777" w:rsidR="003802C5" w:rsidRPr="005236B0" w:rsidRDefault="003802C5" w:rsidP="005236B0">
      <w:pPr>
        <w:jc w:val="both"/>
        <w:rPr>
          <w:color w:val="000000" w:themeColor="text1"/>
          <w:sz w:val="16"/>
          <w:szCs w:val="16"/>
        </w:rPr>
      </w:pPr>
      <w:r w:rsidRPr="005236B0">
        <w:rPr>
          <w:color w:val="000000" w:themeColor="text1"/>
          <w:sz w:val="16"/>
          <w:szCs w:val="16"/>
        </w:rPr>
        <w:t>Фронт белые прорвали, и авиацию пришлось отвести. Красная 13-я Армия была отброшена, но не разбита и в июле неожиданно для неприятеля форсировала Днепр, отбив Каховку в т.ч. и благодаря истребителям 2-го авиадивизиона. Все воздушные силы там свели в Правобережную авиагруппу, но и она была весьма малочисленной. Вышли из строя оба Ньюпора 23 приданного ей 48-го ИАО и все разведчики 16-го РАО, остались лишь два Ньюпора 17, один Ньюпор 24бис и пара СПАД-7. Они успевали и вести разведку, и штурмовать вражескую конницу, и прикрывать железнодорожную станцию Апостолово, через которую шло все снабжение красных на этом направлении – белые ее разбомбить так и не сумели (23555).</w:t>
      </w:r>
    </w:p>
    <w:p w14:paraId="17C62E7F" w14:textId="77777777" w:rsidR="003802C5" w:rsidRPr="005236B0" w:rsidRDefault="003802C5" w:rsidP="005236B0">
      <w:pPr>
        <w:jc w:val="both"/>
        <w:rPr>
          <w:color w:val="000000" w:themeColor="text1"/>
          <w:sz w:val="16"/>
          <w:szCs w:val="16"/>
        </w:rPr>
      </w:pPr>
    </w:p>
    <w:p w14:paraId="2A0F3ED7" w14:textId="39F94E25"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EA8B6F" w14:textId="77777777" w:rsidR="004001BC" w:rsidRPr="005236B0" w:rsidRDefault="004001BC" w:rsidP="005236B0">
      <w:pPr>
        <w:autoSpaceDE w:val="0"/>
        <w:autoSpaceDN w:val="0"/>
        <w:adjustRightInd w:val="0"/>
        <w:jc w:val="both"/>
        <w:rPr>
          <w:iCs/>
          <w:color w:val="000000" w:themeColor="text1"/>
          <w:sz w:val="16"/>
          <w:szCs w:val="16"/>
        </w:rPr>
      </w:pPr>
    </w:p>
    <w:p w14:paraId="31F3E6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июня 1920 в Германии прошли первые после подписания Версальского договора парламентские выборы. Симпатии перешли от социалистических и центристских партий к экстремистам (3907,109).</w:t>
      </w:r>
    </w:p>
    <w:p w14:paraId="74D27023" w14:textId="77777777" w:rsidR="004001BC" w:rsidRPr="005236B0" w:rsidRDefault="004001BC" w:rsidP="005236B0">
      <w:pPr>
        <w:autoSpaceDE w:val="0"/>
        <w:autoSpaceDN w:val="0"/>
        <w:adjustRightInd w:val="0"/>
        <w:jc w:val="both"/>
        <w:rPr>
          <w:color w:val="000000" w:themeColor="text1"/>
          <w:sz w:val="16"/>
          <w:szCs w:val="16"/>
        </w:rPr>
      </w:pPr>
    </w:p>
    <w:p w14:paraId="49A502E8" w14:textId="77777777" w:rsidR="00107540" w:rsidRPr="005236B0" w:rsidRDefault="00107540"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A6D54E6" w14:textId="77777777" w:rsidR="00107540" w:rsidRPr="005236B0" w:rsidRDefault="00107540" w:rsidP="005236B0">
      <w:pPr>
        <w:autoSpaceDE w:val="0"/>
        <w:autoSpaceDN w:val="0"/>
        <w:adjustRightInd w:val="0"/>
        <w:jc w:val="both"/>
        <w:rPr>
          <w:iCs/>
          <w:color w:val="000000" w:themeColor="text1"/>
          <w:sz w:val="16"/>
          <w:szCs w:val="16"/>
        </w:rPr>
      </w:pPr>
    </w:p>
    <w:p w14:paraId="2F5ED47F" w14:textId="77777777" w:rsidR="00107540" w:rsidRPr="005236B0" w:rsidRDefault="00107540" w:rsidP="005236B0">
      <w:pPr>
        <w:autoSpaceDE w:val="0"/>
        <w:autoSpaceDN w:val="0"/>
        <w:adjustRightInd w:val="0"/>
        <w:jc w:val="both"/>
        <w:rPr>
          <w:color w:val="000000" w:themeColor="text1"/>
          <w:sz w:val="16"/>
          <w:szCs w:val="16"/>
        </w:rPr>
      </w:pPr>
      <w:r w:rsidRPr="005236B0">
        <w:rPr>
          <w:color w:val="000000" w:themeColor="text1"/>
          <w:sz w:val="16"/>
          <w:szCs w:val="16"/>
        </w:rPr>
        <w:t>7 июня 1920 началось наступление Врангеля (2443,397).</w:t>
      </w:r>
    </w:p>
    <w:p w14:paraId="640AD6EA" w14:textId="77777777" w:rsidR="00107540" w:rsidRPr="005236B0" w:rsidRDefault="00107540" w:rsidP="005236B0">
      <w:pPr>
        <w:autoSpaceDE w:val="0"/>
        <w:autoSpaceDN w:val="0"/>
        <w:adjustRightInd w:val="0"/>
        <w:jc w:val="both"/>
        <w:rPr>
          <w:color w:val="000000" w:themeColor="text1"/>
          <w:sz w:val="16"/>
          <w:szCs w:val="16"/>
        </w:rPr>
      </w:pPr>
    </w:p>
    <w:p w14:paraId="0EE3B37D" w14:textId="77777777" w:rsidR="00107540" w:rsidRPr="005236B0" w:rsidRDefault="00107540" w:rsidP="005236B0">
      <w:pPr>
        <w:pStyle w:val="ae"/>
        <w:spacing w:before="0" w:after="0"/>
        <w:jc w:val="both"/>
        <w:rPr>
          <w:color w:val="000000" w:themeColor="text1"/>
          <w:sz w:val="16"/>
          <w:szCs w:val="16"/>
        </w:rPr>
      </w:pPr>
      <w:r w:rsidRPr="005236B0">
        <w:rPr>
          <w:color w:val="000000" w:themeColor="text1"/>
          <w:sz w:val="16"/>
          <w:szCs w:val="16"/>
        </w:rPr>
        <w:t>7 июня 1920 Врангель нанес удар на рассвете. Атаку наземных войск поддержала практически вся белая авиация. У Перекопа было сосредоточено 25 самолетов из 30. Непосредственно над перешейком работали 1-й добровольческий авиаотряд имени генерала Алексеева, 3-й, 4-й и 5-й отряды. 8-й отряд действовал на Чонгарском направлении. Разведчики непрерывно кружили над линией фронта, выявляя скопления неприятеля и очаги обороны советских войск. По ним немедленно наносились бомбо-штурмовые удары группами от трех до шести машин.</w:t>
      </w:r>
    </w:p>
    <w:p w14:paraId="50698C24" w14:textId="77777777" w:rsidR="00107540" w:rsidRPr="005236B0" w:rsidRDefault="00107540" w:rsidP="005236B0">
      <w:pPr>
        <w:pStyle w:val="ae"/>
        <w:spacing w:before="0" w:after="0"/>
        <w:jc w:val="both"/>
        <w:rPr>
          <w:color w:val="000000" w:themeColor="text1"/>
          <w:sz w:val="16"/>
          <w:szCs w:val="16"/>
        </w:rPr>
      </w:pPr>
      <w:r w:rsidRPr="005236B0">
        <w:rPr>
          <w:color w:val="000000" w:themeColor="text1"/>
          <w:sz w:val="16"/>
          <w:szCs w:val="16"/>
        </w:rPr>
        <w:t>Звено, возглавляемое Ткачевым, разбомбило поселок Чаплинку, где размещался штаб 13-й армии. И.К. Спатарель в своей книге «Против черного барона» писал, что советская авиация также проявила большую активность в этот день. Ткачев отметил в своем приказе: «'летчики красных принимали все меры для противодействия работе наших самолетов, вплоть до преследования тремя-четырьмя самолетами, но безуспешно». В реальности же произошло лишь две-три безрезультатные стычки между красными и белыми аэропланами.</w:t>
      </w:r>
    </w:p>
    <w:p w14:paraId="7C3210B9" w14:textId="77777777" w:rsidR="00107540" w:rsidRPr="005236B0" w:rsidRDefault="00107540" w:rsidP="005236B0">
      <w:pPr>
        <w:pStyle w:val="ae"/>
        <w:spacing w:before="0" w:after="0"/>
        <w:jc w:val="both"/>
        <w:rPr>
          <w:color w:val="000000" w:themeColor="text1"/>
          <w:sz w:val="16"/>
          <w:szCs w:val="16"/>
        </w:rPr>
      </w:pPr>
      <w:r w:rsidRPr="005236B0">
        <w:rPr>
          <w:color w:val="000000" w:themeColor="text1"/>
          <w:sz w:val="16"/>
          <w:szCs w:val="16"/>
        </w:rPr>
        <w:t>Красные оказали упорное сопротивление, наземная битва несколько раз переходила в рукопашную, обе стороны несли большие потери. Даже введение в бой бронетехники не сразу склонило чашу весов в пользу белогвардейцев. Советские артбатареи расстреливали атакующие танки и броневики прямой наводкой. К вечеру большевики отступили, однако ночью к ним подошли подкрепления, и на следующее утро сражение разгорелось с новой силой (18564).</w:t>
      </w:r>
    </w:p>
    <w:p w14:paraId="27B88CA2" w14:textId="77777777" w:rsidR="00107540" w:rsidRPr="005236B0" w:rsidRDefault="00107540" w:rsidP="005236B0">
      <w:pPr>
        <w:jc w:val="both"/>
        <w:rPr>
          <w:color w:val="000000" w:themeColor="text1"/>
          <w:sz w:val="16"/>
          <w:szCs w:val="16"/>
        </w:rPr>
      </w:pPr>
    </w:p>
    <w:p w14:paraId="4212B061"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7 июня 1920 г. Врангель нанес удар на рассвете. Атаку наземных войск поддержала практически вся белая авиация. У Перекопа было сосредоточено 25 самолетов из 30. Непосредственно над перешейком работали 1-й добровольческий авиаотряд имени генерала Алексеева, 3-й, 4-й и 5-й отряды. 8-й отряд действовал на Чонгарском направлении. Разведчики непрерывно кружили над линией фронта, выявляя скопления неприятеля и очаги обороны советских войск. По ним немедленно наносились бомбо-штурмовые удары группами от трех до шести машин.</w:t>
      </w:r>
    </w:p>
    <w:p w14:paraId="620542BE"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Звено, возглавляемое Ткачевым, разбомбило поселок Чаплинку, где размещался штаб 13-й армии. И.К. Спатарель в своей книге «Против черного барона» писал, что советская авиация также проявила большую активность в этот день. Ткачев отметил в своем приказе: «'летчики красных принимали все меры для противодействия работе наших самолетов, вплоть до преследования тремя-четырьмя самолетами, но безуспешно». В реальности же произошло лишь две-три безрезультатные стычки между красными и белыми аэропланами.</w:t>
      </w:r>
    </w:p>
    <w:p w14:paraId="7EDE5421"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Красные оказали упорное сопротивление, наземная битва несколько раз переходила в рукопашную, обе стороны несли большие потери. Даже введение в бой бронетехники не сразу склонило чашу весов в пользу белогвардейцев. Советские артбатареи расстреливали атакующие танки и броневики прямой наводкой. К вечеру большевики отступили, однако ночью к ним подошли подкрепления, и на следующее утро сражение разгорелось с новой силой (25133).</w:t>
      </w:r>
    </w:p>
    <w:p w14:paraId="324E5F6A" w14:textId="77777777" w:rsidR="00F41111" w:rsidRPr="00E91769" w:rsidRDefault="00F41111" w:rsidP="00F41111">
      <w:pPr>
        <w:jc w:val="both"/>
        <w:rPr>
          <w:color w:val="0070C0"/>
          <w:sz w:val="16"/>
          <w:szCs w:val="16"/>
        </w:rPr>
      </w:pPr>
    </w:p>
    <w:p w14:paraId="6DF7ED67" w14:textId="77777777" w:rsidR="00107540" w:rsidRPr="005236B0" w:rsidRDefault="00107540"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B5B7E5B" w14:textId="77777777" w:rsidR="00107540" w:rsidRPr="005236B0" w:rsidRDefault="00107540" w:rsidP="005236B0">
      <w:pPr>
        <w:autoSpaceDE w:val="0"/>
        <w:autoSpaceDN w:val="0"/>
        <w:adjustRightInd w:val="0"/>
        <w:jc w:val="both"/>
        <w:rPr>
          <w:iCs/>
          <w:color w:val="000000" w:themeColor="text1"/>
          <w:sz w:val="16"/>
          <w:szCs w:val="16"/>
        </w:rPr>
      </w:pPr>
    </w:p>
    <w:p w14:paraId="600B3F4D" w14:textId="77777777" w:rsidR="00107540" w:rsidRPr="005236B0" w:rsidRDefault="00107540"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lastRenderedPageBreak/>
        <w:t>7 июня 1920 правительство Украинской Народной Республики переехало из Винницы в Жмеринку (4962).</w:t>
      </w:r>
    </w:p>
    <w:p w14:paraId="2A884970" w14:textId="77777777" w:rsidR="00107540" w:rsidRPr="005236B0" w:rsidRDefault="00107540" w:rsidP="005236B0">
      <w:pPr>
        <w:tabs>
          <w:tab w:val="left" w:pos="11199"/>
        </w:tabs>
        <w:autoSpaceDE w:val="0"/>
        <w:autoSpaceDN w:val="0"/>
        <w:adjustRightInd w:val="0"/>
        <w:jc w:val="both"/>
        <w:rPr>
          <w:color w:val="000000" w:themeColor="text1"/>
          <w:sz w:val="16"/>
          <w:szCs w:val="16"/>
        </w:rPr>
      </w:pPr>
    </w:p>
    <w:p w14:paraId="4824F177" w14:textId="4AB50D82"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C503AB8" w14:textId="77777777" w:rsidR="004001BC" w:rsidRPr="005236B0" w:rsidRDefault="004001BC" w:rsidP="005236B0">
      <w:pPr>
        <w:autoSpaceDE w:val="0"/>
        <w:autoSpaceDN w:val="0"/>
        <w:adjustRightInd w:val="0"/>
        <w:jc w:val="both"/>
        <w:rPr>
          <w:iCs/>
          <w:color w:val="000000" w:themeColor="text1"/>
          <w:sz w:val="16"/>
          <w:szCs w:val="16"/>
        </w:rPr>
      </w:pPr>
    </w:p>
    <w:p w14:paraId="3CE9928A" w14:textId="77777777" w:rsidR="00DD35AF" w:rsidRPr="005236B0" w:rsidRDefault="00DD35AF" w:rsidP="005236B0">
      <w:pPr>
        <w:jc w:val="both"/>
        <w:rPr>
          <w:color w:val="000000" w:themeColor="text1"/>
          <w:sz w:val="16"/>
          <w:szCs w:val="16"/>
        </w:rPr>
      </w:pPr>
      <w:r w:rsidRPr="005236B0">
        <w:rPr>
          <w:color w:val="000000" w:themeColor="text1"/>
          <w:sz w:val="16"/>
          <w:szCs w:val="16"/>
        </w:rPr>
        <w:t>В начале июня 1919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67A78EF9" w14:textId="77777777" w:rsidR="00DD35AF" w:rsidRPr="005236B0" w:rsidRDefault="00DD35AF" w:rsidP="005236B0">
      <w:pPr>
        <w:jc w:val="both"/>
        <w:rPr>
          <w:color w:val="000000" w:themeColor="text1"/>
          <w:sz w:val="16"/>
          <w:szCs w:val="16"/>
        </w:rPr>
      </w:pPr>
      <w:r w:rsidRPr="005236B0">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2224D44E" w14:textId="77777777" w:rsidR="00DD35AF" w:rsidRPr="005236B0" w:rsidRDefault="00DD35AF" w:rsidP="005236B0">
      <w:pPr>
        <w:jc w:val="both"/>
        <w:rPr>
          <w:color w:val="000000" w:themeColor="text1"/>
          <w:sz w:val="16"/>
          <w:szCs w:val="16"/>
        </w:rPr>
      </w:pPr>
      <w:r w:rsidRPr="005236B0">
        <w:rPr>
          <w:color w:val="000000" w:themeColor="text1"/>
          <w:sz w:val="16"/>
          <w:szCs w:val="16"/>
        </w:rPr>
        <w:t>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буденновках. Перед тем они сожгли три новеньких, только что полученных из Италии истребителя «Ансальдо Баллила»,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«Баллилы» даже не успели сжечь и просто бросили (на одном из них в дальнейшем летал А.Д. Ширинкин). Истребители капитанов Купера и Кроуфорда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79F172BF" w14:textId="77777777" w:rsidR="00DD35AF" w:rsidRPr="005236B0" w:rsidRDefault="00DD35AF" w:rsidP="005236B0">
      <w:pPr>
        <w:jc w:val="both"/>
        <w:rPr>
          <w:color w:val="000000" w:themeColor="text1"/>
          <w:sz w:val="16"/>
          <w:szCs w:val="16"/>
        </w:rPr>
      </w:pPr>
      <w:r w:rsidRPr="005236B0">
        <w:rPr>
          <w:color w:val="000000" w:themeColor="text1"/>
          <w:sz w:val="16"/>
          <w:szCs w:val="16"/>
        </w:rPr>
        <w:t>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разведэскадра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(17065).</w:t>
      </w:r>
    </w:p>
    <w:p w14:paraId="3ECC155A" w14:textId="77777777" w:rsidR="00DD35AF" w:rsidRPr="005236B0" w:rsidRDefault="00DD35AF" w:rsidP="005236B0">
      <w:pPr>
        <w:jc w:val="both"/>
        <w:rPr>
          <w:color w:val="000000" w:themeColor="text1"/>
          <w:sz w:val="16"/>
          <w:szCs w:val="16"/>
        </w:rPr>
      </w:pPr>
    </w:p>
    <w:p w14:paraId="365C0339" w14:textId="77777777" w:rsidR="006A38C1" w:rsidRPr="005236B0" w:rsidRDefault="006A38C1" w:rsidP="005236B0">
      <w:pPr>
        <w:pStyle w:val="ae"/>
        <w:spacing w:before="0" w:after="0"/>
        <w:jc w:val="both"/>
        <w:rPr>
          <w:color w:val="000000" w:themeColor="text1"/>
          <w:sz w:val="16"/>
          <w:szCs w:val="16"/>
        </w:rPr>
      </w:pPr>
      <w:r w:rsidRPr="005236B0">
        <w:rPr>
          <w:color w:val="000000" w:themeColor="text1"/>
          <w:sz w:val="16"/>
          <w:szCs w:val="16"/>
        </w:rPr>
        <w:t>В начале июня 1920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02F48045" w14:textId="77777777" w:rsidR="006A38C1" w:rsidRPr="005236B0" w:rsidRDefault="006A38C1" w:rsidP="005236B0">
      <w:pPr>
        <w:pStyle w:val="ae"/>
        <w:spacing w:before="0" w:after="0"/>
        <w:jc w:val="both"/>
        <w:rPr>
          <w:color w:val="000000" w:themeColor="text1"/>
          <w:sz w:val="16"/>
          <w:szCs w:val="16"/>
        </w:rPr>
      </w:pPr>
      <w:r w:rsidRPr="005236B0">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78E99361" w14:textId="77777777" w:rsidR="006A38C1" w:rsidRPr="005236B0" w:rsidRDefault="006A38C1" w:rsidP="005236B0">
      <w:pPr>
        <w:pStyle w:val="ae"/>
        <w:spacing w:before="0" w:after="0"/>
        <w:jc w:val="both"/>
        <w:rPr>
          <w:color w:val="000000" w:themeColor="text1"/>
          <w:sz w:val="16"/>
          <w:szCs w:val="16"/>
        </w:rPr>
      </w:pPr>
      <w:r w:rsidRPr="005236B0">
        <w:rPr>
          <w:color w:val="000000" w:themeColor="text1"/>
          <w:sz w:val="16"/>
          <w:szCs w:val="16"/>
        </w:rPr>
        <w:t>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буденновках. Перед тем они сожгли три новеньких, только что полученных из Италии истребителя «Ансальдо Баллила»,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«Баллилы» даже не успели сжечь и просто бросили (на одном из них в дальнейшем летал А.Д. Ширинкин). Истребители капитанов Купера и Кроуфорда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33C7F8E9" w14:textId="77777777" w:rsidR="006A38C1" w:rsidRPr="005236B0" w:rsidRDefault="006A38C1" w:rsidP="005236B0">
      <w:pPr>
        <w:pStyle w:val="ae"/>
        <w:spacing w:before="0" w:after="0"/>
        <w:jc w:val="both"/>
        <w:rPr>
          <w:color w:val="000000" w:themeColor="text1"/>
          <w:sz w:val="16"/>
          <w:szCs w:val="16"/>
        </w:rPr>
      </w:pPr>
      <w:r w:rsidRPr="005236B0">
        <w:rPr>
          <w:color w:val="000000" w:themeColor="text1"/>
          <w:sz w:val="16"/>
          <w:szCs w:val="16"/>
        </w:rPr>
        <w:t>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разведэскадра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(18575).</w:t>
      </w:r>
    </w:p>
    <w:p w14:paraId="19A4D930" w14:textId="77777777" w:rsidR="006A38C1" w:rsidRPr="005236B0" w:rsidRDefault="006A38C1" w:rsidP="005236B0">
      <w:pPr>
        <w:jc w:val="both"/>
        <w:rPr>
          <w:color w:val="000000" w:themeColor="text1"/>
          <w:sz w:val="16"/>
          <w:szCs w:val="16"/>
        </w:rPr>
      </w:pPr>
    </w:p>
    <w:p w14:paraId="370EE817"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В начале июня 1920 г.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51EA9B50"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3055278D"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буденновках. Перед тем они сожгли три новеньких, только что полученных из Италии истребителя «Ансальдо Баллила»,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«Баллилы» даже не успели сжечь и просто бросили (на одном из них в дальнейшем летал А.Д. Ширинкин). Истребители капитанов Купера и Кроуфорда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4DDB1DBE" w14:textId="77777777" w:rsidR="00F41111" w:rsidRPr="00E91769" w:rsidRDefault="00F41111" w:rsidP="00F41111">
      <w:pPr>
        <w:jc w:val="both"/>
        <w:rPr>
          <w:color w:val="0070C0"/>
          <w:sz w:val="16"/>
          <w:szCs w:val="16"/>
        </w:rPr>
      </w:pPr>
      <w:r w:rsidRPr="00E91769">
        <w:rPr>
          <w:rStyle w:val="aff"/>
          <w:rFonts w:ascii="Times New Roman" w:hAnsi="Times New Roman" w:cs="Times New Roman"/>
          <w:color w:val="0070C0"/>
          <w:spacing w:val="0"/>
          <w:sz w:val="16"/>
          <w:szCs w:val="16"/>
        </w:rPr>
        <w:t>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разведэскадра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(25133).</w:t>
      </w:r>
    </w:p>
    <w:p w14:paraId="6A10F3D6" w14:textId="77777777" w:rsidR="00F41111" w:rsidRPr="00E91769" w:rsidRDefault="00F41111" w:rsidP="00F41111">
      <w:pPr>
        <w:jc w:val="both"/>
        <w:rPr>
          <w:color w:val="0070C0"/>
          <w:sz w:val="16"/>
          <w:szCs w:val="16"/>
        </w:rPr>
      </w:pPr>
    </w:p>
    <w:p w14:paraId="642CD868" w14:textId="77777777" w:rsidR="00DD35AF" w:rsidRPr="005236B0" w:rsidRDefault="00DD35AF"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июня 1920, после известного решения ЦК РКП(б) от 4 мая 1919 года об установлении военного единства всех советских республик, Украинский фронт расформировали. Управление Васильева сохранилось, но было подчинено Центральным Органам Управле</w:t>
      </w:r>
      <w:r w:rsidRPr="005236B0">
        <w:rPr>
          <w:color w:val="000000" w:themeColor="text1"/>
          <w:sz w:val="16"/>
          <w:szCs w:val="16"/>
        </w:rPr>
        <w:softHyphen/>
        <w:t>ния Воздухфлота. Оно продолжало исправно выпол</w:t>
      </w:r>
      <w:r w:rsidRPr="005236B0">
        <w:rPr>
          <w:color w:val="000000" w:themeColor="text1"/>
          <w:sz w:val="16"/>
          <w:szCs w:val="16"/>
        </w:rPr>
        <w:softHyphen/>
        <w:t>нять свои функции вплоть до конца 1919 года (553).</w:t>
      </w:r>
    </w:p>
    <w:p w14:paraId="2777030C" w14:textId="77777777" w:rsidR="00DD35AF" w:rsidRPr="005236B0" w:rsidRDefault="00DD35AF" w:rsidP="005236B0">
      <w:pPr>
        <w:shd w:val="clear" w:color="auto" w:fill="FFFFFF"/>
        <w:autoSpaceDE w:val="0"/>
        <w:autoSpaceDN w:val="0"/>
        <w:adjustRightInd w:val="0"/>
        <w:jc w:val="both"/>
        <w:rPr>
          <w:color w:val="000000" w:themeColor="text1"/>
          <w:sz w:val="16"/>
          <w:szCs w:val="16"/>
        </w:rPr>
      </w:pPr>
    </w:p>
    <w:p w14:paraId="1BBCA1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началу июня в Русской армии Врангеля было 25 тыс. чел. (4084).</w:t>
      </w:r>
    </w:p>
    <w:p w14:paraId="2E7D2FB3" w14:textId="77777777" w:rsidR="004001BC" w:rsidRPr="005236B0" w:rsidRDefault="004001BC" w:rsidP="005236B0">
      <w:pPr>
        <w:autoSpaceDE w:val="0"/>
        <w:autoSpaceDN w:val="0"/>
        <w:adjustRightInd w:val="0"/>
        <w:jc w:val="both"/>
        <w:rPr>
          <w:color w:val="000000" w:themeColor="text1"/>
          <w:sz w:val="16"/>
          <w:szCs w:val="16"/>
        </w:rPr>
      </w:pPr>
    </w:p>
    <w:p w14:paraId="651BF11D" w14:textId="77777777" w:rsidR="00746991" w:rsidRPr="005236B0" w:rsidRDefault="00746991" w:rsidP="00746991">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BFDD8D9" w14:textId="77777777" w:rsidR="00746991" w:rsidRPr="005236B0" w:rsidRDefault="00746991" w:rsidP="00746991">
      <w:pPr>
        <w:autoSpaceDE w:val="0"/>
        <w:autoSpaceDN w:val="0"/>
        <w:adjustRightInd w:val="0"/>
        <w:jc w:val="both"/>
        <w:rPr>
          <w:iCs/>
          <w:color w:val="000000" w:themeColor="text1"/>
          <w:sz w:val="16"/>
          <w:szCs w:val="16"/>
        </w:rPr>
      </w:pPr>
    </w:p>
    <w:p w14:paraId="588ABFE5" w14:textId="77777777" w:rsidR="007B2C10" w:rsidRPr="005236B0" w:rsidRDefault="007B2C10" w:rsidP="005236B0">
      <w:pPr>
        <w:jc w:val="both"/>
        <w:rPr>
          <w:color w:val="000000" w:themeColor="text1"/>
          <w:sz w:val="16"/>
          <w:szCs w:val="16"/>
        </w:rPr>
      </w:pPr>
      <w:r w:rsidRPr="005236B0">
        <w:rPr>
          <w:color w:val="000000" w:themeColor="text1"/>
          <w:sz w:val="16"/>
          <w:szCs w:val="16"/>
        </w:rPr>
        <w:t>8 июня 1920 г. при Высшей Артиллерийской Школе Командного состава была начата подготовка летчиков-наблюдателей из артиллерийских командиров (набор 53 человека) (19566).</w:t>
      </w:r>
    </w:p>
    <w:p w14:paraId="5DF08C3B" w14:textId="77777777" w:rsidR="007B2C10" w:rsidRPr="005236B0" w:rsidRDefault="007B2C10" w:rsidP="005236B0">
      <w:pPr>
        <w:jc w:val="both"/>
        <w:rPr>
          <w:color w:val="000000" w:themeColor="text1"/>
          <w:sz w:val="16"/>
          <w:szCs w:val="16"/>
        </w:rPr>
      </w:pPr>
    </w:p>
    <w:p w14:paraId="70409DAE" w14:textId="77777777" w:rsidR="007B2C10" w:rsidRPr="005236B0" w:rsidRDefault="007B2C10" w:rsidP="005236B0">
      <w:pPr>
        <w:jc w:val="both"/>
        <w:rPr>
          <w:color w:val="000000" w:themeColor="text1"/>
          <w:sz w:val="16"/>
          <w:szCs w:val="16"/>
        </w:rPr>
      </w:pPr>
      <w:r w:rsidRPr="005236B0">
        <w:rPr>
          <w:color w:val="000000" w:themeColor="text1"/>
          <w:sz w:val="16"/>
          <w:szCs w:val="16"/>
        </w:rPr>
        <w:t>8-го июня 1920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(18564).</w:t>
      </w:r>
    </w:p>
    <w:p w14:paraId="79EE0BC7" w14:textId="77777777" w:rsidR="007B2C10" w:rsidRPr="005236B0" w:rsidRDefault="007B2C10" w:rsidP="005236B0">
      <w:pPr>
        <w:jc w:val="both"/>
        <w:rPr>
          <w:color w:val="000000" w:themeColor="text1"/>
          <w:sz w:val="16"/>
          <w:szCs w:val="16"/>
        </w:rPr>
      </w:pPr>
    </w:p>
    <w:p w14:paraId="29E677F3" w14:textId="77777777" w:rsidR="00746991" w:rsidRPr="00E91769" w:rsidRDefault="00746991" w:rsidP="00746991">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8-го июня 1920 г.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(25133).</w:t>
      </w:r>
    </w:p>
    <w:p w14:paraId="09947814" w14:textId="77777777" w:rsidR="00746991" w:rsidRPr="00E91769" w:rsidRDefault="00746991" w:rsidP="00746991">
      <w:pPr>
        <w:jc w:val="both"/>
        <w:rPr>
          <w:color w:val="0070C0"/>
          <w:sz w:val="16"/>
          <w:szCs w:val="16"/>
        </w:rPr>
      </w:pPr>
    </w:p>
    <w:p w14:paraId="3C46BC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июня 1920 состоялся беспрецедентный бой экипажа привязного аэростата с атаковавшей его пехотой и конницей (271,84).</w:t>
      </w:r>
    </w:p>
    <w:p w14:paraId="00CC2A53" w14:textId="77777777" w:rsidR="004001BC" w:rsidRPr="005236B0" w:rsidRDefault="004001BC" w:rsidP="005236B0">
      <w:pPr>
        <w:autoSpaceDE w:val="0"/>
        <w:autoSpaceDN w:val="0"/>
        <w:adjustRightInd w:val="0"/>
        <w:jc w:val="both"/>
        <w:rPr>
          <w:color w:val="000000" w:themeColor="text1"/>
          <w:sz w:val="16"/>
          <w:szCs w:val="16"/>
        </w:rPr>
      </w:pPr>
    </w:p>
    <w:p w14:paraId="3380566B" w14:textId="77777777" w:rsidR="0069508C" w:rsidRPr="005236B0" w:rsidRDefault="0069508C" w:rsidP="005236B0">
      <w:pPr>
        <w:autoSpaceDE w:val="0"/>
        <w:autoSpaceDN w:val="0"/>
        <w:adjustRightInd w:val="0"/>
        <w:jc w:val="both"/>
        <w:rPr>
          <w:color w:val="000000" w:themeColor="text1"/>
          <w:sz w:val="16"/>
          <w:szCs w:val="16"/>
        </w:rPr>
      </w:pPr>
      <w:r w:rsidRPr="005236B0">
        <w:rPr>
          <w:color w:val="000000" w:themeColor="text1"/>
          <w:sz w:val="16"/>
          <w:szCs w:val="16"/>
        </w:rPr>
        <w:t>8-го июня 1919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(17065).</w:t>
      </w:r>
    </w:p>
    <w:p w14:paraId="5D801D6A" w14:textId="77777777" w:rsidR="0069508C" w:rsidRPr="005236B0" w:rsidRDefault="0069508C" w:rsidP="005236B0">
      <w:pPr>
        <w:autoSpaceDE w:val="0"/>
        <w:autoSpaceDN w:val="0"/>
        <w:adjustRightInd w:val="0"/>
        <w:jc w:val="both"/>
        <w:rPr>
          <w:color w:val="000000" w:themeColor="text1"/>
          <w:sz w:val="16"/>
          <w:szCs w:val="16"/>
        </w:rPr>
      </w:pPr>
    </w:p>
    <w:p w14:paraId="16F548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июня 1920 провалом окончилось наступление войск ЗФ под командованием М.Н.Тухачевского (3186).</w:t>
      </w:r>
    </w:p>
    <w:p w14:paraId="5AFDA2B1" w14:textId="77777777" w:rsidR="004001BC" w:rsidRPr="005236B0" w:rsidRDefault="004001BC" w:rsidP="005236B0">
      <w:pPr>
        <w:autoSpaceDE w:val="0"/>
        <w:autoSpaceDN w:val="0"/>
        <w:adjustRightInd w:val="0"/>
        <w:jc w:val="both"/>
        <w:rPr>
          <w:color w:val="000000" w:themeColor="text1"/>
          <w:sz w:val="16"/>
          <w:szCs w:val="16"/>
        </w:rPr>
      </w:pPr>
    </w:p>
    <w:p w14:paraId="4F57548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4521B3A" w14:textId="77777777" w:rsidR="004001BC" w:rsidRPr="005236B0" w:rsidRDefault="004001BC" w:rsidP="005236B0">
      <w:pPr>
        <w:autoSpaceDE w:val="0"/>
        <w:autoSpaceDN w:val="0"/>
        <w:adjustRightInd w:val="0"/>
        <w:jc w:val="both"/>
        <w:rPr>
          <w:iCs/>
          <w:color w:val="000000" w:themeColor="text1"/>
          <w:sz w:val="16"/>
          <w:szCs w:val="16"/>
        </w:rPr>
      </w:pPr>
    </w:p>
    <w:p w14:paraId="3CEB60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8 июня 1920 была образована Карельская трудовая коммуна - автономная область в составе РСФСР - впоследствии автономия, а затем - союзная республика (3263,308).</w:t>
      </w:r>
    </w:p>
    <w:p w14:paraId="2CE7C5AE" w14:textId="77777777" w:rsidR="004001BC" w:rsidRPr="005236B0" w:rsidRDefault="004001BC" w:rsidP="005236B0">
      <w:pPr>
        <w:autoSpaceDE w:val="0"/>
        <w:autoSpaceDN w:val="0"/>
        <w:adjustRightInd w:val="0"/>
        <w:jc w:val="both"/>
        <w:rPr>
          <w:color w:val="000000" w:themeColor="text1"/>
          <w:sz w:val="16"/>
          <w:szCs w:val="16"/>
        </w:rPr>
      </w:pPr>
    </w:p>
    <w:p w14:paraId="529763F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июня 1920 образована Карельская автономная область (4962).</w:t>
      </w:r>
    </w:p>
    <w:p w14:paraId="14E3376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75169F9" w14:textId="77777777" w:rsidR="00C22B24" w:rsidRPr="005236B0" w:rsidRDefault="00C22B24"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95B3358" w14:textId="77777777" w:rsidR="00C22B24" w:rsidRPr="005236B0" w:rsidRDefault="00C22B24" w:rsidP="005236B0">
      <w:pPr>
        <w:autoSpaceDE w:val="0"/>
        <w:autoSpaceDN w:val="0"/>
        <w:adjustRightInd w:val="0"/>
        <w:jc w:val="both"/>
        <w:rPr>
          <w:iCs/>
          <w:color w:val="000000" w:themeColor="text1"/>
          <w:sz w:val="16"/>
          <w:szCs w:val="16"/>
        </w:rPr>
      </w:pPr>
    </w:p>
    <w:p w14:paraId="1C4DC534" w14:textId="77777777" w:rsidR="00C22B24" w:rsidRPr="005236B0" w:rsidRDefault="00C22B24" w:rsidP="005236B0">
      <w:pPr>
        <w:jc w:val="both"/>
        <w:rPr>
          <w:color w:val="000000" w:themeColor="text1"/>
          <w:sz w:val="16"/>
          <w:szCs w:val="16"/>
        </w:rPr>
      </w:pPr>
      <w:r w:rsidRPr="005236B0">
        <w:rPr>
          <w:color w:val="000000" w:themeColor="text1"/>
          <w:sz w:val="16"/>
          <w:szCs w:val="16"/>
        </w:rPr>
        <w:t>8 июня 1920 - В США лейтенант Джон Уилсон устанавливает мировой рекорд прыжка с парашютом - 6053,6 м в Сан-Антонио, штат Техас (22467).</w:t>
      </w:r>
    </w:p>
    <w:p w14:paraId="6E93101D" w14:textId="77777777" w:rsidR="00C22B24" w:rsidRPr="005236B0" w:rsidRDefault="00C22B24" w:rsidP="005236B0">
      <w:pPr>
        <w:jc w:val="both"/>
        <w:rPr>
          <w:color w:val="000000" w:themeColor="text1"/>
          <w:sz w:val="16"/>
          <w:szCs w:val="16"/>
        </w:rPr>
      </w:pPr>
    </w:p>
    <w:p w14:paraId="1ADE1988" w14:textId="711591E2" w:rsidR="00C22B24" w:rsidRPr="005236B0" w:rsidRDefault="00C22B24" w:rsidP="005236B0">
      <w:pPr>
        <w:jc w:val="both"/>
        <w:rPr>
          <w:color w:val="000000" w:themeColor="text1"/>
          <w:sz w:val="16"/>
          <w:szCs w:val="16"/>
        </w:rPr>
      </w:pPr>
      <w:r w:rsidRPr="005236B0">
        <w:rPr>
          <w:color w:val="000000" w:themeColor="text1"/>
          <w:sz w:val="16"/>
          <w:szCs w:val="16"/>
        </w:rPr>
        <w:t>8 июня 1920 года стороны - Департамент вооружений</w:t>
      </w:r>
      <w:r w:rsidR="00E7094B">
        <w:rPr>
          <w:color w:val="000000" w:themeColor="text1"/>
          <w:sz w:val="16"/>
          <w:szCs w:val="16"/>
        </w:rPr>
        <w:t xml:space="preserve"> </w:t>
      </w:r>
      <w:r w:rsidRPr="005236B0">
        <w:rPr>
          <w:color w:val="000000" w:themeColor="text1"/>
          <w:sz w:val="16"/>
          <w:szCs w:val="16"/>
        </w:rPr>
        <w:t>и Кристи - согласовали полное задание на проектирование танка.</w:t>
      </w:r>
    </w:p>
    <w:p w14:paraId="55862696" w14:textId="77777777" w:rsidR="00C22B24" w:rsidRPr="005236B0" w:rsidRDefault="00C22B24" w:rsidP="005236B0">
      <w:pPr>
        <w:jc w:val="both"/>
        <w:rPr>
          <w:color w:val="000000" w:themeColor="text1"/>
          <w:sz w:val="16"/>
          <w:szCs w:val="16"/>
        </w:rPr>
      </w:pPr>
      <w:r w:rsidRPr="005236B0">
        <w:rPr>
          <w:color w:val="000000" w:themeColor="text1"/>
          <w:sz w:val="16"/>
          <w:szCs w:val="16"/>
        </w:rPr>
        <w:t>Кристи вначале за основу при конструировании принимает устройство предыдущих колесно-гусеничных самоходов. Принятая им до того схема ходовой части, при которой направляющее колесо гусеничного хода располагалось «на земле» (так как оно было еще и управляемым колесом колесного хода), приводило к тому, что высота зацепа гусениц была мала. Следовательно, машина не могла преодолевать достаточно высокие вертикальные препятствия (типа стенки). С этим можно было еще мириться на самоходной установке, но для танка этот показатель был значительно важнее. Для увеличения высоты зацепа необходимо было предусмотреть механизм, при необходимости поднимающий переднюю часть танка, что уравнивало бы его способность преодолевать вертикальные препятствия с таковой у танка обычной схемы. И шасси такого устройства было Кристи сконструировано — была предусмотрена возможность подъема носовой части танка посредством особого механизма. Патентная заявка на него была подана уже 25 февраля 1920 года. Ознакомившись с проектом танка, специалисты Департамента вооружений потребовали внесения ряда изменений. Главные претензии касались конструкции ходовой части — ведь единственными упругими элементами в подвеске танка были резиновые бандажи колес, что было сочтено неприемлемым для скоростной машины, каковой и замышлялся новый средний танк. Эти замечания (надо признать, абсолютно справедливые) вызвали резко негативную реакцию конструктора и послужили началом его первого серьезного конфликта с военными. Департамент вооружений настаивал на выдаче им Кристи подробных технических условий на танк с обязательным их исполнением; конструктор в ответ заявил, что он лучше военных представляет себе процесс проектирования и производства подобных машин и должен получить лишь краткое задание на проектирование с основополагающими тактико-техническими требованиями, технические и технологические детали проекта он требовал предоставить на его усмотрение (23015).</w:t>
      </w:r>
    </w:p>
    <w:p w14:paraId="16831A77" w14:textId="77777777" w:rsidR="00C22B24" w:rsidRPr="005236B0" w:rsidRDefault="00C22B24" w:rsidP="005236B0">
      <w:pPr>
        <w:jc w:val="both"/>
        <w:rPr>
          <w:color w:val="000000" w:themeColor="text1"/>
          <w:sz w:val="16"/>
          <w:szCs w:val="16"/>
        </w:rPr>
      </w:pPr>
    </w:p>
    <w:p w14:paraId="6BD12C2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296D34A" w14:textId="77777777" w:rsidR="004001BC" w:rsidRPr="005236B0" w:rsidRDefault="004001BC" w:rsidP="005236B0">
      <w:pPr>
        <w:autoSpaceDE w:val="0"/>
        <w:autoSpaceDN w:val="0"/>
        <w:adjustRightInd w:val="0"/>
        <w:jc w:val="both"/>
        <w:rPr>
          <w:iCs/>
          <w:color w:val="000000" w:themeColor="text1"/>
          <w:sz w:val="16"/>
          <w:szCs w:val="16"/>
        </w:rPr>
      </w:pPr>
    </w:p>
    <w:p w14:paraId="7F34AD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июня 1920 началось наступление турков против дашнакской Армении и к 18 ноября 2/3 Армении было оккупировано, а 18 ноября подписали перемирие (2438,63).</w:t>
      </w:r>
    </w:p>
    <w:p w14:paraId="23003F9A" w14:textId="77777777" w:rsidR="004001BC" w:rsidRPr="005236B0" w:rsidRDefault="004001BC" w:rsidP="005236B0">
      <w:pPr>
        <w:autoSpaceDE w:val="0"/>
        <w:autoSpaceDN w:val="0"/>
        <w:adjustRightInd w:val="0"/>
        <w:jc w:val="both"/>
        <w:rPr>
          <w:color w:val="000000" w:themeColor="text1"/>
          <w:sz w:val="16"/>
          <w:szCs w:val="16"/>
        </w:rPr>
      </w:pPr>
    </w:p>
    <w:p w14:paraId="5B94B1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июня 1920 Турецкие войска Карабекир-паши перешли турецко-персидскую границу и повели наступление на г.Нахичевань(Армения) (7592).</w:t>
      </w:r>
    </w:p>
    <w:p w14:paraId="727A35F9" w14:textId="77777777" w:rsidR="004001BC" w:rsidRPr="005236B0" w:rsidRDefault="004001BC" w:rsidP="005236B0">
      <w:pPr>
        <w:autoSpaceDE w:val="0"/>
        <w:autoSpaceDN w:val="0"/>
        <w:adjustRightInd w:val="0"/>
        <w:jc w:val="both"/>
        <w:rPr>
          <w:color w:val="000000" w:themeColor="text1"/>
          <w:sz w:val="16"/>
          <w:szCs w:val="16"/>
        </w:rPr>
      </w:pPr>
    </w:p>
    <w:p w14:paraId="557574B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июня 1920 началась армяно-турецкая война (4962), Турецкие войска начали военные действия против дашнакской Армении, оккупировали почти 2/3 ее территории и 18 ноября вынудили дашнакское правительство заключить перемирие. 2 декабря в Александрополе был подписан мирный договор, по которому Армения становилась сателлитом Турции (4963 ).</w:t>
      </w:r>
    </w:p>
    <w:p w14:paraId="160C441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F9BE5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июня 1920 Турецкие войска Карабекир-паши перешли турецко-персидскую границу и двинулись на г. Нахичевань для оказания помощи азербайджанским мусульманам в их борьбе против Армении (7750).</w:t>
      </w:r>
    </w:p>
    <w:p w14:paraId="4AC59786" w14:textId="77777777" w:rsidR="004001BC" w:rsidRPr="005236B0" w:rsidRDefault="004001BC" w:rsidP="005236B0">
      <w:pPr>
        <w:autoSpaceDE w:val="0"/>
        <w:autoSpaceDN w:val="0"/>
        <w:adjustRightInd w:val="0"/>
        <w:jc w:val="both"/>
        <w:rPr>
          <w:color w:val="000000" w:themeColor="text1"/>
          <w:sz w:val="16"/>
          <w:szCs w:val="16"/>
        </w:rPr>
      </w:pPr>
    </w:p>
    <w:p w14:paraId="1952CC85" w14:textId="77777777" w:rsidR="00DD35AF" w:rsidRPr="005236B0" w:rsidRDefault="00DD35AF" w:rsidP="005236B0">
      <w:pPr>
        <w:jc w:val="both"/>
        <w:rPr>
          <w:color w:val="000000" w:themeColor="text1"/>
          <w:sz w:val="16"/>
          <w:szCs w:val="16"/>
        </w:rPr>
      </w:pPr>
      <w:r w:rsidRPr="005236B0">
        <w:rPr>
          <w:bCs/>
          <w:color w:val="000000" w:themeColor="text1"/>
          <w:sz w:val="16"/>
          <w:szCs w:val="16"/>
        </w:rPr>
        <w:t>9 июня</w:t>
      </w:r>
      <w:r w:rsidRPr="005236B0">
        <w:rPr>
          <w:color w:val="000000" w:themeColor="text1"/>
          <w:sz w:val="16"/>
          <w:szCs w:val="16"/>
        </w:rPr>
        <w:t xml:space="preserve"> в 1920 году начинается армяно-турецкая война. Турецкие войска начинают военные действия против дашнакской Армении, оккупируют почти 2/3 ее территории и 18 ноября вынудят дашнакское правительство заключить перемирие. 2 декабря в Александрополе будет подписан мирный договор, по которому Армения станет сателлитом Турции. Созданное 29 ноября 1920 Советское правительство Армении этот договор не признает и в марте 1921 будет подписан советско-турецкий договор (14917).</w:t>
      </w:r>
    </w:p>
    <w:p w14:paraId="187CBFD1" w14:textId="77777777" w:rsidR="00DD35AF" w:rsidRPr="005236B0" w:rsidRDefault="00DD35AF" w:rsidP="005236B0">
      <w:pPr>
        <w:jc w:val="both"/>
        <w:rPr>
          <w:color w:val="000000" w:themeColor="text1"/>
          <w:sz w:val="16"/>
          <w:szCs w:val="16"/>
        </w:rPr>
      </w:pPr>
    </w:p>
    <w:p w14:paraId="04D782E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AC69B4F" w14:textId="77777777" w:rsidR="004001BC" w:rsidRPr="005236B0" w:rsidRDefault="004001BC" w:rsidP="005236B0">
      <w:pPr>
        <w:autoSpaceDE w:val="0"/>
        <w:autoSpaceDN w:val="0"/>
        <w:adjustRightInd w:val="0"/>
        <w:jc w:val="both"/>
        <w:rPr>
          <w:iCs/>
          <w:color w:val="000000" w:themeColor="text1"/>
          <w:sz w:val="16"/>
          <w:szCs w:val="16"/>
        </w:rPr>
      </w:pPr>
    </w:p>
    <w:p w14:paraId="1040FE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июня 1920 Буденовцы освободили Киев (1493,19).</w:t>
      </w:r>
    </w:p>
    <w:p w14:paraId="285EA565" w14:textId="77777777" w:rsidR="004001BC" w:rsidRPr="005236B0" w:rsidRDefault="004001BC" w:rsidP="005236B0">
      <w:pPr>
        <w:autoSpaceDE w:val="0"/>
        <w:autoSpaceDN w:val="0"/>
        <w:adjustRightInd w:val="0"/>
        <w:jc w:val="both"/>
        <w:rPr>
          <w:color w:val="000000" w:themeColor="text1"/>
          <w:sz w:val="16"/>
          <w:szCs w:val="16"/>
        </w:rPr>
      </w:pPr>
    </w:p>
    <w:p w14:paraId="51FBCC6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3DDC53D" w14:textId="77777777" w:rsidR="004001BC" w:rsidRPr="005236B0" w:rsidRDefault="004001BC" w:rsidP="005236B0">
      <w:pPr>
        <w:autoSpaceDE w:val="0"/>
        <w:autoSpaceDN w:val="0"/>
        <w:adjustRightInd w:val="0"/>
        <w:jc w:val="both"/>
        <w:rPr>
          <w:iCs/>
          <w:color w:val="000000" w:themeColor="text1"/>
          <w:sz w:val="16"/>
          <w:szCs w:val="16"/>
        </w:rPr>
      </w:pPr>
    </w:p>
    <w:p w14:paraId="2DE4A0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июня 1920 г. ВЦИК и СНК утвердили первое положение "О советской рабоче-крестьянской милиции", где был закреплен статус милиции, как "вооруженных частей особого назначения со всеми отсюда вытекающими правами и обязанностями". Приказы по военным вопросам, издаваемые Главным управлением милиции, приравнивались к боевыми.</w:t>
      </w:r>
    </w:p>
    <w:p w14:paraId="3700A5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службу в милицию принимались лица с "активными избирательными правами", признававшие Советскую власть (а начальники должны быть "преданы интересам рабочего класса и беднейшего крестьянства"), "вполне грамотные", достигшие 21 года. Положение установило годичный срок обязательной службы для вновь принимаемых в милицию.</w:t>
      </w:r>
    </w:p>
    <w:p w14:paraId="2EDF19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Согласно новому положению личный состав милиции РСФСР подразделяется на сотрудников и вспомогательный состав (канцелярские и технические работники). Главное управление РКМ НКВД имеет следующую структуру:</w:t>
      </w:r>
    </w:p>
    <w:p w14:paraId="3FE737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общей милиции (городской и уездной), состоящий из административно-строевого, оперативного и организационно-инструкторского подотделов.</w:t>
      </w:r>
    </w:p>
    <w:p w14:paraId="243FF6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промышленной милиции (в ноябре 1920 г. объединен с отделом общей милиции).</w:t>
      </w:r>
    </w:p>
    <w:p w14:paraId="44D711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Инспекторский отдел, состоящий из организационно-инспекторского, организационно-строевого, информационно-статистического подотделов.</w:t>
      </w:r>
    </w:p>
    <w:p w14:paraId="09C924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следственно-розыскной милиции.</w:t>
      </w:r>
    </w:p>
    <w:p w14:paraId="048305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водной милиции (речной и морской).</w:t>
      </w:r>
    </w:p>
    <w:p w14:paraId="318822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железнодорожной милиции.</w:t>
      </w:r>
    </w:p>
    <w:p w14:paraId="4EAFD9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снабжения.</w:t>
      </w:r>
    </w:p>
    <w:p w14:paraId="4B4263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Секретариат.</w:t>
      </w:r>
    </w:p>
    <w:p w14:paraId="4CE8BA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Принят Декрет СНК РСФСР "Об автодвижении по г. Москве и ее окрестностям" (определялись правила дорожного движения, устанавливалась предельная скорость и т.д.). В стране насчитывалось около 7 тыс. автомобилей и 2 тыс. мотоциклов и это был первый нормативный акт, специально посвященный безопасности движения (10303).</w:t>
      </w:r>
    </w:p>
    <w:p w14:paraId="17476A17" w14:textId="77777777" w:rsidR="004001BC" w:rsidRPr="005236B0" w:rsidRDefault="004001BC" w:rsidP="005236B0">
      <w:pPr>
        <w:autoSpaceDE w:val="0"/>
        <w:autoSpaceDN w:val="0"/>
        <w:adjustRightInd w:val="0"/>
        <w:jc w:val="both"/>
        <w:rPr>
          <w:color w:val="000000" w:themeColor="text1"/>
          <w:sz w:val="16"/>
          <w:szCs w:val="16"/>
        </w:rPr>
      </w:pPr>
    </w:p>
    <w:p w14:paraId="29BDA09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AC59498" w14:textId="77777777" w:rsidR="004001BC" w:rsidRPr="005236B0" w:rsidRDefault="004001BC" w:rsidP="005236B0">
      <w:pPr>
        <w:autoSpaceDE w:val="0"/>
        <w:autoSpaceDN w:val="0"/>
        <w:adjustRightInd w:val="0"/>
        <w:jc w:val="both"/>
        <w:rPr>
          <w:iCs/>
          <w:color w:val="000000" w:themeColor="text1"/>
          <w:sz w:val="16"/>
          <w:szCs w:val="16"/>
        </w:rPr>
      </w:pPr>
    </w:p>
    <w:p w14:paraId="38E274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июня 1920 на заседании СТО (протокол 129) под председательством В.И.Л. был заслушан доклад начальника Штаба ВФ А.Н.Лапчинского "О снабжении КА средствами воздушного боя" (66,30).</w:t>
      </w:r>
    </w:p>
    <w:p w14:paraId="62A487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Там же - Слушали: "6. О поднятии производительности Главкоавиа (Склянский, Лапчинский). Постановили: "Поручить Комиссии в составе тт. Богданова, Брыханова, Самойлова (от РВСР) и представителя Главкоавиа рассмотреть детально проект постановления, представленный Лапчинским, о необходимости снабжения КА средствами воздушного боя" (1849,95).</w:t>
      </w:r>
    </w:p>
    <w:p w14:paraId="5CDF6BCC" w14:textId="77777777" w:rsidR="004001BC" w:rsidRPr="005236B0" w:rsidRDefault="004001BC" w:rsidP="005236B0">
      <w:pPr>
        <w:autoSpaceDE w:val="0"/>
        <w:autoSpaceDN w:val="0"/>
        <w:adjustRightInd w:val="0"/>
        <w:jc w:val="both"/>
        <w:rPr>
          <w:color w:val="000000" w:themeColor="text1"/>
          <w:sz w:val="16"/>
          <w:szCs w:val="16"/>
        </w:rPr>
      </w:pPr>
    </w:p>
    <w:p w14:paraId="0237674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281AD11" w14:textId="77777777" w:rsidR="004001BC" w:rsidRPr="005236B0" w:rsidRDefault="004001BC" w:rsidP="005236B0">
      <w:pPr>
        <w:autoSpaceDE w:val="0"/>
        <w:autoSpaceDN w:val="0"/>
        <w:adjustRightInd w:val="0"/>
        <w:jc w:val="both"/>
        <w:rPr>
          <w:iCs/>
          <w:color w:val="000000" w:themeColor="text1"/>
          <w:sz w:val="16"/>
          <w:szCs w:val="16"/>
        </w:rPr>
      </w:pPr>
    </w:p>
    <w:p w14:paraId="63D927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июня 1920 вышло Постановление СТО “О мерах по обеспечению повышения производитель</w:t>
      </w:r>
      <w:r w:rsidRPr="005236B0">
        <w:rPr>
          <w:color w:val="000000" w:themeColor="text1"/>
          <w:sz w:val="16"/>
          <w:szCs w:val="16"/>
        </w:rPr>
        <w:softHyphen/>
        <w:t>ности заводов ударной оборонной группы”. (Декреты Советской власти. Т. 9. М., 1978. С. 388,389.) (10711,616).</w:t>
      </w:r>
    </w:p>
    <w:p w14:paraId="1CC70D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B70BDD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F309309" w14:textId="77777777" w:rsidR="004001BC" w:rsidRPr="005236B0" w:rsidRDefault="004001BC" w:rsidP="005236B0">
      <w:pPr>
        <w:autoSpaceDE w:val="0"/>
        <w:autoSpaceDN w:val="0"/>
        <w:adjustRightInd w:val="0"/>
        <w:jc w:val="both"/>
        <w:rPr>
          <w:iCs/>
          <w:color w:val="000000" w:themeColor="text1"/>
          <w:sz w:val="16"/>
          <w:szCs w:val="16"/>
        </w:rPr>
      </w:pPr>
    </w:p>
    <w:p w14:paraId="1585B29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июня 1920 Красная армия освободила от поляков Минск.</w:t>
      </w:r>
    </w:p>
    <w:p w14:paraId="4521EB8E" w14:textId="77777777" w:rsidR="004001BC" w:rsidRPr="005236B0" w:rsidRDefault="004001BC" w:rsidP="005236B0">
      <w:pPr>
        <w:autoSpaceDE w:val="0"/>
        <w:autoSpaceDN w:val="0"/>
        <w:adjustRightInd w:val="0"/>
        <w:jc w:val="both"/>
        <w:rPr>
          <w:iCs/>
          <w:color w:val="000000" w:themeColor="text1"/>
          <w:sz w:val="16"/>
          <w:szCs w:val="16"/>
        </w:rPr>
      </w:pPr>
    </w:p>
    <w:p w14:paraId="41567B1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Жизнь и внутренняя политика:</w:t>
      </w:r>
    </w:p>
    <w:p w14:paraId="2DBD9074" w14:textId="77777777" w:rsidR="004001BC" w:rsidRPr="005236B0" w:rsidRDefault="004001BC" w:rsidP="005236B0">
      <w:pPr>
        <w:autoSpaceDE w:val="0"/>
        <w:autoSpaceDN w:val="0"/>
        <w:adjustRightInd w:val="0"/>
        <w:jc w:val="both"/>
        <w:rPr>
          <w:iCs/>
          <w:color w:val="000000" w:themeColor="text1"/>
          <w:sz w:val="16"/>
          <w:szCs w:val="16"/>
        </w:rPr>
      </w:pPr>
    </w:p>
    <w:p w14:paraId="5C5B7D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июня 1920 г. Совет Труда и Обороны (СТО) принимает постановление "О снабжении милиции продовольствием, фуражом и предметами первой необходимости" (10303).</w:t>
      </w:r>
    </w:p>
    <w:p w14:paraId="3CDFA755" w14:textId="77777777" w:rsidR="004001BC" w:rsidRPr="005236B0" w:rsidRDefault="004001BC" w:rsidP="005236B0">
      <w:pPr>
        <w:autoSpaceDE w:val="0"/>
        <w:autoSpaceDN w:val="0"/>
        <w:adjustRightInd w:val="0"/>
        <w:jc w:val="both"/>
        <w:rPr>
          <w:color w:val="000000" w:themeColor="text1"/>
          <w:sz w:val="16"/>
          <w:szCs w:val="16"/>
        </w:rPr>
      </w:pPr>
    </w:p>
    <w:p w14:paraId="6B23477C" w14:textId="77777777" w:rsidR="00DD35AF"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37A578F" w14:textId="77777777" w:rsidR="00DD35AF" w:rsidRPr="005236B0" w:rsidRDefault="00DD35AF" w:rsidP="005236B0">
      <w:pPr>
        <w:autoSpaceDE w:val="0"/>
        <w:autoSpaceDN w:val="0"/>
        <w:adjustRightInd w:val="0"/>
        <w:jc w:val="both"/>
        <w:rPr>
          <w:iCs/>
          <w:color w:val="000000" w:themeColor="text1"/>
          <w:sz w:val="16"/>
          <w:szCs w:val="16"/>
        </w:rPr>
      </w:pPr>
    </w:p>
    <w:p w14:paraId="477DD800" w14:textId="77777777" w:rsidR="00DD35AF" w:rsidRPr="005236B0" w:rsidRDefault="00DD35AF" w:rsidP="005236B0">
      <w:pPr>
        <w:jc w:val="both"/>
        <w:rPr>
          <w:color w:val="000000" w:themeColor="text1"/>
          <w:sz w:val="16"/>
          <w:szCs w:val="16"/>
        </w:rPr>
      </w:pPr>
      <w:r w:rsidRPr="005236B0">
        <w:rPr>
          <w:bCs/>
          <w:color w:val="000000" w:themeColor="text1"/>
          <w:sz w:val="16"/>
          <w:szCs w:val="16"/>
        </w:rPr>
        <w:t>11 июня</w:t>
      </w:r>
      <w:r w:rsidRPr="005236B0">
        <w:rPr>
          <w:color w:val="000000" w:themeColor="text1"/>
          <w:sz w:val="16"/>
          <w:szCs w:val="16"/>
        </w:rPr>
        <w:t xml:space="preserve"> в 1920 году в Лондоне в целях осуществления внешнеторгового обмена между Россией и Великобританией было учреждено акционерное торговое общество «ARCOS Limited» (All Russian Cooperative Society Limited). Ныне акционерное торговое общество «АРКОС Лимитед» – представитель на рынке алмазов АК «АЛРОСА» (14919).</w:t>
      </w:r>
    </w:p>
    <w:p w14:paraId="41D443AE" w14:textId="77777777" w:rsidR="00DD35AF" w:rsidRPr="005236B0" w:rsidRDefault="00DD35AF" w:rsidP="005236B0">
      <w:pPr>
        <w:jc w:val="both"/>
        <w:rPr>
          <w:color w:val="000000" w:themeColor="text1"/>
          <w:sz w:val="16"/>
          <w:szCs w:val="16"/>
        </w:rPr>
      </w:pPr>
    </w:p>
    <w:p w14:paraId="14C16C28" w14:textId="77777777" w:rsidR="00A61908" w:rsidRPr="005236B0" w:rsidRDefault="00A61908" w:rsidP="005236B0">
      <w:pPr>
        <w:jc w:val="both"/>
        <w:rPr>
          <w:color w:val="000000" w:themeColor="text1"/>
          <w:sz w:val="16"/>
          <w:szCs w:val="16"/>
        </w:rPr>
      </w:pPr>
      <w:r w:rsidRPr="005236B0">
        <w:rPr>
          <w:color w:val="000000" w:themeColor="text1"/>
          <w:sz w:val="16"/>
          <w:szCs w:val="16"/>
        </w:rPr>
        <w:t>11 июня 1920 г. делегацией кооперативов РСФСР в Великобритании была учреждена компания АРКОС (All-Russian Cooperative Society Limited), ставшая в условиях отсутствия дипломатических отношений главным посредником в советско-британской торговле (21172).</w:t>
      </w:r>
    </w:p>
    <w:p w14:paraId="5B5F095B" w14:textId="77777777" w:rsidR="00A61908" w:rsidRPr="005236B0" w:rsidRDefault="00A61908" w:rsidP="005236B0">
      <w:pPr>
        <w:jc w:val="both"/>
        <w:rPr>
          <w:color w:val="000000" w:themeColor="text1"/>
          <w:sz w:val="16"/>
          <w:szCs w:val="16"/>
        </w:rPr>
      </w:pPr>
    </w:p>
    <w:p w14:paraId="07352F3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E615C59" w14:textId="77777777" w:rsidR="004001BC" w:rsidRPr="005236B0" w:rsidRDefault="004001BC" w:rsidP="005236B0">
      <w:pPr>
        <w:autoSpaceDE w:val="0"/>
        <w:autoSpaceDN w:val="0"/>
        <w:adjustRightInd w:val="0"/>
        <w:jc w:val="both"/>
        <w:rPr>
          <w:iCs/>
          <w:color w:val="000000" w:themeColor="text1"/>
          <w:sz w:val="16"/>
          <w:szCs w:val="16"/>
        </w:rPr>
      </w:pPr>
    </w:p>
    <w:p w14:paraId="01B142FA" w14:textId="77777777" w:rsidR="00A61908" w:rsidRPr="005236B0" w:rsidRDefault="00A61908" w:rsidP="005236B0">
      <w:pPr>
        <w:jc w:val="both"/>
        <w:rPr>
          <w:color w:val="000000" w:themeColor="text1"/>
          <w:sz w:val="16"/>
          <w:szCs w:val="16"/>
        </w:rPr>
      </w:pPr>
      <w:r w:rsidRPr="005236B0">
        <w:rPr>
          <w:color w:val="000000" w:themeColor="text1"/>
          <w:sz w:val="16"/>
          <w:szCs w:val="16"/>
        </w:rPr>
        <w:t>11 июня 1920 первый полет Verville VCP (20350).</w:t>
      </w:r>
    </w:p>
    <w:p w14:paraId="0863165D" w14:textId="77777777" w:rsidR="00A61908" w:rsidRPr="005236B0" w:rsidRDefault="00A61908" w:rsidP="005236B0">
      <w:pPr>
        <w:jc w:val="both"/>
        <w:rPr>
          <w:color w:val="000000" w:themeColor="text1"/>
          <w:sz w:val="16"/>
          <w:szCs w:val="16"/>
        </w:rPr>
      </w:pPr>
    </w:p>
    <w:p w14:paraId="5C5DA156" w14:textId="77777777" w:rsidR="00A61908" w:rsidRPr="005236B0" w:rsidRDefault="00A61908" w:rsidP="005236B0">
      <w:pPr>
        <w:jc w:val="both"/>
        <w:rPr>
          <w:color w:val="000000" w:themeColor="text1"/>
          <w:sz w:val="16"/>
          <w:szCs w:val="16"/>
        </w:rPr>
      </w:pPr>
      <w:r w:rsidRPr="005236B0">
        <w:rPr>
          <w:color w:val="000000" w:themeColor="text1"/>
          <w:sz w:val="16"/>
          <w:szCs w:val="16"/>
        </w:rPr>
        <w:t>11 июня 1920 - Первый полет Verville VCP. Это американский одномоторный истребитель-биплан 1920-х годов. Единственный экземпляр VCP-1 был построен инженерным подразделением военно-воздушной службы армии Соединенных Штатов. Фюзеляж самолета представлял собой монококовую конструкцию, изготовленную из фанеры, в то время как крылья были изготовлены из дерева и ткани.</w:t>
      </w:r>
    </w:p>
    <w:p w14:paraId="0F034FE1" w14:textId="77777777" w:rsidR="00A61908" w:rsidRPr="005236B0" w:rsidRDefault="00A61908" w:rsidP="005236B0">
      <w:pPr>
        <w:jc w:val="both"/>
        <w:rPr>
          <w:color w:val="000000" w:themeColor="text1"/>
          <w:sz w:val="16"/>
          <w:szCs w:val="16"/>
        </w:rPr>
      </w:pPr>
      <w:r w:rsidRPr="005236B0">
        <w:rPr>
          <w:color w:val="000000" w:themeColor="text1"/>
          <w:sz w:val="16"/>
          <w:szCs w:val="16"/>
        </w:rPr>
        <w:t>Самолет продемонстрировал хорошие характеристики, достигнув скорости 156 миль в час (251 км/ч), но радикальный кольцевой радиатор оказался неудачным, и его пришлось заменить на более обычный блок. Из-за его характеристик было решено модифицировать VCP-1 в гоночный самолет, заменив двигатель воздушного охлаждения Wright-Hispano мощностью 660 л. с. (490 кВт) на двигатель Packard 1A-2025 V12 водяного охлаждения (22464).</w:t>
      </w:r>
    </w:p>
    <w:p w14:paraId="0D1C27A9" w14:textId="77777777" w:rsidR="00A61908" w:rsidRPr="005236B0" w:rsidRDefault="00A61908" w:rsidP="005236B0">
      <w:pPr>
        <w:jc w:val="both"/>
        <w:rPr>
          <w:color w:val="000000" w:themeColor="text1"/>
          <w:sz w:val="16"/>
          <w:szCs w:val="16"/>
        </w:rPr>
      </w:pPr>
    </w:p>
    <w:p w14:paraId="1820967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5399F7C" w14:textId="77777777" w:rsidR="004001BC" w:rsidRPr="005236B0" w:rsidRDefault="004001BC" w:rsidP="005236B0">
      <w:pPr>
        <w:autoSpaceDE w:val="0"/>
        <w:autoSpaceDN w:val="0"/>
        <w:adjustRightInd w:val="0"/>
        <w:jc w:val="both"/>
        <w:rPr>
          <w:color w:val="000000" w:themeColor="text1"/>
          <w:sz w:val="16"/>
          <w:szCs w:val="16"/>
        </w:rPr>
      </w:pPr>
    </w:p>
    <w:p w14:paraId="7EA837BA" w14:textId="77777777" w:rsidR="007B2C10" w:rsidRPr="005236B0" w:rsidRDefault="007B2C10" w:rsidP="005236B0">
      <w:pPr>
        <w:pStyle w:val="ae"/>
        <w:spacing w:before="0" w:after="0"/>
        <w:jc w:val="both"/>
        <w:textAlignment w:val="top"/>
        <w:rPr>
          <w:color w:val="000000" w:themeColor="text1"/>
          <w:sz w:val="16"/>
          <w:szCs w:val="16"/>
        </w:rPr>
      </w:pPr>
      <w:r w:rsidRPr="005236B0">
        <w:rPr>
          <w:color w:val="000000" w:themeColor="text1"/>
          <w:sz w:val="16"/>
          <w:szCs w:val="16"/>
        </w:rPr>
        <w:t>11 июня 1920 г. в восточнопрусских округах Мариэнвердер, Алленштайн и Остероде был проведен плебисцит. Более 95 %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(18265).</w:t>
      </w:r>
    </w:p>
    <w:p w14:paraId="166ED90D" w14:textId="77777777" w:rsidR="007B2C10" w:rsidRPr="005236B0" w:rsidRDefault="007B2C10" w:rsidP="005236B0">
      <w:pPr>
        <w:jc w:val="both"/>
        <w:rPr>
          <w:color w:val="000000" w:themeColor="text1"/>
          <w:sz w:val="16"/>
          <w:szCs w:val="16"/>
        </w:rPr>
      </w:pPr>
    </w:p>
    <w:p w14:paraId="358992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9C8FCD9" w14:textId="77777777" w:rsidR="004001BC" w:rsidRPr="005236B0" w:rsidRDefault="004001BC" w:rsidP="005236B0">
      <w:pPr>
        <w:autoSpaceDE w:val="0"/>
        <w:autoSpaceDN w:val="0"/>
        <w:adjustRightInd w:val="0"/>
        <w:jc w:val="both"/>
        <w:rPr>
          <w:iCs/>
          <w:color w:val="000000" w:themeColor="text1"/>
          <w:sz w:val="16"/>
          <w:szCs w:val="16"/>
        </w:rPr>
      </w:pPr>
    </w:p>
    <w:p w14:paraId="2E98FCCE" w14:textId="77777777" w:rsidR="0069508C" w:rsidRPr="005236B0" w:rsidRDefault="0069508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3E273AEF" w14:textId="77777777" w:rsidR="0069508C" w:rsidRPr="005236B0" w:rsidRDefault="0069508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020CC356" w14:textId="77777777" w:rsidR="0069508C" w:rsidRPr="005236B0" w:rsidRDefault="0069508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3EAE6BEC" w14:textId="77777777" w:rsidR="0069508C" w:rsidRPr="005236B0" w:rsidRDefault="0069508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(17065).</w:t>
      </w:r>
    </w:p>
    <w:p w14:paraId="446F009F" w14:textId="77777777" w:rsidR="0069508C" w:rsidRPr="005236B0" w:rsidRDefault="0069508C" w:rsidP="005236B0">
      <w:pPr>
        <w:tabs>
          <w:tab w:val="left" w:pos="11199"/>
        </w:tabs>
        <w:autoSpaceDE w:val="0"/>
        <w:autoSpaceDN w:val="0"/>
        <w:adjustRightInd w:val="0"/>
        <w:jc w:val="both"/>
        <w:rPr>
          <w:color w:val="000000" w:themeColor="text1"/>
          <w:sz w:val="16"/>
          <w:szCs w:val="16"/>
        </w:rPr>
      </w:pPr>
    </w:p>
    <w:p w14:paraId="7177B3F8" w14:textId="77777777" w:rsidR="007B2C10" w:rsidRPr="005236B0" w:rsidRDefault="007B2C10" w:rsidP="005236B0">
      <w:pPr>
        <w:pStyle w:val="ae"/>
        <w:spacing w:before="0" w:after="0"/>
        <w:jc w:val="both"/>
        <w:rPr>
          <w:color w:val="000000" w:themeColor="text1"/>
          <w:sz w:val="16"/>
          <w:szCs w:val="16"/>
        </w:rPr>
      </w:pPr>
      <w:r w:rsidRPr="005236B0">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184013A1" w14:textId="77777777" w:rsidR="007B2C10" w:rsidRPr="005236B0" w:rsidRDefault="007B2C10" w:rsidP="005236B0">
      <w:pPr>
        <w:pStyle w:val="ae"/>
        <w:spacing w:before="0" w:after="0"/>
        <w:jc w:val="both"/>
        <w:rPr>
          <w:color w:val="000000" w:themeColor="text1"/>
          <w:sz w:val="16"/>
          <w:szCs w:val="16"/>
        </w:rPr>
      </w:pPr>
      <w:r w:rsidRPr="005236B0">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6D3DB591" w14:textId="77777777" w:rsidR="007B2C10" w:rsidRPr="005236B0" w:rsidRDefault="007B2C10" w:rsidP="005236B0">
      <w:pPr>
        <w:pStyle w:val="ae"/>
        <w:spacing w:before="0" w:after="0"/>
        <w:jc w:val="both"/>
        <w:rPr>
          <w:color w:val="000000" w:themeColor="text1"/>
          <w:sz w:val="16"/>
          <w:szCs w:val="16"/>
        </w:rPr>
      </w:pPr>
      <w:r w:rsidRPr="005236B0">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736B70B6" w14:textId="77777777" w:rsidR="007B2C10" w:rsidRPr="005236B0" w:rsidRDefault="007B2C10" w:rsidP="005236B0">
      <w:pPr>
        <w:pStyle w:val="ae"/>
        <w:spacing w:before="0" w:after="0"/>
        <w:jc w:val="both"/>
        <w:rPr>
          <w:color w:val="000000" w:themeColor="text1"/>
          <w:sz w:val="16"/>
          <w:szCs w:val="16"/>
        </w:rPr>
      </w:pPr>
      <w:r w:rsidRPr="005236B0">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(18564).</w:t>
      </w:r>
    </w:p>
    <w:p w14:paraId="7BCFEBD4" w14:textId="77777777" w:rsidR="007B2C10" w:rsidRPr="005236B0" w:rsidRDefault="007B2C10" w:rsidP="005236B0">
      <w:pPr>
        <w:jc w:val="both"/>
        <w:rPr>
          <w:color w:val="000000" w:themeColor="text1"/>
          <w:sz w:val="16"/>
          <w:szCs w:val="16"/>
        </w:rPr>
      </w:pPr>
    </w:p>
    <w:p w14:paraId="64C99BDF" w14:textId="77777777" w:rsidR="00746991" w:rsidRPr="00E91769" w:rsidRDefault="00746991" w:rsidP="00746991">
      <w:pPr>
        <w:jc w:val="both"/>
        <w:rPr>
          <w:color w:val="0070C0"/>
          <w:sz w:val="16"/>
          <w:szCs w:val="16"/>
        </w:rPr>
      </w:pPr>
      <w:r w:rsidRPr="00E91769">
        <w:rPr>
          <w:rStyle w:val="aff"/>
          <w:rFonts w:ascii="Times New Roman" w:hAnsi="Times New Roman" w:cs="Times New Roman"/>
          <w:color w:val="0070C0"/>
          <w:spacing w:val="0"/>
          <w:sz w:val="16"/>
          <w:szCs w:val="16"/>
        </w:rPr>
        <w:t>12 июня 1920 г. в крымской битве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256DAFF3" w14:textId="77777777" w:rsidR="00746991" w:rsidRPr="00E91769" w:rsidRDefault="00746991" w:rsidP="00746991">
      <w:pPr>
        <w:jc w:val="both"/>
        <w:rPr>
          <w:color w:val="0070C0"/>
          <w:sz w:val="16"/>
          <w:szCs w:val="16"/>
        </w:rPr>
      </w:pPr>
      <w:r w:rsidRPr="00E91769">
        <w:rPr>
          <w:rStyle w:val="aff"/>
          <w:rFonts w:ascii="Times New Roman" w:hAnsi="Times New Roman" w:cs="Times New Roman"/>
          <w:color w:val="0070C0"/>
          <w:spacing w:val="0"/>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7C03D35E" w14:textId="77777777" w:rsidR="00746991" w:rsidRPr="00E91769" w:rsidRDefault="00746991" w:rsidP="00746991">
      <w:pPr>
        <w:jc w:val="both"/>
        <w:rPr>
          <w:color w:val="0070C0"/>
          <w:sz w:val="16"/>
          <w:szCs w:val="16"/>
        </w:rPr>
      </w:pPr>
      <w:r w:rsidRPr="00E91769">
        <w:rPr>
          <w:rStyle w:val="aff"/>
          <w:rFonts w:ascii="Times New Roman" w:hAnsi="Times New Roman" w:cs="Times New Roman"/>
          <w:color w:val="0070C0"/>
          <w:spacing w:val="0"/>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39D0B20A" w14:textId="77777777" w:rsidR="00746991" w:rsidRPr="00E91769" w:rsidRDefault="00746991" w:rsidP="00746991">
      <w:pPr>
        <w:jc w:val="both"/>
        <w:rPr>
          <w:color w:val="0070C0"/>
          <w:sz w:val="16"/>
          <w:szCs w:val="16"/>
        </w:rPr>
      </w:pPr>
      <w:r w:rsidRPr="00E91769">
        <w:rPr>
          <w:rStyle w:val="aff"/>
          <w:rFonts w:ascii="Times New Roman" w:hAnsi="Times New Roman" w:cs="Times New Roman"/>
          <w:color w:val="0070C0"/>
          <w:spacing w:val="0"/>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w:t>
      </w:r>
      <w:r w:rsidRPr="00E91769">
        <w:rPr>
          <w:rStyle w:val="aff"/>
          <w:rFonts w:ascii="Times New Roman" w:hAnsi="Times New Roman" w:cs="Times New Roman"/>
          <w:color w:val="0070C0"/>
          <w:spacing w:val="0"/>
          <w:sz w:val="16"/>
          <w:szCs w:val="16"/>
        </w:rPr>
        <w:softHyphen/>
        <w:t>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(25133).</w:t>
      </w:r>
    </w:p>
    <w:p w14:paraId="164AEAE6" w14:textId="77777777" w:rsidR="00746991" w:rsidRPr="00E91769" w:rsidRDefault="00746991" w:rsidP="00746991">
      <w:pPr>
        <w:jc w:val="both"/>
        <w:rPr>
          <w:color w:val="0070C0"/>
          <w:sz w:val="16"/>
          <w:szCs w:val="16"/>
        </w:rPr>
      </w:pPr>
    </w:p>
    <w:p w14:paraId="72970BA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июня 1920 советские войска выбили поляков из Киева (16-я и последняя смена власти в городе с 1917 г.) (4962).</w:t>
      </w:r>
    </w:p>
    <w:p w14:paraId="27A6748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7D088A7" w14:textId="77777777" w:rsidR="00DD35AF"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За рубежом:</w:t>
      </w:r>
    </w:p>
    <w:p w14:paraId="561737F2" w14:textId="77777777" w:rsidR="00DD35AF" w:rsidRPr="005236B0" w:rsidRDefault="00DD35AF" w:rsidP="005236B0">
      <w:pPr>
        <w:autoSpaceDE w:val="0"/>
        <w:autoSpaceDN w:val="0"/>
        <w:adjustRightInd w:val="0"/>
        <w:jc w:val="both"/>
        <w:rPr>
          <w:iCs/>
          <w:color w:val="000000" w:themeColor="text1"/>
          <w:sz w:val="16"/>
          <w:szCs w:val="16"/>
        </w:rPr>
      </w:pPr>
    </w:p>
    <w:p w14:paraId="53CA317B" w14:textId="77777777" w:rsidR="00DD35AF" w:rsidRPr="005236B0" w:rsidRDefault="00DD35AF" w:rsidP="005236B0">
      <w:pPr>
        <w:jc w:val="both"/>
        <w:rPr>
          <w:color w:val="000000" w:themeColor="text1"/>
          <w:sz w:val="16"/>
          <w:szCs w:val="16"/>
        </w:rPr>
      </w:pPr>
      <w:r w:rsidRPr="005236B0">
        <w:rPr>
          <w:bCs/>
          <w:color w:val="000000" w:themeColor="text1"/>
          <w:sz w:val="16"/>
          <w:szCs w:val="16"/>
        </w:rPr>
        <w:t>12 июня</w:t>
      </w:r>
      <w:r w:rsidRPr="005236B0">
        <w:rPr>
          <w:color w:val="000000" w:themeColor="text1"/>
          <w:sz w:val="16"/>
          <w:szCs w:val="16"/>
        </w:rPr>
        <w:t xml:space="preserve"> в 1920 году официальное открытие Панамского канала (первое судно прошло через канал в августе 1914) (14920).</w:t>
      </w:r>
    </w:p>
    <w:p w14:paraId="0ED90B1C" w14:textId="77777777" w:rsidR="00DD35AF" w:rsidRPr="005236B0" w:rsidRDefault="00DD35AF" w:rsidP="005236B0">
      <w:pPr>
        <w:jc w:val="both"/>
        <w:rPr>
          <w:color w:val="000000" w:themeColor="text1"/>
          <w:sz w:val="16"/>
          <w:szCs w:val="16"/>
        </w:rPr>
      </w:pPr>
    </w:p>
    <w:p w14:paraId="378BF95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FE8E249" w14:textId="77777777" w:rsidR="004001BC" w:rsidRPr="005236B0" w:rsidRDefault="004001BC" w:rsidP="005236B0">
      <w:pPr>
        <w:autoSpaceDE w:val="0"/>
        <w:autoSpaceDN w:val="0"/>
        <w:adjustRightInd w:val="0"/>
        <w:jc w:val="both"/>
        <w:rPr>
          <w:iCs/>
          <w:color w:val="000000" w:themeColor="text1"/>
          <w:sz w:val="16"/>
          <w:szCs w:val="16"/>
        </w:rPr>
      </w:pPr>
    </w:p>
    <w:p w14:paraId="743DCB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июня 1920 американец м Саунт-ле-Рой, который воевал за поляков в 7 эскадрильи им. Т.Костюшко на Балилле А.1 был сбит и красноармейцы захватили его вместе с машиной (2447,44).</w:t>
      </w:r>
    </w:p>
    <w:p w14:paraId="01A2DACF" w14:textId="77777777" w:rsidR="004001BC" w:rsidRPr="005236B0" w:rsidRDefault="004001BC" w:rsidP="005236B0">
      <w:pPr>
        <w:autoSpaceDE w:val="0"/>
        <w:autoSpaceDN w:val="0"/>
        <w:adjustRightInd w:val="0"/>
        <w:jc w:val="both"/>
        <w:rPr>
          <w:color w:val="000000" w:themeColor="text1"/>
          <w:sz w:val="16"/>
          <w:szCs w:val="16"/>
        </w:rPr>
      </w:pPr>
    </w:p>
    <w:p w14:paraId="5FB0F61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2DCACDE" w14:textId="77777777" w:rsidR="004001BC" w:rsidRPr="005236B0" w:rsidRDefault="004001BC" w:rsidP="005236B0">
      <w:pPr>
        <w:autoSpaceDE w:val="0"/>
        <w:autoSpaceDN w:val="0"/>
        <w:adjustRightInd w:val="0"/>
        <w:jc w:val="both"/>
        <w:rPr>
          <w:iCs/>
          <w:color w:val="000000" w:themeColor="text1"/>
          <w:sz w:val="16"/>
          <w:szCs w:val="16"/>
        </w:rPr>
      </w:pPr>
    </w:p>
    <w:p w14:paraId="06E0728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июня 1920 в Женеве открылся международный Конгресс феминисток (4962).</w:t>
      </w:r>
    </w:p>
    <w:p w14:paraId="6B97640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9E4AA4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июня 1920 в Париже албанским студентом убит глава правительства Албании в изгнании Эссад-паша (4962).</w:t>
      </w:r>
    </w:p>
    <w:p w14:paraId="4465EBF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51A52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июня 1920 Управление почт США запретила пересылку детей по почте в качестве пакетов (2100).</w:t>
      </w:r>
    </w:p>
    <w:p w14:paraId="2DCB7999" w14:textId="77777777" w:rsidR="004001BC" w:rsidRPr="005236B0" w:rsidRDefault="004001BC" w:rsidP="005236B0">
      <w:pPr>
        <w:autoSpaceDE w:val="0"/>
        <w:autoSpaceDN w:val="0"/>
        <w:adjustRightInd w:val="0"/>
        <w:jc w:val="both"/>
        <w:rPr>
          <w:color w:val="000000" w:themeColor="text1"/>
          <w:sz w:val="16"/>
          <w:szCs w:val="16"/>
        </w:rPr>
      </w:pPr>
    </w:p>
    <w:p w14:paraId="72049C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5E664A6" w14:textId="77777777" w:rsidR="004001BC" w:rsidRPr="005236B0" w:rsidRDefault="004001BC" w:rsidP="005236B0">
      <w:pPr>
        <w:autoSpaceDE w:val="0"/>
        <w:autoSpaceDN w:val="0"/>
        <w:adjustRightInd w:val="0"/>
        <w:jc w:val="both"/>
        <w:rPr>
          <w:iCs/>
          <w:color w:val="000000" w:themeColor="text1"/>
          <w:sz w:val="16"/>
          <w:szCs w:val="16"/>
        </w:rPr>
      </w:pPr>
    </w:p>
    <w:p w14:paraId="62AFF2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июня 1920 Малый Совнарком рассмотрел Совнаркомовский паек. Утвердили единогласно и решили считать секретным. Подписал В.И.Л. (3481).</w:t>
      </w:r>
    </w:p>
    <w:p w14:paraId="13052231" w14:textId="77777777" w:rsidR="004001BC" w:rsidRPr="005236B0" w:rsidRDefault="004001BC" w:rsidP="005236B0">
      <w:pPr>
        <w:autoSpaceDE w:val="0"/>
        <w:autoSpaceDN w:val="0"/>
        <w:adjustRightInd w:val="0"/>
        <w:jc w:val="both"/>
        <w:rPr>
          <w:color w:val="000000" w:themeColor="text1"/>
          <w:sz w:val="16"/>
          <w:szCs w:val="16"/>
        </w:rPr>
      </w:pPr>
    </w:p>
    <w:p w14:paraId="46FD68B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2A76085" w14:textId="77777777" w:rsidR="004001BC" w:rsidRPr="005236B0" w:rsidRDefault="004001BC" w:rsidP="005236B0">
      <w:pPr>
        <w:autoSpaceDE w:val="0"/>
        <w:autoSpaceDN w:val="0"/>
        <w:adjustRightInd w:val="0"/>
        <w:jc w:val="both"/>
        <w:rPr>
          <w:iCs/>
          <w:color w:val="000000" w:themeColor="text1"/>
          <w:sz w:val="16"/>
          <w:szCs w:val="16"/>
        </w:rPr>
      </w:pPr>
    </w:p>
    <w:p w14:paraId="6A2E839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и 2 июня 1920 совершили первые полеты два D.H.4 № 2292 и 2293, выпущенные ГАЗ №1 по заказу от 30 сентября 1918 (6594, 3).</w:t>
      </w:r>
    </w:p>
    <w:p w14:paraId="157B175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E3A58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июня 1920 в воздух поднялся ДН-4 с номером 2293. У земли самолет развивал максимальную скорость 151-153 км/ч, высоту 3000 м набирал за 23 минуты (10667).</w:t>
      </w:r>
    </w:p>
    <w:p w14:paraId="0F6759BB" w14:textId="77777777" w:rsidR="004001BC" w:rsidRPr="005236B0" w:rsidRDefault="004001BC" w:rsidP="005236B0">
      <w:pPr>
        <w:autoSpaceDE w:val="0"/>
        <w:autoSpaceDN w:val="0"/>
        <w:adjustRightInd w:val="0"/>
        <w:jc w:val="both"/>
        <w:rPr>
          <w:color w:val="000000" w:themeColor="text1"/>
          <w:sz w:val="16"/>
          <w:szCs w:val="16"/>
        </w:rPr>
      </w:pPr>
    </w:p>
    <w:p w14:paraId="0AEA1FB9" w14:textId="77777777" w:rsidR="00F30FA5" w:rsidRPr="005236B0" w:rsidRDefault="00F30FA5"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2CFA5F1" w14:textId="77777777" w:rsidR="00F30FA5" w:rsidRPr="005236B0" w:rsidRDefault="00F30FA5" w:rsidP="005236B0">
      <w:pPr>
        <w:autoSpaceDE w:val="0"/>
        <w:autoSpaceDN w:val="0"/>
        <w:adjustRightInd w:val="0"/>
        <w:jc w:val="both"/>
        <w:rPr>
          <w:iCs/>
          <w:color w:val="000000" w:themeColor="text1"/>
          <w:sz w:val="16"/>
          <w:szCs w:val="16"/>
        </w:rPr>
      </w:pPr>
    </w:p>
    <w:p w14:paraId="031DEF10" w14:textId="77777777" w:rsidR="00F30FA5" w:rsidRPr="005236B0" w:rsidRDefault="00F30FA5" w:rsidP="005236B0">
      <w:pPr>
        <w:pStyle w:val="ae"/>
        <w:spacing w:before="0" w:after="0"/>
        <w:jc w:val="both"/>
        <w:textAlignment w:val="baseline"/>
        <w:rPr>
          <w:color w:val="000000" w:themeColor="text1"/>
          <w:sz w:val="16"/>
          <w:szCs w:val="16"/>
        </w:rPr>
      </w:pPr>
      <w:r w:rsidRPr="005236B0">
        <w:rPr>
          <w:color w:val="000000" w:themeColor="text1"/>
          <w:sz w:val="16"/>
          <w:szCs w:val="16"/>
        </w:rPr>
        <w:t>15 июня 1920 первая партия листов для двух танков была отправлена в Сормово несмотря на то, что к изготовлению брони приступили ещё в конце марта. Впрочем, и с ней всё было не гладко: согласно телеграмме из Сормово, прибывшая броня оказалась непригодной для установки на танки. Все листы были покороблены, а при правке раскалывались. Больше того, часть брони оказалась даже не нарезана. Такая халатность Ижорского завода ставила под угрозу план по выпуску, из-за чего развернулась бурная переписка (17714).</w:t>
      </w:r>
    </w:p>
    <w:p w14:paraId="2E68EA7E" w14:textId="77777777" w:rsidR="00F30FA5" w:rsidRPr="005236B0" w:rsidRDefault="00F30FA5" w:rsidP="005236B0">
      <w:pPr>
        <w:jc w:val="both"/>
        <w:rPr>
          <w:color w:val="000000" w:themeColor="text1"/>
          <w:sz w:val="16"/>
          <w:szCs w:val="16"/>
        </w:rPr>
      </w:pPr>
    </w:p>
    <w:p w14:paraId="09F8A7A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344DE9B" w14:textId="77777777" w:rsidR="004001BC" w:rsidRPr="005236B0" w:rsidRDefault="004001BC" w:rsidP="005236B0">
      <w:pPr>
        <w:autoSpaceDE w:val="0"/>
        <w:autoSpaceDN w:val="0"/>
        <w:adjustRightInd w:val="0"/>
        <w:jc w:val="both"/>
        <w:rPr>
          <w:iCs/>
          <w:color w:val="000000" w:themeColor="text1"/>
          <w:sz w:val="16"/>
          <w:szCs w:val="16"/>
        </w:rPr>
      </w:pPr>
    </w:p>
    <w:p w14:paraId="241C9C7A" w14:textId="6E949896"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15-21 июня 1920 </w:t>
      </w:r>
      <w:r w:rsidR="00107540" w:rsidRPr="005236B0">
        <w:rPr>
          <w:color w:val="000000" w:themeColor="text1"/>
          <w:sz w:val="16"/>
          <w:szCs w:val="16"/>
        </w:rPr>
        <w:t xml:space="preserve">г. </w:t>
      </w:r>
      <w:r w:rsidRPr="005236B0">
        <w:rPr>
          <w:color w:val="000000" w:themeColor="text1"/>
          <w:sz w:val="16"/>
          <w:szCs w:val="16"/>
        </w:rPr>
        <w:t>авиация белых (Крымская боевая авиагруппа, 4 и 5 отряд на ДН-9) во главе с ген. В.М.Ткачевым полностью разбила 1 конный корпус тов. Жлобы из 3000 всадников, прорвавшуюся через фронт 15 июня и совершавшую рейд по тылам белых. Участвовало до 6 самолетов. Например, только подпоручик Байдак с летнабом Барановским совершил 10 боевых вылетов общей подолжительностью 32:15 и сбросил 135 бомб общим весом 85 пудов. Красные (в т.ч. Межерауп, Ингаунис пытались завязать воздушные бои на Ньюпорах, но результатов не было. Это был один из первых примеров уничтожения силами исключительно штурмовой авиации большой группы наземных войск (1118,2).</w:t>
      </w:r>
    </w:p>
    <w:p w14:paraId="78ABC8B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- 29 июня 1920.</w:t>
      </w:r>
    </w:p>
    <w:p w14:paraId="713EF601" w14:textId="77777777" w:rsidR="004001BC" w:rsidRPr="005236B0" w:rsidRDefault="004001BC" w:rsidP="005236B0">
      <w:pPr>
        <w:autoSpaceDE w:val="0"/>
        <w:autoSpaceDN w:val="0"/>
        <w:adjustRightInd w:val="0"/>
        <w:jc w:val="both"/>
        <w:rPr>
          <w:iCs/>
          <w:color w:val="000000" w:themeColor="text1"/>
          <w:sz w:val="16"/>
          <w:szCs w:val="16"/>
        </w:rPr>
      </w:pPr>
    </w:p>
    <w:p w14:paraId="5811406D" w14:textId="77777777" w:rsidR="00107540" w:rsidRPr="005236B0" w:rsidRDefault="00107540" w:rsidP="005236B0">
      <w:pPr>
        <w:tabs>
          <w:tab w:val="left" w:pos="6250"/>
        </w:tabs>
        <w:jc w:val="both"/>
        <w:rPr>
          <w:color w:val="000000" w:themeColor="text1"/>
          <w:sz w:val="16"/>
          <w:szCs w:val="16"/>
        </w:rPr>
      </w:pPr>
      <w:r w:rsidRPr="005236B0">
        <w:rPr>
          <w:color w:val="000000" w:themeColor="text1"/>
          <w:sz w:val="16"/>
          <w:szCs w:val="16"/>
        </w:rPr>
        <w:t xml:space="preserve">15 </w:t>
      </w:r>
      <w:r w:rsidRPr="005236B0">
        <w:rPr>
          <w:color w:val="000000" w:themeColor="text1"/>
          <w:sz w:val="16"/>
          <w:szCs w:val="16"/>
          <w:lang w:bidi="ru-RU"/>
        </w:rPr>
        <w:t>июня</w:t>
      </w:r>
      <w:r w:rsidRPr="005236B0">
        <w:rPr>
          <w:color w:val="000000" w:themeColor="text1"/>
          <w:sz w:val="16"/>
          <w:szCs w:val="16"/>
        </w:rPr>
        <w:t xml:space="preserve"> 1920 г</w:t>
      </w:r>
      <w:r w:rsidRPr="005236B0">
        <w:rPr>
          <w:color w:val="000000" w:themeColor="text1"/>
          <w:sz w:val="16"/>
          <w:szCs w:val="16"/>
          <w:lang w:bidi="ru-RU"/>
        </w:rPr>
        <w:t>. Приказом Авиадарма летчики М.А.Волково</w:t>
      </w:r>
      <w:r w:rsidRPr="005236B0">
        <w:rPr>
          <w:color w:val="000000" w:themeColor="text1"/>
          <w:sz w:val="16"/>
          <w:szCs w:val="16"/>
        </w:rPr>
        <w:t>й</w:t>
      </w:r>
      <w:r w:rsidRPr="005236B0">
        <w:rPr>
          <w:color w:val="000000" w:themeColor="text1"/>
          <w:sz w:val="16"/>
          <w:szCs w:val="16"/>
          <w:lang w:bidi="ru-RU"/>
        </w:rPr>
        <w:t>иов и</w:t>
      </w:r>
      <w:r w:rsidRPr="005236B0">
        <w:rPr>
          <w:color w:val="000000" w:themeColor="text1"/>
          <w:sz w:val="16"/>
          <w:szCs w:val="16"/>
        </w:rPr>
        <w:t xml:space="preserve"> В.М.Снеги</w:t>
      </w:r>
      <w:r w:rsidRPr="005236B0">
        <w:rPr>
          <w:color w:val="000000" w:themeColor="text1"/>
          <w:sz w:val="16"/>
          <w:szCs w:val="16"/>
          <w:lang w:bidi="ru-RU"/>
        </w:rPr>
        <w:t>рев,</w:t>
      </w:r>
      <w:r w:rsidRPr="005236B0">
        <w:rPr>
          <w:color w:val="000000" w:themeColor="text1"/>
          <w:sz w:val="16"/>
          <w:szCs w:val="16"/>
        </w:rPr>
        <w:t xml:space="preserve"> </w:t>
      </w:r>
      <w:r w:rsidRPr="005236B0">
        <w:rPr>
          <w:color w:val="000000" w:themeColor="text1"/>
          <w:sz w:val="16"/>
          <w:szCs w:val="16"/>
          <w:lang w:bidi="ru-RU"/>
        </w:rPr>
        <w:t>ранее служившие у Колчака, а потом доказавшие свою преданность</w:t>
      </w:r>
      <w:r w:rsidRPr="005236B0">
        <w:rPr>
          <w:color w:val="000000" w:themeColor="text1"/>
          <w:sz w:val="16"/>
          <w:szCs w:val="16"/>
        </w:rPr>
        <w:t xml:space="preserve"> делу </w:t>
      </w:r>
      <w:r w:rsidRPr="005236B0">
        <w:rPr>
          <w:color w:val="000000" w:themeColor="text1"/>
          <w:sz w:val="16"/>
          <w:szCs w:val="16"/>
          <w:lang w:bidi="ru-RU"/>
        </w:rPr>
        <w:t>революции боевой работой на западном Фронте,</w:t>
      </w:r>
      <w:r w:rsidRPr="005236B0">
        <w:rPr>
          <w:color w:val="000000" w:themeColor="text1"/>
          <w:sz w:val="16"/>
          <w:szCs w:val="16"/>
        </w:rPr>
        <w:t xml:space="preserve"> </w:t>
      </w:r>
      <w:r w:rsidRPr="005236B0">
        <w:rPr>
          <w:color w:val="000000" w:themeColor="text1"/>
          <w:sz w:val="16"/>
          <w:szCs w:val="16"/>
          <w:lang w:bidi="ru-RU"/>
        </w:rPr>
        <w:t>удостоены звания</w:t>
      </w:r>
      <w:r w:rsidRPr="005236B0">
        <w:rPr>
          <w:color w:val="000000" w:themeColor="text1"/>
          <w:sz w:val="16"/>
          <w:szCs w:val="16"/>
        </w:rPr>
        <w:t xml:space="preserve"> </w:t>
      </w:r>
      <w:r w:rsidRPr="005236B0">
        <w:rPr>
          <w:color w:val="000000" w:themeColor="text1"/>
          <w:sz w:val="16"/>
          <w:szCs w:val="16"/>
          <w:lang w:bidi="ru-RU"/>
        </w:rPr>
        <w:t>красного военного летчика.</w:t>
      </w:r>
    </w:p>
    <w:p w14:paraId="28E1694B" w14:textId="77777777" w:rsidR="00107540" w:rsidRPr="005236B0" w:rsidRDefault="00107540"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w:t>
      </w:r>
      <w:r w:rsidRPr="005236B0">
        <w:rPr>
          <w:color w:val="000000" w:themeColor="text1"/>
          <w:sz w:val="16"/>
          <w:szCs w:val="16"/>
          <w:lang w:bidi="ru-RU"/>
        </w:rPr>
        <w:t>. 11900,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(23370).</w:t>
      </w:r>
    </w:p>
    <w:p w14:paraId="50206398" w14:textId="77777777" w:rsidR="00107540" w:rsidRPr="005236B0" w:rsidRDefault="00107540" w:rsidP="005236B0">
      <w:pPr>
        <w:autoSpaceDE w:val="0"/>
        <w:autoSpaceDN w:val="0"/>
        <w:adjustRightInd w:val="0"/>
        <w:jc w:val="both"/>
        <w:rPr>
          <w:i/>
          <w:iCs/>
          <w:color w:val="000000" w:themeColor="text1"/>
          <w:sz w:val="16"/>
          <w:szCs w:val="16"/>
        </w:rPr>
      </w:pPr>
    </w:p>
    <w:p w14:paraId="17707E20" w14:textId="7D8771A9"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1A34B8B" w14:textId="77777777" w:rsidR="004001BC" w:rsidRPr="005236B0" w:rsidRDefault="004001BC" w:rsidP="005236B0">
      <w:pPr>
        <w:autoSpaceDE w:val="0"/>
        <w:autoSpaceDN w:val="0"/>
        <w:adjustRightInd w:val="0"/>
        <w:jc w:val="both"/>
        <w:rPr>
          <w:iCs/>
          <w:color w:val="000000" w:themeColor="text1"/>
          <w:sz w:val="16"/>
          <w:szCs w:val="16"/>
        </w:rPr>
      </w:pPr>
    </w:p>
    <w:p w14:paraId="0095FD00" w14:textId="77777777" w:rsidR="00D87F14" w:rsidRPr="005236B0" w:rsidRDefault="00D87F14"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июня 1920 г. начальником военного управления (Truppenamt), которое, по существу, выполняло функции Генерального штаба рейхсвера, стал генерал-оберст Ханс фон Зеект (Hans von Seekt). Он отлично понимал значение военной авиации и знал, что в будущем она несомненно вновь понадобится Германии. Внутри рейхсвера фон Зеект создал Центральный авиационный комитет (Fliegerzentrale), в который вошли 180 офицеров, служивших во время Первой мировой войны в военной авиации. Его основной задачей было составление отчетов, подробно анализировавших все аспекты воздушной войны. Среди офицеров комитета были Вальтер Вефер (Walter Wever), ставший затем первым начальником Генерального штаба Люфтваффе, а также Хельмут Фельми (Helmut Felmy), Хуго Шперрле (Hugo Sperrle), Альберт Кессельринг (Albert Kesselring) и Юрген Штумпф (Jürgen Stumpff), занявшие впоследствии должности командующих воздушными флотами Люфтваффе (17089).</w:t>
      </w:r>
    </w:p>
    <w:p w14:paraId="151792E3" w14:textId="77777777" w:rsidR="00D87F14" w:rsidRPr="005236B0" w:rsidRDefault="00D87F14" w:rsidP="005236B0">
      <w:pPr>
        <w:tabs>
          <w:tab w:val="left" w:pos="11199"/>
        </w:tabs>
        <w:autoSpaceDE w:val="0"/>
        <w:autoSpaceDN w:val="0"/>
        <w:adjustRightInd w:val="0"/>
        <w:jc w:val="both"/>
        <w:rPr>
          <w:color w:val="000000" w:themeColor="text1"/>
          <w:sz w:val="16"/>
          <w:szCs w:val="16"/>
        </w:rPr>
      </w:pPr>
    </w:p>
    <w:p w14:paraId="446AD68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июня 1920 по условиям мирного договора Германия передала Северную Силезию Дании (4962).</w:t>
      </w:r>
    </w:p>
    <w:p w14:paraId="51B5942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E01BC37" w14:textId="77777777" w:rsidR="004074FC" w:rsidRPr="005236B0" w:rsidRDefault="004074FC" w:rsidP="005236B0">
      <w:pPr>
        <w:jc w:val="both"/>
        <w:rPr>
          <w:color w:val="000000" w:themeColor="text1"/>
          <w:sz w:val="16"/>
          <w:szCs w:val="16"/>
        </w:rPr>
      </w:pPr>
      <w:r w:rsidRPr="005236B0">
        <w:rPr>
          <w:bCs/>
          <w:color w:val="000000" w:themeColor="text1"/>
          <w:sz w:val="16"/>
          <w:szCs w:val="16"/>
        </w:rPr>
        <w:t>15 июня</w:t>
      </w:r>
      <w:r w:rsidRPr="005236B0">
        <w:rPr>
          <w:color w:val="000000" w:themeColor="text1"/>
          <w:sz w:val="16"/>
          <w:szCs w:val="16"/>
        </w:rPr>
        <w:t xml:space="preserve"> в 1920 году после Первой мировой войны, которую Германия проиграла (а Дания была нейтральна), в северном и центральном секторах Шлезвига по предложению Антанты были проведены плебисциты о будущей территориальной принадлежности земель. В северном Шлезвиге 80 % проголосовало за присоединение к Дании, в то время как в центральном 75 % за то, чтобы остаться в составе Германии; в соответствии с плебисцитом новая граница прошла южнее довоенной (14923).</w:t>
      </w:r>
    </w:p>
    <w:p w14:paraId="639E6338" w14:textId="77777777" w:rsidR="004074FC" w:rsidRPr="005236B0" w:rsidRDefault="004074FC" w:rsidP="005236B0">
      <w:pPr>
        <w:jc w:val="both"/>
        <w:rPr>
          <w:color w:val="000000" w:themeColor="text1"/>
          <w:sz w:val="16"/>
          <w:szCs w:val="16"/>
        </w:rPr>
      </w:pPr>
    </w:p>
    <w:p w14:paraId="4E5141F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5DA7A2" w14:textId="77777777" w:rsidR="004001BC" w:rsidRPr="005236B0" w:rsidRDefault="004001BC" w:rsidP="005236B0">
      <w:pPr>
        <w:autoSpaceDE w:val="0"/>
        <w:autoSpaceDN w:val="0"/>
        <w:adjustRightInd w:val="0"/>
        <w:jc w:val="both"/>
        <w:rPr>
          <w:iCs/>
          <w:color w:val="000000" w:themeColor="text1"/>
          <w:sz w:val="16"/>
          <w:szCs w:val="16"/>
        </w:rPr>
      </w:pPr>
    </w:p>
    <w:p w14:paraId="09F4BD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середине июня 1920 красное командование предпри</w:t>
      </w:r>
      <w:r w:rsidRPr="005236B0">
        <w:rPr>
          <w:color w:val="000000" w:themeColor="text1"/>
          <w:sz w:val="16"/>
          <w:szCs w:val="16"/>
        </w:rPr>
        <w:softHyphen/>
        <w:t>няло попытку контрнаступления. 13-я Красная ар</w:t>
      </w:r>
      <w:r w:rsidRPr="005236B0">
        <w:rPr>
          <w:color w:val="000000" w:themeColor="text1"/>
          <w:sz w:val="16"/>
          <w:szCs w:val="16"/>
        </w:rPr>
        <w:softHyphen/>
        <w:t>мия получила в свое распоряжение новые соедине</w:t>
      </w:r>
      <w:r w:rsidRPr="005236B0">
        <w:rPr>
          <w:color w:val="000000" w:themeColor="text1"/>
          <w:sz w:val="16"/>
          <w:szCs w:val="16"/>
        </w:rPr>
        <w:softHyphen/>
        <w:t>ния, в том числе кавалерийский корпус Д.П.Жлобы числом в 7-8 тысяч шашек. Был достигнут значитель</w:t>
      </w:r>
      <w:r w:rsidRPr="005236B0">
        <w:rPr>
          <w:color w:val="000000" w:themeColor="text1"/>
          <w:sz w:val="16"/>
          <w:szCs w:val="16"/>
        </w:rPr>
        <w:softHyphen/>
        <w:t>ный перевес над Врангелем: 35 тысяч штыков и 10 тысяч шашек против 22 тысяч штыков и 2 тысяч ша</w:t>
      </w:r>
      <w:r w:rsidRPr="005236B0">
        <w:rPr>
          <w:color w:val="000000" w:themeColor="text1"/>
          <w:sz w:val="16"/>
          <w:szCs w:val="16"/>
        </w:rPr>
        <w:softHyphen/>
        <w:t>шек армии белых.</w:t>
      </w:r>
    </w:p>
    <w:p w14:paraId="0D0690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Корпусу Жлобы удалось незамеченным сосредо</w:t>
      </w:r>
      <w:r w:rsidRPr="005236B0">
        <w:rPr>
          <w:color w:val="000000" w:themeColor="text1"/>
          <w:sz w:val="16"/>
          <w:szCs w:val="16"/>
        </w:rPr>
        <w:softHyphen/>
        <w:t>точиться у Большого Токмака и выдвинуться по на</w:t>
      </w:r>
      <w:r w:rsidRPr="005236B0">
        <w:rPr>
          <w:color w:val="000000" w:themeColor="text1"/>
          <w:sz w:val="16"/>
          <w:szCs w:val="16"/>
        </w:rPr>
        <w:softHyphen/>
        <w:t>правлению на Черниговку. Вечером колонну, уси</w:t>
      </w:r>
      <w:r w:rsidRPr="005236B0">
        <w:rPr>
          <w:color w:val="000000" w:themeColor="text1"/>
          <w:sz w:val="16"/>
          <w:szCs w:val="16"/>
        </w:rPr>
        <w:softHyphen/>
        <w:t>ленную артиллерией и броневиками, сопровождае</w:t>
      </w:r>
      <w:r w:rsidRPr="005236B0">
        <w:rPr>
          <w:color w:val="000000" w:themeColor="text1"/>
          <w:sz w:val="16"/>
          <w:szCs w:val="16"/>
        </w:rPr>
        <w:softHyphen/>
        <w:t>мую бронепоездом, заметил возвращающийся с разведки самолет 4-го отряда. В течение ночи белые провели подготовку предстоящей операции, основ</w:t>
      </w:r>
      <w:r w:rsidRPr="005236B0">
        <w:rPr>
          <w:color w:val="000000" w:themeColor="text1"/>
          <w:sz w:val="16"/>
          <w:szCs w:val="16"/>
        </w:rPr>
        <w:softHyphen/>
        <w:t>ную тяжесть которой должна была вынести авиация, так как других резервов не имелось. С рассветом аэро</w:t>
      </w:r>
      <w:r w:rsidRPr="005236B0">
        <w:rPr>
          <w:color w:val="000000" w:themeColor="text1"/>
          <w:sz w:val="16"/>
          <w:szCs w:val="16"/>
        </w:rPr>
        <w:softHyphen/>
        <w:t>планы атаковали формирующуюся после ночлега ко</w:t>
      </w:r>
      <w:r w:rsidRPr="005236B0">
        <w:rPr>
          <w:color w:val="000000" w:themeColor="text1"/>
          <w:sz w:val="16"/>
          <w:szCs w:val="16"/>
        </w:rPr>
        <w:softHyphen/>
        <w:t>лонну. Первые же бомбы заставили конницу рассе</w:t>
      </w:r>
      <w:r w:rsidRPr="005236B0">
        <w:rPr>
          <w:color w:val="000000" w:themeColor="text1"/>
          <w:sz w:val="16"/>
          <w:szCs w:val="16"/>
        </w:rPr>
        <w:softHyphen/>
        <w:t>яться. Открывший огонь по самолетам бронепоезд подвергся воздушной атаке и, получив попадание семипудовой бомбы, отошел к Большому Токмаку. В течение дня атака повторялась три раза. Движение корпуса значительно замедлилось, при появлении самолетов кавалеристы рассыпались по степи или втя</w:t>
      </w:r>
      <w:r w:rsidRPr="005236B0">
        <w:rPr>
          <w:color w:val="000000" w:themeColor="text1"/>
          <w:sz w:val="16"/>
          <w:szCs w:val="16"/>
        </w:rPr>
        <w:softHyphen/>
        <w:t>гивались в ближайшие деревни. Подобные налеты продолжались в течение пяти дней. К рассвету 20 июня Жлоба был окружен дивизией генерала Л.Г.Корнилова, снятой с фронта, и конной группой Морозова. Конница белых значительно уступала в численности (1500 шашек), однако корпус Жлобы, чувствуя себя окруженным, потерял управляемость. Арьгергард, не заботясь о головных частях, повернул на восток и не</w:t>
      </w:r>
      <w:r w:rsidRPr="005236B0">
        <w:rPr>
          <w:color w:val="000000" w:themeColor="text1"/>
          <w:sz w:val="16"/>
          <w:szCs w:val="16"/>
        </w:rPr>
        <w:softHyphen/>
        <w:t>большими группами вышел из окружения, преследуе</w:t>
      </w:r>
      <w:r w:rsidRPr="005236B0">
        <w:rPr>
          <w:color w:val="000000" w:themeColor="text1"/>
          <w:sz w:val="16"/>
          <w:szCs w:val="16"/>
        </w:rPr>
        <w:softHyphen/>
        <w:t>мый самолетами и конницами белых. Авангард во главе с самим Жлобой попытался вернуться на ис</w:t>
      </w:r>
      <w:r w:rsidRPr="005236B0">
        <w:rPr>
          <w:color w:val="000000" w:themeColor="text1"/>
          <w:sz w:val="16"/>
          <w:szCs w:val="16"/>
        </w:rPr>
        <w:softHyphen/>
        <w:t>ходные позиции у Большого Токмака, но наткнулся на корниловцев и почти полностью был уничтожен (553).</w:t>
      </w:r>
    </w:p>
    <w:p w14:paraId="4FD67F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2D9668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93EC440" w14:textId="77777777" w:rsidR="004001BC" w:rsidRPr="005236B0" w:rsidRDefault="004001BC" w:rsidP="005236B0">
      <w:pPr>
        <w:autoSpaceDE w:val="0"/>
        <w:autoSpaceDN w:val="0"/>
        <w:adjustRightInd w:val="0"/>
        <w:jc w:val="both"/>
        <w:rPr>
          <w:iCs/>
          <w:color w:val="000000" w:themeColor="text1"/>
          <w:sz w:val="16"/>
          <w:szCs w:val="16"/>
        </w:rPr>
      </w:pPr>
    </w:p>
    <w:p w14:paraId="17FB8D1D" w14:textId="77777777" w:rsidR="005B696F" w:rsidRPr="005236B0" w:rsidRDefault="005B696F" w:rsidP="005236B0">
      <w:pPr>
        <w:pStyle w:val="ae"/>
        <w:spacing w:before="0" w:after="0"/>
        <w:jc w:val="both"/>
        <w:rPr>
          <w:color w:val="000000" w:themeColor="text1"/>
          <w:sz w:val="16"/>
          <w:szCs w:val="16"/>
        </w:rPr>
      </w:pPr>
      <w:r w:rsidRPr="005236B0">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28615E6A" w14:textId="77777777" w:rsidR="005B696F" w:rsidRPr="005236B0" w:rsidRDefault="005B696F" w:rsidP="005236B0">
      <w:pPr>
        <w:pStyle w:val="ae"/>
        <w:spacing w:before="0" w:after="0"/>
        <w:jc w:val="both"/>
        <w:rPr>
          <w:color w:val="000000" w:themeColor="text1"/>
          <w:sz w:val="16"/>
          <w:szCs w:val="16"/>
        </w:rPr>
      </w:pPr>
      <w:r w:rsidRPr="005236B0">
        <w:rPr>
          <w:color w:val="000000" w:themeColor="text1"/>
          <w:sz w:val="16"/>
          <w:szCs w:val="16"/>
        </w:rPr>
        <w:lastRenderedPageBreak/>
        <w:t>1. Приравнять авиапромышленные заводы к боевой группе оружейных и патронных заводов…</w:t>
      </w:r>
    </w:p>
    <w:p w14:paraId="3A6FC9EC" w14:textId="77777777" w:rsidR="005B696F" w:rsidRPr="005236B0" w:rsidRDefault="005B696F" w:rsidP="005236B0">
      <w:pPr>
        <w:pStyle w:val="ae"/>
        <w:spacing w:before="0" w:after="0"/>
        <w:jc w:val="both"/>
        <w:rPr>
          <w:color w:val="000000" w:themeColor="text1"/>
          <w:sz w:val="16"/>
          <w:szCs w:val="16"/>
        </w:rPr>
      </w:pPr>
      <w:r w:rsidRPr="005236B0">
        <w:rPr>
          <w:color w:val="000000" w:themeColor="text1"/>
          <w:sz w:val="16"/>
          <w:szCs w:val="16"/>
        </w:rPr>
        <w:t>2. Перевести рабочих и служащих Главкоавиа &lt;…&gt; на красноармейский паек» (18302).</w:t>
      </w:r>
    </w:p>
    <w:p w14:paraId="6DA22C29" w14:textId="77777777" w:rsidR="005B696F" w:rsidRPr="005236B0" w:rsidRDefault="005B696F" w:rsidP="005236B0">
      <w:pPr>
        <w:pStyle w:val="ae"/>
        <w:spacing w:before="0" w:after="0"/>
        <w:jc w:val="both"/>
        <w:rPr>
          <w:color w:val="000000" w:themeColor="text1"/>
          <w:sz w:val="16"/>
          <w:szCs w:val="16"/>
        </w:rPr>
      </w:pPr>
    </w:p>
    <w:p w14:paraId="018521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июня 1920 постановлением СТО авиапредприятия были приравнены к ударной группе оборонных заводов в отношении снабжения топливом, сырьем, полуфабрикатами. Для укрепления кадрового состава в их распоряжение из армейских частей направлялись технические специалисты и рабочие. ВСНХ предписывалось удовлетворять заявки и требования заводов на сырье, топливо и материалы в первоочередном порядке (то есть были приравнены к наиболее важной группе оружейных и патронных заводов - 62,17). На заводах Главкоавиа стали организовывать продотделы, вводить премиальную систему оплаты и спецпайки (80,21).</w:t>
      </w:r>
    </w:p>
    <w:p w14:paraId="6B5F0D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Постановление обязало ВСНХ "удовлетворять в первую очередь требования авиационных заводов" (В.И.Ленин и авиация. Указ. кн., с. 95) (275).</w:t>
      </w:r>
    </w:p>
    <w:p w14:paraId="388E85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 писал зам. начштаба Главвоздуха А.Н.Лапчинский и показывал В.И.Л. (3734).</w:t>
      </w:r>
    </w:p>
    <w:p w14:paraId="4EB51F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подписал В.И.Л. (442,35) - это правильно (1849,95).</w:t>
      </w:r>
    </w:p>
    <w:p w14:paraId="157FBC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16 июля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297D" w:rsidRPr="005236B0" w14:paraId="40A79E21" w14:textId="77777777">
        <w:tc>
          <w:tcPr>
            <w:tcW w:w="5636" w:type="dxa"/>
          </w:tcPr>
          <w:p w14:paraId="607D8B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Там номера:</w:t>
            </w:r>
          </w:p>
        </w:tc>
        <w:tc>
          <w:tcPr>
            <w:tcW w:w="5636" w:type="dxa"/>
          </w:tcPr>
          <w:p w14:paraId="4B561670" w14:textId="77777777" w:rsidR="004001BC" w:rsidRPr="005236B0" w:rsidRDefault="004001BC" w:rsidP="005236B0">
            <w:pPr>
              <w:autoSpaceDE w:val="0"/>
              <w:autoSpaceDN w:val="0"/>
              <w:adjustRightInd w:val="0"/>
              <w:jc w:val="both"/>
              <w:rPr>
                <w:color w:val="000000" w:themeColor="text1"/>
                <w:sz w:val="16"/>
                <w:szCs w:val="16"/>
              </w:rPr>
            </w:pPr>
          </w:p>
        </w:tc>
      </w:tr>
      <w:tr w:rsidR="00F3297D" w:rsidRPr="005236B0" w14:paraId="4897CFD3" w14:textId="77777777">
        <w:tc>
          <w:tcPr>
            <w:tcW w:w="5636" w:type="dxa"/>
          </w:tcPr>
          <w:p w14:paraId="796A30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1. </w:t>
            </w:r>
          </w:p>
        </w:tc>
        <w:tc>
          <w:tcPr>
            <w:tcW w:w="5636" w:type="dxa"/>
          </w:tcPr>
          <w:p w14:paraId="79E105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Дукс</w:t>
            </w:r>
          </w:p>
        </w:tc>
      </w:tr>
      <w:tr w:rsidR="00F3297D" w:rsidRPr="005236B0" w14:paraId="37BD1A95" w14:textId="77777777">
        <w:tc>
          <w:tcPr>
            <w:tcW w:w="5636" w:type="dxa"/>
          </w:tcPr>
          <w:p w14:paraId="030CA2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2. </w:t>
            </w:r>
          </w:p>
        </w:tc>
        <w:tc>
          <w:tcPr>
            <w:tcW w:w="5636" w:type="dxa"/>
          </w:tcPr>
          <w:p w14:paraId="16B1A2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Гном-Рон</w:t>
            </w:r>
          </w:p>
        </w:tc>
      </w:tr>
      <w:tr w:rsidR="00F3297D" w:rsidRPr="005236B0" w14:paraId="27C74EE0" w14:textId="77777777">
        <w:tc>
          <w:tcPr>
            <w:tcW w:w="5636" w:type="dxa"/>
          </w:tcPr>
          <w:p w14:paraId="6CB1A2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3. </w:t>
            </w:r>
          </w:p>
        </w:tc>
        <w:tc>
          <w:tcPr>
            <w:tcW w:w="5636" w:type="dxa"/>
          </w:tcPr>
          <w:p w14:paraId="75B47A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Петроградский объединенный авиационный завод в Петрограде</w:t>
            </w:r>
          </w:p>
        </w:tc>
      </w:tr>
      <w:tr w:rsidR="00F3297D" w:rsidRPr="005236B0" w14:paraId="2DB27A4F" w14:textId="77777777">
        <w:tc>
          <w:tcPr>
            <w:tcW w:w="5636" w:type="dxa"/>
          </w:tcPr>
          <w:p w14:paraId="2429C2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4. </w:t>
            </w:r>
          </w:p>
        </w:tc>
        <w:tc>
          <w:tcPr>
            <w:tcW w:w="5636" w:type="dxa"/>
          </w:tcPr>
          <w:p w14:paraId="71142A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Мотор</w:t>
            </w:r>
          </w:p>
        </w:tc>
      </w:tr>
      <w:tr w:rsidR="00F3297D" w:rsidRPr="005236B0" w14:paraId="40F4D151" w14:textId="77777777">
        <w:tc>
          <w:tcPr>
            <w:tcW w:w="5636" w:type="dxa"/>
          </w:tcPr>
          <w:p w14:paraId="330AFC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5. </w:t>
            </w:r>
          </w:p>
        </w:tc>
        <w:tc>
          <w:tcPr>
            <w:tcW w:w="5636" w:type="dxa"/>
          </w:tcPr>
          <w:p w14:paraId="479883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Моска</w:t>
            </w:r>
          </w:p>
        </w:tc>
      </w:tr>
      <w:tr w:rsidR="00F3297D" w:rsidRPr="005236B0" w14:paraId="0AA74FB0" w14:textId="77777777">
        <w:tc>
          <w:tcPr>
            <w:tcW w:w="5636" w:type="dxa"/>
          </w:tcPr>
          <w:p w14:paraId="0B0EE9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6. </w:t>
            </w:r>
          </w:p>
        </w:tc>
        <w:tc>
          <w:tcPr>
            <w:tcW w:w="5636" w:type="dxa"/>
          </w:tcPr>
          <w:p w14:paraId="5618A6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Сальмсон</w:t>
            </w:r>
          </w:p>
        </w:tc>
      </w:tr>
      <w:tr w:rsidR="00F3297D" w:rsidRPr="005236B0" w14:paraId="5F3B602C" w14:textId="77777777">
        <w:tc>
          <w:tcPr>
            <w:tcW w:w="5636" w:type="dxa"/>
          </w:tcPr>
          <w:p w14:paraId="4FA8DC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7. </w:t>
            </w:r>
          </w:p>
        </w:tc>
        <w:tc>
          <w:tcPr>
            <w:tcW w:w="5636" w:type="dxa"/>
          </w:tcPr>
          <w:p w14:paraId="1C17FC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Лебедь в Пензе</w:t>
            </w:r>
          </w:p>
        </w:tc>
      </w:tr>
      <w:tr w:rsidR="00F3297D" w:rsidRPr="005236B0" w14:paraId="6901CDD1" w14:textId="77777777">
        <w:tc>
          <w:tcPr>
            <w:tcW w:w="5636" w:type="dxa"/>
          </w:tcPr>
          <w:p w14:paraId="03E566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N 8. </w:t>
            </w:r>
          </w:p>
        </w:tc>
        <w:tc>
          <w:tcPr>
            <w:tcW w:w="5636" w:type="dxa"/>
          </w:tcPr>
          <w:p w14:paraId="12A898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Аэротехнический</w:t>
            </w:r>
          </w:p>
        </w:tc>
      </w:tr>
    </w:tbl>
    <w:p w14:paraId="0541B5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4500 чел. (1849,96).</w:t>
      </w:r>
    </w:p>
    <w:p w14:paraId="44E467A6" w14:textId="77777777" w:rsidR="004001BC" w:rsidRPr="005236B0" w:rsidRDefault="004001BC" w:rsidP="005236B0">
      <w:pPr>
        <w:autoSpaceDE w:val="0"/>
        <w:autoSpaceDN w:val="0"/>
        <w:adjustRightInd w:val="0"/>
        <w:jc w:val="both"/>
        <w:rPr>
          <w:color w:val="000000" w:themeColor="text1"/>
          <w:sz w:val="16"/>
          <w:szCs w:val="16"/>
        </w:rPr>
      </w:pPr>
    </w:p>
    <w:p w14:paraId="09691A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июня 1920 г. "Постановление Совета Труда и Обороны о приравнивании авиаци</w:t>
      </w:r>
      <w:r w:rsidRPr="005236B0">
        <w:rPr>
          <w:color w:val="000000" w:themeColor="text1"/>
          <w:sz w:val="16"/>
          <w:szCs w:val="16"/>
        </w:rPr>
        <w:softHyphen/>
        <w:t>онных заводов в отношении снабжения топливом, сырьем и полуфабрика</w:t>
      </w:r>
      <w:r w:rsidRPr="005236B0">
        <w:rPr>
          <w:color w:val="000000" w:themeColor="text1"/>
          <w:sz w:val="16"/>
          <w:szCs w:val="16"/>
        </w:rPr>
        <w:softHyphen/>
        <w:t>тами к ударной группе оборонных заводов.</w:t>
      </w:r>
    </w:p>
    <w:p w14:paraId="201961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а) Приравнять авиационные заводы к ударной группе сборочных за</w:t>
      </w:r>
      <w:r w:rsidRPr="005236B0">
        <w:rPr>
          <w:color w:val="000000" w:themeColor="text1"/>
          <w:sz w:val="16"/>
          <w:szCs w:val="16"/>
        </w:rPr>
        <w:softHyphen/>
        <w:t>водов (оружейных и патронных) в отношении снабжения топливом, сырь</w:t>
      </w:r>
      <w:r w:rsidRPr="005236B0">
        <w:rPr>
          <w:color w:val="000000" w:themeColor="text1"/>
          <w:sz w:val="16"/>
          <w:szCs w:val="16"/>
        </w:rPr>
        <w:softHyphen/>
        <w:t>ем и полуфабрикатами. Обязать все центры, главки и отделы Высшего со</w:t>
      </w:r>
      <w:r w:rsidRPr="005236B0">
        <w:rPr>
          <w:color w:val="000000" w:themeColor="text1"/>
          <w:sz w:val="16"/>
          <w:szCs w:val="16"/>
        </w:rPr>
        <w:softHyphen/>
        <w:t>вета народного хозяйства удовлетворять, в первую очередь, требования авиационных заводов.</w:t>
      </w:r>
    </w:p>
    <w:p w14:paraId="08B4D0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Обязать Главтоп образовать постоянный резерв в размере месяч</w:t>
      </w:r>
      <w:r w:rsidRPr="005236B0">
        <w:rPr>
          <w:color w:val="000000" w:themeColor="text1"/>
          <w:sz w:val="16"/>
          <w:szCs w:val="16"/>
        </w:rPr>
        <w:softHyphen/>
        <w:t>ной потребности горючего и смазочных материалов для нужд авиации.</w:t>
      </w:r>
    </w:p>
    <w:p w14:paraId="1BA07F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Обязать Наркомпрод регулярно снабжать рабочих и служащих за</w:t>
      </w:r>
      <w:r w:rsidRPr="005236B0">
        <w:rPr>
          <w:color w:val="000000" w:themeColor="text1"/>
          <w:sz w:val="16"/>
          <w:szCs w:val="16"/>
        </w:rPr>
        <w:softHyphen/>
        <w:t>водов авиационной промышленности: № ] (бывш. "Дукс"), № 2 (бывш. "Гном-Рон"), № 4 (бывш. "Мотор"), № 5 (бывш. "Моска"), № 6 (бывш. "Сальмсон"), № 8 (бывш. Агротехнический) в Москве; № 3 (бывш. Петро</w:t>
      </w:r>
      <w:r w:rsidRPr="005236B0">
        <w:rPr>
          <w:color w:val="000000" w:themeColor="text1"/>
          <w:sz w:val="16"/>
          <w:szCs w:val="16"/>
        </w:rPr>
        <w:softHyphen/>
        <w:t>градский объединенный авиационный завод) в Петрограде и № 7 (бывш. "Лебедь") в Пензе, в общем количестве до 4500 человек полным продразтоповским пайком.</w:t>
      </w:r>
    </w:p>
    <w:p w14:paraId="774102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Обязать Наркомпрод регулярно снабжать рабочих и служащих Цен</w:t>
      </w:r>
      <w:r w:rsidRPr="005236B0">
        <w:rPr>
          <w:color w:val="000000" w:themeColor="text1"/>
          <w:sz w:val="16"/>
          <w:szCs w:val="16"/>
        </w:rPr>
        <w:softHyphen/>
        <w:t>трального авиационного парка полным продразтоповским пайком.</w:t>
      </w:r>
    </w:p>
    <w:p w14:paraId="1401D6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Обязать Высший совет народного хозяйства выделить для работ на за</w:t>
      </w:r>
      <w:r w:rsidRPr="005236B0">
        <w:rPr>
          <w:color w:val="000000" w:themeColor="text1"/>
          <w:sz w:val="16"/>
          <w:szCs w:val="16"/>
        </w:rPr>
        <w:softHyphen/>
        <w:t>водах авиационной промышленности необходимых квалифицированных ра</w:t>
      </w:r>
      <w:r w:rsidRPr="005236B0">
        <w:rPr>
          <w:color w:val="000000" w:themeColor="text1"/>
          <w:sz w:val="16"/>
          <w:szCs w:val="16"/>
        </w:rPr>
        <w:softHyphen/>
        <w:t>бочих из ликвидируемых ныне заводов. В случае полного недостатка таковых предложить Реввоенсовету Республики выделить, по возможности, недостаю</w:t>
      </w:r>
      <w:r w:rsidRPr="005236B0">
        <w:rPr>
          <w:color w:val="000000" w:themeColor="text1"/>
          <w:sz w:val="16"/>
          <w:szCs w:val="16"/>
        </w:rPr>
        <w:softHyphen/>
        <w:t>щее число рабочих исключительно старших призывных возрастов с Кавказ</w:t>
      </w:r>
      <w:r w:rsidRPr="005236B0">
        <w:rPr>
          <w:color w:val="000000" w:themeColor="text1"/>
          <w:sz w:val="16"/>
          <w:szCs w:val="16"/>
        </w:rPr>
        <w:softHyphen/>
        <w:t>ского фронта, из V армии и восточных и юго-восточных военных округов по именным спискам, представляемым Советом военной промышленности.</w:t>
      </w:r>
    </w:p>
    <w:p w14:paraId="257FA2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Отнести указанные в п. 2 заводы к 3-й категории, установленной в декрете Совнаркома от 11 мая 7 920 г. об отпусках, и распространить на этих рабочих этих заводов п. 4 указанного декрета, в силу чего прирав</w:t>
      </w:r>
      <w:r w:rsidRPr="005236B0">
        <w:rPr>
          <w:color w:val="000000" w:themeColor="text1"/>
          <w:sz w:val="16"/>
          <w:szCs w:val="16"/>
        </w:rPr>
        <w:softHyphen/>
        <w:t>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2C7C6B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3C3752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Председатель Совета Труда и Обороны В. Ульянов (Ленин)" (10225,86).</w:t>
      </w:r>
    </w:p>
    <w:p w14:paraId="3160D9CA" w14:textId="77777777" w:rsidR="004001BC" w:rsidRPr="005236B0" w:rsidRDefault="004001BC" w:rsidP="005236B0">
      <w:pPr>
        <w:autoSpaceDE w:val="0"/>
        <w:autoSpaceDN w:val="0"/>
        <w:adjustRightInd w:val="0"/>
        <w:jc w:val="both"/>
        <w:rPr>
          <w:color w:val="000000" w:themeColor="text1"/>
          <w:sz w:val="16"/>
          <w:szCs w:val="16"/>
        </w:rPr>
      </w:pPr>
    </w:p>
    <w:p w14:paraId="07CDBC26" w14:textId="77777777" w:rsidR="00926029" w:rsidRPr="005236B0" w:rsidRDefault="00926029" w:rsidP="005236B0">
      <w:pPr>
        <w:tabs>
          <w:tab w:val="left" w:pos="1256"/>
          <w:tab w:val="left" w:pos="6250"/>
          <w:tab w:val="left" w:pos="6771"/>
          <w:tab w:val="left" w:pos="7191"/>
          <w:tab w:val="left" w:pos="7799"/>
          <w:tab w:val="right" w:pos="8269"/>
        </w:tabs>
        <w:jc w:val="both"/>
        <w:rPr>
          <w:color w:val="000000" w:themeColor="text1"/>
          <w:sz w:val="16"/>
          <w:szCs w:val="16"/>
        </w:rPr>
      </w:pPr>
      <w:r w:rsidRPr="005236B0">
        <w:rPr>
          <w:color w:val="000000" w:themeColor="text1"/>
          <w:sz w:val="16"/>
          <w:szCs w:val="16"/>
        </w:rPr>
        <w:t>16</w:t>
      </w:r>
      <w:r w:rsidRPr="005236B0">
        <w:rPr>
          <w:color w:val="000000" w:themeColor="text1"/>
          <w:sz w:val="16"/>
          <w:szCs w:val="16"/>
        </w:rPr>
        <w:fldChar w:fldCharType="begin"/>
      </w:r>
      <w:r w:rsidRPr="005236B0">
        <w:rPr>
          <w:color w:val="000000" w:themeColor="text1"/>
          <w:sz w:val="16"/>
          <w:szCs w:val="16"/>
        </w:rPr>
        <w:instrText xml:space="preserve"> TOC \o "1-5" \h \z </w:instrText>
      </w:r>
      <w:r w:rsidRPr="005236B0">
        <w:rPr>
          <w:color w:val="000000" w:themeColor="text1"/>
          <w:sz w:val="16"/>
          <w:szCs w:val="16"/>
        </w:rPr>
        <w:fldChar w:fldCharType="separate"/>
      </w:r>
      <w:r w:rsidRPr="005236B0">
        <w:rPr>
          <w:color w:val="000000" w:themeColor="text1"/>
          <w:sz w:val="16"/>
          <w:szCs w:val="16"/>
          <w:lang w:eastAsia="en-US" w:bidi="en-US"/>
        </w:rPr>
        <w:t xml:space="preserve"> </w:t>
      </w:r>
      <w:r w:rsidRPr="005236B0">
        <w:rPr>
          <w:color w:val="000000" w:themeColor="text1"/>
          <w:sz w:val="16"/>
          <w:szCs w:val="16"/>
          <w:lang w:bidi="ru-RU"/>
        </w:rPr>
        <w:t>июня</w:t>
      </w:r>
      <w:r w:rsidRPr="005236B0">
        <w:rPr>
          <w:color w:val="000000" w:themeColor="text1"/>
          <w:sz w:val="16"/>
          <w:szCs w:val="16"/>
        </w:rPr>
        <w:t xml:space="preserve"> 1929 г. С</w:t>
      </w:r>
      <w:r w:rsidRPr="005236B0">
        <w:rPr>
          <w:color w:val="000000" w:themeColor="text1"/>
          <w:sz w:val="16"/>
          <w:szCs w:val="16"/>
          <w:lang w:bidi="ru-RU"/>
        </w:rPr>
        <w:t xml:space="preserve">овет Труда </w:t>
      </w:r>
      <w:r w:rsidRPr="005236B0">
        <w:rPr>
          <w:color w:val="000000" w:themeColor="text1"/>
          <w:sz w:val="16"/>
          <w:szCs w:val="16"/>
        </w:rPr>
        <w:t>и</w:t>
      </w:r>
      <w:r w:rsidRPr="005236B0">
        <w:rPr>
          <w:color w:val="000000" w:themeColor="text1"/>
          <w:sz w:val="16"/>
          <w:szCs w:val="16"/>
          <w:lang w:bidi="ru-RU"/>
        </w:rPr>
        <w:t xml:space="preserve"> Обороны,</w:t>
      </w:r>
      <w:r w:rsidRPr="005236B0">
        <w:rPr>
          <w:color w:val="000000" w:themeColor="text1"/>
          <w:sz w:val="16"/>
          <w:szCs w:val="16"/>
        </w:rPr>
        <w:t xml:space="preserve"> </w:t>
      </w:r>
      <w:r w:rsidRPr="005236B0">
        <w:rPr>
          <w:color w:val="000000" w:themeColor="text1"/>
          <w:sz w:val="16"/>
          <w:szCs w:val="16"/>
          <w:lang w:bidi="ru-RU"/>
        </w:rPr>
        <w:t>учитывая первостеленное значение</w:t>
      </w:r>
      <w:r w:rsidRPr="005236B0">
        <w:rPr>
          <w:color w:val="000000" w:themeColor="text1"/>
          <w:sz w:val="16"/>
          <w:szCs w:val="16"/>
        </w:rPr>
        <w:t xml:space="preserve"> а</w:t>
      </w:r>
      <w:r w:rsidRPr="005236B0">
        <w:rPr>
          <w:color w:val="000000" w:themeColor="text1"/>
          <w:sz w:val="16"/>
          <w:szCs w:val="16"/>
          <w:lang w:bidi="ru-RU"/>
        </w:rPr>
        <w:t>виац</w:t>
      </w:r>
      <w:r w:rsidRPr="005236B0">
        <w:rPr>
          <w:color w:val="000000" w:themeColor="text1"/>
          <w:sz w:val="16"/>
          <w:szCs w:val="16"/>
        </w:rPr>
        <w:t xml:space="preserve">ии </w:t>
      </w:r>
      <w:r w:rsidRPr="005236B0">
        <w:rPr>
          <w:color w:val="000000" w:themeColor="text1"/>
          <w:sz w:val="16"/>
          <w:szCs w:val="16"/>
          <w:lang w:bidi="ru-RU"/>
        </w:rPr>
        <w:t>для обороны и дальнейшей жизни республики,</w:t>
      </w:r>
      <w:r w:rsidRPr="005236B0">
        <w:rPr>
          <w:color w:val="000000" w:themeColor="text1"/>
          <w:sz w:val="16"/>
          <w:szCs w:val="16"/>
        </w:rPr>
        <w:t xml:space="preserve"> </w:t>
      </w:r>
      <w:r w:rsidRPr="005236B0">
        <w:rPr>
          <w:color w:val="000000" w:themeColor="text1"/>
          <w:sz w:val="16"/>
          <w:szCs w:val="16"/>
          <w:lang w:bidi="ru-RU"/>
        </w:rPr>
        <w:t>постановил:</w:t>
      </w:r>
    </w:p>
    <w:p w14:paraId="7AB7B553" w14:textId="77777777" w:rsidR="00926029" w:rsidRPr="005236B0" w:rsidRDefault="00926029" w:rsidP="005236B0">
      <w:pPr>
        <w:tabs>
          <w:tab w:val="left" w:pos="4452"/>
          <w:tab w:val="left" w:pos="5535"/>
          <w:tab w:val="left" w:pos="6771"/>
          <w:tab w:val="left" w:pos="8167"/>
        </w:tabs>
        <w:jc w:val="both"/>
        <w:rPr>
          <w:color w:val="000000" w:themeColor="text1"/>
          <w:sz w:val="16"/>
          <w:szCs w:val="16"/>
        </w:rPr>
      </w:pPr>
      <w:r w:rsidRPr="005236B0">
        <w:rPr>
          <w:color w:val="000000" w:themeColor="text1"/>
          <w:sz w:val="16"/>
          <w:szCs w:val="16"/>
        </w:rPr>
        <w:fldChar w:fldCharType="end"/>
      </w:r>
      <w:r w:rsidRPr="005236B0">
        <w:rPr>
          <w:color w:val="000000" w:themeColor="text1"/>
          <w:sz w:val="16"/>
          <w:szCs w:val="16"/>
          <w:lang w:bidi="ru-RU"/>
        </w:rPr>
        <w:t>1.</w:t>
      </w:r>
      <w:r w:rsidRPr="005236B0">
        <w:rPr>
          <w:color w:val="000000" w:themeColor="text1"/>
          <w:sz w:val="16"/>
          <w:szCs w:val="16"/>
        </w:rPr>
        <w:t xml:space="preserve"> </w:t>
      </w:r>
      <w:r w:rsidRPr="005236B0">
        <w:rPr>
          <w:color w:val="000000" w:themeColor="text1"/>
          <w:sz w:val="16"/>
          <w:szCs w:val="16"/>
          <w:lang w:bidi="ru-RU"/>
        </w:rPr>
        <w:t>Приравнять авиапромышленные заводы к боевой группе оруже</w:t>
      </w:r>
      <w:r w:rsidRPr="005236B0">
        <w:rPr>
          <w:color w:val="000000" w:themeColor="text1"/>
          <w:sz w:val="16"/>
          <w:szCs w:val="16"/>
        </w:rPr>
        <w:t xml:space="preserve">йных и </w:t>
      </w:r>
      <w:r w:rsidRPr="005236B0">
        <w:rPr>
          <w:color w:val="000000" w:themeColor="text1"/>
          <w:sz w:val="16"/>
          <w:szCs w:val="16"/>
          <w:lang w:bidi="ru-RU"/>
        </w:rPr>
        <w:t>патронных заводов</w:t>
      </w:r>
      <w:r w:rsidRPr="005236B0">
        <w:rPr>
          <w:color w:val="000000" w:themeColor="text1"/>
          <w:sz w:val="16"/>
          <w:szCs w:val="16"/>
        </w:rPr>
        <w:t xml:space="preserve">, в </w:t>
      </w:r>
      <w:r w:rsidRPr="005236B0">
        <w:rPr>
          <w:color w:val="000000" w:themeColor="text1"/>
          <w:sz w:val="16"/>
          <w:szCs w:val="16"/>
          <w:lang w:bidi="ru-RU"/>
        </w:rPr>
        <w:t>отношении комплектования и снабжения их топ</w:t>
      </w:r>
      <w:r w:rsidRPr="005236B0">
        <w:rPr>
          <w:color w:val="000000" w:themeColor="text1"/>
          <w:sz w:val="16"/>
          <w:szCs w:val="16"/>
        </w:rPr>
        <w:t>ливом</w:t>
      </w:r>
      <w:r w:rsidRPr="005236B0">
        <w:rPr>
          <w:color w:val="000000" w:themeColor="text1"/>
          <w:sz w:val="16"/>
          <w:szCs w:val="16"/>
          <w:lang w:bidi="ru-RU"/>
        </w:rPr>
        <w:t>, сырьем и полуфабрикатами</w:t>
      </w:r>
    </w:p>
    <w:p w14:paraId="74B421D7"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2.</w:t>
      </w:r>
      <w:r w:rsidRPr="005236B0">
        <w:rPr>
          <w:color w:val="000000" w:themeColor="text1"/>
          <w:sz w:val="16"/>
          <w:szCs w:val="16"/>
        </w:rPr>
        <w:t xml:space="preserve"> </w:t>
      </w:r>
      <w:r w:rsidRPr="005236B0">
        <w:rPr>
          <w:color w:val="000000" w:themeColor="text1"/>
          <w:sz w:val="16"/>
          <w:szCs w:val="16"/>
          <w:lang w:bidi="ru-RU"/>
        </w:rPr>
        <w:t xml:space="preserve">Перевести рабочих и служащих </w:t>
      </w:r>
      <w:r w:rsidRPr="005236B0">
        <w:rPr>
          <w:color w:val="000000" w:themeColor="text1"/>
          <w:sz w:val="16"/>
          <w:szCs w:val="16"/>
        </w:rPr>
        <w:t>Г</w:t>
      </w:r>
      <w:r w:rsidRPr="005236B0">
        <w:rPr>
          <w:color w:val="000000" w:themeColor="text1"/>
          <w:sz w:val="16"/>
          <w:szCs w:val="16"/>
          <w:lang w:bidi="ru-RU"/>
        </w:rPr>
        <w:t>главкоавиа в общем количестве</w:t>
      </w:r>
      <w:r w:rsidRPr="005236B0">
        <w:rPr>
          <w:color w:val="000000" w:themeColor="text1"/>
          <w:sz w:val="16"/>
          <w:szCs w:val="16"/>
        </w:rPr>
        <w:t xml:space="preserve"> </w:t>
      </w:r>
      <w:r w:rsidRPr="005236B0">
        <w:rPr>
          <w:color w:val="000000" w:themeColor="text1"/>
          <w:sz w:val="16"/>
          <w:szCs w:val="16"/>
          <w:lang w:bidi="ru-RU"/>
        </w:rPr>
        <w:t>до 4500 человек и рабочих и служащих авиа- и воздухопарков в общем величестве до 5500 человек на красноармейский паек.</w:t>
      </w:r>
    </w:p>
    <w:p w14:paraId="3D833C80"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 xml:space="preserve">3.Обязать </w:t>
      </w:r>
      <w:r w:rsidRPr="005236B0">
        <w:rPr>
          <w:color w:val="000000" w:themeColor="text1"/>
          <w:sz w:val="16"/>
          <w:szCs w:val="16"/>
        </w:rPr>
        <w:t>Н</w:t>
      </w:r>
      <w:r w:rsidRPr="005236B0">
        <w:rPr>
          <w:color w:val="000000" w:themeColor="text1"/>
          <w:sz w:val="16"/>
          <w:szCs w:val="16"/>
          <w:lang w:bidi="ru-RU"/>
        </w:rPr>
        <w:t>аркомпрод обеспечить регулярное получение пайка лицами,</w:t>
      </w:r>
      <w:r w:rsidRPr="005236B0">
        <w:rPr>
          <w:color w:val="000000" w:themeColor="text1"/>
          <w:sz w:val="16"/>
          <w:szCs w:val="16"/>
        </w:rPr>
        <w:t xml:space="preserve"> </w:t>
      </w:r>
      <w:r w:rsidRPr="005236B0">
        <w:rPr>
          <w:color w:val="000000" w:themeColor="text1"/>
          <w:sz w:val="16"/>
          <w:szCs w:val="16"/>
          <w:lang w:bidi="ru-RU"/>
        </w:rPr>
        <w:t>упомянутыми в п.2.</w:t>
      </w:r>
    </w:p>
    <w:p w14:paraId="6EB4DD07"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4.</w:t>
      </w:r>
      <w:r w:rsidRPr="005236B0">
        <w:rPr>
          <w:color w:val="000000" w:themeColor="text1"/>
          <w:sz w:val="16"/>
          <w:szCs w:val="16"/>
        </w:rPr>
        <w:t xml:space="preserve"> </w:t>
      </w:r>
      <w:r w:rsidRPr="005236B0">
        <w:rPr>
          <w:color w:val="000000" w:themeColor="text1"/>
          <w:sz w:val="16"/>
          <w:szCs w:val="16"/>
          <w:lang w:bidi="ru-RU"/>
        </w:rPr>
        <w:t xml:space="preserve">Образовать постоянный трехмесячннй фонд бензина и смазочных масел для нужд авиации и поручить исполнение сего </w:t>
      </w:r>
      <w:r w:rsidRPr="005236B0">
        <w:rPr>
          <w:color w:val="000000" w:themeColor="text1"/>
          <w:sz w:val="16"/>
          <w:szCs w:val="16"/>
        </w:rPr>
        <w:t>ЦУСу</w:t>
      </w:r>
      <w:r w:rsidRPr="005236B0">
        <w:rPr>
          <w:color w:val="000000" w:themeColor="text1"/>
          <w:sz w:val="16"/>
          <w:szCs w:val="16"/>
          <w:lang w:bidi="ru-RU"/>
        </w:rPr>
        <w:t>.</w:t>
      </w:r>
    </w:p>
    <w:p w14:paraId="2B905047"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5.</w:t>
      </w:r>
      <w:r w:rsidRPr="005236B0">
        <w:rPr>
          <w:color w:val="000000" w:themeColor="text1"/>
          <w:sz w:val="16"/>
          <w:szCs w:val="16"/>
        </w:rPr>
        <w:t xml:space="preserve"> </w:t>
      </w:r>
      <w:r w:rsidRPr="005236B0">
        <w:rPr>
          <w:color w:val="000000" w:themeColor="text1"/>
          <w:sz w:val="16"/>
          <w:szCs w:val="16"/>
          <w:lang w:bidi="ru-RU"/>
        </w:rPr>
        <w:t>Отнести указанные в п.</w:t>
      </w:r>
      <w:r w:rsidRPr="005236B0">
        <w:rPr>
          <w:color w:val="000000" w:themeColor="text1"/>
          <w:sz w:val="16"/>
          <w:szCs w:val="16"/>
        </w:rPr>
        <w:t xml:space="preserve"> </w:t>
      </w:r>
      <w:r w:rsidRPr="005236B0">
        <w:rPr>
          <w:color w:val="000000" w:themeColor="text1"/>
          <w:sz w:val="16"/>
          <w:szCs w:val="16"/>
          <w:lang w:bidi="ru-RU"/>
        </w:rPr>
        <w:t>2 заводы к 3-й категории,</w:t>
      </w:r>
      <w:r w:rsidRPr="005236B0">
        <w:rPr>
          <w:color w:val="000000" w:themeColor="text1"/>
          <w:sz w:val="16"/>
          <w:szCs w:val="16"/>
        </w:rPr>
        <w:t xml:space="preserve"> </w:t>
      </w:r>
      <w:r w:rsidRPr="005236B0">
        <w:rPr>
          <w:color w:val="000000" w:themeColor="text1"/>
          <w:sz w:val="16"/>
          <w:szCs w:val="16"/>
          <w:lang w:bidi="ru-RU"/>
        </w:rPr>
        <w:t>установленной в декрете СНК от 11 мая 1920 г.</w:t>
      </w:r>
    </w:p>
    <w:p w14:paraId="5A647BA6" w14:textId="77777777" w:rsidR="00926029" w:rsidRPr="005236B0" w:rsidRDefault="00926029" w:rsidP="005236B0">
      <w:pPr>
        <w:jc w:val="both"/>
        <w:rPr>
          <w:color w:val="000000" w:themeColor="text1"/>
          <w:sz w:val="16"/>
          <w:szCs w:val="16"/>
        </w:rPr>
      </w:pP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Предложить Всероглавштабу и полевому штабу реввоенсовета </w:t>
      </w:r>
      <w:r w:rsidRPr="005236B0">
        <w:rPr>
          <w:color w:val="000000" w:themeColor="text1"/>
          <w:sz w:val="16"/>
          <w:szCs w:val="16"/>
          <w:lang w:val="en-US" w:eastAsia="en-US" w:bidi="en-US"/>
        </w:rPr>
        <w:t>pe</w:t>
      </w:r>
      <w:r w:rsidRPr="005236B0">
        <w:rPr>
          <w:color w:val="000000" w:themeColor="text1"/>
          <w:sz w:val="16"/>
          <w:szCs w:val="16"/>
          <w:lang w:eastAsia="en-US" w:bidi="en-US"/>
        </w:rPr>
        <w:t>с</w:t>
      </w:r>
      <w:r w:rsidRPr="005236B0">
        <w:rPr>
          <w:color w:val="000000" w:themeColor="text1"/>
          <w:sz w:val="16"/>
          <w:szCs w:val="16"/>
          <w:lang w:bidi="ru-RU"/>
        </w:rPr>
        <w:t>публики откомандировать из Красной Армии 654 чел</w:t>
      </w:r>
      <w:r w:rsidRPr="005236B0">
        <w:rPr>
          <w:color w:val="000000" w:themeColor="text1"/>
          <w:sz w:val="16"/>
          <w:szCs w:val="16"/>
        </w:rPr>
        <w:t>.</w:t>
      </w:r>
      <w:r w:rsidRPr="005236B0">
        <w:rPr>
          <w:color w:val="000000" w:themeColor="text1"/>
          <w:sz w:val="16"/>
          <w:szCs w:val="16"/>
          <w:lang w:bidi="ru-RU"/>
        </w:rPr>
        <w:t xml:space="preserve"> квалифицированн</w:t>
      </w:r>
      <w:r w:rsidRPr="005236B0">
        <w:rPr>
          <w:color w:val="000000" w:themeColor="text1"/>
          <w:sz w:val="16"/>
          <w:szCs w:val="16"/>
        </w:rPr>
        <w:t>ы</w:t>
      </w:r>
      <w:r w:rsidRPr="005236B0">
        <w:rPr>
          <w:color w:val="000000" w:themeColor="text1"/>
          <w:sz w:val="16"/>
          <w:szCs w:val="16"/>
          <w:lang w:bidi="ru-RU"/>
        </w:rPr>
        <w:t>х рабочих для работы на авиапромышленных заводах,</w:t>
      </w:r>
    </w:p>
    <w:p w14:paraId="5BE8708F" w14:textId="77777777" w:rsidR="00926029" w:rsidRPr="005236B0" w:rsidRDefault="00926029" w:rsidP="005236B0">
      <w:pPr>
        <w:jc w:val="both"/>
        <w:rPr>
          <w:color w:val="000000" w:themeColor="text1"/>
          <w:sz w:val="16"/>
          <w:szCs w:val="16"/>
        </w:rPr>
      </w:pPr>
      <w:r w:rsidRPr="005236B0">
        <w:rPr>
          <w:color w:val="000000" w:themeColor="text1"/>
          <w:sz w:val="16"/>
          <w:szCs w:val="16"/>
        </w:rPr>
        <w:t>7</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Предложит</w:t>
      </w:r>
      <w:r w:rsidRPr="005236B0">
        <w:rPr>
          <w:color w:val="000000" w:themeColor="text1"/>
          <w:sz w:val="16"/>
          <w:szCs w:val="16"/>
        </w:rPr>
        <w:t>ь</w:t>
      </w:r>
      <w:r w:rsidRPr="005236B0">
        <w:rPr>
          <w:color w:val="000000" w:themeColor="text1"/>
          <w:sz w:val="16"/>
          <w:szCs w:val="16"/>
          <w:lang w:bidi="ru-RU"/>
        </w:rPr>
        <w:t xml:space="preserve"> Всероглавштабу не брать на фронт быв.</w:t>
      </w:r>
      <w:r w:rsidRPr="005236B0">
        <w:rPr>
          <w:color w:val="000000" w:themeColor="text1"/>
          <w:sz w:val="16"/>
          <w:szCs w:val="16"/>
        </w:rPr>
        <w:t xml:space="preserve"> </w:t>
      </w:r>
      <w:r w:rsidRPr="005236B0">
        <w:rPr>
          <w:color w:val="000000" w:themeColor="text1"/>
          <w:sz w:val="16"/>
          <w:szCs w:val="16"/>
          <w:lang w:bidi="ru-RU"/>
        </w:rPr>
        <w:t>офицеров,</w:t>
      </w:r>
      <w:r w:rsidRPr="005236B0">
        <w:rPr>
          <w:color w:val="000000" w:themeColor="text1"/>
          <w:sz w:val="16"/>
          <w:szCs w:val="16"/>
        </w:rPr>
        <w:t xml:space="preserve"> </w:t>
      </w:r>
      <w:r w:rsidRPr="005236B0">
        <w:rPr>
          <w:color w:val="000000" w:themeColor="text1"/>
          <w:sz w:val="16"/>
          <w:szCs w:val="16"/>
          <w:lang w:bidi="ru-RU"/>
        </w:rPr>
        <w:t>ра</w:t>
      </w:r>
      <w:r w:rsidRPr="005236B0">
        <w:rPr>
          <w:color w:val="000000" w:themeColor="text1"/>
          <w:sz w:val="16"/>
          <w:szCs w:val="16"/>
          <w:lang w:bidi="ru-RU"/>
        </w:rPr>
        <w:softHyphen/>
        <w:t>ботающих в воздушном флоте,</w:t>
      </w:r>
      <w:r w:rsidRPr="005236B0">
        <w:rPr>
          <w:color w:val="000000" w:themeColor="text1"/>
          <w:sz w:val="16"/>
          <w:szCs w:val="16"/>
        </w:rPr>
        <w:t xml:space="preserve"> </w:t>
      </w:r>
      <w:r w:rsidRPr="005236B0">
        <w:rPr>
          <w:color w:val="000000" w:themeColor="text1"/>
          <w:sz w:val="16"/>
          <w:szCs w:val="16"/>
          <w:lang w:bidi="ru-RU"/>
        </w:rPr>
        <w:t xml:space="preserve">без согласия ответственных руководителей </w:t>
      </w:r>
      <w:r w:rsidRPr="005236B0">
        <w:rPr>
          <w:color w:val="000000" w:themeColor="text1"/>
          <w:sz w:val="16"/>
          <w:szCs w:val="16"/>
        </w:rPr>
        <w:t>у</w:t>
      </w:r>
      <w:r w:rsidRPr="005236B0">
        <w:rPr>
          <w:color w:val="000000" w:themeColor="text1"/>
          <w:sz w:val="16"/>
          <w:szCs w:val="16"/>
          <w:lang w:bidi="ru-RU"/>
        </w:rPr>
        <w:t>чре</w:t>
      </w:r>
      <w:r w:rsidRPr="005236B0">
        <w:rPr>
          <w:color w:val="000000" w:themeColor="text1"/>
          <w:sz w:val="16"/>
          <w:szCs w:val="16"/>
        </w:rPr>
        <w:t>ж</w:t>
      </w:r>
      <w:r w:rsidRPr="005236B0">
        <w:rPr>
          <w:color w:val="000000" w:themeColor="text1"/>
          <w:sz w:val="16"/>
          <w:szCs w:val="16"/>
          <w:lang w:bidi="ru-RU"/>
        </w:rPr>
        <w:t>дений,</w:t>
      </w:r>
      <w:r w:rsidRPr="005236B0">
        <w:rPr>
          <w:color w:val="000000" w:themeColor="text1"/>
          <w:sz w:val="16"/>
          <w:szCs w:val="16"/>
        </w:rPr>
        <w:t xml:space="preserve"> </w:t>
      </w:r>
      <w:r w:rsidRPr="005236B0">
        <w:rPr>
          <w:color w:val="000000" w:themeColor="text1"/>
          <w:sz w:val="16"/>
          <w:szCs w:val="16"/>
          <w:lang w:bidi="ru-RU"/>
        </w:rPr>
        <w:t>где они служат.</w:t>
      </w:r>
      <w:r w:rsidRPr="005236B0">
        <w:rPr>
          <w:rFonts w:eastAsia="Arial"/>
          <w:color w:val="000000" w:themeColor="text1"/>
          <w:sz w:val="16"/>
          <w:szCs w:val="16"/>
          <w:lang w:eastAsia="en-US" w:bidi="en-US"/>
        </w:rPr>
        <w:t xml:space="preserve">" </w:t>
      </w:r>
      <w:r w:rsidRPr="005236B0">
        <w:rPr>
          <w:rFonts w:eastAsia="Arial"/>
          <w:color w:val="000000" w:themeColor="text1"/>
          <w:sz w:val="16"/>
          <w:szCs w:val="16"/>
          <w:lang w:val="en-US" w:eastAsia="en-US" w:bidi="en-US"/>
        </w:rPr>
        <w:t>nil</w:t>
      </w:r>
    </w:p>
    <w:p w14:paraId="7F33154E" w14:textId="77777777" w:rsidR="00926029" w:rsidRPr="005236B0" w:rsidRDefault="00926029" w:rsidP="005236B0">
      <w:pPr>
        <w:jc w:val="both"/>
        <w:rPr>
          <w:color w:val="000000" w:themeColor="text1"/>
          <w:sz w:val="16"/>
          <w:szCs w:val="16"/>
        </w:rPr>
      </w:pPr>
      <w:r w:rsidRPr="005236B0">
        <w:rPr>
          <w:color w:val="000000" w:themeColor="text1"/>
          <w:sz w:val="16"/>
          <w:szCs w:val="16"/>
          <w:lang w:eastAsia="en-US" w:bidi="en-US"/>
        </w:rPr>
        <w:t xml:space="preserve">8. </w:t>
      </w:r>
      <w:r w:rsidRPr="005236B0">
        <w:rPr>
          <w:color w:val="000000" w:themeColor="text1"/>
          <w:sz w:val="16"/>
          <w:szCs w:val="16"/>
          <w:lang w:bidi="ru-RU"/>
        </w:rPr>
        <w:t>Предписать ЦУСу немедленно про</w:t>
      </w:r>
      <w:r w:rsidRPr="005236B0">
        <w:rPr>
          <w:color w:val="000000" w:themeColor="text1"/>
          <w:sz w:val="16"/>
          <w:szCs w:val="16"/>
        </w:rPr>
        <w:t>и</w:t>
      </w:r>
      <w:r w:rsidRPr="005236B0">
        <w:rPr>
          <w:color w:val="000000" w:themeColor="text1"/>
          <w:sz w:val="16"/>
          <w:szCs w:val="16"/>
          <w:lang w:bidi="ru-RU"/>
        </w:rPr>
        <w:t>звест</w:t>
      </w:r>
      <w:r w:rsidRPr="005236B0">
        <w:rPr>
          <w:color w:val="000000" w:themeColor="text1"/>
          <w:sz w:val="16"/>
          <w:szCs w:val="16"/>
        </w:rPr>
        <w:t>и</w:t>
      </w:r>
      <w:r w:rsidRPr="005236B0">
        <w:rPr>
          <w:color w:val="000000" w:themeColor="text1"/>
          <w:sz w:val="16"/>
          <w:szCs w:val="16"/>
          <w:lang w:bidi="ru-RU"/>
        </w:rPr>
        <w:t xml:space="preserve"> учет трофейного авиа</w:t>
      </w:r>
      <w:r w:rsidRPr="005236B0">
        <w:rPr>
          <w:color w:val="000000" w:themeColor="text1"/>
          <w:sz w:val="16"/>
          <w:szCs w:val="16"/>
          <w:lang w:bidi="ru-RU"/>
        </w:rPr>
        <w:softHyphen/>
        <w:t xml:space="preserve">ционного имущества </w:t>
      </w:r>
      <w:r w:rsidRPr="005236B0">
        <w:rPr>
          <w:color w:val="000000" w:themeColor="text1"/>
          <w:sz w:val="16"/>
          <w:szCs w:val="16"/>
        </w:rPr>
        <w:t>и</w:t>
      </w:r>
      <w:r w:rsidRPr="005236B0">
        <w:rPr>
          <w:color w:val="000000" w:themeColor="text1"/>
          <w:sz w:val="16"/>
          <w:szCs w:val="16"/>
          <w:lang w:bidi="ru-RU"/>
        </w:rPr>
        <w:t xml:space="preserve"> направить это имущество в Москву.</w:t>
      </w:r>
    </w:p>
    <w:p w14:paraId="65C55F19" w14:textId="77777777" w:rsidR="00926029" w:rsidRPr="005236B0" w:rsidRDefault="00926029" w:rsidP="005236B0">
      <w:pPr>
        <w:jc w:val="both"/>
        <w:rPr>
          <w:color w:val="000000" w:themeColor="text1"/>
          <w:sz w:val="16"/>
          <w:szCs w:val="16"/>
        </w:rPr>
      </w:pPr>
      <w:r w:rsidRPr="005236B0">
        <w:rPr>
          <w:color w:val="000000" w:themeColor="text1"/>
          <w:sz w:val="16"/>
          <w:szCs w:val="16"/>
        </w:rPr>
        <w:t>9</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Поручить Главвоздухфлоту организовать летную школу </w:t>
      </w:r>
      <w:r w:rsidRPr="005236B0">
        <w:rPr>
          <w:color w:val="000000" w:themeColor="text1"/>
          <w:sz w:val="16"/>
          <w:szCs w:val="16"/>
        </w:rPr>
        <w:t>с</w:t>
      </w:r>
      <w:r w:rsidRPr="005236B0">
        <w:rPr>
          <w:color w:val="000000" w:themeColor="text1"/>
          <w:sz w:val="16"/>
          <w:szCs w:val="16"/>
          <w:lang w:bidi="ru-RU"/>
        </w:rPr>
        <w:t xml:space="preserve"> годовой </w:t>
      </w:r>
      <w:r w:rsidRPr="005236B0">
        <w:rPr>
          <w:color w:val="000000" w:themeColor="text1"/>
          <w:sz w:val="16"/>
          <w:szCs w:val="16"/>
        </w:rPr>
        <w:t>п</w:t>
      </w:r>
      <w:r w:rsidRPr="005236B0">
        <w:rPr>
          <w:color w:val="000000" w:themeColor="text1"/>
          <w:sz w:val="16"/>
          <w:szCs w:val="16"/>
          <w:lang w:bidi="ru-RU"/>
        </w:rPr>
        <w:t>р</w:t>
      </w:r>
      <w:r w:rsidRPr="005236B0">
        <w:rPr>
          <w:color w:val="000000" w:themeColor="text1"/>
          <w:sz w:val="16"/>
          <w:szCs w:val="16"/>
        </w:rPr>
        <w:t>оп</w:t>
      </w:r>
      <w:r w:rsidRPr="005236B0">
        <w:rPr>
          <w:color w:val="000000" w:themeColor="text1"/>
          <w:sz w:val="16"/>
          <w:szCs w:val="16"/>
          <w:lang w:bidi="ru-RU"/>
        </w:rPr>
        <w:t>ускной способностью не менее 800 человек</w:t>
      </w:r>
      <w:r w:rsidRPr="005236B0">
        <w:rPr>
          <w:color w:val="000000" w:themeColor="text1"/>
          <w:sz w:val="16"/>
          <w:szCs w:val="16"/>
        </w:rPr>
        <w:t>.</w:t>
      </w:r>
    </w:p>
    <w:p w14:paraId="5FDE3565"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10.</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с</w:t>
      </w:r>
      <w:r w:rsidRPr="005236B0">
        <w:rPr>
          <w:color w:val="000000" w:themeColor="text1"/>
          <w:sz w:val="16"/>
          <w:szCs w:val="16"/>
          <w:lang w:bidi="ru-RU"/>
        </w:rPr>
        <w:t xml:space="preserve">е постоянные </w:t>
      </w:r>
      <w:r w:rsidRPr="005236B0">
        <w:rPr>
          <w:color w:val="000000" w:themeColor="text1"/>
          <w:sz w:val="16"/>
          <w:szCs w:val="16"/>
        </w:rPr>
        <w:t>аэ</w:t>
      </w:r>
      <w:r w:rsidRPr="005236B0">
        <w:rPr>
          <w:color w:val="000000" w:themeColor="text1"/>
          <w:sz w:val="16"/>
          <w:szCs w:val="16"/>
          <w:lang w:val="en-US" w:eastAsia="en-US" w:bidi="en-US"/>
        </w:rPr>
        <w:t>po</w:t>
      </w:r>
      <w:r w:rsidRPr="005236B0">
        <w:rPr>
          <w:color w:val="000000" w:themeColor="text1"/>
          <w:sz w:val="16"/>
          <w:szCs w:val="16"/>
          <w:lang w:bidi="ru-RU"/>
        </w:rPr>
        <w:t>дро</w:t>
      </w:r>
      <w:r w:rsidRPr="005236B0">
        <w:rPr>
          <w:color w:val="000000" w:themeColor="text1"/>
          <w:sz w:val="16"/>
          <w:szCs w:val="16"/>
        </w:rPr>
        <w:t>мы</w:t>
      </w:r>
      <w:r w:rsidRPr="005236B0">
        <w:rPr>
          <w:color w:val="000000" w:themeColor="text1"/>
          <w:sz w:val="16"/>
          <w:szCs w:val="16"/>
          <w:lang w:bidi="ru-RU"/>
        </w:rPr>
        <w:t xml:space="preserve"> передать в полное распоряжение </w:t>
      </w:r>
      <w:r w:rsidRPr="005236B0">
        <w:rPr>
          <w:color w:val="000000" w:themeColor="text1"/>
          <w:sz w:val="16"/>
          <w:szCs w:val="16"/>
        </w:rPr>
        <w:t>Г</w:t>
      </w:r>
      <w:r w:rsidRPr="005236B0">
        <w:rPr>
          <w:color w:val="000000" w:themeColor="text1"/>
          <w:sz w:val="16"/>
          <w:szCs w:val="16"/>
          <w:lang w:bidi="ru-RU"/>
        </w:rPr>
        <w:t>лаввсвдугфлота.</w:t>
      </w:r>
    </w:p>
    <w:p w14:paraId="6AB3526F"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11.</w:t>
      </w:r>
      <w:r w:rsidRPr="005236B0">
        <w:rPr>
          <w:color w:val="000000" w:themeColor="text1"/>
          <w:sz w:val="16"/>
          <w:szCs w:val="16"/>
        </w:rPr>
        <w:t xml:space="preserve"> </w:t>
      </w:r>
      <w:r w:rsidRPr="005236B0">
        <w:rPr>
          <w:color w:val="000000" w:themeColor="text1"/>
          <w:sz w:val="16"/>
          <w:szCs w:val="16"/>
          <w:lang w:bidi="ru-RU"/>
        </w:rPr>
        <w:t>Воспретить производство всякого рода построек в полосе в одну вороту около аэродромов без особого,</w:t>
      </w:r>
      <w:r w:rsidRPr="005236B0">
        <w:rPr>
          <w:color w:val="000000" w:themeColor="text1"/>
          <w:sz w:val="16"/>
          <w:szCs w:val="16"/>
        </w:rPr>
        <w:t xml:space="preserve"> </w:t>
      </w:r>
      <w:r w:rsidRPr="005236B0">
        <w:rPr>
          <w:color w:val="000000" w:themeColor="text1"/>
          <w:sz w:val="16"/>
          <w:szCs w:val="16"/>
          <w:lang w:bidi="ru-RU"/>
        </w:rPr>
        <w:t>в каждом отдельном случае</w:t>
      </w: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р</w:t>
      </w:r>
      <w:r w:rsidRPr="005236B0">
        <w:rPr>
          <w:color w:val="000000" w:themeColor="text1"/>
          <w:sz w:val="16"/>
          <w:szCs w:val="16"/>
          <w:lang w:bidi="ru-RU"/>
        </w:rPr>
        <w:t>а</w:t>
      </w:r>
      <w:r w:rsidRPr="005236B0">
        <w:rPr>
          <w:color w:val="000000" w:themeColor="text1"/>
          <w:sz w:val="16"/>
          <w:szCs w:val="16"/>
        </w:rPr>
        <w:t>зреше</w:t>
      </w:r>
      <w:r w:rsidRPr="005236B0">
        <w:rPr>
          <w:color w:val="000000" w:themeColor="text1"/>
          <w:sz w:val="16"/>
          <w:szCs w:val="16"/>
          <w:lang w:bidi="ru-RU"/>
        </w:rPr>
        <w:t>ни</w:t>
      </w:r>
      <w:r w:rsidRPr="005236B0">
        <w:rPr>
          <w:color w:val="000000" w:themeColor="text1"/>
          <w:sz w:val="16"/>
          <w:szCs w:val="16"/>
        </w:rPr>
        <w:t>я</w:t>
      </w:r>
      <w:r w:rsidRPr="005236B0">
        <w:rPr>
          <w:color w:val="000000" w:themeColor="text1"/>
          <w:sz w:val="16"/>
          <w:szCs w:val="16"/>
          <w:lang w:bidi="ru-RU"/>
        </w:rPr>
        <w:t xml:space="preserve"> Главвоздухфлота.</w:t>
      </w:r>
    </w:p>
    <w:p w14:paraId="7C6E57FE"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12.</w:t>
      </w:r>
      <w:r w:rsidRPr="005236B0">
        <w:rPr>
          <w:color w:val="000000" w:themeColor="text1"/>
          <w:sz w:val="16"/>
          <w:szCs w:val="16"/>
        </w:rPr>
        <w:t xml:space="preserve"> </w:t>
      </w:r>
      <w:r w:rsidRPr="005236B0">
        <w:rPr>
          <w:color w:val="000000" w:themeColor="text1"/>
          <w:sz w:val="16"/>
          <w:szCs w:val="16"/>
          <w:lang w:bidi="ru-RU"/>
        </w:rPr>
        <w:t>Передать обращенный на производство тормозов Вестингауза з</w:t>
      </w:r>
      <w:r w:rsidRPr="005236B0">
        <w:rPr>
          <w:color w:val="000000" w:themeColor="text1"/>
          <w:sz w:val="16"/>
          <w:szCs w:val="16"/>
        </w:rPr>
        <w:t>ав</w:t>
      </w:r>
      <w:r w:rsidRPr="005236B0">
        <w:rPr>
          <w:color w:val="000000" w:themeColor="text1"/>
          <w:sz w:val="16"/>
          <w:szCs w:val="16"/>
          <w:lang w:bidi="ru-RU"/>
        </w:rPr>
        <w:t>од в Ярославле в ведение Главкоавка для аэроплано</w:t>
      </w:r>
      <w:r w:rsidRPr="005236B0">
        <w:rPr>
          <w:color w:val="000000" w:themeColor="text1"/>
          <w:sz w:val="16"/>
          <w:szCs w:val="16"/>
        </w:rPr>
        <w:t>стро</w:t>
      </w:r>
      <w:r w:rsidRPr="005236B0">
        <w:rPr>
          <w:color w:val="000000" w:themeColor="text1"/>
          <w:sz w:val="16"/>
          <w:szCs w:val="16"/>
          <w:lang w:bidi="ru-RU"/>
        </w:rPr>
        <w:t>ения.</w:t>
      </w:r>
    </w:p>
    <w:p w14:paraId="3032AC27" w14:textId="77777777" w:rsidR="00926029" w:rsidRPr="005236B0" w:rsidRDefault="00926029" w:rsidP="005236B0">
      <w:pPr>
        <w:jc w:val="both"/>
        <w:rPr>
          <w:color w:val="000000" w:themeColor="text1"/>
          <w:sz w:val="16"/>
          <w:szCs w:val="16"/>
        </w:rPr>
      </w:pPr>
      <w:r w:rsidRPr="005236B0">
        <w:rPr>
          <w:color w:val="000000" w:themeColor="text1"/>
          <w:sz w:val="16"/>
          <w:szCs w:val="16"/>
        </w:rPr>
        <w:t>13</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w:t>
      </w:r>
      <w:r w:rsidRPr="005236B0">
        <w:rPr>
          <w:color w:val="000000" w:themeColor="text1"/>
          <w:sz w:val="16"/>
          <w:szCs w:val="16"/>
        </w:rPr>
        <w:t xml:space="preserve">едставить </w:t>
      </w:r>
      <w:r w:rsidRPr="005236B0">
        <w:rPr>
          <w:color w:val="000000" w:themeColor="text1"/>
          <w:sz w:val="16"/>
          <w:szCs w:val="16"/>
          <w:lang w:bidi="ru-RU"/>
        </w:rPr>
        <w:t>конструкторам,</w:t>
      </w:r>
      <w:r w:rsidRPr="005236B0">
        <w:rPr>
          <w:color w:val="000000" w:themeColor="text1"/>
          <w:sz w:val="16"/>
          <w:szCs w:val="16"/>
        </w:rPr>
        <w:t xml:space="preserve"> </w:t>
      </w:r>
      <w:r w:rsidRPr="005236B0">
        <w:rPr>
          <w:color w:val="000000" w:themeColor="text1"/>
          <w:sz w:val="16"/>
          <w:szCs w:val="16"/>
          <w:lang w:bidi="ru-RU"/>
        </w:rPr>
        <w:t>ученым работникам и незаменимым техникам авиации 40 ученых пайков;</w:t>
      </w:r>
    </w:p>
    <w:p w14:paraId="230317D5" w14:textId="77777777" w:rsidR="00926029" w:rsidRPr="005236B0" w:rsidRDefault="00926029" w:rsidP="005236B0">
      <w:pPr>
        <w:jc w:val="both"/>
        <w:rPr>
          <w:color w:val="000000" w:themeColor="text1"/>
          <w:sz w:val="16"/>
          <w:szCs w:val="16"/>
        </w:rPr>
      </w:pPr>
      <w:r w:rsidRPr="005236B0">
        <w:rPr>
          <w:color w:val="000000" w:themeColor="text1"/>
          <w:sz w:val="16"/>
          <w:szCs w:val="16"/>
        </w:rPr>
        <w:t>14. Ф</w:t>
      </w:r>
      <w:r w:rsidRPr="005236B0">
        <w:rPr>
          <w:color w:val="000000" w:themeColor="text1"/>
          <w:sz w:val="16"/>
          <w:szCs w:val="16"/>
          <w:lang w:bidi="ru-RU"/>
        </w:rPr>
        <w:t>орсировать вопрос о закупке самолетов за границей.</w:t>
      </w:r>
    </w:p>
    <w:p w14:paraId="48B5FAAE"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Проект этого постановления бил представлен заместителем нач</w:t>
      </w:r>
      <w:r w:rsidRPr="005236B0">
        <w:rPr>
          <w:color w:val="000000" w:themeColor="text1"/>
          <w:sz w:val="16"/>
          <w:szCs w:val="16"/>
        </w:rPr>
        <w:t>ш</w:t>
      </w:r>
      <w:r w:rsidRPr="005236B0">
        <w:rPr>
          <w:color w:val="000000" w:themeColor="text1"/>
          <w:sz w:val="16"/>
          <w:szCs w:val="16"/>
          <w:lang w:bidi="ru-RU"/>
        </w:rPr>
        <w:t>т</w:t>
      </w:r>
      <w:r w:rsidRPr="005236B0">
        <w:rPr>
          <w:color w:val="000000" w:themeColor="text1"/>
          <w:sz w:val="16"/>
          <w:szCs w:val="16"/>
        </w:rPr>
        <w:t>а</w:t>
      </w:r>
      <w:r w:rsidRPr="005236B0">
        <w:rPr>
          <w:color w:val="000000" w:themeColor="text1"/>
          <w:sz w:val="16"/>
          <w:szCs w:val="16"/>
          <w:lang w:bidi="ru-RU"/>
        </w:rPr>
        <w:t xml:space="preserve">ба </w:t>
      </w:r>
      <w:r w:rsidRPr="005236B0">
        <w:rPr>
          <w:color w:val="000000" w:themeColor="text1"/>
          <w:sz w:val="16"/>
          <w:szCs w:val="16"/>
        </w:rPr>
        <w:t>Г</w:t>
      </w:r>
      <w:r w:rsidRPr="005236B0">
        <w:rPr>
          <w:color w:val="000000" w:themeColor="text1"/>
          <w:sz w:val="16"/>
          <w:szCs w:val="16"/>
          <w:lang w:bidi="ru-RU"/>
        </w:rPr>
        <w:t>лаввоздухфлота А.</w:t>
      </w:r>
      <w:r w:rsidRPr="005236B0">
        <w:rPr>
          <w:color w:val="000000" w:themeColor="text1"/>
          <w:sz w:val="16"/>
          <w:szCs w:val="16"/>
        </w:rPr>
        <w:t>Н</w:t>
      </w:r>
      <w:r w:rsidRPr="005236B0">
        <w:rPr>
          <w:color w:val="000000" w:themeColor="text1"/>
          <w:sz w:val="16"/>
          <w:szCs w:val="16"/>
          <w:lang w:bidi="ru-RU"/>
        </w:rPr>
        <w:t>.Лапчинским,</w:t>
      </w:r>
      <w:r w:rsidRPr="005236B0">
        <w:rPr>
          <w:color w:val="000000" w:themeColor="text1"/>
          <w:sz w:val="16"/>
          <w:szCs w:val="16"/>
        </w:rPr>
        <w:t xml:space="preserve"> </w:t>
      </w:r>
      <w:r w:rsidRPr="005236B0">
        <w:rPr>
          <w:color w:val="000000" w:themeColor="text1"/>
          <w:sz w:val="16"/>
          <w:szCs w:val="16"/>
          <w:lang w:bidi="ru-RU"/>
        </w:rPr>
        <w:t>обсу</w:t>
      </w:r>
      <w:r w:rsidRPr="005236B0">
        <w:rPr>
          <w:color w:val="000000" w:themeColor="text1"/>
          <w:sz w:val="16"/>
          <w:szCs w:val="16"/>
        </w:rPr>
        <w:t>ж</w:t>
      </w:r>
      <w:r w:rsidRPr="005236B0">
        <w:rPr>
          <w:color w:val="000000" w:themeColor="text1"/>
          <w:sz w:val="16"/>
          <w:szCs w:val="16"/>
          <w:lang w:bidi="ru-RU"/>
        </w:rPr>
        <w:t>ден специальной комиссией,</w:t>
      </w:r>
      <w:r w:rsidRPr="005236B0">
        <w:rPr>
          <w:color w:val="000000" w:themeColor="text1"/>
          <w:sz w:val="16"/>
          <w:szCs w:val="16"/>
        </w:rPr>
        <w:t xml:space="preserve"> </w:t>
      </w:r>
      <w:r w:rsidRPr="005236B0">
        <w:rPr>
          <w:color w:val="000000" w:themeColor="text1"/>
          <w:sz w:val="16"/>
          <w:szCs w:val="16"/>
          <w:lang w:bidi="ru-RU"/>
        </w:rPr>
        <w:t>подписан В.И.Лениным.</w:t>
      </w:r>
    </w:p>
    <w:p w14:paraId="085EB6D0" w14:textId="77777777" w:rsidR="00926029" w:rsidRPr="005236B0" w:rsidRDefault="00926029" w:rsidP="005236B0">
      <w:pPr>
        <w:jc w:val="both"/>
        <w:rPr>
          <w:color w:val="000000" w:themeColor="text1"/>
          <w:sz w:val="16"/>
          <w:szCs w:val="16"/>
        </w:rPr>
      </w:pPr>
      <w:r w:rsidRPr="005236B0">
        <w:rPr>
          <w:color w:val="000000" w:themeColor="text1"/>
          <w:sz w:val="16"/>
          <w:szCs w:val="16"/>
          <w:lang w:bidi="ru-RU"/>
        </w:rPr>
        <w:t xml:space="preserve">/ЦПА </w:t>
      </w:r>
      <w:r w:rsidRPr="005236B0">
        <w:rPr>
          <w:color w:val="000000" w:themeColor="text1"/>
          <w:sz w:val="16"/>
          <w:szCs w:val="16"/>
        </w:rPr>
        <w:t>ИМЛ,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129</w:t>
      </w:r>
      <w:r w:rsidRPr="005236B0">
        <w:rPr>
          <w:color w:val="000000" w:themeColor="text1"/>
          <w:sz w:val="16"/>
          <w:szCs w:val="16"/>
        </w:rPr>
        <w:t>; Ц</w:t>
      </w:r>
      <w:r w:rsidRPr="005236B0">
        <w:rPr>
          <w:color w:val="000000" w:themeColor="text1"/>
          <w:sz w:val="16"/>
          <w:szCs w:val="16"/>
          <w:lang w:bidi="ru-RU"/>
        </w:rPr>
        <w:t>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17,</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47б,</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22/</w:t>
      </w:r>
      <w:r w:rsidRPr="005236B0">
        <w:rPr>
          <w:color w:val="000000" w:themeColor="text1"/>
          <w:sz w:val="16"/>
          <w:szCs w:val="16"/>
        </w:rPr>
        <w:t xml:space="preserve"> (23370).</w:t>
      </w:r>
    </w:p>
    <w:p w14:paraId="3497F59F" w14:textId="77777777" w:rsidR="00926029" w:rsidRPr="005236B0" w:rsidRDefault="00926029" w:rsidP="005236B0">
      <w:pPr>
        <w:jc w:val="both"/>
        <w:rPr>
          <w:color w:val="000000" w:themeColor="text1"/>
          <w:sz w:val="16"/>
          <w:szCs w:val="16"/>
        </w:rPr>
      </w:pPr>
    </w:p>
    <w:p w14:paraId="7227E04A" w14:textId="77777777" w:rsidR="008E54FD" w:rsidRPr="005236B0" w:rsidRDefault="008E54FD" w:rsidP="005236B0">
      <w:pPr>
        <w:jc w:val="both"/>
        <w:rPr>
          <w:color w:val="000000" w:themeColor="text1"/>
          <w:sz w:val="16"/>
          <w:szCs w:val="16"/>
        </w:rPr>
      </w:pPr>
      <w:r w:rsidRPr="005236B0">
        <w:rPr>
          <w:color w:val="000000" w:themeColor="text1"/>
          <w:sz w:val="16"/>
          <w:szCs w:val="16"/>
        </w:rPr>
        <w:t>16 июня 1920 г.</w:t>
      </w:r>
    </w:p>
    <w:p w14:paraId="7ED47150" w14:textId="77777777" w:rsidR="008E54FD" w:rsidRPr="005236B0" w:rsidRDefault="008E54FD" w:rsidP="005236B0">
      <w:pPr>
        <w:jc w:val="both"/>
        <w:rPr>
          <w:color w:val="000000" w:themeColor="text1"/>
          <w:sz w:val="16"/>
          <w:szCs w:val="16"/>
        </w:rPr>
      </w:pPr>
      <w:r w:rsidRPr="005236B0">
        <w:rPr>
          <w:color w:val="000000" w:themeColor="text1"/>
          <w:sz w:val="16"/>
          <w:szCs w:val="16"/>
        </w:rPr>
        <w:t>ПОСТАНОВЛЕНИЕ СТО О ПРИРАВНИВАНИИ АВИАЦИОННЫХ ЗАВОДОВ В ОТНОШЕНИИ СНАБЖЕНИЯ ТОПЛИВОМ, СЫРЬЕМ И ПОЛУФАБРИКАТАМИ К УДАРНОЙ группе оборонных заводов</w:t>
      </w:r>
    </w:p>
    <w:p w14:paraId="370C02C6" w14:textId="77777777" w:rsidR="008E54FD" w:rsidRPr="005236B0" w:rsidRDefault="008E54FD" w:rsidP="005236B0">
      <w:pPr>
        <w:jc w:val="both"/>
        <w:rPr>
          <w:color w:val="000000" w:themeColor="text1"/>
          <w:sz w:val="16"/>
          <w:szCs w:val="16"/>
        </w:rPr>
      </w:pPr>
      <w:r w:rsidRPr="005236B0">
        <w:rPr>
          <w:color w:val="000000" w:themeColor="text1"/>
          <w:sz w:val="16"/>
          <w:szCs w:val="16"/>
        </w:rPr>
        <w:t>16 июня 1920 г.</w:t>
      </w:r>
    </w:p>
    <w:p w14:paraId="62D33161" w14:textId="77777777" w:rsidR="008E54FD" w:rsidRPr="005236B0" w:rsidRDefault="008E54FD" w:rsidP="005236B0">
      <w:pPr>
        <w:jc w:val="both"/>
        <w:rPr>
          <w:color w:val="000000" w:themeColor="text1"/>
          <w:sz w:val="16"/>
          <w:szCs w:val="16"/>
        </w:rPr>
      </w:pPr>
      <w:r w:rsidRPr="005236B0">
        <w:rPr>
          <w:color w:val="000000" w:themeColor="text1"/>
          <w:sz w:val="16"/>
          <w:szCs w:val="16"/>
        </w:rPr>
        <w:t>ПОСТАНОВЛЕНИЕ СОВЕТА ТРУДА И ОБОРОНЫ</w:t>
      </w:r>
    </w:p>
    <w:p w14:paraId="5B1A5311" w14:textId="77777777" w:rsidR="008E54FD" w:rsidRPr="005236B0" w:rsidRDefault="008E54FD" w:rsidP="005236B0">
      <w:pPr>
        <w:jc w:val="both"/>
        <w:rPr>
          <w:color w:val="000000" w:themeColor="text1"/>
          <w:sz w:val="16"/>
          <w:szCs w:val="16"/>
        </w:rPr>
      </w:pPr>
      <w:r w:rsidRPr="005236B0">
        <w:rPr>
          <w:color w:val="000000" w:themeColor="text1"/>
          <w:sz w:val="16"/>
          <w:szCs w:val="16"/>
        </w:rPr>
        <w:t xml:space="preserve">1.а) Приравнять авиационные заводы к ударной группе оборонных заводов (оружейных и патронных) в отношении снабжения топливом, сырьем и полуфабрикатами. </w:t>
      </w:r>
    </w:p>
    <w:p w14:paraId="1BF1A48B" w14:textId="77777777" w:rsidR="008E54FD" w:rsidRPr="005236B0" w:rsidRDefault="008E54FD" w:rsidP="005236B0">
      <w:pPr>
        <w:jc w:val="both"/>
        <w:rPr>
          <w:color w:val="000000" w:themeColor="text1"/>
          <w:sz w:val="16"/>
          <w:szCs w:val="16"/>
        </w:rPr>
      </w:pPr>
      <w:r w:rsidRPr="005236B0">
        <w:rPr>
          <w:color w:val="000000" w:themeColor="text1"/>
          <w:sz w:val="16"/>
          <w:szCs w:val="16"/>
        </w:rPr>
        <w:t>Обязать все центры, главки и отделы Высшего совета народного хозяйства удовлетворять в первую очередь требования авиационных заводов.</w:t>
      </w:r>
    </w:p>
    <w:p w14:paraId="20423B85" w14:textId="77777777" w:rsidR="008E54FD" w:rsidRPr="005236B0" w:rsidRDefault="008E54FD" w:rsidP="005236B0">
      <w:pPr>
        <w:jc w:val="both"/>
        <w:rPr>
          <w:color w:val="000000" w:themeColor="text1"/>
          <w:sz w:val="16"/>
          <w:szCs w:val="16"/>
        </w:rPr>
      </w:pPr>
      <w:r w:rsidRPr="005236B0">
        <w:rPr>
          <w:color w:val="000000" w:themeColor="text1"/>
          <w:sz w:val="16"/>
          <w:szCs w:val="16"/>
        </w:rPr>
        <w:t>б) Обязать Главтоп образовать постоянный резерв в размере месячной потребности горючего п смазочных масел для нужд авиации.</w:t>
      </w:r>
    </w:p>
    <w:p w14:paraId="27F21AAF" w14:textId="77777777" w:rsidR="008E54FD" w:rsidRPr="005236B0" w:rsidRDefault="008E54FD" w:rsidP="005236B0">
      <w:pPr>
        <w:jc w:val="both"/>
        <w:rPr>
          <w:color w:val="000000" w:themeColor="text1"/>
          <w:sz w:val="16"/>
          <w:szCs w:val="16"/>
        </w:rPr>
      </w:pPr>
      <w:r w:rsidRPr="005236B0">
        <w:rPr>
          <w:color w:val="000000" w:themeColor="text1"/>
          <w:sz w:val="16"/>
          <w:szCs w:val="16"/>
        </w:rPr>
        <w:t>2. Обязать Наркомпрод регулярно снабжать рабочих и служащих заводов авиационной промышленности: № 1 (бывш. Дуке), № 2 (бывш. Гпом и Рон), № 4 (бывш. Мотор), № 5 (бывш. Моска), № 6 (бывш. Сальмсон), № 8 (бывш. Аэротехнический) в Москве, № 3 (бывт. Петроградский объединенный авиационный завод) в Петрограде и № 7 (бывш. Лебедь) в Пензе, в общем количестве до 4500 человек полным продфазтопским пайком.</w:t>
      </w:r>
    </w:p>
    <w:p w14:paraId="0DF67C5A" w14:textId="77777777" w:rsidR="008E54FD" w:rsidRPr="005236B0" w:rsidRDefault="008E54FD" w:rsidP="005236B0">
      <w:pPr>
        <w:jc w:val="both"/>
        <w:rPr>
          <w:color w:val="000000" w:themeColor="text1"/>
          <w:sz w:val="16"/>
          <w:szCs w:val="16"/>
        </w:rPr>
      </w:pPr>
      <w:r w:rsidRPr="005236B0">
        <w:rPr>
          <w:color w:val="000000" w:themeColor="text1"/>
          <w:sz w:val="16"/>
          <w:szCs w:val="16"/>
        </w:rPr>
        <w:t>3. Обязать Наркомпрод регулярно снабжать рабочих и служащих Центрального авиационного парка полным продфазтопским пайком.</w:t>
      </w:r>
    </w:p>
    <w:p w14:paraId="440D34D4" w14:textId="77777777" w:rsidR="008E54FD" w:rsidRPr="005236B0" w:rsidRDefault="008E54FD" w:rsidP="005236B0">
      <w:pPr>
        <w:jc w:val="both"/>
        <w:rPr>
          <w:color w:val="000000" w:themeColor="text1"/>
          <w:sz w:val="16"/>
          <w:szCs w:val="16"/>
        </w:rPr>
      </w:pPr>
      <w:r w:rsidRPr="005236B0">
        <w:rPr>
          <w:color w:val="000000" w:themeColor="text1"/>
          <w:sz w:val="16"/>
          <w:szCs w:val="16"/>
        </w:rPr>
        <w:t>4. Обязать Высший совет народного хозяйства выделить для работ на заводах авиационной промышленности необходимых квалифицированных рабочих из ликвидируемых ныне заводов.</w:t>
      </w:r>
    </w:p>
    <w:p w14:paraId="49B08254" w14:textId="77777777" w:rsidR="008E54FD" w:rsidRPr="005236B0" w:rsidRDefault="008E54FD" w:rsidP="005236B0">
      <w:pPr>
        <w:jc w:val="both"/>
        <w:rPr>
          <w:color w:val="000000" w:themeColor="text1"/>
          <w:sz w:val="16"/>
          <w:szCs w:val="16"/>
        </w:rPr>
      </w:pPr>
      <w:r w:rsidRPr="005236B0">
        <w:rPr>
          <w:color w:val="000000" w:themeColor="text1"/>
          <w:sz w:val="16"/>
          <w:szCs w:val="16"/>
        </w:rPr>
        <w:t>В случае полного недостатка таковых предложить Реввоенсовету Республики выделить по возможности недостающее число рабочих исключительно старших призывных возрастов с Кавказского фронта, из V армии и восточных и юго-восточных военных округов по именным спискам, представляемым Советом военной промышленности.</w:t>
      </w:r>
    </w:p>
    <w:p w14:paraId="1384BE24" w14:textId="77777777" w:rsidR="008E54FD" w:rsidRPr="005236B0" w:rsidRDefault="008E54FD" w:rsidP="005236B0">
      <w:pPr>
        <w:jc w:val="both"/>
        <w:rPr>
          <w:color w:val="000000" w:themeColor="text1"/>
          <w:sz w:val="16"/>
          <w:szCs w:val="16"/>
        </w:rPr>
      </w:pPr>
      <w:r w:rsidRPr="005236B0">
        <w:rPr>
          <w:color w:val="000000" w:themeColor="text1"/>
          <w:sz w:val="16"/>
          <w:szCs w:val="16"/>
        </w:rPr>
        <w:lastRenderedPageBreak/>
        <w:t>5. Отнести указанные в п. 2 заводы к 3 категории, установленной в декрете Совнаркома от 11 мая 1920 г. об отпусках, и распространить на рабочих этих заводов п. 4 указанного декрета, в силу чего приравнять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667F1496" w14:textId="77777777" w:rsidR="008E54FD" w:rsidRPr="005236B0" w:rsidRDefault="008E54FD" w:rsidP="005236B0">
      <w:pPr>
        <w:jc w:val="both"/>
        <w:rPr>
          <w:color w:val="000000" w:themeColor="text1"/>
          <w:sz w:val="16"/>
          <w:szCs w:val="16"/>
        </w:rPr>
      </w:pPr>
      <w:r w:rsidRPr="005236B0">
        <w:rPr>
          <w:color w:val="000000" w:themeColor="text1"/>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3445B076" w14:textId="77777777" w:rsidR="008E54FD" w:rsidRPr="005236B0" w:rsidRDefault="008E54FD" w:rsidP="005236B0">
      <w:pPr>
        <w:jc w:val="both"/>
        <w:rPr>
          <w:color w:val="000000" w:themeColor="text1"/>
          <w:sz w:val="16"/>
          <w:szCs w:val="16"/>
        </w:rPr>
      </w:pPr>
      <w:r w:rsidRPr="005236B0">
        <w:rPr>
          <w:color w:val="000000" w:themeColor="text1"/>
          <w:sz w:val="16"/>
          <w:szCs w:val="16"/>
        </w:rPr>
        <w:t>Председатель Совета Труда и Обороны</w:t>
      </w:r>
    </w:p>
    <w:p w14:paraId="708F5CE8" w14:textId="77777777" w:rsidR="008E54FD" w:rsidRPr="005236B0" w:rsidRDefault="008E54FD" w:rsidP="005236B0">
      <w:pPr>
        <w:jc w:val="both"/>
        <w:rPr>
          <w:color w:val="000000" w:themeColor="text1"/>
          <w:sz w:val="16"/>
          <w:szCs w:val="16"/>
        </w:rPr>
      </w:pPr>
      <w:r w:rsidRPr="005236B0">
        <w:rPr>
          <w:color w:val="000000" w:themeColor="text1"/>
          <w:sz w:val="16"/>
          <w:szCs w:val="16"/>
        </w:rPr>
        <w:t>В. Ульянов (Ленин).</w:t>
      </w:r>
    </w:p>
    <w:p w14:paraId="46EC1968" w14:textId="77777777" w:rsidR="008E54FD" w:rsidRPr="005236B0" w:rsidRDefault="008E54FD" w:rsidP="005236B0">
      <w:pPr>
        <w:jc w:val="both"/>
        <w:rPr>
          <w:color w:val="000000" w:themeColor="text1"/>
          <w:sz w:val="16"/>
          <w:szCs w:val="16"/>
        </w:rPr>
      </w:pPr>
      <w:r w:rsidRPr="005236B0">
        <w:rPr>
          <w:color w:val="000000" w:themeColor="text1"/>
          <w:sz w:val="16"/>
          <w:szCs w:val="16"/>
        </w:rPr>
        <w:t>Секретарь Совета Труда и Обороны.</w:t>
      </w:r>
    </w:p>
    <w:p w14:paraId="6A977EA0" w14:textId="77777777" w:rsidR="008E54FD" w:rsidRPr="005236B0" w:rsidRDefault="008E54FD" w:rsidP="005236B0">
      <w:pPr>
        <w:jc w:val="both"/>
        <w:rPr>
          <w:color w:val="000000" w:themeColor="text1"/>
          <w:sz w:val="16"/>
          <w:szCs w:val="16"/>
        </w:rPr>
      </w:pPr>
      <w:r w:rsidRPr="005236B0">
        <w:rPr>
          <w:color w:val="000000" w:themeColor="text1"/>
          <w:sz w:val="16"/>
          <w:szCs w:val="16"/>
        </w:rPr>
        <w:t>Москва, Кремль.</w:t>
      </w:r>
    </w:p>
    <w:p w14:paraId="50E1A3C7" w14:textId="77777777" w:rsidR="008E54FD" w:rsidRPr="005236B0" w:rsidRDefault="008E54FD" w:rsidP="005236B0">
      <w:pPr>
        <w:jc w:val="both"/>
        <w:rPr>
          <w:color w:val="000000" w:themeColor="text1"/>
          <w:sz w:val="16"/>
          <w:szCs w:val="16"/>
        </w:rPr>
      </w:pPr>
      <w:r w:rsidRPr="005236B0">
        <w:rPr>
          <w:color w:val="000000" w:themeColor="text1"/>
          <w:sz w:val="16"/>
          <w:szCs w:val="16"/>
        </w:rPr>
        <w:t>16 июня 1920 г.</w:t>
      </w:r>
    </w:p>
    <w:p w14:paraId="7B54F975" w14:textId="77777777" w:rsidR="008E54FD" w:rsidRPr="005236B0" w:rsidRDefault="008E54FD" w:rsidP="005236B0">
      <w:pPr>
        <w:jc w:val="both"/>
        <w:rPr>
          <w:color w:val="000000" w:themeColor="text1"/>
          <w:sz w:val="16"/>
          <w:szCs w:val="16"/>
        </w:rPr>
      </w:pPr>
      <w:r w:rsidRPr="005236B0">
        <w:rPr>
          <w:color w:val="000000" w:themeColor="text1"/>
          <w:sz w:val="16"/>
          <w:szCs w:val="16"/>
        </w:rPr>
        <w:t>Декреты..., т. 9, с. 343—344.</w:t>
      </w:r>
    </w:p>
    <w:p w14:paraId="05F2FA7D" w14:textId="77777777" w:rsidR="008E54FD" w:rsidRPr="005236B0" w:rsidRDefault="008E54FD" w:rsidP="005236B0">
      <w:pPr>
        <w:jc w:val="both"/>
        <w:rPr>
          <w:color w:val="000000" w:themeColor="text1"/>
          <w:sz w:val="16"/>
          <w:szCs w:val="16"/>
        </w:rPr>
      </w:pPr>
      <w:r w:rsidRPr="005236B0">
        <w:rPr>
          <w:color w:val="000000" w:themeColor="text1"/>
          <w:sz w:val="16"/>
          <w:szCs w:val="16"/>
        </w:rPr>
        <w:t>За 1918—1920 гг. авиационные заводы Советской Республики выпустили 669 новых самолетов и отремонтировали 1574 самолета и 1740 моторов. В Петрограде летом 1919 г. работали следующие авиационные заводы: бывшие Лебедева и Щетинина, «Гамаюн», Русско-Балтийский. За март — октябрь 1919 г. на пих было собрано и отремонтировано 110 гидросамолетов, 155 сухопутных и 13 тяжелых самолетов типа «Илья Муромец» (20552).</w:t>
      </w:r>
    </w:p>
    <w:p w14:paraId="55803FFC" w14:textId="77777777" w:rsidR="008E54FD" w:rsidRPr="005236B0" w:rsidRDefault="008E54FD" w:rsidP="005236B0">
      <w:pPr>
        <w:jc w:val="both"/>
        <w:rPr>
          <w:color w:val="000000" w:themeColor="text1"/>
          <w:sz w:val="16"/>
          <w:szCs w:val="16"/>
        </w:rPr>
      </w:pPr>
    </w:p>
    <w:p w14:paraId="6B8FDF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июня 1920 г. постановлением Совета Тру</w:t>
      </w:r>
      <w:r w:rsidRPr="005236B0">
        <w:rPr>
          <w:color w:val="000000" w:themeColor="text1"/>
          <w:sz w:val="16"/>
          <w:szCs w:val="16"/>
        </w:rPr>
        <w:softHyphen/>
        <w:t>да и Обороны (СТО) авиапредприятия были приравне</w:t>
      </w:r>
      <w:r w:rsidRPr="005236B0">
        <w:rPr>
          <w:color w:val="000000" w:themeColor="text1"/>
          <w:sz w:val="16"/>
          <w:szCs w:val="16"/>
        </w:rPr>
        <w:softHyphen/>
        <w:t>ны к “ударной группе оборонных заводов в отношении снабжения их топливом, сырьем, полуфабрикатами” (10667).</w:t>
      </w:r>
    </w:p>
    <w:p w14:paraId="098B238F" w14:textId="77777777" w:rsidR="004001BC" w:rsidRPr="005236B0" w:rsidRDefault="004001BC" w:rsidP="005236B0">
      <w:pPr>
        <w:autoSpaceDE w:val="0"/>
        <w:autoSpaceDN w:val="0"/>
        <w:adjustRightInd w:val="0"/>
        <w:jc w:val="both"/>
        <w:rPr>
          <w:color w:val="000000" w:themeColor="text1"/>
          <w:sz w:val="16"/>
          <w:szCs w:val="16"/>
        </w:rPr>
      </w:pPr>
    </w:p>
    <w:p w14:paraId="39DFE0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июня 1920 г. постановлением СТО эти пред</w:t>
      </w:r>
      <w:r w:rsidRPr="005236B0">
        <w:rPr>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В этот период фактически работали только государственные авиацион</w:t>
      </w:r>
      <w:r w:rsidRPr="005236B0">
        <w:rPr>
          <w:color w:val="000000" w:themeColor="text1"/>
          <w:sz w:val="16"/>
          <w:szCs w:val="16"/>
        </w:rPr>
        <w:softHyphen/>
        <w:t>ные заводы (ГАЗ) ГАЗ-2 «Икар» и ГАЗ-4 «Мотор»; ГАЗ-6 («Амстро», быв</w:t>
      </w:r>
      <w:r w:rsidRPr="005236B0">
        <w:rPr>
          <w:color w:val="000000" w:themeColor="text1"/>
          <w:sz w:val="16"/>
          <w:szCs w:val="16"/>
        </w:rPr>
        <w:softHyphen/>
        <w:t>ший «Сальмсон») находился в стадии восстановления. В 1923 г. «Амстро» сделали частью ГАЗ-4. В 1923 г. производством авиамоторов занялся завод «Большевик» в Петрограде (бывший Обуховский завод). В 1925 г. восста</w:t>
      </w:r>
      <w:r w:rsidRPr="005236B0">
        <w:rPr>
          <w:color w:val="000000" w:themeColor="text1"/>
          <w:sz w:val="16"/>
          <w:szCs w:val="16"/>
        </w:rPr>
        <w:softHyphen/>
        <w:t>новили завод ДЕКА в Запорожье, переименовав его в ГАЗ-9 «Большевик». По решению СТО от 17 июля 1925 г.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21 марта 1927 г. ГАЗ-2 и ГАЗ-4 объединили в одно предприятие с оригинальным названием «Объединенный госавиа</w:t>
      </w:r>
      <w:r w:rsidRPr="005236B0">
        <w:rPr>
          <w:color w:val="000000" w:themeColor="text1"/>
          <w:sz w:val="16"/>
          <w:szCs w:val="16"/>
        </w:rPr>
        <w:softHyphen/>
        <w:t>завод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5CB511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9659FA6"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3AAA73A1"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1. Приравнять авиапромышленные заводы к боевой группе оружейных и патронных заводов…</w:t>
      </w:r>
    </w:p>
    <w:p w14:paraId="3822B68A" w14:textId="77777777" w:rsidR="002E01D7" w:rsidRPr="005236B0" w:rsidRDefault="002E01D7" w:rsidP="005236B0">
      <w:pPr>
        <w:pStyle w:val="ae"/>
        <w:spacing w:before="0" w:after="0"/>
        <w:jc w:val="both"/>
        <w:rPr>
          <w:color w:val="000000" w:themeColor="text1"/>
          <w:sz w:val="16"/>
          <w:szCs w:val="16"/>
        </w:rPr>
      </w:pPr>
      <w:r w:rsidRPr="005236B0">
        <w:rPr>
          <w:color w:val="000000" w:themeColor="text1"/>
          <w:sz w:val="16"/>
          <w:szCs w:val="16"/>
        </w:rPr>
        <w:t>2. Перевести рабочих и служащих Главкоавиа &lt;…&gt; на красноармейский паек» (РГВА. Ф. 29. Од. 17. Д. 475. Л. 2.) (12630).</w:t>
      </w:r>
    </w:p>
    <w:p w14:paraId="26C197D0" w14:textId="77777777" w:rsidR="002E01D7" w:rsidRPr="005236B0" w:rsidRDefault="002E01D7" w:rsidP="005236B0">
      <w:pPr>
        <w:jc w:val="both"/>
        <w:rPr>
          <w:iCs/>
          <w:color w:val="000000" w:themeColor="text1"/>
          <w:sz w:val="16"/>
          <w:szCs w:val="16"/>
        </w:rPr>
      </w:pPr>
    </w:p>
    <w:p w14:paraId="6BE9CB92" w14:textId="5417CC34" w:rsidR="00734521" w:rsidRPr="005236B0" w:rsidRDefault="00734521" w:rsidP="005236B0">
      <w:pPr>
        <w:jc w:val="both"/>
        <w:rPr>
          <w:color w:val="000000" w:themeColor="text1"/>
          <w:sz w:val="16"/>
          <w:szCs w:val="16"/>
        </w:rPr>
      </w:pPr>
      <w:r w:rsidRPr="005236B0">
        <w:rPr>
          <w:color w:val="000000" w:themeColor="text1"/>
          <w:sz w:val="16"/>
          <w:szCs w:val="16"/>
        </w:rPr>
        <w:t xml:space="preserve">16 июня 1920 г. </w:t>
      </w:r>
      <w:r w:rsidRPr="005236B0">
        <w:rPr>
          <w:caps/>
          <w:color w:val="000000" w:themeColor="text1"/>
          <w:sz w:val="16"/>
          <w:szCs w:val="16"/>
        </w:rPr>
        <w:t>п</w:t>
      </w:r>
      <w:r w:rsidRPr="005236B0">
        <w:rPr>
          <w:color w:val="000000" w:themeColor="text1"/>
          <w:sz w:val="16"/>
          <w:szCs w:val="16"/>
        </w:rPr>
        <w:t>остановлением Совета Труда и Обороны излагалась программа по подъему авиационной промышленности. Ее предприятия приравнивались по снабжению сырьем и топливом к ударным группам заводов. Главтоп обязывался создать в размере месячной потребности постоянный резерв горючего и смазочных масел для нужд</w:t>
      </w:r>
      <w:r w:rsidR="00E7094B">
        <w:rPr>
          <w:color w:val="000000" w:themeColor="text1"/>
          <w:sz w:val="16"/>
          <w:szCs w:val="16"/>
        </w:rPr>
        <w:t xml:space="preserve"> </w:t>
      </w:r>
      <w:r w:rsidRPr="005236B0">
        <w:rPr>
          <w:color w:val="000000" w:themeColor="text1"/>
          <w:sz w:val="16"/>
          <w:szCs w:val="16"/>
        </w:rPr>
        <w:t>авиации . Высшему Совету Народного хозяйства предлагалось выделить для работы на заводах квалифицированных рабочих, взяв их, в случае недобора, из молодёжи призывного возраста (17069).</w:t>
      </w:r>
    </w:p>
    <w:p w14:paraId="0333850C" w14:textId="77777777" w:rsidR="00734521" w:rsidRPr="005236B0" w:rsidRDefault="00734521" w:rsidP="005236B0">
      <w:pPr>
        <w:jc w:val="both"/>
        <w:rPr>
          <w:iCs/>
          <w:color w:val="000000" w:themeColor="text1"/>
          <w:sz w:val="16"/>
          <w:szCs w:val="16"/>
        </w:rPr>
      </w:pPr>
    </w:p>
    <w:p w14:paraId="6A83CB23" w14:textId="77777777" w:rsidR="005E0F07" w:rsidRPr="005236B0" w:rsidRDefault="005E0F07" w:rsidP="005236B0">
      <w:pPr>
        <w:jc w:val="both"/>
        <w:rPr>
          <w:iCs/>
          <w:color w:val="000000" w:themeColor="text1"/>
          <w:sz w:val="16"/>
          <w:szCs w:val="16"/>
        </w:rPr>
      </w:pPr>
      <w:r w:rsidRPr="005236B0">
        <w:rPr>
          <w:color w:val="000000" w:themeColor="text1"/>
          <w:sz w:val="16"/>
          <w:szCs w:val="16"/>
        </w:rPr>
        <w:t>16 июня 1920 года постановление СТО начиналось словами: «Ввиду первостепенного значения боевой авиации для обороны и дальнейшей жизни Республики...». Этим подчеркивалось значение, которое партия и правительство придавали созданию Советского воздушного флота (17076).</w:t>
      </w:r>
    </w:p>
    <w:p w14:paraId="5D14FD3E" w14:textId="77777777" w:rsidR="005E0F07" w:rsidRPr="005236B0" w:rsidRDefault="005E0F07" w:rsidP="005236B0">
      <w:pPr>
        <w:jc w:val="both"/>
        <w:rPr>
          <w:iCs/>
          <w:color w:val="000000" w:themeColor="text1"/>
          <w:sz w:val="16"/>
          <w:szCs w:val="16"/>
        </w:rPr>
      </w:pPr>
    </w:p>
    <w:p w14:paraId="74BBCFD5" w14:textId="77777777" w:rsidR="003802C5" w:rsidRPr="005236B0" w:rsidRDefault="003802C5" w:rsidP="005236B0">
      <w:pPr>
        <w:jc w:val="both"/>
        <w:rPr>
          <w:color w:val="000000" w:themeColor="text1"/>
          <w:sz w:val="16"/>
          <w:szCs w:val="16"/>
        </w:rPr>
      </w:pPr>
      <w:r w:rsidRPr="005236B0">
        <w:rPr>
          <w:color w:val="000000" w:themeColor="text1"/>
          <w:sz w:val="16"/>
          <w:szCs w:val="16"/>
        </w:rPr>
        <w:t>16 июня 1920 г. Совет труда и обороны (СТО) издал постановление, в котором, в частности, говорилось:</w:t>
      </w:r>
    </w:p>
    <w:p w14:paraId="64211EF4" w14:textId="77777777" w:rsidR="003802C5" w:rsidRPr="005236B0" w:rsidRDefault="003802C5" w:rsidP="005236B0">
      <w:pPr>
        <w:jc w:val="both"/>
        <w:rPr>
          <w:color w:val="000000" w:themeColor="text1"/>
          <w:sz w:val="16"/>
          <w:szCs w:val="16"/>
        </w:rPr>
      </w:pPr>
      <w:r w:rsidRPr="005236B0">
        <w:rPr>
          <w:color w:val="000000" w:themeColor="text1"/>
          <w:sz w:val="16"/>
          <w:szCs w:val="16"/>
        </w:rPr>
        <w:t>«Ввиду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65AD6B27" w14:textId="77777777" w:rsidR="003802C5" w:rsidRPr="005236B0" w:rsidRDefault="003802C5" w:rsidP="005236B0">
      <w:pPr>
        <w:jc w:val="both"/>
        <w:rPr>
          <w:color w:val="000000" w:themeColor="text1"/>
          <w:sz w:val="16"/>
          <w:szCs w:val="16"/>
        </w:rPr>
      </w:pPr>
      <w:r w:rsidRPr="005236B0">
        <w:rPr>
          <w:color w:val="000000" w:themeColor="text1"/>
          <w:sz w:val="16"/>
          <w:szCs w:val="16"/>
        </w:rPr>
        <w:t xml:space="preserve">1. Приравнять авиапромышленные заводы к боевой группе оружейных и патронных заводов... </w:t>
      </w:r>
    </w:p>
    <w:p w14:paraId="48F4A251" w14:textId="77777777" w:rsidR="003802C5" w:rsidRPr="005236B0" w:rsidRDefault="003802C5" w:rsidP="005236B0">
      <w:pPr>
        <w:jc w:val="both"/>
        <w:rPr>
          <w:color w:val="000000" w:themeColor="text1"/>
          <w:sz w:val="16"/>
          <w:szCs w:val="16"/>
        </w:rPr>
      </w:pPr>
      <w:r w:rsidRPr="005236B0">
        <w:rPr>
          <w:color w:val="000000" w:themeColor="text1"/>
          <w:sz w:val="16"/>
          <w:szCs w:val="16"/>
        </w:rPr>
        <w:t>2. Перевести рабочих и служащих Главкоавиа на красноармейский паек» (23472).</w:t>
      </w:r>
    </w:p>
    <w:p w14:paraId="6C03CD86" w14:textId="77777777" w:rsidR="003802C5" w:rsidRPr="005236B0" w:rsidRDefault="003802C5" w:rsidP="005236B0">
      <w:pPr>
        <w:jc w:val="both"/>
        <w:rPr>
          <w:color w:val="000000" w:themeColor="text1"/>
          <w:sz w:val="16"/>
          <w:szCs w:val="16"/>
        </w:rPr>
      </w:pPr>
    </w:p>
    <w:p w14:paraId="68F06E2F" w14:textId="77777777" w:rsidR="003802C5" w:rsidRPr="005236B0" w:rsidRDefault="003802C5" w:rsidP="005236B0">
      <w:pPr>
        <w:jc w:val="both"/>
        <w:rPr>
          <w:color w:val="000000" w:themeColor="text1"/>
          <w:sz w:val="16"/>
          <w:szCs w:val="16"/>
        </w:rPr>
      </w:pPr>
      <w:r w:rsidRPr="005236B0">
        <w:rPr>
          <w:color w:val="000000" w:themeColor="text1"/>
          <w:sz w:val="16"/>
          <w:szCs w:val="16"/>
        </w:rPr>
        <w:t>16 июня 1920 г. ПОСТАНОВЛЕНИЕ СТО О ПРИРАВНИВАНИИ АВИАЦИОННЫХ ЗАВОДОВ В ОТНОШЕНИИ СНАБЖЕНИЯ ТОПЛИВОМ, СЫРЬЕМ И ПОЛУФАБРИКАТАМИ К УДАРНОЙ группе оборонных заводов 1</w:t>
      </w:r>
    </w:p>
    <w:p w14:paraId="6ABFFF7A" w14:textId="77777777" w:rsidR="003802C5" w:rsidRPr="005236B0" w:rsidRDefault="003802C5" w:rsidP="005236B0">
      <w:pPr>
        <w:jc w:val="both"/>
        <w:rPr>
          <w:color w:val="000000" w:themeColor="text1"/>
          <w:sz w:val="16"/>
          <w:szCs w:val="16"/>
        </w:rPr>
      </w:pPr>
      <w:r w:rsidRPr="005236B0">
        <w:rPr>
          <w:color w:val="000000" w:themeColor="text1"/>
          <w:sz w:val="16"/>
          <w:szCs w:val="16"/>
        </w:rPr>
        <w:t>ПОСТАНОВЛЕНИЕ СОВЕТА ТРУДА И ОБОРОНЫ</w:t>
      </w:r>
    </w:p>
    <w:p w14:paraId="62B8D591" w14:textId="77777777" w:rsidR="003802C5" w:rsidRPr="005236B0" w:rsidRDefault="003802C5" w:rsidP="005236B0">
      <w:pPr>
        <w:jc w:val="both"/>
        <w:rPr>
          <w:color w:val="000000" w:themeColor="text1"/>
          <w:sz w:val="16"/>
          <w:szCs w:val="16"/>
        </w:rPr>
      </w:pPr>
      <w:r w:rsidRPr="005236B0">
        <w:rPr>
          <w:color w:val="000000" w:themeColor="text1"/>
          <w:sz w:val="16"/>
          <w:szCs w:val="16"/>
        </w:rPr>
        <w:t>1</w:t>
      </w:r>
    </w:p>
    <w:p w14:paraId="67E60B3E" w14:textId="77777777" w:rsidR="003802C5" w:rsidRPr="005236B0" w:rsidRDefault="003802C5" w:rsidP="005236B0">
      <w:pPr>
        <w:jc w:val="both"/>
        <w:rPr>
          <w:color w:val="000000" w:themeColor="text1"/>
          <w:sz w:val="16"/>
          <w:szCs w:val="16"/>
        </w:rPr>
      </w:pPr>
      <w:r w:rsidRPr="005236B0">
        <w:rPr>
          <w:color w:val="000000" w:themeColor="text1"/>
          <w:sz w:val="16"/>
          <w:szCs w:val="16"/>
        </w:rPr>
        <w:t xml:space="preserve">а) Приравнять авиационные заводы к ударной группе оборонных заводов (оружейных и патронных) в отношении снабжения топливом, сырьем и полуфабрикатами. </w:t>
      </w:r>
    </w:p>
    <w:p w14:paraId="7F4A351E" w14:textId="77777777" w:rsidR="003802C5" w:rsidRPr="005236B0" w:rsidRDefault="003802C5" w:rsidP="005236B0">
      <w:pPr>
        <w:jc w:val="both"/>
        <w:rPr>
          <w:color w:val="000000" w:themeColor="text1"/>
          <w:sz w:val="16"/>
          <w:szCs w:val="16"/>
        </w:rPr>
      </w:pPr>
      <w:r w:rsidRPr="005236B0">
        <w:rPr>
          <w:color w:val="000000" w:themeColor="text1"/>
          <w:sz w:val="16"/>
          <w:szCs w:val="16"/>
        </w:rPr>
        <w:t>Обязать все центры, главки и отделы Высшего совета народного хозяйства удовлетворять в первую очередь требования авиационных заводов.</w:t>
      </w:r>
    </w:p>
    <w:p w14:paraId="5CE4B9CE" w14:textId="77777777" w:rsidR="003802C5" w:rsidRPr="005236B0" w:rsidRDefault="003802C5" w:rsidP="005236B0">
      <w:pPr>
        <w:jc w:val="both"/>
        <w:rPr>
          <w:color w:val="000000" w:themeColor="text1"/>
          <w:sz w:val="16"/>
          <w:szCs w:val="16"/>
        </w:rPr>
      </w:pPr>
      <w:r w:rsidRPr="005236B0">
        <w:rPr>
          <w:color w:val="000000" w:themeColor="text1"/>
          <w:sz w:val="16"/>
          <w:szCs w:val="16"/>
        </w:rPr>
        <w:t>б) Обязать Главтоп образовать постоянный резерв в размере месячной потребности горючего п смазочных масел для нужд авиации.</w:t>
      </w:r>
    </w:p>
    <w:p w14:paraId="4DB9020E" w14:textId="77777777" w:rsidR="003802C5" w:rsidRPr="005236B0" w:rsidRDefault="003802C5" w:rsidP="005236B0">
      <w:pPr>
        <w:jc w:val="both"/>
        <w:rPr>
          <w:color w:val="000000" w:themeColor="text1"/>
          <w:sz w:val="16"/>
          <w:szCs w:val="16"/>
        </w:rPr>
      </w:pPr>
      <w:r w:rsidRPr="005236B0">
        <w:rPr>
          <w:color w:val="000000" w:themeColor="text1"/>
          <w:sz w:val="16"/>
          <w:szCs w:val="16"/>
        </w:rPr>
        <w:t>2. Обязать Наркомпрод регулярно снабжать рабочих и служащих заводов авиационной промышленности: № 1</w:t>
      </w:r>
    </w:p>
    <w:p w14:paraId="4D90B458" w14:textId="77777777" w:rsidR="003802C5" w:rsidRPr="005236B0" w:rsidRDefault="003802C5" w:rsidP="005236B0">
      <w:pPr>
        <w:jc w:val="both"/>
        <w:rPr>
          <w:color w:val="000000" w:themeColor="text1"/>
          <w:sz w:val="16"/>
          <w:szCs w:val="16"/>
        </w:rPr>
      </w:pPr>
      <w:r w:rsidRPr="005236B0">
        <w:rPr>
          <w:color w:val="000000" w:themeColor="text1"/>
          <w:sz w:val="16"/>
          <w:szCs w:val="16"/>
        </w:rPr>
        <w:t>(бывш. Дуке), № 2 (бывш. Гпом и Рон), № 4 (бывш. Мотор), № 5 (бывш. Моска), № 6 (бывш. Сальмсон), № 8 (бывш. Аэротехнический) в Москве, № 3 (быв. Петроградский объединенный авиационный завод) в Петрограде и № 7 (бывш. Лебедь) в Пензе, в общем количестве до 4500 человек полным продфазтопским пайком.</w:t>
      </w:r>
    </w:p>
    <w:p w14:paraId="436364F7" w14:textId="77777777" w:rsidR="003802C5" w:rsidRPr="005236B0" w:rsidRDefault="003802C5" w:rsidP="005236B0">
      <w:pPr>
        <w:jc w:val="both"/>
        <w:rPr>
          <w:color w:val="000000" w:themeColor="text1"/>
          <w:sz w:val="16"/>
          <w:szCs w:val="16"/>
        </w:rPr>
      </w:pPr>
      <w:r w:rsidRPr="005236B0">
        <w:rPr>
          <w:color w:val="000000" w:themeColor="text1"/>
          <w:sz w:val="16"/>
          <w:szCs w:val="16"/>
        </w:rPr>
        <w:t>3. Обязать Наркомпрод регулярно снабжать рабочих и служащих Центрального авиационного парка полным продфазтопским пайком.</w:t>
      </w:r>
    </w:p>
    <w:p w14:paraId="57253F21" w14:textId="77777777" w:rsidR="003802C5" w:rsidRPr="005236B0" w:rsidRDefault="003802C5" w:rsidP="005236B0">
      <w:pPr>
        <w:jc w:val="both"/>
        <w:rPr>
          <w:color w:val="000000" w:themeColor="text1"/>
          <w:sz w:val="16"/>
          <w:szCs w:val="16"/>
        </w:rPr>
      </w:pPr>
      <w:r w:rsidRPr="005236B0">
        <w:rPr>
          <w:color w:val="000000" w:themeColor="text1"/>
          <w:sz w:val="16"/>
          <w:szCs w:val="16"/>
        </w:rPr>
        <w:t>4. Обязать Высший совет народного хозяйства выделить для работ на заводах авиационной промышленности необходимых квалифицированных рабочих из ликвидируемых ныне заводов.</w:t>
      </w:r>
    </w:p>
    <w:p w14:paraId="4AF3C84D" w14:textId="77777777" w:rsidR="003802C5" w:rsidRPr="005236B0" w:rsidRDefault="003802C5" w:rsidP="005236B0">
      <w:pPr>
        <w:jc w:val="both"/>
        <w:rPr>
          <w:color w:val="000000" w:themeColor="text1"/>
          <w:sz w:val="16"/>
          <w:szCs w:val="16"/>
        </w:rPr>
      </w:pPr>
      <w:r w:rsidRPr="005236B0">
        <w:rPr>
          <w:color w:val="000000" w:themeColor="text1"/>
          <w:sz w:val="16"/>
          <w:szCs w:val="16"/>
        </w:rPr>
        <w:t>В случае полного недостатка таковых предложить Реввоенсовету Республики выделить по возможности недостающее число рабочих исключительно старших призывных возрастов с Кавказского фронта, из V армии и восточных и юго-восточных военных округов по именным спискам, представляемым Советом военной промышленности.</w:t>
      </w:r>
    </w:p>
    <w:p w14:paraId="055820B8" w14:textId="77777777" w:rsidR="003802C5" w:rsidRPr="005236B0" w:rsidRDefault="003802C5" w:rsidP="005236B0">
      <w:pPr>
        <w:jc w:val="both"/>
        <w:rPr>
          <w:color w:val="000000" w:themeColor="text1"/>
          <w:sz w:val="16"/>
          <w:szCs w:val="16"/>
        </w:rPr>
      </w:pPr>
      <w:r w:rsidRPr="005236B0">
        <w:rPr>
          <w:color w:val="000000" w:themeColor="text1"/>
          <w:sz w:val="16"/>
          <w:szCs w:val="16"/>
        </w:rPr>
        <w:t>5. Отнести указанные в п. 2 заводы к 3 категории, установленной в декрете Совнаркома от 11 мая 1920 г. об отпусках2, и распространить на рабочих этих заводов п. 4 указанного декрета, в силу чего приравнять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20EBF828" w14:textId="77777777" w:rsidR="003802C5" w:rsidRPr="005236B0" w:rsidRDefault="003802C5" w:rsidP="005236B0">
      <w:pPr>
        <w:jc w:val="both"/>
        <w:rPr>
          <w:color w:val="000000" w:themeColor="text1"/>
          <w:sz w:val="16"/>
          <w:szCs w:val="16"/>
        </w:rPr>
      </w:pPr>
      <w:r w:rsidRPr="005236B0">
        <w:rPr>
          <w:color w:val="000000" w:themeColor="text1"/>
          <w:sz w:val="16"/>
          <w:szCs w:val="16"/>
        </w:rPr>
        <w:t>6. Обязать Главвоздухофлот принять в свое ведение все постоянные аэродромы на территории Республики (как постройки, так и потребное количество земельной площади).</w:t>
      </w:r>
    </w:p>
    <w:p w14:paraId="179BCAAF" w14:textId="77777777" w:rsidR="003802C5" w:rsidRPr="005236B0" w:rsidRDefault="003802C5" w:rsidP="005236B0">
      <w:pPr>
        <w:jc w:val="both"/>
        <w:rPr>
          <w:color w:val="000000" w:themeColor="text1"/>
          <w:sz w:val="16"/>
          <w:szCs w:val="16"/>
        </w:rPr>
      </w:pPr>
      <w:r w:rsidRPr="005236B0">
        <w:rPr>
          <w:color w:val="000000" w:themeColor="text1"/>
          <w:sz w:val="16"/>
          <w:szCs w:val="16"/>
        </w:rPr>
        <w:t>Председатель Совета Труда и Обороны В. Ульянов (Ленин).</w:t>
      </w:r>
    </w:p>
    <w:p w14:paraId="4EBB5F3C" w14:textId="77777777" w:rsidR="003802C5" w:rsidRPr="005236B0" w:rsidRDefault="003802C5" w:rsidP="005236B0">
      <w:pPr>
        <w:jc w:val="both"/>
        <w:rPr>
          <w:color w:val="000000" w:themeColor="text1"/>
          <w:sz w:val="16"/>
          <w:szCs w:val="16"/>
        </w:rPr>
      </w:pPr>
      <w:r w:rsidRPr="005236B0">
        <w:rPr>
          <w:color w:val="000000" w:themeColor="text1"/>
          <w:sz w:val="16"/>
          <w:szCs w:val="16"/>
        </w:rPr>
        <w:t>Секретарь Совета Труда и Обороны.</w:t>
      </w:r>
    </w:p>
    <w:p w14:paraId="05415B77" w14:textId="77777777" w:rsidR="003802C5" w:rsidRPr="005236B0" w:rsidRDefault="003802C5" w:rsidP="005236B0">
      <w:pPr>
        <w:jc w:val="both"/>
        <w:rPr>
          <w:color w:val="000000" w:themeColor="text1"/>
          <w:sz w:val="16"/>
          <w:szCs w:val="16"/>
        </w:rPr>
      </w:pPr>
      <w:r w:rsidRPr="005236B0">
        <w:rPr>
          <w:color w:val="000000" w:themeColor="text1"/>
          <w:sz w:val="16"/>
          <w:szCs w:val="16"/>
        </w:rPr>
        <w:t>Москва, Кремль.</w:t>
      </w:r>
    </w:p>
    <w:p w14:paraId="375E8F77" w14:textId="77777777" w:rsidR="003802C5" w:rsidRPr="005236B0" w:rsidRDefault="003802C5" w:rsidP="005236B0">
      <w:pPr>
        <w:jc w:val="both"/>
        <w:rPr>
          <w:color w:val="000000" w:themeColor="text1"/>
          <w:sz w:val="16"/>
          <w:szCs w:val="16"/>
        </w:rPr>
      </w:pPr>
      <w:r w:rsidRPr="005236B0">
        <w:rPr>
          <w:color w:val="000000" w:themeColor="text1"/>
          <w:sz w:val="16"/>
          <w:szCs w:val="16"/>
        </w:rPr>
        <w:t>16 июня 1920 г.</w:t>
      </w:r>
    </w:p>
    <w:p w14:paraId="41B29AA7" w14:textId="77777777" w:rsidR="003802C5" w:rsidRPr="005236B0" w:rsidRDefault="003802C5" w:rsidP="005236B0">
      <w:pPr>
        <w:jc w:val="both"/>
        <w:rPr>
          <w:color w:val="000000" w:themeColor="text1"/>
          <w:sz w:val="16"/>
          <w:szCs w:val="16"/>
        </w:rPr>
      </w:pPr>
      <w:r w:rsidRPr="005236B0">
        <w:rPr>
          <w:color w:val="000000" w:themeColor="text1"/>
          <w:sz w:val="16"/>
          <w:szCs w:val="16"/>
        </w:rPr>
        <w:t>Декреты..., т. 9, с. 343—344 (23881).</w:t>
      </w:r>
    </w:p>
    <w:p w14:paraId="7BE3CB03" w14:textId="77777777" w:rsidR="003802C5" w:rsidRPr="005236B0" w:rsidRDefault="003802C5" w:rsidP="005236B0">
      <w:pPr>
        <w:jc w:val="both"/>
        <w:rPr>
          <w:color w:val="000000" w:themeColor="text1"/>
          <w:sz w:val="16"/>
          <w:szCs w:val="16"/>
        </w:rPr>
      </w:pPr>
    </w:p>
    <w:p w14:paraId="12315B26"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16 июня 1920 г. авиапредприятия приравняли к «ударной группе оборонных заводов» в отношении снабжения топливом, сырьем и электроэнергией.</w:t>
      </w:r>
    </w:p>
    <w:p w14:paraId="0A82708A" w14:textId="77777777" w:rsidR="003D1D02" w:rsidRPr="00E91769" w:rsidRDefault="003D1D02" w:rsidP="003D1D0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w:t>
      </w:r>
      <w:hyperlink w:anchor="bookmark7" w:tooltip="Current Document">
        <w:r w:rsidRPr="00E91769">
          <w:rPr>
            <w:rStyle w:val="aff"/>
            <w:rFonts w:ascii="Times New Roman" w:hAnsi="Times New Roman" w:cs="Times New Roman"/>
            <w:color w:val="0070C0"/>
            <w:spacing w:val="0"/>
            <w:sz w:val="16"/>
            <w:szCs w:val="16"/>
          </w:rPr>
          <w:t>в.</w:t>
        </w:r>
      </w:hyperlink>
      <w:r w:rsidRPr="00E91769">
        <w:rPr>
          <w:rStyle w:val="aff"/>
          <w:rFonts w:ascii="Times New Roman" w:hAnsi="Times New Roman" w:cs="Times New Roman"/>
          <w:color w:val="0070C0"/>
          <w:spacing w:val="0"/>
          <w:sz w:val="16"/>
          <w:szCs w:val="16"/>
        </w:rPr>
        <w:t xml:space="preserve"> Такого количества не хватало даже на восполнение потерь (25133).</w:t>
      </w:r>
    </w:p>
    <w:p w14:paraId="4924064B" w14:textId="77777777" w:rsidR="003D1D02" w:rsidRPr="00E91769" w:rsidRDefault="003D1D02" w:rsidP="003D1D02">
      <w:pPr>
        <w:jc w:val="both"/>
        <w:rPr>
          <w:color w:val="0070C0"/>
          <w:sz w:val="16"/>
          <w:szCs w:val="16"/>
        </w:rPr>
      </w:pPr>
    </w:p>
    <w:p w14:paraId="061252E0" w14:textId="77777777" w:rsidR="003D1D02" w:rsidRPr="00E91769" w:rsidRDefault="003D1D02" w:rsidP="003D1D02">
      <w:pPr>
        <w:jc w:val="both"/>
        <w:rPr>
          <w:color w:val="0070C0"/>
          <w:sz w:val="16"/>
          <w:szCs w:val="16"/>
        </w:rPr>
      </w:pPr>
      <w:r w:rsidRPr="00E91769">
        <w:rPr>
          <w:color w:val="0070C0"/>
          <w:sz w:val="16"/>
          <w:szCs w:val="16"/>
        </w:rPr>
        <w:t>16 июня 1920 года Владимир Ильич подписал постановление Совета Труда и Обороны, в котором излагалась программа развития авиационной промышленности страны. Ее предприятия приравнивались теперь к основным группам оборонных заводов (25637).</w:t>
      </w:r>
    </w:p>
    <w:p w14:paraId="080216DF" w14:textId="77777777" w:rsidR="003D1D02" w:rsidRPr="00E91769" w:rsidRDefault="003D1D02" w:rsidP="003D1D02">
      <w:pPr>
        <w:jc w:val="both"/>
        <w:rPr>
          <w:color w:val="0070C0"/>
          <w:sz w:val="16"/>
          <w:szCs w:val="16"/>
        </w:rPr>
      </w:pPr>
    </w:p>
    <w:p w14:paraId="09442A37" w14:textId="77777777" w:rsidR="0086437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71428AB" w14:textId="77777777" w:rsidR="00864371" w:rsidRPr="005236B0" w:rsidRDefault="00864371" w:rsidP="005236B0">
      <w:pPr>
        <w:autoSpaceDE w:val="0"/>
        <w:autoSpaceDN w:val="0"/>
        <w:adjustRightInd w:val="0"/>
        <w:jc w:val="both"/>
        <w:rPr>
          <w:iCs/>
          <w:color w:val="000000" w:themeColor="text1"/>
          <w:sz w:val="16"/>
          <w:szCs w:val="16"/>
        </w:rPr>
      </w:pPr>
    </w:p>
    <w:p w14:paraId="7B68F3CC" w14:textId="77777777" w:rsidR="00864371" w:rsidRPr="005236B0" w:rsidRDefault="00864371" w:rsidP="005236B0">
      <w:pPr>
        <w:jc w:val="both"/>
        <w:rPr>
          <w:color w:val="000000" w:themeColor="text1"/>
          <w:sz w:val="16"/>
          <w:szCs w:val="16"/>
        </w:rPr>
      </w:pPr>
      <w:r w:rsidRPr="005236B0">
        <w:rPr>
          <w:color w:val="000000" w:themeColor="text1"/>
          <w:sz w:val="16"/>
          <w:szCs w:val="16"/>
        </w:rPr>
        <w:lastRenderedPageBreak/>
        <w:t>16 июня 1920 Красная Армия взяла Киев. Поляки отступают (12629).</w:t>
      </w:r>
    </w:p>
    <w:p w14:paraId="045DC47C" w14:textId="77777777" w:rsidR="00864371" w:rsidRPr="005236B0" w:rsidRDefault="00864371" w:rsidP="005236B0">
      <w:pPr>
        <w:autoSpaceDE w:val="0"/>
        <w:autoSpaceDN w:val="0"/>
        <w:adjustRightInd w:val="0"/>
        <w:jc w:val="both"/>
        <w:rPr>
          <w:iCs/>
          <w:color w:val="000000" w:themeColor="text1"/>
          <w:sz w:val="16"/>
          <w:szCs w:val="16"/>
        </w:rPr>
      </w:pPr>
    </w:p>
    <w:p w14:paraId="1C4787C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F301EF3" w14:textId="77777777" w:rsidR="004001BC" w:rsidRPr="005236B0" w:rsidRDefault="004001BC" w:rsidP="005236B0">
      <w:pPr>
        <w:autoSpaceDE w:val="0"/>
        <w:autoSpaceDN w:val="0"/>
        <w:adjustRightInd w:val="0"/>
        <w:jc w:val="both"/>
        <w:rPr>
          <w:iCs/>
          <w:color w:val="000000" w:themeColor="text1"/>
          <w:sz w:val="16"/>
          <w:szCs w:val="16"/>
        </w:rPr>
      </w:pPr>
    </w:p>
    <w:p w14:paraId="74204BA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июня 1920 в Гааге открылся международный трибунал Лиги Наций (4962).</w:t>
      </w:r>
    </w:p>
    <w:p w14:paraId="160458B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FCBF36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E4522CA" w14:textId="77777777" w:rsidR="004001BC" w:rsidRPr="005236B0" w:rsidRDefault="004001BC" w:rsidP="005236B0">
      <w:pPr>
        <w:autoSpaceDE w:val="0"/>
        <w:autoSpaceDN w:val="0"/>
        <w:adjustRightInd w:val="0"/>
        <w:jc w:val="both"/>
        <w:rPr>
          <w:iCs/>
          <w:color w:val="000000" w:themeColor="text1"/>
          <w:sz w:val="16"/>
          <w:szCs w:val="16"/>
        </w:rPr>
      </w:pPr>
    </w:p>
    <w:p w14:paraId="0D5462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июня 1920 Протоколы заседаний Президиума ВСНХ. П. 1758. Предложить Чусоснабарму с большой точностью наблюдать не толь</w:t>
      </w:r>
      <w:r w:rsidRPr="005236B0">
        <w:rPr>
          <w:color w:val="000000" w:themeColor="text1"/>
          <w:sz w:val="16"/>
          <w:szCs w:val="16"/>
        </w:rPr>
        <w:softHyphen/>
        <w:t>ко за исполнением заказов по необходимым предметам снабжения Красной армии, но и до</w:t>
      </w:r>
      <w:r w:rsidRPr="005236B0">
        <w:rPr>
          <w:color w:val="000000" w:themeColor="text1"/>
          <w:sz w:val="16"/>
          <w:szCs w:val="16"/>
        </w:rPr>
        <w:softHyphen/>
        <w:t>полнительных заданий, которые возложены на разные органы ВСНХ. (РГАЭ. Ф. 3429. Оп. 1.Д. 1343. Л. 13-15.) (10711,648).</w:t>
      </w:r>
    </w:p>
    <w:p w14:paraId="795738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21CE4A6" w14:textId="77777777" w:rsidR="00651A6A" w:rsidRPr="005236B0" w:rsidRDefault="00651A6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17 июня 1920 г. В.И.Л. подписал «Общее положение о тарифе». В этом документе устанавливались нормы выработки, которые исходили из данных о средней производительности труда. Каждый трудящийся должен был выполнять их при нормальных условиях работы. Этим декретом определялись также тарифные ставки, нормы и порядок оплаты труда и премирования трудящихся. В декрете указывалось, что премирование имеет своей задачей повышение производительности труда путем поощрительной доплаты за всякое достигнутое трудящимся повышение установленной нормы производительности труда, улучшение качества и снижение себестоимости продукции. Премии устанавливались: за всякого рода экономию (сбережение времени, материалов, топлива, энергии и т. п.); за улучшение и усовершенствование методов производства; улучшение организации труда; сокращение штатов. Могло производиться премирование как отдельных рабочих, так и бригад и завода или даже группы предприятий (17070).</w:t>
      </w:r>
    </w:p>
    <w:p w14:paraId="497C848D" w14:textId="113A0D5B" w:rsidR="00651A6A" w:rsidRPr="005236B0" w:rsidRDefault="00651A6A" w:rsidP="005236B0">
      <w:pPr>
        <w:shd w:val="clear" w:color="auto" w:fill="FFFFFF"/>
        <w:autoSpaceDE w:val="0"/>
        <w:autoSpaceDN w:val="0"/>
        <w:adjustRightInd w:val="0"/>
        <w:jc w:val="both"/>
        <w:rPr>
          <w:color w:val="000000" w:themeColor="text1"/>
          <w:sz w:val="16"/>
          <w:szCs w:val="16"/>
        </w:rPr>
      </w:pPr>
    </w:p>
    <w:p w14:paraId="7B1F1454" w14:textId="651957DC" w:rsidR="00E40E7A" w:rsidRPr="005236B0" w:rsidRDefault="00E40E7A" w:rsidP="005236B0">
      <w:pPr>
        <w:shd w:val="clear" w:color="auto" w:fill="FFFFFF"/>
        <w:autoSpaceDE w:val="0"/>
        <w:autoSpaceDN w:val="0"/>
        <w:adjustRightInd w:val="0"/>
        <w:jc w:val="both"/>
        <w:rPr>
          <w:i/>
          <w:iCs/>
          <w:color w:val="000000" w:themeColor="text1"/>
          <w:sz w:val="16"/>
          <w:szCs w:val="16"/>
        </w:rPr>
      </w:pPr>
      <w:r w:rsidRPr="005236B0">
        <w:rPr>
          <w:i/>
          <w:iCs/>
          <w:color w:val="000000" w:themeColor="text1"/>
          <w:sz w:val="16"/>
          <w:szCs w:val="16"/>
        </w:rPr>
        <w:t>Армия:</w:t>
      </w:r>
    </w:p>
    <w:p w14:paraId="45815D98" w14:textId="77777777" w:rsidR="00E40E7A" w:rsidRPr="005236B0" w:rsidRDefault="00E40E7A" w:rsidP="005236B0">
      <w:pPr>
        <w:shd w:val="clear" w:color="auto" w:fill="FFFFFF"/>
        <w:autoSpaceDE w:val="0"/>
        <w:autoSpaceDN w:val="0"/>
        <w:adjustRightInd w:val="0"/>
        <w:jc w:val="both"/>
        <w:rPr>
          <w:i/>
          <w:iCs/>
          <w:color w:val="000000" w:themeColor="text1"/>
          <w:sz w:val="16"/>
          <w:szCs w:val="16"/>
        </w:rPr>
      </w:pPr>
    </w:p>
    <w:p w14:paraId="5203559C" w14:textId="77777777" w:rsidR="00E40E7A" w:rsidRPr="005236B0" w:rsidRDefault="00E40E7A" w:rsidP="005236B0">
      <w:pPr>
        <w:jc w:val="both"/>
        <w:rPr>
          <w:color w:val="000000" w:themeColor="text1"/>
          <w:sz w:val="16"/>
          <w:szCs w:val="16"/>
        </w:rPr>
      </w:pPr>
      <w:r w:rsidRPr="005236B0">
        <w:rPr>
          <w:color w:val="000000" w:themeColor="text1"/>
          <w:sz w:val="16"/>
          <w:szCs w:val="16"/>
        </w:rPr>
        <w:t>17 июня 1920 года вышел приказ штаба III польской армии:</w:t>
      </w:r>
    </w:p>
    <w:p w14:paraId="64F835CF" w14:textId="77777777" w:rsidR="00E40E7A" w:rsidRPr="005236B0" w:rsidRDefault="00E40E7A" w:rsidP="005236B0">
      <w:pPr>
        <w:jc w:val="both"/>
        <w:rPr>
          <w:color w:val="000000" w:themeColor="text1"/>
          <w:sz w:val="16"/>
          <w:szCs w:val="16"/>
        </w:rPr>
      </w:pPr>
      <w:r w:rsidRPr="005236B0">
        <w:rPr>
          <w:color w:val="000000" w:themeColor="text1"/>
          <w:sz w:val="16"/>
          <w:szCs w:val="16"/>
        </w:rPr>
        <w:t>"Большевистская авиация показала в последних боях громадные успехи. За последнее время участились воздушные бои, сбрасывание бомб в важных пунктах нашего тыла и интенсивная авиаразведка" (21417).</w:t>
      </w:r>
    </w:p>
    <w:p w14:paraId="213534DF" w14:textId="77777777" w:rsidR="00E40E7A" w:rsidRPr="005236B0" w:rsidRDefault="00E40E7A" w:rsidP="005236B0">
      <w:pPr>
        <w:jc w:val="both"/>
        <w:rPr>
          <w:color w:val="000000" w:themeColor="text1"/>
          <w:sz w:val="16"/>
          <w:szCs w:val="16"/>
        </w:rPr>
      </w:pPr>
    </w:p>
    <w:p w14:paraId="4D3FC9F4" w14:textId="77777777" w:rsidR="00135E72" w:rsidRPr="005236B0" w:rsidRDefault="00135E72" w:rsidP="005236B0">
      <w:pPr>
        <w:jc w:val="both"/>
        <w:rPr>
          <w:color w:val="000000" w:themeColor="text1"/>
          <w:sz w:val="16"/>
          <w:szCs w:val="16"/>
        </w:rPr>
      </w:pPr>
      <w:r w:rsidRPr="005236B0">
        <w:rPr>
          <w:color w:val="000000" w:themeColor="text1"/>
          <w:sz w:val="16"/>
          <w:szCs w:val="16"/>
          <w:lang w:bidi="ru-RU"/>
        </w:rPr>
        <w:t xml:space="preserve">17 </w:t>
      </w:r>
      <w:r w:rsidRPr="005236B0">
        <w:rPr>
          <w:color w:val="000000" w:themeColor="text1"/>
          <w:sz w:val="16"/>
          <w:szCs w:val="16"/>
        </w:rPr>
        <w:t>и</w:t>
      </w:r>
      <w:r w:rsidRPr="005236B0">
        <w:rPr>
          <w:color w:val="000000" w:themeColor="text1"/>
          <w:sz w:val="16"/>
          <w:szCs w:val="16"/>
          <w:lang w:bidi="ru-RU"/>
        </w:rPr>
        <w:t>юня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приказе штаба </w:t>
      </w:r>
      <w:r w:rsidRPr="005236B0">
        <w:rPr>
          <w:color w:val="000000" w:themeColor="text1"/>
          <w:sz w:val="16"/>
          <w:szCs w:val="16"/>
        </w:rPr>
        <w:t>3</w:t>
      </w:r>
      <w:r w:rsidRPr="005236B0">
        <w:rPr>
          <w:color w:val="000000" w:themeColor="text1"/>
          <w:sz w:val="16"/>
          <w:szCs w:val="16"/>
          <w:lang w:bidi="ru-RU"/>
        </w:rPr>
        <w:t>-й польской</w:t>
      </w:r>
      <w:r w:rsidRPr="005236B0">
        <w:rPr>
          <w:color w:val="000000" w:themeColor="text1"/>
          <w:sz w:val="16"/>
          <w:szCs w:val="16"/>
        </w:rPr>
        <w:t xml:space="preserve"> </w:t>
      </w:r>
      <w:r w:rsidRPr="005236B0">
        <w:rPr>
          <w:color w:val="000000" w:themeColor="text1"/>
          <w:sz w:val="16"/>
          <w:szCs w:val="16"/>
          <w:lang w:bidi="ru-RU"/>
        </w:rPr>
        <w:t>армии дана такая оценка советской авиации:</w:t>
      </w:r>
      <w:r w:rsidRPr="005236B0">
        <w:rPr>
          <w:color w:val="000000" w:themeColor="text1"/>
          <w:sz w:val="16"/>
          <w:szCs w:val="16"/>
        </w:rPr>
        <w:t xml:space="preserve"> «</w:t>
      </w:r>
      <w:r w:rsidRPr="005236B0">
        <w:rPr>
          <w:color w:val="000000" w:themeColor="text1"/>
          <w:sz w:val="16"/>
          <w:szCs w:val="16"/>
          <w:lang w:bidi="ru-RU"/>
        </w:rPr>
        <w:t>Бол</w:t>
      </w:r>
      <w:r w:rsidRPr="005236B0">
        <w:rPr>
          <w:color w:val="000000" w:themeColor="text1"/>
          <w:sz w:val="16"/>
          <w:szCs w:val="16"/>
        </w:rPr>
        <w:t xml:space="preserve">ьшнвистская авиация показала в последних боях </w:t>
      </w:r>
      <w:r w:rsidRPr="005236B0">
        <w:rPr>
          <w:color w:val="000000" w:themeColor="text1"/>
          <w:sz w:val="16"/>
          <w:szCs w:val="16"/>
          <w:lang w:bidi="ru-RU"/>
        </w:rPr>
        <w:t>громадине успехи.</w:t>
      </w:r>
      <w:r w:rsidRPr="005236B0">
        <w:rPr>
          <w:color w:val="000000" w:themeColor="text1"/>
          <w:sz w:val="16"/>
          <w:szCs w:val="16"/>
        </w:rPr>
        <w:t xml:space="preserve"> З</w:t>
      </w:r>
      <w:r w:rsidRPr="005236B0">
        <w:rPr>
          <w:color w:val="000000" w:themeColor="text1"/>
          <w:sz w:val="16"/>
          <w:szCs w:val="16"/>
          <w:lang w:bidi="ru-RU"/>
        </w:rPr>
        <w:t>а последнее время участились воздушные бои,</w:t>
      </w:r>
      <w:r w:rsidRPr="005236B0">
        <w:rPr>
          <w:color w:val="000000" w:themeColor="text1"/>
          <w:sz w:val="16"/>
          <w:szCs w:val="16"/>
        </w:rPr>
        <w:t xml:space="preserve"> </w:t>
      </w:r>
      <w:r w:rsidRPr="005236B0">
        <w:rPr>
          <w:color w:val="000000" w:themeColor="text1"/>
          <w:sz w:val="16"/>
          <w:szCs w:val="16"/>
          <w:lang w:bidi="ru-RU"/>
        </w:rPr>
        <w:t>сбра</w:t>
      </w:r>
      <w:r w:rsidRPr="005236B0">
        <w:rPr>
          <w:color w:val="000000" w:themeColor="text1"/>
          <w:sz w:val="16"/>
          <w:szCs w:val="16"/>
        </w:rPr>
        <w:t>сы</w:t>
      </w:r>
      <w:r w:rsidRPr="005236B0">
        <w:rPr>
          <w:color w:val="000000" w:themeColor="text1"/>
          <w:sz w:val="16"/>
          <w:szCs w:val="16"/>
          <w:lang w:bidi="ru-RU"/>
        </w:rPr>
        <w:t>ван</w:t>
      </w:r>
      <w:r w:rsidRPr="005236B0">
        <w:rPr>
          <w:color w:val="000000" w:themeColor="text1"/>
          <w:sz w:val="16"/>
          <w:szCs w:val="16"/>
        </w:rPr>
        <w:t>и</w:t>
      </w:r>
      <w:r w:rsidRPr="005236B0">
        <w:rPr>
          <w:color w:val="000000" w:themeColor="text1"/>
          <w:sz w:val="16"/>
          <w:szCs w:val="16"/>
          <w:lang w:bidi="ru-RU"/>
        </w:rPr>
        <w:t>е бомб в важных пункту на</w:t>
      </w:r>
      <w:r w:rsidRPr="005236B0">
        <w:rPr>
          <w:color w:val="000000" w:themeColor="text1"/>
          <w:sz w:val="16"/>
          <w:szCs w:val="16"/>
        </w:rPr>
        <w:t>шего тыла и</w:t>
      </w:r>
      <w:r w:rsidRPr="005236B0">
        <w:rPr>
          <w:color w:val="000000" w:themeColor="text1"/>
          <w:sz w:val="16"/>
          <w:szCs w:val="16"/>
          <w:lang w:bidi="ru-RU"/>
        </w:rPr>
        <w:t xml:space="preserve"> интенсивная авиаразведка</w:t>
      </w:r>
      <w:r w:rsidRPr="005236B0">
        <w:rPr>
          <w:color w:val="000000" w:themeColor="text1"/>
          <w:sz w:val="16"/>
          <w:szCs w:val="16"/>
        </w:rPr>
        <w:t>.</w:t>
      </w:r>
    </w:p>
    <w:p w14:paraId="23336883" w14:textId="78FDEB99" w:rsidR="00135E72" w:rsidRPr="005236B0" w:rsidRDefault="00135E72" w:rsidP="005236B0">
      <w:pPr>
        <w:tabs>
          <w:tab w:val="left" w:pos="4649"/>
        </w:tabs>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«И</w:t>
      </w:r>
      <w:r w:rsidRPr="005236B0">
        <w:rPr>
          <w:color w:val="000000" w:themeColor="text1"/>
          <w:sz w:val="16"/>
          <w:szCs w:val="16"/>
          <w:lang w:bidi="ru-RU"/>
        </w:rPr>
        <w:t>ззестия ВЦИК</w:t>
      </w:r>
      <w:r w:rsidRPr="005236B0">
        <w:rPr>
          <w:color w:val="000000" w:themeColor="text1"/>
          <w:sz w:val="16"/>
          <w:szCs w:val="16"/>
        </w:rPr>
        <w:t>»</w:t>
      </w:r>
      <w:r w:rsidRPr="005236B0">
        <w:rPr>
          <w:color w:val="000000" w:themeColor="text1"/>
          <w:sz w:val="16"/>
          <w:szCs w:val="16"/>
          <w:lang w:bidi="ru-RU"/>
        </w:rPr>
        <w:t xml:space="preserve"> за 24 июля 1920/</w:t>
      </w:r>
      <w:r w:rsidRPr="005236B0">
        <w:rPr>
          <w:color w:val="000000" w:themeColor="text1"/>
          <w:sz w:val="16"/>
          <w:szCs w:val="16"/>
        </w:rPr>
        <w:t xml:space="preserve"> (23370).</w:t>
      </w:r>
    </w:p>
    <w:p w14:paraId="063D3F63" w14:textId="77777777" w:rsidR="00135E72" w:rsidRPr="005236B0" w:rsidRDefault="00135E72" w:rsidP="005236B0">
      <w:pPr>
        <w:tabs>
          <w:tab w:val="left" w:pos="4649"/>
        </w:tabs>
        <w:jc w:val="both"/>
        <w:rPr>
          <w:color w:val="000000" w:themeColor="text1"/>
          <w:sz w:val="16"/>
          <w:szCs w:val="16"/>
        </w:rPr>
      </w:pPr>
    </w:p>
    <w:p w14:paraId="523EA18A" w14:textId="77777777" w:rsidR="00E40E7A" w:rsidRPr="005236B0" w:rsidRDefault="00E40E7A"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7C814EE" w14:textId="77777777" w:rsidR="00E40E7A" w:rsidRPr="005236B0" w:rsidRDefault="00E40E7A" w:rsidP="005236B0">
      <w:pPr>
        <w:autoSpaceDE w:val="0"/>
        <w:autoSpaceDN w:val="0"/>
        <w:adjustRightInd w:val="0"/>
        <w:jc w:val="both"/>
        <w:rPr>
          <w:iCs/>
          <w:color w:val="000000" w:themeColor="text1"/>
          <w:sz w:val="16"/>
          <w:szCs w:val="16"/>
        </w:rPr>
      </w:pPr>
    </w:p>
    <w:p w14:paraId="61D7DA95" w14:textId="77777777" w:rsidR="00E40E7A" w:rsidRPr="005236B0" w:rsidRDefault="00E40E7A" w:rsidP="005236B0">
      <w:pPr>
        <w:jc w:val="both"/>
        <w:rPr>
          <w:color w:val="000000" w:themeColor="text1"/>
          <w:sz w:val="16"/>
          <w:szCs w:val="16"/>
        </w:rPr>
      </w:pPr>
      <w:r w:rsidRPr="005236B0">
        <w:rPr>
          <w:color w:val="000000" w:themeColor="text1"/>
          <w:sz w:val="16"/>
          <w:szCs w:val="16"/>
        </w:rPr>
        <w:t>17 июня 1920 г. вышло положение НКТ и ВЦСПС о тарифах, которое состояло из 7 глав и 153 параграфов, определяющих рабочее время, время отдыха, нормы выработки, ответственность за их неисполнение, порядок распределения рабочих и служащих по тарифам, условия для оплаты труда, то же для учеников, оплата сверхурочных, брака, простоя, командировок, переездов и т.п. Оплата труда регулировалась только в денежной ее части. Деньги, однако, не играли в то время особой роли. Заработная плата, которая неоднократно повышалась, обесценилась за 1918–1920 гг. более чем в 10 раз. Хотя соотношение между высшим 12 и 1 разрядом рабочей сетки должно было составлять 175%, в реальном же исчислении разница составила в начале 1921 г. только 2%, при этом ставки заработной платы не обеспечивали даже минимального прожиточного уровня (21332).</w:t>
      </w:r>
    </w:p>
    <w:p w14:paraId="30E96417" w14:textId="77777777" w:rsidR="00E40E7A" w:rsidRPr="005236B0" w:rsidRDefault="00E40E7A" w:rsidP="005236B0">
      <w:pPr>
        <w:jc w:val="both"/>
        <w:rPr>
          <w:color w:val="000000" w:themeColor="text1"/>
          <w:sz w:val="16"/>
          <w:szCs w:val="16"/>
        </w:rPr>
      </w:pPr>
    </w:p>
    <w:p w14:paraId="48F603AB" w14:textId="77777777" w:rsidR="004001BC" w:rsidRPr="005236B0" w:rsidRDefault="00CA29C7" w:rsidP="005236B0">
      <w:pPr>
        <w:shd w:val="clear" w:color="auto" w:fill="FFFFFF"/>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0F786EC" w14:textId="77777777" w:rsidR="004001BC" w:rsidRPr="005236B0" w:rsidRDefault="004001BC" w:rsidP="005236B0">
      <w:pPr>
        <w:shd w:val="clear" w:color="auto" w:fill="FFFFFF"/>
        <w:autoSpaceDE w:val="0"/>
        <w:autoSpaceDN w:val="0"/>
        <w:adjustRightInd w:val="0"/>
        <w:jc w:val="both"/>
        <w:rPr>
          <w:iCs/>
          <w:color w:val="000000" w:themeColor="text1"/>
          <w:sz w:val="16"/>
          <w:szCs w:val="16"/>
        </w:rPr>
      </w:pPr>
    </w:p>
    <w:p w14:paraId="52FFD05E" w14:textId="77777777" w:rsidR="004074FC" w:rsidRPr="005236B0" w:rsidRDefault="004074FC" w:rsidP="005236B0">
      <w:pPr>
        <w:jc w:val="both"/>
        <w:rPr>
          <w:color w:val="000000" w:themeColor="text1"/>
          <w:sz w:val="16"/>
          <w:szCs w:val="16"/>
        </w:rPr>
      </w:pPr>
      <w:r w:rsidRPr="005236B0">
        <w:rPr>
          <w:bCs/>
          <w:color w:val="000000" w:themeColor="text1"/>
          <w:sz w:val="16"/>
          <w:szCs w:val="16"/>
        </w:rPr>
        <w:t>17 июня</w:t>
      </w:r>
      <w:r w:rsidRPr="005236B0">
        <w:rPr>
          <w:color w:val="000000" w:themeColor="text1"/>
          <w:sz w:val="16"/>
          <w:szCs w:val="16"/>
        </w:rPr>
        <w:t xml:space="preserve"> в 1920 году на заседании ВЦИК в докладе Георгия Чичерина впервые в советское время прозвучали слова о "мирном сосуществовании" с другими странами. Чичерин несколько облагородил слова Ленина о "мирном сожительстве" (февраль 1920), а Ленин в свою очередь позаимствовал формулировку "братское сожительство" (ноябрь 1917) у Льва Троцкого (14925).</w:t>
      </w:r>
    </w:p>
    <w:p w14:paraId="3AE98EAD" w14:textId="77777777" w:rsidR="004074FC" w:rsidRPr="005236B0" w:rsidRDefault="004074FC" w:rsidP="005236B0">
      <w:pPr>
        <w:jc w:val="both"/>
        <w:rPr>
          <w:color w:val="000000" w:themeColor="text1"/>
          <w:sz w:val="16"/>
          <w:szCs w:val="16"/>
        </w:rPr>
      </w:pPr>
    </w:p>
    <w:p w14:paraId="2D1345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июня 1920 г. Ленин подписал “Наказ Российской железнодорожной миссии за границей”, а главе миссии - Ломоносову - специальным мандатом Ленина давались все права Народного комиссара, в том числе - окончательного разрешения вопросов на месте. Во всех делах Ломоносов становится подотчетен только Совнаркому, то есть Ленину. Формально - задача Ломоносова покупать и ремонтировать (за золото) паровозы, приобретать вагоны, цистерны, запчасти и т.п. На самом деле - функции гораздо шире. Ломоносов настолько входит во власть, что на него жалуется Ленину (больше некому!) всесильный Троцкий. Иначе не объяснить слова Ленина в письме от 8 декабря 1920 г.: “…С Ломоносова взять письменное (Подчеркнуто Лениным) обязательство не менять ничего ни в системе, ни в решениях Троцкого (Тогда - наркома НКПС. - Авт.) и не смещать главкома, т.е. Борисова” (И.Н. Борисов - начальник Главного управления путей сообщения НКПС. - Авт.). Вот так! Надо сказать: хотя такой головокружительной карьеры, как Юрий Владимирович, у большевиков не сделал больше никто из царских сановников, еще несколько прежних руководителей Министерства путей сообщения работали в НКПС (11565).</w:t>
      </w:r>
    </w:p>
    <w:p w14:paraId="5753E616" w14:textId="77777777" w:rsidR="004001BC" w:rsidRPr="005236B0" w:rsidRDefault="004001BC" w:rsidP="005236B0">
      <w:pPr>
        <w:autoSpaceDE w:val="0"/>
        <w:autoSpaceDN w:val="0"/>
        <w:adjustRightInd w:val="0"/>
        <w:jc w:val="both"/>
        <w:rPr>
          <w:color w:val="000000" w:themeColor="text1"/>
          <w:sz w:val="16"/>
          <w:szCs w:val="16"/>
        </w:rPr>
      </w:pPr>
    </w:p>
    <w:p w14:paraId="48AECB4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4B97B92" w14:textId="77777777" w:rsidR="004001BC" w:rsidRPr="005236B0" w:rsidRDefault="004001BC" w:rsidP="005236B0">
      <w:pPr>
        <w:autoSpaceDE w:val="0"/>
        <w:autoSpaceDN w:val="0"/>
        <w:adjustRightInd w:val="0"/>
        <w:jc w:val="both"/>
        <w:rPr>
          <w:iCs/>
          <w:color w:val="000000" w:themeColor="text1"/>
          <w:sz w:val="16"/>
          <w:szCs w:val="16"/>
        </w:rPr>
      </w:pPr>
    </w:p>
    <w:p w14:paraId="0AC677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в письме N 554 в НТО ВСНХ ЦАГИ сообщил, что при ЦАГИ в качестве капитальной работы на оборону производится конструирование тяжелого воздушного крейсера. Работами руководит комиссия из 7 членов (1033,22).</w:t>
      </w:r>
    </w:p>
    <w:p w14:paraId="7AF2365F" w14:textId="77777777" w:rsidR="004001BC" w:rsidRPr="005236B0" w:rsidRDefault="004001BC" w:rsidP="005236B0">
      <w:pPr>
        <w:autoSpaceDE w:val="0"/>
        <w:autoSpaceDN w:val="0"/>
        <w:adjustRightInd w:val="0"/>
        <w:jc w:val="both"/>
        <w:rPr>
          <w:color w:val="000000" w:themeColor="text1"/>
          <w:sz w:val="16"/>
          <w:szCs w:val="16"/>
        </w:rPr>
      </w:pPr>
    </w:p>
    <w:p w14:paraId="391CE4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июня 1920 ВСНХ НТО ЦАГИ писал письмо № 554 В НТО ВСНХ</w:t>
      </w:r>
    </w:p>
    <w:p w14:paraId="24837E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63A5F8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конструируется тяжелый воздушный крейсер.</w:t>
      </w:r>
    </w:p>
    <w:p w14:paraId="713C98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Работами руководит Комиссия из 7 лиц:</w:t>
      </w:r>
    </w:p>
    <w:p w14:paraId="3CACB2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Н.И.Жуковский - председатель Коллегии.</w:t>
      </w:r>
    </w:p>
    <w:p w14:paraId="4841CB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Б.Б.Юрьев - Член Коллегии.</w:t>
      </w:r>
    </w:p>
    <w:p w14:paraId="1F29EE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Петров В.А.</w:t>
      </w:r>
    </w:p>
    <w:p w14:paraId="26BA48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В.А.Архангельский.- член Коллегии.</w:t>
      </w:r>
    </w:p>
    <w:p w14:paraId="537642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Б.С.Стечкин - зав. Винто-моторным отделом.</w:t>
      </w:r>
    </w:p>
    <w:p w14:paraId="7AD167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В.П.Ветчинкин - зав. общетеоретич. отдел.</w:t>
      </w:r>
    </w:p>
    <w:p w14:paraId="4E883D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А.А.Семёнов.</w:t>
      </w:r>
    </w:p>
    <w:p w14:paraId="5BB2E8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Г.м.Мусинянц - старший экспериментатор.</w:t>
      </w:r>
    </w:p>
    <w:p w14:paraId="79999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А.М.Черемухин - лётчик экспериментатор.</w:t>
      </w:r>
    </w:p>
    <w:p w14:paraId="1349A0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К.А.Ушаков - старший экспериментатор.</w:t>
      </w:r>
    </w:p>
    <w:p w14:paraId="0A9097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А Л.Лаймер - эксперимент. летчик.</w:t>
      </w:r>
    </w:p>
    <w:p w14:paraId="680F47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А.Н.Журавчанко - пом. зав. летн. отд.</w:t>
      </w:r>
    </w:p>
    <w:p w14:paraId="2D2F79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Уткин-Егоров - гехннк. и тд.</w:t>
      </w:r>
    </w:p>
    <w:p w14:paraId="1152B2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Дальнейший набор сотрудников производится.</w:t>
      </w:r>
    </w:p>
    <w:p w14:paraId="2C93D9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Кроме того имеется сварочная - в которой сваривают</w:t>
      </w:r>
      <w:r w:rsidRPr="005236B0">
        <w:rPr>
          <w:color w:val="000000" w:themeColor="text1"/>
          <w:sz w:val="16"/>
          <w:szCs w:val="16"/>
        </w:rPr>
        <w:softHyphen/>
        <w:t>ся автомобильные части /уже сварены две коробки скоростей для гаража Чусоснабарма/.</w:t>
      </w:r>
    </w:p>
    <w:p w14:paraId="3F03AF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сварочной работают :</w:t>
      </w:r>
    </w:p>
    <w:p w14:paraId="0B752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Руководитель инж.-мех. Б.С.Стечкин, Пуржелис И.Ф., Комаров Н.И., Грачев К.И., Кузнецов Е.В.</w:t>
      </w:r>
    </w:p>
    <w:p w14:paraId="27A75A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Кроме того производится очередные работы по расчету самолетов, испытанию смесей, постройке ветряков и т.д.</w:t>
      </w:r>
    </w:p>
    <w:p w14:paraId="5A4334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Коллегии</w:t>
      </w:r>
    </w:p>
    <w:p w14:paraId="5F3DFB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Вл.Арханге льсккй.</w:t>
      </w:r>
    </w:p>
    <w:p w14:paraId="67F4C3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467, л. 147 (10992).</w:t>
      </w:r>
    </w:p>
    <w:p w14:paraId="340B39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DB338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июня 1920 Член Коллегии ЦАГИ Вл. Архангельский писал письмо № 554 В НАУЧНО-ТЕХНИЧЕСКИЙ ОТДЕЛ</w:t>
      </w:r>
    </w:p>
    <w:p w14:paraId="4F8267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58C617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выполнение второй партии аэросаней /10 штук/</w:t>
      </w:r>
    </w:p>
    <w:p w14:paraId="428A6D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В.А.Архангельский - член Коллегии</w:t>
      </w:r>
    </w:p>
    <w:p w14:paraId="53A71D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Б.С.Стечкин - завед. Винто-моторным отделом</w:t>
      </w:r>
    </w:p>
    <w:p w14:paraId="4D235E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А.А.Розенфельд - пом. зав. Винто-моторным отд,</w:t>
      </w:r>
    </w:p>
    <w:p w14:paraId="60E040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xml:space="preserve">4. А.А.Архангельский - пом. завед. авиац. отд. и др. </w:t>
      </w:r>
    </w:p>
    <w:p w14:paraId="161B61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467, л. 147 (11003).</w:t>
      </w:r>
    </w:p>
    <w:p w14:paraId="33860F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9195EB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D52E573" w14:textId="77777777" w:rsidR="004001BC" w:rsidRPr="005236B0" w:rsidRDefault="004001BC" w:rsidP="005236B0">
      <w:pPr>
        <w:autoSpaceDE w:val="0"/>
        <w:autoSpaceDN w:val="0"/>
        <w:adjustRightInd w:val="0"/>
        <w:jc w:val="both"/>
        <w:rPr>
          <w:iCs/>
          <w:color w:val="000000" w:themeColor="text1"/>
          <w:sz w:val="16"/>
          <w:szCs w:val="16"/>
        </w:rPr>
      </w:pPr>
    </w:p>
    <w:p w14:paraId="103940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В.И.Л. с подначки А.М.Г. посетили ГАУ, чтобы ознакомиться с прибором для корректировки стрельбы по самолетам, предложенным А.М.Игнатьевым (1073,25).</w:t>
      </w:r>
    </w:p>
    <w:p w14:paraId="7F62980F" w14:textId="77777777" w:rsidR="004001BC" w:rsidRPr="005236B0" w:rsidRDefault="004001BC" w:rsidP="005236B0">
      <w:pPr>
        <w:autoSpaceDE w:val="0"/>
        <w:autoSpaceDN w:val="0"/>
        <w:adjustRightInd w:val="0"/>
        <w:jc w:val="both"/>
        <w:rPr>
          <w:color w:val="000000" w:themeColor="text1"/>
          <w:sz w:val="16"/>
          <w:szCs w:val="16"/>
        </w:rPr>
      </w:pPr>
    </w:p>
    <w:p w14:paraId="04707C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В.И.Л. и МГ посетили Артиллерийский комитет ГАУ в рамках заботы о нормальной жизни ученых и изобретателей (86,13).</w:t>
      </w:r>
    </w:p>
    <w:p w14:paraId="6A5A6B73" w14:textId="77777777" w:rsidR="004001BC" w:rsidRPr="005236B0" w:rsidRDefault="004001BC" w:rsidP="005236B0">
      <w:pPr>
        <w:autoSpaceDE w:val="0"/>
        <w:autoSpaceDN w:val="0"/>
        <w:adjustRightInd w:val="0"/>
        <w:jc w:val="both"/>
        <w:rPr>
          <w:color w:val="000000" w:themeColor="text1"/>
          <w:sz w:val="16"/>
          <w:szCs w:val="16"/>
        </w:rPr>
      </w:pPr>
    </w:p>
    <w:p w14:paraId="29D905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г. В.И.Ленин вместе с А.М.Горьким посетили находив</w:t>
      </w:r>
      <w:r w:rsidRPr="005236B0">
        <w:rPr>
          <w:color w:val="000000" w:themeColor="text1"/>
          <w:sz w:val="16"/>
          <w:szCs w:val="16"/>
        </w:rPr>
        <w:softHyphen/>
        <w:t>шееся в этом здании Главное артиллерийское управление Красной Ар</w:t>
      </w:r>
      <w:r w:rsidRPr="005236B0">
        <w:rPr>
          <w:color w:val="000000" w:themeColor="text1"/>
          <w:sz w:val="16"/>
          <w:szCs w:val="16"/>
        </w:rPr>
        <w:softHyphen/>
        <w:t>мии и ознакомились с новым образцом артиллерийской техники. Оно находилось в одном из верхних этажей большого московского дома в Бобровом переул</w:t>
      </w:r>
      <w:r w:rsidRPr="005236B0">
        <w:rPr>
          <w:color w:val="000000" w:themeColor="text1"/>
          <w:sz w:val="16"/>
          <w:szCs w:val="16"/>
        </w:rPr>
        <w:softHyphen/>
        <w:t>ке № 1 (недалеко от метро “Кировская”). На этом доме была установлена мемориальная доска с соответствующей надписью (11504).</w:t>
      </w:r>
    </w:p>
    <w:p w14:paraId="05AE263C" w14:textId="77777777" w:rsidR="004001BC" w:rsidRPr="005236B0" w:rsidRDefault="004001BC" w:rsidP="005236B0">
      <w:pPr>
        <w:autoSpaceDE w:val="0"/>
        <w:autoSpaceDN w:val="0"/>
        <w:adjustRightInd w:val="0"/>
        <w:jc w:val="both"/>
        <w:rPr>
          <w:color w:val="000000" w:themeColor="text1"/>
          <w:sz w:val="16"/>
          <w:szCs w:val="16"/>
        </w:rPr>
      </w:pPr>
    </w:p>
    <w:p w14:paraId="04FD80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года Ю.В.Ломоносов пишет В. И. Ленину докладную записку "В каком виде должны быть восстановлены русские железные дороги" и публикует в газете "Экономическая жизнь" статью, в которой предлагает немедленно приступить к строительству двадцати тепловозов (9644).</w:t>
      </w:r>
    </w:p>
    <w:p w14:paraId="0C394FE8" w14:textId="77777777" w:rsidR="004001BC" w:rsidRPr="005236B0" w:rsidRDefault="004001BC" w:rsidP="005236B0">
      <w:pPr>
        <w:autoSpaceDE w:val="0"/>
        <w:autoSpaceDN w:val="0"/>
        <w:adjustRightInd w:val="0"/>
        <w:jc w:val="both"/>
        <w:rPr>
          <w:color w:val="000000" w:themeColor="text1"/>
          <w:sz w:val="16"/>
          <w:szCs w:val="16"/>
        </w:rPr>
      </w:pPr>
    </w:p>
    <w:p w14:paraId="0DBB30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Ленин подписывает мандат представителю автобазы Совета народных комиссаров П.О. Удалову на право осмотра всех гаражей и автоскладов в Петергофе, Гатчине и Петрограде для отбора машин марки "Роллс-Ройс" и запасных частей к ним и отправки их в Москву в СНК (10739).</w:t>
      </w:r>
    </w:p>
    <w:p w14:paraId="6152BB6A" w14:textId="77777777" w:rsidR="004001BC" w:rsidRPr="005236B0" w:rsidRDefault="004001BC" w:rsidP="005236B0">
      <w:pPr>
        <w:autoSpaceDE w:val="0"/>
        <w:autoSpaceDN w:val="0"/>
        <w:adjustRightInd w:val="0"/>
        <w:jc w:val="both"/>
        <w:rPr>
          <w:color w:val="000000" w:themeColor="text1"/>
          <w:sz w:val="16"/>
          <w:szCs w:val="16"/>
        </w:rPr>
      </w:pPr>
    </w:p>
    <w:p w14:paraId="3DECAE1F" w14:textId="77777777" w:rsidR="009E121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BE0A238" w14:textId="77777777" w:rsidR="009E1211" w:rsidRPr="005236B0" w:rsidRDefault="009E1211" w:rsidP="005236B0">
      <w:pPr>
        <w:autoSpaceDE w:val="0"/>
        <w:autoSpaceDN w:val="0"/>
        <w:adjustRightInd w:val="0"/>
        <w:jc w:val="both"/>
        <w:rPr>
          <w:iCs/>
          <w:color w:val="000000" w:themeColor="text1"/>
          <w:sz w:val="16"/>
          <w:szCs w:val="16"/>
        </w:rPr>
      </w:pPr>
    </w:p>
    <w:p w14:paraId="7BF14692" w14:textId="77777777" w:rsidR="00135E72" w:rsidRPr="005236B0" w:rsidRDefault="00135E72" w:rsidP="005236B0">
      <w:pPr>
        <w:tabs>
          <w:tab w:val="left" w:pos="4649"/>
        </w:tabs>
        <w:jc w:val="both"/>
        <w:rPr>
          <w:color w:val="000000" w:themeColor="text1"/>
          <w:sz w:val="16"/>
          <w:szCs w:val="16"/>
        </w:rPr>
      </w:pPr>
      <w:r w:rsidRPr="005236B0">
        <w:rPr>
          <w:color w:val="000000" w:themeColor="text1"/>
          <w:sz w:val="16"/>
          <w:szCs w:val="16"/>
          <w:lang w:bidi="ru-RU"/>
        </w:rPr>
        <w:t>19 и</w:t>
      </w:r>
      <w:r w:rsidRPr="005236B0">
        <w:rPr>
          <w:color w:val="000000" w:themeColor="text1"/>
          <w:sz w:val="16"/>
          <w:szCs w:val="16"/>
        </w:rPr>
        <w:t>ю</w:t>
      </w:r>
      <w:r w:rsidRPr="005236B0">
        <w:rPr>
          <w:color w:val="000000" w:themeColor="text1"/>
          <w:sz w:val="16"/>
          <w:szCs w:val="16"/>
          <w:lang w:bidi="ru-RU"/>
        </w:rPr>
        <w:t>ня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н</w:t>
      </w:r>
      <w:r w:rsidRPr="005236B0">
        <w:rPr>
          <w:color w:val="000000" w:themeColor="text1"/>
          <w:sz w:val="16"/>
          <w:szCs w:val="16"/>
          <w:lang w:bidi="ru-RU"/>
        </w:rPr>
        <w:t>ачальник бронечастей 1-</w:t>
      </w:r>
      <w:r w:rsidRPr="005236B0">
        <w:rPr>
          <w:color w:val="000000" w:themeColor="text1"/>
          <w:sz w:val="16"/>
          <w:szCs w:val="16"/>
        </w:rPr>
        <w:t>й</w:t>
      </w:r>
      <w:r w:rsidRPr="005236B0">
        <w:rPr>
          <w:color w:val="000000" w:themeColor="text1"/>
          <w:sz w:val="16"/>
          <w:szCs w:val="16"/>
          <w:lang w:bidi="ru-RU"/>
        </w:rPr>
        <w:t xml:space="preserve"> конной армии в своем донесении так оценивая боевую работу </w:t>
      </w:r>
      <w:r w:rsidRPr="005236B0">
        <w:rPr>
          <w:color w:val="000000" w:themeColor="text1"/>
          <w:sz w:val="16"/>
          <w:szCs w:val="16"/>
        </w:rPr>
        <w:t>летчиков:</w:t>
      </w:r>
    </w:p>
    <w:p w14:paraId="41AC63FA" w14:textId="722D377D" w:rsidR="00135E72" w:rsidRPr="005236B0" w:rsidRDefault="00135E72" w:rsidP="005236B0">
      <w:pPr>
        <w:tabs>
          <w:tab w:val="left" w:pos="4649"/>
        </w:tabs>
        <w:jc w:val="both"/>
        <w:rPr>
          <w:color w:val="000000" w:themeColor="text1"/>
          <w:sz w:val="16"/>
          <w:szCs w:val="16"/>
        </w:rPr>
      </w:pPr>
      <w:r w:rsidRPr="005236B0">
        <w:rPr>
          <w:color w:val="000000" w:themeColor="text1"/>
          <w:sz w:val="16"/>
          <w:szCs w:val="16"/>
        </w:rPr>
        <w:t>«С</w:t>
      </w:r>
      <w:r w:rsidRPr="005236B0">
        <w:rPr>
          <w:color w:val="000000" w:themeColor="text1"/>
          <w:sz w:val="16"/>
          <w:szCs w:val="16"/>
          <w:lang w:bidi="ru-RU"/>
        </w:rPr>
        <w:t xml:space="preserve"> </w:t>
      </w:r>
      <w:r w:rsidRPr="005236B0">
        <w:rPr>
          <w:color w:val="000000" w:themeColor="text1"/>
          <w:sz w:val="16"/>
          <w:szCs w:val="16"/>
        </w:rPr>
        <w:t>п</w:t>
      </w:r>
      <w:r w:rsidRPr="005236B0">
        <w:rPr>
          <w:color w:val="000000" w:themeColor="text1"/>
          <w:sz w:val="16"/>
          <w:szCs w:val="16"/>
          <w:lang w:bidi="ru-RU"/>
        </w:rPr>
        <w:t>оя</w:t>
      </w:r>
      <w:r w:rsidRPr="005236B0">
        <w:rPr>
          <w:color w:val="000000" w:themeColor="text1"/>
          <w:sz w:val="16"/>
          <w:szCs w:val="16"/>
        </w:rPr>
        <w:t>вл</w:t>
      </w:r>
      <w:r w:rsidRPr="005236B0">
        <w:rPr>
          <w:color w:val="000000" w:themeColor="text1"/>
          <w:sz w:val="16"/>
          <w:szCs w:val="16"/>
          <w:lang w:bidi="ru-RU"/>
        </w:rPr>
        <w:t>ен</w:t>
      </w:r>
      <w:r w:rsidRPr="005236B0">
        <w:rPr>
          <w:color w:val="000000" w:themeColor="text1"/>
          <w:sz w:val="16"/>
          <w:szCs w:val="16"/>
        </w:rPr>
        <w:t>и</w:t>
      </w:r>
      <w:r w:rsidRPr="005236B0">
        <w:rPr>
          <w:color w:val="000000" w:themeColor="text1"/>
          <w:sz w:val="16"/>
          <w:szCs w:val="16"/>
          <w:lang w:bidi="ru-RU"/>
        </w:rPr>
        <w:t>ем на фронте наших</w:t>
      </w:r>
      <w:r w:rsidRPr="005236B0">
        <w:rPr>
          <w:color w:val="000000" w:themeColor="text1"/>
          <w:sz w:val="16"/>
          <w:szCs w:val="16"/>
        </w:rPr>
        <w:t xml:space="preserve"> само</w:t>
      </w:r>
      <w:r w:rsidRPr="005236B0">
        <w:rPr>
          <w:color w:val="000000" w:themeColor="text1"/>
          <w:sz w:val="16"/>
          <w:szCs w:val="16"/>
          <w:lang w:bidi="ru-RU"/>
        </w:rPr>
        <w:t>летов полеты противника сильно умень</w:t>
      </w:r>
      <w:r w:rsidRPr="005236B0">
        <w:rPr>
          <w:color w:val="000000" w:themeColor="text1"/>
          <w:sz w:val="16"/>
          <w:szCs w:val="16"/>
        </w:rPr>
        <w:t>ш</w:t>
      </w:r>
      <w:r w:rsidRPr="005236B0">
        <w:rPr>
          <w:color w:val="000000" w:themeColor="text1"/>
          <w:sz w:val="16"/>
          <w:szCs w:val="16"/>
          <w:lang w:bidi="ru-RU"/>
        </w:rPr>
        <w:t>ились,</w:t>
      </w:r>
      <w:r w:rsidRPr="005236B0">
        <w:rPr>
          <w:color w:val="000000" w:themeColor="text1"/>
          <w:sz w:val="16"/>
          <w:szCs w:val="16"/>
        </w:rPr>
        <w:t xml:space="preserve"> </w:t>
      </w:r>
      <w:r w:rsidRPr="005236B0">
        <w:rPr>
          <w:color w:val="000000" w:themeColor="text1"/>
          <w:sz w:val="16"/>
          <w:szCs w:val="16"/>
          <w:lang w:bidi="ru-RU"/>
        </w:rPr>
        <w:t>если не сказать</w:t>
      </w:r>
      <w:r w:rsidRPr="005236B0">
        <w:rPr>
          <w:color w:val="000000" w:themeColor="text1"/>
          <w:sz w:val="16"/>
          <w:szCs w:val="16"/>
        </w:rPr>
        <w:t xml:space="preserve"> </w:t>
      </w:r>
      <w:r w:rsidRPr="005236B0">
        <w:rPr>
          <w:color w:val="000000" w:themeColor="text1"/>
          <w:sz w:val="16"/>
          <w:szCs w:val="16"/>
          <w:lang w:bidi="ru-RU"/>
        </w:rPr>
        <w:t>чуть л</w:t>
      </w:r>
      <w:r w:rsidRPr="005236B0">
        <w:rPr>
          <w:color w:val="000000" w:themeColor="text1"/>
          <w:sz w:val="16"/>
          <w:szCs w:val="16"/>
        </w:rPr>
        <w:t>и не</w:t>
      </w:r>
      <w:r w:rsidRPr="005236B0">
        <w:rPr>
          <w:color w:val="000000" w:themeColor="text1"/>
          <w:sz w:val="16"/>
          <w:szCs w:val="16"/>
          <w:lang w:bidi="ru-RU"/>
        </w:rPr>
        <w:t xml:space="preserve"> прекратились.</w:t>
      </w:r>
      <w:r w:rsidRPr="005236B0">
        <w:rPr>
          <w:color w:val="000000" w:themeColor="text1"/>
          <w:sz w:val="16"/>
          <w:szCs w:val="16"/>
        </w:rPr>
        <w:t xml:space="preserve"> </w:t>
      </w:r>
      <w:r w:rsidRPr="005236B0">
        <w:rPr>
          <w:color w:val="000000" w:themeColor="text1"/>
          <w:sz w:val="16"/>
          <w:szCs w:val="16"/>
          <w:lang w:bidi="ru-RU"/>
        </w:rPr>
        <w:t>Настроение у войсковых частей самое вел</w:t>
      </w:r>
      <w:r w:rsidRPr="005236B0">
        <w:rPr>
          <w:color w:val="000000" w:themeColor="text1"/>
          <w:sz w:val="16"/>
          <w:szCs w:val="16"/>
        </w:rPr>
        <w:t>иколеп</w:t>
      </w:r>
      <w:r w:rsidRPr="005236B0">
        <w:rPr>
          <w:color w:val="000000" w:themeColor="text1"/>
          <w:sz w:val="16"/>
          <w:szCs w:val="16"/>
          <w:lang w:bidi="ru-RU"/>
        </w:rPr>
        <w:t>ией</w:t>
      </w:r>
      <w:r w:rsidRPr="005236B0">
        <w:rPr>
          <w:color w:val="000000" w:themeColor="text1"/>
          <w:sz w:val="16"/>
          <w:szCs w:val="16"/>
        </w:rPr>
        <w:t>ше</w:t>
      </w:r>
      <w:r w:rsidRPr="005236B0">
        <w:rPr>
          <w:color w:val="000000" w:themeColor="text1"/>
          <w:sz w:val="16"/>
          <w:szCs w:val="16"/>
          <w:lang w:bidi="ru-RU"/>
        </w:rPr>
        <w:t>е после работы наших летчиков и отзывы о них отличные.</w:t>
      </w:r>
      <w:r w:rsidRPr="005236B0">
        <w:rPr>
          <w:color w:val="000000" w:themeColor="text1"/>
          <w:sz w:val="16"/>
          <w:szCs w:val="16"/>
        </w:rPr>
        <w:t xml:space="preserve"> </w:t>
      </w:r>
      <w:r w:rsidRPr="005236B0">
        <w:rPr>
          <w:color w:val="000000" w:themeColor="text1"/>
          <w:sz w:val="16"/>
          <w:szCs w:val="16"/>
          <w:lang w:bidi="ru-RU"/>
        </w:rPr>
        <w:t>Все</w:t>
      </w:r>
      <w:r w:rsidRPr="005236B0">
        <w:rPr>
          <w:color w:val="000000" w:themeColor="text1"/>
          <w:sz w:val="16"/>
          <w:szCs w:val="16"/>
        </w:rPr>
        <w:t xml:space="preserve"> б</w:t>
      </w:r>
      <w:r w:rsidRPr="005236B0">
        <w:rPr>
          <w:color w:val="000000" w:themeColor="text1"/>
          <w:sz w:val="16"/>
          <w:szCs w:val="16"/>
          <w:lang w:bidi="ru-RU"/>
        </w:rPr>
        <w:t>ез исключения весьма признательны и благодарны за работу и с</w:t>
      </w:r>
      <w:r w:rsidRPr="005236B0">
        <w:rPr>
          <w:color w:val="000000" w:themeColor="text1"/>
          <w:sz w:val="16"/>
          <w:szCs w:val="16"/>
        </w:rPr>
        <w:t>м</w:t>
      </w:r>
      <w:r w:rsidRPr="005236B0">
        <w:rPr>
          <w:color w:val="000000" w:themeColor="text1"/>
          <w:sz w:val="16"/>
          <w:szCs w:val="16"/>
          <w:lang w:bidi="ru-RU"/>
        </w:rPr>
        <w:t>е</w:t>
      </w:r>
      <w:r w:rsidRPr="005236B0">
        <w:rPr>
          <w:color w:val="000000" w:themeColor="text1"/>
          <w:sz w:val="16"/>
          <w:szCs w:val="16"/>
        </w:rPr>
        <w:t>л</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ть полетов летчиков 1-й конной армии.</w:t>
      </w:r>
      <w:r w:rsidRPr="005236B0">
        <w:rPr>
          <w:color w:val="000000" w:themeColor="text1"/>
          <w:sz w:val="16"/>
          <w:szCs w:val="16"/>
        </w:rPr>
        <w:t xml:space="preserve"> Д</w:t>
      </w:r>
      <w:r w:rsidRPr="005236B0">
        <w:rPr>
          <w:color w:val="000000" w:themeColor="text1"/>
          <w:sz w:val="16"/>
          <w:szCs w:val="16"/>
          <w:lang w:bidi="ru-RU"/>
        </w:rPr>
        <w:t>онесения их о разведке весьма ценны и полны самых точных и важных сведений</w:t>
      </w:r>
      <w:r w:rsidRPr="005236B0">
        <w:rPr>
          <w:color w:val="000000" w:themeColor="text1"/>
          <w:sz w:val="16"/>
          <w:szCs w:val="16"/>
        </w:rPr>
        <w:t>.</w:t>
      </w:r>
      <w:r w:rsidRPr="005236B0">
        <w:rPr>
          <w:color w:val="000000" w:themeColor="text1"/>
          <w:sz w:val="16"/>
          <w:szCs w:val="16"/>
          <w:lang w:bidi="ru-RU"/>
        </w:rPr>
        <w:t xml:space="preserve"> Никакая погода не останавливает наших летчиков от </w:t>
      </w:r>
      <w:r w:rsidRPr="005236B0">
        <w:rPr>
          <w:color w:val="000000" w:themeColor="text1"/>
          <w:sz w:val="16"/>
          <w:szCs w:val="16"/>
        </w:rPr>
        <w:t>вы</w:t>
      </w:r>
      <w:r w:rsidRPr="005236B0">
        <w:rPr>
          <w:color w:val="000000" w:themeColor="text1"/>
          <w:sz w:val="16"/>
          <w:szCs w:val="16"/>
          <w:lang w:bidi="ru-RU"/>
        </w:rPr>
        <w:t>полнения возложенных на ни</w:t>
      </w:r>
      <w:r w:rsidRPr="005236B0">
        <w:rPr>
          <w:color w:val="000000" w:themeColor="text1"/>
          <w:sz w:val="16"/>
          <w:szCs w:val="16"/>
        </w:rPr>
        <w:t xml:space="preserve">х </w:t>
      </w:r>
      <w:r w:rsidRPr="005236B0">
        <w:rPr>
          <w:color w:val="000000" w:themeColor="text1"/>
          <w:sz w:val="16"/>
          <w:szCs w:val="16"/>
          <w:lang w:bidi="ru-RU"/>
        </w:rPr>
        <w:t>задач,</w:t>
      </w:r>
      <w:r w:rsidRPr="005236B0">
        <w:rPr>
          <w:color w:val="000000" w:themeColor="text1"/>
          <w:sz w:val="16"/>
          <w:szCs w:val="16"/>
        </w:rPr>
        <w:t xml:space="preserve"> </w:t>
      </w:r>
      <w:r w:rsidRPr="005236B0">
        <w:rPr>
          <w:color w:val="000000" w:themeColor="text1"/>
          <w:sz w:val="16"/>
          <w:szCs w:val="16"/>
          <w:lang w:bidi="ru-RU"/>
        </w:rPr>
        <w:t>терпению</w:t>
      </w:r>
      <w:r w:rsidRPr="005236B0">
        <w:rPr>
          <w:color w:val="000000" w:themeColor="text1"/>
          <w:sz w:val="16"/>
          <w:szCs w:val="16"/>
        </w:rPr>
        <w:t xml:space="preserve">, </w:t>
      </w:r>
      <w:r w:rsidRPr="005236B0">
        <w:rPr>
          <w:color w:val="000000" w:themeColor="text1"/>
          <w:sz w:val="16"/>
          <w:szCs w:val="16"/>
          <w:lang w:bidi="ru-RU"/>
        </w:rPr>
        <w:t>выносливости и смелости летчиков отдаем должное</w:t>
      </w:r>
      <w:r w:rsidRPr="005236B0">
        <w:rPr>
          <w:color w:val="000000" w:themeColor="text1"/>
          <w:sz w:val="16"/>
          <w:szCs w:val="16"/>
        </w:rPr>
        <w:t>»</w:t>
      </w:r>
      <w:r w:rsidRPr="005236B0">
        <w:rPr>
          <w:color w:val="000000" w:themeColor="text1"/>
          <w:sz w:val="16"/>
          <w:szCs w:val="16"/>
          <w:lang w:bidi="ru-RU"/>
        </w:rPr>
        <w:t>.</w:t>
      </w:r>
    </w:p>
    <w:p w14:paraId="0D845872" w14:textId="77777777" w:rsidR="00135E72" w:rsidRPr="005236B0" w:rsidRDefault="00135E72" w:rsidP="005236B0">
      <w:pPr>
        <w:jc w:val="both"/>
        <w:rPr>
          <w:color w:val="000000" w:themeColor="text1"/>
          <w:sz w:val="16"/>
          <w:szCs w:val="16"/>
        </w:rPr>
      </w:pP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19</w:t>
      </w:r>
      <w:r w:rsidRPr="005236B0">
        <w:rPr>
          <w:color w:val="000000" w:themeColor="text1"/>
          <w:sz w:val="16"/>
          <w:szCs w:val="16"/>
        </w:rPr>
        <w:t>39</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22/</w:t>
      </w:r>
      <w:r w:rsidRPr="005236B0">
        <w:rPr>
          <w:color w:val="000000" w:themeColor="text1"/>
          <w:sz w:val="16"/>
          <w:szCs w:val="16"/>
        </w:rPr>
        <w:t xml:space="preserve"> (23370).</w:t>
      </w:r>
    </w:p>
    <w:p w14:paraId="2941D319" w14:textId="77777777" w:rsidR="00135E72" w:rsidRPr="005236B0" w:rsidRDefault="00135E72" w:rsidP="005236B0">
      <w:pPr>
        <w:jc w:val="both"/>
        <w:rPr>
          <w:color w:val="000000" w:themeColor="text1"/>
          <w:sz w:val="16"/>
          <w:szCs w:val="16"/>
        </w:rPr>
      </w:pPr>
    </w:p>
    <w:p w14:paraId="33BC18B5" w14:textId="77777777" w:rsidR="009E1211" w:rsidRPr="005236B0" w:rsidRDefault="009E1211" w:rsidP="005236B0">
      <w:pPr>
        <w:autoSpaceDE w:val="0"/>
        <w:autoSpaceDN w:val="0"/>
        <w:adjustRightInd w:val="0"/>
        <w:jc w:val="both"/>
        <w:rPr>
          <w:bCs/>
          <w:color w:val="000000" w:themeColor="text1"/>
          <w:sz w:val="16"/>
          <w:szCs w:val="16"/>
        </w:rPr>
      </w:pPr>
      <w:r w:rsidRPr="005236B0">
        <w:rPr>
          <w:color w:val="000000" w:themeColor="text1"/>
          <w:sz w:val="16"/>
          <w:szCs w:val="16"/>
        </w:rPr>
        <w:t xml:space="preserve">18 июня 1920 г. барон Врангель предложил атаману Махно военный союз. </w:t>
      </w:r>
      <w:r w:rsidRPr="005236B0">
        <w:rPr>
          <w:bCs/>
          <w:color w:val="000000" w:themeColor="text1"/>
          <w:sz w:val="16"/>
          <w:szCs w:val="16"/>
        </w:rPr>
        <w:t>К концу заседания доставили из штаба посланца от генерала Врангеля, который предъявил письмо следующего содержания: «Атаману повстанческих войск Махно. Русская армия идет исключительно против коммуны и комиссаров и закрепить за трудовым крестьянством земли государственные, помещичьи и другие частновладельческие. Последнее уже проводится в жизнь. Русские солдаты и офицеры борются за народ и его благополучие. Каждый, кто идет за народ, должен идти рука об руку с нами. Поэтому теперь усильте работу по борьбе с коммунистами, нападая на их тыл, разрушая транспорт и всемерно содействуя нам в окончательном разгроме войск Троцкого. Главное командование будет посильно помогать Вам вооружением, снаряжением, а также специалистами. Пришлите своего доверенного в штаб со сведениями, что Вам особенно необходимо и для согласования боевых действий.</w:t>
      </w:r>
    </w:p>
    <w:p w14:paraId="520CB3D7" w14:textId="77777777" w:rsidR="009E1211" w:rsidRPr="005236B0" w:rsidRDefault="009E1211" w:rsidP="005236B0">
      <w:pPr>
        <w:autoSpaceDE w:val="0"/>
        <w:autoSpaceDN w:val="0"/>
        <w:adjustRightInd w:val="0"/>
        <w:jc w:val="both"/>
        <w:rPr>
          <w:bCs/>
          <w:color w:val="000000" w:themeColor="text1"/>
          <w:sz w:val="16"/>
          <w:szCs w:val="16"/>
        </w:rPr>
      </w:pPr>
      <w:r w:rsidRPr="005236B0">
        <w:rPr>
          <w:bCs/>
          <w:color w:val="000000" w:themeColor="text1"/>
          <w:sz w:val="16"/>
          <w:szCs w:val="16"/>
        </w:rPr>
        <w:t xml:space="preserve">Нач. штаба главнокомандующего вооруженными силами юга России генерального штаба генерал-лейтенант Шатилов. Генерал-квартирмейстер генерального штаба генерал-майор Коновалец. </w:t>
      </w:r>
      <w:r w:rsidRPr="005236B0">
        <w:rPr>
          <w:color w:val="000000" w:themeColor="text1"/>
          <w:sz w:val="16"/>
          <w:szCs w:val="16"/>
        </w:rPr>
        <w:t>18-го июня 1920 г.</w:t>
      </w:r>
      <w:r w:rsidRPr="005236B0">
        <w:rPr>
          <w:bCs/>
          <w:color w:val="000000" w:themeColor="text1"/>
          <w:sz w:val="16"/>
          <w:szCs w:val="16"/>
        </w:rPr>
        <w:t xml:space="preserve"> г. Мелитополь.</w:t>
      </w:r>
    </w:p>
    <w:p w14:paraId="4C5C2203" w14:textId="77777777" w:rsidR="009E1211" w:rsidRPr="005236B0" w:rsidRDefault="009E1211" w:rsidP="005236B0">
      <w:pPr>
        <w:autoSpaceDE w:val="0"/>
        <w:autoSpaceDN w:val="0"/>
        <w:adjustRightInd w:val="0"/>
        <w:jc w:val="both"/>
        <w:rPr>
          <w:color w:val="000000" w:themeColor="text1"/>
          <w:sz w:val="16"/>
          <w:szCs w:val="16"/>
        </w:rPr>
      </w:pPr>
      <w:r w:rsidRPr="005236B0">
        <w:rPr>
          <w:bCs/>
          <w:color w:val="000000" w:themeColor="text1"/>
          <w:sz w:val="16"/>
          <w:szCs w:val="16"/>
        </w:rPr>
        <w:t>Махно: «Единственный ответ, который мы можем дать на подобные гнусные письма, это постановить одно: какой бы делегат ни был прислан от Врангеля и вообще справа, должен быть казнен нами и никаких ответов не может быть дано». Единогласно решается присланного делегата казнить и предложить Совету опубликовать присланное письмо и дать в печати достойный ответ (17327).</w:t>
      </w:r>
    </w:p>
    <w:p w14:paraId="05919DF1" w14:textId="77777777" w:rsidR="009E1211" w:rsidRPr="005236B0" w:rsidRDefault="009E1211" w:rsidP="005236B0">
      <w:pPr>
        <w:autoSpaceDE w:val="0"/>
        <w:autoSpaceDN w:val="0"/>
        <w:adjustRightInd w:val="0"/>
        <w:jc w:val="both"/>
        <w:rPr>
          <w:color w:val="000000" w:themeColor="text1"/>
          <w:sz w:val="16"/>
          <w:szCs w:val="16"/>
        </w:rPr>
      </w:pPr>
    </w:p>
    <w:p w14:paraId="3E64D9A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DFEB0DD" w14:textId="77777777" w:rsidR="004001BC" w:rsidRPr="005236B0" w:rsidRDefault="004001BC" w:rsidP="005236B0">
      <w:pPr>
        <w:autoSpaceDE w:val="0"/>
        <w:autoSpaceDN w:val="0"/>
        <w:adjustRightInd w:val="0"/>
        <w:jc w:val="both"/>
        <w:rPr>
          <w:iCs/>
          <w:color w:val="000000" w:themeColor="text1"/>
          <w:sz w:val="16"/>
          <w:szCs w:val="16"/>
        </w:rPr>
      </w:pPr>
    </w:p>
    <w:p w14:paraId="6ED3D5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1920 Армянские войска заняли г. Олту (7750).</w:t>
      </w:r>
    </w:p>
    <w:p w14:paraId="4FC264B9" w14:textId="77777777" w:rsidR="004001BC" w:rsidRPr="005236B0" w:rsidRDefault="004001BC" w:rsidP="005236B0">
      <w:pPr>
        <w:autoSpaceDE w:val="0"/>
        <w:autoSpaceDN w:val="0"/>
        <w:adjustRightInd w:val="0"/>
        <w:jc w:val="both"/>
        <w:rPr>
          <w:color w:val="000000" w:themeColor="text1"/>
          <w:sz w:val="16"/>
          <w:szCs w:val="16"/>
        </w:rPr>
      </w:pPr>
    </w:p>
    <w:p w14:paraId="6F9EEAA4" w14:textId="77777777" w:rsidR="004E1C8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E9C82D3" w14:textId="77777777" w:rsidR="004E1C87" w:rsidRPr="005236B0" w:rsidRDefault="004E1C87" w:rsidP="005236B0">
      <w:pPr>
        <w:autoSpaceDE w:val="0"/>
        <w:autoSpaceDN w:val="0"/>
        <w:adjustRightInd w:val="0"/>
        <w:jc w:val="both"/>
        <w:rPr>
          <w:iCs/>
          <w:color w:val="000000" w:themeColor="text1"/>
          <w:sz w:val="16"/>
          <w:szCs w:val="16"/>
        </w:rPr>
      </w:pPr>
    </w:p>
    <w:p w14:paraId="1553AC33" w14:textId="77777777" w:rsidR="004E1C87" w:rsidRPr="005236B0" w:rsidRDefault="004E1C87" w:rsidP="005236B0">
      <w:pPr>
        <w:autoSpaceDE w:val="0"/>
        <w:autoSpaceDN w:val="0"/>
        <w:adjustRightInd w:val="0"/>
        <w:jc w:val="both"/>
        <w:rPr>
          <w:iCs/>
          <w:color w:val="000000" w:themeColor="text1"/>
          <w:sz w:val="16"/>
          <w:szCs w:val="16"/>
        </w:rPr>
      </w:pPr>
      <w:r w:rsidRPr="005236B0">
        <w:rPr>
          <w:bCs/>
          <w:color w:val="000000" w:themeColor="text1"/>
          <w:sz w:val="16"/>
          <w:szCs w:val="16"/>
        </w:rPr>
        <w:t>В ночь на 19 июня 1920 г. был подожжен склад военного имущества в Зареченском районе Тулы. Организуя эту диверсию, противник рассчитывал, что пожар захватит Главный артиллерийский склад. Только своевременно принятые меры помогли предотвратить катастрофу (17071).</w:t>
      </w:r>
    </w:p>
    <w:p w14:paraId="4601E84F" w14:textId="77777777" w:rsidR="004E1C87" w:rsidRPr="005236B0" w:rsidRDefault="004E1C87" w:rsidP="005236B0">
      <w:pPr>
        <w:autoSpaceDE w:val="0"/>
        <w:autoSpaceDN w:val="0"/>
        <w:adjustRightInd w:val="0"/>
        <w:jc w:val="both"/>
        <w:rPr>
          <w:iCs/>
          <w:color w:val="000000" w:themeColor="text1"/>
          <w:sz w:val="16"/>
          <w:szCs w:val="16"/>
        </w:rPr>
      </w:pPr>
    </w:p>
    <w:p w14:paraId="5239F8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511D708" w14:textId="77777777" w:rsidR="004001BC" w:rsidRPr="005236B0" w:rsidRDefault="004001BC" w:rsidP="005236B0">
      <w:pPr>
        <w:autoSpaceDE w:val="0"/>
        <w:autoSpaceDN w:val="0"/>
        <w:adjustRightInd w:val="0"/>
        <w:jc w:val="both"/>
        <w:rPr>
          <w:iCs/>
          <w:color w:val="000000" w:themeColor="text1"/>
          <w:sz w:val="16"/>
          <w:szCs w:val="16"/>
        </w:rPr>
      </w:pPr>
    </w:p>
    <w:p w14:paraId="68730E91" w14:textId="77777777" w:rsidR="004074FC" w:rsidRPr="005236B0" w:rsidRDefault="004074FC" w:rsidP="005236B0">
      <w:pPr>
        <w:jc w:val="both"/>
        <w:rPr>
          <w:color w:val="000000" w:themeColor="text1"/>
          <w:sz w:val="16"/>
          <w:szCs w:val="16"/>
        </w:rPr>
      </w:pPr>
      <w:r w:rsidRPr="005236B0">
        <w:rPr>
          <w:color w:val="000000" w:themeColor="text1"/>
          <w:sz w:val="16"/>
          <w:szCs w:val="16"/>
        </w:rPr>
        <w:t xml:space="preserve">19 июня 1919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2102C784" w14:textId="77777777" w:rsidR="004074FC" w:rsidRPr="005236B0" w:rsidRDefault="004074FC"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2ACC994" w14:textId="77777777" w:rsidR="004074FC" w:rsidRPr="005236B0" w:rsidRDefault="004074FC" w:rsidP="005236B0">
      <w:pPr>
        <w:pStyle w:val="book"/>
        <w:spacing w:before="0" w:beforeAutospacing="0" w:after="0" w:afterAutospacing="0"/>
        <w:jc w:val="both"/>
        <w:rPr>
          <w:color w:val="000000" w:themeColor="text1"/>
          <w:sz w:val="16"/>
          <w:szCs w:val="16"/>
        </w:rPr>
      </w:pPr>
    </w:p>
    <w:p w14:paraId="39BDF6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июня 1920 Нач. бронечастей Первой конной в донесении оценивал работу л: "С появлением на фронте наших с полеты противника сильно уменьшились, если не сказать чуть ли не прекратились...Донесения их (самолетов) разведки весьма ценны и полны самых точных и важных сведений. Никакая погода не останавливает наших л от исполнения возложенных задач..." (438,465).</w:t>
      </w:r>
    </w:p>
    <w:p w14:paraId="479AEEA7" w14:textId="77777777" w:rsidR="004001BC" w:rsidRPr="005236B0" w:rsidRDefault="004001BC" w:rsidP="005236B0">
      <w:pPr>
        <w:autoSpaceDE w:val="0"/>
        <w:autoSpaceDN w:val="0"/>
        <w:adjustRightInd w:val="0"/>
        <w:jc w:val="both"/>
        <w:rPr>
          <w:color w:val="000000" w:themeColor="text1"/>
          <w:sz w:val="16"/>
          <w:szCs w:val="16"/>
        </w:rPr>
      </w:pPr>
    </w:p>
    <w:p w14:paraId="1DC24B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 по 27 июня 1920 состоялась Новоград-Волынская операция, проведенная во время войны с Польшей. Отбросили поляков на 70-100 км и создали условия Ровенской операции (2438,457).</w:t>
      </w:r>
    </w:p>
    <w:p w14:paraId="41CE5E4C" w14:textId="77777777" w:rsidR="004001BC" w:rsidRPr="005236B0" w:rsidRDefault="004001BC" w:rsidP="005236B0">
      <w:pPr>
        <w:autoSpaceDE w:val="0"/>
        <w:autoSpaceDN w:val="0"/>
        <w:adjustRightInd w:val="0"/>
        <w:jc w:val="both"/>
        <w:rPr>
          <w:color w:val="000000" w:themeColor="text1"/>
          <w:sz w:val="16"/>
          <w:szCs w:val="16"/>
        </w:rPr>
      </w:pPr>
    </w:p>
    <w:p w14:paraId="250467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июня 1920 г. вышел ПРИКАЗ РВС С ОБЪЯВЛЕНИЕМ ВЕДОМОСТИ МАТЕРИАЛЬНОЙ ЧАСТИ АВТОТАНКОВОГО ОТРЯДА №1106/191</w:t>
      </w:r>
    </w:p>
    <w:p w14:paraId="34FD7D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Москва</w:t>
      </w:r>
    </w:p>
    <w:p w14:paraId="7BCD0B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сем объявляется ведомость материальной части автотанкового отряда (приказ РВСР 1920 года №905/160).</w:t>
      </w:r>
    </w:p>
    <w:p w14:paraId="043E4F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Заместитель председателя Революционного Военного Совета Республики</w:t>
      </w:r>
    </w:p>
    <w:p w14:paraId="657883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 Склянский</w:t>
      </w:r>
    </w:p>
    <w:p w14:paraId="5B6411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Приложение</w:t>
      </w:r>
    </w:p>
    <w:p w14:paraId="290436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УТВЕРЖДАЕТСЯ</w:t>
      </w:r>
    </w:p>
    <w:p w14:paraId="21ABF2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Заместитель председателя Революционного Военного Совета Республики</w:t>
      </w:r>
    </w:p>
    <w:p w14:paraId="5C9005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 Склянский 19 июня 1920 года.</w:t>
      </w:r>
    </w:p>
    <w:p w14:paraId="1C25B4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ВЕДОМОСТЬ</w:t>
      </w:r>
    </w:p>
    <w:p w14:paraId="6D8C52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материальной части танкового отряда, содержащегося по штату, объявленному в приказе РВСР сего года № 905/160</w:t>
      </w:r>
    </w:p>
    <w:tbl>
      <w:tblPr>
        <w:tblW w:w="0" w:type="auto"/>
        <w:tblInd w:w="40" w:type="dxa"/>
        <w:tblLayout w:type="fixed"/>
        <w:tblCellMar>
          <w:left w:w="40" w:type="dxa"/>
          <w:right w:w="40" w:type="dxa"/>
        </w:tblCellMar>
        <w:tblLook w:val="0000" w:firstRow="0" w:lastRow="0" w:firstColumn="0" w:lastColumn="0" w:noHBand="0" w:noVBand="0"/>
      </w:tblPr>
      <w:tblGrid>
        <w:gridCol w:w="422"/>
        <w:gridCol w:w="2726"/>
        <w:gridCol w:w="682"/>
        <w:gridCol w:w="1267"/>
        <w:gridCol w:w="2736"/>
      </w:tblGrid>
      <w:tr w:rsidR="00F3297D" w:rsidRPr="005236B0" w14:paraId="2FDA8A55" w14:textId="77777777">
        <w:trPr>
          <w:trHeight w:val="566"/>
        </w:trPr>
        <w:tc>
          <w:tcPr>
            <w:tcW w:w="422" w:type="dxa"/>
            <w:tcBorders>
              <w:top w:val="single" w:sz="6" w:space="0" w:color="auto"/>
              <w:left w:val="single" w:sz="6" w:space="0" w:color="auto"/>
              <w:bottom w:val="single" w:sz="6" w:space="0" w:color="auto"/>
              <w:right w:val="single" w:sz="6" w:space="0" w:color="auto"/>
            </w:tcBorders>
          </w:tcPr>
          <w:p w14:paraId="3B3F10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п/п</w:t>
            </w:r>
          </w:p>
        </w:tc>
        <w:tc>
          <w:tcPr>
            <w:tcW w:w="2726" w:type="dxa"/>
            <w:tcBorders>
              <w:top w:val="single" w:sz="6" w:space="0" w:color="auto"/>
              <w:left w:val="single" w:sz="6" w:space="0" w:color="auto"/>
              <w:bottom w:val="single" w:sz="6" w:space="0" w:color="auto"/>
              <w:right w:val="single" w:sz="6" w:space="0" w:color="auto"/>
            </w:tcBorders>
          </w:tcPr>
          <w:p w14:paraId="7D67AF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машин</w:t>
            </w:r>
          </w:p>
        </w:tc>
        <w:tc>
          <w:tcPr>
            <w:tcW w:w="682" w:type="dxa"/>
            <w:tcBorders>
              <w:top w:val="single" w:sz="6" w:space="0" w:color="auto"/>
              <w:left w:val="single" w:sz="6" w:space="0" w:color="auto"/>
              <w:bottom w:val="single" w:sz="6" w:space="0" w:color="auto"/>
              <w:right w:val="single" w:sz="6" w:space="0" w:color="auto"/>
            </w:tcBorders>
          </w:tcPr>
          <w:p w14:paraId="0DB254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Кол-во</w:t>
            </w:r>
          </w:p>
        </w:tc>
        <w:tc>
          <w:tcPr>
            <w:tcW w:w="1267" w:type="dxa"/>
            <w:tcBorders>
              <w:top w:val="single" w:sz="6" w:space="0" w:color="auto"/>
              <w:left w:val="single" w:sz="6" w:space="0" w:color="auto"/>
              <w:bottom w:val="single" w:sz="6" w:space="0" w:color="auto"/>
              <w:right w:val="single" w:sz="6" w:space="0" w:color="auto"/>
            </w:tcBorders>
          </w:tcPr>
          <w:p w14:paraId="0D5E56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Количество, сокращенное до минимума</w:t>
            </w:r>
          </w:p>
        </w:tc>
        <w:tc>
          <w:tcPr>
            <w:tcW w:w="2736" w:type="dxa"/>
            <w:tcBorders>
              <w:top w:val="single" w:sz="6" w:space="0" w:color="auto"/>
              <w:left w:val="single" w:sz="6" w:space="0" w:color="auto"/>
              <w:bottom w:val="single" w:sz="6" w:space="0" w:color="auto"/>
              <w:right w:val="single" w:sz="6" w:space="0" w:color="auto"/>
            </w:tcBorders>
          </w:tcPr>
          <w:p w14:paraId="771D08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Примечание</w:t>
            </w:r>
          </w:p>
        </w:tc>
      </w:tr>
      <w:tr w:rsidR="00F3297D" w:rsidRPr="005236B0" w14:paraId="53E311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DF9B5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26" w:type="dxa"/>
            <w:tcBorders>
              <w:top w:val="single" w:sz="6" w:space="0" w:color="auto"/>
              <w:left w:val="single" w:sz="6" w:space="0" w:color="auto"/>
              <w:bottom w:val="single" w:sz="6" w:space="0" w:color="auto"/>
              <w:right w:val="single" w:sz="6" w:space="0" w:color="auto"/>
            </w:tcBorders>
          </w:tcPr>
          <w:p w14:paraId="1FAC02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Танков</w:t>
            </w:r>
          </w:p>
        </w:tc>
        <w:tc>
          <w:tcPr>
            <w:tcW w:w="682" w:type="dxa"/>
            <w:tcBorders>
              <w:top w:val="single" w:sz="6" w:space="0" w:color="auto"/>
              <w:left w:val="single" w:sz="6" w:space="0" w:color="auto"/>
              <w:bottom w:val="single" w:sz="6" w:space="0" w:color="auto"/>
              <w:right w:val="single" w:sz="6" w:space="0" w:color="auto"/>
            </w:tcBorders>
          </w:tcPr>
          <w:p w14:paraId="24E766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5C4F2D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36" w:type="dxa"/>
            <w:tcBorders>
              <w:top w:val="single" w:sz="6" w:space="0" w:color="auto"/>
              <w:left w:val="single" w:sz="6" w:space="0" w:color="auto"/>
              <w:bottom w:val="nil"/>
              <w:right w:val="single" w:sz="6" w:space="0" w:color="auto"/>
            </w:tcBorders>
          </w:tcPr>
          <w:p w14:paraId="649F71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vertAlign w:val="superscript"/>
              </w:rPr>
              <w:t>11</w:t>
            </w:r>
            <w:r w:rsidRPr="005236B0">
              <w:rPr>
                <w:color w:val="000000" w:themeColor="text1"/>
                <w:sz w:val="16"/>
                <w:szCs w:val="16"/>
              </w:rPr>
              <w:t xml:space="preserve"> а) Большой танк вооружен 5 пулеметами и 1 орудием 57 м/м. б) Средний танк вооружен 7 пулеметами, в) Малый танк вооружен 2 пулеметами или 1 пушкой 37 мм. </w:t>
            </w:r>
            <w:r w:rsidRPr="005236B0">
              <w:rPr>
                <w:color w:val="000000" w:themeColor="text1"/>
                <w:sz w:val="16"/>
                <w:szCs w:val="16"/>
                <w:vertAlign w:val="superscript"/>
              </w:rPr>
              <w:t>2)</w:t>
            </w:r>
            <w:r w:rsidRPr="005236B0">
              <w:rPr>
                <w:color w:val="000000" w:themeColor="text1"/>
                <w:sz w:val="16"/>
                <w:szCs w:val="16"/>
              </w:rPr>
              <w:t xml:space="preserve"> В случае неимения кухни -автомобиля, отряд снабжается кухней интендантского образца.</w:t>
            </w:r>
          </w:p>
        </w:tc>
      </w:tr>
      <w:tr w:rsidR="00F3297D" w:rsidRPr="005236B0" w14:paraId="61DC9159"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49290B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726" w:type="dxa"/>
            <w:tcBorders>
              <w:top w:val="single" w:sz="6" w:space="0" w:color="auto"/>
              <w:left w:val="single" w:sz="6" w:space="0" w:color="auto"/>
              <w:bottom w:val="single" w:sz="6" w:space="0" w:color="auto"/>
              <w:right w:val="single" w:sz="6" w:space="0" w:color="auto"/>
            </w:tcBorders>
          </w:tcPr>
          <w:p w14:paraId="469C0A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Легковых автомобилей 6-местных</w:t>
            </w:r>
          </w:p>
        </w:tc>
        <w:tc>
          <w:tcPr>
            <w:tcW w:w="682" w:type="dxa"/>
            <w:tcBorders>
              <w:top w:val="single" w:sz="6" w:space="0" w:color="auto"/>
              <w:left w:val="single" w:sz="6" w:space="0" w:color="auto"/>
              <w:bottom w:val="single" w:sz="6" w:space="0" w:color="auto"/>
              <w:right w:val="single" w:sz="6" w:space="0" w:color="auto"/>
            </w:tcBorders>
          </w:tcPr>
          <w:p w14:paraId="6B39E5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272408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736" w:type="dxa"/>
            <w:tcBorders>
              <w:top w:val="nil"/>
              <w:left w:val="single" w:sz="6" w:space="0" w:color="auto"/>
              <w:bottom w:val="nil"/>
              <w:right w:val="single" w:sz="6" w:space="0" w:color="auto"/>
            </w:tcBorders>
          </w:tcPr>
          <w:p w14:paraId="2C6CB8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249E2CE"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5C0F4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26" w:type="dxa"/>
            <w:tcBorders>
              <w:top w:val="single" w:sz="6" w:space="0" w:color="auto"/>
              <w:left w:val="single" w:sz="6" w:space="0" w:color="auto"/>
              <w:bottom w:val="single" w:sz="6" w:space="0" w:color="auto"/>
              <w:right w:val="single" w:sz="6" w:space="0" w:color="auto"/>
            </w:tcBorders>
          </w:tcPr>
          <w:p w14:paraId="3683C9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Грузовых от 1.5 до 5 тонн</w:t>
            </w:r>
          </w:p>
        </w:tc>
        <w:tc>
          <w:tcPr>
            <w:tcW w:w="682" w:type="dxa"/>
            <w:tcBorders>
              <w:top w:val="single" w:sz="6" w:space="0" w:color="auto"/>
              <w:left w:val="single" w:sz="6" w:space="0" w:color="auto"/>
              <w:bottom w:val="single" w:sz="6" w:space="0" w:color="auto"/>
              <w:right w:val="single" w:sz="6" w:space="0" w:color="auto"/>
            </w:tcBorders>
          </w:tcPr>
          <w:p w14:paraId="78D739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1267" w:type="dxa"/>
            <w:tcBorders>
              <w:top w:val="single" w:sz="6" w:space="0" w:color="auto"/>
              <w:left w:val="single" w:sz="6" w:space="0" w:color="auto"/>
              <w:bottom w:val="single" w:sz="6" w:space="0" w:color="auto"/>
              <w:right w:val="single" w:sz="6" w:space="0" w:color="auto"/>
            </w:tcBorders>
          </w:tcPr>
          <w:p w14:paraId="73CB8D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36" w:type="dxa"/>
            <w:tcBorders>
              <w:top w:val="nil"/>
              <w:left w:val="single" w:sz="6" w:space="0" w:color="auto"/>
              <w:bottom w:val="nil"/>
              <w:right w:val="single" w:sz="6" w:space="0" w:color="auto"/>
            </w:tcBorders>
          </w:tcPr>
          <w:p w14:paraId="63111B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3F8EB9A" w14:textId="77777777">
        <w:trPr>
          <w:trHeight w:val="182"/>
        </w:trPr>
        <w:tc>
          <w:tcPr>
            <w:tcW w:w="422" w:type="dxa"/>
            <w:tcBorders>
              <w:top w:val="single" w:sz="6" w:space="0" w:color="auto"/>
              <w:left w:val="single" w:sz="6" w:space="0" w:color="auto"/>
              <w:bottom w:val="single" w:sz="6" w:space="0" w:color="auto"/>
              <w:right w:val="single" w:sz="6" w:space="0" w:color="auto"/>
            </w:tcBorders>
          </w:tcPr>
          <w:p w14:paraId="078EC6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726" w:type="dxa"/>
            <w:tcBorders>
              <w:top w:val="single" w:sz="6" w:space="0" w:color="auto"/>
              <w:left w:val="single" w:sz="6" w:space="0" w:color="auto"/>
              <w:bottom w:val="single" w:sz="6" w:space="0" w:color="auto"/>
              <w:right w:val="single" w:sz="6" w:space="0" w:color="auto"/>
            </w:tcBorders>
          </w:tcPr>
          <w:p w14:paraId="0B5ABD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Мастерская - автомобиль 5 тонн</w:t>
            </w:r>
          </w:p>
        </w:tc>
        <w:tc>
          <w:tcPr>
            <w:tcW w:w="682" w:type="dxa"/>
            <w:tcBorders>
              <w:top w:val="single" w:sz="6" w:space="0" w:color="auto"/>
              <w:left w:val="single" w:sz="6" w:space="0" w:color="auto"/>
              <w:bottom w:val="single" w:sz="6" w:space="0" w:color="auto"/>
              <w:right w:val="single" w:sz="6" w:space="0" w:color="auto"/>
            </w:tcBorders>
          </w:tcPr>
          <w:p w14:paraId="33326F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30F5CF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36" w:type="dxa"/>
            <w:tcBorders>
              <w:top w:val="nil"/>
              <w:left w:val="single" w:sz="6" w:space="0" w:color="auto"/>
              <w:bottom w:val="nil"/>
              <w:right w:val="single" w:sz="6" w:space="0" w:color="auto"/>
            </w:tcBorders>
          </w:tcPr>
          <w:p w14:paraId="612719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65EF43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F7351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726" w:type="dxa"/>
            <w:tcBorders>
              <w:top w:val="single" w:sz="6" w:space="0" w:color="auto"/>
              <w:left w:val="single" w:sz="6" w:space="0" w:color="auto"/>
              <w:bottom w:val="single" w:sz="6" w:space="0" w:color="auto"/>
              <w:right w:val="single" w:sz="6" w:space="0" w:color="auto"/>
            </w:tcBorders>
          </w:tcPr>
          <w:p w14:paraId="361064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Автомобиль - цистерна</w:t>
            </w:r>
          </w:p>
        </w:tc>
        <w:tc>
          <w:tcPr>
            <w:tcW w:w="682" w:type="dxa"/>
            <w:tcBorders>
              <w:top w:val="single" w:sz="6" w:space="0" w:color="auto"/>
              <w:left w:val="single" w:sz="6" w:space="0" w:color="auto"/>
              <w:bottom w:val="single" w:sz="6" w:space="0" w:color="auto"/>
              <w:right w:val="single" w:sz="6" w:space="0" w:color="auto"/>
            </w:tcBorders>
          </w:tcPr>
          <w:p w14:paraId="2DE41E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237900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36" w:type="dxa"/>
            <w:tcBorders>
              <w:top w:val="nil"/>
              <w:left w:val="single" w:sz="6" w:space="0" w:color="auto"/>
              <w:bottom w:val="nil"/>
              <w:right w:val="single" w:sz="6" w:space="0" w:color="auto"/>
            </w:tcBorders>
          </w:tcPr>
          <w:p w14:paraId="7417F6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5317A6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3CB79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2726" w:type="dxa"/>
            <w:tcBorders>
              <w:top w:val="single" w:sz="6" w:space="0" w:color="auto"/>
              <w:left w:val="single" w:sz="6" w:space="0" w:color="auto"/>
              <w:bottom w:val="single" w:sz="6" w:space="0" w:color="auto"/>
              <w:right w:val="single" w:sz="6" w:space="0" w:color="auto"/>
            </w:tcBorders>
          </w:tcPr>
          <w:p w14:paraId="7FF8AB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Мотоциклов без коляски</w:t>
            </w:r>
          </w:p>
        </w:tc>
        <w:tc>
          <w:tcPr>
            <w:tcW w:w="682" w:type="dxa"/>
            <w:tcBorders>
              <w:top w:val="single" w:sz="6" w:space="0" w:color="auto"/>
              <w:left w:val="single" w:sz="6" w:space="0" w:color="auto"/>
              <w:bottom w:val="single" w:sz="6" w:space="0" w:color="auto"/>
              <w:right w:val="single" w:sz="6" w:space="0" w:color="auto"/>
            </w:tcBorders>
          </w:tcPr>
          <w:p w14:paraId="01E3BF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267" w:type="dxa"/>
            <w:tcBorders>
              <w:top w:val="single" w:sz="6" w:space="0" w:color="auto"/>
              <w:left w:val="single" w:sz="6" w:space="0" w:color="auto"/>
              <w:bottom w:val="single" w:sz="6" w:space="0" w:color="auto"/>
              <w:right w:val="single" w:sz="6" w:space="0" w:color="auto"/>
            </w:tcBorders>
          </w:tcPr>
          <w:p w14:paraId="1943C2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736" w:type="dxa"/>
            <w:tcBorders>
              <w:top w:val="nil"/>
              <w:left w:val="single" w:sz="6" w:space="0" w:color="auto"/>
              <w:bottom w:val="nil"/>
              <w:right w:val="single" w:sz="6" w:space="0" w:color="auto"/>
            </w:tcBorders>
          </w:tcPr>
          <w:p w14:paraId="5791F3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4D3B230"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6313F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2726" w:type="dxa"/>
            <w:tcBorders>
              <w:top w:val="single" w:sz="6" w:space="0" w:color="auto"/>
              <w:left w:val="single" w:sz="6" w:space="0" w:color="auto"/>
              <w:bottom w:val="single" w:sz="6" w:space="0" w:color="auto"/>
              <w:right w:val="single" w:sz="6" w:space="0" w:color="auto"/>
            </w:tcBorders>
          </w:tcPr>
          <w:p w14:paraId="4A4E63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Мотоциклов с коляской</w:t>
            </w:r>
          </w:p>
        </w:tc>
        <w:tc>
          <w:tcPr>
            <w:tcW w:w="682" w:type="dxa"/>
            <w:tcBorders>
              <w:top w:val="single" w:sz="6" w:space="0" w:color="auto"/>
              <w:left w:val="single" w:sz="6" w:space="0" w:color="auto"/>
              <w:bottom w:val="single" w:sz="6" w:space="0" w:color="auto"/>
              <w:right w:val="single" w:sz="6" w:space="0" w:color="auto"/>
            </w:tcBorders>
          </w:tcPr>
          <w:p w14:paraId="3C5468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0D2D7A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36" w:type="dxa"/>
            <w:tcBorders>
              <w:top w:val="nil"/>
              <w:left w:val="single" w:sz="6" w:space="0" w:color="auto"/>
              <w:bottom w:val="nil"/>
              <w:right w:val="single" w:sz="6" w:space="0" w:color="auto"/>
            </w:tcBorders>
          </w:tcPr>
          <w:p w14:paraId="24C0D5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8CBD5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86793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2726" w:type="dxa"/>
            <w:tcBorders>
              <w:top w:val="single" w:sz="6" w:space="0" w:color="auto"/>
              <w:left w:val="single" w:sz="6" w:space="0" w:color="auto"/>
              <w:bottom w:val="single" w:sz="6" w:space="0" w:color="auto"/>
              <w:right w:val="single" w:sz="6" w:space="0" w:color="auto"/>
            </w:tcBorders>
          </w:tcPr>
          <w:p w14:paraId="589A70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Самокатов</w:t>
            </w:r>
          </w:p>
        </w:tc>
        <w:tc>
          <w:tcPr>
            <w:tcW w:w="682" w:type="dxa"/>
            <w:tcBorders>
              <w:top w:val="single" w:sz="6" w:space="0" w:color="auto"/>
              <w:left w:val="single" w:sz="6" w:space="0" w:color="auto"/>
              <w:bottom w:val="single" w:sz="6" w:space="0" w:color="auto"/>
              <w:right w:val="single" w:sz="6" w:space="0" w:color="auto"/>
            </w:tcBorders>
          </w:tcPr>
          <w:p w14:paraId="37D6FD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4DCBE3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36" w:type="dxa"/>
            <w:tcBorders>
              <w:top w:val="nil"/>
              <w:left w:val="single" w:sz="6" w:space="0" w:color="auto"/>
              <w:bottom w:val="nil"/>
              <w:right w:val="single" w:sz="6" w:space="0" w:color="auto"/>
            </w:tcBorders>
          </w:tcPr>
          <w:p w14:paraId="21D5F9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2AA05C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ED026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2726" w:type="dxa"/>
            <w:tcBorders>
              <w:top w:val="single" w:sz="6" w:space="0" w:color="auto"/>
              <w:left w:val="single" w:sz="6" w:space="0" w:color="auto"/>
              <w:bottom w:val="single" w:sz="6" w:space="0" w:color="auto"/>
              <w:right w:val="single" w:sz="6" w:space="0" w:color="auto"/>
            </w:tcBorders>
          </w:tcPr>
          <w:p w14:paraId="02745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Кухня - автомобиль</w:t>
            </w:r>
          </w:p>
        </w:tc>
        <w:tc>
          <w:tcPr>
            <w:tcW w:w="682" w:type="dxa"/>
            <w:tcBorders>
              <w:top w:val="single" w:sz="6" w:space="0" w:color="auto"/>
              <w:left w:val="single" w:sz="6" w:space="0" w:color="auto"/>
              <w:bottom w:val="single" w:sz="6" w:space="0" w:color="auto"/>
              <w:right w:val="single" w:sz="6" w:space="0" w:color="auto"/>
            </w:tcBorders>
          </w:tcPr>
          <w:p w14:paraId="445488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7A0B2B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36" w:type="dxa"/>
            <w:tcBorders>
              <w:top w:val="nil"/>
              <w:left w:val="single" w:sz="6" w:space="0" w:color="auto"/>
              <w:bottom w:val="nil"/>
              <w:right w:val="single" w:sz="6" w:space="0" w:color="auto"/>
            </w:tcBorders>
          </w:tcPr>
          <w:p w14:paraId="198B5E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6263E39"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1FAC53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3113BA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682" w:type="dxa"/>
            <w:tcBorders>
              <w:top w:val="single" w:sz="6" w:space="0" w:color="auto"/>
              <w:left w:val="single" w:sz="6" w:space="0" w:color="auto"/>
              <w:bottom w:val="single" w:sz="6" w:space="0" w:color="auto"/>
              <w:right w:val="single" w:sz="6" w:space="0" w:color="auto"/>
            </w:tcBorders>
          </w:tcPr>
          <w:p w14:paraId="5CE829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1267" w:type="dxa"/>
            <w:tcBorders>
              <w:top w:val="single" w:sz="6" w:space="0" w:color="auto"/>
              <w:left w:val="single" w:sz="6" w:space="0" w:color="auto"/>
              <w:bottom w:val="single" w:sz="6" w:space="0" w:color="auto"/>
              <w:right w:val="single" w:sz="6" w:space="0" w:color="auto"/>
            </w:tcBorders>
          </w:tcPr>
          <w:p w14:paraId="517AFD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2736" w:type="dxa"/>
            <w:tcBorders>
              <w:top w:val="nil"/>
              <w:left w:val="single" w:sz="6" w:space="0" w:color="auto"/>
              <w:bottom w:val="single" w:sz="6" w:space="0" w:color="auto"/>
              <w:right w:val="single" w:sz="6" w:space="0" w:color="auto"/>
            </w:tcBorders>
          </w:tcPr>
          <w:p w14:paraId="764DEA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242DCB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РГВА. Ф. 4. Оп 15а. Д. 56. л. 339. Типографский экз. (11210).</w:t>
      </w:r>
    </w:p>
    <w:p w14:paraId="0BDA4498" w14:textId="77777777" w:rsidR="004001BC" w:rsidRPr="005236B0" w:rsidRDefault="004001BC" w:rsidP="005236B0">
      <w:pPr>
        <w:autoSpaceDE w:val="0"/>
        <w:autoSpaceDN w:val="0"/>
        <w:adjustRightInd w:val="0"/>
        <w:jc w:val="both"/>
        <w:rPr>
          <w:color w:val="000000" w:themeColor="text1"/>
          <w:sz w:val="16"/>
          <w:szCs w:val="16"/>
        </w:rPr>
      </w:pPr>
    </w:p>
    <w:p w14:paraId="4F862A7F" w14:textId="77777777" w:rsidR="00F30FA5" w:rsidRPr="005236B0" w:rsidRDefault="00F30FA5" w:rsidP="005236B0">
      <w:pPr>
        <w:shd w:val="clear" w:color="auto" w:fill="FFFFFF"/>
        <w:jc w:val="both"/>
        <w:rPr>
          <w:color w:val="000000" w:themeColor="text1"/>
          <w:sz w:val="16"/>
          <w:szCs w:val="16"/>
        </w:rPr>
      </w:pPr>
      <w:r w:rsidRPr="005236B0">
        <w:rPr>
          <w:color w:val="000000" w:themeColor="text1"/>
          <w:sz w:val="16"/>
          <w:szCs w:val="16"/>
        </w:rPr>
        <w:t>19 июня 1920 г. Из акта об осмотре 3-го отряда:</w:t>
      </w:r>
    </w:p>
    <w:p w14:paraId="69193B93" w14:textId="77777777" w:rsidR="00F30FA5" w:rsidRPr="005236B0" w:rsidRDefault="00F30FA5" w:rsidP="005236B0">
      <w:pPr>
        <w:shd w:val="clear" w:color="auto" w:fill="FFFFFF"/>
        <w:jc w:val="both"/>
        <w:rPr>
          <w:color w:val="000000" w:themeColor="text1"/>
          <w:sz w:val="16"/>
          <w:szCs w:val="16"/>
        </w:rPr>
      </w:pPr>
      <w:r w:rsidRPr="005236B0">
        <w:rPr>
          <w:color w:val="000000" w:themeColor="text1"/>
          <w:sz w:val="16"/>
          <w:szCs w:val="16"/>
        </w:rPr>
        <w:t>«Танк №9418 серия Б - двигатель №16612 марки «Рикардо», вооружение - 1 57-мм орудие и 5 пулеметов;</w:t>
      </w:r>
    </w:p>
    <w:p w14:paraId="080F76C2" w14:textId="77777777" w:rsidR="00F30FA5" w:rsidRPr="005236B0" w:rsidRDefault="00F30FA5" w:rsidP="005236B0">
      <w:pPr>
        <w:shd w:val="clear" w:color="auto" w:fill="FFFFFF"/>
        <w:jc w:val="both"/>
        <w:rPr>
          <w:color w:val="000000" w:themeColor="text1"/>
          <w:sz w:val="16"/>
          <w:szCs w:val="16"/>
        </w:rPr>
      </w:pPr>
      <w:r w:rsidRPr="005236B0">
        <w:rPr>
          <w:color w:val="000000" w:themeColor="text1"/>
          <w:sz w:val="16"/>
          <w:szCs w:val="16"/>
        </w:rPr>
        <w:t>Танк №9283 серия Б - двигатель №18511 марки «Рикардо», вооружение - 1 57-мм орудие и 5 пулеметов;</w:t>
      </w:r>
    </w:p>
    <w:p w14:paraId="544BA9B9" w14:textId="77777777" w:rsidR="00F30FA5" w:rsidRPr="005236B0" w:rsidRDefault="00F30FA5" w:rsidP="005236B0">
      <w:pPr>
        <w:shd w:val="clear" w:color="auto" w:fill="FFFFFF"/>
        <w:jc w:val="both"/>
        <w:rPr>
          <w:color w:val="000000" w:themeColor="text1"/>
          <w:sz w:val="16"/>
          <w:szCs w:val="16"/>
        </w:rPr>
      </w:pPr>
      <w:r w:rsidRPr="005236B0">
        <w:rPr>
          <w:color w:val="000000" w:themeColor="text1"/>
          <w:sz w:val="16"/>
          <w:szCs w:val="16"/>
        </w:rPr>
        <w:t>Танк №9192 серия Б - двигатель №22015 марки «Рикардо», вооружение - 1 57-мм орудие и 5 пулеметов».</w:t>
      </w:r>
    </w:p>
    <w:p w14:paraId="75BAEF5A" w14:textId="77777777" w:rsidR="00F30FA5" w:rsidRPr="005236B0" w:rsidRDefault="00F30FA5" w:rsidP="005236B0">
      <w:pPr>
        <w:shd w:val="clear" w:color="auto" w:fill="FFFFFF"/>
        <w:jc w:val="both"/>
        <w:rPr>
          <w:color w:val="000000" w:themeColor="text1"/>
          <w:sz w:val="16"/>
          <w:szCs w:val="16"/>
        </w:rPr>
      </w:pPr>
      <w:r w:rsidRPr="005236B0">
        <w:rPr>
          <w:color w:val="000000" w:themeColor="text1"/>
          <w:sz w:val="16"/>
          <w:szCs w:val="16"/>
        </w:rPr>
        <w:t>Можно видеть, что отряд состоял из трех танков Mk V в варианте «Композит» (он же «гермафродит») - с одним пушечным и одним пулеметным спонсоном (17731).</w:t>
      </w:r>
    </w:p>
    <w:p w14:paraId="1F7D4509" w14:textId="77777777" w:rsidR="00F30FA5" w:rsidRPr="005236B0" w:rsidRDefault="00F30FA5" w:rsidP="005236B0">
      <w:pPr>
        <w:jc w:val="both"/>
        <w:rPr>
          <w:color w:val="000000" w:themeColor="text1"/>
          <w:sz w:val="16"/>
          <w:szCs w:val="16"/>
        </w:rPr>
      </w:pPr>
    </w:p>
    <w:p w14:paraId="23CE2F2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7F2DC0E" w14:textId="77777777" w:rsidR="004001BC" w:rsidRPr="005236B0" w:rsidRDefault="004001BC" w:rsidP="005236B0">
      <w:pPr>
        <w:autoSpaceDE w:val="0"/>
        <w:autoSpaceDN w:val="0"/>
        <w:adjustRightInd w:val="0"/>
        <w:jc w:val="both"/>
        <w:rPr>
          <w:iCs/>
          <w:color w:val="000000" w:themeColor="text1"/>
          <w:sz w:val="16"/>
          <w:szCs w:val="16"/>
        </w:rPr>
      </w:pPr>
    </w:p>
    <w:p w14:paraId="7AF0E17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июня 1920 Совнарком РСФСР образовал Всероссийскую Чрезвычайную комиссию по ликвидации безграмотности (4962).</w:t>
      </w:r>
    </w:p>
    <w:p w14:paraId="0606B76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AB59E3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4846520" w14:textId="77777777" w:rsidR="004001BC" w:rsidRPr="005236B0" w:rsidRDefault="004001BC" w:rsidP="005236B0">
      <w:pPr>
        <w:autoSpaceDE w:val="0"/>
        <w:autoSpaceDN w:val="0"/>
        <w:adjustRightInd w:val="0"/>
        <w:jc w:val="both"/>
        <w:rPr>
          <w:iCs/>
          <w:color w:val="000000" w:themeColor="text1"/>
          <w:sz w:val="16"/>
          <w:szCs w:val="16"/>
        </w:rPr>
      </w:pPr>
    </w:p>
    <w:p w14:paraId="562843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июня 1920 в Москву прибывает турецкая делегация (3871).</w:t>
      </w:r>
    </w:p>
    <w:p w14:paraId="61BB453B" w14:textId="77777777" w:rsidR="004001BC" w:rsidRPr="005236B0" w:rsidRDefault="004001BC" w:rsidP="005236B0">
      <w:pPr>
        <w:autoSpaceDE w:val="0"/>
        <w:autoSpaceDN w:val="0"/>
        <w:adjustRightInd w:val="0"/>
        <w:jc w:val="both"/>
        <w:rPr>
          <w:color w:val="000000" w:themeColor="text1"/>
          <w:sz w:val="16"/>
          <w:szCs w:val="16"/>
        </w:rPr>
      </w:pPr>
    </w:p>
    <w:p w14:paraId="685BE2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812913C" w14:textId="77777777" w:rsidR="004001BC" w:rsidRPr="005236B0" w:rsidRDefault="004001BC" w:rsidP="005236B0">
      <w:pPr>
        <w:autoSpaceDE w:val="0"/>
        <w:autoSpaceDN w:val="0"/>
        <w:adjustRightInd w:val="0"/>
        <w:jc w:val="both"/>
        <w:rPr>
          <w:iCs/>
          <w:color w:val="000000" w:themeColor="text1"/>
          <w:sz w:val="16"/>
          <w:szCs w:val="16"/>
        </w:rPr>
      </w:pPr>
    </w:p>
    <w:p w14:paraId="0C831699" w14:textId="77777777" w:rsidR="00E40E7A" w:rsidRPr="005236B0" w:rsidRDefault="00E40E7A" w:rsidP="005236B0">
      <w:pPr>
        <w:jc w:val="both"/>
        <w:rPr>
          <w:color w:val="000000" w:themeColor="text1"/>
          <w:sz w:val="16"/>
          <w:szCs w:val="16"/>
        </w:rPr>
      </w:pPr>
      <w:r w:rsidRPr="005236B0">
        <w:rPr>
          <w:color w:val="000000" w:themeColor="text1"/>
          <w:sz w:val="16"/>
          <w:szCs w:val="16"/>
        </w:rPr>
        <w:t>19 июня 1920 г. фирма «Томас-Морзе» получила первый заказ на 50 истребителей Т-М под обозначением МВ-3 для USAAS по типу доработанного четвертого опытного, но им пришлось сделать новое оперение. Два 7,62-мм синхронных пулемета Марлин M1919 поставили над капотом, прицел был «Альдис» английского производства или его американская копия. До конца 1921 г. все оплаченные самолеты были поставлены и еще 10 машин сделали для авиации Корпуса морской пехоты США (22949).</w:t>
      </w:r>
    </w:p>
    <w:p w14:paraId="1C06B577" w14:textId="77777777" w:rsidR="00E40E7A" w:rsidRPr="005236B0" w:rsidRDefault="00E40E7A" w:rsidP="005236B0">
      <w:pPr>
        <w:jc w:val="both"/>
        <w:rPr>
          <w:color w:val="000000" w:themeColor="text1"/>
          <w:sz w:val="16"/>
          <w:szCs w:val="16"/>
        </w:rPr>
      </w:pPr>
    </w:p>
    <w:p w14:paraId="6B5A74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июня 1920 дирижабль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08380E91" w14:textId="77777777" w:rsidR="004001BC" w:rsidRPr="005236B0" w:rsidRDefault="004001BC" w:rsidP="005236B0">
      <w:pPr>
        <w:autoSpaceDE w:val="0"/>
        <w:autoSpaceDN w:val="0"/>
        <w:adjustRightInd w:val="0"/>
        <w:jc w:val="both"/>
        <w:rPr>
          <w:color w:val="000000" w:themeColor="text1"/>
          <w:sz w:val="16"/>
          <w:szCs w:val="16"/>
        </w:rPr>
      </w:pPr>
    </w:p>
    <w:p w14:paraId="6993834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июня 1920 в Тифлисе неизвестными убит первый премьер-министр Азербайджана Фатали Хойский (4962).</w:t>
      </w:r>
    </w:p>
    <w:p w14:paraId="5B1F1F6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40423CE" w14:textId="77777777" w:rsidR="004074FC" w:rsidRPr="005236B0" w:rsidRDefault="004074FC" w:rsidP="005236B0">
      <w:pPr>
        <w:jc w:val="both"/>
        <w:rPr>
          <w:color w:val="000000" w:themeColor="text1"/>
          <w:sz w:val="16"/>
          <w:szCs w:val="16"/>
        </w:rPr>
      </w:pPr>
      <w:r w:rsidRPr="005236B0">
        <w:rPr>
          <w:bCs/>
          <w:color w:val="000000" w:themeColor="text1"/>
          <w:sz w:val="16"/>
          <w:szCs w:val="16"/>
        </w:rPr>
        <w:t xml:space="preserve">19 июня </w:t>
      </w:r>
      <w:r w:rsidRPr="005236B0">
        <w:rPr>
          <w:color w:val="000000" w:themeColor="text1"/>
          <w:sz w:val="16"/>
          <w:szCs w:val="16"/>
        </w:rPr>
        <w:t>в 1920 году создана Всемирная конфедерация труда (ВКТ) – международное объединение национальных профцентров и профорганизаций, основанное при поддержке Ватикана как Международная конфедерация христианских профсоюзов (МКХП). На XVI конгрессе, проходившем в октябре 1968 г. в Люксембурге, переименована в ВКТ (14927).</w:t>
      </w:r>
    </w:p>
    <w:p w14:paraId="3DDE85EE" w14:textId="77777777" w:rsidR="004074FC" w:rsidRPr="005236B0" w:rsidRDefault="004074FC" w:rsidP="005236B0">
      <w:pPr>
        <w:jc w:val="both"/>
        <w:rPr>
          <w:color w:val="000000" w:themeColor="text1"/>
          <w:sz w:val="16"/>
          <w:szCs w:val="16"/>
        </w:rPr>
      </w:pPr>
    </w:p>
    <w:p w14:paraId="1CC4CB1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4B0CE3C" w14:textId="77777777" w:rsidR="004001BC" w:rsidRPr="005236B0" w:rsidRDefault="004001BC" w:rsidP="005236B0">
      <w:pPr>
        <w:autoSpaceDE w:val="0"/>
        <w:autoSpaceDN w:val="0"/>
        <w:adjustRightInd w:val="0"/>
        <w:jc w:val="both"/>
        <w:rPr>
          <w:iCs/>
          <w:color w:val="000000" w:themeColor="text1"/>
          <w:sz w:val="16"/>
          <w:szCs w:val="16"/>
        </w:rPr>
      </w:pPr>
    </w:p>
    <w:p w14:paraId="0CA80D44" w14:textId="77777777" w:rsidR="002128A7" w:rsidRPr="005236B0" w:rsidRDefault="002128A7" w:rsidP="005236B0">
      <w:pPr>
        <w:jc w:val="both"/>
        <w:rPr>
          <w:color w:val="000000" w:themeColor="text1"/>
          <w:sz w:val="16"/>
          <w:szCs w:val="16"/>
        </w:rPr>
      </w:pPr>
      <w:r w:rsidRPr="005236B0">
        <w:rPr>
          <w:color w:val="000000" w:themeColor="text1"/>
          <w:sz w:val="16"/>
          <w:szCs w:val="16"/>
          <w:lang w:bidi="ru-RU"/>
        </w:rPr>
        <w:t>20 июня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районе Луцка советскими наземными частями сбито четыре неприятельских самолета,</w:t>
      </w:r>
      <w:r w:rsidRPr="005236B0">
        <w:rPr>
          <w:color w:val="000000" w:themeColor="text1"/>
          <w:sz w:val="16"/>
          <w:szCs w:val="16"/>
        </w:rPr>
        <w:t xml:space="preserve"> </w:t>
      </w:r>
      <w:r w:rsidRPr="005236B0">
        <w:rPr>
          <w:color w:val="000000" w:themeColor="text1"/>
          <w:sz w:val="16"/>
          <w:szCs w:val="16"/>
          <w:lang w:bidi="ru-RU"/>
        </w:rPr>
        <w:t>в том числе один с американским лет</w:t>
      </w:r>
      <w:r w:rsidRPr="005236B0">
        <w:rPr>
          <w:color w:val="000000" w:themeColor="text1"/>
          <w:sz w:val="16"/>
          <w:szCs w:val="16"/>
        </w:rPr>
        <w:t>чи</w:t>
      </w:r>
      <w:r w:rsidRPr="005236B0">
        <w:rPr>
          <w:color w:val="000000" w:themeColor="text1"/>
          <w:sz w:val="16"/>
          <w:szCs w:val="16"/>
          <w:lang w:bidi="ru-RU"/>
        </w:rPr>
        <w:t>ком,</w:t>
      </w:r>
      <w:r w:rsidRPr="005236B0">
        <w:rPr>
          <w:color w:val="000000" w:themeColor="text1"/>
          <w:sz w:val="16"/>
          <w:szCs w:val="16"/>
        </w:rPr>
        <w:t xml:space="preserve"> </w:t>
      </w:r>
      <w:r w:rsidRPr="005236B0">
        <w:rPr>
          <w:color w:val="000000" w:themeColor="text1"/>
          <w:sz w:val="16"/>
          <w:szCs w:val="16"/>
          <w:lang w:bidi="ru-RU"/>
        </w:rPr>
        <w:t>который из-за потери ориентировки пытался спуститься,</w:t>
      </w:r>
      <w:r w:rsidRPr="005236B0">
        <w:rPr>
          <w:color w:val="000000" w:themeColor="text1"/>
          <w:sz w:val="16"/>
          <w:szCs w:val="16"/>
        </w:rPr>
        <w:t xml:space="preserve"> </w:t>
      </w:r>
      <w:r w:rsidRPr="005236B0">
        <w:rPr>
          <w:color w:val="000000" w:themeColor="text1"/>
          <w:sz w:val="16"/>
          <w:szCs w:val="16"/>
          <w:lang w:bidi="ru-RU"/>
        </w:rPr>
        <w:t xml:space="preserve">но был </w:t>
      </w:r>
      <w:r w:rsidRPr="005236B0">
        <w:rPr>
          <w:color w:val="000000" w:themeColor="text1"/>
          <w:sz w:val="16"/>
          <w:szCs w:val="16"/>
        </w:rPr>
        <w:t>с</w:t>
      </w:r>
      <w:r w:rsidRPr="005236B0">
        <w:rPr>
          <w:color w:val="000000" w:themeColor="text1"/>
          <w:sz w:val="16"/>
          <w:szCs w:val="16"/>
          <w:lang w:bidi="ru-RU"/>
        </w:rPr>
        <w:t>бит обозными красноармейцами.</w:t>
      </w:r>
    </w:p>
    <w:p w14:paraId="261191DE" w14:textId="77777777" w:rsidR="002128A7" w:rsidRPr="005236B0" w:rsidRDefault="002128A7" w:rsidP="005236B0">
      <w:pPr>
        <w:jc w:val="both"/>
        <w:rPr>
          <w:color w:val="000000" w:themeColor="text1"/>
          <w:sz w:val="16"/>
          <w:szCs w:val="16"/>
        </w:rPr>
      </w:pPr>
      <w:r w:rsidRPr="005236B0">
        <w:rPr>
          <w:color w:val="000000" w:themeColor="text1"/>
          <w:sz w:val="16"/>
          <w:szCs w:val="16"/>
          <w:lang w:bidi="ru-RU"/>
        </w:rPr>
        <w:t>/«Вестник Возду</w:t>
      </w:r>
      <w:r w:rsidRPr="005236B0">
        <w:rPr>
          <w:color w:val="000000" w:themeColor="text1"/>
          <w:sz w:val="16"/>
          <w:szCs w:val="16"/>
        </w:rPr>
        <w:t>ш</w:t>
      </w:r>
      <w:r w:rsidRPr="005236B0">
        <w:rPr>
          <w:color w:val="000000" w:themeColor="text1"/>
          <w:sz w:val="16"/>
          <w:szCs w:val="16"/>
          <w:lang w:bidi="ru-RU"/>
        </w:rPr>
        <w:t>ного Флота», 1923</w:t>
      </w:r>
      <w:r w:rsidRPr="005236B0">
        <w:rPr>
          <w:color w:val="000000" w:themeColor="text1"/>
          <w:sz w:val="16"/>
          <w:szCs w:val="16"/>
        </w:rPr>
        <w:t>, № 2</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23/</w:t>
      </w:r>
      <w:r w:rsidRPr="005236B0">
        <w:rPr>
          <w:color w:val="000000" w:themeColor="text1"/>
          <w:sz w:val="16"/>
          <w:szCs w:val="16"/>
        </w:rPr>
        <w:t xml:space="preserve"> (23370).</w:t>
      </w:r>
    </w:p>
    <w:p w14:paraId="0B15B2EA" w14:textId="77777777" w:rsidR="002128A7" w:rsidRPr="005236B0" w:rsidRDefault="002128A7" w:rsidP="005236B0">
      <w:pPr>
        <w:jc w:val="both"/>
        <w:rPr>
          <w:color w:val="000000" w:themeColor="text1"/>
          <w:sz w:val="16"/>
          <w:szCs w:val="16"/>
        </w:rPr>
      </w:pPr>
    </w:p>
    <w:p w14:paraId="4DE49E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июня 1920 в районе Луцка наземными войсками было сбито 4 самолета, в т.ч. один с американским л, который из-за потери ориентировки пытался спуститься и был сбит обозниками (438,465).</w:t>
      </w:r>
    </w:p>
    <w:p w14:paraId="5695F287" w14:textId="77777777" w:rsidR="004001BC" w:rsidRPr="005236B0" w:rsidRDefault="004001BC" w:rsidP="005236B0">
      <w:pPr>
        <w:autoSpaceDE w:val="0"/>
        <w:autoSpaceDN w:val="0"/>
        <w:adjustRightInd w:val="0"/>
        <w:jc w:val="both"/>
        <w:rPr>
          <w:color w:val="000000" w:themeColor="text1"/>
          <w:sz w:val="16"/>
          <w:szCs w:val="16"/>
        </w:rPr>
      </w:pPr>
    </w:p>
    <w:p w14:paraId="518603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июня 1920 г. был подготовлен доклад, подписанный Врид. нач. Воздухо- флота красным военным лётчиком Павловым.</w:t>
      </w:r>
    </w:p>
    <w:p w14:paraId="1D3C6E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"Боевой состав Красного воздушного флота, на котором всецело отзывается катастрофическое положение авиационной промышленности, иногда не в состоянии дать должный отпор противнику, снабжённому английскими и французскими системами самолётов последних выпусков. Жалкие остатки давно отжившего хлама ежемесячно готовят десятки дорогих могил...</w:t>
      </w:r>
    </w:p>
    <w:p w14:paraId="325557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Мы переживаем момент, когда снабжение армий самолётами и необходимыми техническими материалами для ремонта находятся в крайне тяжелом состоянии. Благодаря изношенности самолётов, системы которых давно уже забыты в западной Европе, получается громаднейший процент смертей, доходящий до сумасшедших цифр" (12051).</w:t>
      </w:r>
    </w:p>
    <w:p w14:paraId="0F14922F" w14:textId="77777777" w:rsidR="004001BC" w:rsidRPr="005236B0" w:rsidRDefault="004001BC" w:rsidP="005236B0">
      <w:pPr>
        <w:autoSpaceDE w:val="0"/>
        <w:autoSpaceDN w:val="0"/>
        <w:adjustRightInd w:val="0"/>
        <w:jc w:val="both"/>
        <w:rPr>
          <w:color w:val="000000" w:themeColor="text1"/>
          <w:sz w:val="16"/>
          <w:szCs w:val="16"/>
        </w:rPr>
      </w:pPr>
    </w:p>
    <w:p w14:paraId="2338CD5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52A929E" w14:textId="77777777" w:rsidR="004001BC" w:rsidRPr="005236B0" w:rsidRDefault="004001BC" w:rsidP="005236B0">
      <w:pPr>
        <w:autoSpaceDE w:val="0"/>
        <w:autoSpaceDN w:val="0"/>
        <w:adjustRightInd w:val="0"/>
        <w:jc w:val="both"/>
        <w:rPr>
          <w:iCs/>
          <w:color w:val="000000" w:themeColor="text1"/>
          <w:sz w:val="16"/>
          <w:szCs w:val="16"/>
        </w:rPr>
      </w:pPr>
    </w:p>
    <w:p w14:paraId="5D47959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июня 1920 Россия и Латвия подписали договор об эвакуации в Россию около 100 тысяч латышских большевиков (4962).</w:t>
      </w:r>
    </w:p>
    <w:p w14:paraId="1E425B5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2B69C6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29BE58D" w14:textId="77777777" w:rsidR="004001BC" w:rsidRPr="005236B0" w:rsidRDefault="004001BC" w:rsidP="005236B0">
      <w:pPr>
        <w:autoSpaceDE w:val="0"/>
        <w:autoSpaceDN w:val="0"/>
        <w:adjustRightInd w:val="0"/>
        <w:jc w:val="both"/>
        <w:rPr>
          <w:iCs/>
          <w:color w:val="000000" w:themeColor="text1"/>
          <w:sz w:val="16"/>
          <w:szCs w:val="16"/>
        </w:rPr>
      </w:pPr>
    </w:p>
    <w:p w14:paraId="11C238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июня 1920 в США был построен первый цельнометаллический самолет Gallaudet CO-2 (3101).</w:t>
      </w:r>
    </w:p>
    <w:p w14:paraId="62ED1ECA" w14:textId="5CB8A1EE" w:rsidR="004001BC" w:rsidRPr="005236B0" w:rsidRDefault="004001BC" w:rsidP="005236B0">
      <w:pPr>
        <w:autoSpaceDE w:val="0"/>
        <w:autoSpaceDN w:val="0"/>
        <w:adjustRightInd w:val="0"/>
        <w:jc w:val="both"/>
        <w:rPr>
          <w:color w:val="000000" w:themeColor="text1"/>
          <w:sz w:val="16"/>
          <w:szCs w:val="16"/>
        </w:rPr>
      </w:pPr>
    </w:p>
    <w:p w14:paraId="32290CFD" w14:textId="64D1FDBF" w:rsidR="002128A7" w:rsidRPr="005236B0" w:rsidRDefault="002128A7"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2A57F247" w14:textId="77777777" w:rsidR="002128A7" w:rsidRPr="005236B0" w:rsidRDefault="002128A7" w:rsidP="005236B0">
      <w:pPr>
        <w:autoSpaceDE w:val="0"/>
        <w:autoSpaceDN w:val="0"/>
        <w:adjustRightInd w:val="0"/>
        <w:jc w:val="both"/>
        <w:rPr>
          <w:i/>
          <w:iCs/>
          <w:color w:val="000000" w:themeColor="text1"/>
          <w:sz w:val="16"/>
          <w:szCs w:val="16"/>
        </w:rPr>
      </w:pPr>
    </w:p>
    <w:p w14:paraId="5B49717D" w14:textId="77777777" w:rsidR="002128A7" w:rsidRPr="005236B0" w:rsidRDefault="002128A7" w:rsidP="005236B0">
      <w:pPr>
        <w:jc w:val="both"/>
        <w:rPr>
          <w:color w:val="000000" w:themeColor="text1"/>
          <w:sz w:val="16"/>
          <w:szCs w:val="16"/>
        </w:rPr>
      </w:pPr>
      <w:r w:rsidRPr="005236B0">
        <w:rPr>
          <w:color w:val="000000" w:themeColor="text1"/>
          <w:sz w:val="16"/>
          <w:szCs w:val="16"/>
          <w:lang w:bidi="ru-RU"/>
        </w:rPr>
        <w:t xml:space="preserve">21 июня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ри Главвоздухфлоте вместо предполагавшейся ”</w:t>
      </w:r>
      <w:r w:rsidRPr="005236B0">
        <w:rPr>
          <w:color w:val="000000" w:themeColor="text1"/>
          <w:sz w:val="16"/>
          <w:szCs w:val="16"/>
        </w:rPr>
        <w:t>лет</w:t>
      </w:r>
      <w:r w:rsidRPr="005236B0">
        <w:rPr>
          <w:color w:val="000000" w:themeColor="text1"/>
          <w:sz w:val="16"/>
          <w:szCs w:val="16"/>
          <w:lang w:bidi="ru-RU"/>
        </w:rPr>
        <w:t>ающей лаборатории” сформирован Летный отдел.</w:t>
      </w:r>
      <w:r w:rsidRPr="005236B0">
        <w:rPr>
          <w:color w:val="000000" w:themeColor="text1"/>
          <w:sz w:val="16"/>
          <w:szCs w:val="16"/>
        </w:rPr>
        <w:t xml:space="preserve"> </w:t>
      </w:r>
      <w:r w:rsidRPr="005236B0">
        <w:rPr>
          <w:color w:val="000000" w:themeColor="text1"/>
          <w:sz w:val="16"/>
          <w:szCs w:val="16"/>
          <w:lang w:bidi="ru-RU"/>
        </w:rPr>
        <w:t xml:space="preserve">Начальником от- дела назначен член НТК летчик-инженер Александр Николаевич Вегенер, </w:t>
      </w:r>
      <w:r w:rsidRPr="005236B0">
        <w:rPr>
          <w:color w:val="000000" w:themeColor="text1"/>
          <w:sz w:val="16"/>
          <w:szCs w:val="16"/>
        </w:rPr>
        <w:t>Л</w:t>
      </w:r>
      <w:r w:rsidRPr="005236B0">
        <w:rPr>
          <w:color w:val="000000" w:themeColor="text1"/>
          <w:sz w:val="16"/>
          <w:szCs w:val="16"/>
          <w:lang w:bidi="ru-RU"/>
        </w:rPr>
        <w:t xml:space="preserve">етчиками-испытателями </w:t>
      </w:r>
      <w:r w:rsidRPr="005236B0">
        <w:rPr>
          <w:color w:val="000000" w:themeColor="text1"/>
          <w:sz w:val="16"/>
          <w:szCs w:val="16"/>
        </w:rPr>
        <w:t xml:space="preserve">- </w:t>
      </w:r>
      <w:r w:rsidRPr="005236B0">
        <w:rPr>
          <w:color w:val="000000" w:themeColor="text1"/>
          <w:sz w:val="16"/>
          <w:szCs w:val="16"/>
          <w:lang w:bidi="ru-RU"/>
        </w:rPr>
        <w:t>А.</w:t>
      </w:r>
      <w:r w:rsidRPr="005236B0">
        <w:rPr>
          <w:color w:val="000000" w:themeColor="text1"/>
          <w:sz w:val="16"/>
          <w:szCs w:val="16"/>
        </w:rPr>
        <w:t>Е</w:t>
      </w:r>
      <w:r w:rsidRPr="005236B0">
        <w:rPr>
          <w:color w:val="000000" w:themeColor="text1"/>
          <w:sz w:val="16"/>
          <w:szCs w:val="16"/>
          <w:lang w:bidi="ru-RU"/>
        </w:rPr>
        <w:t>.Раевский,</w:t>
      </w:r>
      <w:r w:rsidRPr="005236B0">
        <w:rPr>
          <w:color w:val="000000" w:themeColor="text1"/>
          <w:sz w:val="16"/>
          <w:szCs w:val="16"/>
        </w:rPr>
        <w:t xml:space="preserve"> </w:t>
      </w:r>
      <w:r w:rsidRPr="005236B0">
        <w:rPr>
          <w:color w:val="000000" w:themeColor="text1"/>
          <w:sz w:val="16"/>
          <w:szCs w:val="16"/>
          <w:lang w:bidi="ru-RU"/>
        </w:rPr>
        <w:t>К</w:t>
      </w:r>
      <w:r w:rsidRPr="005236B0">
        <w:rPr>
          <w:color w:val="000000" w:themeColor="text1"/>
          <w:sz w:val="16"/>
          <w:szCs w:val="16"/>
        </w:rPr>
        <w:t>.М.</w:t>
      </w:r>
      <w:r w:rsidRPr="005236B0">
        <w:rPr>
          <w:color w:val="000000" w:themeColor="text1"/>
          <w:sz w:val="16"/>
          <w:szCs w:val="16"/>
          <w:lang w:bidi="ru-RU"/>
        </w:rPr>
        <w:t>Венслав</w:t>
      </w:r>
      <w:r w:rsidRPr="005236B0">
        <w:rPr>
          <w:color w:val="000000" w:themeColor="text1"/>
          <w:sz w:val="16"/>
          <w:szCs w:val="16"/>
        </w:rPr>
        <w:t xml:space="preserve"> </w:t>
      </w:r>
      <w:r w:rsidRPr="005236B0">
        <w:rPr>
          <w:color w:val="000000" w:themeColor="text1"/>
          <w:sz w:val="16"/>
          <w:szCs w:val="16"/>
          <w:lang w:bidi="ru-RU"/>
        </w:rPr>
        <w:t>,И.А.Буоб,</w:t>
      </w:r>
      <w:r w:rsidRPr="005236B0">
        <w:rPr>
          <w:color w:val="000000" w:themeColor="text1"/>
          <w:sz w:val="16"/>
          <w:szCs w:val="16"/>
        </w:rPr>
        <w:t xml:space="preserve"> </w:t>
      </w:r>
      <w:r w:rsidRPr="005236B0">
        <w:rPr>
          <w:color w:val="000000" w:themeColor="text1"/>
          <w:sz w:val="16"/>
          <w:szCs w:val="16"/>
          <w:lang w:bidi="ru-RU"/>
        </w:rPr>
        <w:t>И.А.</w:t>
      </w:r>
      <w:r w:rsidRPr="005236B0">
        <w:rPr>
          <w:color w:val="000000" w:themeColor="text1"/>
          <w:sz w:val="16"/>
          <w:szCs w:val="16"/>
        </w:rPr>
        <w:t>Б</w:t>
      </w:r>
      <w:r w:rsidRPr="005236B0">
        <w:rPr>
          <w:color w:val="000000" w:themeColor="text1"/>
          <w:sz w:val="16"/>
          <w:szCs w:val="16"/>
          <w:lang w:bidi="ru-RU"/>
        </w:rPr>
        <w:t>у</w:t>
      </w:r>
      <w:r w:rsidRPr="005236B0">
        <w:rPr>
          <w:color w:val="000000" w:themeColor="text1"/>
          <w:sz w:val="16"/>
          <w:szCs w:val="16"/>
        </w:rPr>
        <w:t>ш</w:t>
      </w:r>
      <w:r w:rsidRPr="005236B0">
        <w:rPr>
          <w:color w:val="000000" w:themeColor="text1"/>
          <w:sz w:val="16"/>
          <w:szCs w:val="16"/>
          <w:lang w:bidi="ru-RU"/>
        </w:rPr>
        <w:t>у|ев,</w:t>
      </w:r>
      <w:r w:rsidRPr="005236B0">
        <w:rPr>
          <w:color w:val="000000" w:themeColor="text1"/>
          <w:sz w:val="16"/>
          <w:szCs w:val="16"/>
        </w:rPr>
        <w:t xml:space="preserve"> Ф.С.</w:t>
      </w:r>
      <w:r w:rsidRPr="005236B0">
        <w:rPr>
          <w:color w:val="000000" w:themeColor="text1"/>
          <w:sz w:val="16"/>
          <w:szCs w:val="16"/>
          <w:lang w:bidi="ru-RU"/>
        </w:rPr>
        <w:t>Ра</w:t>
      </w:r>
      <w:r w:rsidRPr="005236B0">
        <w:rPr>
          <w:color w:val="000000" w:themeColor="text1"/>
          <w:sz w:val="16"/>
          <w:szCs w:val="16"/>
        </w:rPr>
        <w:t>с</w:t>
      </w:r>
      <w:r w:rsidRPr="005236B0">
        <w:rPr>
          <w:color w:val="000000" w:themeColor="text1"/>
          <w:sz w:val="16"/>
          <w:szCs w:val="16"/>
          <w:lang w:bidi="ru-RU"/>
        </w:rPr>
        <w:t>тегаев.</w:t>
      </w:r>
      <w:r w:rsidRPr="005236B0">
        <w:rPr>
          <w:color w:val="000000" w:themeColor="text1"/>
          <w:sz w:val="16"/>
          <w:szCs w:val="16"/>
        </w:rPr>
        <w:t xml:space="preserve"> </w:t>
      </w:r>
      <w:r w:rsidRPr="005236B0">
        <w:rPr>
          <w:color w:val="000000" w:themeColor="text1"/>
          <w:sz w:val="16"/>
          <w:szCs w:val="16"/>
          <w:lang w:bidi="ru-RU"/>
        </w:rPr>
        <w:t>В декабре в свя</w:t>
      </w:r>
      <w:r w:rsidRPr="005236B0">
        <w:rPr>
          <w:color w:val="000000" w:themeColor="text1"/>
          <w:sz w:val="16"/>
          <w:szCs w:val="16"/>
        </w:rPr>
        <w:t>з</w:t>
      </w:r>
      <w:r w:rsidRPr="005236B0">
        <w:rPr>
          <w:color w:val="000000" w:themeColor="text1"/>
          <w:sz w:val="16"/>
          <w:szCs w:val="16"/>
          <w:lang w:bidi="ru-RU"/>
        </w:rPr>
        <w:t xml:space="preserve">и </w:t>
      </w:r>
      <w:r w:rsidRPr="005236B0">
        <w:rPr>
          <w:color w:val="000000" w:themeColor="text1"/>
          <w:sz w:val="16"/>
          <w:szCs w:val="16"/>
        </w:rPr>
        <w:t>с</w:t>
      </w:r>
      <w:r w:rsidRPr="005236B0">
        <w:rPr>
          <w:color w:val="000000" w:themeColor="text1"/>
          <w:sz w:val="16"/>
          <w:szCs w:val="16"/>
          <w:lang w:bidi="ru-RU"/>
        </w:rPr>
        <w:t xml:space="preserve"> организацией </w:t>
      </w:r>
      <w:r w:rsidRPr="005236B0">
        <w:rPr>
          <w:color w:val="000000" w:themeColor="text1"/>
          <w:sz w:val="16"/>
          <w:szCs w:val="16"/>
        </w:rPr>
        <w:t>НОА</w:t>
      </w:r>
      <w:r w:rsidRPr="005236B0">
        <w:rPr>
          <w:color w:val="000000" w:themeColor="text1"/>
          <w:sz w:val="16"/>
          <w:szCs w:val="16"/>
          <w:lang w:bidi="ru-RU"/>
        </w:rPr>
        <w:t xml:space="preserve"> отряд был расформирован.</w:t>
      </w:r>
    </w:p>
    <w:p w14:paraId="2B93B642" w14:textId="77777777" w:rsidR="002128A7" w:rsidRPr="005236B0" w:rsidRDefault="002128A7" w:rsidP="005236B0">
      <w:pPr>
        <w:tabs>
          <w:tab w:val="left" w:pos="3063"/>
          <w:tab w:val="left" w:pos="5738"/>
        </w:tabs>
        <w:jc w:val="both"/>
        <w:rPr>
          <w:color w:val="000000" w:themeColor="text1"/>
          <w:sz w:val="16"/>
          <w:szCs w:val="16"/>
        </w:rPr>
      </w:pPr>
      <w:r w:rsidRPr="005236B0">
        <w:rPr>
          <w:color w:val="000000" w:themeColor="text1"/>
          <w:sz w:val="16"/>
          <w:szCs w:val="16"/>
          <w:lang w:bidi="ru-RU"/>
        </w:rPr>
        <w:t xml:space="preserve">/Приказ по главному Управлению </w:t>
      </w:r>
      <w:r w:rsidRPr="005236B0">
        <w:rPr>
          <w:color w:val="000000" w:themeColor="text1"/>
          <w:sz w:val="16"/>
          <w:szCs w:val="16"/>
          <w:lang w:val="en-US" w:eastAsia="en-US" w:bidi="en-US"/>
        </w:rPr>
        <w:t>PKKB</w:t>
      </w:r>
      <w:r w:rsidRPr="005236B0">
        <w:rPr>
          <w:color w:val="000000" w:themeColor="text1"/>
          <w:sz w:val="16"/>
          <w:szCs w:val="16"/>
          <w:lang w:eastAsia="en-US" w:bidi="en-US"/>
        </w:rPr>
        <w:t xml:space="preserve">Ф № </w:t>
      </w:r>
      <w:r w:rsidRPr="005236B0">
        <w:rPr>
          <w:color w:val="000000" w:themeColor="text1"/>
          <w:sz w:val="16"/>
          <w:szCs w:val="16"/>
          <w:lang w:bidi="ru-RU"/>
        </w:rPr>
        <w:t>2</w:t>
      </w:r>
      <w:r w:rsidRPr="005236B0">
        <w:rPr>
          <w:color w:val="000000" w:themeColor="text1"/>
          <w:sz w:val="16"/>
          <w:szCs w:val="16"/>
        </w:rPr>
        <w:t>3</w:t>
      </w:r>
      <w:r w:rsidRPr="005236B0">
        <w:rPr>
          <w:color w:val="000000" w:themeColor="text1"/>
          <w:sz w:val="16"/>
          <w:szCs w:val="16"/>
          <w:lang w:bidi="ru-RU"/>
        </w:rPr>
        <w:t>/</w:t>
      </w:r>
      <w:r w:rsidRPr="005236B0">
        <w:rPr>
          <w:color w:val="000000" w:themeColor="text1"/>
          <w:sz w:val="16"/>
          <w:szCs w:val="16"/>
        </w:rPr>
        <w:t xml:space="preserve"> (23370).</w:t>
      </w:r>
    </w:p>
    <w:p w14:paraId="5CC3C064" w14:textId="77777777" w:rsidR="002128A7" w:rsidRPr="005236B0" w:rsidRDefault="002128A7" w:rsidP="005236B0">
      <w:pPr>
        <w:tabs>
          <w:tab w:val="left" w:pos="3063"/>
          <w:tab w:val="left" w:pos="5738"/>
        </w:tabs>
        <w:jc w:val="both"/>
        <w:rPr>
          <w:color w:val="000000" w:themeColor="text1"/>
          <w:sz w:val="16"/>
          <w:szCs w:val="16"/>
        </w:rPr>
      </w:pPr>
    </w:p>
    <w:p w14:paraId="3DC323F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246B85C" w14:textId="77777777" w:rsidR="004001BC" w:rsidRPr="005236B0" w:rsidRDefault="004001BC" w:rsidP="005236B0">
      <w:pPr>
        <w:autoSpaceDE w:val="0"/>
        <w:autoSpaceDN w:val="0"/>
        <w:adjustRightInd w:val="0"/>
        <w:jc w:val="both"/>
        <w:rPr>
          <w:iCs/>
          <w:color w:val="000000" w:themeColor="text1"/>
          <w:sz w:val="16"/>
          <w:szCs w:val="16"/>
        </w:rPr>
      </w:pPr>
    </w:p>
    <w:p w14:paraId="6E1B52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июня 1920. Протокол № 112 заседания Реввоенсовета. 1. О патронах (С. С. Каменев.) А. РВСР предлагает комиссии Д. И. Курского расследовать факт понижения качества патронов, выпускаемых в последнее время заводами для отправки в армию, ввиду обнаруженного ухудшения качества патронов, повлекшего за собою задержку в отправке 8 млн патронов на фронт. Комиссии т. Курского поручается предать суду Революционного трибунала всех виновных в неприня</w:t>
      </w:r>
      <w:r w:rsidRPr="005236B0">
        <w:rPr>
          <w:color w:val="000000" w:themeColor="text1"/>
          <w:sz w:val="16"/>
          <w:szCs w:val="16"/>
        </w:rPr>
        <w:softHyphen/>
        <w:t>тии своевременных мер к устранению этих дефектов. Б. Главному начальнику снабжения разрешить задержанные партии патронов отправить на фронт с тем, чтобы патроны с увели</w:t>
      </w:r>
      <w:r w:rsidRPr="005236B0">
        <w:rPr>
          <w:color w:val="000000" w:themeColor="text1"/>
          <w:sz w:val="16"/>
          <w:szCs w:val="16"/>
        </w:rPr>
        <w:softHyphen/>
        <w:t>ченным допуском употреблялись бы преимущественно для пулеметов и вперемешку с патронами, выпускаемыми Тульским заводом в пределах, допускаемых обстановкой на фронте. В. Ввиду сделанного от имени Совета военной промышленности т. Орловым заявле</w:t>
      </w:r>
      <w:r w:rsidRPr="005236B0">
        <w:rPr>
          <w:color w:val="000000" w:themeColor="text1"/>
          <w:sz w:val="16"/>
          <w:szCs w:val="16"/>
        </w:rPr>
        <w:softHyphen/>
        <w:t>ния о принятых мерах к улучшению качества патронов, РВСР образует комиссию в составе представителя Чусоснабарма, главначснаба и Полевого штаба для рассмотрения вопроса о том, в какой мере необходимо изменить инструкцию о приеме патронов с точки зрения уве</w:t>
      </w:r>
      <w:r w:rsidRPr="005236B0">
        <w:rPr>
          <w:color w:val="000000" w:themeColor="text1"/>
          <w:sz w:val="16"/>
          <w:szCs w:val="16"/>
        </w:rPr>
        <w:softHyphen/>
        <w:t>личения или уменьшения допуска. Решение комиссии должно быть представлено в секретариат РВСР в 48-часовой срок. Г. Чусоснабарму вменяется в обязанность принять сейчас же все меры к улучшению качества выпускаемых патронов. Доклад о принятых им по этому вопросу мерах и о результатах таковых представить в следующем заседании РВСР. 6. Об исполнении программы производства патронов (С. С. Каменев.) РВСР констатирует, что утвержденная Советом обороны программа производства патронов и винтовок в мае не вы</w:t>
      </w:r>
      <w:r w:rsidRPr="005236B0">
        <w:rPr>
          <w:color w:val="000000" w:themeColor="text1"/>
          <w:sz w:val="16"/>
          <w:szCs w:val="16"/>
        </w:rPr>
        <w:softHyphen/>
        <w:t>полнена. Патронов было произведено только 28 млн, винтовок 26 тыс. Доводя этот факт до сведения Совета обороны, РВСР докладывает, что необходимо принять исключительные ме</w:t>
      </w:r>
      <w:r w:rsidRPr="005236B0">
        <w:rPr>
          <w:color w:val="000000" w:themeColor="text1"/>
          <w:sz w:val="16"/>
          <w:szCs w:val="16"/>
        </w:rPr>
        <w:softHyphen/>
        <w:t>ры к тому, чтобы установленная Советом обороны программа выработки выполнялась бы полностью, ибо, как своевременно докладывалось Совету обороны, эта программа является голодной нормой фронта. (РГВА. Ф. 4. Оп. 18. Д. 3. Л. 102-108.) (10711,632).</w:t>
      </w:r>
    </w:p>
    <w:p w14:paraId="294450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CDE85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FB82695" w14:textId="77777777" w:rsidR="004001BC" w:rsidRPr="005236B0" w:rsidRDefault="004001BC" w:rsidP="005236B0">
      <w:pPr>
        <w:autoSpaceDE w:val="0"/>
        <w:autoSpaceDN w:val="0"/>
        <w:adjustRightInd w:val="0"/>
        <w:jc w:val="both"/>
        <w:rPr>
          <w:iCs/>
          <w:color w:val="000000" w:themeColor="text1"/>
          <w:sz w:val="16"/>
          <w:szCs w:val="16"/>
        </w:rPr>
      </w:pPr>
    </w:p>
    <w:p w14:paraId="16AD00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июня 1920 в Германии представитель центристов К.Ференбах стал канцлером и в возглавляемое им правительство вошли социал-демократы, центристы и представители Народной партии (3907,109).</w:t>
      </w:r>
    </w:p>
    <w:p w14:paraId="05F7A303" w14:textId="77777777" w:rsidR="004001BC" w:rsidRPr="005236B0" w:rsidRDefault="004001BC" w:rsidP="005236B0">
      <w:pPr>
        <w:autoSpaceDE w:val="0"/>
        <w:autoSpaceDN w:val="0"/>
        <w:adjustRightInd w:val="0"/>
        <w:jc w:val="both"/>
        <w:rPr>
          <w:color w:val="000000" w:themeColor="text1"/>
          <w:sz w:val="16"/>
          <w:szCs w:val="16"/>
        </w:rPr>
      </w:pPr>
    </w:p>
    <w:p w14:paraId="08354C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июня 1920 Верховный совет союзных держав согласился на то, чтобы Германия выплачивала репарации в течение 42 лет (в основном Франции, Великобритании, Бельгии и Италии) (3907,109).</w:t>
      </w:r>
    </w:p>
    <w:p w14:paraId="7FB2B39B" w14:textId="77777777" w:rsidR="004001BC" w:rsidRPr="005236B0" w:rsidRDefault="004001BC" w:rsidP="005236B0">
      <w:pPr>
        <w:autoSpaceDE w:val="0"/>
        <w:autoSpaceDN w:val="0"/>
        <w:adjustRightInd w:val="0"/>
        <w:jc w:val="both"/>
        <w:rPr>
          <w:color w:val="000000" w:themeColor="text1"/>
          <w:sz w:val="16"/>
          <w:szCs w:val="16"/>
        </w:rPr>
      </w:pPr>
    </w:p>
    <w:p w14:paraId="05A1464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7130810" w14:textId="77777777" w:rsidR="004001BC" w:rsidRPr="005236B0" w:rsidRDefault="004001BC" w:rsidP="005236B0">
      <w:pPr>
        <w:autoSpaceDE w:val="0"/>
        <w:autoSpaceDN w:val="0"/>
        <w:adjustRightInd w:val="0"/>
        <w:jc w:val="both"/>
        <w:rPr>
          <w:iCs/>
          <w:color w:val="000000" w:themeColor="text1"/>
          <w:sz w:val="16"/>
          <w:szCs w:val="16"/>
        </w:rPr>
      </w:pPr>
    </w:p>
    <w:p w14:paraId="50290C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 июня 1920 Протоколы заседаний Президиума ВСНХ. 1788. Слушали: о военной промышленности (докладчик т. Богданов). Поста</w:t>
      </w:r>
      <w:r w:rsidRPr="005236B0">
        <w:rPr>
          <w:color w:val="000000" w:themeColor="text1"/>
          <w:sz w:val="16"/>
          <w:szCs w:val="16"/>
        </w:rPr>
        <w:softHyphen/>
        <w:t>новили: утвердить следующие предложения т. Богданова 1. Отделы Совета военной про</w:t>
      </w:r>
      <w:r w:rsidRPr="005236B0">
        <w:rPr>
          <w:color w:val="000000" w:themeColor="text1"/>
          <w:sz w:val="16"/>
          <w:szCs w:val="16"/>
        </w:rPr>
        <w:softHyphen/>
        <w:t>мышленности на местах создаются при областных бюро ВСНХ. Примечание: до ликвидации чусо на местах отделы Совета военной промышленности остаются при учусо. 2. Заведующие отделами военной промышленности при областных бюро назначаются областными бюро по соглашению с Советом военной промышленности. 3. Производственные программы, выраба</w:t>
      </w:r>
      <w:r w:rsidRPr="005236B0">
        <w:rPr>
          <w:color w:val="000000" w:themeColor="text1"/>
          <w:sz w:val="16"/>
          <w:szCs w:val="16"/>
        </w:rPr>
        <w:softHyphen/>
        <w:t>тываемые Советом военной промышленности, являются обязательными к исполнению для областных бюро ВСНХ. 4. Заводы Совета военной промышленности, от</w:t>
      </w:r>
      <w:r w:rsidRPr="005236B0">
        <w:rPr>
          <w:color w:val="000000" w:themeColor="text1"/>
          <w:sz w:val="16"/>
          <w:szCs w:val="16"/>
        </w:rPr>
        <w:softHyphen/>
        <w:t>несенные к 1-й категории, управляются на общих основаниях непосредственно Советом во</w:t>
      </w:r>
      <w:r w:rsidRPr="005236B0">
        <w:rPr>
          <w:color w:val="000000" w:themeColor="text1"/>
          <w:sz w:val="16"/>
          <w:szCs w:val="16"/>
        </w:rPr>
        <w:softHyphen/>
        <w:t>енной промышленности из Центра. (РГАЭ. Ф. 3429. Оп. 1. Д. 1343. Л. 20-22.) (10711,648).</w:t>
      </w:r>
    </w:p>
    <w:p w14:paraId="51D552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FB8A77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9FD60A9" w14:textId="77777777" w:rsidR="004001BC" w:rsidRPr="005236B0" w:rsidRDefault="004001BC" w:rsidP="005236B0">
      <w:pPr>
        <w:autoSpaceDE w:val="0"/>
        <w:autoSpaceDN w:val="0"/>
        <w:adjustRightInd w:val="0"/>
        <w:jc w:val="both"/>
        <w:rPr>
          <w:iCs/>
          <w:color w:val="000000" w:themeColor="text1"/>
          <w:sz w:val="16"/>
          <w:szCs w:val="16"/>
        </w:rPr>
      </w:pPr>
    </w:p>
    <w:p w14:paraId="38722A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июня 1920 Прага. Прибытие англо-французской военной миссии (лорд д'Абернон, ген.Редклифф;Жюссеран, ген.Вейган), направляющейся в Польшу. Встреча членов миссии с президентом Чехословакии Я.Масариком, в ходе которой последний заявил о нейтралитете Чехословакии в советско-польской войне в случае решения Тешинского спора в пользу Чехословакии. (7558).</w:t>
      </w:r>
    </w:p>
    <w:p w14:paraId="0EE4D542" w14:textId="77777777" w:rsidR="004001BC" w:rsidRPr="005236B0" w:rsidRDefault="004001BC" w:rsidP="005236B0">
      <w:pPr>
        <w:autoSpaceDE w:val="0"/>
        <w:autoSpaceDN w:val="0"/>
        <w:adjustRightInd w:val="0"/>
        <w:jc w:val="both"/>
        <w:rPr>
          <w:color w:val="000000" w:themeColor="text1"/>
          <w:sz w:val="16"/>
          <w:szCs w:val="16"/>
        </w:rPr>
      </w:pPr>
    </w:p>
    <w:p w14:paraId="7BD609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июня 1920 г. греческая армия начала боевые действия против вооруженных сил анкарского правительства. Последнее оказалось в критическом положении, блокированное с моря и лишенное внешних союзников. В этих условиях Мустафа Кемаль принял решение опереться на помощь Советской России (3871).</w:t>
      </w:r>
    </w:p>
    <w:p w14:paraId="5D3E6E11" w14:textId="77777777" w:rsidR="004001BC" w:rsidRPr="005236B0" w:rsidRDefault="004001BC" w:rsidP="005236B0">
      <w:pPr>
        <w:autoSpaceDE w:val="0"/>
        <w:autoSpaceDN w:val="0"/>
        <w:adjustRightInd w:val="0"/>
        <w:jc w:val="both"/>
        <w:rPr>
          <w:color w:val="000000" w:themeColor="text1"/>
          <w:sz w:val="16"/>
          <w:szCs w:val="16"/>
        </w:rPr>
      </w:pPr>
    </w:p>
    <w:p w14:paraId="3F1166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июня 1920 Греческие войска из р-на гг.Измир, Маниса перешли в наступление против турецких войск в направлении гг.Алашехир, Балыкесир. Одновременно был высажен греческий десант на южном побережье Мраморного моря в р-не г.Бандырма (7592).</w:t>
      </w:r>
    </w:p>
    <w:p w14:paraId="19A1C481" w14:textId="77777777" w:rsidR="004001BC" w:rsidRPr="005236B0" w:rsidRDefault="004001BC" w:rsidP="005236B0">
      <w:pPr>
        <w:autoSpaceDE w:val="0"/>
        <w:autoSpaceDN w:val="0"/>
        <w:adjustRightInd w:val="0"/>
        <w:jc w:val="both"/>
        <w:rPr>
          <w:color w:val="000000" w:themeColor="text1"/>
          <w:sz w:val="16"/>
          <w:szCs w:val="16"/>
        </w:rPr>
      </w:pPr>
    </w:p>
    <w:p w14:paraId="6DFC504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3A044E1" w14:textId="77777777" w:rsidR="004001BC" w:rsidRPr="005236B0" w:rsidRDefault="004001BC" w:rsidP="005236B0">
      <w:pPr>
        <w:autoSpaceDE w:val="0"/>
        <w:autoSpaceDN w:val="0"/>
        <w:adjustRightInd w:val="0"/>
        <w:jc w:val="both"/>
        <w:rPr>
          <w:iCs/>
          <w:color w:val="000000" w:themeColor="text1"/>
          <w:sz w:val="16"/>
          <w:szCs w:val="16"/>
        </w:rPr>
      </w:pPr>
    </w:p>
    <w:p w14:paraId="367F2F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23 по 30 июня 1920 “1-й бойкорабль” Еременко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483EB73C" w14:textId="77777777" w:rsidR="004001BC" w:rsidRPr="005236B0" w:rsidRDefault="004001BC" w:rsidP="005236B0">
      <w:pPr>
        <w:autoSpaceDE w:val="0"/>
        <w:autoSpaceDN w:val="0"/>
        <w:adjustRightInd w:val="0"/>
        <w:jc w:val="both"/>
        <w:rPr>
          <w:color w:val="000000" w:themeColor="text1"/>
          <w:sz w:val="16"/>
          <w:szCs w:val="16"/>
        </w:rPr>
      </w:pPr>
    </w:p>
    <w:p w14:paraId="29085AE1"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23 июня 1920 г. комиссия тракторного отдела фронта от Губземотдела в г. Баронске приняла и оприходовала в соответствии с §3 приказа №93 по эксплуатационной части:</w:t>
      </w:r>
    </w:p>
    <w:p w14:paraId="40933AA9" w14:textId="77777777" w:rsidR="004001BC" w:rsidRPr="005236B0" w:rsidRDefault="004001BC" w:rsidP="005236B0">
      <w:pPr>
        <w:widowControl w:val="0"/>
        <w:tabs>
          <w:tab w:val="left" w:pos="394"/>
        </w:tabs>
        <w:autoSpaceDE w:val="0"/>
        <w:autoSpaceDN w:val="0"/>
        <w:adjustRightInd w:val="0"/>
        <w:jc w:val="both"/>
        <w:rPr>
          <w:color w:val="000000" w:themeColor="text1"/>
          <w:sz w:val="16"/>
          <w:szCs w:val="16"/>
        </w:rPr>
      </w:pPr>
      <w:r w:rsidRPr="005236B0">
        <w:rPr>
          <w:color w:val="000000" w:themeColor="text1"/>
          <w:sz w:val="16"/>
          <w:szCs w:val="16"/>
        </w:rPr>
        <w:t>- два требующих ремонта трактора «Ма</w:t>
      </w:r>
      <w:r w:rsidRPr="005236B0">
        <w:rPr>
          <w:color w:val="000000" w:themeColor="text1"/>
          <w:sz w:val="16"/>
          <w:szCs w:val="16"/>
        </w:rPr>
        <w:softHyphen/>
        <w:t>мина» №2 с моторами 45 л.с.;</w:t>
      </w:r>
    </w:p>
    <w:p w14:paraId="6B3E45D3" w14:textId="77777777" w:rsidR="004001BC" w:rsidRPr="005236B0" w:rsidRDefault="004001BC" w:rsidP="005236B0">
      <w:pPr>
        <w:widowControl w:val="0"/>
        <w:tabs>
          <w:tab w:val="left" w:pos="442"/>
        </w:tabs>
        <w:autoSpaceDE w:val="0"/>
        <w:autoSpaceDN w:val="0"/>
        <w:adjustRightInd w:val="0"/>
        <w:jc w:val="both"/>
        <w:rPr>
          <w:color w:val="000000" w:themeColor="text1"/>
          <w:sz w:val="16"/>
          <w:szCs w:val="16"/>
        </w:rPr>
      </w:pPr>
      <w:r w:rsidRPr="005236B0">
        <w:rPr>
          <w:color w:val="000000" w:themeColor="text1"/>
          <w:sz w:val="16"/>
          <w:szCs w:val="16"/>
        </w:rPr>
        <w:t xml:space="preserve">- два требующих ремонта автоплуга «Шток» 60 </w:t>
      </w:r>
      <w:r w:rsidRPr="005236B0">
        <w:rPr>
          <w:color w:val="000000" w:themeColor="text1"/>
          <w:sz w:val="16"/>
          <w:szCs w:val="16"/>
          <w:lang w:val="en-US"/>
        </w:rPr>
        <w:t>HP</w:t>
      </w:r>
      <w:r w:rsidRPr="005236B0">
        <w:rPr>
          <w:color w:val="000000" w:themeColor="text1"/>
          <w:sz w:val="16"/>
          <w:szCs w:val="16"/>
        </w:rPr>
        <w:t>;</w:t>
      </w:r>
    </w:p>
    <w:p w14:paraId="4F09A716" w14:textId="77777777" w:rsidR="004001BC" w:rsidRPr="005236B0" w:rsidRDefault="004001BC" w:rsidP="005236B0">
      <w:pPr>
        <w:widowControl w:val="0"/>
        <w:tabs>
          <w:tab w:val="left" w:pos="404"/>
        </w:tabs>
        <w:autoSpaceDE w:val="0"/>
        <w:autoSpaceDN w:val="0"/>
        <w:adjustRightInd w:val="0"/>
        <w:jc w:val="both"/>
        <w:rPr>
          <w:color w:val="000000" w:themeColor="text1"/>
          <w:sz w:val="16"/>
          <w:szCs w:val="16"/>
        </w:rPr>
      </w:pPr>
      <w:r w:rsidRPr="005236B0">
        <w:rPr>
          <w:color w:val="000000" w:themeColor="text1"/>
          <w:sz w:val="16"/>
          <w:szCs w:val="16"/>
        </w:rPr>
        <w:t xml:space="preserve">- два исправных трактора «Титан» 25 </w:t>
      </w:r>
      <w:r w:rsidRPr="005236B0">
        <w:rPr>
          <w:color w:val="000000" w:themeColor="text1"/>
          <w:sz w:val="16"/>
          <w:szCs w:val="16"/>
          <w:lang w:val="en-US"/>
        </w:rPr>
        <w:t>HP</w:t>
      </w:r>
      <w:r w:rsidRPr="005236B0">
        <w:rPr>
          <w:color w:val="000000" w:themeColor="text1"/>
          <w:sz w:val="16"/>
          <w:szCs w:val="16"/>
        </w:rPr>
        <w:t xml:space="preserve"> и один требующий ремонта;</w:t>
      </w:r>
    </w:p>
    <w:p w14:paraId="405BE583" w14:textId="77777777" w:rsidR="004001BC" w:rsidRPr="005236B0" w:rsidRDefault="004001BC" w:rsidP="005236B0">
      <w:pPr>
        <w:widowControl w:val="0"/>
        <w:tabs>
          <w:tab w:val="left" w:pos="377"/>
        </w:tabs>
        <w:autoSpaceDE w:val="0"/>
        <w:autoSpaceDN w:val="0"/>
        <w:adjustRightInd w:val="0"/>
        <w:jc w:val="both"/>
        <w:rPr>
          <w:color w:val="000000" w:themeColor="text1"/>
          <w:sz w:val="16"/>
          <w:szCs w:val="16"/>
        </w:rPr>
      </w:pPr>
      <w:r w:rsidRPr="005236B0">
        <w:rPr>
          <w:color w:val="000000" w:themeColor="text1"/>
          <w:sz w:val="16"/>
          <w:szCs w:val="16"/>
        </w:rPr>
        <w:t xml:space="preserve">- один исправный трактор «Титан» 45 </w:t>
      </w:r>
      <w:r w:rsidRPr="005236B0">
        <w:rPr>
          <w:color w:val="000000" w:themeColor="text1"/>
          <w:sz w:val="16"/>
          <w:szCs w:val="16"/>
          <w:lang w:val="en-US"/>
        </w:rPr>
        <w:t>HP</w:t>
      </w:r>
      <w:r w:rsidRPr="005236B0">
        <w:rPr>
          <w:color w:val="000000" w:themeColor="text1"/>
          <w:sz w:val="16"/>
          <w:szCs w:val="16"/>
        </w:rPr>
        <w:t>;</w:t>
      </w:r>
    </w:p>
    <w:p w14:paraId="2080A95C"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r w:rsidRPr="005236B0">
        <w:rPr>
          <w:color w:val="000000" w:themeColor="text1"/>
          <w:sz w:val="16"/>
          <w:szCs w:val="16"/>
        </w:rPr>
        <w:t xml:space="preserve">- один исправный трактор «Кейс» 60 </w:t>
      </w:r>
      <w:r w:rsidRPr="005236B0">
        <w:rPr>
          <w:color w:val="000000" w:themeColor="text1"/>
          <w:sz w:val="16"/>
          <w:szCs w:val="16"/>
          <w:lang w:val="en-US"/>
        </w:rPr>
        <w:t>HP</w:t>
      </w:r>
      <w:r w:rsidRPr="005236B0">
        <w:rPr>
          <w:color w:val="000000" w:themeColor="text1"/>
          <w:sz w:val="16"/>
          <w:szCs w:val="16"/>
        </w:rPr>
        <w:t>;</w:t>
      </w:r>
    </w:p>
    <w:p w14:paraId="02EDEEF0"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r w:rsidRPr="005236B0">
        <w:rPr>
          <w:color w:val="000000" w:themeColor="text1"/>
          <w:sz w:val="16"/>
          <w:szCs w:val="16"/>
        </w:rPr>
        <w:t>- один автоплуг «Малкус» 24</w:t>
      </w:r>
      <w:r w:rsidRPr="005236B0">
        <w:rPr>
          <w:color w:val="000000" w:themeColor="text1"/>
          <w:sz w:val="16"/>
          <w:szCs w:val="16"/>
          <w:lang w:val="en-US"/>
        </w:rPr>
        <w:t>x</w:t>
      </w:r>
      <w:r w:rsidRPr="005236B0">
        <w:rPr>
          <w:color w:val="000000" w:themeColor="text1"/>
          <w:sz w:val="16"/>
          <w:szCs w:val="16"/>
        </w:rPr>
        <w:t xml:space="preserve">30 </w:t>
      </w:r>
      <w:r w:rsidRPr="005236B0">
        <w:rPr>
          <w:color w:val="000000" w:themeColor="text1"/>
          <w:sz w:val="16"/>
          <w:szCs w:val="16"/>
          <w:lang w:val="en-US"/>
        </w:rPr>
        <w:t>HP</w:t>
      </w:r>
      <w:r w:rsidRPr="005236B0">
        <w:rPr>
          <w:color w:val="000000" w:themeColor="text1"/>
          <w:sz w:val="16"/>
          <w:szCs w:val="16"/>
        </w:rPr>
        <w:t xml:space="preserve"> (11902).</w:t>
      </w:r>
    </w:p>
    <w:p w14:paraId="7CF42FB8" w14:textId="77777777" w:rsidR="004001BC" w:rsidRPr="005236B0" w:rsidRDefault="004001BC" w:rsidP="005236B0">
      <w:pPr>
        <w:widowControl w:val="0"/>
        <w:tabs>
          <w:tab w:val="left" w:pos="396"/>
        </w:tabs>
        <w:autoSpaceDE w:val="0"/>
        <w:autoSpaceDN w:val="0"/>
        <w:adjustRightInd w:val="0"/>
        <w:jc w:val="both"/>
        <w:rPr>
          <w:color w:val="000000" w:themeColor="text1"/>
          <w:sz w:val="16"/>
          <w:szCs w:val="16"/>
        </w:rPr>
      </w:pPr>
    </w:p>
    <w:p w14:paraId="3ED7B17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3BEEF60" w14:textId="77777777" w:rsidR="004001BC" w:rsidRPr="005236B0" w:rsidRDefault="004001BC" w:rsidP="005236B0">
      <w:pPr>
        <w:autoSpaceDE w:val="0"/>
        <w:autoSpaceDN w:val="0"/>
        <w:adjustRightInd w:val="0"/>
        <w:jc w:val="both"/>
        <w:rPr>
          <w:iCs/>
          <w:color w:val="000000" w:themeColor="text1"/>
          <w:sz w:val="16"/>
          <w:szCs w:val="16"/>
        </w:rPr>
      </w:pPr>
    </w:p>
    <w:p w14:paraId="7EF21FF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июня 1920 при Главвоздухе был сформирован Летный отдел (Нач. А.Н.Вегенер, ли А.Е.Раевский, К.М.Венслав, И.А.Буоб, И.А.Бушуев, Ф.С.Растегаев). В декабре, в связи с организацией НОА - расформировали (438,465).</w:t>
      </w:r>
    </w:p>
    <w:p w14:paraId="29C17517" w14:textId="77777777" w:rsidR="004001BC" w:rsidRPr="005236B0" w:rsidRDefault="004001BC" w:rsidP="005236B0">
      <w:pPr>
        <w:autoSpaceDE w:val="0"/>
        <w:autoSpaceDN w:val="0"/>
        <w:adjustRightInd w:val="0"/>
        <w:jc w:val="both"/>
        <w:rPr>
          <w:color w:val="000000" w:themeColor="text1"/>
          <w:sz w:val="16"/>
          <w:szCs w:val="16"/>
        </w:rPr>
      </w:pPr>
    </w:p>
    <w:p w14:paraId="7DB5C0E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40B65E0C" w14:textId="77777777" w:rsidR="004001BC" w:rsidRPr="005236B0" w:rsidRDefault="004001BC" w:rsidP="005236B0">
      <w:pPr>
        <w:autoSpaceDE w:val="0"/>
        <w:autoSpaceDN w:val="0"/>
        <w:adjustRightInd w:val="0"/>
        <w:jc w:val="both"/>
        <w:rPr>
          <w:iCs/>
          <w:color w:val="000000" w:themeColor="text1"/>
          <w:sz w:val="16"/>
          <w:szCs w:val="16"/>
        </w:rPr>
      </w:pPr>
    </w:p>
    <w:p w14:paraId="2F42BD37" w14:textId="77777777" w:rsidR="004074FC" w:rsidRPr="005236B0" w:rsidRDefault="004074FC"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24 июня у острова Долгий в Ягорлыцком заливе на самолете "Эльфауге" начальник Одесского гидроотряда морской летчик Гаркавин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2E61AC11" w14:textId="77777777" w:rsidR="004074FC" w:rsidRPr="005236B0" w:rsidRDefault="004074FC" w:rsidP="005236B0">
      <w:pPr>
        <w:pStyle w:val="book"/>
        <w:spacing w:before="0" w:beforeAutospacing="0" w:after="0" w:afterAutospacing="0"/>
        <w:jc w:val="both"/>
        <w:rPr>
          <w:color w:val="000000" w:themeColor="text1"/>
          <w:sz w:val="16"/>
          <w:szCs w:val="16"/>
        </w:rPr>
      </w:pPr>
    </w:p>
    <w:p w14:paraId="7412CD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июня 1920 войска П.Н.Врангеля заняли Северную Таврию и вышли к Днепру в районе Никополя (3186).</w:t>
      </w:r>
    </w:p>
    <w:p w14:paraId="106D680C" w14:textId="77777777" w:rsidR="004001BC" w:rsidRPr="005236B0" w:rsidRDefault="004001BC" w:rsidP="005236B0">
      <w:pPr>
        <w:autoSpaceDE w:val="0"/>
        <w:autoSpaceDN w:val="0"/>
        <w:adjustRightInd w:val="0"/>
        <w:jc w:val="both"/>
        <w:rPr>
          <w:color w:val="000000" w:themeColor="text1"/>
          <w:sz w:val="16"/>
          <w:szCs w:val="16"/>
        </w:rPr>
      </w:pPr>
    </w:p>
    <w:p w14:paraId="503D47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9EE2EEE" w14:textId="77777777" w:rsidR="004001BC" w:rsidRPr="005236B0" w:rsidRDefault="004001BC" w:rsidP="005236B0">
      <w:pPr>
        <w:autoSpaceDE w:val="0"/>
        <w:autoSpaceDN w:val="0"/>
        <w:adjustRightInd w:val="0"/>
        <w:jc w:val="both"/>
        <w:rPr>
          <w:iCs/>
          <w:color w:val="000000" w:themeColor="text1"/>
          <w:sz w:val="16"/>
          <w:szCs w:val="16"/>
        </w:rPr>
      </w:pPr>
    </w:p>
    <w:p w14:paraId="218B4A5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июня 1920 образована Чувашская автономная область (4962).</w:t>
      </w:r>
    </w:p>
    <w:p w14:paraId="77AF91F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57FB0E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EB39293" w14:textId="77777777" w:rsidR="004001BC" w:rsidRPr="005236B0" w:rsidRDefault="004001BC" w:rsidP="005236B0">
      <w:pPr>
        <w:autoSpaceDE w:val="0"/>
        <w:autoSpaceDN w:val="0"/>
        <w:adjustRightInd w:val="0"/>
        <w:jc w:val="both"/>
        <w:rPr>
          <w:iCs/>
          <w:color w:val="000000" w:themeColor="text1"/>
          <w:sz w:val="16"/>
          <w:szCs w:val="16"/>
        </w:rPr>
      </w:pPr>
    </w:p>
    <w:p w14:paraId="3A0ACB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июня 1920 парафируется проект советско-турецкого Договора о дружбе (3871).</w:t>
      </w:r>
    </w:p>
    <w:p w14:paraId="4B29D229" w14:textId="77777777" w:rsidR="004001BC" w:rsidRPr="005236B0" w:rsidRDefault="004001BC" w:rsidP="005236B0">
      <w:pPr>
        <w:autoSpaceDE w:val="0"/>
        <w:autoSpaceDN w:val="0"/>
        <w:adjustRightInd w:val="0"/>
        <w:jc w:val="both"/>
        <w:rPr>
          <w:color w:val="000000" w:themeColor="text1"/>
          <w:sz w:val="16"/>
          <w:szCs w:val="16"/>
        </w:rPr>
      </w:pPr>
    </w:p>
    <w:p w14:paraId="1E703B06" w14:textId="77777777" w:rsidR="004074F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2951DA2" w14:textId="77777777" w:rsidR="004074FC" w:rsidRPr="005236B0" w:rsidRDefault="004074FC" w:rsidP="005236B0">
      <w:pPr>
        <w:autoSpaceDE w:val="0"/>
        <w:autoSpaceDN w:val="0"/>
        <w:adjustRightInd w:val="0"/>
        <w:jc w:val="both"/>
        <w:rPr>
          <w:iCs/>
          <w:color w:val="000000" w:themeColor="text1"/>
          <w:sz w:val="16"/>
          <w:szCs w:val="16"/>
        </w:rPr>
      </w:pPr>
    </w:p>
    <w:p w14:paraId="3D9EC27E" w14:textId="77777777" w:rsidR="004074FC" w:rsidRPr="005236B0" w:rsidRDefault="004074FC" w:rsidP="005236B0">
      <w:pPr>
        <w:jc w:val="both"/>
        <w:rPr>
          <w:color w:val="000000" w:themeColor="text1"/>
          <w:sz w:val="16"/>
          <w:szCs w:val="16"/>
        </w:rPr>
      </w:pPr>
      <w:r w:rsidRPr="005236B0">
        <w:rPr>
          <w:bCs/>
          <w:color w:val="000000" w:themeColor="text1"/>
          <w:sz w:val="16"/>
          <w:szCs w:val="16"/>
        </w:rPr>
        <w:t>25 июня</w:t>
      </w:r>
      <w:r w:rsidRPr="005236B0">
        <w:rPr>
          <w:color w:val="000000" w:themeColor="text1"/>
          <w:sz w:val="16"/>
          <w:szCs w:val="16"/>
        </w:rPr>
        <w:t xml:space="preserve"> в 1920 году на пленарном заседании Совета Труда и Обороны обсуждался вопрос о постройке новой радиостанции для связи с Америкой, о восстановлении радиостанции в Детском Селе и о техническом усовершенствовании некоторых других радиостанций (14933).</w:t>
      </w:r>
    </w:p>
    <w:p w14:paraId="0E98322B" w14:textId="77777777" w:rsidR="004074FC" w:rsidRPr="005236B0" w:rsidRDefault="004074FC" w:rsidP="005236B0">
      <w:pPr>
        <w:jc w:val="both"/>
        <w:rPr>
          <w:color w:val="000000" w:themeColor="text1"/>
          <w:sz w:val="16"/>
          <w:szCs w:val="16"/>
        </w:rPr>
      </w:pPr>
    </w:p>
    <w:p w14:paraId="3E546E66" w14:textId="77777777" w:rsidR="000721FB" w:rsidRPr="005236B0" w:rsidRDefault="000721FB" w:rsidP="005236B0">
      <w:pPr>
        <w:jc w:val="both"/>
        <w:rPr>
          <w:color w:val="000000" w:themeColor="text1"/>
          <w:sz w:val="16"/>
          <w:szCs w:val="16"/>
        </w:rPr>
      </w:pPr>
      <w:r w:rsidRPr="005236B0">
        <w:rPr>
          <w:color w:val="000000" w:themeColor="text1"/>
          <w:sz w:val="16"/>
          <w:szCs w:val="16"/>
        </w:rPr>
        <w:t>25 июня 1920 года в записке в Наркомпочтель В. И. Ленин требует дать ему материал о работах в области радио:</w:t>
      </w:r>
    </w:p>
    <w:p w14:paraId="481C2209" w14:textId="77777777" w:rsidR="000721FB" w:rsidRPr="005236B0" w:rsidRDefault="000721FB" w:rsidP="005236B0">
      <w:pPr>
        <w:jc w:val="both"/>
        <w:rPr>
          <w:color w:val="000000" w:themeColor="text1"/>
          <w:sz w:val="16"/>
          <w:szCs w:val="16"/>
        </w:rPr>
      </w:pPr>
      <w:r w:rsidRPr="005236B0">
        <w:rPr>
          <w:color w:val="000000" w:themeColor="text1"/>
          <w:sz w:val="16"/>
          <w:szCs w:val="16"/>
        </w:rPr>
        <w:t>««А говорить, когда можно по беспроволочному телефону», —спрашивает он, — и куда?</w:t>
      </w:r>
    </w:p>
    <w:p w14:paraId="7A528B15" w14:textId="77777777" w:rsidR="000721FB" w:rsidRPr="005236B0" w:rsidRDefault="000721FB" w:rsidP="005236B0">
      <w:pPr>
        <w:jc w:val="both"/>
        <w:rPr>
          <w:color w:val="000000" w:themeColor="text1"/>
          <w:sz w:val="16"/>
          <w:szCs w:val="16"/>
        </w:rPr>
      </w:pPr>
      <w:r w:rsidRPr="005236B0">
        <w:rPr>
          <w:color w:val="000000" w:themeColor="text1"/>
          <w:sz w:val="16"/>
          <w:szCs w:val="16"/>
        </w:rPr>
        <w:t xml:space="preserve"> Когда рупоры (и сколько) будут готовы?»</w:t>
      </w:r>
    </w:p>
    <w:p w14:paraId="4BAEA056" w14:textId="77777777" w:rsidR="000721FB" w:rsidRPr="005236B0" w:rsidRDefault="000721FB" w:rsidP="005236B0">
      <w:pPr>
        <w:jc w:val="both"/>
        <w:rPr>
          <w:color w:val="000000" w:themeColor="text1"/>
          <w:sz w:val="16"/>
          <w:szCs w:val="16"/>
        </w:rPr>
      </w:pPr>
    </w:p>
    <w:p w14:paraId="7FC95FA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B67872C" w14:textId="77777777" w:rsidR="004001BC" w:rsidRPr="005236B0" w:rsidRDefault="004001BC" w:rsidP="005236B0">
      <w:pPr>
        <w:autoSpaceDE w:val="0"/>
        <w:autoSpaceDN w:val="0"/>
        <w:adjustRightInd w:val="0"/>
        <w:jc w:val="both"/>
        <w:rPr>
          <w:iCs/>
          <w:color w:val="000000" w:themeColor="text1"/>
          <w:sz w:val="16"/>
          <w:szCs w:val="16"/>
        </w:rPr>
      </w:pPr>
    </w:p>
    <w:p w14:paraId="7DB986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июня 1920 Начальник Одесского гидроотряда Гаркавин на самолёте "Эльфауге"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 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51666BD8" w14:textId="77777777" w:rsidR="004001BC" w:rsidRPr="005236B0" w:rsidRDefault="004001BC" w:rsidP="005236B0">
      <w:pPr>
        <w:autoSpaceDE w:val="0"/>
        <w:autoSpaceDN w:val="0"/>
        <w:adjustRightInd w:val="0"/>
        <w:jc w:val="both"/>
        <w:rPr>
          <w:color w:val="000000" w:themeColor="text1"/>
          <w:sz w:val="16"/>
          <w:szCs w:val="16"/>
        </w:rPr>
      </w:pPr>
    </w:p>
    <w:p w14:paraId="6144277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EABE771" w14:textId="77777777" w:rsidR="004001BC" w:rsidRPr="005236B0" w:rsidRDefault="004001BC" w:rsidP="005236B0">
      <w:pPr>
        <w:autoSpaceDE w:val="0"/>
        <w:autoSpaceDN w:val="0"/>
        <w:adjustRightInd w:val="0"/>
        <w:jc w:val="both"/>
        <w:rPr>
          <w:iCs/>
          <w:color w:val="000000" w:themeColor="text1"/>
          <w:sz w:val="16"/>
          <w:szCs w:val="16"/>
        </w:rPr>
      </w:pPr>
    </w:p>
    <w:p w14:paraId="73DA85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июня 1920 Париж. ВВСА предложил провести арбитраж о принадлежности Тешинской Силезии (спорной между Польшей и Чехословакией), отказавшись от проведения в этой области плебисцита (7558).</w:t>
      </w:r>
    </w:p>
    <w:p w14:paraId="213813F1" w14:textId="77777777" w:rsidR="004001BC" w:rsidRPr="005236B0" w:rsidRDefault="004001BC" w:rsidP="005236B0">
      <w:pPr>
        <w:autoSpaceDE w:val="0"/>
        <w:autoSpaceDN w:val="0"/>
        <w:adjustRightInd w:val="0"/>
        <w:jc w:val="both"/>
        <w:rPr>
          <w:color w:val="000000" w:themeColor="text1"/>
          <w:sz w:val="16"/>
          <w:szCs w:val="16"/>
        </w:rPr>
      </w:pPr>
    </w:p>
    <w:p w14:paraId="7F61D6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июня 1920 в Урге была создана Монгольская Народная партия (МНП) во главе с Д.Сухэ-Батором и Х.Чойбалсаном (7748).</w:t>
      </w:r>
    </w:p>
    <w:p w14:paraId="677E00EE" w14:textId="77777777" w:rsidR="004001BC" w:rsidRPr="005236B0" w:rsidRDefault="004001BC" w:rsidP="005236B0">
      <w:pPr>
        <w:autoSpaceDE w:val="0"/>
        <w:autoSpaceDN w:val="0"/>
        <w:adjustRightInd w:val="0"/>
        <w:jc w:val="both"/>
        <w:rPr>
          <w:color w:val="000000" w:themeColor="text1"/>
          <w:sz w:val="16"/>
          <w:szCs w:val="16"/>
        </w:rPr>
      </w:pPr>
    </w:p>
    <w:p w14:paraId="67F6A0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июня 1920 Гаага была избрана местом Международного суда (3907,111).</w:t>
      </w:r>
    </w:p>
    <w:p w14:paraId="7B771F04" w14:textId="77777777" w:rsidR="004001BC" w:rsidRPr="005236B0" w:rsidRDefault="004001BC" w:rsidP="005236B0">
      <w:pPr>
        <w:autoSpaceDE w:val="0"/>
        <w:autoSpaceDN w:val="0"/>
        <w:adjustRightInd w:val="0"/>
        <w:jc w:val="both"/>
        <w:rPr>
          <w:color w:val="000000" w:themeColor="text1"/>
          <w:sz w:val="16"/>
          <w:szCs w:val="16"/>
        </w:rPr>
      </w:pPr>
    </w:p>
    <w:p w14:paraId="23EDCD39" w14:textId="77777777" w:rsidR="004074F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4E6C56B" w14:textId="77777777" w:rsidR="004074FC" w:rsidRPr="005236B0" w:rsidRDefault="004074FC" w:rsidP="005236B0">
      <w:pPr>
        <w:autoSpaceDE w:val="0"/>
        <w:autoSpaceDN w:val="0"/>
        <w:adjustRightInd w:val="0"/>
        <w:jc w:val="both"/>
        <w:rPr>
          <w:iCs/>
          <w:color w:val="000000" w:themeColor="text1"/>
          <w:sz w:val="16"/>
          <w:szCs w:val="16"/>
        </w:rPr>
      </w:pPr>
    </w:p>
    <w:p w14:paraId="54307F2C" w14:textId="77777777" w:rsidR="004074FC" w:rsidRPr="005236B0" w:rsidRDefault="004074FC" w:rsidP="005236B0">
      <w:pPr>
        <w:jc w:val="both"/>
        <w:rPr>
          <w:color w:val="000000" w:themeColor="text1"/>
          <w:sz w:val="16"/>
          <w:szCs w:val="16"/>
        </w:rPr>
      </w:pPr>
      <w:r w:rsidRPr="005236B0">
        <w:rPr>
          <w:bCs/>
          <w:color w:val="000000" w:themeColor="text1"/>
          <w:sz w:val="16"/>
          <w:szCs w:val="16"/>
        </w:rPr>
        <w:t>26 июня</w:t>
      </w:r>
      <w:r w:rsidRPr="005236B0">
        <w:rPr>
          <w:color w:val="000000" w:themeColor="text1"/>
          <w:sz w:val="16"/>
          <w:szCs w:val="16"/>
        </w:rPr>
        <w:t xml:space="preserve"> в 1920 году Сергей Есенин пишет письмо к своему другу Ширяевцу: «Живу, дорогой, - не живу, а маюсь, только и думаешь о проклятом рубле...» (14933).</w:t>
      </w:r>
    </w:p>
    <w:p w14:paraId="638BAB00" w14:textId="77777777" w:rsidR="004074FC" w:rsidRPr="005236B0" w:rsidRDefault="004074FC" w:rsidP="005236B0">
      <w:pPr>
        <w:jc w:val="both"/>
        <w:rPr>
          <w:color w:val="000000" w:themeColor="text1"/>
          <w:sz w:val="16"/>
          <w:szCs w:val="16"/>
        </w:rPr>
      </w:pPr>
    </w:p>
    <w:p w14:paraId="002C0E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5239D2E" w14:textId="77777777" w:rsidR="004001BC" w:rsidRPr="005236B0" w:rsidRDefault="004001BC" w:rsidP="005236B0">
      <w:pPr>
        <w:autoSpaceDE w:val="0"/>
        <w:autoSpaceDN w:val="0"/>
        <w:adjustRightInd w:val="0"/>
        <w:jc w:val="both"/>
        <w:rPr>
          <w:iCs/>
          <w:color w:val="000000" w:themeColor="text1"/>
          <w:sz w:val="16"/>
          <w:szCs w:val="16"/>
        </w:rPr>
      </w:pPr>
    </w:p>
    <w:p w14:paraId="3251B7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28 июня по 11 июля 1920 состоялась Ровенская операция как продолжение Новоград-Волынской с целью уничтожения польских интервентов (2443,77).</w:t>
      </w:r>
    </w:p>
    <w:p w14:paraId="0402C7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Например, во время июньского наступления 1920 г. на польском фронте в бою 8-й стрелковой дивизии у д. Рованичи пехота при обусловленном появлении шести самолетов и под прикрытием их огня повела атаку на плацдарм противника и провела ее с минимальными потерями (326,63).</w:t>
      </w:r>
    </w:p>
    <w:p w14:paraId="79AEF3D1" w14:textId="77777777" w:rsidR="004001BC" w:rsidRPr="005236B0" w:rsidRDefault="004001BC" w:rsidP="005236B0">
      <w:pPr>
        <w:autoSpaceDE w:val="0"/>
        <w:autoSpaceDN w:val="0"/>
        <w:adjustRightInd w:val="0"/>
        <w:jc w:val="both"/>
        <w:rPr>
          <w:color w:val="000000" w:themeColor="text1"/>
          <w:sz w:val="16"/>
          <w:szCs w:val="16"/>
        </w:rPr>
      </w:pPr>
    </w:p>
    <w:p w14:paraId="47CC9994"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28-го июня 1920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F2C97F6"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3CCE8000"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Ранним утром 12 «Де Хэвиллендов»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59114C5A"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Хэвилленды» – и все повторилось сначала.</w:t>
      </w:r>
    </w:p>
    <w:p w14:paraId="07AAF60F"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4AE5D5D"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5236B0">
        <w:rPr>
          <w:iCs/>
          <w:color w:val="000000" w:themeColor="text1"/>
          <w:sz w:val="16"/>
          <w:szCs w:val="16"/>
        </w:rPr>
        <w:t>Прим. авт.</w:t>
      </w:r>
      <w:r w:rsidRPr="005236B0">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7040904C"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7ECB9CE" w14:textId="77777777" w:rsidR="002024CE" w:rsidRPr="005236B0" w:rsidRDefault="002024CE"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w:t>
      </w:r>
      <w:r w:rsidRPr="005236B0">
        <w:rPr>
          <w:color w:val="000000" w:themeColor="text1"/>
          <w:sz w:val="16"/>
          <w:szCs w:val="16"/>
        </w:rPr>
        <w:lastRenderedPageBreak/>
        <w:t>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4FA0F9F6" w14:textId="77777777" w:rsidR="002024CE" w:rsidRPr="005236B0" w:rsidRDefault="002024CE" w:rsidP="005236B0">
      <w:pPr>
        <w:autoSpaceDE w:val="0"/>
        <w:autoSpaceDN w:val="0"/>
        <w:adjustRightInd w:val="0"/>
        <w:jc w:val="both"/>
        <w:rPr>
          <w:iCs/>
          <w:color w:val="000000" w:themeColor="text1"/>
          <w:sz w:val="16"/>
          <w:szCs w:val="16"/>
        </w:rPr>
      </w:pPr>
    </w:p>
    <w:p w14:paraId="6DA24262" w14:textId="77777777" w:rsidR="00BC3A28" w:rsidRPr="005236B0" w:rsidRDefault="00BC3A28" w:rsidP="005236B0">
      <w:pPr>
        <w:pStyle w:val="ae"/>
        <w:spacing w:before="0" w:after="0"/>
        <w:jc w:val="both"/>
        <w:rPr>
          <w:color w:val="000000" w:themeColor="text1"/>
          <w:sz w:val="16"/>
          <w:szCs w:val="16"/>
        </w:rPr>
      </w:pPr>
      <w:r w:rsidRPr="005236B0">
        <w:rPr>
          <w:color w:val="000000" w:themeColor="text1"/>
          <w:sz w:val="16"/>
          <w:szCs w:val="16"/>
        </w:rPr>
        <w:t>28-го июня 1920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4D998A6" w14:textId="77777777" w:rsidR="00BC3A28" w:rsidRPr="005236B0" w:rsidRDefault="00BC3A28" w:rsidP="005236B0">
      <w:pPr>
        <w:pStyle w:val="ae"/>
        <w:spacing w:before="0" w:after="0"/>
        <w:jc w:val="both"/>
        <w:rPr>
          <w:color w:val="000000" w:themeColor="text1"/>
          <w:sz w:val="16"/>
          <w:szCs w:val="16"/>
        </w:rPr>
      </w:pPr>
      <w:r w:rsidRPr="005236B0">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2AC1D346" w14:textId="77777777" w:rsidR="00BC3A28" w:rsidRPr="005236B0" w:rsidRDefault="00BC3A28" w:rsidP="005236B0">
      <w:pPr>
        <w:pStyle w:val="ae"/>
        <w:spacing w:before="0" w:after="0"/>
        <w:jc w:val="both"/>
        <w:rPr>
          <w:color w:val="000000" w:themeColor="text1"/>
          <w:sz w:val="16"/>
          <w:szCs w:val="16"/>
        </w:rPr>
      </w:pPr>
      <w:r w:rsidRPr="005236B0">
        <w:rPr>
          <w:color w:val="000000" w:themeColor="text1"/>
          <w:sz w:val="16"/>
          <w:szCs w:val="16"/>
        </w:rPr>
        <w:t>Ранним утром 12 «Де Хэвиллендов»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68D2FC65" w14:textId="77777777" w:rsidR="00BC3A28" w:rsidRPr="005236B0" w:rsidRDefault="00BC3A28" w:rsidP="005236B0">
      <w:pPr>
        <w:pStyle w:val="ae"/>
        <w:spacing w:before="0" w:after="0"/>
        <w:jc w:val="both"/>
        <w:rPr>
          <w:color w:val="000000" w:themeColor="text1"/>
          <w:sz w:val="16"/>
          <w:szCs w:val="16"/>
        </w:rPr>
      </w:pPr>
      <w:r w:rsidRPr="005236B0">
        <w:rPr>
          <w:color w:val="000000" w:themeColor="text1"/>
          <w:sz w:val="16"/>
          <w:szCs w:val="16"/>
        </w:rPr>
        <w:t>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Хэвилленды» – и все повторилось сначала.</w:t>
      </w:r>
    </w:p>
    <w:p w14:paraId="012991FA" w14:textId="77777777" w:rsidR="00BC3A28" w:rsidRPr="005236B0" w:rsidRDefault="00BC3A28" w:rsidP="005236B0">
      <w:pPr>
        <w:pStyle w:val="ae"/>
        <w:spacing w:before="0" w:after="0"/>
        <w:jc w:val="both"/>
        <w:rPr>
          <w:color w:val="000000" w:themeColor="text1"/>
          <w:sz w:val="16"/>
          <w:szCs w:val="16"/>
        </w:rPr>
      </w:pPr>
      <w:r w:rsidRPr="005236B0">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 (18564).</w:t>
      </w:r>
    </w:p>
    <w:p w14:paraId="32D1CAC9" w14:textId="77777777" w:rsidR="00BC3A28" w:rsidRPr="005236B0" w:rsidRDefault="00BC3A28" w:rsidP="005236B0">
      <w:pPr>
        <w:jc w:val="both"/>
        <w:rPr>
          <w:color w:val="000000" w:themeColor="text1"/>
          <w:sz w:val="16"/>
          <w:szCs w:val="16"/>
        </w:rPr>
      </w:pPr>
    </w:p>
    <w:p w14:paraId="451D472D"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28-го июня 1920 г.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F40522E"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319D7778"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Ранним утром 12 «Де Хэвиллендов»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00FCF863" w14:textId="77777777" w:rsidR="003D1D02" w:rsidRPr="00E91769" w:rsidRDefault="003D1D02" w:rsidP="003D1D0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Когда самолеты улетели чтобы пополнить боезапас, красным командирам удалось кое- 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Хэвилленды» – и все повторилось сначала.</w:t>
      </w:r>
    </w:p>
    <w:p w14:paraId="03D18D83" w14:textId="77777777" w:rsidR="003D1D02" w:rsidRPr="00E91769" w:rsidRDefault="003D1D02" w:rsidP="003D1D0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192EA021" w14:textId="77777777" w:rsidR="003D1D02" w:rsidRPr="00E91769" w:rsidRDefault="003D1D02" w:rsidP="003D1D0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Из 12000 бойцов, с которыми комкор Жлоба ушел в рейд, спаслось не более 2000. Белогвардейцам досталось много оружия и почти 3000 лошадей.</w:t>
      </w:r>
    </w:p>
    <w:p w14:paraId="2CC1C02E"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(25133).</w:t>
      </w:r>
    </w:p>
    <w:p w14:paraId="1FF66309" w14:textId="77777777" w:rsidR="003D1D02" w:rsidRPr="00E91769" w:rsidRDefault="003D1D02" w:rsidP="003D1D02">
      <w:pPr>
        <w:jc w:val="both"/>
        <w:rPr>
          <w:color w:val="0070C0"/>
          <w:sz w:val="16"/>
          <w:szCs w:val="16"/>
        </w:rPr>
      </w:pPr>
    </w:p>
    <w:p w14:paraId="355D45E1" w14:textId="77777777" w:rsidR="004074F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64EAB4E" w14:textId="77777777" w:rsidR="004074FC" w:rsidRPr="005236B0" w:rsidRDefault="004074FC" w:rsidP="005236B0">
      <w:pPr>
        <w:autoSpaceDE w:val="0"/>
        <w:autoSpaceDN w:val="0"/>
        <w:adjustRightInd w:val="0"/>
        <w:jc w:val="both"/>
        <w:rPr>
          <w:iCs/>
          <w:color w:val="000000" w:themeColor="text1"/>
          <w:sz w:val="16"/>
          <w:szCs w:val="16"/>
        </w:rPr>
      </w:pPr>
    </w:p>
    <w:p w14:paraId="230EBA60" w14:textId="77777777" w:rsidR="004074FC" w:rsidRPr="005236B0" w:rsidRDefault="004074FC" w:rsidP="005236B0">
      <w:pPr>
        <w:jc w:val="both"/>
        <w:rPr>
          <w:color w:val="000000" w:themeColor="text1"/>
          <w:sz w:val="16"/>
          <w:szCs w:val="16"/>
        </w:rPr>
      </w:pPr>
      <w:r w:rsidRPr="005236B0">
        <w:rPr>
          <w:bCs/>
          <w:color w:val="000000" w:themeColor="text1"/>
          <w:sz w:val="16"/>
          <w:szCs w:val="16"/>
        </w:rPr>
        <w:t>28 июня</w:t>
      </w:r>
      <w:r w:rsidRPr="005236B0">
        <w:rPr>
          <w:color w:val="000000" w:themeColor="text1"/>
          <w:sz w:val="16"/>
          <w:szCs w:val="16"/>
        </w:rPr>
        <w:t xml:space="preserve"> в 1920 году запись в дневнике Корнея Чуковского: «Читая «Анну Каренину», я вдруг почувствовал, что это — уже старинный роман... Теперь — в эпоху советских девиц, Балтфлота, комиссарш, милиционерш, кондукторш — те формы ревности, любви, измены, брака, которые изображаются Толстым, кажутся допотопными» (14936).</w:t>
      </w:r>
    </w:p>
    <w:p w14:paraId="0710A761" w14:textId="77777777" w:rsidR="004074FC" w:rsidRPr="005236B0" w:rsidRDefault="004074FC" w:rsidP="005236B0">
      <w:pPr>
        <w:jc w:val="both"/>
        <w:rPr>
          <w:color w:val="000000" w:themeColor="text1"/>
          <w:sz w:val="16"/>
          <w:szCs w:val="16"/>
        </w:rPr>
      </w:pPr>
    </w:p>
    <w:p w14:paraId="24F1F80D" w14:textId="77777777" w:rsidR="004074FC" w:rsidRPr="005236B0" w:rsidRDefault="004074FC" w:rsidP="005236B0">
      <w:pPr>
        <w:jc w:val="both"/>
        <w:rPr>
          <w:color w:val="000000" w:themeColor="text1"/>
          <w:sz w:val="16"/>
          <w:szCs w:val="16"/>
        </w:rPr>
      </w:pPr>
      <w:r w:rsidRPr="005236B0">
        <w:rPr>
          <w:bCs/>
          <w:color w:val="000000" w:themeColor="text1"/>
          <w:sz w:val="16"/>
          <w:szCs w:val="16"/>
        </w:rPr>
        <w:t>28 июня</w:t>
      </w:r>
      <w:r w:rsidRPr="005236B0">
        <w:rPr>
          <w:color w:val="000000" w:themeColor="text1"/>
          <w:sz w:val="16"/>
          <w:szCs w:val="16"/>
        </w:rPr>
        <w:t xml:space="preserve"> в 1920 году Всероссийская чрезвычайная комиссия по ликвидации безграмотности рассылает анкету, в которой среди прочих есть и такой вопрос: "Какова роль репрессий в отношении лиц, не желающих обучаться? Какова должна быть система и характер репрессий?" Вот что на него ответят: "Никаких репрессий не должно быть по отношению учащимся" (Н.К.Крупская), "Принудительность необходима и в этой области. Вести списки уклоняющихся и саботирующих" (заместитель председателя ВСНХ В.М.Милютин), "Принудительное начало считаю в данном деле вполне допустимым" (Максим Горький) (14936).</w:t>
      </w:r>
    </w:p>
    <w:p w14:paraId="71C5CCF5" w14:textId="77777777" w:rsidR="004074FC" w:rsidRPr="005236B0" w:rsidRDefault="004074FC" w:rsidP="005236B0">
      <w:pPr>
        <w:jc w:val="both"/>
        <w:rPr>
          <w:color w:val="000000" w:themeColor="text1"/>
          <w:sz w:val="16"/>
          <w:szCs w:val="16"/>
        </w:rPr>
      </w:pPr>
    </w:p>
    <w:p w14:paraId="4C54C2B9" w14:textId="77777777" w:rsidR="004001BC" w:rsidRPr="005236B0" w:rsidRDefault="00CA29C7" w:rsidP="005236B0">
      <w:pPr>
        <w:autoSpaceDE w:val="0"/>
        <w:autoSpaceDN w:val="0"/>
        <w:adjustRightInd w:val="0"/>
        <w:jc w:val="both"/>
        <w:rPr>
          <w:iCs/>
          <w:color w:val="000000" w:themeColor="text1"/>
          <w:sz w:val="16"/>
          <w:szCs w:val="16"/>
          <w:lang w:val="en-US"/>
        </w:rPr>
      </w:pPr>
      <w:r w:rsidRPr="005236B0">
        <w:rPr>
          <w:i/>
          <w:iCs/>
          <w:color w:val="000000" w:themeColor="text1"/>
          <w:sz w:val="16"/>
          <w:szCs w:val="16"/>
        </w:rPr>
        <w:t>За</w:t>
      </w:r>
      <w:r w:rsidRPr="005236B0">
        <w:rPr>
          <w:i/>
          <w:iCs/>
          <w:color w:val="000000" w:themeColor="text1"/>
          <w:sz w:val="16"/>
          <w:szCs w:val="16"/>
          <w:lang w:val="en-US"/>
        </w:rPr>
        <w:t xml:space="preserve"> </w:t>
      </w:r>
      <w:r w:rsidRPr="005236B0">
        <w:rPr>
          <w:i/>
          <w:iCs/>
          <w:color w:val="000000" w:themeColor="text1"/>
          <w:sz w:val="16"/>
          <w:szCs w:val="16"/>
        </w:rPr>
        <w:t>рубежом</w:t>
      </w:r>
      <w:r w:rsidRPr="005236B0">
        <w:rPr>
          <w:i/>
          <w:iCs/>
          <w:color w:val="000000" w:themeColor="text1"/>
          <w:sz w:val="16"/>
          <w:szCs w:val="16"/>
          <w:lang w:val="en-US"/>
        </w:rPr>
        <w:t>:</w:t>
      </w:r>
    </w:p>
    <w:p w14:paraId="6ABF0673" w14:textId="77777777" w:rsidR="004001BC" w:rsidRPr="005236B0" w:rsidRDefault="004001BC" w:rsidP="005236B0">
      <w:pPr>
        <w:autoSpaceDE w:val="0"/>
        <w:autoSpaceDN w:val="0"/>
        <w:adjustRightInd w:val="0"/>
        <w:jc w:val="both"/>
        <w:rPr>
          <w:iCs/>
          <w:color w:val="000000" w:themeColor="text1"/>
          <w:sz w:val="16"/>
          <w:szCs w:val="16"/>
          <w:lang w:val="en-US"/>
        </w:rPr>
      </w:pPr>
    </w:p>
    <w:p w14:paraId="3D67626A"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June 28 1920 Navy approved installation of J. V. Martin retractable landing gear on VE-7 Vought airplane, but no evidence indicates it was done. First U.S. retractable landing gear was used by J. V. Martin K-III in 1918-19 period (1038).</w:t>
      </w:r>
    </w:p>
    <w:p w14:paraId="423740EB" w14:textId="77777777" w:rsidR="004001BC" w:rsidRPr="005236B0" w:rsidRDefault="004001BC" w:rsidP="005236B0">
      <w:pPr>
        <w:autoSpaceDE w:val="0"/>
        <w:autoSpaceDN w:val="0"/>
        <w:adjustRightInd w:val="0"/>
        <w:jc w:val="both"/>
        <w:rPr>
          <w:color w:val="000000" w:themeColor="text1"/>
          <w:sz w:val="16"/>
          <w:szCs w:val="16"/>
          <w:lang w:val="en-US"/>
        </w:rPr>
      </w:pPr>
    </w:p>
    <w:p w14:paraId="5CC24A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июня 1920 флот США принял решение об установке убираемого шасси Мартина на VE-7 Vought, но доказательств оборудования нет (1038).</w:t>
      </w:r>
    </w:p>
    <w:p w14:paraId="24C3C106" w14:textId="77777777" w:rsidR="004001BC" w:rsidRPr="005236B0" w:rsidRDefault="004001BC" w:rsidP="005236B0">
      <w:pPr>
        <w:autoSpaceDE w:val="0"/>
        <w:autoSpaceDN w:val="0"/>
        <w:adjustRightInd w:val="0"/>
        <w:jc w:val="both"/>
        <w:rPr>
          <w:iCs/>
          <w:color w:val="000000" w:themeColor="text1"/>
          <w:sz w:val="16"/>
          <w:szCs w:val="16"/>
        </w:rPr>
      </w:pPr>
    </w:p>
    <w:p w14:paraId="04D0D9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B2F00D3" w14:textId="77777777" w:rsidR="004001BC" w:rsidRPr="005236B0" w:rsidRDefault="004001BC" w:rsidP="005236B0">
      <w:pPr>
        <w:autoSpaceDE w:val="0"/>
        <w:autoSpaceDN w:val="0"/>
        <w:adjustRightInd w:val="0"/>
        <w:jc w:val="both"/>
        <w:rPr>
          <w:iCs/>
          <w:color w:val="000000" w:themeColor="text1"/>
          <w:sz w:val="16"/>
          <w:szCs w:val="16"/>
        </w:rPr>
      </w:pPr>
    </w:p>
    <w:p w14:paraId="353F82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 июня 1920 г. был подготовлен отчет Наркомата по морским делам РСФСР о деятельности за 1918 г.</w:t>
      </w:r>
    </w:p>
    <w:p w14:paraId="60711A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1918 г. главным и почти единственным заводом, питающим гидроавиацию самолета</w:t>
      </w:r>
      <w:r w:rsidRPr="005236B0">
        <w:rPr>
          <w:color w:val="000000" w:themeColor="text1"/>
          <w:sz w:val="16"/>
          <w:szCs w:val="16"/>
        </w:rPr>
        <w:softHyphen/>
        <w:t>ми, был завод “Гамаюн” (быв. С.С. Щетинина), работа на котором поддерживалась управле</w:t>
      </w:r>
      <w:r w:rsidRPr="005236B0">
        <w:rPr>
          <w:color w:val="000000" w:themeColor="text1"/>
          <w:sz w:val="16"/>
          <w:szCs w:val="16"/>
        </w:rPr>
        <w:softHyphen/>
        <w:t>нием; по докладам УМА завод был национализирован, и эвакуация завода из Петрограда бы</w:t>
      </w:r>
      <w:r w:rsidRPr="005236B0">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5236B0">
        <w:rPr>
          <w:color w:val="000000" w:themeColor="text1"/>
          <w:sz w:val="16"/>
          <w:szCs w:val="16"/>
        </w:rPr>
        <w:softHyphen/>
        <w:t>летов “М9”, в сентябре дополнительный - на 40 самолетов “М9”. Средняя производитель</w:t>
      </w:r>
      <w:r w:rsidRPr="005236B0">
        <w:rPr>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5236B0">
        <w:rPr>
          <w:color w:val="000000" w:themeColor="text1"/>
          <w:sz w:val="16"/>
          <w:szCs w:val="16"/>
        </w:rPr>
        <w:softHyphen/>
        <w:t>ми, равно как и в области моторов. Запас сухопутных самолетов был: 35 “Ньюпоров”, 6 “Спадов” и 25 самолетов “Лебедь XII”, этими самолетами, а также поступившими с завода “Гамаюн”, удовлетворялись текущие нужды.</w:t>
      </w:r>
    </w:p>
    <w:p w14:paraId="6E1C89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57DB70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1562. Оп. 21. Д. 3. Л. 3 об.-10 об., 11 об.-13,14-23,30-30 об. Копия (10711,171).</w:t>
      </w:r>
    </w:p>
    <w:p w14:paraId="186CE63E" w14:textId="77777777" w:rsidR="004001BC" w:rsidRPr="005236B0" w:rsidRDefault="004001BC" w:rsidP="005236B0">
      <w:pPr>
        <w:autoSpaceDE w:val="0"/>
        <w:autoSpaceDN w:val="0"/>
        <w:adjustRightInd w:val="0"/>
        <w:jc w:val="both"/>
        <w:rPr>
          <w:color w:val="000000" w:themeColor="text1"/>
          <w:sz w:val="16"/>
          <w:szCs w:val="16"/>
        </w:rPr>
      </w:pPr>
    </w:p>
    <w:p w14:paraId="24C9A07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61D6A5D" w14:textId="77777777" w:rsidR="004001BC" w:rsidRPr="005236B0" w:rsidRDefault="004001BC" w:rsidP="005236B0">
      <w:pPr>
        <w:autoSpaceDE w:val="0"/>
        <w:autoSpaceDN w:val="0"/>
        <w:adjustRightInd w:val="0"/>
        <w:jc w:val="both"/>
        <w:rPr>
          <w:iCs/>
          <w:color w:val="000000" w:themeColor="text1"/>
          <w:sz w:val="16"/>
          <w:szCs w:val="16"/>
        </w:rPr>
      </w:pPr>
    </w:p>
    <w:p w14:paraId="118665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 июня 1920 г. был подготовлен отчет Наркомата по морским делам РСФСР о деятельности за 1918 г.</w:t>
      </w:r>
    </w:p>
    <w:p w14:paraId="6BDE7E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III. Главное управление кораблестроения</w:t>
      </w:r>
    </w:p>
    <w:p w14:paraId="51B946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Прекращение военных действий на внешнем фронте в связи с мирными переговорами с Германией, и, как следствие этого, остановка работ по выполнению судостроительных прог</w:t>
      </w:r>
      <w:r w:rsidRPr="005236B0">
        <w:rPr>
          <w:color w:val="000000" w:themeColor="text1"/>
          <w:sz w:val="16"/>
          <w:szCs w:val="16"/>
        </w:rPr>
        <w:softHyphen/>
        <w:t>рамм 1912-1916 гг., и, наконец, демобилизация армии и флота резко изменили характер ра</w:t>
      </w:r>
      <w:r w:rsidRPr="005236B0">
        <w:rPr>
          <w:color w:val="000000" w:themeColor="text1"/>
          <w:sz w:val="16"/>
          <w:szCs w:val="16"/>
        </w:rPr>
        <w:softHyphen/>
        <w:t>боты Главного управления кораблестроения в 1918 г.</w:t>
      </w:r>
    </w:p>
    <w:p w14:paraId="4BCFEA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До конца 1917 г. в Главном управлении кораблестроения сосредоточивалась вся техни</w:t>
      </w:r>
      <w:r w:rsidRPr="005236B0">
        <w:rPr>
          <w:color w:val="000000" w:themeColor="text1"/>
          <w:sz w:val="16"/>
          <w:szCs w:val="16"/>
        </w:rPr>
        <w:softHyphen/>
        <w:t>ка по постройке, вооружению и снабжению судов и по заготовке боевого материала для действующих флотов. С прекращением военных действий вся огромная созидательная рабо</w:t>
      </w:r>
      <w:r w:rsidRPr="005236B0">
        <w:rPr>
          <w:color w:val="000000" w:themeColor="text1"/>
          <w:sz w:val="16"/>
          <w:szCs w:val="16"/>
        </w:rPr>
        <w:softHyphen/>
        <w:t>та управления остановилась и все усилия были направлены прежде всего к приведению в из</w:t>
      </w:r>
      <w:r w:rsidRPr="005236B0">
        <w:rPr>
          <w:color w:val="000000" w:themeColor="text1"/>
          <w:sz w:val="16"/>
          <w:szCs w:val="16"/>
        </w:rPr>
        <w:softHyphen/>
        <w:t>вестность и порядок материальной части флотов в целях сбережения многоценного имуще</w:t>
      </w:r>
      <w:r w:rsidRPr="005236B0">
        <w:rPr>
          <w:color w:val="000000" w:themeColor="text1"/>
          <w:sz w:val="16"/>
          <w:szCs w:val="16"/>
        </w:rPr>
        <w:softHyphen/>
        <w:t>ства морского ведомства от порчи и расхищения и принятия необходимых мер для наиболее выгодного использования полуфабрикатов и материалов, оставшихся на заводах после прек</w:t>
      </w:r>
      <w:r w:rsidRPr="005236B0">
        <w:rPr>
          <w:color w:val="000000" w:themeColor="text1"/>
          <w:sz w:val="16"/>
          <w:szCs w:val="16"/>
        </w:rPr>
        <w:softHyphen/>
        <w:t>ращения выполнения заказов, а также сохранения уже готовых изделий.</w:t>
      </w:r>
    </w:p>
    <w:p w14:paraId="02629E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Одновременно, ввиду приостановления работ на заводах и ликвидации заказов на во</w:t>
      </w:r>
      <w:r w:rsidRPr="005236B0">
        <w:rPr>
          <w:color w:val="000000" w:themeColor="text1"/>
          <w:sz w:val="16"/>
          <w:szCs w:val="16"/>
        </w:rPr>
        <w:softHyphen/>
        <w:t>оружение и снабжение, производился расчет с заводами для покрытия всех понесенных ими в связи с выполнением заказов расходов. Для выполнения последней работы при Главном управлении кораблестроения из его же состава было выделено особое ликвидационное сове</w:t>
      </w:r>
      <w:r w:rsidRPr="005236B0">
        <w:rPr>
          <w:color w:val="000000" w:themeColor="text1"/>
          <w:sz w:val="16"/>
          <w:szCs w:val="16"/>
        </w:rPr>
        <w:softHyphen/>
        <w:t>щание, выполнявшее свои функции в тесном контакте с отделами Главного управления ко</w:t>
      </w:r>
      <w:r w:rsidRPr="005236B0">
        <w:rPr>
          <w:color w:val="000000" w:themeColor="text1"/>
          <w:sz w:val="16"/>
          <w:szCs w:val="16"/>
        </w:rPr>
        <w:softHyphen/>
        <w:t>раблестроения, получая от такового все директивы технического характера, а также все необ</w:t>
      </w:r>
      <w:r w:rsidRPr="005236B0">
        <w:rPr>
          <w:color w:val="000000" w:themeColor="text1"/>
          <w:sz w:val="16"/>
          <w:szCs w:val="16"/>
        </w:rPr>
        <w:softHyphen/>
        <w:t>ходимые данные для расценки готовых изделий и заготовленных контрагентами за счет вы</w:t>
      </w:r>
      <w:r w:rsidRPr="005236B0">
        <w:rPr>
          <w:color w:val="000000" w:themeColor="text1"/>
          <w:sz w:val="16"/>
          <w:szCs w:val="16"/>
        </w:rPr>
        <w:softHyphen/>
        <w:t>данных авансов полуфабрикатов и материалов. Ввиду предполагавшегося уменьшения ко</w:t>
      </w:r>
      <w:r w:rsidRPr="005236B0">
        <w:rPr>
          <w:color w:val="000000" w:themeColor="text1"/>
          <w:sz w:val="16"/>
          <w:szCs w:val="16"/>
        </w:rPr>
        <w:softHyphen/>
        <w:t>личества работы после демобилизации флота личный состав Главного управления корабле</w:t>
      </w:r>
      <w:r w:rsidRPr="005236B0">
        <w:rPr>
          <w:color w:val="000000" w:themeColor="text1"/>
          <w:sz w:val="16"/>
          <w:szCs w:val="16"/>
        </w:rPr>
        <w:softHyphen/>
        <w:t>строения уменьшился к середине марта месяца в среднем на 55%.</w:t>
      </w:r>
    </w:p>
    <w:p w14:paraId="1C6411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Начавшееся во второй половине февраля наступление германских армий, угрожавшее самому Петрограду, вызвало необходимость эвакуировать из Петроградского района все имущество, имевшее боевую ценность, и поставило на очередь вопрос о более спешном пере</w:t>
      </w:r>
      <w:r w:rsidRPr="005236B0">
        <w:rPr>
          <w:color w:val="000000" w:themeColor="text1"/>
          <w:sz w:val="16"/>
          <w:szCs w:val="16"/>
        </w:rPr>
        <w:softHyphen/>
        <w:t>несении главнейших заводов, работавших на государственную оборону, в глубь страны. Воп</w:t>
      </w:r>
      <w:r w:rsidRPr="005236B0">
        <w:rPr>
          <w:color w:val="000000" w:themeColor="text1"/>
          <w:sz w:val="16"/>
          <w:szCs w:val="16"/>
        </w:rPr>
        <w:softHyphen/>
        <w:t>рос о перенесении петроградской промышленности во внутренние части России возбуждал</w:t>
      </w:r>
      <w:r w:rsidRPr="005236B0">
        <w:rPr>
          <w:color w:val="000000" w:themeColor="text1"/>
          <w:sz w:val="16"/>
          <w:szCs w:val="16"/>
        </w:rPr>
        <w:softHyphen/>
        <w:t>ся и раньше вследствие трудности доставки к северной столице материалов, топлива и пище</w:t>
      </w:r>
      <w:r w:rsidRPr="005236B0">
        <w:rPr>
          <w:color w:val="000000" w:themeColor="text1"/>
          <w:sz w:val="16"/>
          <w:szCs w:val="16"/>
        </w:rPr>
        <w:softHyphen/>
        <w:t>вых продуктов, потребных заводам и прочим промышленным предприятиям для выполне</w:t>
      </w:r>
      <w:r w:rsidRPr="005236B0">
        <w:rPr>
          <w:color w:val="000000" w:themeColor="text1"/>
          <w:sz w:val="16"/>
          <w:szCs w:val="16"/>
        </w:rPr>
        <w:softHyphen/>
        <w:t>ния заказов морского ведомства; поэтому ко времени начала эвакуации уже были приблизи</w:t>
      </w:r>
      <w:r w:rsidRPr="005236B0">
        <w:rPr>
          <w:color w:val="000000" w:themeColor="text1"/>
          <w:sz w:val="16"/>
          <w:szCs w:val="16"/>
        </w:rPr>
        <w:softHyphen/>
        <w:t>тельно намечены различные пункты, пригодные по местным условиям для пересадки заво</w:t>
      </w:r>
      <w:r w:rsidRPr="005236B0">
        <w:rPr>
          <w:color w:val="000000" w:themeColor="text1"/>
          <w:sz w:val="16"/>
          <w:szCs w:val="16"/>
        </w:rPr>
        <w:softHyphen/>
        <w:t>дов и мастерских. Эвакуация ввиду угрозы Петрограду потребовала более решительных мер, и на долю Главного управления кораблестроения выпала интенсивная работа по упорядоче</w:t>
      </w:r>
      <w:r w:rsidRPr="005236B0">
        <w:rPr>
          <w:color w:val="000000" w:themeColor="text1"/>
          <w:sz w:val="16"/>
          <w:szCs w:val="16"/>
        </w:rPr>
        <w:softHyphen/>
        <w:t>нию самой эвакуации во избежание чрезмерного разбрасывания по разным пунктам имуще</w:t>
      </w:r>
      <w:r w:rsidRPr="005236B0">
        <w:rPr>
          <w:color w:val="000000" w:themeColor="text1"/>
          <w:sz w:val="16"/>
          <w:szCs w:val="16"/>
        </w:rPr>
        <w:softHyphen/>
        <w:t>ства, вывозящегося не только с заводов, но и из портов Кронштадта, Ревеля, Свеаборга и Ар</w:t>
      </w:r>
      <w:r w:rsidRPr="005236B0">
        <w:rPr>
          <w:color w:val="000000" w:themeColor="text1"/>
          <w:sz w:val="16"/>
          <w:szCs w:val="16"/>
        </w:rPr>
        <w:softHyphen/>
        <w:t>хангельска. Таким путем постепенно создали склады имущества Морского комиссариата в Нижнем Новгороде (минное и артиллерийское имущество), Ярославле и Семибратове (ар</w:t>
      </w:r>
      <w:r w:rsidRPr="005236B0">
        <w:rPr>
          <w:color w:val="000000" w:themeColor="text1"/>
          <w:sz w:val="16"/>
          <w:szCs w:val="16"/>
        </w:rPr>
        <w:softHyphen/>
        <w:t>тиллерийские склады), Вологде (радиотелеграфное имущество), Рыбинске (шкиперское имущество) и других пунктах.</w:t>
      </w:r>
    </w:p>
    <w:p w14:paraId="45FCDF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марта Главное управление кораблестроения в уменьшенном уже составе нача</w:t>
      </w:r>
      <w:r w:rsidRPr="005236B0">
        <w:rPr>
          <w:color w:val="000000" w:themeColor="text1"/>
          <w:sz w:val="16"/>
          <w:szCs w:val="16"/>
        </w:rPr>
        <w:softHyphen/>
        <w:t>ло само перебираться в Москву, куда перенесен центр управления республикой. Переход в Москву не мог не отозваться на успешности работы отделов главного управления. С пере</w:t>
      </w:r>
      <w:r w:rsidRPr="005236B0">
        <w:rPr>
          <w:color w:val="000000" w:themeColor="text1"/>
          <w:sz w:val="16"/>
          <w:szCs w:val="16"/>
        </w:rPr>
        <w:softHyphen/>
        <w:t>водом главного управления в Москву, ради упрощения руководства работами на судах и в портах и для решения на месте основных технических вопросов по ремонту судов и окончанию на заводах Петроградского района некоторых заказов, приходилось периоди</w:t>
      </w:r>
      <w:r w:rsidRPr="005236B0">
        <w:rPr>
          <w:color w:val="000000" w:themeColor="text1"/>
          <w:sz w:val="16"/>
          <w:szCs w:val="16"/>
        </w:rPr>
        <w:softHyphen/>
        <w:t>чески откомандировывать служащих управления по всем отделам в Петроград. Главные рас</w:t>
      </w:r>
      <w:r w:rsidRPr="005236B0">
        <w:rPr>
          <w:color w:val="000000" w:themeColor="text1"/>
          <w:sz w:val="16"/>
          <w:szCs w:val="16"/>
        </w:rPr>
        <w:softHyphen/>
        <w:t>поряжения исходили из Москвы, на месте же производства главной работы находились лишь временно командируемые отделами лица, поэтому значительно возросла переписка между Петроградом и Москвой. Значительная переписка велась управлением и с оставшим</w:t>
      </w:r>
      <w:r w:rsidRPr="005236B0">
        <w:rPr>
          <w:color w:val="000000" w:themeColor="text1"/>
          <w:sz w:val="16"/>
          <w:szCs w:val="16"/>
        </w:rPr>
        <w:softHyphen/>
        <w:t>ся в Петрограде ликвидационным совещанием, которое все необходимые для решения воп</w:t>
      </w:r>
      <w:r w:rsidRPr="005236B0">
        <w:rPr>
          <w:color w:val="000000" w:themeColor="text1"/>
          <w:sz w:val="16"/>
          <w:szCs w:val="16"/>
        </w:rPr>
        <w:softHyphen/>
        <w:t>росов о ликвидации заказов данные и указания получало из Москвы.</w:t>
      </w:r>
    </w:p>
    <w:p w14:paraId="110CD5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Эвакуировавшиеся в глубь страны заводы, конечно, не могли быстро наладить произ</w:t>
      </w:r>
      <w:r w:rsidRPr="005236B0">
        <w:rPr>
          <w:color w:val="000000" w:themeColor="text1"/>
          <w:sz w:val="16"/>
          <w:szCs w:val="16"/>
        </w:rPr>
        <w:softHyphen/>
        <w:t>водство на новых местах, поэтому Главное управление кораблестроения, не имея полной уве</w:t>
      </w:r>
      <w:r w:rsidRPr="005236B0">
        <w:rPr>
          <w:color w:val="000000" w:themeColor="text1"/>
          <w:sz w:val="16"/>
          <w:szCs w:val="16"/>
        </w:rPr>
        <w:softHyphen/>
        <w:t>ренности в окончательном прекращении всяких военных действий, принимало со своей сто</w:t>
      </w:r>
      <w:r w:rsidRPr="005236B0">
        <w:rPr>
          <w:color w:val="000000" w:themeColor="text1"/>
          <w:sz w:val="16"/>
          <w:szCs w:val="16"/>
        </w:rPr>
        <w:softHyphen/>
        <w:t>роны все меры к сохранению в петроградских заводах хотя бы частичного оборудования на случай, если б обстоятельства потребовали бы восстановления некоторых приостановлен</w:t>
      </w:r>
      <w:r w:rsidRPr="005236B0">
        <w:rPr>
          <w:color w:val="000000" w:themeColor="text1"/>
          <w:sz w:val="16"/>
          <w:szCs w:val="16"/>
        </w:rPr>
        <w:softHyphen/>
        <w:t>ных заказов, главным образом боевого снабжения, а также работ по достройке и вооружению отдельных судов.</w:t>
      </w:r>
    </w:p>
    <w:p w14:paraId="346619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июня с появлением новых внутренних фронтов: Чехословацкого - на востоке и в Поволжье и Украинского - на юге, а также с высадкой английского десанта в Архангельс</w:t>
      </w:r>
      <w:r w:rsidRPr="005236B0">
        <w:rPr>
          <w:color w:val="000000" w:themeColor="text1"/>
          <w:sz w:val="16"/>
          <w:szCs w:val="16"/>
        </w:rPr>
        <w:softHyphen/>
        <w:t>ке, выяснилась потребность в создании речных флотилий и в пополнении боевых запасов на фронтах. Поэтому в середине лета были возобновлены работы на некоторых петроградских заводах, на которых оставались невывезенными некоторые полуфабрикаты и материалы. Предусмотрительность отделов Главного управления кораблестроения вполне оправдалась, благодаря чему удалось быстро наладить наиболее спешные работы на Обуховском, Адми</w:t>
      </w:r>
      <w:r w:rsidRPr="005236B0">
        <w:rPr>
          <w:color w:val="000000" w:themeColor="text1"/>
          <w:sz w:val="16"/>
          <w:szCs w:val="16"/>
        </w:rPr>
        <w:softHyphen/>
        <w:t>ралтейском и Ижорском заводах, на заводе Ветцера, Шлиссельбургском пороховом и других, что дало возможность восстановить производство снарядов, орудийных установок, пороха, взрывателей, боновых речных заграждений, речных мин, подрывного материала и прочее. Одновременно началась усиленная работа по установке на разных речных судах орудий, при</w:t>
      </w:r>
      <w:r w:rsidRPr="005236B0">
        <w:rPr>
          <w:color w:val="000000" w:themeColor="text1"/>
          <w:sz w:val="16"/>
          <w:szCs w:val="16"/>
        </w:rPr>
        <w:softHyphen/>
        <w:t>водившихся в исправность в Петрограде. Снабжение флотилий шло главным образом из Пет</w:t>
      </w:r>
      <w:r w:rsidRPr="005236B0">
        <w:rPr>
          <w:color w:val="000000" w:themeColor="text1"/>
          <w:sz w:val="16"/>
          <w:szCs w:val="16"/>
        </w:rPr>
        <w:softHyphen/>
        <w:t>рограда, и отсюда направлялись по судоходным каналам на Волгу мелкие вооруженные артил</w:t>
      </w:r>
      <w:r w:rsidRPr="005236B0">
        <w:rPr>
          <w:color w:val="000000" w:themeColor="text1"/>
          <w:sz w:val="16"/>
          <w:szCs w:val="16"/>
        </w:rPr>
        <w:softHyphen/>
        <w:t>лерией суда - баржи, паровые и моторные катера, миноносцы и прочие.</w:t>
      </w:r>
    </w:p>
    <w:p w14:paraId="4BF903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Усилившаяся в Петрограде работа по вооружению судов и снабжению флотилий пот</w:t>
      </w:r>
      <w:r w:rsidRPr="005236B0">
        <w:rPr>
          <w:color w:val="000000" w:themeColor="text1"/>
          <w:sz w:val="16"/>
          <w:szCs w:val="16"/>
        </w:rPr>
        <w:softHyphen/>
        <w:t>ребовала участия технических сил Главного управления кораблестроения. Командировки специалистов из Москвы в Петроград участились, а к октябрю месяцу некоторые отделы (подводного плавания, артиллерийский, кораблестроительный, минный) оказались вынуж</w:t>
      </w:r>
      <w:r w:rsidRPr="005236B0">
        <w:rPr>
          <w:color w:val="000000" w:themeColor="text1"/>
          <w:sz w:val="16"/>
          <w:szCs w:val="16"/>
        </w:rPr>
        <w:softHyphen/>
        <w:t>денными фактически выделить из своего состава отделения в Петрограде, а к концу отчетно</w:t>
      </w:r>
      <w:r w:rsidRPr="005236B0">
        <w:rPr>
          <w:color w:val="000000" w:themeColor="text1"/>
          <w:sz w:val="16"/>
          <w:szCs w:val="16"/>
        </w:rPr>
        <w:softHyphen/>
        <w:t>го года уже назрел вопрос о реэвакуации в Петроград всего главного управления, причем для связи с высшими административными органами в Москве оставлены небольшие отделения по всем специальностям.</w:t>
      </w:r>
    </w:p>
    <w:p w14:paraId="2B043A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структуре Главного управления кораблестроения за отчетный год произошли следу</w:t>
      </w:r>
      <w:r w:rsidRPr="005236B0">
        <w:rPr>
          <w:color w:val="000000" w:themeColor="text1"/>
          <w:sz w:val="16"/>
          <w:szCs w:val="16"/>
        </w:rPr>
        <w:softHyphen/>
        <w:t>ющие перемены: отдел мин заграждения и тралов, созданный в начале войны, был после прекращения военных действий и демобилизации флота влит в состав минного отдела. Ра</w:t>
      </w:r>
      <w:r w:rsidRPr="005236B0">
        <w:rPr>
          <w:color w:val="000000" w:themeColor="text1"/>
          <w:sz w:val="16"/>
          <w:szCs w:val="16"/>
        </w:rPr>
        <w:softHyphen/>
        <w:t>диотелеграфная часть, входившая до конца марта 1918 г. в состав минного отдела, была выделена ввиду особо специального характера работы в особый радиотелеграфный отдел. Наконец, водолазная часть флота, находившаяся в ведении минного отдела, была включена в состав отдела подводного плавания. Далее, в видах сокращения числа автономных частей морского ведомства, автомобильный отдел, представлявший до осени 1918 г. самостоятель</w:t>
      </w:r>
      <w:r w:rsidRPr="005236B0">
        <w:rPr>
          <w:color w:val="000000" w:themeColor="text1"/>
          <w:sz w:val="16"/>
          <w:szCs w:val="16"/>
        </w:rPr>
        <w:softHyphen/>
        <w:t>ную часть, был упразднен и включен в состав механического отдела.</w:t>
      </w:r>
    </w:p>
    <w:p w14:paraId="5C5056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Деятельность отдельных отделов Главного управления кораблестроения за 1918 г. вы</w:t>
      </w:r>
      <w:r w:rsidRPr="005236B0">
        <w:rPr>
          <w:color w:val="000000" w:themeColor="text1"/>
          <w:sz w:val="16"/>
          <w:szCs w:val="16"/>
        </w:rPr>
        <w:softHyphen/>
        <w:t>разилась в следующем.</w:t>
      </w:r>
    </w:p>
    <w:p w14:paraId="110C0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Кораблестроительный отдел</w:t>
      </w:r>
    </w:p>
    <w:p w14:paraId="15D007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началу отчетного периода кораблестроительный отдел сосредоточил у себя все данные и сведения о строящихся и заказанных судах и через посредство непосредственно наблюдающих следил периодически за степенью готовности судов, принимая со своей сторо</w:t>
      </w:r>
      <w:r w:rsidRPr="005236B0">
        <w:rPr>
          <w:color w:val="000000" w:themeColor="text1"/>
          <w:sz w:val="16"/>
          <w:szCs w:val="16"/>
        </w:rPr>
        <w:softHyphen/>
        <w:t>ны все необходимые меры к устранению всех случайных задержек в ходе работ по той или иной постройке. Список судов как строящихся, так и приостановленных постройкой или вов</w:t>
      </w:r>
      <w:r w:rsidRPr="005236B0">
        <w:rPr>
          <w:color w:val="000000" w:themeColor="text1"/>
          <w:sz w:val="16"/>
          <w:szCs w:val="16"/>
        </w:rPr>
        <w:softHyphen/>
        <w:t>се ликвидированных к началу 1918 г. распоряжением правительства на основании суждений Особого совещания при сем прилагается</w:t>
      </w:r>
      <w:r w:rsidRPr="005236B0">
        <w:rPr>
          <w:color w:val="000000" w:themeColor="text1"/>
          <w:sz w:val="16"/>
          <w:szCs w:val="16"/>
          <w:vertAlign w:val="superscript"/>
        </w:rPr>
        <w:t>2</w:t>
      </w:r>
      <w:r w:rsidRPr="005236B0">
        <w:rPr>
          <w:color w:val="000000" w:themeColor="text1"/>
          <w:sz w:val="16"/>
          <w:szCs w:val="16"/>
        </w:rPr>
        <w:t>*.</w:t>
      </w:r>
    </w:p>
    <w:p w14:paraId="68BCCE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прекращением всемирной войны после заключения Брестского мирного договора почти все заказы на постройку судов и механизмов, данные крупным судостроительным за</w:t>
      </w:r>
      <w:r w:rsidRPr="005236B0">
        <w:rPr>
          <w:color w:val="000000" w:themeColor="text1"/>
          <w:sz w:val="16"/>
          <w:szCs w:val="16"/>
        </w:rPr>
        <w:softHyphen/>
        <w:t>водам, а равно и заказы на разные принадлежности военно-морского вооружения, были ан</w:t>
      </w:r>
      <w:r w:rsidRPr="005236B0">
        <w:rPr>
          <w:color w:val="000000" w:themeColor="text1"/>
          <w:sz w:val="16"/>
          <w:szCs w:val="16"/>
        </w:rPr>
        <w:softHyphen/>
        <w:t>нулированы. Что касается судов, строившихся на Ревельских заводах, то таковые, насколько позволяло состояние их корпусов, были эвакуированы из Ревеля в Петроград и размещены для их достройки и хранения на здешних заводах: Балтийском, Адмиралтейском, Путиловс-ком и Металлическом.</w:t>
      </w:r>
    </w:p>
    <w:p w14:paraId="2E3ADC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Выяснение всех обстоятельств для производства расчетов с заводами по всем приоста</w:t>
      </w:r>
      <w:r w:rsidRPr="005236B0">
        <w:rPr>
          <w:color w:val="000000" w:themeColor="text1"/>
          <w:sz w:val="16"/>
          <w:szCs w:val="16"/>
        </w:rPr>
        <w:softHyphen/>
        <w:t>новленным заказам составляло главный предмет деятельности оставшегося в Петрограде личного состава кораблестроительного отдела, включенного в состав I отдела ликвидацион</w:t>
      </w:r>
      <w:r w:rsidRPr="005236B0">
        <w:rPr>
          <w:color w:val="000000" w:themeColor="text1"/>
          <w:sz w:val="16"/>
          <w:szCs w:val="16"/>
        </w:rPr>
        <w:softHyphen/>
        <w:t>ного совещания. В предвидении наступления ледостава и приближения заморозков необхо</w:t>
      </w:r>
      <w:r w:rsidRPr="005236B0">
        <w:rPr>
          <w:color w:val="000000" w:themeColor="text1"/>
          <w:sz w:val="16"/>
          <w:szCs w:val="16"/>
        </w:rPr>
        <w:softHyphen/>
        <w:t>димо было срочно произвести ряд работ для сохранения имущества в зимнее время, и отдел был вынужден дать заводам предварительные наряды на выполнение наиболее необходимых работ. Что касается ликвидации заказов и имущества в Финляндии, то народным комисса</w:t>
      </w:r>
      <w:r w:rsidRPr="005236B0">
        <w:rPr>
          <w:color w:val="000000" w:themeColor="text1"/>
          <w:sz w:val="16"/>
          <w:szCs w:val="16"/>
        </w:rPr>
        <w:softHyphen/>
        <w:t>ром Троцким, по соглашению с Высшим советом народного хозяйства, было указано, чтобы всякое имущество в Финляндии, принадлежащее морведу, передавать Народно-промышлен</w:t>
      </w:r>
      <w:r w:rsidRPr="005236B0">
        <w:rPr>
          <w:color w:val="000000" w:themeColor="text1"/>
          <w:sz w:val="16"/>
          <w:szCs w:val="16"/>
        </w:rPr>
        <w:softHyphen/>
        <w:t>ному комитету на известных условиях. Нарком Троцкий находил возможным в случае необ</w:t>
      </w:r>
      <w:r w:rsidRPr="005236B0">
        <w:rPr>
          <w:color w:val="000000" w:themeColor="text1"/>
          <w:sz w:val="16"/>
          <w:szCs w:val="16"/>
        </w:rPr>
        <w:softHyphen/>
        <w:t>ходимости распространить это же положение и на заводы Черного моря. Таким образом, лик</w:t>
      </w:r>
      <w:r w:rsidRPr="005236B0">
        <w:rPr>
          <w:color w:val="000000" w:themeColor="text1"/>
          <w:sz w:val="16"/>
          <w:szCs w:val="16"/>
        </w:rPr>
        <w:softHyphen/>
        <w:t>видационная деятельность отдела была в отчетном году ограничена заводами Петроградско</w:t>
      </w:r>
      <w:r w:rsidRPr="005236B0">
        <w:rPr>
          <w:color w:val="000000" w:themeColor="text1"/>
          <w:sz w:val="16"/>
          <w:szCs w:val="16"/>
        </w:rPr>
        <w:softHyphen/>
        <w:t>го и Ревельского районов, не распространяясь на заводы Финляндии и Украины.</w:t>
      </w:r>
    </w:p>
    <w:p w14:paraId="2338C1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Переходя к обзору деятельности московского отдела Коргука за отчетный 1918 г., нель</w:t>
      </w:r>
      <w:r w:rsidRPr="005236B0">
        <w:rPr>
          <w:color w:val="000000" w:themeColor="text1"/>
          <w:sz w:val="16"/>
          <w:szCs w:val="16"/>
        </w:rPr>
        <w:softHyphen/>
        <w:t>зя не отметить, что на первых же порах с переездом в Москву, ввиду наличия некоторых мест</w:t>
      </w:r>
      <w:r w:rsidRPr="005236B0">
        <w:rPr>
          <w:color w:val="000000" w:themeColor="text1"/>
          <w:sz w:val="16"/>
          <w:szCs w:val="16"/>
        </w:rPr>
        <w:softHyphen/>
        <w:t>ных условий, создалось такое положение вещей, при котором кораблестроительный отдел приобрел центральное для всего Глакора значение. Непосредственно им выполнялись мно</w:t>
      </w:r>
      <w:r w:rsidRPr="005236B0">
        <w:rPr>
          <w:color w:val="000000" w:themeColor="text1"/>
          <w:sz w:val="16"/>
          <w:szCs w:val="16"/>
        </w:rPr>
        <w:softHyphen/>
        <w:t>гие срочные поручения наглакора, выходившие за пределы обычной деятельности отдела. Время рассматриваемого периода совпало с моментом наивысшего напряжения всех произ</w:t>
      </w:r>
      <w:r w:rsidRPr="005236B0">
        <w:rPr>
          <w:color w:val="000000" w:themeColor="text1"/>
          <w:sz w:val="16"/>
          <w:szCs w:val="16"/>
        </w:rPr>
        <w:softHyphen/>
        <w:t>водительных сил Советской России на борьбу с наседавшим на страну со всех сторон внеш</w:t>
      </w:r>
      <w:r w:rsidRPr="005236B0">
        <w:rPr>
          <w:color w:val="000000" w:themeColor="text1"/>
          <w:sz w:val="16"/>
          <w:szCs w:val="16"/>
        </w:rPr>
        <w:softHyphen/>
        <w:t>ним врагом, а также и с внутренними неблагоприятными для нормальной жизни государства условиями. Успех каждого дела зависел от быстроты принимаемых решений, не допуская ни малейшей медлительности в исполнении продиктованных военными обстоятельствами требований фронта и высших руководителей политической жизнью страны. Деятельность ко</w:t>
      </w:r>
      <w:r w:rsidRPr="005236B0">
        <w:rPr>
          <w:color w:val="000000" w:themeColor="text1"/>
          <w:sz w:val="16"/>
          <w:szCs w:val="16"/>
        </w:rPr>
        <w:softHyphen/>
        <w:t>раблестроительного отдела в Москве изо дня в день была настолько неуловима, разнообраз</w:t>
      </w:r>
      <w:r w:rsidRPr="005236B0">
        <w:rPr>
          <w:color w:val="000000" w:themeColor="text1"/>
          <w:sz w:val="16"/>
          <w:szCs w:val="16"/>
        </w:rPr>
        <w:softHyphen/>
        <w:t>на и специальна и в большинстве случаев протекала вне стен управления, что почти невоз</w:t>
      </w:r>
      <w:r w:rsidRPr="005236B0">
        <w:rPr>
          <w:color w:val="000000" w:themeColor="text1"/>
          <w:sz w:val="16"/>
          <w:szCs w:val="16"/>
        </w:rPr>
        <w:softHyphen/>
        <w:t>можно охарактеризовать ее в сколь-либо связной письменной форме и приходится ограни</w:t>
      </w:r>
      <w:r w:rsidRPr="005236B0">
        <w:rPr>
          <w:color w:val="000000" w:themeColor="text1"/>
          <w:sz w:val="16"/>
          <w:szCs w:val="16"/>
        </w:rPr>
        <w:softHyphen/>
        <w:t>читься лишь перечнем отдельных ее сторон.</w:t>
      </w:r>
    </w:p>
    <w:p w14:paraId="5362B3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Прежде всего, подлежит отметить тот факт, что для организации начавших формиро</w:t>
      </w:r>
      <w:r w:rsidRPr="005236B0">
        <w:rPr>
          <w:color w:val="000000" w:themeColor="text1"/>
          <w:sz w:val="16"/>
          <w:szCs w:val="16"/>
        </w:rPr>
        <w:softHyphen/>
        <w:t>ваться в то время речных военных флотилий, баз и портов на Волге и Каспии возник боль</w:t>
      </w:r>
      <w:r w:rsidRPr="005236B0">
        <w:rPr>
          <w:color w:val="000000" w:themeColor="text1"/>
          <w:sz w:val="16"/>
          <w:szCs w:val="16"/>
        </w:rPr>
        <w:softHyphen/>
        <w:t>шой спрос на специалистов - корабельных инженеров. Но резервного контингента таких спе</w:t>
      </w:r>
      <w:r w:rsidRPr="005236B0">
        <w:rPr>
          <w:color w:val="000000" w:themeColor="text1"/>
          <w:sz w:val="16"/>
          <w:szCs w:val="16"/>
        </w:rPr>
        <w:softHyphen/>
        <w:t>циалистов - с достаточным опытом и подготовкой, в распоряжении Морского комиссариата не находилось, и кораблестроительный отдел выделил из своего значительно уже сокращен</w:t>
      </w:r>
      <w:r w:rsidRPr="005236B0">
        <w:rPr>
          <w:color w:val="000000" w:themeColor="text1"/>
          <w:sz w:val="16"/>
          <w:szCs w:val="16"/>
        </w:rPr>
        <w:softHyphen/>
        <w:t>ного технического личного состава корабельных инженеров для командирования на Волгу и другие места для выполнения особо срочных специальных поручений, возлагая текущую пов</w:t>
      </w:r>
      <w:r w:rsidRPr="005236B0">
        <w:rPr>
          <w:color w:val="000000" w:themeColor="text1"/>
          <w:sz w:val="16"/>
          <w:szCs w:val="16"/>
        </w:rPr>
        <w:softHyphen/>
        <w:t>седневную работу отдела на остальной персонал.</w:t>
      </w:r>
    </w:p>
    <w:p w14:paraId="0C842B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 как самая эвакуация Глакора в Москву была вызвана в связи с разгрузкой Петрог</w:t>
      </w:r>
      <w:r w:rsidRPr="005236B0">
        <w:rPr>
          <w:color w:val="000000" w:themeColor="text1"/>
          <w:sz w:val="16"/>
          <w:szCs w:val="16"/>
        </w:rPr>
        <w:softHyphen/>
        <w:t xml:space="preserve">рада и предположенным переводом на Урал и Волгу некоторых казенных и частных заводов Петроградского района, работавших на оборону, то с первых же дней по прибытии в Москву деятельность кораблестроительного отдела была </w:t>
      </w:r>
      <w:r w:rsidRPr="005236B0">
        <w:rPr>
          <w:color w:val="000000" w:themeColor="text1"/>
          <w:sz w:val="16"/>
          <w:szCs w:val="16"/>
        </w:rPr>
        <w:lastRenderedPageBreak/>
        <w:t>направлена на оказание технического со</w:t>
      </w:r>
      <w:r w:rsidRPr="005236B0">
        <w:rPr>
          <w:color w:val="000000" w:themeColor="text1"/>
          <w:sz w:val="16"/>
          <w:szCs w:val="16"/>
        </w:rPr>
        <w:softHyphen/>
        <w:t>действия подлежащим учреждениям и заводам морведа в деле вывоза и эвакуации из угро</w:t>
      </w:r>
      <w:r w:rsidRPr="005236B0">
        <w:rPr>
          <w:color w:val="000000" w:themeColor="text1"/>
          <w:sz w:val="16"/>
          <w:szCs w:val="16"/>
        </w:rPr>
        <w:softHyphen/>
        <w:t>жаемых местностей, а также и из Петрограда ценных грузов в виде станков, материалов, го</w:t>
      </w:r>
      <w:r w:rsidRPr="005236B0">
        <w:rPr>
          <w:color w:val="000000" w:themeColor="text1"/>
          <w:sz w:val="16"/>
          <w:szCs w:val="16"/>
        </w:rPr>
        <w:softHyphen/>
        <w:t>товых изделий, машин, моторных двигателей, тросов и тому подобного имущества в глубь России и в города Волжского бассейна.</w:t>
      </w:r>
    </w:p>
    <w:p w14:paraId="457327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Кроме технического содействия личным персоналом и распоряжений по срочной дост</w:t>
      </w:r>
      <w:r w:rsidRPr="005236B0">
        <w:rPr>
          <w:color w:val="000000" w:themeColor="text1"/>
          <w:sz w:val="16"/>
          <w:szCs w:val="16"/>
        </w:rPr>
        <w:softHyphen/>
        <w:t>ройке барж, обращенных для перевозки грузов с целью разгрузки Архангельска, Кронштад</w:t>
      </w:r>
      <w:r w:rsidRPr="005236B0">
        <w:rPr>
          <w:color w:val="000000" w:themeColor="text1"/>
          <w:sz w:val="16"/>
          <w:szCs w:val="16"/>
        </w:rPr>
        <w:softHyphen/>
        <w:t>та и Петрограда, кораблестроительный отдел испросил необходимые денежные средства для оказания финансовой поддержки заводам по выполнению данных им нарядов на приведение барж в состояние готовности и снабжению барж всем необходимым от казны для плавания: якорями, канатами, штуртросами, фонарями и другими изделиями инвентаря и снабжения. Ввиду угрожаемого положения Архангельска и Мурмана и наступления чехословаков на пу</w:t>
      </w:r>
      <w:r w:rsidRPr="005236B0">
        <w:rPr>
          <w:color w:val="000000" w:themeColor="text1"/>
          <w:sz w:val="16"/>
          <w:szCs w:val="16"/>
        </w:rPr>
        <w:softHyphen/>
        <w:t>тях к Ярославлю, для безопасности отправленных в Архангельск караванов барж при обрат</w:t>
      </w:r>
      <w:r w:rsidRPr="005236B0">
        <w:rPr>
          <w:color w:val="000000" w:themeColor="text1"/>
          <w:sz w:val="16"/>
          <w:szCs w:val="16"/>
        </w:rPr>
        <w:softHyphen/>
        <w:t>ном их следовании, от отдела были даны соответствующие инструкции и технические указа</w:t>
      </w:r>
      <w:r w:rsidRPr="005236B0">
        <w:rPr>
          <w:color w:val="000000" w:themeColor="text1"/>
          <w:sz w:val="16"/>
          <w:szCs w:val="16"/>
        </w:rPr>
        <w:softHyphen/>
        <w:t>ния лицам, назначенным для их сопровождения по вопросам буксировки, нагрузки и тому подобное.</w:t>
      </w:r>
    </w:p>
    <w:p w14:paraId="6DB394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Вследствие общей ликвидации постройки судов, в том числе и моторных катеров, из числа заказанных Коргуком катеров и моторов как за границей, так и в России, по собран</w:t>
      </w:r>
      <w:r w:rsidRPr="005236B0">
        <w:rPr>
          <w:color w:val="000000" w:themeColor="text1"/>
          <w:sz w:val="16"/>
          <w:szCs w:val="16"/>
        </w:rPr>
        <w:softHyphen/>
        <w:t>ным сведениям, оказалась некоторая часть их, прибывшая в Россию из-за границы (из Америки и Норвегии), неиспользованной и находилась частью в Архангельске, частью отправлена по железной дороге, но к месту назначения не прибыла. Для розыска моторных двигателей и катеров были командированы специальные лица через Москву, Вологду, Котлас в Архангельск и на Мурман и для выяснения на месте, что и куда было отправлено.</w:t>
      </w:r>
    </w:p>
    <w:p w14:paraId="1D61B0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Попутно отделом в том же 1918 г. было рассмотрено и дано заключение по предложе</w:t>
      </w:r>
      <w:r w:rsidRPr="005236B0">
        <w:rPr>
          <w:color w:val="000000" w:themeColor="text1"/>
          <w:sz w:val="16"/>
          <w:szCs w:val="16"/>
        </w:rPr>
        <w:softHyphen/>
        <w:t>нию инженера Шиловского'' относительно установки на быстроходные катера речного и морского типа орудий дальнобойных и тяжелого калибра путем применения гироскопи</w:t>
      </w:r>
      <w:r w:rsidRPr="005236B0">
        <w:rPr>
          <w:color w:val="000000" w:themeColor="text1"/>
          <w:sz w:val="16"/>
          <w:szCs w:val="16"/>
        </w:rPr>
        <w:softHyphen/>
        <w:t>ческого прибора системы автора предложения инженера Шиловского (жироскоп) II. Артиллерийский отдел</w:t>
      </w:r>
    </w:p>
    <w:p w14:paraId="47B397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связи с мирными переговорами с Германией, а также вследствие невозможности ус</w:t>
      </w:r>
      <w:r w:rsidRPr="005236B0">
        <w:rPr>
          <w:color w:val="000000" w:themeColor="text1"/>
          <w:sz w:val="16"/>
          <w:szCs w:val="16"/>
        </w:rPr>
        <w:softHyphen/>
        <w:t>пешно продолжать работы по новому судостроению из-за недостатка топлива и материалов судостроительная программа в 1918 г. была сильно сокращена и заводы ограничивались лишь достройкой близких к полному окончанию кораблей. На долю артиллерийского отде</w:t>
      </w:r>
      <w:r w:rsidRPr="005236B0">
        <w:rPr>
          <w:color w:val="000000" w:themeColor="text1"/>
          <w:sz w:val="16"/>
          <w:szCs w:val="16"/>
        </w:rPr>
        <w:softHyphen/>
        <w:t>ла в связи с сокращением судостроения выпала задача по пересмотру всех заказов на артил</w:t>
      </w:r>
      <w:r w:rsidRPr="005236B0">
        <w:rPr>
          <w:color w:val="000000" w:themeColor="text1"/>
          <w:sz w:val="16"/>
          <w:szCs w:val="16"/>
        </w:rPr>
        <w:softHyphen/>
        <w:t>лерийское вооружение и снабжение по всем частям. С одной стороны, вероятность полного прекращения военных действий и, следовательно, необходимость принятия мер к сохране</w:t>
      </w:r>
      <w:r w:rsidRPr="005236B0">
        <w:rPr>
          <w:color w:val="000000" w:themeColor="text1"/>
          <w:sz w:val="16"/>
          <w:szCs w:val="16"/>
        </w:rPr>
        <w:softHyphen/>
        <w:t>нию ценного полуготового имущества, с другой стороны - неуверенность в возможности скорого перехода к обстановке мирного времени и, следовательно, отсутствие прочных дан</w:t>
      </w:r>
      <w:r w:rsidRPr="005236B0">
        <w:rPr>
          <w:color w:val="000000" w:themeColor="text1"/>
          <w:sz w:val="16"/>
          <w:szCs w:val="16"/>
        </w:rPr>
        <w:softHyphen/>
        <w:t>ных для полного аннулирования артиллерийских заказов, заставили артиллерийский отдел отнестись весьма осторожно к вопросу о прекращении заказов. В ряде совещаний, происхо</w:t>
      </w:r>
      <w:r w:rsidRPr="005236B0">
        <w:rPr>
          <w:color w:val="000000" w:themeColor="text1"/>
          <w:sz w:val="16"/>
          <w:szCs w:val="16"/>
        </w:rPr>
        <w:softHyphen/>
        <w:t>дивших в отделе, на основании представленных частями отдела данных о характере и состо</w:t>
      </w:r>
      <w:r w:rsidRPr="005236B0">
        <w:rPr>
          <w:color w:val="000000" w:themeColor="text1"/>
          <w:sz w:val="16"/>
          <w:szCs w:val="16"/>
        </w:rPr>
        <w:softHyphen/>
        <w:t>янии заказов на заводах было решено продолжать и заканчивать выполнение всех тех зака</w:t>
      </w:r>
      <w:r w:rsidRPr="005236B0">
        <w:rPr>
          <w:color w:val="000000" w:themeColor="text1"/>
          <w:sz w:val="16"/>
          <w:szCs w:val="16"/>
        </w:rPr>
        <w:softHyphen/>
        <w:t>зов, которые были близки к окончанию. Ценные полуфабрикаты и материалы, имевшие спе</w:t>
      </w:r>
      <w:r w:rsidRPr="005236B0">
        <w:rPr>
          <w:color w:val="000000" w:themeColor="text1"/>
          <w:sz w:val="16"/>
          <w:szCs w:val="16"/>
        </w:rPr>
        <w:softHyphen/>
        <w:t>циальное назначение, и которые по своему качеству было бы нецелесообразно обращать в лом или использовать для частной промышленности, были все отобраны и сложены для про</w:t>
      </w:r>
      <w:r w:rsidRPr="005236B0">
        <w:rPr>
          <w:color w:val="000000" w:themeColor="text1"/>
          <w:sz w:val="16"/>
          <w:szCs w:val="16"/>
        </w:rPr>
        <w:softHyphen/>
        <w:t>должительного хранения на случай, если бы изменившаяся обстановка потребовала в будущем доделки прерванной фабрикации. Дальнейший ход событий вполне оправдал та</w:t>
      </w:r>
      <w:r w:rsidRPr="005236B0">
        <w:rPr>
          <w:color w:val="000000" w:themeColor="text1"/>
          <w:sz w:val="16"/>
          <w:szCs w:val="16"/>
        </w:rPr>
        <w:softHyphen/>
        <w:t>кую предусмотрительность отдела, а принятые отделом в этом направлении меры сохранили государству огромные материальные средства, позволив впоследствии использовать значи</w:t>
      </w:r>
      <w:r w:rsidRPr="005236B0">
        <w:rPr>
          <w:color w:val="000000" w:themeColor="text1"/>
          <w:sz w:val="16"/>
          <w:szCs w:val="16"/>
        </w:rPr>
        <w:softHyphen/>
        <w:t>тельные количества заготовок по снарядам, взрывателям, [использовать] пороха и тому по</w:t>
      </w:r>
      <w:r w:rsidRPr="005236B0">
        <w:rPr>
          <w:color w:val="000000" w:themeColor="text1"/>
          <w:sz w:val="16"/>
          <w:szCs w:val="16"/>
        </w:rPr>
        <w:softHyphen/>
        <w:t>добное.</w:t>
      </w:r>
    </w:p>
    <w:p w14:paraId="4FCD22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мере возможности артиллерийский отдел, по примеру прежних лет, продолжал ока</w:t>
      </w:r>
      <w:r w:rsidRPr="005236B0">
        <w:rPr>
          <w:color w:val="000000" w:themeColor="text1"/>
          <w:sz w:val="16"/>
          <w:szCs w:val="16"/>
        </w:rPr>
        <w:softHyphen/>
        <w:t>зывать содействие сухопутным военным силам, снабжая из своих средств действующие на фронтах части мелкой артиллерией, боевыми припасами, вооружая бронированные автомо</w:t>
      </w:r>
      <w:r w:rsidRPr="005236B0">
        <w:rPr>
          <w:color w:val="000000" w:themeColor="text1"/>
          <w:sz w:val="16"/>
          <w:szCs w:val="16"/>
        </w:rPr>
        <w:softHyphen/>
        <w:t>били и поезда и снабжая армию из оставшихся в его распоряжении запасов ручным оружи</w:t>
      </w:r>
      <w:r w:rsidRPr="005236B0">
        <w:rPr>
          <w:color w:val="000000" w:themeColor="text1"/>
          <w:sz w:val="16"/>
          <w:szCs w:val="16"/>
        </w:rPr>
        <w:softHyphen/>
        <w:t>ем и патронами к нему. Кроме того, было спешно вооружено несколько морских отрядов, отп</w:t>
      </w:r>
      <w:r w:rsidRPr="005236B0">
        <w:rPr>
          <w:color w:val="000000" w:themeColor="text1"/>
          <w:sz w:val="16"/>
          <w:szCs w:val="16"/>
        </w:rPr>
        <w:softHyphen/>
        <w:t>равлявшихся на фронт.</w:t>
      </w:r>
    </w:p>
    <w:p w14:paraId="0BBFE3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Необходимость вывода флота из портов отделившейся Финляндии, разоружение мел</w:t>
      </w:r>
      <w:r w:rsidRPr="005236B0">
        <w:rPr>
          <w:color w:val="000000" w:themeColor="text1"/>
          <w:sz w:val="16"/>
          <w:szCs w:val="16"/>
        </w:rPr>
        <w:softHyphen/>
        <w:t>ких вспомогательных судов, снятие вооружения с приморских укреплений, созданных фло</w:t>
      </w:r>
      <w:r w:rsidRPr="005236B0">
        <w:rPr>
          <w:color w:val="000000" w:themeColor="text1"/>
          <w:sz w:val="16"/>
          <w:szCs w:val="16"/>
        </w:rPr>
        <w:softHyphen/>
        <w:t>том во время войны, и в то же время прекращение военных действий в силу декларации 28 января (10 февраля) вызвало у артиллерийского отдела, прежде всего, заботу о том ценном артиллерийском имуществе, которое освобождалось как на судах, так и на берегу, и потому в артиллерийском отделе было приступлено к обсуждению вопроса о создании складов для сбо</w:t>
      </w:r>
      <w:r w:rsidRPr="005236B0">
        <w:rPr>
          <w:color w:val="000000" w:themeColor="text1"/>
          <w:sz w:val="16"/>
          <w:szCs w:val="16"/>
        </w:rPr>
        <w:softHyphen/>
        <w:t>ра и хранения орудий, их установок и боевых припасов и к приведению в известность того имущества, которое, ввиду его огромной ценности, нужно было сохранить в исправности на случай возможного его использования в более или менее отдаленном будущем.</w:t>
      </w:r>
    </w:p>
    <w:p w14:paraId="5B812C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Принципиальное решение прекратить военные действия вызвало естественно умень</w:t>
      </w:r>
      <w:r w:rsidRPr="005236B0">
        <w:rPr>
          <w:color w:val="000000" w:themeColor="text1"/>
          <w:sz w:val="16"/>
          <w:szCs w:val="16"/>
        </w:rPr>
        <w:softHyphen/>
        <w:t>шение потребности в боевых припасах и артиллерийском вооружении, поэтому многочис</w:t>
      </w:r>
      <w:r w:rsidRPr="005236B0">
        <w:rPr>
          <w:color w:val="000000" w:themeColor="text1"/>
          <w:sz w:val="16"/>
          <w:szCs w:val="16"/>
        </w:rPr>
        <w:softHyphen/>
        <w:t>ленные заводы, специализировавшиеся за время войны по выделке снарядов, взрывателей, приборов управления артиллерийским огнем, взрывчатых веществ и прочего снабжения по артиллерии, начали сокращать и даже вовсе приостанавливать свое производство, и присту</w:t>
      </w:r>
      <w:r w:rsidRPr="005236B0">
        <w:rPr>
          <w:color w:val="000000" w:themeColor="text1"/>
          <w:sz w:val="16"/>
          <w:szCs w:val="16"/>
        </w:rPr>
        <w:softHyphen/>
        <w:t>пили к выяснению возможности перехода на фабрикацию предметов мирного обихода. Да</w:t>
      </w:r>
      <w:r w:rsidRPr="005236B0">
        <w:rPr>
          <w:color w:val="000000" w:themeColor="text1"/>
          <w:sz w:val="16"/>
          <w:szCs w:val="16"/>
        </w:rPr>
        <w:softHyphen/>
        <w:t>же специально военные заводы, как Обуховский, Путиловский и Адмиралтейский, предпо</w:t>
      </w:r>
      <w:r w:rsidRPr="005236B0">
        <w:rPr>
          <w:color w:val="000000" w:themeColor="text1"/>
          <w:sz w:val="16"/>
          <w:szCs w:val="16"/>
        </w:rPr>
        <w:softHyphen/>
        <w:t>лагалось перевести на изготовление тракторов для сельскохозяйственных нужд, частей же</w:t>
      </w:r>
      <w:r w:rsidRPr="005236B0">
        <w:rPr>
          <w:color w:val="000000" w:themeColor="text1"/>
          <w:sz w:val="16"/>
          <w:szCs w:val="16"/>
        </w:rPr>
        <w:softHyphen/>
        <w:t>лезнодорожного подвижного состава и сельскохозяйственных машин и орудий, а Пермский и Царицынский завод предполагалось подготовить к постройке и ремонту паровозов. Пред</w:t>
      </w:r>
      <w:r w:rsidRPr="005236B0">
        <w:rPr>
          <w:color w:val="000000" w:themeColor="text1"/>
          <w:sz w:val="16"/>
          <w:szCs w:val="16"/>
        </w:rPr>
        <w:softHyphen/>
        <w:t>видя, однако, возможность продолжения военных операций, артиллерийский отдел прини</w:t>
      </w:r>
      <w:r w:rsidRPr="005236B0">
        <w:rPr>
          <w:color w:val="000000" w:themeColor="text1"/>
          <w:sz w:val="16"/>
          <w:szCs w:val="16"/>
        </w:rPr>
        <w:softHyphen/>
        <w:t>мал все зависящие от него меры к сохранению производства на перечисленных заводах ору</w:t>
      </w:r>
      <w:r w:rsidRPr="005236B0">
        <w:rPr>
          <w:color w:val="000000" w:themeColor="text1"/>
          <w:sz w:val="16"/>
          <w:szCs w:val="16"/>
        </w:rPr>
        <w:softHyphen/>
        <w:t>дий, установок, снарядов и прочего боевого снабжения.</w:t>
      </w:r>
    </w:p>
    <w:p w14:paraId="059B48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последних числах февраля создана при морском ведомстве особая комиссия по эва</w:t>
      </w:r>
      <w:r w:rsidRPr="005236B0">
        <w:rPr>
          <w:color w:val="000000" w:themeColor="text1"/>
          <w:sz w:val="16"/>
          <w:szCs w:val="16"/>
        </w:rPr>
        <w:softHyphen/>
        <w:t>куации, на которую возложена задача по установлению сроков и очереди отправки грузов морского ведомства из Петрограда и Кронштадта внутрь страны. На долю артиллерийского отдела выпала трудная задача не только по выяснению вопросов о порядке эвакуации артил</w:t>
      </w:r>
      <w:r w:rsidRPr="005236B0">
        <w:rPr>
          <w:color w:val="000000" w:themeColor="text1"/>
          <w:sz w:val="16"/>
          <w:szCs w:val="16"/>
        </w:rPr>
        <w:softHyphen/>
        <w:t>лерийского имущества, но и отысканию внутри страны таких заводов и помещений, которые могли бы быть в кратчайший срок оборудованы вывезенными станками и приборами для восстановления наиболее важных производств на новом месте. Был намечен следующий план пересадки производств петроградских военных заводов. Обуховский завод: производ</w:t>
      </w:r>
      <w:r w:rsidRPr="005236B0">
        <w:rPr>
          <w:color w:val="000000" w:themeColor="text1"/>
          <w:sz w:val="16"/>
          <w:szCs w:val="16"/>
        </w:rPr>
        <w:softHyphen/>
        <w:t>ство орудий и установок - в Царицын. В частности оптический отдел этого завода - в Сара</w:t>
      </w:r>
      <w:r w:rsidRPr="005236B0">
        <w:rPr>
          <w:color w:val="000000" w:themeColor="text1"/>
          <w:sz w:val="16"/>
          <w:szCs w:val="16"/>
        </w:rPr>
        <w:softHyphen/>
        <w:t>тов. Ижорский завод: гильзовая мастерская - в Паратовский затон близ Казани, а производ</w:t>
      </w:r>
      <w:r w:rsidRPr="005236B0">
        <w:rPr>
          <w:color w:val="000000" w:themeColor="text1"/>
          <w:sz w:val="16"/>
          <w:szCs w:val="16"/>
        </w:rPr>
        <w:softHyphen/>
        <w:t>ство трубок и брони - в Царицын или на Урал. Адмиралтейский и Балтийский заводы -в Паратовский затон. Имевшееся на Обуховском заводе готовое артиллерийское имущество, как-то: пушки и части артиллерийских установок - в Ярославль. Из изделий частных заво</w:t>
      </w:r>
      <w:r w:rsidRPr="005236B0">
        <w:rPr>
          <w:color w:val="000000" w:themeColor="text1"/>
          <w:sz w:val="16"/>
          <w:szCs w:val="16"/>
        </w:rPr>
        <w:softHyphen/>
        <w:t>дов - Металлического и Лесснера - часть должна была пойти по Мариинской системе на Волгу: в Нижний Новгород и часть - в Царицын.</w:t>
      </w:r>
    </w:p>
    <w:p w14:paraId="3129FF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Одновременно был возбужден вопрос о переносе Шлиссельбургского порохового заво</w:t>
      </w:r>
      <w:r w:rsidRPr="005236B0">
        <w:rPr>
          <w:color w:val="000000" w:themeColor="text1"/>
          <w:sz w:val="16"/>
          <w:szCs w:val="16"/>
        </w:rPr>
        <w:softHyphen/>
        <w:t>да, единственного поставляющего морскому ведомству порох и взрывчатые вещества, в местность, лучше обеспеченную топливом, съестными припасами и сырьем. На состояв</w:t>
      </w:r>
      <w:r w:rsidRPr="005236B0">
        <w:rPr>
          <w:color w:val="000000" w:themeColor="text1"/>
          <w:sz w:val="16"/>
          <w:szCs w:val="16"/>
        </w:rPr>
        <w:softHyphen/>
        <w:t>шемся в первых числах марта в артиллерийском отделе совещании было постановлено обс</w:t>
      </w:r>
      <w:r w:rsidRPr="005236B0">
        <w:rPr>
          <w:color w:val="000000" w:themeColor="text1"/>
          <w:sz w:val="16"/>
          <w:szCs w:val="16"/>
        </w:rPr>
        <w:softHyphen/>
        <w:t>ледовать в этом направлении Алтайский горный округ, в котором была возможность исполь</w:t>
      </w:r>
      <w:r w:rsidRPr="005236B0">
        <w:rPr>
          <w:color w:val="000000" w:themeColor="text1"/>
          <w:sz w:val="16"/>
          <w:szCs w:val="16"/>
        </w:rPr>
        <w:softHyphen/>
        <w:t>зовать в качестве двигательной силы которую-нибудь из горных рек, и, кроме того, близость Туркестана с его хлопком, отдаленность от вероятных боевых фронтов, наличие озер с раз</w:t>
      </w:r>
      <w:r w:rsidRPr="005236B0">
        <w:rPr>
          <w:color w:val="000000" w:themeColor="text1"/>
          <w:sz w:val="16"/>
          <w:szCs w:val="16"/>
        </w:rPr>
        <w:softHyphen/>
        <w:t>личными минеральными солями, а также относительно благоприятные климатические усло</w:t>
      </w:r>
      <w:r w:rsidRPr="005236B0">
        <w:rPr>
          <w:color w:val="000000" w:themeColor="text1"/>
          <w:sz w:val="16"/>
          <w:szCs w:val="16"/>
        </w:rPr>
        <w:softHyphen/>
        <w:t>вия давали много ценных преимуществ для пороходелия. Командированными представите</w:t>
      </w:r>
      <w:r w:rsidRPr="005236B0">
        <w:rPr>
          <w:color w:val="000000" w:themeColor="text1"/>
          <w:sz w:val="16"/>
          <w:szCs w:val="16"/>
        </w:rPr>
        <w:softHyphen/>
        <w:t>лями артиллерийского отдела осмотрен ряд пунктов на территории республики в целях отыскания и занятия под разные склады подходящих готовых помещений. Этими лицами были намечены к занятию склады в Нижнем Новгороде, в Канавино, в Ярославле, Семибра-тово и других.</w:t>
      </w:r>
    </w:p>
    <w:p w14:paraId="332FA3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первых числах марта в артиллерийском отделе было уволено 50% служащих, а отдел в составе всего главного управления начал готовиться к эвакуации в Москву, причем в Петрограде предполагалось оставить лишь часть служащего персонала для продолжения работ по эвакуации и для ликвидации заказов, выполнявшихся заводами Петроградского района, так как имелось в виду перенести в Москву все центральные управления.</w:t>
      </w:r>
    </w:p>
    <w:p w14:paraId="45B0FD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Однако наличие в Финском заливе морских баз и Балтийского флота, требовавшего ре</w:t>
      </w:r>
      <w:r w:rsidRPr="005236B0">
        <w:rPr>
          <w:color w:val="000000" w:themeColor="text1"/>
          <w:sz w:val="16"/>
          <w:szCs w:val="16"/>
        </w:rPr>
        <w:softHyphen/>
        <w:t>монта, снабжения и отчасти разоружения, сосредоточение в Петрограде наиболее крупных контрагентов и заводов, снабжавших флот боевым материалом, и, наконец, существование в Кронштадте ценных и значительных запасов боевого снабжения требовали усиленной ра</w:t>
      </w:r>
      <w:r w:rsidRPr="005236B0">
        <w:rPr>
          <w:color w:val="000000" w:themeColor="text1"/>
          <w:sz w:val="16"/>
          <w:szCs w:val="16"/>
        </w:rPr>
        <w:softHyphen/>
        <w:t>боты по принятию мер к целесообразному размещению и сохранению артиллерийского иму</w:t>
      </w:r>
      <w:r w:rsidRPr="005236B0">
        <w:rPr>
          <w:color w:val="000000" w:themeColor="text1"/>
          <w:sz w:val="16"/>
          <w:szCs w:val="16"/>
        </w:rPr>
        <w:softHyphen/>
        <w:t>щества и бережному и осмотрительному вывозу его в более отдаленные от боевого фронта места республики. Поэтому в первое время после пересадки части артиллерийского отдела в Москву главная работа отдела сосредоточивалась в Петрограде. Перенесение части отдела в Москву сильно отозвалось на продуктивности работ отдела, так как значительная часть пе</w:t>
      </w:r>
      <w:r w:rsidRPr="005236B0">
        <w:rPr>
          <w:color w:val="000000" w:themeColor="text1"/>
          <w:sz w:val="16"/>
          <w:szCs w:val="16"/>
        </w:rPr>
        <w:softHyphen/>
        <w:t>реписки и чертежей, вывезенных в Москву, требовалась для различных справок в Петрограде, что вызывало непрерывную переписку чисто справочного характера, тормозя работу, усложняя письменную часть и задерживая выполнение распоряжений отдела.</w:t>
      </w:r>
    </w:p>
    <w:p w14:paraId="31F2B8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апреля суда Балтийского флота, зимовавшие в Гельсингфорсе, вынуждены были, после состоявшейся 5 апреля высадки в Ганге германского десанта, перейти в Кронштадт, забрав с собой на транспортах и баржах хранившееся в Свеаборгских складах артиллерийс</w:t>
      </w:r>
      <w:r w:rsidRPr="005236B0">
        <w:rPr>
          <w:color w:val="000000" w:themeColor="text1"/>
          <w:sz w:val="16"/>
          <w:szCs w:val="16"/>
        </w:rPr>
        <w:softHyphen/>
        <w:t>кое снабжение. К этому времени артиллерийское вооружение и снабжение пришли уже в значительный упадок вследствие ухода с судов опытных специалистов, падения вообще дисциплины, нарушения внутренней службы на судах и отправки части судовых команд на внешние и внутренние боевые фронты. Доставленные в Кронштадт боевые припасы как на транспортах, так и баржах, ввиду спешности ухода флота из Гельсингфорса, оказались в са</w:t>
      </w:r>
      <w:r w:rsidRPr="005236B0">
        <w:rPr>
          <w:color w:val="000000" w:themeColor="text1"/>
          <w:sz w:val="16"/>
          <w:szCs w:val="16"/>
        </w:rPr>
        <w:softHyphen/>
        <w:t>мом печальном состоянии и требовали пересмотра и исправления. Начавшееся по приходе в Кронштадт разоружение мелких вспомогательных судов потребовало подготовки к долгов</w:t>
      </w:r>
      <w:r w:rsidRPr="005236B0">
        <w:rPr>
          <w:color w:val="000000" w:themeColor="text1"/>
          <w:sz w:val="16"/>
          <w:szCs w:val="16"/>
        </w:rPr>
        <w:softHyphen/>
        <w:t>ременному хранению снятого имущества.</w:t>
      </w:r>
    </w:p>
    <w:p w14:paraId="47A4DF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апреля заботами артиллерийского отдела были подготовлены под склады по-рохов и взрывчатых веществ помещения у ст. Семибратово близ Ярославля, куда и начали поступать вывезенные из Кронштадтской лаборатории, с Лисьего Носа и со Шлисельбур-гского завода как готовые пороховые заряды, так и пороха и взрывчатые вещества в заводс</w:t>
      </w:r>
      <w:r w:rsidRPr="005236B0">
        <w:rPr>
          <w:color w:val="000000" w:themeColor="text1"/>
          <w:sz w:val="16"/>
          <w:szCs w:val="16"/>
        </w:rPr>
        <w:softHyphen/>
        <w:t>кой укупорке. Часть этих складов, именно два сарая, расположенных ближе к железнодорож</w:t>
      </w:r>
      <w:r w:rsidRPr="005236B0">
        <w:rPr>
          <w:color w:val="000000" w:themeColor="text1"/>
          <w:sz w:val="16"/>
          <w:szCs w:val="16"/>
        </w:rPr>
        <w:softHyphen/>
        <w:t>ному пути, были заняты незадолго до этого прибывшими из Ревеля эвакуированными груза</w:t>
      </w:r>
      <w:r w:rsidRPr="005236B0">
        <w:rPr>
          <w:color w:val="000000" w:themeColor="text1"/>
          <w:sz w:val="16"/>
          <w:szCs w:val="16"/>
        </w:rPr>
        <w:softHyphen/>
        <w:t>ми, принадлежавшими порту Петра Великого, а также некоторыми грузами, полученными из Архангельска.</w:t>
      </w:r>
    </w:p>
    <w:p w14:paraId="1B0C0E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Срочность, с которой производилась эвакуация, была причиной того, что многие грузы терялись в пути или направлялись по неверным адресам. В некоторых пунктах оказывалось настолько значительное скопление грузов, что последние в целях скорейшего освобождения подвижного состава выгружались и складывались в беспорядке, частью под открытым не</w:t>
      </w:r>
      <w:r w:rsidRPr="005236B0">
        <w:rPr>
          <w:color w:val="000000" w:themeColor="text1"/>
          <w:sz w:val="16"/>
          <w:szCs w:val="16"/>
        </w:rPr>
        <w:softHyphen/>
        <w:t>бом, вследствие чего большое количество ценных материалов и предметов оказались либо растерянными, либо попорченными и даже приведенными в полную негодность. Грузы, нап</w:t>
      </w:r>
      <w:r w:rsidRPr="005236B0">
        <w:rPr>
          <w:color w:val="000000" w:themeColor="text1"/>
          <w:sz w:val="16"/>
          <w:szCs w:val="16"/>
        </w:rPr>
        <w:softHyphen/>
        <w:t>равлявшиеся водным путем по рекам, погруженные в недостаточно исправные баржи, неред</w:t>
      </w:r>
      <w:r w:rsidRPr="005236B0">
        <w:rPr>
          <w:color w:val="000000" w:themeColor="text1"/>
          <w:sz w:val="16"/>
          <w:szCs w:val="16"/>
        </w:rPr>
        <w:softHyphen/>
        <w:t>ко тонули в пути или прибывали к месту назначения подмоченными.</w:t>
      </w:r>
    </w:p>
    <w:p w14:paraId="389E5F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Ввиду не прекращавшихся военных действий нужно было принимать меры к пополне</w:t>
      </w:r>
      <w:r w:rsidRPr="005236B0">
        <w:rPr>
          <w:color w:val="000000" w:themeColor="text1"/>
          <w:sz w:val="16"/>
          <w:szCs w:val="16"/>
        </w:rPr>
        <w:softHyphen/>
        <w:t>нию иссякавших запасов. Увеличившаяся потребность в боевых припасах заставила поду</w:t>
      </w:r>
      <w:r w:rsidRPr="005236B0">
        <w:rPr>
          <w:color w:val="000000" w:themeColor="text1"/>
          <w:sz w:val="16"/>
          <w:szCs w:val="16"/>
        </w:rPr>
        <w:softHyphen/>
        <w:t>мать о восстановлении некоторых аннулированных заказов на снаряды, трубки, пороха и то</w:t>
      </w:r>
      <w:r w:rsidRPr="005236B0">
        <w:rPr>
          <w:color w:val="000000" w:themeColor="text1"/>
          <w:sz w:val="16"/>
          <w:szCs w:val="16"/>
        </w:rPr>
        <w:softHyphen/>
        <w:t>му подобные боевые припасы. Так как в Петрограде еще оставались как оборудование, так и главным образом материалы и полуфабрикаты, то решено было в начале лета приспособить некоторые заводы к продолжению работ по выполнению заказов.</w:t>
      </w:r>
    </w:p>
    <w:p w14:paraId="2EC827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Частично была восстановлена работа на Шлиссельбургском пороховом заводе, которо</w:t>
      </w:r>
      <w:r w:rsidRPr="005236B0">
        <w:rPr>
          <w:color w:val="000000" w:themeColor="text1"/>
          <w:sz w:val="16"/>
          <w:szCs w:val="16"/>
        </w:rPr>
        <w:softHyphen/>
        <w:t>му было поручено закончить обработку оставленного бездымного пороха. Частично продол</w:t>
      </w:r>
      <w:r w:rsidRPr="005236B0">
        <w:rPr>
          <w:color w:val="000000" w:themeColor="text1"/>
          <w:sz w:val="16"/>
          <w:szCs w:val="16"/>
        </w:rPr>
        <w:softHyphen/>
        <w:t>жали работать Обуховский, Адмиралтейский и Ижорский заводы. Работа на этих заводах производилась, правда, далеко не столь интенсивным темпом, как раньше, так как чувство</w:t>
      </w:r>
      <w:r w:rsidRPr="005236B0">
        <w:rPr>
          <w:color w:val="000000" w:themeColor="text1"/>
          <w:sz w:val="16"/>
          <w:szCs w:val="16"/>
        </w:rPr>
        <w:softHyphen/>
        <w:t>вался недостаток в топливе и некоторых материалах, а, кроме того, рабочие, увлеченные в водоворот политической борьбы и выбившиеся из колеи прежней трудовой жизни, значи</w:t>
      </w:r>
      <w:r w:rsidRPr="005236B0">
        <w:rPr>
          <w:color w:val="000000" w:themeColor="text1"/>
          <w:sz w:val="16"/>
          <w:szCs w:val="16"/>
        </w:rPr>
        <w:softHyphen/>
        <w:t>тельно понизили производительность и, кроме того, должны были значительную часть сво</w:t>
      </w:r>
      <w:r w:rsidRPr="005236B0">
        <w:rPr>
          <w:color w:val="000000" w:themeColor="text1"/>
          <w:sz w:val="16"/>
          <w:szCs w:val="16"/>
        </w:rPr>
        <w:softHyphen/>
        <w:t>ей энергии тратить на добычу необходимого им самим и их семействам пропитания.</w:t>
      </w:r>
    </w:p>
    <w:p w14:paraId="4FAE2A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началу лета весь артиллерийский отдел эвакуировался в Москву. В Петрограде к это</w:t>
      </w:r>
      <w:r w:rsidRPr="005236B0">
        <w:rPr>
          <w:color w:val="000000" w:themeColor="text1"/>
          <w:sz w:val="16"/>
          <w:szCs w:val="16"/>
        </w:rPr>
        <w:softHyphen/>
        <w:t>му времени развило свою деятельность образованное в марте Совещание по ликвидации за</w:t>
      </w:r>
      <w:r w:rsidRPr="005236B0">
        <w:rPr>
          <w:color w:val="000000" w:themeColor="text1"/>
          <w:sz w:val="16"/>
          <w:szCs w:val="16"/>
        </w:rPr>
        <w:softHyphen/>
        <w:t>казов морского ведомства. Так как большая часть заказов артиллерийского отдела выполня</w:t>
      </w:r>
      <w:r w:rsidRPr="005236B0">
        <w:rPr>
          <w:color w:val="000000" w:themeColor="text1"/>
          <w:sz w:val="16"/>
          <w:szCs w:val="16"/>
        </w:rPr>
        <w:softHyphen/>
        <w:t>лась заводами Петроградского промышленного района и, следовательно, главная работа ликвидационного совещания сосредоточилась в Петрограде, то артиллерийскому отделу приш</w:t>
      </w:r>
      <w:r w:rsidRPr="005236B0">
        <w:rPr>
          <w:color w:val="000000" w:themeColor="text1"/>
          <w:sz w:val="16"/>
          <w:szCs w:val="16"/>
        </w:rPr>
        <w:softHyphen/>
        <w:t>лось вести с Петроградом деятельную переписку по ликвидационным вопросам, так как каж</w:t>
      </w:r>
      <w:r w:rsidRPr="005236B0">
        <w:rPr>
          <w:color w:val="000000" w:themeColor="text1"/>
          <w:sz w:val="16"/>
          <w:szCs w:val="16"/>
        </w:rPr>
        <w:softHyphen/>
        <w:t>дый отдельный заказ мог быть ликвидирован лишь при содействии находившегося в Моск</w:t>
      </w:r>
      <w:r w:rsidRPr="005236B0">
        <w:rPr>
          <w:color w:val="000000" w:themeColor="text1"/>
          <w:sz w:val="16"/>
          <w:szCs w:val="16"/>
        </w:rPr>
        <w:softHyphen/>
        <w:t>ве артиллерийского отдела Снятое в начале весны с судов флота вооружение, распределяв</w:t>
      </w:r>
      <w:r w:rsidRPr="005236B0">
        <w:rPr>
          <w:color w:val="000000" w:themeColor="text1"/>
          <w:sz w:val="16"/>
          <w:szCs w:val="16"/>
        </w:rPr>
        <w:softHyphen/>
        <w:t>шееся на создаваемых на внутренних речных путях, главным образом на Волге^и ее притоках, флотилиях, распоряжениями, исходившими из Москвы, должно было перед отправкой по назначению осматриваться и исправляться, а к орудиям требовался отпуск боевого запаса. За неимением в Петрограде постоянной ячейки артиллерийского отдела последнему прихо</w:t>
      </w:r>
      <w:r w:rsidRPr="005236B0">
        <w:rPr>
          <w:color w:val="000000" w:themeColor="text1"/>
          <w:sz w:val="16"/>
          <w:szCs w:val="16"/>
        </w:rPr>
        <w:softHyphen/>
        <w:t>дилось периодически откомандировывать своих представителей в Кронштадт и Петроград для выяснения на месте различных технических вопросов и для срочных распоряжений как в Кронштадской лаборатории, так и на Обуховском заводе, в отношении приведения в исп</w:t>
      </w:r>
      <w:r w:rsidRPr="005236B0">
        <w:rPr>
          <w:color w:val="000000" w:themeColor="text1"/>
          <w:sz w:val="16"/>
          <w:szCs w:val="16"/>
        </w:rPr>
        <w:softHyphen/>
        <w:t>равность и подготовки к отправке на вооружаемые суда флотилий боевых припасов и воору</w:t>
      </w:r>
      <w:r w:rsidRPr="005236B0">
        <w:rPr>
          <w:color w:val="000000" w:themeColor="text1"/>
          <w:sz w:val="16"/>
          <w:szCs w:val="16"/>
        </w:rPr>
        <w:softHyphen/>
        <w:t>жения.</w:t>
      </w:r>
    </w:p>
    <w:p w14:paraId="67AE66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Частые боевые действия речных флотилий вызвали потребность в производстве раз</w:t>
      </w:r>
      <w:r w:rsidRPr="005236B0">
        <w:rPr>
          <w:color w:val="000000" w:themeColor="text1"/>
          <w:sz w:val="16"/>
          <w:szCs w:val="16"/>
        </w:rPr>
        <w:softHyphen/>
        <w:t>личных ремонтных работ по артиллерии, поэтому артиллерийским отделом было решено создать в Ярославле специальную артиллерийскую ремонтную мастерскую. Эта мастерская была спешно оборудована частью эвакуированных с Обуховского завода станков, а техничес</w:t>
      </w:r>
      <w:r w:rsidRPr="005236B0">
        <w:rPr>
          <w:color w:val="000000" w:themeColor="text1"/>
          <w:sz w:val="16"/>
          <w:szCs w:val="16"/>
        </w:rPr>
        <w:softHyphen/>
        <w:t>кий и рабочий персонал, нужный для обслуживания мастерских, был взят частью с того же завода и частью из мастерских на транспорте “Рига”. Такое распоряжение значительно уско</w:t>
      </w:r>
      <w:r w:rsidRPr="005236B0">
        <w:rPr>
          <w:color w:val="000000" w:themeColor="text1"/>
          <w:sz w:val="16"/>
          <w:szCs w:val="16"/>
        </w:rPr>
        <w:softHyphen/>
        <w:t>рило и упростило ремонтные работы, благодаря близости мастерской к району действия флотилий. При содействии флотилий были заняты Красной армией 12 сентября Симбирск и Вольск и 9 октября - Самара и другие менее значительные пункты.</w:t>
      </w:r>
    </w:p>
    <w:p w14:paraId="28B15B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Усиливавшаяся к осени потребность в боевых припасах для речных флотилий вынуди</w:t>
      </w:r>
      <w:r w:rsidRPr="005236B0">
        <w:rPr>
          <w:color w:val="000000" w:themeColor="text1"/>
          <w:sz w:val="16"/>
          <w:szCs w:val="16"/>
        </w:rPr>
        <w:softHyphen/>
        <w:t>ла артиллерийский отдел вновь расширить сократившуюся деятельность Кронштадтской лаборатории, главным образом, в отношении снаряжения боевых припасов мелких калибров и, кроме того, пришлось принимать меры к восстановлению на некоторых заводах производ</w:t>
      </w:r>
      <w:r w:rsidRPr="005236B0">
        <w:rPr>
          <w:color w:val="000000" w:themeColor="text1"/>
          <w:sz w:val="16"/>
          <w:szCs w:val="16"/>
        </w:rPr>
        <w:softHyphen/>
        <w:t>ства снарядов, взрывателей и трубок. Поэтому были восстановлены некоторые заказы, ис</w:t>
      </w:r>
      <w:r w:rsidRPr="005236B0">
        <w:rPr>
          <w:color w:val="000000" w:themeColor="text1"/>
          <w:sz w:val="16"/>
          <w:szCs w:val="16"/>
        </w:rPr>
        <w:softHyphen/>
        <w:t>полнявшиеся Обуховским и Ижорским заводами и заводом Ветцера, и были приняты меры к скорейшей досушке некоторых, порохов мелких калибров на Шлиссельбургском заводе. Так как в результате значительная часть работ артиллерийского отдела постепенно опять пе</w:t>
      </w:r>
      <w:r w:rsidRPr="005236B0">
        <w:rPr>
          <w:color w:val="000000" w:themeColor="text1"/>
          <w:sz w:val="16"/>
          <w:szCs w:val="16"/>
        </w:rPr>
        <w:softHyphen/>
        <w:t>реносилась в Петроград и Кронштадт, то к концу года был окончательно решен вопрос о возвращении всего Главного управления кораблестроения в Петроград как центр восстано</w:t>
      </w:r>
      <w:r w:rsidRPr="005236B0">
        <w:rPr>
          <w:color w:val="000000" w:themeColor="text1"/>
          <w:sz w:val="16"/>
          <w:szCs w:val="16"/>
        </w:rPr>
        <w:softHyphen/>
        <w:t>вившегося производства боевого снабжения.</w:t>
      </w:r>
    </w:p>
    <w:p w14:paraId="371930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Одновременно артиллерийский отдел занялся составлением производственной прог</w:t>
      </w:r>
      <w:r w:rsidRPr="005236B0">
        <w:rPr>
          <w:color w:val="000000" w:themeColor="text1"/>
          <w:sz w:val="16"/>
          <w:szCs w:val="16"/>
        </w:rPr>
        <w:softHyphen/>
        <w:t>раммы на 1919 г., так как все увеличивавшаяся потребность в боевых припасах калибров б дюймов и ниже истощала ранее заготовленные запасы, и, сверх того, явилась потребность в восстановлении на Обуховском заводе фабрикации орудий мелких калибров.</w:t>
      </w:r>
    </w:p>
    <w:p w14:paraId="5C5782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ноябре месяце, с передачей в ведение морского ведомства укреплений Кронштадта, в артиллерийском отделе был возбужден вопрос о воссоздании крепостной части в прежнем ее объеме, и к концу года эта часть была снова развернута, хотя и не в таком большом соста</w:t>
      </w:r>
      <w:r w:rsidRPr="005236B0">
        <w:rPr>
          <w:color w:val="000000" w:themeColor="text1"/>
          <w:sz w:val="16"/>
          <w:szCs w:val="16"/>
        </w:rPr>
        <w:softHyphen/>
        <w:t>ве, как до середины 1918 г.</w:t>
      </w:r>
    </w:p>
    <w:p w14:paraId="2442E4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зимы отчетного года большая часть судов боевого ядра флота начала разору</w:t>
      </w:r>
      <w:r w:rsidRPr="005236B0">
        <w:rPr>
          <w:color w:val="000000" w:themeColor="text1"/>
          <w:sz w:val="16"/>
          <w:szCs w:val="16"/>
        </w:rPr>
        <w:softHyphen/>
        <w:t>жаться. Снятые с судов боевые запасы были сгружены на баржи без всякого порядка. Кроме того, в Кронштадтском порту оставалось на разных транспортах и баржах боевое снабжение, прибывшее в течение года из Ревеля и Гельсингфорса. Все это ценное имущество, сваленное наспех без всякого порядка и системы, требовало тщательной разборки и приведения в исп</w:t>
      </w:r>
      <w:r w:rsidRPr="005236B0">
        <w:rPr>
          <w:color w:val="000000" w:themeColor="text1"/>
          <w:sz w:val="16"/>
          <w:szCs w:val="16"/>
        </w:rPr>
        <w:softHyphen/>
        <w:t>равное состояние. Для этой цели при содействии артиллерийского отдела в сентябре была образована особая техническая комиссия для наблюдения за порохами и взрывчатыми веще</w:t>
      </w:r>
      <w:r w:rsidRPr="005236B0">
        <w:rPr>
          <w:color w:val="000000" w:themeColor="text1"/>
          <w:sz w:val="16"/>
          <w:szCs w:val="16"/>
        </w:rPr>
        <w:softHyphen/>
        <w:t>ствами. Эта комиссия начала работать с декабря месяца. С другой стороны, материальная часть артиллерии на судах вследствие резкого падения дисциплины и полного отсутствия це</w:t>
      </w:r>
      <w:r w:rsidRPr="005236B0">
        <w:rPr>
          <w:color w:val="000000" w:themeColor="text1"/>
          <w:sz w:val="16"/>
          <w:szCs w:val="16"/>
        </w:rPr>
        <w:softHyphen/>
        <w:t>лесообразного ухода из-за недостатка опытных специалистов и нерадения судовых команд стала приходить в полный упадок.</w:t>
      </w:r>
    </w:p>
    <w:p w14:paraId="3557C6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Чтобы сохранить государству ценное артиллерийское имущество, по инициативе ар</w:t>
      </w:r>
      <w:r w:rsidRPr="005236B0">
        <w:rPr>
          <w:color w:val="000000" w:themeColor="text1"/>
          <w:sz w:val="16"/>
          <w:szCs w:val="16"/>
        </w:rPr>
        <w:softHyphen/>
        <w:t>тиллерийского отдела и его заботами, был создан особый орган при отделе под наименовани</w:t>
      </w:r>
      <w:r w:rsidRPr="005236B0">
        <w:rPr>
          <w:color w:val="000000" w:themeColor="text1"/>
          <w:sz w:val="16"/>
          <w:szCs w:val="16"/>
        </w:rPr>
        <w:softHyphen/>
        <w:t>ем “рабочей команды”, в состав которого, кроме специалистов - артиллерийских техников, вошли опытные мастеровые и указатели Обуховского и Металлического заводов и старослу</w:t>
      </w:r>
      <w:r w:rsidRPr="005236B0">
        <w:rPr>
          <w:color w:val="000000" w:themeColor="text1"/>
          <w:sz w:val="16"/>
          <w:szCs w:val="16"/>
        </w:rPr>
        <w:softHyphen/>
        <w:t>жащие комендоры</w:t>
      </w:r>
      <w:r w:rsidRPr="005236B0">
        <w:rPr>
          <w:color w:val="000000" w:themeColor="text1"/>
          <w:sz w:val="16"/>
          <w:szCs w:val="16"/>
          <w:vertAlign w:val="superscript"/>
        </w:rPr>
        <w:t>1</w:t>
      </w:r>
      <w:r w:rsidRPr="005236B0">
        <w:rPr>
          <w:color w:val="000000" w:themeColor="text1"/>
          <w:sz w:val="16"/>
          <w:szCs w:val="16"/>
        </w:rPr>
        <w:t>'. Эта “рабочая команда” сохранила государству не один миллион народ</w:t>
      </w:r>
      <w:r w:rsidRPr="005236B0">
        <w:rPr>
          <w:color w:val="000000" w:themeColor="text1"/>
          <w:sz w:val="16"/>
          <w:szCs w:val="16"/>
        </w:rPr>
        <w:softHyphen/>
        <w:t>ных денег. Ее трудами были подготовлены к зимнему хранению башенные и палубные уста</w:t>
      </w:r>
      <w:r w:rsidRPr="005236B0">
        <w:rPr>
          <w:color w:val="000000" w:themeColor="text1"/>
          <w:sz w:val="16"/>
          <w:szCs w:val="16"/>
        </w:rPr>
        <w:softHyphen/>
        <w:t>новки, очищены и протерты запущенные орудия и установки и все имущество предохранено от дальнейшей порчи.</w:t>
      </w:r>
    </w:p>
    <w:p w14:paraId="035E82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области научных работ отдела следует отметить возникновение по инициативе отде</w:t>
      </w:r>
      <w:r w:rsidRPr="005236B0">
        <w:rPr>
          <w:color w:val="000000" w:themeColor="text1"/>
          <w:sz w:val="16"/>
          <w:szCs w:val="16"/>
        </w:rPr>
        <w:softHyphen/>
        <w:t>ла Артиллерийско-научной технической комиссии в целях разработки различных вопросов, связанных с дальнейшим развитием и совершенствованием артиллерийской техники. Из на</w:t>
      </w:r>
      <w:r w:rsidRPr="005236B0">
        <w:rPr>
          <w:color w:val="000000" w:themeColor="text1"/>
          <w:sz w:val="16"/>
          <w:szCs w:val="16"/>
        </w:rPr>
        <w:softHyphen/>
        <w:t>меченной программы, однако, удалось приступить лишь к опытам стрельбы на дальние дис</w:t>
      </w:r>
      <w:r w:rsidRPr="005236B0">
        <w:rPr>
          <w:color w:val="000000" w:themeColor="text1"/>
          <w:sz w:val="16"/>
          <w:szCs w:val="16"/>
        </w:rPr>
        <w:softHyphen/>
        <w:t>танции. Опыты в этом направлении были начаты на основании неопределенных сведений об обстреле Парижа германцами с дистанций, до того считавшихся невероятными. До конца 1918 г. удалось лишь произвести некоторые подготовительные работы, доказавшие полную возможность осуществления намеченной задачи.</w:t>
      </w:r>
    </w:p>
    <w:p w14:paraId="5BB250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 отчетный год продолжалась разработка испытания различных изобретений из об</w:t>
      </w:r>
      <w:r w:rsidRPr="005236B0">
        <w:rPr>
          <w:color w:val="000000" w:themeColor="text1"/>
          <w:sz w:val="16"/>
          <w:szCs w:val="16"/>
        </w:rPr>
        <w:softHyphen/>
        <w:t>ласти артиллерийской техники, как, например, “уши” для определения направления и рас</w:t>
      </w:r>
      <w:r w:rsidRPr="005236B0">
        <w:rPr>
          <w:color w:val="000000" w:themeColor="text1"/>
          <w:sz w:val="16"/>
          <w:szCs w:val="16"/>
        </w:rPr>
        <w:softHyphen/>
        <w:t>стояния выстрелов противника; разработанное студентами Технологического института применение жироскопов для удержания орудий на прицеле на качке по системе гр[-на] Ши-ловского; магнитофугальное орудие системы гр[-на] Япольского для метания снарядов на большие дистанции электромагнитным прибором и тому подобное. Однако вследствие пол</w:t>
      </w:r>
      <w:r w:rsidRPr="005236B0">
        <w:rPr>
          <w:color w:val="000000" w:themeColor="text1"/>
          <w:sz w:val="16"/>
          <w:szCs w:val="16"/>
        </w:rPr>
        <w:softHyphen/>
        <w:t>ной разрухи на заводах выполнение этих изобретений встречало непреодолимые трудности, и вопросы, по крайней мере, до конца 1918 г. остались неразрешенными окончательно.</w:t>
      </w:r>
    </w:p>
    <w:p w14:paraId="62CFC0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III. Механический отдел</w:t>
      </w:r>
    </w:p>
    <w:p w14:paraId="570FE2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Механическая часть. Продолжающиеся военные события в начале 1918 г., естествен</w:t>
      </w:r>
      <w:r w:rsidRPr="005236B0">
        <w:rPr>
          <w:color w:val="000000" w:themeColor="text1"/>
          <w:sz w:val="16"/>
          <w:szCs w:val="16"/>
        </w:rPr>
        <w:softHyphen/>
        <w:t>но, потребовали от Главного управления кораблестроения, а следовательно, и механического отдела, руководящего постройкой механизмов новых судов, интенсивной работы для скорей</w:t>
      </w:r>
      <w:r w:rsidRPr="005236B0">
        <w:rPr>
          <w:color w:val="000000" w:themeColor="text1"/>
          <w:sz w:val="16"/>
          <w:szCs w:val="16"/>
        </w:rPr>
        <w:softHyphen/>
        <w:t>шего окончания этой постройки, а также наблюдения за текущим ремонтом судов действо</w:t>
      </w:r>
      <w:r w:rsidRPr="005236B0">
        <w:rPr>
          <w:color w:val="000000" w:themeColor="text1"/>
          <w:sz w:val="16"/>
          <w:szCs w:val="16"/>
        </w:rPr>
        <w:softHyphen/>
        <w:t>вавшего флота.</w:t>
      </w:r>
    </w:p>
    <w:p w14:paraId="1774BE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Эвакуация, вместе с ранее начавшейся эвакуацией имущества прежних портов, Ревеля и Гельсингфорса, потребовала от служащих отдела новой работы - выяснение на заводах, вы</w:t>
      </w:r>
      <w:r w:rsidRPr="005236B0">
        <w:rPr>
          <w:color w:val="000000" w:themeColor="text1"/>
          <w:sz w:val="16"/>
          <w:szCs w:val="16"/>
        </w:rPr>
        <w:softHyphen/>
        <w:t>полняющих постройки судов, какие изделия и механизмы могут быть оставлены на заводах без боязни, что они будут использованы неприятелем. За эвакуацией заводов последовало циркулярное распоряжение 22 марта о временной приостановке работ по судостроению и сокращении штата служащих, которое, главным образом, выразилось в уменьшении числа наблюдающих с 63 чел. до 36. Одновременно с приостановкой судостроения в отделе нача</w:t>
      </w:r>
      <w:r w:rsidRPr="005236B0">
        <w:rPr>
          <w:color w:val="000000" w:themeColor="text1"/>
          <w:sz w:val="16"/>
          <w:szCs w:val="16"/>
        </w:rPr>
        <w:softHyphen/>
        <w:t>лась работа по пересмотру и ликвидации заказов, выданных за время войны как механичес</w:t>
      </w:r>
      <w:r w:rsidRPr="005236B0">
        <w:rPr>
          <w:color w:val="000000" w:themeColor="text1"/>
          <w:sz w:val="16"/>
          <w:szCs w:val="16"/>
        </w:rPr>
        <w:softHyphen/>
        <w:t>ким отделом его контрагентами, так равно и тех заказов по механической и электротехничес</w:t>
      </w:r>
      <w:r w:rsidRPr="005236B0">
        <w:rPr>
          <w:color w:val="000000" w:themeColor="text1"/>
          <w:sz w:val="16"/>
          <w:szCs w:val="16"/>
        </w:rPr>
        <w:softHyphen/>
        <w:t>кой частям, какие были выданы Ревельским и Свеаборгским портам. Это новое направление в деятельности отдела совпало с неожиданной эвакуацией всего управления в Москву и об</w:t>
      </w:r>
      <w:r w:rsidRPr="005236B0">
        <w:rPr>
          <w:color w:val="000000" w:themeColor="text1"/>
          <w:sz w:val="16"/>
          <w:szCs w:val="16"/>
        </w:rPr>
        <w:softHyphen/>
        <w:t>разованием в Петрограде для тех же целей специального ликвидационного совещания. Часть служащих эвакуировалась в Москву, другая же часть, намеченная также к эвакуации, должна была временно остаться в Петрограде как для участия в новом ликвидационном совещании, так и для живой связи механического отдела в Москве с заводами и флотом в Петрограде.</w:t>
      </w:r>
    </w:p>
    <w:p w14:paraId="74C2F9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этот же период времени, помимо ликвидационной работы и наблюдения за заканчи-ванием заказов заводами, на механический отдел была возложена как бы новая обязанность — снабжение материалами, изделиями, механизмами вновь организуемых речных флотилий, а за ними и снабжение новых баз и портов, главным образом, на Волге и ее системах. Образо</w:t>
      </w:r>
      <w:r w:rsidRPr="005236B0">
        <w:rPr>
          <w:color w:val="000000" w:themeColor="text1"/>
          <w:sz w:val="16"/>
          <w:szCs w:val="16"/>
        </w:rPr>
        <w:softHyphen/>
        <w:t>вание новых флотилий потребовало от механического отдела, при содействии его петрогра</w:t>
      </w:r>
      <w:r w:rsidRPr="005236B0">
        <w:rPr>
          <w:color w:val="000000" w:themeColor="text1"/>
          <w:sz w:val="16"/>
          <w:szCs w:val="16"/>
        </w:rPr>
        <w:softHyphen/>
        <w:t>дского отделения, размещения по заводам новых заказов, в особенности на гребные винты, котельные трубки, а главное, командирование служащих, инженеров в Кронштадтский и Петроградский порты и заводы: Ижорский, “Р Круг”, Балтийский и другие для отбора и технической приемки инструментального имущества, некоторых изделий и даже оборудо</w:t>
      </w:r>
      <w:r w:rsidRPr="005236B0">
        <w:rPr>
          <w:color w:val="000000" w:themeColor="text1"/>
          <w:sz w:val="16"/>
          <w:szCs w:val="16"/>
        </w:rPr>
        <w:softHyphen/>
        <w:t>вания мастерских и отправки всего на Волгу и Каспийское море.</w:t>
      </w:r>
    </w:p>
    <w:p w14:paraId="76FA59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Осложнившийся подвоз топлива на петроградские заводы и необходимость использо</w:t>
      </w:r>
      <w:r w:rsidRPr="005236B0">
        <w:rPr>
          <w:color w:val="000000" w:themeColor="text1"/>
          <w:sz w:val="16"/>
          <w:szCs w:val="16"/>
        </w:rPr>
        <w:softHyphen/>
        <w:t>вания заводов в целях исполнения ими самых нужных заказов для флотилий потребовал от механического отдела нового направления в своей работе, то есть оказание содействия заво</w:t>
      </w:r>
      <w:r w:rsidRPr="005236B0">
        <w:rPr>
          <w:color w:val="000000" w:themeColor="text1"/>
          <w:sz w:val="16"/>
          <w:szCs w:val="16"/>
        </w:rPr>
        <w:softHyphen/>
        <w:t>дам в их снабжении топливом, и заставил механический отдел задаться вопросом о возмож</w:t>
      </w:r>
      <w:r w:rsidRPr="005236B0">
        <w:rPr>
          <w:color w:val="000000" w:themeColor="text1"/>
          <w:sz w:val="16"/>
          <w:szCs w:val="16"/>
        </w:rPr>
        <w:softHyphen/>
        <w:t>ности получения и применения во флоте местного топлива - торфа - в переработанном над</w:t>
      </w:r>
      <w:r w:rsidRPr="005236B0">
        <w:rPr>
          <w:color w:val="000000" w:themeColor="text1"/>
          <w:sz w:val="16"/>
          <w:szCs w:val="16"/>
        </w:rPr>
        <w:softHyphen/>
        <w:t>лежащим образом виде. Механическому отделу удалось закончить испытания гидравличес</w:t>
      </w:r>
      <w:r w:rsidRPr="005236B0">
        <w:rPr>
          <w:color w:val="000000" w:themeColor="text1"/>
          <w:sz w:val="16"/>
          <w:szCs w:val="16"/>
        </w:rPr>
        <w:softHyphen/>
        <w:t>кой разработки торфа, указавшие на несомненные достоинства этого способа добычи торфа и улучшение качеств торфа, добываемого гидравлически.</w:t>
      </w:r>
    </w:p>
    <w:p w14:paraId="7D44A4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Приостановление судостроения заставило Главное управление кораблестроения, а следовательно, и механический отдел разработать вопрос о приведении механизмов и кот</w:t>
      </w:r>
      <w:r w:rsidRPr="005236B0">
        <w:rPr>
          <w:color w:val="000000" w:themeColor="text1"/>
          <w:sz w:val="16"/>
          <w:szCs w:val="16"/>
        </w:rPr>
        <w:softHyphen/>
        <w:t>лов недостроенных судов в состояние долговременного хранения.</w:t>
      </w:r>
    </w:p>
    <w:p w14:paraId="4D6F50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Совместная работа отдела с ликвидационным совещанием по ликвидации заказов при</w:t>
      </w:r>
      <w:r w:rsidRPr="005236B0">
        <w:rPr>
          <w:color w:val="000000" w:themeColor="text1"/>
          <w:sz w:val="16"/>
          <w:szCs w:val="16"/>
        </w:rPr>
        <w:softHyphen/>
        <w:t>вела к необходимости пересмотреть все заказы по механической части, выполнявшиеся по новому судостроению как заводами морского ведомства, так и его контрагентами. В конце 1918 г. в связи с затруднениями доставки угольного топлива для военных судов, базирую</w:t>
      </w:r>
      <w:r w:rsidRPr="005236B0">
        <w:rPr>
          <w:color w:val="000000" w:themeColor="text1"/>
          <w:sz w:val="16"/>
          <w:szCs w:val="16"/>
        </w:rPr>
        <w:softHyphen/>
        <w:t>щихся на Астраханский порт, командующим Астраханской флотилией был возбужден воп</w:t>
      </w:r>
      <w:r w:rsidRPr="005236B0">
        <w:rPr>
          <w:color w:val="000000" w:themeColor="text1"/>
          <w:sz w:val="16"/>
          <w:szCs w:val="16"/>
        </w:rPr>
        <w:softHyphen/>
        <w:t xml:space="preserve">рос о переделке миноносцев типа </w:t>
      </w:r>
      <w:r w:rsidRPr="005236B0">
        <w:rPr>
          <w:color w:val="000000" w:themeColor="text1"/>
          <w:sz w:val="16"/>
          <w:szCs w:val="16"/>
        </w:rPr>
        <w:lastRenderedPageBreak/>
        <w:t>“Ретивый” и “Эмир Бухарский” на нефтяное отопление, и под руководством механического отдела был составлен проект этой переделки. Отделом же была выполнена работа по выбору необходимых для этой цели приборов из числа имеющих</w:t>
      </w:r>
      <w:r w:rsidRPr="005236B0">
        <w:rPr>
          <w:color w:val="000000" w:themeColor="text1"/>
          <w:sz w:val="16"/>
          <w:szCs w:val="16"/>
        </w:rPr>
        <w:softHyphen/>
        <w:t>ся на заводах и на недостроенных судах, а также произведена съемка этих приборов с судов, главным образом, с недостроенных Путило-верфью миноносцев. Для наблюдения за работами по переделке в Астрахань был командирован от отдела инженер, специалист по нефтяному отоплению.</w:t>
      </w:r>
    </w:p>
    <w:p w14:paraId="4273FB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Помимо всей вышеуказанной деятельности, механический отдел имел значительную переписку с другими ведомствами и учреждениями о передаче им различных механизмов и котлов, не предполагающихся быть использованными в Морском комиссариате. Все эти просьбы о передаче имущества рассматривались в отделе и, по мере возможности, распоря</w:t>
      </w:r>
      <w:r w:rsidRPr="005236B0">
        <w:rPr>
          <w:color w:val="000000" w:themeColor="text1"/>
          <w:sz w:val="16"/>
          <w:szCs w:val="16"/>
        </w:rPr>
        <w:softHyphen/>
        <w:t>жениями высшей морской власти удовлетворялись, а отделом выполнялись соответствую</w:t>
      </w:r>
      <w:r w:rsidRPr="005236B0">
        <w:rPr>
          <w:color w:val="000000" w:themeColor="text1"/>
          <w:sz w:val="16"/>
          <w:szCs w:val="16"/>
        </w:rPr>
        <w:softHyphen/>
        <w:t>щие работы по передаче.</w:t>
      </w:r>
    </w:p>
    <w:p w14:paraId="767A1E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Электротехническая часть. В связи с общим политическим положением с требовани</w:t>
      </w:r>
      <w:r w:rsidRPr="005236B0">
        <w:rPr>
          <w:color w:val="000000" w:themeColor="text1"/>
          <w:sz w:val="16"/>
          <w:szCs w:val="16"/>
        </w:rPr>
        <w:softHyphen/>
        <w:t>ями, поступавшими с судов, флотилий, из портов, а также во исполнение соответствующих предписаний и приказаний высшей морской власти, деятельность электротехнической части выразилась в следующем:</w:t>
      </w:r>
    </w:p>
    <w:p w14:paraId="45E124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в производстве работ по оборудованию теплоходов типа “Демосфен” на Паратском заводе, по ремонту электрических установок на крейсере “Богатырь”, по электрическому оборудованию теплоходов “Селенга” и “Исеть”, по установке новых динамо на крейсере “Лейтенант Ильин”, по оборудованию судов Чудской флотилии, Астраханско-Каспийской и Волжской флотилий;</w:t>
      </w:r>
    </w:p>
    <w:p w14:paraId="693E91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в производстве непосредственных закупок специальных электрических материалов из частных рук для снабжения служб Волжско-Каспийской флотилии, Северо-Двинской, для снабжения Кронштадской крепости и форта Красногорского, а равно и для других баз, портов и флотилий;</w:t>
      </w:r>
    </w:p>
    <w:p w14:paraId="2068A4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под руководством механического отдела были эвакуированы с Балтийского завода на Паратский завод электротехническое и электрическое оборудование с судов типа “Демос</w:t>
      </w:r>
      <w:r w:rsidRPr="005236B0">
        <w:rPr>
          <w:color w:val="000000" w:themeColor="text1"/>
          <w:sz w:val="16"/>
          <w:szCs w:val="16"/>
        </w:rPr>
        <w:softHyphen/>
        <w:t>фен”; кабели судовых образцов с Петроградского кабельного завода в Нижний Новгород, приборы и предметы из Петроградского порта в артсклады на Волге; предметы и приборы с судов, достраивавшихся в Ревеле; со складов контрагента Моркома, Петроградского отдела “Сименс-Шукерт” эвакуированы различные электрические приборы в Ярославль; кроме то</w:t>
      </w:r>
      <w:r w:rsidRPr="005236B0">
        <w:rPr>
          <w:color w:val="000000" w:themeColor="text1"/>
          <w:sz w:val="16"/>
          <w:szCs w:val="16"/>
        </w:rPr>
        <w:softHyphen/>
        <w:t>го, эвакуировано в Нижний Новгород и частью в Череповец электрическое оборудование крейсеров-дредноутов типа “Бородино”, строящихся на Петроградских верфях;</w:t>
      </w:r>
    </w:p>
    <w:p w14:paraId="696D0B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для разбора и регистрации огромного имущества, не имевшего большей частью соп</w:t>
      </w:r>
      <w:r w:rsidRPr="005236B0">
        <w:rPr>
          <w:color w:val="000000" w:themeColor="text1"/>
          <w:sz w:val="16"/>
          <w:szCs w:val="16"/>
        </w:rPr>
        <w:softHyphen/>
        <w:t>роводительных документов, накладных и квитанций, прибывшего в Петроградский порт за время войны из-за границы через Финляндию, через Владивосток и Архангельск, была обра</w:t>
      </w:r>
      <w:r w:rsidRPr="005236B0">
        <w:rPr>
          <w:color w:val="000000" w:themeColor="text1"/>
          <w:sz w:val="16"/>
          <w:szCs w:val="16"/>
        </w:rPr>
        <w:softHyphen/>
        <w:t>зована специальная комиссия, успевшая за 1918 г. разобрать и рассортировать до 2 тыс. ящи</w:t>
      </w:r>
      <w:r w:rsidRPr="005236B0">
        <w:rPr>
          <w:color w:val="000000" w:themeColor="text1"/>
          <w:sz w:val="16"/>
          <w:szCs w:val="16"/>
        </w:rPr>
        <w:softHyphen/>
        <w:t>ков, весом от 2 до 1,5 тыс. пуд. каждый, общей стоимостью, по ценам 1916 г., в несколько де</w:t>
      </w:r>
      <w:r w:rsidRPr="005236B0">
        <w:rPr>
          <w:color w:val="000000" w:themeColor="text1"/>
          <w:sz w:val="16"/>
          <w:szCs w:val="16"/>
        </w:rPr>
        <w:softHyphen/>
        <w:t>сятков миллионов рублей.</w:t>
      </w:r>
    </w:p>
    <w:p w14:paraId="1751EB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Авточасть. Ввиду общего во второй половине 1918 г. сокращения штатов централь</w:t>
      </w:r>
      <w:r w:rsidRPr="005236B0">
        <w:rPr>
          <w:color w:val="000000" w:themeColor="text1"/>
          <w:sz w:val="16"/>
          <w:szCs w:val="16"/>
        </w:rPr>
        <w:softHyphen/>
        <w:t>ных, местных учреждений Морского комиссариата автомобильный отдел морского ведом</w:t>
      </w:r>
      <w:r w:rsidRPr="005236B0">
        <w:rPr>
          <w:color w:val="000000" w:themeColor="text1"/>
          <w:sz w:val="16"/>
          <w:szCs w:val="16"/>
        </w:rPr>
        <w:softHyphen/>
        <w:t>ства как самостоятельная часть был упразднен, и все дела и кредиты переданы механическо</w:t>
      </w:r>
      <w:r w:rsidRPr="005236B0">
        <w:rPr>
          <w:color w:val="000000" w:themeColor="text1"/>
          <w:sz w:val="16"/>
          <w:szCs w:val="16"/>
        </w:rPr>
        <w:softHyphen/>
        <w:t>му отделу Главного управления кораблестроения.</w:t>
      </w:r>
    </w:p>
    <w:p w14:paraId="3CD0E5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IV. Минный отдел</w:t>
      </w:r>
    </w:p>
    <w:p w14:paraId="350FB5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 период времени от начала великой европейской войны и до объявления Российским советским правительством демобилизации своего флота дело снабжения флотов и военных портов предметами минного вооружения было сосредоточено в Петрограде в двух специаль</w:t>
      </w:r>
      <w:r w:rsidRPr="005236B0">
        <w:rPr>
          <w:color w:val="000000" w:themeColor="text1"/>
          <w:sz w:val="16"/>
          <w:szCs w:val="16"/>
        </w:rPr>
        <w:softHyphen/>
        <w:t>ных и совершенно независимых друг от друга отделах Главного управления кораблестрое</w:t>
      </w:r>
      <w:r w:rsidRPr="005236B0">
        <w:rPr>
          <w:color w:val="000000" w:themeColor="text1"/>
          <w:sz w:val="16"/>
          <w:szCs w:val="16"/>
        </w:rPr>
        <w:softHyphen/>
        <w:t>ния: 1) в минном отделе и 2) отделе мин заграждения и тралов. Минный отдел (Мингук) ве</w:t>
      </w:r>
      <w:r w:rsidRPr="005236B0">
        <w:rPr>
          <w:color w:val="000000" w:themeColor="text1"/>
          <w:sz w:val="16"/>
          <w:szCs w:val="16"/>
        </w:rPr>
        <w:softHyphen/>
        <w:t>дал снабжением флота минами Уайтхеда, аппаратами, насосами, а также оборудованием и снабжением флотов и портов по части радиотелеграфии и электрической сигнализации. От</w:t>
      </w:r>
      <w:r w:rsidRPr="005236B0">
        <w:rPr>
          <w:color w:val="000000" w:themeColor="text1"/>
          <w:sz w:val="16"/>
          <w:szCs w:val="16"/>
        </w:rPr>
        <w:softHyphen/>
        <w:t>дел же мин заграждения (Загук) ведал снабжением минами заграждения, тралами, подрыв</w:t>
      </w:r>
      <w:r w:rsidRPr="005236B0">
        <w:rPr>
          <w:color w:val="000000" w:themeColor="text1"/>
          <w:sz w:val="16"/>
          <w:szCs w:val="16"/>
        </w:rPr>
        <w:softHyphen/>
        <w:t>ными партиями, средствами для борьбы с подводными лодками, аэропланными бомбами, а также вел заказы на взрывчатые вещества и выделку стальных тросов высокого сопротив</w:t>
      </w:r>
      <w:r w:rsidRPr="005236B0">
        <w:rPr>
          <w:color w:val="000000" w:themeColor="text1"/>
          <w:sz w:val="16"/>
          <w:szCs w:val="16"/>
        </w:rPr>
        <w:softHyphen/>
        <w:t>ления.</w:t>
      </w:r>
    </w:p>
    <w:p w14:paraId="36B72F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каждом из вышеупомянутых отделов имелся соответственно большой штат служа</w:t>
      </w:r>
      <w:r w:rsidRPr="005236B0">
        <w:rPr>
          <w:color w:val="000000" w:themeColor="text1"/>
          <w:sz w:val="16"/>
          <w:szCs w:val="16"/>
        </w:rPr>
        <w:softHyphen/>
        <w:t>щих ввиду того огромного количества заказов, дававшихся во время войны этими отделами как казенным, так и частным заводам. По объявлении демобилизации флота и вследствие пе</w:t>
      </w:r>
      <w:r w:rsidRPr="005236B0">
        <w:rPr>
          <w:color w:val="000000" w:themeColor="text1"/>
          <w:sz w:val="16"/>
          <w:szCs w:val="16"/>
        </w:rPr>
        <w:softHyphen/>
        <w:t>ревода его на мирное положение последовало сильное сокращение штата служащих в обоих указанных отделах (так, из общего числа 121 служащий осталось от сокращения все</w:t>
      </w:r>
      <w:r w:rsidRPr="005236B0">
        <w:rPr>
          <w:color w:val="000000" w:themeColor="text1"/>
          <w:sz w:val="16"/>
          <w:szCs w:val="16"/>
        </w:rPr>
        <w:softHyphen/>
        <w:t>го лишь 62 чел'.). Деятельность же отделов, согласно полученной от высшей власти инструкции, свелась, главным образом, к ликвидации заказов, не выполненных заводами и мастерс</w:t>
      </w:r>
      <w:r w:rsidRPr="005236B0">
        <w:rPr>
          <w:color w:val="000000" w:themeColor="text1"/>
          <w:sz w:val="16"/>
          <w:szCs w:val="16"/>
        </w:rPr>
        <w:softHyphen/>
        <w:t>кими, и к выяснению наличия на заводах оставшихся полуфабрикатов и сырых материалов с целью применения их для нужд промышленности.</w:t>
      </w:r>
    </w:p>
    <w:p w14:paraId="2CB207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середине февраля немцы заняли г. Псков и начали свое продвижение со стороны Нар</w:t>
      </w:r>
      <w:r w:rsidRPr="005236B0">
        <w:rPr>
          <w:color w:val="000000" w:themeColor="text1"/>
          <w:sz w:val="16"/>
          <w:szCs w:val="16"/>
        </w:rPr>
        <w:softHyphen/>
        <w:t>вы на Петроград; ввиду угрожающего положения была признана необходимость произвести в срочном порядке эвакуацию из Петрограда в Москву всех учреждений Моркома и, в част</w:t>
      </w:r>
      <w:r w:rsidRPr="005236B0">
        <w:rPr>
          <w:color w:val="000000" w:themeColor="text1"/>
          <w:sz w:val="16"/>
          <w:szCs w:val="16"/>
        </w:rPr>
        <w:softHyphen/>
        <w:t>ности, Главного управления кораблестроения. По переезде в Москву оба отдела - Мингук и Загук - были слиты в один отдел, получивший общее название от первого из них, то есть “Мингук”. В Петрограде же было учреждено “Особое междуведомственное ликвидационное совещание по заказам Моркома”, в соответственные отделы которого поступали в опреде</w:t>
      </w:r>
      <w:r w:rsidRPr="005236B0">
        <w:rPr>
          <w:color w:val="000000" w:themeColor="text1"/>
          <w:sz w:val="16"/>
          <w:szCs w:val="16"/>
        </w:rPr>
        <w:softHyphen/>
        <w:t>ленной последовательности от эвакуированных в Москву учреждений Моркома все дела по ликвидации их заказов. Несмотря на такие затруднения, в общем итоге за весь 1918 г. минным отделом было подготовлено и передано в ликвидационное совещание до 195 дел по ликвида</w:t>
      </w:r>
      <w:r w:rsidRPr="005236B0">
        <w:rPr>
          <w:color w:val="000000" w:themeColor="text1"/>
          <w:sz w:val="16"/>
          <w:szCs w:val="16"/>
        </w:rPr>
        <w:softHyphen/>
        <w:t>ции заказов, данных 50 заводам и мастерским. Помимо работы по ликвидации своих заказов, минному отделу пришлось заняться сношениями с другими комиссариатами по вопросам о передаче им не требовавшихся уже более Моркому материалов и химических продуктов с целью применения их для нужд в мирной промышленности.</w:t>
      </w:r>
    </w:p>
    <w:p w14:paraId="44E975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Вследствие начавшейся в марте месяце 1918 г. эвакуации из Петрограда внутрь страны некоторых крупных заводов, как, например, Обуховский, “Лесснер” № 1, минному отделу пришлось заняться наблюдением за самим процессом эвакуации самого ценного имущества этих заводов и содействовать в подыскании на новом месте подходящих помещений для этих заводов. Имущество завода “Лесснер” № 1 (главным образом, полуфабрикаты мин Уайтхе-да)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5236B0">
        <w:rPr>
          <w:color w:val="000000" w:themeColor="text1"/>
          <w:sz w:val="16"/>
          <w:szCs w:val="16"/>
        </w:rPr>
        <w:softHyphen/>
        <w:t>ации была для минного отдела в то время, когда началась эвакуация минного имущества (май-июнь) из Кронштадта, Петрограда и Архангельска Такое ценное боевое имущество, ко</w:t>
      </w:r>
      <w:r w:rsidRPr="005236B0">
        <w:rPr>
          <w:color w:val="000000" w:themeColor="text1"/>
          <w:sz w:val="16"/>
          <w:szCs w:val="16"/>
        </w:rPr>
        <w:softHyphen/>
        <w:t>торое не требовалось непосредственно для обороны Петрограда, как, например, излишек бо</w:t>
      </w:r>
      <w:r w:rsidRPr="005236B0">
        <w:rPr>
          <w:color w:val="000000" w:themeColor="text1"/>
          <w:sz w:val="16"/>
          <w:szCs w:val="16"/>
        </w:rPr>
        <w:softHyphen/>
        <w:t>евого запаса мин Уайтхеда и стальные тросы для минрепов, были эвакуированы водным пу</w:t>
      </w:r>
      <w:r w:rsidRPr="005236B0">
        <w:rPr>
          <w:color w:val="000000" w:themeColor="text1"/>
          <w:sz w:val="16"/>
          <w:szCs w:val="16"/>
        </w:rPr>
        <w:softHyphen/>
        <w:t>тем (на баржах) в Нижний Новгород, где создавались склады Моркома для эвакуированно</w:t>
      </w:r>
      <w:r w:rsidRPr="005236B0">
        <w:rPr>
          <w:color w:val="000000" w:themeColor="text1"/>
          <w:sz w:val="16"/>
          <w:szCs w:val="16"/>
        </w:rPr>
        <w:softHyphen/>
        <w:t>го имущества, а излишек взрывчатых веществ был вывезен в артиллерийские склады Мор</w:t>
      </w:r>
      <w:r w:rsidRPr="005236B0">
        <w:rPr>
          <w:color w:val="000000" w:themeColor="text1"/>
          <w:sz w:val="16"/>
          <w:szCs w:val="16"/>
        </w:rPr>
        <w:softHyphen/>
        <w:t>кома на ст. Семибратово, близ г. Ярославль. Дальнейшая эвакуация минного имущества Кронштадского порта в связи с предполагавшеюся эвакуацией оттуда лаборатории и зали</w:t>
      </w:r>
      <w:r w:rsidRPr="005236B0">
        <w:rPr>
          <w:color w:val="000000" w:themeColor="text1"/>
          <w:sz w:val="16"/>
          <w:szCs w:val="16"/>
        </w:rPr>
        <w:softHyphen/>
        <w:t>вочной мастерской поставила минный отдел в необходимость найти внутри России подходя</w:t>
      </w:r>
      <w:r w:rsidRPr="005236B0">
        <w:rPr>
          <w:color w:val="000000" w:themeColor="text1"/>
          <w:sz w:val="16"/>
          <w:szCs w:val="16"/>
        </w:rPr>
        <w:softHyphen/>
        <w:t>щее место для оборудования там вышеупомянутых складов и мастерских, для чего от минно</w:t>
      </w:r>
      <w:r w:rsidRPr="005236B0">
        <w:rPr>
          <w:color w:val="000000" w:themeColor="text1"/>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B4A2A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Когда в середине лета 1918 г. началось со стороны Сибири чехословацкое движение и когда в связи с этим событием в России стал образовываться внутренний боевой фронт, по</w:t>
      </w:r>
      <w:r w:rsidRPr="005236B0">
        <w:rPr>
          <w:color w:val="000000" w:themeColor="text1"/>
          <w:sz w:val="16"/>
          <w:szCs w:val="16"/>
        </w:rPr>
        <w:softHyphen/>
        <w:t>явились громадные требования к минному отделу на снабжение сухопутно-речного фронта и флотилий предметами минного вооружения, заключавшегося, главным образом, в речных минах заграждения, подрывных партиях, тралящих средствах и сетевых бонах. Сетевые реч</w:t>
      </w:r>
      <w:r w:rsidRPr="005236B0">
        <w:rPr>
          <w:color w:val="000000" w:themeColor="text1"/>
          <w:sz w:val="16"/>
          <w:szCs w:val="16"/>
        </w:rPr>
        <w:softHyphen/>
        <w:t>ные боны требовались для защиты плавающих судов, мостов, пристаней и прочего от срыва</w:t>
      </w:r>
      <w:r w:rsidRPr="005236B0">
        <w:rPr>
          <w:color w:val="000000" w:themeColor="text1"/>
          <w:sz w:val="16"/>
          <w:szCs w:val="16"/>
        </w:rPr>
        <w:softHyphen/>
        <w:t>ющихся мин заграждения, которые, плывя вниз по течению, могли бы по пути следования уничтожить вышеупомянутые речные сооружения. Находящемуся в это время в Москве минному отделу было крайне трудно удовлетворить все поступающие с фронтов и флотилий требования на минное вооружение и руководить работами по изготовлению его, ибо произ</w:t>
      </w:r>
      <w:r w:rsidRPr="005236B0">
        <w:rPr>
          <w:color w:val="000000" w:themeColor="text1"/>
          <w:sz w:val="16"/>
          <w:szCs w:val="16"/>
        </w:rPr>
        <w:softHyphen/>
        <w:t>водство такового всегда было сосредоточено в Петрограде и Кронштадте, где имелись специ</w:t>
      </w:r>
      <w:r w:rsidRPr="005236B0">
        <w:rPr>
          <w:color w:val="000000" w:themeColor="text1"/>
          <w:sz w:val="16"/>
          <w:szCs w:val="16"/>
        </w:rPr>
        <w:softHyphen/>
        <w:t>ально оборудованные заводы и мастерские с изделиями и полуфабрикатами, оставшимися от прежних заказов минного отдела</w:t>
      </w:r>
    </w:p>
    <w:p w14:paraId="775491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выполнения той программы снабжения сухопутно-речных фронтов и флотилий предметами минного вооружения, которая была выработана и утверждена в согласии между Главнокомандующим всеми сухопутными войсками и Морскою коллегией в конце ноября 1918 г., пришлось явочным порядком создать в Петрограде отделение минного отдела Глако-ра, которому в начале своей деятельности и пришлось под руководством (из Москвы) на</w:t>
      </w:r>
      <w:r w:rsidRPr="005236B0">
        <w:rPr>
          <w:color w:val="000000" w:themeColor="text1"/>
          <w:sz w:val="16"/>
          <w:szCs w:val="16"/>
        </w:rPr>
        <w:softHyphen/>
        <w:t>чальника минного отдела начать давать заказы по вышеупомянутой программе. При таком создавшемся положении было признано более целесообразным перевести минный отдел об</w:t>
      </w:r>
      <w:r w:rsidRPr="005236B0">
        <w:rPr>
          <w:color w:val="000000" w:themeColor="text1"/>
          <w:sz w:val="16"/>
          <w:szCs w:val="16"/>
        </w:rPr>
        <w:softHyphen/>
        <w:t>ратно в Петроград, оставив в Москве для связи с другими учреждениями Моркома лишь 2-3 сотрудников минного отдела.</w:t>
      </w:r>
    </w:p>
    <w:p w14:paraId="02536D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V. Радиотелеграфный отдел</w:t>
      </w:r>
    </w:p>
    <w:p w14:paraId="55AEF3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1918 г. радиотелеграфное дело в Главном управлении кораблестроения нахо</w:t>
      </w:r>
      <w:r w:rsidRPr="005236B0">
        <w:rPr>
          <w:color w:val="000000" w:themeColor="text1"/>
          <w:sz w:val="16"/>
          <w:szCs w:val="16"/>
        </w:rPr>
        <w:softHyphen/>
        <w:t>дилось в ведении минного отдела. Снабжение флота, главным образом изделиями Морского радиозавода, до эвакуации Моркома в Москву в начале 1918 г. производилось немедленно и в полной мере, благодаря непосредственной связи радиотелеграфной части Моркома с заводом Моркома, работавшим исключительно на флот.</w:t>
      </w:r>
    </w:p>
    <w:p w14:paraId="33CDB8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того что радиотелеграф являлся побочной отраслью минного отдела и не имел никакой самостоятельности, 29 марта 1918 г. был образован Радиогук, в мае месяце переехав</w:t>
      </w:r>
      <w:r w:rsidRPr="005236B0">
        <w:rPr>
          <w:color w:val="000000" w:themeColor="text1"/>
          <w:sz w:val="16"/>
          <w:szCs w:val="16"/>
        </w:rPr>
        <w:softHyphen/>
        <w:t>ший в Москву. Первоначальная деятельность Радиогука за время май-июнь сводилась к внутреннему устройству и к упорядочению взаимоотношений с Петроградом, где оставал</w:t>
      </w:r>
      <w:r w:rsidRPr="005236B0">
        <w:rPr>
          <w:color w:val="000000" w:themeColor="text1"/>
          <w:sz w:val="16"/>
          <w:szCs w:val="16"/>
        </w:rPr>
        <w:softHyphen/>
        <w:t>ся радиозавод, и с Вологдой, где был образован склад Радиогука из имущества, эвакуирован</w:t>
      </w:r>
      <w:r w:rsidRPr="005236B0">
        <w:rPr>
          <w:color w:val="000000" w:themeColor="text1"/>
          <w:sz w:val="16"/>
          <w:szCs w:val="16"/>
        </w:rPr>
        <w:softHyphen/>
        <w:t>ного с побережья Балтийского моря. Конец июня и июля были временем интенсивной рабо</w:t>
      </w:r>
      <w:r w:rsidRPr="005236B0">
        <w:rPr>
          <w:color w:val="000000" w:themeColor="text1"/>
          <w:sz w:val="16"/>
          <w:szCs w:val="16"/>
        </w:rPr>
        <w:softHyphen/>
        <w:t>ты отдела по организации общего радиотелеграфного дела республики.</w:t>
      </w:r>
    </w:p>
    <w:p w14:paraId="762B1F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июля 1918 г. был образован Высший радиотелеграфический совет при Наркомпоч-теле, который занялся с осени 1918 г. разработкой общего плана радиостроительства в Рос</w:t>
      </w:r>
      <w:r w:rsidRPr="005236B0">
        <w:rPr>
          <w:color w:val="000000" w:themeColor="text1"/>
          <w:sz w:val="16"/>
          <w:szCs w:val="16"/>
        </w:rPr>
        <w:softHyphen/>
        <w:t>сии. Период июль-август 1918 г. был занят вопросом об эвакуации радиозавода из Петрогра</w:t>
      </w:r>
      <w:r w:rsidRPr="005236B0">
        <w:rPr>
          <w:color w:val="000000" w:themeColor="text1"/>
          <w:sz w:val="16"/>
          <w:szCs w:val="16"/>
        </w:rPr>
        <w:softHyphen/>
        <w:t>да в центр России. Склад Радиогука был оборудован в Нижнем Новгороде.</w:t>
      </w:r>
    </w:p>
    <w:p w14:paraId="6F6BE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1918 г. центр тяжести производства радиотелеграфного имущества по зака</w:t>
      </w:r>
      <w:r w:rsidRPr="005236B0">
        <w:rPr>
          <w:color w:val="000000" w:themeColor="text1"/>
          <w:sz w:val="16"/>
          <w:szCs w:val="16"/>
        </w:rPr>
        <w:softHyphen/>
        <w:t>зам Радиогука лежал на трех заводах: 1) радиотелеграфном морведа, 2) русском обществе беспроволочных телеграфов и телефонов и 3) заводе “Дека”. В связи с петроградским про</w:t>
      </w:r>
      <w:r w:rsidRPr="005236B0">
        <w:rPr>
          <w:color w:val="000000" w:themeColor="text1"/>
          <w:sz w:val="16"/>
          <w:szCs w:val="16"/>
        </w:rPr>
        <w:softHyphen/>
        <w:t>мышленным кризисом в начале 1918 г. прекратили свою деятельность и названные заводы, и лишь к июлю месяцу радиозавод начал функционировать. Такой перерыв в работе, сокра</w:t>
      </w:r>
      <w:r w:rsidRPr="005236B0">
        <w:rPr>
          <w:color w:val="000000" w:themeColor="text1"/>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5236B0">
        <w:rPr>
          <w:color w:val="000000" w:themeColor="text1"/>
          <w:sz w:val="16"/>
          <w:szCs w:val="16"/>
        </w:rPr>
        <w:softHyphen/>
        <w:t xml:space="preserve">ройка новых радиостанций (Шлиссельбург) и приборов и судовых установок (на судах “Борго”, “Рига”, “Диана”, “Хивинец”, миноносец № 142, “Печора”), ремонт радиостанции </w:t>
      </w:r>
      <w:r w:rsidRPr="005236B0">
        <w:rPr>
          <w:color w:val="000000" w:themeColor="text1"/>
          <w:sz w:val="16"/>
          <w:szCs w:val="16"/>
        </w:rPr>
        <w:lastRenderedPageBreak/>
        <w:t>(Н. Голландия) и приведение на долговременное хранение радиостанции всего Балтфлота. В конце 1918 г. радиосклад был переведен из Вологды в Петроград, и центр тяжести работы Радиогука перешел туда же, где “(организовалось Петроградское отделение Радиогука Пе</w:t>
      </w:r>
      <w:r w:rsidRPr="005236B0">
        <w:rPr>
          <w:color w:val="000000" w:themeColor="text1"/>
          <w:sz w:val="16"/>
          <w:szCs w:val="16"/>
        </w:rPr>
        <w:softHyphen/>
        <w:t>реезд Глакора из Москвы в Петроград положил конец медленному умиранию московского Радиогука.</w:t>
      </w:r>
    </w:p>
    <w:p w14:paraId="19A777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течение 1918 г. Радиогуку приходилось снабжать радиоимуществом не только флот и флотилии, но и другие ведомства, а именно: Компочтель и Военком для Восточного фронта.</w:t>
      </w:r>
    </w:p>
    <w:p w14:paraId="489AFB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VI. Отдел подводного плавания</w:t>
      </w:r>
    </w:p>
    <w:p w14:paraId="7CBFCE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начале 1918 г. продолжалась ликвидация судостроительной программы подводного плавания 1915 г. и других заказов Подпла.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656D53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марта сделано распоряжение от имени наглакора об эвакуации из Харькова в Нижний Новгород двух двигателей по 1320 сил и одного стационара в 800 сил. Всего было вывезено 15 вагонов. В мае 8 вагонов с двигателями 1320 сил доставлены в Нижний Новго</w:t>
      </w:r>
      <w:r w:rsidRPr="005236B0">
        <w:rPr>
          <w:color w:val="000000" w:themeColor="text1"/>
          <w:sz w:val="16"/>
          <w:szCs w:val="16"/>
        </w:rPr>
        <w:softHyphen/>
        <w:t>род. Остальные 7 пагонов застряли в пути. В апреле из Гельсингфорса ПРИШЛИ ПОДВОДНЫЕ лодки типа “Барс”, требовавшие после перехода во льду солидного ремонта В апреле же бы</w:t>
      </w:r>
      <w:r w:rsidRPr="005236B0">
        <w:rPr>
          <w:color w:val="000000" w:themeColor="text1"/>
          <w:sz w:val="16"/>
          <w:szCs w:val="16"/>
        </w:rPr>
        <w:softHyphen/>
        <w:t>ло приступлено к их ремонту. В июне из Петрограда на ст. Зеленый Дол, адрес Паратский за</w:t>
      </w:r>
      <w:r w:rsidRPr="005236B0">
        <w:rPr>
          <w:color w:val="000000" w:themeColor="text1"/>
          <w:sz w:val="16"/>
          <w:szCs w:val="16"/>
        </w:rPr>
        <w:softHyphen/>
        <w:t>вод, было эвакуировано электротехническое имущество в следующем количестве: аккумуля</w:t>
      </w:r>
      <w:r w:rsidRPr="005236B0">
        <w:rPr>
          <w:color w:val="000000" w:themeColor="text1"/>
          <w:sz w:val="16"/>
          <w:szCs w:val="16"/>
        </w:rPr>
        <w:softHyphen/>
        <w:t>торные батареи подлодок типа “Нарвал”, типа “Барс” и батареи спасательных понтонов сис</w:t>
      </w:r>
      <w:r w:rsidRPr="005236B0">
        <w:rPr>
          <w:color w:val="000000" w:themeColor="text1"/>
          <w:sz w:val="16"/>
          <w:szCs w:val="16"/>
        </w:rPr>
        <w:softHyphen/>
        <w:t>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w:t>
      </w:r>
    </w:p>
    <w:p w14:paraId="2E1CFB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Подп</w:t>
      </w:r>
      <w:r w:rsidRPr="005236B0">
        <w:rPr>
          <w:color w:val="000000" w:themeColor="text1"/>
          <w:sz w:val="16"/>
          <w:szCs w:val="16"/>
        </w:rPr>
        <w:softHyphen/>
        <w:t>ла, вывезенными из Петрограда осенью 1917 г.</w:t>
      </w:r>
    </w:p>
    <w:p w14:paraId="28E0BE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Согласно распоряжению наморси от 11 сентября 1918 г. за № 1305, в коем требовалось привести подлодки в состояние долговременного хранения, в Петрограде был созван ряд за</w:t>
      </w:r>
      <w:r w:rsidRPr="005236B0">
        <w:rPr>
          <w:color w:val="000000" w:themeColor="text1"/>
          <w:sz w:val="16"/>
          <w:szCs w:val="16"/>
        </w:rPr>
        <w:softHyphen/>
        <w:t>седаний, на которых было решено 8 подлодок разоружить и привести в долговременное хра</w:t>
      </w:r>
      <w:r w:rsidRPr="005236B0">
        <w:rPr>
          <w:color w:val="000000" w:themeColor="text1"/>
          <w:sz w:val="16"/>
          <w:szCs w:val="16"/>
        </w:rPr>
        <w:softHyphen/>
        <w:t>нение, разобрав двигатели и приведя в сухое состояние батареи, а 6 подлодок, именно: “Пан</w:t>
      </w:r>
      <w:r w:rsidRPr="005236B0">
        <w:rPr>
          <w:color w:val="000000" w:themeColor="text1"/>
          <w:sz w:val="16"/>
          <w:szCs w:val="16"/>
        </w:rPr>
        <w:softHyphen/>
        <w:t>тера”, “Ерш”, “Волк”, “Тур”, “Ягуар” и “Рысь” хранить не разоружая, имея в виду успеш</w:t>
      </w:r>
      <w:r w:rsidRPr="005236B0">
        <w:rPr>
          <w:color w:val="000000" w:themeColor="text1"/>
          <w:sz w:val="16"/>
          <w:szCs w:val="16"/>
        </w:rPr>
        <w:softHyphen/>
        <w:t>ность их ремонтных работ сравнительно с остальными лодками. Это распоряжение также вызвало ряд командировок. Из старших специалистов Подпла остался в Москве лишь кора</w:t>
      </w:r>
      <w:r w:rsidRPr="005236B0">
        <w:rPr>
          <w:color w:val="000000" w:themeColor="text1"/>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5236B0">
        <w:rPr>
          <w:color w:val="000000" w:themeColor="text1"/>
          <w:sz w:val="16"/>
          <w:szCs w:val="16"/>
        </w:rPr>
        <w:softHyphen/>
        <w:t>ти все время проводить в Петрограде. Таким образом, произошла реэвакуация старшего пер</w:t>
      </w:r>
      <w:r w:rsidRPr="005236B0">
        <w:rPr>
          <w:color w:val="000000" w:themeColor="text1"/>
          <w:sz w:val="16"/>
          <w:szCs w:val="16"/>
        </w:rPr>
        <w:softHyphen/>
        <w:t>сонала отдела, которая вызывалась командировками. Требовавшиеся от отдела справки о по</w:t>
      </w:r>
      <w:r w:rsidRPr="005236B0">
        <w:rPr>
          <w:color w:val="000000" w:themeColor="text1"/>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5236B0">
        <w:rPr>
          <w:color w:val="000000" w:themeColor="text1"/>
          <w:sz w:val="16"/>
          <w:szCs w:val="16"/>
        </w:rPr>
        <w:softHyphen/>
        <w:t>той.</w:t>
      </w:r>
    </w:p>
    <w:p w14:paraId="50F4D5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конца сентября начались работы по приведению подлодок в долговременное хране</w:t>
      </w:r>
      <w:r w:rsidRPr="005236B0">
        <w:rPr>
          <w:color w:val="000000" w:themeColor="text1"/>
          <w:sz w:val="16"/>
          <w:szCs w:val="16"/>
        </w:rPr>
        <w:softHyphen/>
        <w:t>ние. В это же время две лодки “Угорь” и “Кугуар” устанавливались на баржи для эвакуаци' Работы производились трудовым товариществом. 10 декабря, когда еще работы по привед нию подлодок в состояние долговременного хранения не были закончены, зампредреввоен совета Склянским было приказано готовить все плавающие подлодки типа “Барс” к весне 1919 г. в боевое состояние, а подлодки “Язь” и “Форель” достраивать. Это распоря</w:t>
      </w:r>
      <w:r w:rsidRPr="005236B0">
        <w:rPr>
          <w:color w:val="000000" w:themeColor="text1"/>
          <w:sz w:val="16"/>
          <w:szCs w:val="16"/>
        </w:rPr>
        <w:softHyphen/>
        <w:t>жение вызвало необходимость присутствия в Петрограде отдела Подпла в полном его соста</w:t>
      </w:r>
      <w:r w:rsidRPr="005236B0">
        <w:rPr>
          <w:color w:val="000000" w:themeColor="text1"/>
          <w:sz w:val="16"/>
          <w:szCs w:val="16"/>
        </w:rPr>
        <w:softHyphen/>
        <w:t>ве Технический отдел</w:t>
      </w:r>
    </w:p>
    <w:p w14:paraId="5BBDBA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Деятельность технической части УМА в 1918 г. может быть разбита на два периода: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w:t>
      </w:r>
      <w:r w:rsidRPr="005236B0">
        <w:rPr>
          <w:color w:val="000000" w:themeColor="text1"/>
          <w:sz w:val="16"/>
          <w:szCs w:val="16"/>
        </w:rPr>
        <w:softHyphen/>
        <w:t>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w:t>
      </w:r>
      <w:r w:rsidRPr="005236B0">
        <w:rPr>
          <w:color w:val="000000" w:themeColor="text1"/>
          <w:sz w:val="16"/>
          <w:szCs w:val="16"/>
        </w:rPr>
        <w:softHyphen/>
        <w:t>ществления каких-либо заготовок по гидроавиационной части. Во второй половине 1918 г. в связи с изменившейся стратегической обстановкой управление получило ряд боевых зада</w:t>
      </w:r>
      <w:r w:rsidRPr="005236B0">
        <w:rPr>
          <w:color w:val="000000" w:themeColor="text1"/>
          <w:sz w:val="16"/>
          <w:szCs w:val="16"/>
        </w:rPr>
        <w:softHyphen/>
        <w:t>ний (главным образом, для Северного фронта), и в связи с этим возобновилась деятельность технической части в области заготовок.</w:t>
      </w:r>
    </w:p>
    <w:p w14:paraId="189B6A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1918 г. главным и почти единственным заводом, питающим гидроавиацию самолета</w:t>
      </w:r>
      <w:r w:rsidRPr="005236B0">
        <w:rPr>
          <w:color w:val="000000" w:themeColor="text1"/>
          <w:sz w:val="16"/>
          <w:szCs w:val="16"/>
        </w:rPr>
        <w:softHyphen/>
        <w:t>ми, был завод “Гамаюн” (быв. С.С. Щетинина), работа на котором поддерживалась управле</w:t>
      </w:r>
      <w:r w:rsidRPr="005236B0">
        <w:rPr>
          <w:color w:val="000000" w:themeColor="text1"/>
          <w:sz w:val="16"/>
          <w:szCs w:val="16"/>
        </w:rPr>
        <w:softHyphen/>
        <w:t>нием; по докладам УМА завод был национализирован, и эвакуация завода из Петрограда бы</w:t>
      </w:r>
      <w:r w:rsidRPr="005236B0">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5236B0">
        <w:rPr>
          <w:color w:val="000000" w:themeColor="text1"/>
          <w:sz w:val="16"/>
          <w:szCs w:val="16"/>
        </w:rPr>
        <w:softHyphen/>
        <w:t>летов “М9”, в сентябре дополнительный - на 40 самолетов “М9”. Средняя производитель</w:t>
      </w:r>
      <w:r w:rsidRPr="005236B0">
        <w:rPr>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5236B0">
        <w:rPr>
          <w:color w:val="000000" w:themeColor="text1"/>
          <w:sz w:val="16"/>
          <w:szCs w:val="16"/>
        </w:rPr>
        <w:softHyphen/>
        <w:t>ми, равно как и в области моторов. Запас сухопутных самолетов был: 35 “Ньюпоров”, 6 “Спадов” и 25 самолетов “Лебедь XII”, этими самолетами, а также поступившими с завода “Гамаюн”, удовлетворялись текущие нужды.</w:t>
      </w:r>
    </w:p>
    <w:p w14:paraId="1D5DCF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32EAAF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1562. Оп. 21. Д. 3. Л. 3 об.-10 об., 11 об.-13,14-23,30-30 об. Копия (10711,171).</w:t>
      </w:r>
    </w:p>
    <w:p w14:paraId="706768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A276B7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552C477" w14:textId="77777777" w:rsidR="004001BC" w:rsidRPr="005236B0" w:rsidRDefault="004001BC" w:rsidP="005236B0">
      <w:pPr>
        <w:autoSpaceDE w:val="0"/>
        <w:autoSpaceDN w:val="0"/>
        <w:adjustRightInd w:val="0"/>
        <w:jc w:val="both"/>
        <w:rPr>
          <w:iCs/>
          <w:color w:val="000000" w:themeColor="text1"/>
          <w:sz w:val="16"/>
          <w:szCs w:val="16"/>
        </w:rPr>
      </w:pPr>
    </w:p>
    <w:p w14:paraId="3347FC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июня 1920 группа из 6 врангелевских самолетов ДХ-9 совершила налет на конный корпус Жлобы, прорвавший фронт между Александровском и Мелитополем и занявшим село Большой Токмак. С высоты 150-200 м последовательно бомбили и обстреливали корпус, наводя панику. КА понесла большие потери (438,465).</w:t>
      </w:r>
    </w:p>
    <w:p w14:paraId="6BA7AF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- 10-15 июня 1920</w:t>
      </w:r>
    </w:p>
    <w:p w14:paraId="1B09852A" w14:textId="77777777" w:rsidR="004001BC" w:rsidRPr="005236B0" w:rsidRDefault="004001BC" w:rsidP="005236B0">
      <w:pPr>
        <w:autoSpaceDE w:val="0"/>
        <w:autoSpaceDN w:val="0"/>
        <w:adjustRightInd w:val="0"/>
        <w:jc w:val="both"/>
        <w:rPr>
          <w:color w:val="000000" w:themeColor="text1"/>
          <w:sz w:val="16"/>
          <w:szCs w:val="16"/>
        </w:rPr>
      </w:pPr>
    </w:p>
    <w:p w14:paraId="43B853E4" w14:textId="77777777" w:rsidR="004F295F" w:rsidRPr="005236B0" w:rsidRDefault="004F295F" w:rsidP="005236B0">
      <w:pPr>
        <w:jc w:val="both"/>
        <w:rPr>
          <w:color w:val="000000" w:themeColor="text1"/>
          <w:sz w:val="16"/>
          <w:szCs w:val="16"/>
        </w:rPr>
      </w:pPr>
      <w:r w:rsidRPr="005236B0">
        <w:rPr>
          <w:color w:val="000000" w:themeColor="text1"/>
          <w:sz w:val="16"/>
          <w:szCs w:val="16"/>
          <w:lang w:bidi="ru-RU"/>
        </w:rPr>
        <w:t xml:space="preserve">29 июня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г</w:t>
      </w:r>
      <w:r w:rsidRPr="005236B0">
        <w:rPr>
          <w:color w:val="000000" w:themeColor="text1"/>
          <w:sz w:val="16"/>
          <w:szCs w:val="16"/>
          <w:lang w:bidi="ru-RU"/>
        </w:rPr>
        <w:t>руппа врангелевских самолетов ДХ-9 /около 20/ с</w:t>
      </w:r>
      <w:r w:rsidRPr="005236B0">
        <w:rPr>
          <w:color w:val="000000" w:themeColor="text1"/>
          <w:sz w:val="16"/>
          <w:szCs w:val="16"/>
        </w:rPr>
        <w:t>о</w:t>
      </w:r>
      <w:r w:rsidRPr="005236B0">
        <w:rPr>
          <w:color w:val="000000" w:themeColor="text1"/>
          <w:sz w:val="16"/>
          <w:szCs w:val="16"/>
          <w:lang w:bidi="ru-RU"/>
        </w:rPr>
        <w:t>вер</w:t>
      </w:r>
      <w:r w:rsidRPr="005236B0">
        <w:rPr>
          <w:color w:val="000000" w:themeColor="text1"/>
          <w:sz w:val="16"/>
          <w:szCs w:val="16"/>
        </w:rPr>
        <w:t>ш</w:t>
      </w:r>
      <w:r w:rsidRPr="005236B0">
        <w:rPr>
          <w:color w:val="000000" w:themeColor="text1"/>
          <w:sz w:val="16"/>
          <w:szCs w:val="16"/>
          <w:lang w:bidi="ru-RU"/>
        </w:rPr>
        <w:t xml:space="preserve">ила внезапный налет на конный корпус </w:t>
      </w:r>
      <w:r w:rsidRPr="005236B0">
        <w:rPr>
          <w:color w:val="000000" w:themeColor="text1"/>
          <w:sz w:val="16"/>
          <w:szCs w:val="16"/>
        </w:rPr>
        <w:t>Ж</w:t>
      </w:r>
      <w:r w:rsidRPr="005236B0">
        <w:rPr>
          <w:color w:val="000000" w:themeColor="text1"/>
          <w:sz w:val="16"/>
          <w:szCs w:val="16"/>
          <w:lang w:bidi="ru-RU"/>
        </w:rPr>
        <w:t>лоб</w:t>
      </w:r>
      <w:r w:rsidRPr="005236B0">
        <w:rPr>
          <w:color w:val="000000" w:themeColor="text1"/>
          <w:sz w:val="16"/>
          <w:szCs w:val="16"/>
        </w:rPr>
        <w:t>ы</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прорвевп</w:t>
      </w:r>
      <w:r w:rsidRPr="005236B0">
        <w:rPr>
          <w:color w:val="000000" w:themeColor="text1"/>
          <w:sz w:val="16"/>
          <w:szCs w:val="16"/>
        </w:rPr>
        <w:t>е</w:t>
      </w:r>
      <w:r w:rsidRPr="005236B0">
        <w:rPr>
          <w:color w:val="000000" w:themeColor="text1"/>
          <w:sz w:val="16"/>
          <w:szCs w:val="16"/>
          <w:lang w:bidi="ru-RU"/>
        </w:rPr>
        <w:t>й фронт белогвардейцев между Александровском и Мелитополем.</w:t>
      </w:r>
      <w:r w:rsidRPr="005236B0">
        <w:rPr>
          <w:color w:val="000000" w:themeColor="text1"/>
          <w:sz w:val="16"/>
          <w:szCs w:val="16"/>
        </w:rPr>
        <w:t xml:space="preserve"> </w:t>
      </w:r>
      <w:r w:rsidRPr="005236B0">
        <w:rPr>
          <w:color w:val="000000" w:themeColor="text1"/>
          <w:sz w:val="16"/>
          <w:szCs w:val="16"/>
          <w:lang w:bidi="ru-RU"/>
        </w:rPr>
        <w:t>Снизиввись до в</w:t>
      </w:r>
      <w:r w:rsidRPr="005236B0">
        <w:rPr>
          <w:color w:val="000000" w:themeColor="text1"/>
          <w:sz w:val="16"/>
          <w:szCs w:val="16"/>
        </w:rPr>
        <w:t>ыс</w:t>
      </w:r>
      <w:r w:rsidRPr="005236B0">
        <w:rPr>
          <w:color w:val="000000" w:themeColor="text1"/>
          <w:sz w:val="16"/>
          <w:szCs w:val="16"/>
          <w:lang w:bidi="ru-RU"/>
        </w:rPr>
        <w:t>оты 150-200 м, врантельцы бомбили и обстреливали собирав</w:t>
      </w:r>
      <w:r w:rsidRPr="005236B0">
        <w:rPr>
          <w:color w:val="000000" w:themeColor="text1"/>
          <w:sz w:val="16"/>
          <w:szCs w:val="16"/>
        </w:rPr>
        <w:t>ш</w:t>
      </w:r>
      <w:r w:rsidRPr="005236B0">
        <w:rPr>
          <w:color w:val="000000" w:themeColor="text1"/>
          <w:sz w:val="16"/>
          <w:szCs w:val="16"/>
          <w:lang w:bidi="ru-RU"/>
        </w:rPr>
        <w:t>ихся</w:t>
      </w:r>
      <w:r w:rsidRPr="005236B0">
        <w:rPr>
          <w:color w:val="000000" w:themeColor="text1"/>
          <w:sz w:val="16"/>
          <w:szCs w:val="16"/>
        </w:rPr>
        <w:t xml:space="preserve"> </w:t>
      </w:r>
      <w:r w:rsidRPr="005236B0">
        <w:rPr>
          <w:color w:val="000000" w:themeColor="text1"/>
          <w:sz w:val="16"/>
          <w:szCs w:val="16"/>
          <w:lang w:bidi="ru-RU"/>
        </w:rPr>
        <w:t>в группы всадников,</w:t>
      </w:r>
      <w:r w:rsidRPr="005236B0">
        <w:rPr>
          <w:color w:val="000000" w:themeColor="text1"/>
          <w:sz w:val="16"/>
          <w:szCs w:val="16"/>
        </w:rPr>
        <w:t xml:space="preserve"> </w:t>
      </w:r>
      <w:r w:rsidRPr="005236B0">
        <w:rPr>
          <w:color w:val="000000" w:themeColor="text1"/>
          <w:sz w:val="16"/>
          <w:szCs w:val="16"/>
          <w:lang w:bidi="ru-RU"/>
        </w:rPr>
        <w:t>наводя панику.</w:t>
      </w:r>
      <w:r w:rsidRPr="005236B0">
        <w:rPr>
          <w:color w:val="000000" w:themeColor="text1"/>
          <w:sz w:val="16"/>
          <w:szCs w:val="16"/>
        </w:rPr>
        <w:t xml:space="preserve"> С</w:t>
      </w:r>
      <w:r w:rsidRPr="005236B0">
        <w:rPr>
          <w:color w:val="000000" w:themeColor="text1"/>
          <w:sz w:val="16"/>
          <w:szCs w:val="16"/>
          <w:lang w:bidi="ru-RU"/>
        </w:rPr>
        <w:t xml:space="preserve">оветская авиация на </w:t>
      </w:r>
      <w:r w:rsidRPr="005236B0">
        <w:rPr>
          <w:color w:val="000000" w:themeColor="text1"/>
          <w:sz w:val="16"/>
          <w:szCs w:val="16"/>
        </w:rPr>
        <w:t>э</w:t>
      </w:r>
      <w:r w:rsidRPr="005236B0">
        <w:rPr>
          <w:color w:val="000000" w:themeColor="text1"/>
          <w:sz w:val="16"/>
          <w:szCs w:val="16"/>
          <w:lang w:bidi="ru-RU"/>
        </w:rPr>
        <w:t>тот раз не могла отразить налет.</w:t>
      </w:r>
      <w:r w:rsidRPr="005236B0">
        <w:rPr>
          <w:color w:val="000000" w:themeColor="text1"/>
          <w:sz w:val="16"/>
          <w:szCs w:val="16"/>
        </w:rPr>
        <w:t xml:space="preserve"> </w:t>
      </w:r>
      <w:r w:rsidRPr="005236B0">
        <w:rPr>
          <w:color w:val="000000" w:themeColor="text1"/>
          <w:sz w:val="16"/>
          <w:szCs w:val="16"/>
          <w:lang w:bidi="ru-RU"/>
        </w:rPr>
        <w:t>Красная армия понесла боль</w:t>
      </w:r>
      <w:r w:rsidRPr="005236B0">
        <w:rPr>
          <w:color w:val="000000" w:themeColor="text1"/>
          <w:sz w:val="16"/>
          <w:szCs w:val="16"/>
        </w:rPr>
        <w:t>ш</w:t>
      </w:r>
      <w:r w:rsidRPr="005236B0">
        <w:rPr>
          <w:color w:val="000000" w:themeColor="text1"/>
          <w:sz w:val="16"/>
          <w:szCs w:val="16"/>
          <w:lang w:bidi="ru-RU"/>
        </w:rPr>
        <w:t>ие потери.</w:t>
      </w:r>
    </w:p>
    <w:p w14:paraId="11771BEF" w14:textId="77777777" w:rsidR="004F295F" w:rsidRPr="005236B0" w:rsidRDefault="004F295F" w:rsidP="005236B0">
      <w:pPr>
        <w:jc w:val="both"/>
        <w:rPr>
          <w:color w:val="000000" w:themeColor="text1"/>
          <w:sz w:val="16"/>
          <w:szCs w:val="16"/>
        </w:rPr>
      </w:pPr>
      <w:r w:rsidRPr="005236B0">
        <w:rPr>
          <w:color w:val="000000" w:themeColor="text1"/>
          <w:sz w:val="16"/>
          <w:szCs w:val="16"/>
          <w:lang w:bidi="ru-RU"/>
        </w:rPr>
        <w:t>/«Красная звезда</w:t>
      </w:r>
      <w:r w:rsidRPr="005236B0">
        <w:rPr>
          <w:color w:val="000000" w:themeColor="text1"/>
          <w:sz w:val="16"/>
          <w:szCs w:val="16"/>
        </w:rPr>
        <w:t>№</w:t>
      </w:r>
      <w:r w:rsidRPr="005236B0">
        <w:rPr>
          <w:color w:val="000000" w:themeColor="text1"/>
          <w:sz w:val="16"/>
          <w:szCs w:val="16"/>
          <w:lang w:bidi="ru-RU"/>
        </w:rPr>
        <w:t xml:space="preserve"> за 4 июля 1926/</w:t>
      </w:r>
      <w:r w:rsidRPr="005236B0">
        <w:rPr>
          <w:color w:val="000000" w:themeColor="text1"/>
          <w:sz w:val="16"/>
          <w:szCs w:val="16"/>
        </w:rPr>
        <w:t xml:space="preserve"> (23370).</w:t>
      </w:r>
    </w:p>
    <w:p w14:paraId="21776BF4" w14:textId="77777777" w:rsidR="004F295F" w:rsidRPr="005236B0" w:rsidRDefault="004F295F" w:rsidP="005236B0">
      <w:pPr>
        <w:jc w:val="both"/>
        <w:rPr>
          <w:color w:val="000000" w:themeColor="text1"/>
          <w:sz w:val="16"/>
          <w:szCs w:val="16"/>
        </w:rPr>
      </w:pPr>
    </w:p>
    <w:p w14:paraId="57464F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июня 1920 группа 6 и вылетела из Верхнего Токмака на разведку в направлении Мелитополя и встретила 13 ДХ-9, направлявшихся бомбить конницу КА. Незаметно набрав высоту, атаковали, заставив сбросить бомбы в поле (438,466).</w:t>
      </w:r>
    </w:p>
    <w:p w14:paraId="3F62317D" w14:textId="77777777" w:rsidR="004001BC" w:rsidRPr="005236B0" w:rsidRDefault="004001BC" w:rsidP="005236B0">
      <w:pPr>
        <w:autoSpaceDE w:val="0"/>
        <w:autoSpaceDN w:val="0"/>
        <w:adjustRightInd w:val="0"/>
        <w:jc w:val="both"/>
        <w:rPr>
          <w:color w:val="000000" w:themeColor="text1"/>
          <w:sz w:val="16"/>
          <w:szCs w:val="16"/>
        </w:rPr>
      </w:pPr>
    </w:p>
    <w:p w14:paraId="65A6096D" w14:textId="77777777" w:rsidR="004F295F" w:rsidRPr="005236B0" w:rsidRDefault="004F295F" w:rsidP="005236B0">
      <w:pPr>
        <w:jc w:val="both"/>
        <w:rPr>
          <w:color w:val="000000" w:themeColor="text1"/>
          <w:sz w:val="16"/>
          <w:szCs w:val="16"/>
        </w:rPr>
      </w:pPr>
      <w:r w:rsidRPr="005236B0">
        <w:rPr>
          <w:color w:val="000000" w:themeColor="text1"/>
          <w:sz w:val="16"/>
          <w:szCs w:val="16"/>
          <w:lang w:bidi="ru-RU"/>
        </w:rPr>
        <w:t>29 июня</w:t>
      </w:r>
      <w:r w:rsidRPr="005236B0">
        <w:rPr>
          <w:color w:val="000000" w:themeColor="text1"/>
          <w:sz w:val="16"/>
          <w:szCs w:val="16"/>
        </w:rPr>
        <w:t xml:space="preserve"> 1929 г</w:t>
      </w:r>
      <w:r w:rsidRPr="005236B0">
        <w:rPr>
          <w:color w:val="000000" w:themeColor="text1"/>
          <w:sz w:val="16"/>
          <w:szCs w:val="16"/>
          <w:lang w:bidi="ru-RU"/>
        </w:rPr>
        <w:t>.</w:t>
      </w:r>
      <w:r w:rsidRPr="005236B0">
        <w:rPr>
          <w:color w:val="000000" w:themeColor="text1"/>
          <w:sz w:val="16"/>
          <w:szCs w:val="16"/>
        </w:rPr>
        <w:t xml:space="preserve"> г</w:t>
      </w:r>
      <w:r w:rsidRPr="005236B0">
        <w:rPr>
          <w:color w:val="000000" w:themeColor="text1"/>
          <w:sz w:val="16"/>
          <w:szCs w:val="16"/>
          <w:lang w:bidi="ru-RU"/>
        </w:rPr>
        <w:t xml:space="preserve">руппа в составе </w:t>
      </w:r>
      <w:r w:rsidRPr="005236B0">
        <w:rPr>
          <w:color w:val="000000" w:themeColor="text1"/>
          <w:sz w:val="16"/>
          <w:szCs w:val="16"/>
        </w:rPr>
        <w:t>6</w:t>
      </w:r>
      <w:r w:rsidRPr="005236B0">
        <w:rPr>
          <w:color w:val="000000" w:themeColor="text1"/>
          <w:sz w:val="16"/>
          <w:szCs w:val="16"/>
          <w:lang w:bidi="ru-RU"/>
        </w:rPr>
        <w:t xml:space="preserve"> истребителей вылетела из </w:t>
      </w:r>
      <w:r w:rsidRPr="005236B0">
        <w:rPr>
          <w:color w:val="000000" w:themeColor="text1"/>
          <w:sz w:val="16"/>
          <w:szCs w:val="16"/>
        </w:rPr>
        <w:t>В</w:t>
      </w:r>
      <w:r w:rsidRPr="005236B0">
        <w:rPr>
          <w:color w:val="000000" w:themeColor="text1"/>
          <w:sz w:val="16"/>
          <w:szCs w:val="16"/>
          <w:lang w:bidi="ru-RU"/>
        </w:rPr>
        <w:t xml:space="preserve">ерхнего </w:t>
      </w:r>
      <w:r w:rsidRPr="005236B0">
        <w:rPr>
          <w:color w:val="000000" w:themeColor="text1"/>
          <w:sz w:val="16"/>
          <w:szCs w:val="16"/>
        </w:rPr>
        <w:t>Т</w:t>
      </w:r>
      <w:r w:rsidRPr="005236B0">
        <w:rPr>
          <w:color w:val="000000" w:themeColor="text1"/>
          <w:sz w:val="16"/>
          <w:szCs w:val="16"/>
          <w:lang w:bidi="ru-RU"/>
        </w:rPr>
        <w:t>о</w:t>
      </w:r>
      <w:r w:rsidRPr="005236B0">
        <w:rPr>
          <w:color w:val="000000" w:themeColor="text1"/>
          <w:sz w:val="16"/>
          <w:szCs w:val="16"/>
        </w:rPr>
        <w:t>кма</w:t>
      </w:r>
      <w:r w:rsidRPr="005236B0">
        <w:rPr>
          <w:color w:val="000000" w:themeColor="text1"/>
          <w:sz w:val="16"/>
          <w:szCs w:val="16"/>
          <w:lang w:bidi="ru-RU"/>
        </w:rPr>
        <w:t xml:space="preserve">ка на разведку в направлении на Мелитополь </w:t>
      </w:r>
      <w:r w:rsidRPr="005236B0">
        <w:rPr>
          <w:color w:val="000000" w:themeColor="text1"/>
          <w:sz w:val="16"/>
          <w:szCs w:val="16"/>
        </w:rPr>
        <w:t>и</w:t>
      </w:r>
      <w:r w:rsidRPr="005236B0">
        <w:rPr>
          <w:color w:val="000000" w:themeColor="text1"/>
          <w:sz w:val="16"/>
          <w:szCs w:val="16"/>
          <w:lang w:bidi="ru-RU"/>
        </w:rPr>
        <w:t xml:space="preserve"> встретилась с</w:t>
      </w:r>
      <w:r w:rsidRPr="005236B0">
        <w:rPr>
          <w:color w:val="000000" w:themeColor="text1"/>
          <w:sz w:val="16"/>
          <w:szCs w:val="16"/>
        </w:rPr>
        <w:t xml:space="preserve"> </w:t>
      </w:r>
      <w:r w:rsidRPr="005236B0">
        <w:rPr>
          <w:color w:val="000000" w:themeColor="text1"/>
          <w:sz w:val="16"/>
          <w:szCs w:val="16"/>
          <w:lang w:bidi="ru-RU"/>
        </w:rPr>
        <w:t>неприятельскими самолетами ДХ-9,</w:t>
      </w:r>
      <w:r w:rsidRPr="005236B0">
        <w:rPr>
          <w:color w:val="000000" w:themeColor="text1"/>
          <w:sz w:val="16"/>
          <w:szCs w:val="16"/>
        </w:rPr>
        <w:t xml:space="preserve"> </w:t>
      </w:r>
      <w:r w:rsidRPr="005236B0">
        <w:rPr>
          <w:color w:val="000000" w:themeColor="text1"/>
          <w:sz w:val="16"/>
          <w:szCs w:val="16"/>
          <w:lang w:bidi="ru-RU"/>
        </w:rPr>
        <w:t>направляв</w:t>
      </w:r>
      <w:r w:rsidRPr="005236B0">
        <w:rPr>
          <w:color w:val="000000" w:themeColor="text1"/>
          <w:sz w:val="16"/>
          <w:szCs w:val="16"/>
        </w:rPr>
        <w:t>ш</w:t>
      </w:r>
      <w:r w:rsidRPr="005236B0">
        <w:rPr>
          <w:color w:val="000000" w:themeColor="text1"/>
          <w:sz w:val="16"/>
          <w:szCs w:val="16"/>
          <w:lang w:bidi="ru-RU"/>
        </w:rPr>
        <w:t>имися бомбить поход</w:t>
      </w:r>
      <w:r w:rsidRPr="005236B0">
        <w:rPr>
          <w:color w:val="000000" w:themeColor="text1"/>
          <w:sz w:val="16"/>
          <w:szCs w:val="16"/>
          <w:lang w:bidi="ru-RU"/>
        </w:rPr>
        <w:softHyphen/>
        <w:t>ную колонну навей конницы.</w:t>
      </w:r>
      <w:r w:rsidRPr="005236B0">
        <w:rPr>
          <w:color w:val="000000" w:themeColor="text1"/>
          <w:sz w:val="16"/>
          <w:szCs w:val="16"/>
        </w:rPr>
        <w:t xml:space="preserve"> </w:t>
      </w:r>
      <w:r w:rsidRPr="005236B0">
        <w:rPr>
          <w:color w:val="000000" w:themeColor="text1"/>
          <w:sz w:val="16"/>
          <w:szCs w:val="16"/>
          <w:lang w:bidi="ru-RU"/>
        </w:rPr>
        <w:t>Набрав незаметно для противника высоту, и</w:t>
      </w:r>
      <w:r w:rsidRPr="005236B0">
        <w:rPr>
          <w:color w:val="000000" w:themeColor="text1"/>
          <w:sz w:val="16"/>
          <w:szCs w:val="16"/>
        </w:rPr>
        <w:t>с</w:t>
      </w:r>
      <w:r w:rsidRPr="005236B0">
        <w:rPr>
          <w:color w:val="000000" w:themeColor="text1"/>
          <w:sz w:val="16"/>
          <w:szCs w:val="16"/>
          <w:lang w:bidi="ru-RU"/>
        </w:rPr>
        <w:t>треб</w:t>
      </w:r>
      <w:r w:rsidRPr="005236B0">
        <w:rPr>
          <w:color w:val="000000" w:themeColor="text1"/>
          <w:sz w:val="16"/>
          <w:szCs w:val="16"/>
        </w:rPr>
        <w:t>и</w:t>
      </w:r>
      <w:r w:rsidRPr="005236B0">
        <w:rPr>
          <w:color w:val="000000" w:themeColor="text1"/>
          <w:sz w:val="16"/>
          <w:szCs w:val="16"/>
          <w:lang w:bidi="ru-RU"/>
        </w:rPr>
        <w:t>тел</w:t>
      </w:r>
      <w:r w:rsidRPr="005236B0">
        <w:rPr>
          <w:color w:val="000000" w:themeColor="text1"/>
          <w:sz w:val="16"/>
          <w:szCs w:val="16"/>
        </w:rPr>
        <w:t>и</w:t>
      </w:r>
      <w:r w:rsidRPr="005236B0">
        <w:rPr>
          <w:color w:val="000000" w:themeColor="text1"/>
          <w:sz w:val="16"/>
          <w:szCs w:val="16"/>
          <w:lang w:bidi="ru-RU"/>
        </w:rPr>
        <w:t xml:space="preserve"> атаковали его</w:t>
      </w:r>
      <w:r w:rsidRPr="005236B0">
        <w:rPr>
          <w:color w:val="000000" w:themeColor="text1"/>
          <w:sz w:val="16"/>
          <w:szCs w:val="16"/>
        </w:rPr>
        <w:t xml:space="preserve"> и</w:t>
      </w:r>
      <w:r w:rsidRPr="005236B0">
        <w:rPr>
          <w:color w:val="000000" w:themeColor="text1"/>
          <w:sz w:val="16"/>
          <w:szCs w:val="16"/>
          <w:lang w:bidi="ru-RU"/>
        </w:rPr>
        <w:t xml:space="preserve"> заставили </w:t>
      </w:r>
      <w:r w:rsidRPr="005236B0">
        <w:rPr>
          <w:color w:val="000000" w:themeColor="text1"/>
          <w:sz w:val="16"/>
          <w:szCs w:val="16"/>
        </w:rPr>
        <w:t>с</w:t>
      </w:r>
      <w:r w:rsidRPr="005236B0">
        <w:rPr>
          <w:color w:val="000000" w:themeColor="text1"/>
          <w:sz w:val="16"/>
          <w:szCs w:val="16"/>
          <w:lang w:bidi="ru-RU"/>
        </w:rPr>
        <w:t>бро</w:t>
      </w:r>
      <w:r w:rsidRPr="005236B0">
        <w:rPr>
          <w:color w:val="000000" w:themeColor="text1"/>
          <w:sz w:val="16"/>
          <w:szCs w:val="16"/>
        </w:rPr>
        <w:t>си</w:t>
      </w:r>
      <w:r w:rsidRPr="005236B0">
        <w:rPr>
          <w:color w:val="000000" w:themeColor="text1"/>
          <w:sz w:val="16"/>
          <w:szCs w:val="16"/>
          <w:lang w:bidi="ru-RU"/>
        </w:rPr>
        <w:t>т</w:t>
      </w:r>
      <w:r w:rsidRPr="005236B0">
        <w:rPr>
          <w:color w:val="000000" w:themeColor="text1"/>
          <w:sz w:val="16"/>
          <w:szCs w:val="16"/>
        </w:rPr>
        <w:t>ь</w:t>
      </w:r>
      <w:r w:rsidRPr="005236B0">
        <w:rPr>
          <w:color w:val="000000" w:themeColor="text1"/>
          <w:sz w:val="16"/>
          <w:szCs w:val="16"/>
          <w:lang w:bidi="ru-RU"/>
        </w:rPr>
        <w:t xml:space="preserve"> бомбы куда попало. Красная конница,</w:t>
      </w:r>
      <w:r w:rsidRPr="005236B0">
        <w:rPr>
          <w:color w:val="000000" w:themeColor="text1"/>
          <w:sz w:val="16"/>
          <w:szCs w:val="16"/>
        </w:rPr>
        <w:t xml:space="preserve"> </w:t>
      </w:r>
      <w:r w:rsidRPr="005236B0">
        <w:rPr>
          <w:color w:val="000000" w:themeColor="text1"/>
          <w:sz w:val="16"/>
          <w:szCs w:val="16"/>
          <w:lang w:bidi="ru-RU"/>
        </w:rPr>
        <w:t>прикрытая сверху, перешла в наступление</w:t>
      </w:r>
      <w:r w:rsidRPr="005236B0">
        <w:rPr>
          <w:color w:val="000000" w:themeColor="text1"/>
          <w:sz w:val="16"/>
          <w:szCs w:val="16"/>
        </w:rPr>
        <w:t>.</w:t>
      </w:r>
    </w:p>
    <w:p w14:paraId="2DC4848C" w14:textId="77777777" w:rsidR="004F295F" w:rsidRPr="005236B0" w:rsidRDefault="004F295F" w:rsidP="005236B0">
      <w:pPr>
        <w:jc w:val="both"/>
        <w:rPr>
          <w:color w:val="000000" w:themeColor="text1"/>
          <w:sz w:val="16"/>
          <w:szCs w:val="16"/>
        </w:rPr>
      </w:pPr>
      <w:r w:rsidRPr="005236B0">
        <w:rPr>
          <w:color w:val="000000" w:themeColor="text1"/>
          <w:sz w:val="16"/>
          <w:szCs w:val="16"/>
          <w:lang w:bidi="ru-RU"/>
        </w:rPr>
        <w:t>/А.К,Петренко «В небе старой к новой России</w:t>
      </w:r>
      <w:r w:rsidRPr="005236B0">
        <w:rPr>
          <w:color w:val="000000" w:themeColor="text1"/>
          <w:sz w:val="16"/>
          <w:szCs w:val="16"/>
        </w:rPr>
        <w:t>»</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1952,</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211/</w:t>
      </w:r>
      <w:r w:rsidRPr="005236B0">
        <w:rPr>
          <w:color w:val="000000" w:themeColor="text1"/>
          <w:sz w:val="16"/>
          <w:szCs w:val="16"/>
        </w:rPr>
        <w:t xml:space="preserve"> (23370).</w:t>
      </w:r>
    </w:p>
    <w:p w14:paraId="671DC28D" w14:textId="77777777" w:rsidR="004F295F" w:rsidRPr="005236B0" w:rsidRDefault="004F295F" w:rsidP="005236B0">
      <w:pPr>
        <w:jc w:val="both"/>
        <w:rPr>
          <w:color w:val="000000" w:themeColor="text1"/>
          <w:sz w:val="16"/>
          <w:szCs w:val="16"/>
        </w:rPr>
      </w:pPr>
    </w:p>
    <w:p w14:paraId="35114BEC" w14:textId="77777777" w:rsidR="00143336" w:rsidRPr="005236B0" w:rsidRDefault="00143336" w:rsidP="005236B0">
      <w:pPr>
        <w:jc w:val="both"/>
        <w:rPr>
          <w:color w:val="000000" w:themeColor="text1"/>
          <w:sz w:val="16"/>
          <w:szCs w:val="16"/>
        </w:rPr>
      </w:pPr>
      <w:r w:rsidRPr="005236B0">
        <w:rPr>
          <w:color w:val="000000" w:themeColor="text1"/>
          <w:sz w:val="16"/>
          <w:szCs w:val="16"/>
        </w:rPr>
        <w:t>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739A6975" w14:textId="77777777" w:rsidR="00143336" w:rsidRPr="005236B0" w:rsidRDefault="00143336" w:rsidP="005236B0">
      <w:pPr>
        <w:jc w:val="both"/>
        <w:rPr>
          <w:color w:val="000000" w:themeColor="text1"/>
          <w:sz w:val="16"/>
          <w:szCs w:val="16"/>
        </w:rPr>
      </w:pPr>
    </w:p>
    <w:p w14:paraId="05CCADB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830CA81" w14:textId="77777777" w:rsidR="004001BC" w:rsidRPr="005236B0" w:rsidRDefault="004001BC" w:rsidP="005236B0">
      <w:pPr>
        <w:autoSpaceDE w:val="0"/>
        <w:autoSpaceDN w:val="0"/>
        <w:adjustRightInd w:val="0"/>
        <w:jc w:val="both"/>
        <w:rPr>
          <w:iCs/>
          <w:color w:val="000000" w:themeColor="text1"/>
          <w:sz w:val="16"/>
          <w:szCs w:val="16"/>
        </w:rPr>
      </w:pPr>
    </w:p>
    <w:p w14:paraId="22D570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июня 1920 Греческие войска взяли г.Ушак, в 120 км восточнее г.Измир (7592).</w:t>
      </w:r>
    </w:p>
    <w:p w14:paraId="71577206" w14:textId="77777777" w:rsidR="004001BC" w:rsidRPr="005236B0" w:rsidRDefault="004001BC" w:rsidP="005236B0">
      <w:pPr>
        <w:autoSpaceDE w:val="0"/>
        <w:autoSpaceDN w:val="0"/>
        <w:adjustRightInd w:val="0"/>
        <w:jc w:val="both"/>
        <w:rPr>
          <w:color w:val="000000" w:themeColor="text1"/>
          <w:sz w:val="16"/>
          <w:szCs w:val="16"/>
        </w:rPr>
      </w:pPr>
    </w:p>
    <w:p w14:paraId="42BE42AC" w14:textId="77777777" w:rsidR="002024C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81088F1" w14:textId="77777777" w:rsidR="002024CE" w:rsidRPr="005236B0" w:rsidRDefault="002024CE" w:rsidP="005236B0">
      <w:pPr>
        <w:autoSpaceDE w:val="0"/>
        <w:autoSpaceDN w:val="0"/>
        <w:adjustRightInd w:val="0"/>
        <w:jc w:val="both"/>
        <w:rPr>
          <w:iCs/>
          <w:color w:val="000000" w:themeColor="text1"/>
          <w:sz w:val="16"/>
          <w:szCs w:val="16"/>
        </w:rPr>
      </w:pPr>
    </w:p>
    <w:p w14:paraId="4D6251D4"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30-го июня 1920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FEA0868" w14:textId="77777777" w:rsidR="00DA6A59" w:rsidRPr="005236B0" w:rsidRDefault="00DA6A59" w:rsidP="005236B0">
      <w:pPr>
        <w:autoSpaceDE w:val="0"/>
        <w:autoSpaceDN w:val="0"/>
        <w:adjustRightInd w:val="0"/>
        <w:jc w:val="both"/>
        <w:rPr>
          <w:color w:val="000000" w:themeColor="text1"/>
          <w:sz w:val="16"/>
          <w:szCs w:val="16"/>
        </w:rPr>
      </w:pPr>
      <w:r w:rsidRPr="005236B0">
        <w:rPr>
          <w:color w:val="000000" w:themeColor="text1"/>
          <w:sz w:val="16"/>
          <w:szCs w:val="16"/>
        </w:rPr>
        <w:t>Воздушное прикрытие корпуса Жлобы было возложено на сводную авиагруппу из шести истребителей 3-го и 13-го авиаотрядов (летчики: Ингаунис, Петренко, Агишевский, Межерауп, Крекис и Воедило), которая с работой не справилась.</w:t>
      </w:r>
    </w:p>
    <w:p w14:paraId="6051682E" w14:textId="77777777" w:rsidR="00DA6A59" w:rsidRPr="005236B0" w:rsidRDefault="00DA6A59" w:rsidP="005236B0">
      <w:pPr>
        <w:autoSpaceDE w:val="0"/>
        <w:autoSpaceDN w:val="0"/>
        <w:adjustRightInd w:val="0"/>
        <w:jc w:val="both"/>
        <w:rPr>
          <w:color w:val="000000" w:themeColor="text1"/>
          <w:sz w:val="16"/>
          <w:szCs w:val="16"/>
        </w:rPr>
      </w:pPr>
      <w:r w:rsidRPr="005236B0">
        <w:rPr>
          <w:color w:val="000000" w:themeColor="text1"/>
          <w:sz w:val="16"/>
          <w:szCs w:val="16"/>
        </w:rPr>
        <w:t>С 30 июня по 3 июля истребители восемь раз вступали в бой с «Де Хэвиллендами». Семь воздушных схваток закончились безрезультатно, а в одной, 3 июля, Ингаунису удалось подбить врангелевскую машину. Самолет приземлился на белогвардейской территории, за ночь был разобран и увезен в ремонт. Впрочем, все эти стычки не помешали белым летчикам добиться успеха и не оказали никакого влияния на итоги сражения. Кстати, если бы красные привлекли для воздушного прикрытия конницы истребительный дивизион Спатареля, результат мог оказаться для них не столь катастрофичным. Но этого так и не было сделано.</w:t>
      </w:r>
    </w:p>
    <w:p w14:paraId="2E1683DB"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5236B0">
        <w:rPr>
          <w:iCs/>
          <w:color w:val="000000" w:themeColor="text1"/>
          <w:sz w:val="16"/>
          <w:szCs w:val="16"/>
        </w:rPr>
        <w:t>Прим. авт.</w:t>
      </w:r>
      <w:r w:rsidRPr="005236B0">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0CD258D"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9266684" w14:textId="77777777" w:rsidR="002024CE" w:rsidRPr="005236B0" w:rsidRDefault="002024CE" w:rsidP="005236B0">
      <w:pPr>
        <w:autoSpaceDE w:val="0"/>
        <w:autoSpaceDN w:val="0"/>
        <w:adjustRightInd w:val="0"/>
        <w:jc w:val="both"/>
        <w:rPr>
          <w:iCs/>
          <w:color w:val="000000" w:themeColor="text1"/>
          <w:sz w:val="16"/>
          <w:szCs w:val="16"/>
        </w:rPr>
      </w:pPr>
      <w:r w:rsidRPr="005236B0">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6137BD0E" w14:textId="77777777" w:rsidR="002024CE" w:rsidRPr="005236B0" w:rsidRDefault="002024CE" w:rsidP="005236B0">
      <w:pPr>
        <w:autoSpaceDE w:val="0"/>
        <w:autoSpaceDN w:val="0"/>
        <w:adjustRightInd w:val="0"/>
        <w:jc w:val="both"/>
        <w:rPr>
          <w:iCs/>
          <w:color w:val="000000" w:themeColor="text1"/>
          <w:sz w:val="16"/>
          <w:szCs w:val="16"/>
        </w:rPr>
      </w:pPr>
    </w:p>
    <w:p w14:paraId="23BBC0E5" w14:textId="77777777" w:rsidR="003D1D02" w:rsidRPr="00E91769" w:rsidRDefault="003D1D02" w:rsidP="003D1D02">
      <w:pPr>
        <w:jc w:val="both"/>
        <w:rPr>
          <w:color w:val="0070C0"/>
          <w:sz w:val="16"/>
          <w:szCs w:val="16"/>
        </w:rPr>
      </w:pPr>
      <w:r w:rsidRPr="00E91769">
        <w:rPr>
          <w:rStyle w:val="aff"/>
          <w:rFonts w:ascii="Times New Roman" w:hAnsi="Times New Roman" w:cs="Times New Roman"/>
          <w:color w:val="0070C0"/>
          <w:spacing w:val="0"/>
          <w:sz w:val="16"/>
          <w:szCs w:val="16"/>
        </w:rPr>
        <w:t>С 30 июня по 3 июля 1920 г. истребители восемь раз вступали в бой с «Де Хэвиллендами». Семь воздушных схваток закончились безрезультатно, а в одной, 3 июля, Ингаунису удалось подбить врангелевскую машину. Самолет приземлился на белогвардейской территории, за ночь был разобран и увезен в ремонт. Впрочем, все эти стычки не помешали белым летчикам добиться успеха и не оказали никакого влияния на итоги сражения. Кстати, если бы красные привлекли для воздушного прикрытия конницы истребительный дивизион Спатареля, результат мог оказаться для них не столь катастрофичным. Но этого так и не было сделано (25133).</w:t>
      </w:r>
    </w:p>
    <w:p w14:paraId="74E3C94F" w14:textId="77777777" w:rsidR="003D1D02" w:rsidRPr="00E91769" w:rsidRDefault="003D1D02" w:rsidP="003D1D02">
      <w:pPr>
        <w:jc w:val="both"/>
        <w:rPr>
          <w:color w:val="0070C0"/>
          <w:sz w:val="16"/>
          <w:szCs w:val="16"/>
        </w:rPr>
      </w:pPr>
    </w:p>
    <w:p w14:paraId="325C9987" w14:textId="77777777" w:rsidR="004074FC" w:rsidRPr="003D1D02" w:rsidRDefault="004074FC" w:rsidP="005236B0">
      <w:pPr>
        <w:autoSpaceDE w:val="0"/>
        <w:autoSpaceDN w:val="0"/>
        <w:adjustRightInd w:val="0"/>
        <w:jc w:val="both"/>
        <w:rPr>
          <w:i/>
          <w:color w:val="000000" w:themeColor="text1"/>
          <w:sz w:val="16"/>
          <w:szCs w:val="16"/>
        </w:rPr>
      </w:pPr>
      <w:r w:rsidRPr="003D1D02">
        <w:rPr>
          <w:i/>
          <w:color w:val="000000" w:themeColor="text1"/>
          <w:sz w:val="16"/>
          <w:szCs w:val="16"/>
        </w:rPr>
        <w:t>Жизнь и внутреняя политика:</w:t>
      </w:r>
    </w:p>
    <w:p w14:paraId="257AA8E9" w14:textId="77777777" w:rsidR="004074FC" w:rsidRPr="003D1D02" w:rsidRDefault="004074FC" w:rsidP="005236B0">
      <w:pPr>
        <w:autoSpaceDE w:val="0"/>
        <w:autoSpaceDN w:val="0"/>
        <w:adjustRightInd w:val="0"/>
        <w:jc w:val="both"/>
        <w:rPr>
          <w:i/>
          <w:color w:val="000000" w:themeColor="text1"/>
          <w:sz w:val="16"/>
          <w:szCs w:val="16"/>
        </w:rPr>
      </w:pPr>
    </w:p>
    <w:p w14:paraId="6DAEB674" w14:textId="77777777" w:rsidR="004074FC" w:rsidRPr="005236B0" w:rsidRDefault="004074FC" w:rsidP="005236B0">
      <w:pPr>
        <w:jc w:val="both"/>
        <w:rPr>
          <w:color w:val="000000" w:themeColor="text1"/>
          <w:sz w:val="16"/>
          <w:szCs w:val="16"/>
        </w:rPr>
      </w:pPr>
      <w:r w:rsidRPr="005236B0">
        <w:rPr>
          <w:bCs/>
          <w:color w:val="000000" w:themeColor="text1"/>
          <w:sz w:val="16"/>
          <w:szCs w:val="16"/>
        </w:rPr>
        <w:t>30 июня</w:t>
      </w:r>
      <w:r w:rsidRPr="005236B0">
        <w:rPr>
          <w:color w:val="000000" w:themeColor="text1"/>
          <w:sz w:val="16"/>
          <w:szCs w:val="16"/>
        </w:rPr>
        <w:t xml:space="preserve"> в 1920 году организуется Всесоюзная книжная палата, ныне - Российская книжная палата (14938).</w:t>
      </w:r>
    </w:p>
    <w:p w14:paraId="629A68BD" w14:textId="77777777" w:rsidR="004074FC" w:rsidRPr="005236B0" w:rsidRDefault="004074FC" w:rsidP="005236B0">
      <w:pPr>
        <w:jc w:val="both"/>
        <w:rPr>
          <w:color w:val="000000" w:themeColor="text1"/>
          <w:sz w:val="16"/>
          <w:szCs w:val="16"/>
        </w:rPr>
      </w:pPr>
    </w:p>
    <w:p w14:paraId="58B10A61" w14:textId="77777777" w:rsidR="004074F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AE7FE69" w14:textId="77777777" w:rsidR="004074FC" w:rsidRPr="005236B0" w:rsidRDefault="004074FC" w:rsidP="005236B0">
      <w:pPr>
        <w:autoSpaceDE w:val="0"/>
        <w:autoSpaceDN w:val="0"/>
        <w:adjustRightInd w:val="0"/>
        <w:jc w:val="both"/>
        <w:rPr>
          <w:iCs/>
          <w:color w:val="000000" w:themeColor="text1"/>
          <w:sz w:val="16"/>
          <w:szCs w:val="16"/>
        </w:rPr>
      </w:pPr>
    </w:p>
    <w:p w14:paraId="5117CD72" w14:textId="77777777" w:rsidR="004074FC" w:rsidRPr="005236B0" w:rsidRDefault="004074FC" w:rsidP="005236B0">
      <w:pPr>
        <w:jc w:val="both"/>
        <w:rPr>
          <w:color w:val="000000" w:themeColor="text1"/>
          <w:sz w:val="16"/>
          <w:szCs w:val="16"/>
        </w:rPr>
      </w:pPr>
      <w:r w:rsidRPr="005236B0">
        <w:rPr>
          <w:bCs/>
          <w:color w:val="000000" w:themeColor="text1"/>
          <w:sz w:val="16"/>
          <w:szCs w:val="16"/>
        </w:rPr>
        <w:t>30 июня</w:t>
      </w:r>
      <w:r w:rsidRPr="005236B0">
        <w:rPr>
          <w:color w:val="000000" w:themeColor="text1"/>
          <w:sz w:val="16"/>
          <w:szCs w:val="16"/>
        </w:rPr>
        <w:t xml:space="preserve"> в 1920 году </w:t>
      </w:r>
      <w:hyperlink r:id="rId38" w:tgtFrame="_blank" w:history="1">
        <w:r w:rsidRPr="005236B0">
          <w:rPr>
            <w:color w:val="000000" w:themeColor="text1"/>
            <w:sz w:val="16"/>
            <w:szCs w:val="16"/>
          </w:rPr>
          <w:t xml:space="preserve">"Договор между Россией и Литвой о реэвакуации беженцев" (подписан 30.06.1920) </w:t>
        </w:r>
      </w:hyperlink>
    </w:p>
    <w:p w14:paraId="19317D50" w14:textId="77777777" w:rsidR="004074FC" w:rsidRPr="005236B0" w:rsidRDefault="004074FC" w:rsidP="005236B0">
      <w:pPr>
        <w:jc w:val="both"/>
        <w:rPr>
          <w:color w:val="000000" w:themeColor="text1"/>
          <w:sz w:val="16"/>
          <w:szCs w:val="16"/>
        </w:rPr>
      </w:pPr>
    </w:p>
    <w:p w14:paraId="1AA112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060A030" w14:textId="77777777" w:rsidR="004001BC" w:rsidRPr="005236B0" w:rsidRDefault="004001BC" w:rsidP="005236B0">
      <w:pPr>
        <w:autoSpaceDE w:val="0"/>
        <w:autoSpaceDN w:val="0"/>
        <w:adjustRightInd w:val="0"/>
        <w:jc w:val="both"/>
        <w:rPr>
          <w:iCs/>
          <w:color w:val="000000" w:themeColor="text1"/>
          <w:sz w:val="16"/>
          <w:szCs w:val="16"/>
        </w:rPr>
      </w:pPr>
    </w:p>
    <w:p w14:paraId="05EE15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июне 1920 г. Главкоавиа предложило заводу “Дукс” представить свои сооб</w:t>
      </w:r>
      <w:r w:rsidRPr="005236B0">
        <w:rPr>
          <w:color w:val="000000" w:themeColor="text1"/>
          <w:sz w:val="16"/>
          <w:szCs w:val="16"/>
        </w:rPr>
        <w:softHyphen/>
        <w:t>ражения по вопросу двигателя для ДН-4. Сравнение летных и эксплуатационных характерис</w:t>
      </w:r>
      <w:r w:rsidRPr="005236B0">
        <w:rPr>
          <w:color w:val="000000" w:themeColor="text1"/>
          <w:sz w:val="16"/>
          <w:szCs w:val="16"/>
        </w:rPr>
        <w:softHyphen/>
        <w:t>тик трофейных ДН-4 и ДН-9, проведенное Техническим комитетом УВВФ, показало, что наиболее перспектив</w:t>
      </w:r>
      <w:r w:rsidRPr="005236B0">
        <w:rPr>
          <w:color w:val="000000" w:themeColor="text1"/>
          <w:sz w:val="16"/>
          <w:szCs w:val="16"/>
        </w:rPr>
        <w:softHyphen/>
        <w:t>ным является ДН-9А с мотором “Либерти 12”. Почему-то считалось, что разница между ДН-4 и ДН-9 в основном состоит в расположении кабин и в типе дви</w:t>
      </w:r>
      <w:r w:rsidRPr="005236B0">
        <w:rPr>
          <w:color w:val="000000" w:themeColor="text1"/>
          <w:sz w:val="16"/>
          <w:szCs w:val="16"/>
        </w:rPr>
        <w:softHyphen/>
        <w:t>гателя, и что завод “Дукс” может довольно быстро перейти на выпуск ДН-9А вместо ДН-4. В ответном письме, состав</w:t>
      </w:r>
      <w:r w:rsidRPr="005236B0">
        <w:rPr>
          <w:color w:val="000000" w:themeColor="text1"/>
          <w:sz w:val="16"/>
          <w:szCs w:val="16"/>
        </w:rPr>
        <w:softHyphen/>
        <w:t>ленным Н.Н.Поликарповым, завод извещал Главкоавиа, “что аппарат ДеН9 (так обозначались машины в то вре</w:t>
      </w:r>
      <w:r w:rsidRPr="005236B0">
        <w:rPr>
          <w:color w:val="000000" w:themeColor="text1"/>
          <w:sz w:val="16"/>
          <w:szCs w:val="16"/>
        </w:rPr>
        <w:softHyphen/>
        <w:t>мя) отличаются от ДеН-4 не только своим мото</w:t>
      </w:r>
      <w:r w:rsidRPr="005236B0">
        <w:rPr>
          <w:color w:val="000000" w:themeColor="text1"/>
          <w:sz w:val="16"/>
          <w:szCs w:val="16"/>
        </w:rPr>
        <w:softHyphen/>
        <w:t>ром, но и общей конструкцией фюзеляжа в такой степени, что в этом случае приходится говорить не об изменении фюзеляжа, а об новой его конструкции. Кро</w:t>
      </w:r>
      <w:r w:rsidRPr="005236B0">
        <w:rPr>
          <w:color w:val="000000" w:themeColor="text1"/>
          <w:sz w:val="16"/>
          <w:szCs w:val="16"/>
        </w:rPr>
        <w:softHyphen/>
        <w:t>ме того, имеются изменения в конструкции планов (крыльев) и оперения аппарата”. Далее в письме отмечалось, что чертежи ДН-9А и документация на за</w:t>
      </w:r>
      <w:r w:rsidRPr="005236B0">
        <w:rPr>
          <w:color w:val="000000" w:themeColor="text1"/>
          <w:sz w:val="16"/>
          <w:szCs w:val="16"/>
        </w:rPr>
        <w:softHyphen/>
        <w:t>воде отсутствуют и что если такой самолет нужен Уп</w:t>
      </w:r>
      <w:r w:rsidRPr="005236B0">
        <w:rPr>
          <w:color w:val="000000" w:themeColor="text1"/>
          <w:sz w:val="16"/>
          <w:szCs w:val="16"/>
        </w:rPr>
        <w:softHyphen/>
        <w:t>равлению ВВС, то только после доставки хотя бы на месяц “образцового” ДН-9А на завод можно говорить об организации серийного производства (10667).</w:t>
      </w:r>
    </w:p>
    <w:p w14:paraId="19C8F9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5E199FC" w14:textId="2E1B5593" w:rsidR="003D1D02" w:rsidRPr="00E91769" w:rsidRDefault="003D1D02" w:rsidP="003D1D02">
      <w:pPr>
        <w:jc w:val="both"/>
        <w:rPr>
          <w:color w:val="0070C0"/>
          <w:sz w:val="16"/>
          <w:szCs w:val="16"/>
        </w:rPr>
      </w:pPr>
      <w:r w:rsidRPr="00E91769">
        <w:rPr>
          <w:color w:val="0070C0"/>
          <w:sz w:val="16"/>
          <w:szCs w:val="16"/>
        </w:rPr>
        <w:t>В июне 1920 г. Главкоавиа предложило заводу № 1 представить свои соображения по этому вопросу быстрого перехода на выпуск ДН-9А вместо ДН-4. В ответном письме, составленном Н. Н. Поликарповым, завод извещал Главкоавиа, «что аппарат ДеН-9</w:t>
      </w:r>
      <w:r w:rsidR="00E7094B">
        <w:rPr>
          <w:color w:val="0070C0"/>
          <w:sz w:val="16"/>
          <w:szCs w:val="16"/>
        </w:rPr>
        <w:t xml:space="preserve"> </w:t>
      </w:r>
      <w:r w:rsidRPr="00E91769">
        <w:rPr>
          <w:color w:val="0070C0"/>
          <w:sz w:val="16"/>
          <w:szCs w:val="16"/>
        </w:rPr>
        <w:t>[так обозначались машины в то время] отличаются от ДеН-4 не только своим мотором, но и общей конструкцией фюзеляжа в такой степени, что в этом случае приходится говорить не об изменении фюзеляжа, а об новой его конструкции. Кроме того, имеются изменения в конструкции планов</w:t>
      </w:r>
      <w:r w:rsidR="00E7094B">
        <w:rPr>
          <w:color w:val="0070C0"/>
          <w:sz w:val="16"/>
          <w:szCs w:val="16"/>
        </w:rPr>
        <w:t xml:space="preserve"> </w:t>
      </w:r>
      <w:r w:rsidRPr="00E91769">
        <w:rPr>
          <w:color w:val="0070C0"/>
          <w:sz w:val="16"/>
          <w:szCs w:val="16"/>
        </w:rPr>
        <w:t>[т. е. крыльев] и оперения аппарата».</w:t>
      </w:r>
      <w:r w:rsidR="00E7094B">
        <w:rPr>
          <w:color w:val="0070C0"/>
          <w:sz w:val="16"/>
          <w:szCs w:val="16"/>
        </w:rPr>
        <w:t xml:space="preserve"> </w:t>
      </w:r>
      <w:r w:rsidRPr="00E91769">
        <w:rPr>
          <w:color w:val="0070C0"/>
          <w:sz w:val="16"/>
          <w:szCs w:val="16"/>
        </w:rPr>
        <w:t>Далее в письме Поликарпов отметил, что чертежи ДН-9А и документация на заводе отсутствуют и что если такой самолет нужен Управлению ВВС, то только после доставки «образцового» ДН-9А на завод хотя бы на месяц можно говорить об организации серийного производства (25035).</w:t>
      </w:r>
    </w:p>
    <w:p w14:paraId="3ADD09ED" w14:textId="77777777" w:rsidR="003D1D02" w:rsidRPr="00E91769" w:rsidRDefault="003D1D02" w:rsidP="003D1D02">
      <w:pPr>
        <w:jc w:val="both"/>
        <w:rPr>
          <w:color w:val="0070C0"/>
          <w:sz w:val="16"/>
          <w:szCs w:val="16"/>
        </w:rPr>
      </w:pPr>
    </w:p>
    <w:p w14:paraId="55DE6373" w14:textId="77777777" w:rsidR="000721FB" w:rsidRPr="005236B0" w:rsidRDefault="000721FB" w:rsidP="005236B0">
      <w:pPr>
        <w:jc w:val="both"/>
        <w:rPr>
          <w:color w:val="000000" w:themeColor="text1"/>
          <w:sz w:val="16"/>
          <w:szCs w:val="16"/>
        </w:rPr>
      </w:pPr>
      <w:r w:rsidRPr="005236B0">
        <w:rPr>
          <w:color w:val="000000" w:themeColor="text1"/>
          <w:sz w:val="16"/>
          <w:szCs w:val="16"/>
        </w:rPr>
        <w:t>В июне 1920 г. «Илья Муромец Руссобалт» (№ 279, борт № последовательно 4, 2, 1) экз. № 72, стратегический разведчик и тяжелый бомбардировщик, почтовый и пассажирский самолет, заложенный на РБВЗ до национализации и собранный ПГАЗ с 4 двигателями РБЗ-6 по 150 л.с., был принят на базе ДВК РКК ВВФ Сарапул.</w:t>
      </w:r>
    </w:p>
    <w:p w14:paraId="4F9A1336" w14:textId="77777777" w:rsidR="000721FB" w:rsidRPr="005236B0" w:rsidRDefault="000721FB" w:rsidP="005236B0">
      <w:pPr>
        <w:jc w:val="both"/>
        <w:rPr>
          <w:color w:val="000000" w:themeColor="text1"/>
          <w:sz w:val="16"/>
          <w:szCs w:val="16"/>
        </w:rPr>
      </w:pPr>
      <w:r w:rsidRPr="005236B0">
        <w:rPr>
          <w:color w:val="000000" w:themeColor="text1"/>
          <w:sz w:val="16"/>
          <w:szCs w:val="16"/>
        </w:rPr>
        <w:t>Облетан во второй половине 1920 г.</w:t>
      </w:r>
    </w:p>
    <w:p w14:paraId="64DFCFB0" w14:textId="77777777" w:rsidR="000721FB" w:rsidRPr="005236B0" w:rsidRDefault="000721FB" w:rsidP="005236B0">
      <w:pPr>
        <w:jc w:val="both"/>
        <w:rPr>
          <w:color w:val="000000" w:themeColor="text1"/>
          <w:sz w:val="16"/>
          <w:szCs w:val="16"/>
        </w:rPr>
      </w:pPr>
      <w:r w:rsidRPr="005236B0">
        <w:rPr>
          <w:color w:val="000000" w:themeColor="text1"/>
          <w:sz w:val="16"/>
          <w:szCs w:val="16"/>
        </w:rPr>
        <w:t>С весны 1921 г. летал на первой советской регулярной авиалинии Москва – Харьков как пассажирский и почтовый самолет.</w:t>
      </w:r>
    </w:p>
    <w:p w14:paraId="792F814E" w14:textId="77777777" w:rsidR="000721FB" w:rsidRPr="005236B0" w:rsidRDefault="000721FB" w:rsidP="005236B0">
      <w:pPr>
        <w:jc w:val="both"/>
        <w:rPr>
          <w:color w:val="000000" w:themeColor="text1"/>
          <w:sz w:val="16"/>
          <w:szCs w:val="16"/>
        </w:rPr>
      </w:pPr>
      <w:r w:rsidRPr="005236B0">
        <w:rPr>
          <w:color w:val="000000" w:themeColor="text1"/>
          <w:sz w:val="16"/>
          <w:szCs w:val="16"/>
        </w:rPr>
        <w:t>В январе 1922 г. списан (24094).</w:t>
      </w:r>
    </w:p>
    <w:p w14:paraId="2E807C88" w14:textId="77777777" w:rsidR="000721FB" w:rsidRPr="005236B0" w:rsidRDefault="000721FB" w:rsidP="005236B0">
      <w:pPr>
        <w:jc w:val="both"/>
        <w:rPr>
          <w:color w:val="000000" w:themeColor="text1"/>
          <w:sz w:val="16"/>
          <w:szCs w:val="16"/>
        </w:rPr>
      </w:pPr>
    </w:p>
    <w:p w14:paraId="17DE9922" w14:textId="77777777" w:rsidR="002E01D7" w:rsidRPr="005236B0" w:rsidRDefault="002E01D7" w:rsidP="005236B0">
      <w:pPr>
        <w:autoSpaceDE w:val="0"/>
        <w:autoSpaceDN w:val="0"/>
        <w:adjustRightInd w:val="0"/>
        <w:jc w:val="both"/>
        <w:rPr>
          <w:color w:val="000000" w:themeColor="text1"/>
          <w:sz w:val="16"/>
          <w:szCs w:val="16"/>
        </w:rPr>
      </w:pPr>
      <w:r w:rsidRPr="005236B0">
        <w:rPr>
          <w:color w:val="000000" w:themeColor="text1"/>
          <w:sz w:val="16"/>
          <w:szCs w:val="16"/>
        </w:rPr>
        <w:t>В июне 1920 ВВФ писал: "торопитесь к мотору, аэроплану, строительному делу, не ожидая для нашего ВФ доморощенного Петра Первого или заграничных варягов. Твердо опираясь на коллективное непреоборимое коммунистическое сознание, приходи и стройте самолеты и моторы, чтобы ВФ мог расправить свои могучие крылья." (505,15).</w:t>
      </w:r>
    </w:p>
    <w:p w14:paraId="51A56A7E" w14:textId="77777777" w:rsidR="002E01D7" w:rsidRPr="005236B0" w:rsidRDefault="002E01D7" w:rsidP="005236B0">
      <w:pPr>
        <w:autoSpaceDE w:val="0"/>
        <w:autoSpaceDN w:val="0"/>
        <w:adjustRightInd w:val="0"/>
        <w:jc w:val="both"/>
        <w:rPr>
          <w:color w:val="000000" w:themeColor="text1"/>
          <w:sz w:val="16"/>
          <w:szCs w:val="16"/>
        </w:rPr>
      </w:pPr>
    </w:p>
    <w:p w14:paraId="51F3460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CD17338" w14:textId="77777777" w:rsidR="004001BC" w:rsidRPr="005236B0" w:rsidRDefault="004001BC" w:rsidP="005236B0">
      <w:pPr>
        <w:autoSpaceDE w:val="0"/>
        <w:autoSpaceDN w:val="0"/>
        <w:adjustRightInd w:val="0"/>
        <w:jc w:val="both"/>
        <w:rPr>
          <w:iCs/>
          <w:color w:val="000000" w:themeColor="text1"/>
          <w:sz w:val="16"/>
          <w:szCs w:val="16"/>
        </w:rPr>
      </w:pPr>
    </w:p>
    <w:p w14:paraId="0A3E29E7"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июне 1920 года Со</w:t>
      </w:r>
      <w:r w:rsidRPr="005236B0">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царицынского оружейного завода. Инже</w:t>
      </w:r>
      <w:r w:rsidRPr="005236B0">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5236B0">
        <w:rPr>
          <w:rFonts w:ascii="Times New Roman" w:hAnsi="Times New Roman" w:cs="Times New Roman"/>
          <w:color w:val="000000" w:themeColor="text1"/>
          <w:sz w:val="16"/>
          <w:szCs w:val="16"/>
        </w:rPr>
        <w:softHyphen/>
        <w:t>тивах завода. Он охарактеризо</w:t>
      </w:r>
      <w:r w:rsidRPr="005236B0">
        <w:rPr>
          <w:rFonts w:ascii="Times New Roman" w:hAnsi="Times New Roman" w:cs="Times New Roman"/>
          <w:color w:val="000000" w:themeColor="text1"/>
          <w:sz w:val="16"/>
          <w:szCs w:val="16"/>
        </w:rPr>
        <w:softHyphen/>
        <w:t>вал завод как чрезвычайно удоб</w:t>
      </w:r>
      <w:r w:rsidRPr="005236B0">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5236B0">
        <w:rPr>
          <w:rFonts w:ascii="Times New Roman" w:hAnsi="Times New Roman" w:cs="Times New Roman"/>
          <w:color w:val="000000" w:themeColor="text1"/>
          <w:sz w:val="16"/>
          <w:szCs w:val="16"/>
        </w:rPr>
        <w:softHyphen/>
        <w:t>ходимость для республики в хо</w:t>
      </w:r>
      <w:r w:rsidRPr="005236B0">
        <w:rPr>
          <w:rFonts w:ascii="Times New Roman" w:hAnsi="Times New Roman" w:cs="Times New Roman"/>
          <w:color w:val="000000" w:themeColor="text1"/>
          <w:sz w:val="16"/>
          <w:szCs w:val="16"/>
        </w:rPr>
        <w:softHyphen/>
        <w:t>рошо поставленном и оборудо</w:t>
      </w:r>
      <w:r w:rsidRPr="005236B0">
        <w:rPr>
          <w:rFonts w:ascii="Times New Roman" w:hAnsi="Times New Roman" w:cs="Times New Roman"/>
          <w:color w:val="000000" w:themeColor="text1"/>
          <w:sz w:val="16"/>
          <w:szCs w:val="16"/>
        </w:rPr>
        <w:softHyphen/>
        <w:t>ванном специальном заводе для крупной морской и сухопутной артиллерии. «Таковым заводом является, без сомнения, ЦОЗ». Совет принял постановление: завод должен находиться в его ведении и входить в группу за</w:t>
      </w:r>
      <w:r w:rsidRPr="005236B0">
        <w:rPr>
          <w:rFonts w:ascii="Times New Roman" w:hAnsi="Times New Roman" w:cs="Times New Roman"/>
          <w:color w:val="000000" w:themeColor="text1"/>
          <w:sz w:val="16"/>
          <w:szCs w:val="16"/>
        </w:rPr>
        <w:softHyphen/>
        <w:t>водов, объединенных Централь</w:t>
      </w:r>
      <w:r w:rsidRPr="005236B0">
        <w:rPr>
          <w:rFonts w:ascii="Times New Roman" w:hAnsi="Times New Roman" w:cs="Times New Roman"/>
          <w:color w:val="000000" w:themeColor="text1"/>
          <w:sz w:val="16"/>
          <w:szCs w:val="16"/>
        </w:rPr>
        <w:softHyphen/>
        <w:t>ным Правлением морских заво</w:t>
      </w:r>
      <w:r w:rsidRPr="005236B0">
        <w:rPr>
          <w:rFonts w:ascii="Times New Roman" w:hAnsi="Times New Roman" w:cs="Times New Roman"/>
          <w:color w:val="000000" w:themeColor="text1"/>
          <w:sz w:val="16"/>
          <w:szCs w:val="16"/>
        </w:rPr>
        <w:softHyphen/>
        <w:t>дов (ЦеПВМорЗ)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0DDA2E74" w14:textId="77777777" w:rsidR="002E01D7" w:rsidRPr="005236B0" w:rsidRDefault="002E01D7" w:rsidP="005236B0">
      <w:pPr>
        <w:pStyle w:val="Default"/>
        <w:jc w:val="both"/>
        <w:rPr>
          <w:color w:val="000000" w:themeColor="text1"/>
          <w:sz w:val="16"/>
          <w:szCs w:val="16"/>
        </w:rPr>
      </w:pPr>
    </w:p>
    <w:p w14:paraId="0634E013" w14:textId="77777777" w:rsidR="004074FC" w:rsidRPr="005236B0" w:rsidRDefault="004074FC" w:rsidP="005236B0">
      <w:pPr>
        <w:jc w:val="both"/>
        <w:rPr>
          <w:color w:val="000000" w:themeColor="text1"/>
          <w:sz w:val="16"/>
          <w:szCs w:val="16"/>
        </w:rPr>
      </w:pPr>
      <w:r w:rsidRPr="005236B0">
        <w:rPr>
          <w:color w:val="000000" w:themeColor="text1"/>
          <w:sz w:val="16"/>
          <w:szCs w:val="16"/>
        </w:rPr>
        <w:t>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3584FAC4" w14:textId="77777777" w:rsidR="004074FC" w:rsidRPr="005236B0" w:rsidRDefault="004074FC" w:rsidP="005236B0">
      <w:pPr>
        <w:jc w:val="both"/>
        <w:rPr>
          <w:color w:val="000000" w:themeColor="text1"/>
          <w:sz w:val="16"/>
          <w:szCs w:val="16"/>
        </w:rPr>
      </w:pPr>
    </w:p>
    <w:p w14:paraId="4994FE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июне 1920 заказ на изготовление танков на заводе Красное Сормово был выполнен на 37% (10733,42).</w:t>
      </w:r>
    </w:p>
    <w:p w14:paraId="73E42D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3A0C8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июне 1920 броня для танка была доставлена в Сормово (10733,49).</w:t>
      </w:r>
    </w:p>
    <w:p w14:paraId="1A35D7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EA234D8" w14:textId="6CDDBE8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г. на заводе «Котлоаппарат» (Завод № 733 НКМВ, «Товарищество А.К. Дангауэр и В.В. Кайзер», Завод «Котлоаппарат», Московский машиностроительный завод «Компрессор» НКТП, НКМ, НКМВ,</w:t>
      </w:r>
      <w:r w:rsidRPr="005236B0">
        <w:rPr>
          <w:smallCaps/>
          <w:color w:val="000000" w:themeColor="text1"/>
          <w:sz w:val="16"/>
          <w:szCs w:val="16"/>
        </w:rPr>
        <w:t xml:space="preserve"> Московский </w:t>
      </w:r>
      <w:r w:rsidRPr="005236B0">
        <w:rPr>
          <w:color w:val="000000" w:themeColor="text1"/>
          <w:sz w:val="16"/>
          <w:szCs w:val="16"/>
        </w:rPr>
        <w:t>ордена Трудового Красного Знамени завод холодильного оборудования «Компрессор» ММиП, МОП, ОАО «Компрессор» / г. Москва Владимирское шоссе;</w:t>
      </w:r>
      <w:r w:rsidR="00E7094B">
        <w:rPr>
          <w:color w:val="000000" w:themeColor="text1"/>
          <w:sz w:val="16"/>
          <w:szCs w:val="16"/>
        </w:rPr>
        <w:t xml:space="preserve"> </w:t>
      </w:r>
      <w:r w:rsidRPr="005236B0">
        <w:rPr>
          <w:color w:val="000000" w:themeColor="text1"/>
          <w:sz w:val="16"/>
          <w:szCs w:val="16"/>
        </w:rPr>
        <w:t>г. Москва, 24 Донгауэровская слобода, 20 «Пакет» (1948 г.)/ / г. Москва, Е-24 2-я ул. Энтузиастов, 5 п/я 2428 (1953 г.)/) был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4FD20B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1931 г. завод переименован в «Компрессор», в 1937 г. - в ведении НКТП, в 08.1938 г. - в НКМ.</w:t>
      </w:r>
    </w:p>
    <w:p w14:paraId="480B31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707A9E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1941 г. ОГК завода и СКБ завода объединены в СКВ при заводе.</w:t>
      </w:r>
    </w:p>
    <w:p w14:paraId="2B23B3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19.05.1942 г. завод № 733 НКМВ. Приказом НКМВ № 250с от 7.07.1942 г. завод передан в ведение 4ГУ.</w:t>
      </w:r>
      <w:r w:rsidRPr="005236B0">
        <w:rPr>
          <w:color w:val="000000" w:themeColor="text1"/>
          <w:sz w:val="16"/>
          <w:szCs w:val="16"/>
          <w:vertAlign w:val="superscript"/>
        </w:rPr>
        <w:t>129</w:t>
      </w:r>
      <w:r w:rsidRPr="005236B0">
        <w:rPr>
          <w:color w:val="000000" w:themeColor="text1"/>
          <w:sz w:val="16"/>
          <w:szCs w:val="16"/>
        </w:rPr>
        <w:t xml:space="preserve"> В 1947-53 г. завод «Компрессор» - в ведении Главхиммаша ММиЛ.</w:t>
      </w:r>
    </w:p>
    <w:p w14:paraId="13A312F4" w14:textId="6A6FB79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1950-х</w:t>
      </w:r>
      <w:r w:rsidR="00E7094B">
        <w:rPr>
          <w:color w:val="000000" w:themeColor="text1"/>
          <w:sz w:val="16"/>
          <w:szCs w:val="16"/>
        </w:rPr>
        <w:t xml:space="preserve"> </w:t>
      </w:r>
      <w:r w:rsidRPr="005236B0">
        <w:rPr>
          <w:color w:val="000000" w:themeColor="text1"/>
          <w:sz w:val="16"/>
          <w:szCs w:val="16"/>
        </w:rPr>
        <w:t>г. были разработаны комплексные фреоновые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721ADD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5236B0">
        <w:rPr>
          <w:color w:val="000000" w:themeColor="text1"/>
          <w:sz w:val="16"/>
          <w:szCs w:val="16"/>
        </w:rPr>
        <w:softHyphen/>
        <w:t>ремонтный №11, ремонтно-строительный № 18, паросиловой № 20, малярно-упаковочный № 21, гараж № 19.</w:t>
      </w:r>
    </w:p>
    <w:p w14:paraId="0B9E2C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(1939 г.)- 489 ед., (1946 г.)- 520 ед., (1947 г.)- 693 ед., (1953 г.)- 943 ед.</w:t>
      </w:r>
    </w:p>
    <w:p w14:paraId="4E2AD8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Плошадь: территории (1947 г.)- 14,56 га, (1953 г.)- 13,36 га; застройки (1947 г.)- 39861 м</w:t>
      </w:r>
      <w:r w:rsidRPr="005236B0">
        <w:rPr>
          <w:color w:val="000000" w:themeColor="text1"/>
          <w:sz w:val="16"/>
          <w:szCs w:val="16"/>
          <w:vertAlign w:val="superscript"/>
        </w:rPr>
        <w:t>2</w:t>
      </w:r>
      <w:r w:rsidRPr="005236B0">
        <w:rPr>
          <w:color w:val="000000" w:themeColor="text1"/>
          <w:sz w:val="16"/>
          <w:szCs w:val="16"/>
        </w:rPr>
        <w:t>, (1953 г.)- 45548 м</w:t>
      </w:r>
      <w:r w:rsidRPr="005236B0">
        <w:rPr>
          <w:color w:val="000000" w:themeColor="text1"/>
          <w:sz w:val="16"/>
          <w:szCs w:val="16"/>
          <w:vertAlign w:val="superscript"/>
        </w:rPr>
        <w:t>2</w:t>
      </w:r>
      <w:r w:rsidRPr="005236B0">
        <w:rPr>
          <w:color w:val="000000" w:themeColor="text1"/>
          <w:sz w:val="16"/>
          <w:szCs w:val="16"/>
        </w:rPr>
        <w:t>; производственная (1939 г.)- 31263 м</w:t>
      </w:r>
      <w:r w:rsidRPr="005236B0">
        <w:rPr>
          <w:color w:val="000000" w:themeColor="text1"/>
          <w:sz w:val="16"/>
          <w:szCs w:val="16"/>
          <w:vertAlign w:val="superscript"/>
        </w:rPr>
        <w:t>2</w:t>
      </w:r>
      <w:r w:rsidRPr="005236B0">
        <w:rPr>
          <w:color w:val="000000" w:themeColor="text1"/>
          <w:sz w:val="16"/>
          <w:szCs w:val="16"/>
        </w:rPr>
        <w:t>, (1946 г.)- 35639 м</w:t>
      </w:r>
      <w:r w:rsidRPr="005236B0">
        <w:rPr>
          <w:color w:val="000000" w:themeColor="text1"/>
          <w:sz w:val="16"/>
          <w:szCs w:val="16"/>
          <w:vertAlign w:val="superscript"/>
        </w:rPr>
        <w:t>2</w:t>
      </w:r>
      <w:r w:rsidRPr="005236B0">
        <w:rPr>
          <w:color w:val="000000" w:themeColor="text1"/>
          <w:sz w:val="16"/>
          <w:szCs w:val="16"/>
        </w:rPr>
        <w:t>, (1947 г.)- 35321 м</w:t>
      </w:r>
      <w:r w:rsidRPr="005236B0">
        <w:rPr>
          <w:color w:val="000000" w:themeColor="text1"/>
          <w:sz w:val="16"/>
          <w:szCs w:val="16"/>
          <w:vertAlign w:val="superscript"/>
        </w:rPr>
        <w:t>2</w:t>
      </w:r>
      <w:r w:rsidRPr="005236B0">
        <w:rPr>
          <w:color w:val="000000" w:themeColor="text1"/>
          <w:sz w:val="16"/>
          <w:szCs w:val="16"/>
        </w:rPr>
        <w:t>, (1953 г.)- 26211 м</w:t>
      </w:r>
      <w:r w:rsidRPr="005236B0">
        <w:rPr>
          <w:color w:val="000000" w:themeColor="text1"/>
          <w:sz w:val="16"/>
          <w:szCs w:val="16"/>
          <w:vertAlign w:val="superscript"/>
        </w:rPr>
        <w:t>2</w:t>
      </w:r>
      <w:r w:rsidRPr="005236B0">
        <w:rPr>
          <w:color w:val="000000" w:themeColor="text1"/>
          <w:sz w:val="16"/>
          <w:szCs w:val="16"/>
        </w:rPr>
        <w:t>; вспомогательная (1953 г.)- 4723 м</w:t>
      </w:r>
      <w:r w:rsidRPr="005236B0">
        <w:rPr>
          <w:color w:val="000000" w:themeColor="text1"/>
          <w:sz w:val="16"/>
          <w:szCs w:val="16"/>
          <w:vertAlign w:val="superscript"/>
        </w:rPr>
        <w:t>2</w:t>
      </w:r>
      <w:r w:rsidRPr="005236B0">
        <w:rPr>
          <w:color w:val="000000" w:themeColor="text1"/>
          <w:sz w:val="16"/>
          <w:szCs w:val="16"/>
        </w:rPr>
        <w:t>; прочая (1953 г.)- 9566 м</w:t>
      </w:r>
      <w:r w:rsidRPr="005236B0">
        <w:rPr>
          <w:color w:val="000000" w:themeColor="text1"/>
          <w:sz w:val="16"/>
          <w:szCs w:val="16"/>
          <w:vertAlign w:val="superscript"/>
        </w:rPr>
        <w:t>2</w:t>
      </w:r>
      <w:r w:rsidRPr="005236B0">
        <w:rPr>
          <w:color w:val="000000" w:themeColor="text1"/>
          <w:sz w:val="16"/>
          <w:szCs w:val="16"/>
        </w:rPr>
        <w:t>.</w:t>
      </w:r>
    </w:p>
    <w:p w14:paraId="5CC9EA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(1873 г.)- 27 чел., (01.1931 г.)- 2600 чел., (1939 г.)- 2711 чел., (1946 г.)- 1721 чел., (1947 г.)- 1612 чел., (1953 г.)- 2405 чел.</w:t>
      </w:r>
    </w:p>
    <w:p w14:paraId="49327B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(1918 г.-)- В.Ф. Ильин, (06.1942 г.)- Киселев, (1948 г.)- Демин. Гендиректор (2000 г.)- А.Н. Петров.</w:t>
      </w:r>
    </w:p>
    <w:p w14:paraId="30B921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(1948 г.)- Черногубовский.</w:t>
      </w:r>
    </w:p>
    <w:p w14:paraId="4941BF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(1940 г.-)- В.П. Бармин.</w:t>
      </w:r>
    </w:p>
    <w:p w14:paraId="7A540678"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 компрессоры:</w:t>
      </w:r>
      <w:r w:rsidRPr="005236B0">
        <w:rPr>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парорефрижераторные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04891738" w14:textId="00942F7D"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 xml:space="preserve">СКБ завода № 733, ГС КБ Специального машиностроения (ГСКБ «Спецмаш») ММиП, ГКОТ, КБ общего машиностроения (КБОМ) </w:t>
      </w:r>
      <w:r w:rsidRPr="005236B0">
        <w:rPr>
          <w:color w:val="000000" w:themeColor="text1"/>
          <w:sz w:val="16"/>
          <w:szCs w:val="16"/>
          <w:lang w:val="en-US"/>
        </w:rPr>
        <w:t>MOM</w:t>
      </w:r>
      <w:r w:rsidRPr="005236B0">
        <w:rPr>
          <w:color w:val="000000" w:themeColor="text1"/>
          <w:sz w:val="16"/>
          <w:szCs w:val="16"/>
        </w:rPr>
        <w:t>, ФГУП «КБОМ им. академика В.П. Бармина» ФКА /121059</w:t>
      </w:r>
      <w:r w:rsidR="00E7094B">
        <w:rPr>
          <w:color w:val="000000" w:themeColor="text1"/>
          <w:sz w:val="16"/>
          <w:szCs w:val="16"/>
        </w:rPr>
        <w:t xml:space="preserve"> </w:t>
      </w:r>
      <w:r w:rsidRPr="005236B0">
        <w:rPr>
          <w:color w:val="000000" w:themeColor="text1"/>
          <w:sz w:val="16"/>
          <w:szCs w:val="16"/>
        </w:rPr>
        <w:t>г. Москва Бережковская наб., 22 тел. 240-60-44/</w:t>
      </w:r>
    </w:p>
    <w:p w14:paraId="1A4C68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006245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54FF24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СМ СССР № 875-441 от 22.03.1951 г. БМ-24 принята на вооружение.</w:t>
      </w:r>
    </w:p>
    <w:p w14:paraId="5B1C2E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63418B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1965 г. ГСКБ «Спецмаш» ГКОТ передано в ведение 4ГУ </w:t>
      </w:r>
      <w:r w:rsidRPr="005236B0">
        <w:rPr>
          <w:color w:val="000000" w:themeColor="text1"/>
          <w:sz w:val="16"/>
          <w:szCs w:val="16"/>
          <w:lang w:val="en-US"/>
        </w:rPr>
        <w:t>MOM</w:t>
      </w:r>
      <w:r w:rsidRPr="005236B0">
        <w:rPr>
          <w:color w:val="000000" w:themeColor="text1"/>
          <w:sz w:val="16"/>
          <w:szCs w:val="16"/>
        </w:rPr>
        <w:t xml:space="preserve"> и по приказу от 6.03.1966 г. преобразовано в КБОМ. В 1999 г. ГП КБОМ присвоено имя В.П. Бармина.</w:t>
      </w:r>
    </w:p>
    <w:p w14:paraId="649DE0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17CB35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9CB63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5236B0">
        <w:rPr>
          <w:color w:val="000000" w:themeColor="text1"/>
          <w:sz w:val="16"/>
          <w:szCs w:val="16"/>
          <w:vertAlign w:val="superscript"/>
        </w:rPr>
        <w:t>4</w:t>
      </w:r>
      <w:r w:rsidRPr="005236B0">
        <w:rPr>
          <w:color w:val="000000" w:themeColor="text1"/>
          <w:sz w:val="16"/>
          <w:szCs w:val="16"/>
        </w:rPr>
        <w:t xml:space="preserve"> Созданы грунтозаборные автоматы ЛБ-09, ВБ-02 для исследования Луны («Луна-24»), Марса и Венеры.</w:t>
      </w:r>
    </w:p>
    <w:p w14:paraId="3ABD3407" w14:textId="0BBD55D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1994 г. - работы по модернизации СК РН «Союз» для «Союз-2», «Протон-К» для «Протон-М» и обеспечение их эксплуатации. В 2000-х</w:t>
      </w:r>
      <w:r w:rsidR="00E7094B">
        <w:rPr>
          <w:color w:val="000000" w:themeColor="text1"/>
          <w:sz w:val="16"/>
          <w:szCs w:val="16"/>
        </w:rPr>
        <w:t xml:space="preserve"> </w:t>
      </w:r>
      <w:r w:rsidRPr="005236B0">
        <w:rPr>
          <w:color w:val="000000" w:themeColor="text1"/>
          <w:sz w:val="16"/>
          <w:szCs w:val="16"/>
        </w:rPr>
        <w:t>г. - работы по созданию во французской Гвиане СК для РН «Союз-СКТ», на Байконуре- СК для РН «Ангара».</w:t>
      </w:r>
    </w:p>
    <w:p w14:paraId="0781D4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Указу Президента РФ № 1009 от 4.08.2004 г. вошло в число стратегических оборонных предприятий.</w:t>
      </w:r>
    </w:p>
    <w:p w14:paraId="1AC1F1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КБОМ имело: опытное производство, испытательный центр «Сплав»;</w:t>
      </w:r>
      <w:r w:rsidRPr="005236B0">
        <w:rPr>
          <w:color w:val="000000" w:themeColor="text1"/>
          <w:sz w:val="16"/>
          <w:szCs w:val="16"/>
          <w:vertAlign w:val="superscript"/>
        </w:rPr>
        <w:t>77</w:t>
      </w:r>
      <w:r w:rsidRPr="005236B0">
        <w:rPr>
          <w:color w:val="000000" w:themeColor="text1"/>
          <w:sz w:val="16"/>
          <w:szCs w:val="16"/>
        </w:rPr>
        <w:t xml:space="preserve"> Центр испытаний-2 (ЦИ-2).</w:t>
      </w:r>
    </w:p>
    <w:p w14:paraId="1D66A5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Имел Ташкентский филиал (2005 г.). Начальник центра испытаний филиала (2005 г.)- В.Н. Ефименко.</w:t>
      </w:r>
    </w:p>
    <w:p w14:paraId="05D70A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Ген. конструктор (1941-1993 г.)- академик В.П. Бармин {17.03.1909-17.07.1993}, (1993-2005 г.-)- И.В. Бармин {12.01.1943-}.</w:t>
      </w:r>
    </w:p>
    <w:p w14:paraId="25C9898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(06.1941-1993 г.)- В.П. Бармин. Гендиректор (1993-2005 г.-)- И.В. Бармин.</w:t>
      </w:r>
    </w:p>
    <w:p w14:paraId="3FAD92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1-й зам. Начальника (2002 г.)- Е.И. Соколов. Зам. Начальника (1949 г.)- Ю.Э. Эндека; по коммерческим вопросам (2002 г.)- В. Г. Тарнавский.</w:t>
      </w:r>
    </w:p>
    <w:p w14:paraId="00CAC0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7D4E36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ЦИ-2 (2002 г.)- Ю. Тененбаум.</w:t>
      </w:r>
    </w:p>
    <w:p w14:paraId="3C7CEA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конструкторы (1958 г.)- А.И. Яскин (БМ-14-17).</w:t>
      </w:r>
    </w:p>
    <w:p w14:paraId="1F4736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гл. конструкторов: (1979 г.)- К.Ю. Эндека (ШПУ для А-925).</w:t>
      </w:r>
    </w:p>
    <w:p w14:paraId="09F8EE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испытаний (2004 г.)- О.В. Серебряков.</w:t>
      </w:r>
    </w:p>
    <w:p w14:paraId="2DF38E82"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Создано: ПУ:</w:t>
      </w:r>
      <w:r w:rsidRPr="005236B0">
        <w:rPr>
          <w:color w:val="000000" w:themeColor="text1"/>
          <w:sz w:val="16"/>
          <w:szCs w:val="16"/>
        </w:rPr>
        <w:t xml:space="preserve"> БМ-8-24 для НУР РС-82 на базе танка Т-60 (1941); </w:t>
      </w:r>
      <w:r w:rsidRPr="005236B0">
        <w:rPr>
          <w:color w:val="000000" w:themeColor="text1"/>
          <w:sz w:val="16"/>
          <w:szCs w:val="16"/>
          <w:lang w:val="en-US"/>
        </w:rPr>
        <w:t>M</w:t>
      </w:r>
      <w:r w:rsidRPr="005236B0">
        <w:rPr>
          <w:color w:val="000000" w:themeColor="text1"/>
          <w:sz w:val="16"/>
          <w:szCs w:val="16"/>
        </w:rPr>
        <w:t>-13-</w:t>
      </w:r>
      <w:r w:rsidRPr="005236B0">
        <w:rPr>
          <w:color w:val="000000" w:themeColor="text1"/>
          <w:sz w:val="16"/>
          <w:szCs w:val="16"/>
          <w:lang w:val="en-US"/>
        </w:rPr>
        <w:t>MI</w:t>
      </w:r>
      <w:r w:rsidRPr="005236B0">
        <w:rPr>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5236B0">
        <w:rPr>
          <w:iCs/>
          <w:color w:val="000000" w:themeColor="text1"/>
          <w:sz w:val="16"/>
          <w:szCs w:val="16"/>
        </w:rPr>
        <w:t xml:space="preserve"> Наземные СКБР:</w:t>
      </w:r>
      <w:r w:rsidRPr="005236B0">
        <w:rPr>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5236B0">
        <w:rPr>
          <w:color w:val="000000" w:themeColor="text1"/>
          <w:sz w:val="16"/>
          <w:szCs w:val="16"/>
          <w:lang w:val="en-US"/>
        </w:rPr>
        <w:t>HI</w:t>
      </w:r>
      <w:r w:rsidRPr="005236B0">
        <w:rPr>
          <w:color w:val="000000" w:themeColor="text1"/>
          <w:sz w:val="16"/>
          <w:szCs w:val="16"/>
        </w:rPr>
        <w:t>, «Энергия-Буран»;</w:t>
      </w:r>
      <w:r w:rsidRPr="005236B0">
        <w:rPr>
          <w:color w:val="000000" w:themeColor="text1"/>
          <w:sz w:val="16"/>
          <w:szCs w:val="16"/>
          <w:vertAlign w:val="superscript"/>
        </w:rPr>
        <w:t>69</w:t>
      </w:r>
      <w:r w:rsidRPr="005236B0">
        <w:rPr>
          <w:iCs/>
          <w:color w:val="000000" w:themeColor="text1"/>
          <w:sz w:val="16"/>
          <w:szCs w:val="16"/>
        </w:rPr>
        <w:t xml:space="preserve"> ПУ ЗРК:</w:t>
      </w:r>
      <w:r w:rsidRPr="005236B0">
        <w:rPr>
          <w:color w:val="000000" w:themeColor="text1"/>
          <w:sz w:val="16"/>
          <w:szCs w:val="16"/>
        </w:rPr>
        <w:t xml:space="preserve"> С-25М, С-200, 5П85С для С-300П;</w:t>
      </w:r>
      <w:r w:rsidRPr="005236B0">
        <w:rPr>
          <w:iCs/>
          <w:color w:val="000000" w:themeColor="text1"/>
          <w:sz w:val="16"/>
          <w:szCs w:val="16"/>
        </w:rPr>
        <w:t xml:space="preserve"> ШПУ:</w:t>
      </w:r>
      <w:r w:rsidRPr="005236B0">
        <w:rPr>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5236B0">
        <w:rPr>
          <w:color w:val="000000" w:themeColor="text1"/>
          <w:sz w:val="16"/>
          <w:szCs w:val="16"/>
          <w:vertAlign w:val="superscript"/>
        </w:rPr>
        <w:t>57</w:t>
      </w:r>
      <w:r w:rsidRPr="005236B0">
        <w:rPr>
          <w:color w:val="000000" w:themeColor="text1"/>
          <w:sz w:val="16"/>
          <w:szCs w:val="16"/>
        </w:rPr>
        <w:t xml:space="preserve"> железнодорожная ПУ для РТ-23УТТХ.</w:t>
      </w:r>
      <w:r w:rsidRPr="005236B0">
        <w:rPr>
          <w:color w:val="000000" w:themeColor="text1"/>
          <w:sz w:val="16"/>
          <w:szCs w:val="16"/>
          <w:vertAlign w:val="superscript"/>
        </w:rPr>
        <w:t>58102</w:t>
      </w:r>
    </w:p>
    <w:p w14:paraId="73AEED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Ипытательный центр «Сплав»</w:t>
      </w:r>
    </w:p>
    <w:p w14:paraId="18E718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Создан в начале 1989 г. при КБОМ как открытая организация для работы с иностранными специалистами (11982).</w:t>
      </w:r>
    </w:p>
    <w:p w14:paraId="7492F840" w14:textId="77777777" w:rsidR="004001BC" w:rsidRPr="005236B0" w:rsidRDefault="004001BC" w:rsidP="005236B0">
      <w:pPr>
        <w:autoSpaceDE w:val="0"/>
        <w:autoSpaceDN w:val="0"/>
        <w:adjustRightInd w:val="0"/>
        <w:jc w:val="both"/>
        <w:rPr>
          <w:color w:val="000000" w:themeColor="text1"/>
          <w:sz w:val="16"/>
          <w:szCs w:val="16"/>
        </w:rPr>
      </w:pPr>
    </w:p>
    <w:p w14:paraId="454A924E" w14:textId="77777777" w:rsidR="001635CC" w:rsidRPr="005236B0" w:rsidRDefault="001635CC" w:rsidP="005236B0">
      <w:pPr>
        <w:jc w:val="both"/>
        <w:rPr>
          <w:color w:val="000000" w:themeColor="text1"/>
          <w:sz w:val="16"/>
          <w:szCs w:val="16"/>
          <w:shd w:val="clear" w:color="auto" w:fill="FFFFFF"/>
        </w:rPr>
      </w:pPr>
      <w:r w:rsidRPr="005236B0">
        <w:rPr>
          <w:color w:val="000000" w:themeColor="text1"/>
          <w:sz w:val="16"/>
          <w:szCs w:val="16"/>
          <w:shd w:val="clear" w:color="auto" w:fill="FFFFFF"/>
        </w:rPr>
        <w:t>В июне 1920 года </w:t>
      </w:r>
      <w:hyperlink r:id="rId39" w:tooltip="Ломоносов, Юрий Владимирович" w:history="1">
        <w:r w:rsidRPr="005236B0">
          <w:rPr>
            <w:rStyle w:val="a5"/>
            <w:color w:val="000000" w:themeColor="text1"/>
            <w:sz w:val="16"/>
            <w:szCs w:val="16"/>
            <w:u w:val="none"/>
            <w:shd w:val="clear" w:color="auto" w:fill="FFFFFF"/>
          </w:rPr>
          <w:t>Ю. В. Ломоносов</w:t>
        </w:r>
      </w:hyperlink>
      <w:r w:rsidRPr="005236B0">
        <w:rPr>
          <w:color w:val="000000" w:themeColor="text1"/>
          <w:sz w:val="16"/>
          <w:szCs w:val="16"/>
          <w:shd w:val="clear" w:color="auto" w:fill="FFFFFF"/>
        </w:rPr>
        <w:t> пишет докладную записку В. И. Ленину и публикует в газете «Экономическая жизнь» статью, в которых предлагает «…немедленно приступить к постройке двадцати тепловозов…» 30 января 1922 года на заседании коллегии </w:t>
      </w:r>
      <w:hyperlink r:id="rId40" w:tooltip="Народный комиссариат путей сообщения РСФСР" w:history="1">
        <w:r w:rsidRPr="005236B0">
          <w:rPr>
            <w:rStyle w:val="a5"/>
            <w:color w:val="000000" w:themeColor="text1"/>
            <w:sz w:val="16"/>
            <w:szCs w:val="16"/>
            <w:u w:val="none"/>
            <w:shd w:val="clear" w:color="auto" w:fill="FFFFFF"/>
          </w:rPr>
          <w:t>НКПС</w:t>
        </w:r>
      </w:hyperlink>
      <w:r w:rsidRPr="005236B0">
        <w:rPr>
          <w:color w:val="000000" w:themeColor="text1"/>
          <w:sz w:val="16"/>
          <w:szCs w:val="16"/>
          <w:shd w:val="clear" w:color="auto" w:fill="FFFFFF"/>
        </w:rPr>
        <w:t> было признано целесообразным «немедленно приступить к сооружению трёх тепловозов». Рассматривались проекты тепловозов с газовой, механической и электрической тяговыми передачами.</w:t>
      </w:r>
    </w:p>
    <w:p w14:paraId="58DB9945" w14:textId="77777777" w:rsidR="001635CC" w:rsidRPr="005236B0" w:rsidRDefault="001635CC" w:rsidP="005236B0">
      <w:pPr>
        <w:pStyle w:val="ae"/>
        <w:shd w:val="clear" w:color="auto" w:fill="FFFFFF"/>
        <w:spacing w:before="0" w:after="0"/>
        <w:jc w:val="both"/>
        <w:rPr>
          <w:color w:val="000000" w:themeColor="text1"/>
          <w:sz w:val="16"/>
          <w:szCs w:val="16"/>
        </w:rPr>
      </w:pPr>
      <w:r w:rsidRPr="005236B0">
        <w:rPr>
          <w:color w:val="000000" w:themeColor="text1"/>
          <w:sz w:val="16"/>
          <w:szCs w:val="16"/>
        </w:rPr>
        <w:t>Строительство тепловозов с электрической передачей осуществлялось: на заводах </w:t>
      </w:r>
      <w:hyperlink r:id="rId41" w:tooltip="Ленинград" w:history="1">
        <w:r w:rsidRPr="005236B0">
          <w:rPr>
            <w:rStyle w:val="a5"/>
            <w:color w:val="000000" w:themeColor="text1"/>
            <w:sz w:val="16"/>
            <w:szCs w:val="16"/>
            <w:u w:val="none"/>
          </w:rPr>
          <w:t>Ленинграда</w:t>
        </w:r>
      </w:hyperlink>
      <w:r w:rsidRPr="005236B0">
        <w:rPr>
          <w:color w:val="000000" w:themeColor="text1"/>
          <w:sz w:val="16"/>
          <w:szCs w:val="16"/>
        </w:rPr>
        <w:t> (Ю</w:t>
      </w:r>
      <w:r w:rsidRPr="005236B0">
        <w:rPr>
          <w:color w:val="000000" w:themeColor="text1"/>
          <w:sz w:val="16"/>
          <w:szCs w:val="16"/>
          <w:vertAlign w:val="superscript"/>
        </w:rPr>
        <w:t>Э</w:t>
      </w:r>
      <w:r w:rsidRPr="005236B0">
        <w:rPr>
          <w:color w:val="000000" w:themeColor="text1"/>
          <w:sz w:val="16"/>
          <w:szCs w:val="16"/>
        </w:rPr>
        <w:t>№ 002, позднее обозначался Г</w:t>
      </w:r>
      <w:r w:rsidRPr="005236B0">
        <w:rPr>
          <w:color w:val="000000" w:themeColor="text1"/>
          <w:sz w:val="16"/>
          <w:szCs w:val="16"/>
          <w:vertAlign w:val="superscript"/>
        </w:rPr>
        <w:t>Э</w:t>
      </w:r>
      <w:r w:rsidRPr="005236B0">
        <w:rPr>
          <w:color w:val="000000" w:themeColor="text1"/>
          <w:sz w:val="16"/>
          <w:szCs w:val="16"/>
        </w:rPr>
        <w:t>1, Щ — ЭЛ1 и </w:t>
      </w:r>
      <w:hyperlink r:id="rId42" w:tooltip="Щэл1" w:history="1">
        <w:r w:rsidRPr="005236B0">
          <w:rPr>
            <w:rStyle w:val="a5"/>
            <w:color w:val="000000" w:themeColor="text1"/>
            <w:sz w:val="16"/>
            <w:szCs w:val="16"/>
            <w:u w:val="none"/>
          </w:rPr>
          <w:t>Щ</w:t>
        </w:r>
        <w:r w:rsidRPr="005236B0">
          <w:rPr>
            <w:rStyle w:val="a5"/>
            <w:color w:val="000000" w:themeColor="text1"/>
            <w:sz w:val="16"/>
            <w:szCs w:val="16"/>
            <w:u w:val="none"/>
            <w:vertAlign w:val="superscript"/>
          </w:rPr>
          <w:t>ЭЛ</w:t>
        </w:r>
        <w:r w:rsidRPr="005236B0">
          <w:rPr>
            <w:rStyle w:val="a5"/>
            <w:color w:val="000000" w:themeColor="text1"/>
            <w:sz w:val="16"/>
            <w:szCs w:val="16"/>
            <w:u w:val="none"/>
          </w:rPr>
          <w:t>1</w:t>
        </w:r>
      </w:hyperlink>
      <w:r w:rsidRPr="005236B0">
        <w:rPr>
          <w:color w:val="000000" w:themeColor="text1"/>
          <w:sz w:val="16"/>
          <w:szCs w:val="16"/>
        </w:rPr>
        <w:t>) по проекту профессора </w:t>
      </w:r>
      <w:hyperlink r:id="rId43" w:tooltip="Гаккель, Яков Модестович" w:history="1">
        <w:r w:rsidRPr="005236B0">
          <w:rPr>
            <w:rStyle w:val="a5"/>
            <w:color w:val="000000" w:themeColor="text1"/>
            <w:sz w:val="16"/>
            <w:szCs w:val="16"/>
            <w:u w:val="none"/>
          </w:rPr>
          <w:t>Я. М. Гаккеля</w:t>
        </w:r>
      </w:hyperlink>
      <w:r w:rsidRPr="005236B0">
        <w:rPr>
          <w:color w:val="000000" w:themeColor="text1"/>
          <w:sz w:val="16"/>
          <w:szCs w:val="16"/>
        </w:rPr>
        <w:t> и в </w:t>
      </w:r>
      <w:hyperlink r:id="rId44" w:tooltip="Германия" w:history="1">
        <w:r w:rsidRPr="005236B0">
          <w:rPr>
            <w:rStyle w:val="a5"/>
            <w:color w:val="000000" w:themeColor="text1"/>
            <w:sz w:val="16"/>
            <w:szCs w:val="16"/>
            <w:u w:val="none"/>
          </w:rPr>
          <w:t>Германии</w:t>
        </w:r>
      </w:hyperlink>
      <w:r w:rsidRPr="005236B0">
        <w:rPr>
          <w:color w:val="000000" w:themeColor="text1"/>
          <w:sz w:val="16"/>
          <w:szCs w:val="16"/>
        </w:rPr>
        <w:t> (Ю</w:t>
      </w:r>
      <w:r w:rsidRPr="005236B0">
        <w:rPr>
          <w:color w:val="000000" w:themeColor="text1"/>
          <w:sz w:val="16"/>
          <w:szCs w:val="16"/>
          <w:vertAlign w:val="superscript"/>
        </w:rPr>
        <w:t>Э</w:t>
      </w:r>
      <w:r w:rsidRPr="005236B0">
        <w:rPr>
          <w:color w:val="000000" w:themeColor="text1"/>
          <w:sz w:val="16"/>
          <w:szCs w:val="16"/>
        </w:rPr>
        <w:t>№ 001, позднее Э — ЭЛ2 и </w:t>
      </w:r>
      <w:hyperlink r:id="rId45" w:tooltip="Ээл2" w:history="1">
        <w:r w:rsidRPr="005236B0">
          <w:rPr>
            <w:rStyle w:val="a5"/>
            <w:color w:val="000000" w:themeColor="text1"/>
            <w:sz w:val="16"/>
            <w:szCs w:val="16"/>
            <w:u w:val="none"/>
          </w:rPr>
          <w:t>Э</w:t>
        </w:r>
        <w:r w:rsidRPr="005236B0">
          <w:rPr>
            <w:rStyle w:val="a5"/>
            <w:color w:val="000000" w:themeColor="text1"/>
            <w:sz w:val="16"/>
            <w:szCs w:val="16"/>
            <w:u w:val="none"/>
            <w:vertAlign w:val="superscript"/>
          </w:rPr>
          <w:t>ЭЛ</w:t>
        </w:r>
        <w:r w:rsidRPr="005236B0">
          <w:rPr>
            <w:rStyle w:val="a5"/>
            <w:color w:val="000000" w:themeColor="text1"/>
            <w:sz w:val="16"/>
            <w:szCs w:val="16"/>
            <w:u w:val="none"/>
          </w:rPr>
          <w:t>2</w:t>
        </w:r>
      </w:hyperlink>
      <w:r w:rsidRPr="005236B0">
        <w:rPr>
          <w:color w:val="000000" w:themeColor="text1"/>
          <w:sz w:val="16"/>
          <w:szCs w:val="16"/>
        </w:rPr>
        <w:t>) по проекту профессора Ю. В. Ломоносова. Тепловоз с механической передачей (Э</w:t>
      </w:r>
      <w:r w:rsidRPr="005236B0">
        <w:rPr>
          <w:color w:val="000000" w:themeColor="text1"/>
          <w:sz w:val="16"/>
          <w:szCs w:val="16"/>
          <w:vertAlign w:val="superscript"/>
        </w:rPr>
        <w:t>МХт</w:t>
      </w:r>
      <w:r w:rsidRPr="005236B0">
        <w:rPr>
          <w:color w:val="000000" w:themeColor="text1"/>
          <w:sz w:val="16"/>
          <w:szCs w:val="16"/>
        </w:rPr>
        <w:t>3) построен по проекту Ломоносова, </w:t>
      </w:r>
      <w:hyperlink r:id="rId46" w:tooltip="Мейнеке, Феликс" w:history="1">
        <w:r w:rsidRPr="005236B0">
          <w:rPr>
            <w:rStyle w:val="a5"/>
            <w:color w:val="000000" w:themeColor="text1"/>
            <w:sz w:val="16"/>
            <w:szCs w:val="16"/>
            <w:u w:val="none"/>
          </w:rPr>
          <w:t>Мейнеке</w:t>
        </w:r>
      </w:hyperlink>
      <w:r w:rsidRPr="005236B0">
        <w:rPr>
          <w:color w:val="000000" w:themeColor="text1"/>
          <w:sz w:val="16"/>
          <w:szCs w:val="16"/>
        </w:rPr>
        <w:t>, Шверта и Добровольского в 1923—1926 годах на немецком заводе Гогенцоллерн и прибыл в СССР в 1927 году. Тепловоз по проекту Шелеста с дизелем в качестве генератора газов должен был быть построен в Великобритании, но этому помешала состояться политическая обстановка.</w:t>
      </w:r>
    </w:p>
    <w:p w14:paraId="7B93CB39" w14:textId="29DD54FE" w:rsidR="001635CC" w:rsidRPr="005236B0" w:rsidRDefault="001635CC" w:rsidP="005236B0">
      <w:pPr>
        <w:pStyle w:val="ae"/>
        <w:shd w:val="clear" w:color="auto" w:fill="FFFFFF"/>
        <w:spacing w:before="0" w:after="0"/>
        <w:jc w:val="both"/>
        <w:rPr>
          <w:color w:val="000000" w:themeColor="text1"/>
          <w:sz w:val="16"/>
          <w:szCs w:val="16"/>
        </w:rPr>
      </w:pPr>
      <w:r w:rsidRPr="005236B0">
        <w:rPr>
          <w:color w:val="000000" w:themeColor="text1"/>
          <w:sz w:val="16"/>
          <w:szCs w:val="16"/>
        </w:rPr>
        <w:t>Таким образом, первыми в мире магистральными тепловозами стали советские </w:t>
      </w:r>
      <w:hyperlink r:id="rId47" w:tooltip="Щэл1" w:history="1">
        <w:r w:rsidRPr="005236B0">
          <w:rPr>
            <w:rStyle w:val="a5"/>
            <w:color w:val="000000" w:themeColor="text1"/>
            <w:sz w:val="16"/>
            <w:szCs w:val="16"/>
            <w:u w:val="none"/>
          </w:rPr>
          <w:t>Щ</w:t>
        </w:r>
        <w:r w:rsidRPr="005236B0">
          <w:rPr>
            <w:rStyle w:val="a5"/>
            <w:color w:val="000000" w:themeColor="text1"/>
            <w:sz w:val="16"/>
            <w:szCs w:val="16"/>
            <w:u w:val="none"/>
            <w:vertAlign w:val="superscript"/>
          </w:rPr>
          <w:t>эл</w:t>
        </w:r>
        <w:r w:rsidRPr="005236B0">
          <w:rPr>
            <w:rStyle w:val="a5"/>
            <w:color w:val="000000" w:themeColor="text1"/>
            <w:sz w:val="16"/>
            <w:szCs w:val="16"/>
            <w:u w:val="none"/>
          </w:rPr>
          <w:t>1</w:t>
        </w:r>
      </w:hyperlink>
      <w:r w:rsidRPr="005236B0">
        <w:rPr>
          <w:color w:val="000000" w:themeColor="text1"/>
          <w:sz w:val="16"/>
          <w:szCs w:val="16"/>
        </w:rPr>
        <w:t> системы инженера </w:t>
      </w:r>
      <w:hyperlink r:id="rId48" w:tooltip="Гаккель, Яков Модестович" w:history="1">
        <w:r w:rsidRPr="005236B0">
          <w:rPr>
            <w:rStyle w:val="a5"/>
            <w:color w:val="000000" w:themeColor="text1"/>
            <w:sz w:val="16"/>
            <w:szCs w:val="16"/>
            <w:u w:val="none"/>
          </w:rPr>
          <w:t>Гаккеля</w:t>
        </w:r>
      </w:hyperlink>
      <w:r w:rsidRPr="005236B0">
        <w:rPr>
          <w:color w:val="000000" w:themeColor="text1"/>
          <w:sz w:val="16"/>
          <w:szCs w:val="16"/>
        </w:rPr>
        <w:t> и </w:t>
      </w:r>
      <w:hyperlink r:id="rId49" w:tooltip="Ээл2" w:history="1">
        <w:r w:rsidRPr="005236B0">
          <w:rPr>
            <w:rStyle w:val="a5"/>
            <w:color w:val="000000" w:themeColor="text1"/>
            <w:sz w:val="16"/>
            <w:szCs w:val="16"/>
            <w:u w:val="none"/>
          </w:rPr>
          <w:t>Э</w:t>
        </w:r>
        <w:r w:rsidRPr="005236B0">
          <w:rPr>
            <w:rStyle w:val="a5"/>
            <w:color w:val="000000" w:themeColor="text1"/>
            <w:sz w:val="16"/>
            <w:szCs w:val="16"/>
            <w:u w:val="none"/>
            <w:vertAlign w:val="superscript"/>
          </w:rPr>
          <w:t>эл</w:t>
        </w:r>
        <w:r w:rsidRPr="005236B0">
          <w:rPr>
            <w:rStyle w:val="a5"/>
            <w:color w:val="000000" w:themeColor="text1"/>
            <w:sz w:val="16"/>
            <w:szCs w:val="16"/>
            <w:u w:val="none"/>
          </w:rPr>
          <w:t>2</w:t>
        </w:r>
      </w:hyperlink>
      <w:r w:rsidRPr="005236B0">
        <w:rPr>
          <w:color w:val="000000" w:themeColor="text1"/>
          <w:sz w:val="16"/>
          <w:szCs w:val="16"/>
        </w:rPr>
        <w:t> системы инженера </w:t>
      </w:r>
      <w:hyperlink r:id="rId50" w:tooltip="Ломоносов, Юрий Владимирович" w:history="1">
        <w:r w:rsidRPr="005236B0">
          <w:rPr>
            <w:rStyle w:val="a5"/>
            <w:color w:val="000000" w:themeColor="text1"/>
            <w:sz w:val="16"/>
            <w:szCs w:val="16"/>
            <w:u w:val="none"/>
          </w:rPr>
          <w:t>Ломоносова</w:t>
        </w:r>
      </w:hyperlink>
      <w:r w:rsidRPr="005236B0">
        <w:rPr>
          <w:color w:val="000000" w:themeColor="text1"/>
          <w:sz w:val="16"/>
          <w:szCs w:val="16"/>
        </w:rPr>
        <w:t>, оба имели электрическую передачу, были построены в </w:t>
      </w:r>
      <w:hyperlink r:id="rId51" w:tooltip="1924 год в истории железнодорожного транспорта" w:history="1">
        <w:r w:rsidRPr="005236B0">
          <w:rPr>
            <w:rStyle w:val="a5"/>
            <w:color w:val="000000" w:themeColor="text1"/>
            <w:sz w:val="16"/>
            <w:szCs w:val="16"/>
            <w:u w:val="none"/>
          </w:rPr>
          <w:t>1924 году</w:t>
        </w:r>
      </w:hyperlink>
      <w:r w:rsidRPr="005236B0">
        <w:rPr>
          <w:color w:val="000000" w:themeColor="text1"/>
          <w:sz w:val="16"/>
          <w:szCs w:val="16"/>
        </w:rPr>
        <w:t> и совершили свои первые поездки по заводским путям: Щ</w:t>
      </w:r>
      <w:r w:rsidRPr="005236B0">
        <w:rPr>
          <w:color w:val="000000" w:themeColor="text1"/>
          <w:sz w:val="16"/>
          <w:szCs w:val="16"/>
          <w:vertAlign w:val="superscript"/>
        </w:rPr>
        <w:t>эл</w:t>
      </w:r>
      <w:r w:rsidRPr="005236B0">
        <w:rPr>
          <w:color w:val="000000" w:themeColor="text1"/>
          <w:sz w:val="16"/>
          <w:szCs w:val="16"/>
        </w:rPr>
        <w:t>1 5 августа, а Э</w:t>
      </w:r>
      <w:r w:rsidRPr="005236B0">
        <w:rPr>
          <w:color w:val="000000" w:themeColor="text1"/>
          <w:sz w:val="16"/>
          <w:szCs w:val="16"/>
          <w:vertAlign w:val="superscript"/>
        </w:rPr>
        <w:t>эл</w:t>
      </w:r>
      <w:r w:rsidRPr="005236B0">
        <w:rPr>
          <w:color w:val="000000" w:themeColor="text1"/>
          <w:sz w:val="16"/>
          <w:szCs w:val="16"/>
        </w:rPr>
        <w:t>2 6 ноября 1924 года, для последнего на заводской территории был специально проложен путь с колеей 1524 мм</w:t>
      </w:r>
      <w:r w:rsidR="00E7094B">
        <w:rPr>
          <w:color w:val="000000" w:themeColor="text1"/>
          <w:sz w:val="16"/>
          <w:szCs w:val="16"/>
        </w:rPr>
        <w:t xml:space="preserve"> </w:t>
      </w:r>
      <w:r w:rsidRPr="005236B0">
        <w:rPr>
          <w:color w:val="000000" w:themeColor="text1"/>
          <w:sz w:val="16"/>
          <w:szCs w:val="16"/>
          <w:shd w:val="clear" w:color="auto" w:fill="FFFFFF"/>
        </w:rPr>
        <w:t>(19608).</w:t>
      </w:r>
    </w:p>
    <w:p w14:paraId="6FE83DC5" w14:textId="77777777" w:rsidR="001635CC" w:rsidRPr="005236B0" w:rsidRDefault="001635CC" w:rsidP="005236B0">
      <w:pPr>
        <w:jc w:val="both"/>
        <w:rPr>
          <w:color w:val="000000" w:themeColor="text1"/>
          <w:sz w:val="16"/>
          <w:szCs w:val="16"/>
        </w:rPr>
      </w:pPr>
    </w:p>
    <w:p w14:paraId="3B969658" w14:textId="77777777" w:rsidR="00143336" w:rsidRPr="005236B0" w:rsidRDefault="00143336" w:rsidP="005236B0">
      <w:pPr>
        <w:autoSpaceDE w:val="0"/>
        <w:autoSpaceDN w:val="0"/>
        <w:adjustRightInd w:val="0"/>
        <w:jc w:val="both"/>
        <w:rPr>
          <w:color w:val="000000" w:themeColor="text1"/>
          <w:sz w:val="16"/>
          <w:szCs w:val="16"/>
        </w:rPr>
      </w:pPr>
      <w:r w:rsidRPr="005236B0">
        <w:rPr>
          <w:color w:val="000000" w:themeColor="text1"/>
          <w:sz w:val="16"/>
          <w:szCs w:val="16"/>
        </w:rPr>
        <w:t>В июне 1920 г. Президиум СНХ СР довел до сведения ВСНХ о слабой производительности заводов Электротреста, о нерациональном использовании ими топлива и денежных средств3. Это заставило ВСНХ приступить к практической реализации решений III съезда Советов народного хозяйства, на котором был ликвидирован СНХ СР, а вместо него создан Петроградский губернский СНХ (ПСНХ)4. В соответствии с постановлением Президиума ВСНХ от 2 февраля 1920 г. в ведение ПСНХ «…должно находиться все народное хозяйство и промышленность г. Петрограда и Петроградской губернии» (18297).</w:t>
      </w:r>
    </w:p>
    <w:p w14:paraId="1B12777A" w14:textId="77777777" w:rsidR="00143336" w:rsidRPr="005236B0" w:rsidRDefault="00143336" w:rsidP="005236B0">
      <w:pPr>
        <w:jc w:val="both"/>
        <w:rPr>
          <w:color w:val="000000" w:themeColor="text1"/>
          <w:sz w:val="16"/>
          <w:szCs w:val="16"/>
        </w:rPr>
      </w:pPr>
    </w:p>
    <w:p w14:paraId="2C444E7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3821141" w14:textId="77777777" w:rsidR="004001BC" w:rsidRPr="005236B0" w:rsidRDefault="004001BC" w:rsidP="005236B0">
      <w:pPr>
        <w:autoSpaceDE w:val="0"/>
        <w:autoSpaceDN w:val="0"/>
        <w:adjustRightInd w:val="0"/>
        <w:jc w:val="both"/>
        <w:rPr>
          <w:iCs/>
          <w:color w:val="000000" w:themeColor="text1"/>
          <w:sz w:val="16"/>
          <w:szCs w:val="16"/>
        </w:rPr>
      </w:pPr>
    </w:p>
    <w:p w14:paraId="2FACB00E" w14:textId="77777777" w:rsidR="003D1D02" w:rsidRPr="00E91769" w:rsidRDefault="003D1D02" w:rsidP="003D1D02">
      <w:pPr>
        <w:jc w:val="both"/>
        <w:rPr>
          <w:color w:val="0070C0"/>
          <w:sz w:val="16"/>
          <w:szCs w:val="16"/>
        </w:rPr>
      </w:pPr>
      <w:r w:rsidRPr="00E91769">
        <w:rPr>
          <w:color w:val="0070C0"/>
          <w:sz w:val="16"/>
          <w:szCs w:val="16"/>
        </w:rPr>
        <w:t>В июне 1920 г. корабли 1-й боевого отряда Дивизиона в составе 3 «муромцев» (командиры А.С. Еременко, А.К. Туманский и Ф.Г. Шкудов) были собраны и перелетели в Могилев (24965).</w:t>
      </w:r>
    </w:p>
    <w:p w14:paraId="0EEACF72" w14:textId="77777777" w:rsidR="003D1D02" w:rsidRPr="00E91769" w:rsidRDefault="003D1D02" w:rsidP="003D1D02">
      <w:pPr>
        <w:jc w:val="both"/>
        <w:rPr>
          <w:color w:val="0070C0"/>
          <w:sz w:val="16"/>
          <w:szCs w:val="16"/>
        </w:rPr>
      </w:pPr>
    </w:p>
    <w:p w14:paraId="6D84F1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июне 1920 корабли в составе трех "Муромцев" ("1-й бойкорабль" красного военлета А.С.Еременко, "2-й бойкорабль" красного военлета А.К.Туманского и "3-й бойкорабль" красного военлета Ф.Г.Шкудова) были собраны и перелетом добрались до Могилева. Машина Туманского прибыла на место только 6 июля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w:t>
      </w:r>
      <w:r w:rsidRPr="005236B0">
        <w:rPr>
          <w:color w:val="000000" w:themeColor="text1"/>
          <w:sz w:val="16"/>
          <w:szCs w:val="16"/>
        </w:rPr>
        <w:lastRenderedPageBreak/>
        <w:t>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202425AF" w14:textId="77777777" w:rsidR="004001BC" w:rsidRPr="005236B0" w:rsidRDefault="004001BC" w:rsidP="005236B0">
      <w:pPr>
        <w:autoSpaceDE w:val="0"/>
        <w:autoSpaceDN w:val="0"/>
        <w:adjustRightInd w:val="0"/>
        <w:jc w:val="both"/>
        <w:rPr>
          <w:color w:val="000000" w:themeColor="text1"/>
          <w:sz w:val="16"/>
          <w:szCs w:val="16"/>
        </w:rPr>
      </w:pPr>
    </w:p>
    <w:p w14:paraId="1B0C995E" w14:textId="77777777" w:rsidR="00640A5A" w:rsidRPr="005236B0" w:rsidRDefault="00640A5A" w:rsidP="005236B0">
      <w:pPr>
        <w:jc w:val="both"/>
        <w:rPr>
          <w:color w:val="000000" w:themeColor="text1"/>
          <w:sz w:val="16"/>
          <w:szCs w:val="16"/>
        </w:rPr>
      </w:pPr>
      <w:r w:rsidRPr="005236B0">
        <w:rPr>
          <w:color w:val="000000" w:themeColor="text1"/>
          <w:sz w:val="16"/>
          <w:szCs w:val="16"/>
        </w:rPr>
        <w:t>В июне 1920 г. экипаж самолета «Илья Муромец Руссобалт» (№ 284, борт № 1 боевой) экз. № 71получил приказ в составе I бойотряда ДВК выдвигаться на Западный фронт для действий против белополяков на а/д Новозыбков (Брянская губ. РСФСР).</w:t>
      </w:r>
    </w:p>
    <w:p w14:paraId="4D646F2F" w14:textId="77777777" w:rsidR="00640A5A" w:rsidRPr="005236B0" w:rsidRDefault="00640A5A" w:rsidP="005236B0">
      <w:pPr>
        <w:jc w:val="both"/>
        <w:rPr>
          <w:color w:val="000000" w:themeColor="text1"/>
          <w:sz w:val="16"/>
          <w:szCs w:val="16"/>
        </w:rPr>
      </w:pPr>
      <w:r w:rsidRPr="005236B0">
        <w:rPr>
          <w:color w:val="000000" w:themeColor="text1"/>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210A3538" w14:textId="77777777" w:rsidR="00640A5A" w:rsidRPr="005236B0" w:rsidRDefault="00640A5A" w:rsidP="005236B0">
      <w:pPr>
        <w:jc w:val="both"/>
        <w:rPr>
          <w:color w:val="000000" w:themeColor="text1"/>
          <w:sz w:val="16"/>
          <w:szCs w:val="16"/>
        </w:rPr>
      </w:pPr>
      <w:r w:rsidRPr="005236B0">
        <w:rPr>
          <w:color w:val="000000" w:themeColor="text1"/>
          <w:sz w:val="16"/>
          <w:szCs w:val="16"/>
        </w:rPr>
        <w:t>30.06.20 г. корабль прибыл в Могилев, но к этому времени фронт отодвинулся еще дальше на запад.</w:t>
      </w:r>
    </w:p>
    <w:p w14:paraId="1FA86256" w14:textId="77777777" w:rsidR="00640A5A" w:rsidRPr="005236B0" w:rsidRDefault="00640A5A"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19D1518A" w14:textId="77777777" w:rsidR="00640A5A" w:rsidRPr="005236B0" w:rsidRDefault="00640A5A"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0E31DBE0" w14:textId="77777777" w:rsidR="00640A5A" w:rsidRPr="005236B0" w:rsidRDefault="00640A5A" w:rsidP="005236B0">
      <w:pPr>
        <w:jc w:val="both"/>
        <w:rPr>
          <w:color w:val="000000" w:themeColor="text1"/>
          <w:sz w:val="16"/>
          <w:szCs w:val="16"/>
        </w:rPr>
      </w:pPr>
      <w:r w:rsidRPr="005236B0">
        <w:rPr>
          <w:color w:val="000000" w:themeColor="text1"/>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29CCD174" w14:textId="77777777" w:rsidR="00640A5A" w:rsidRPr="005236B0" w:rsidRDefault="00640A5A"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318C2802" w14:textId="77777777" w:rsidR="00640A5A" w:rsidRPr="005236B0" w:rsidRDefault="00640A5A" w:rsidP="005236B0">
      <w:pPr>
        <w:jc w:val="both"/>
        <w:rPr>
          <w:color w:val="000000" w:themeColor="text1"/>
          <w:sz w:val="16"/>
          <w:szCs w:val="16"/>
        </w:rPr>
      </w:pPr>
      <w:r w:rsidRPr="005236B0">
        <w:rPr>
          <w:color w:val="000000" w:themeColor="text1"/>
          <w:sz w:val="16"/>
          <w:szCs w:val="16"/>
        </w:rPr>
        <w:t>В июле 1920 г. разбит у дер. Жодино Минской губ. Белоруссии (24094).</w:t>
      </w:r>
    </w:p>
    <w:p w14:paraId="68E79889" w14:textId="77777777" w:rsidR="00640A5A" w:rsidRPr="005236B0" w:rsidRDefault="00640A5A" w:rsidP="005236B0">
      <w:pPr>
        <w:jc w:val="both"/>
        <w:rPr>
          <w:color w:val="000000" w:themeColor="text1"/>
          <w:sz w:val="16"/>
          <w:szCs w:val="16"/>
        </w:rPr>
      </w:pPr>
    </w:p>
    <w:p w14:paraId="6838B100" w14:textId="77777777" w:rsidR="00103AF6" w:rsidRPr="005236B0" w:rsidRDefault="00103AF6" w:rsidP="005236B0">
      <w:pPr>
        <w:jc w:val="both"/>
        <w:rPr>
          <w:color w:val="000000" w:themeColor="text1"/>
          <w:sz w:val="16"/>
          <w:szCs w:val="16"/>
        </w:rPr>
      </w:pPr>
      <w:r w:rsidRPr="005236B0">
        <w:rPr>
          <w:color w:val="000000" w:themeColor="text1"/>
          <w:sz w:val="16"/>
          <w:szCs w:val="16"/>
        </w:rPr>
        <w:t>В июне 1920 г. 14-й воздухоплавательный от</w:t>
      </w:r>
      <w:r w:rsidRPr="005236B0">
        <w:rPr>
          <w:color w:val="000000" w:themeColor="text1"/>
          <w:sz w:val="16"/>
          <w:szCs w:val="16"/>
        </w:rPr>
        <w:softHyphen/>
        <w:t>ряд совершил 24 подъёма общей продолжитель</w:t>
      </w:r>
      <w:r w:rsidRPr="005236B0">
        <w:rPr>
          <w:color w:val="000000" w:themeColor="text1"/>
          <w:sz w:val="16"/>
          <w:szCs w:val="16"/>
        </w:rPr>
        <w:softHyphen/>
        <w:t>ностью 26 ч 20 мин. 7-й отряд, напротив, совер</w:t>
      </w:r>
      <w:r w:rsidRPr="005236B0">
        <w:rPr>
          <w:color w:val="000000" w:themeColor="text1"/>
          <w:sz w:val="16"/>
          <w:szCs w:val="16"/>
        </w:rPr>
        <w:softHyphen/>
        <w:t>шенно не мог работать, так как его личный состав поголовно болел малярией. В конце июня 1920 г. советские войска, выполнив поставленную зада</w:t>
      </w:r>
      <w:r w:rsidRPr="005236B0">
        <w:rPr>
          <w:color w:val="000000" w:themeColor="text1"/>
          <w:sz w:val="16"/>
          <w:szCs w:val="16"/>
        </w:rPr>
        <w:softHyphen/>
        <w:t>чу, покинули Персию (20120).</w:t>
      </w:r>
    </w:p>
    <w:p w14:paraId="61EB34D9" w14:textId="77777777" w:rsidR="00103AF6" w:rsidRPr="005236B0" w:rsidRDefault="00103AF6" w:rsidP="005236B0">
      <w:pPr>
        <w:jc w:val="both"/>
        <w:rPr>
          <w:color w:val="000000" w:themeColor="text1"/>
          <w:sz w:val="16"/>
          <w:szCs w:val="16"/>
        </w:rPr>
      </w:pPr>
    </w:p>
    <w:p w14:paraId="17575F99" w14:textId="77777777" w:rsidR="00103AF6" w:rsidRPr="005236B0" w:rsidRDefault="00103AF6" w:rsidP="005236B0">
      <w:pPr>
        <w:jc w:val="both"/>
        <w:rPr>
          <w:color w:val="000000" w:themeColor="text1"/>
          <w:sz w:val="16"/>
          <w:szCs w:val="16"/>
        </w:rPr>
      </w:pPr>
      <w:r w:rsidRPr="005236B0">
        <w:rPr>
          <w:color w:val="000000" w:themeColor="text1"/>
          <w:sz w:val="16"/>
          <w:szCs w:val="16"/>
        </w:rPr>
        <w:t>В июне 1920 воздухоплавательные отряды РККА стали сосредотачиваться на Западном, Юго-За</w:t>
      </w:r>
      <w:r w:rsidRPr="005236B0">
        <w:rPr>
          <w:color w:val="000000" w:themeColor="text1"/>
          <w:sz w:val="16"/>
          <w:szCs w:val="16"/>
        </w:rPr>
        <w:softHyphen/>
        <w:t>падном и Южном фронтах, где шли тяжёлые бои с польскими интервентами и войсками Врангеля. Всего из 25 отрядов работало 14, а 11 меняли ме</w:t>
      </w:r>
      <w:r w:rsidRPr="005236B0">
        <w:rPr>
          <w:color w:val="000000" w:themeColor="text1"/>
          <w:sz w:val="16"/>
          <w:szCs w:val="16"/>
        </w:rPr>
        <w:softHyphen/>
        <w:t>сто дислокации.</w:t>
      </w:r>
    </w:p>
    <w:p w14:paraId="0DFB203D" w14:textId="77777777" w:rsidR="00103AF6" w:rsidRPr="005236B0" w:rsidRDefault="00103AF6" w:rsidP="005236B0">
      <w:pPr>
        <w:jc w:val="both"/>
        <w:rPr>
          <w:color w:val="000000" w:themeColor="text1"/>
          <w:sz w:val="16"/>
          <w:szCs w:val="16"/>
        </w:rPr>
      </w:pPr>
      <w:r w:rsidRPr="005236B0">
        <w:rPr>
          <w:color w:val="000000" w:themeColor="text1"/>
          <w:sz w:val="16"/>
          <w:szCs w:val="16"/>
        </w:rPr>
        <w:t>36-й воздухоплавательный отряд совершил в июне 54 подъёма, общей продолжительностью 124 ч 15 мин, провёл 22 корректировки артилле</w:t>
      </w:r>
      <w:r w:rsidRPr="005236B0">
        <w:rPr>
          <w:color w:val="000000" w:themeColor="text1"/>
          <w:sz w:val="16"/>
          <w:szCs w:val="16"/>
        </w:rPr>
        <w:softHyphen/>
        <w:t>рийского огня, обнаружил две батареи, одну из которых уничтожили. По указаниям воздухо</w:t>
      </w:r>
      <w:r w:rsidRPr="005236B0">
        <w:rPr>
          <w:color w:val="000000" w:themeColor="text1"/>
          <w:sz w:val="16"/>
          <w:szCs w:val="16"/>
        </w:rPr>
        <w:softHyphen/>
        <w:t>плавателей взорвали склад боеприпасов. Само</w:t>
      </w:r>
      <w:r w:rsidRPr="005236B0">
        <w:rPr>
          <w:color w:val="000000" w:themeColor="text1"/>
          <w:sz w:val="16"/>
          <w:szCs w:val="16"/>
        </w:rPr>
        <w:softHyphen/>
        <w:t>лёты противника трижды безуспешно атакова</w:t>
      </w:r>
      <w:r w:rsidRPr="005236B0">
        <w:rPr>
          <w:color w:val="000000" w:themeColor="text1"/>
          <w:sz w:val="16"/>
          <w:szCs w:val="16"/>
        </w:rPr>
        <w:softHyphen/>
        <w:t>ли аэростат (20120).</w:t>
      </w:r>
    </w:p>
    <w:p w14:paraId="76108BB7" w14:textId="77777777" w:rsidR="00103AF6" w:rsidRPr="005236B0" w:rsidRDefault="00103AF6" w:rsidP="005236B0">
      <w:pPr>
        <w:jc w:val="both"/>
        <w:rPr>
          <w:color w:val="000000" w:themeColor="text1"/>
          <w:sz w:val="16"/>
          <w:szCs w:val="16"/>
        </w:rPr>
      </w:pPr>
    </w:p>
    <w:p w14:paraId="73CCD739" w14:textId="4DBBC95B" w:rsidR="00103AF6" w:rsidRPr="005236B0" w:rsidRDefault="004F295F" w:rsidP="005236B0">
      <w:pPr>
        <w:jc w:val="both"/>
        <w:rPr>
          <w:color w:val="000000" w:themeColor="text1"/>
          <w:sz w:val="16"/>
          <w:szCs w:val="16"/>
        </w:rPr>
      </w:pPr>
      <w:r w:rsidRPr="005236B0">
        <w:rPr>
          <w:color w:val="000000" w:themeColor="text1"/>
          <w:sz w:val="16"/>
          <w:szCs w:val="16"/>
        </w:rPr>
        <w:t>З</w:t>
      </w:r>
      <w:r w:rsidR="00103AF6" w:rsidRPr="005236B0">
        <w:rPr>
          <w:color w:val="000000" w:themeColor="text1"/>
          <w:sz w:val="16"/>
          <w:szCs w:val="16"/>
        </w:rPr>
        <w:t xml:space="preserve">а 13 дней июня </w:t>
      </w:r>
      <w:r w:rsidRPr="005236B0">
        <w:rPr>
          <w:color w:val="000000" w:themeColor="text1"/>
          <w:sz w:val="16"/>
          <w:szCs w:val="16"/>
        </w:rPr>
        <w:t xml:space="preserve">26-й воздухоплавательный отряд </w:t>
      </w:r>
      <w:r w:rsidR="00103AF6" w:rsidRPr="005236B0">
        <w:rPr>
          <w:color w:val="000000" w:themeColor="text1"/>
          <w:sz w:val="16"/>
          <w:szCs w:val="16"/>
        </w:rPr>
        <w:t>пробыл 124 часа в воздухе, что составило максимум подъёмов за первое полугодие 1920 г.</w:t>
      </w:r>
    </w:p>
    <w:p w14:paraId="1469ADB4" w14:textId="77777777" w:rsidR="00103AF6" w:rsidRPr="005236B0" w:rsidRDefault="00103AF6" w:rsidP="005236B0">
      <w:pPr>
        <w:jc w:val="both"/>
        <w:rPr>
          <w:color w:val="000000" w:themeColor="text1"/>
          <w:sz w:val="16"/>
          <w:szCs w:val="16"/>
        </w:rPr>
      </w:pPr>
      <w:r w:rsidRPr="005236B0">
        <w:rPr>
          <w:color w:val="000000" w:themeColor="text1"/>
          <w:sz w:val="16"/>
          <w:szCs w:val="16"/>
        </w:rPr>
        <w:t>25-й воздухоплавательный отряд работал в июне на Борисовском направлении. Аэростат выполнил 54 подъёма общей продолжительно</w:t>
      </w:r>
      <w:r w:rsidRPr="005236B0">
        <w:rPr>
          <w:color w:val="000000" w:themeColor="text1"/>
          <w:sz w:val="16"/>
          <w:szCs w:val="16"/>
        </w:rPr>
        <w:softHyphen/>
        <w:t>стью 75 ч 48 мин. Воздухоплаватели обнаружи</w:t>
      </w:r>
      <w:r w:rsidRPr="005236B0">
        <w:rPr>
          <w:color w:val="000000" w:themeColor="text1"/>
          <w:sz w:val="16"/>
          <w:szCs w:val="16"/>
        </w:rPr>
        <w:softHyphen/>
        <w:t>ли пять батарей и повели четыре корректиров</w:t>
      </w:r>
      <w:r w:rsidRPr="005236B0">
        <w:rPr>
          <w:color w:val="000000" w:themeColor="text1"/>
          <w:sz w:val="16"/>
          <w:szCs w:val="16"/>
        </w:rPr>
        <w:softHyphen/>
        <w:t>ки. Аэростат трижды обстреляла артиллерия противника, и трижды атаковали польские са</w:t>
      </w:r>
      <w:r w:rsidRPr="005236B0">
        <w:rPr>
          <w:color w:val="000000" w:themeColor="text1"/>
          <w:sz w:val="16"/>
          <w:szCs w:val="16"/>
        </w:rPr>
        <w:softHyphen/>
        <w:t>молёты.</w:t>
      </w:r>
    </w:p>
    <w:p w14:paraId="35399FF1" w14:textId="77777777" w:rsidR="00103AF6" w:rsidRPr="005236B0" w:rsidRDefault="00103AF6" w:rsidP="005236B0">
      <w:pPr>
        <w:jc w:val="both"/>
        <w:rPr>
          <w:color w:val="000000" w:themeColor="text1"/>
          <w:sz w:val="16"/>
          <w:szCs w:val="16"/>
        </w:rPr>
      </w:pPr>
      <w:r w:rsidRPr="005236B0">
        <w:rPr>
          <w:color w:val="000000" w:themeColor="text1"/>
          <w:sz w:val="16"/>
          <w:szCs w:val="16"/>
        </w:rPr>
        <w:t>11-й воздухоплавательный отряд вёл развед</w:t>
      </w:r>
      <w:r w:rsidRPr="005236B0">
        <w:rPr>
          <w:color w:val="000000" w:themeColor="text1"/>
          <w:sz w:val="16"/>
          <w:szCs w:val="16"/>
        </w:rPr>
        <w:softHyphen/>
        <w:t>ку на Речицком направлении для бронепоездов «Атаман Чуркин», «Смерть или Победа» и «Чер</w:t>
      </w:r>
      <w:r w:rsidRPr="005236B0">
        <w:rPr>
          <w:color w:val="000000" w:themeColor="text1"/>
          <w:sz w:val="16"/>
          <w:szCs w:val="16"/>
        </w:rPr>
        <w:softHyphen/>
        <w:t>номорец». Воздухоплаватели взаимодействовали и с 1-м артиллерийским дивизионом 57-й стрел</w:t>
      </w:r>
      <w:r w:rsidRPr="005236B0">
        <w:rPr>
          <w:color w:val="000000" w:themeColor="text1"/>
          <w:sz w:val="16"/>
          <w:szCs w:val="16"/>
        </w:rPr>
        <w:softHyphen/>
        <w:t>ковой дивизии. Всего же в июне аэростат совер</w:t>
      </w:r>
      <w:r w:rsidRPr="005236B0">
        <w:rPr>
          <w:color w:val="000000" w:themeColor="text1"/>
          <w:sz w:val="16"/>
          <w:szCs w:val="16"/>
        </w:rPr>
        <w:softHyphen/>
        <w:t>шил 25 подъёмов общей продолжительностью 43 ч 15 мин и провёл шесть корректировок. В семи километрах западнее д. Козаевичи воздухоплава</w:t>
      </w:r>
      <w:r w:rsidRPr="005236B0">
        <w:rPr>
          <w:color w:val="000000" w:themeColor="text1"/>
          <w:sz w:val="16"/>
          <w:szCs w:val="16"/>
        </w:rPr>
        <w:softHyphen/>
        <w:t>тели обнаружили польский бивак с замаскиро</w:t>
      </w:r>
      <w:r w:rsidRPr="005236B0">
        <w:rPr>
          <w:color w:val="000000" w:themeColor="text1"/>
          <w:sz w:val="16"/>
          <w:szCs w:val="16"/>
        </w:rPr>
        <w:softHyphen/>
        <w:t>ванным аэростатом «Како», подвергшийся затем обстрелу нашей артиллерией. Аэростат отряда трижды атаковали польские самолёты. 20 июня Красная Армия взяла Речицу, и до конца месяца отряд аэростата не поднимал.</w:t>
      </w:r>
    </w:p>
    <w:p w14:paraId="7EB9BA50" w14:textId="77777777" w:rsidR="00103AF6" w:rsidRPr="005236B0" w:rsidRDefault="00103AF6" w:rsidP="005236B0">
      <w:pPr>
        <w:jc w:val="both"/>
        <w:rPr>
          <w:color w:val="000000" w:themeColor="text1"/>
          <w:sz w:val="16"/>
          <w:szCs w:val="16"/>
        </w:rPr>
      </w:pPr>
      <w:r w:rsidRPr="005236B0">
        <w:rPr>
          <w:color w:val="000000" w:themeColor="text1"/>
          <w:sz w:val="16"/>
          <w:szCs w:val="16"/>
        </w:rPr>
        <w:t>28-й отряд оставался в составе 12-й армии. В июле К.А. Рудзит доносил помощнику началь</w:t>
      </w:r>
      <w:r w:rsidRPr="005236B0">
        <w:rPr>
          <w:color w:val="000000" w:themeColor="text1"/>
          <w:sz w:val="16"/>
          <w:szCs w:val="16"/>
        </w:rPr>
        <w:softHyphen/>
        <w:t>ника воздушного флота Юго-Западного фронта: «Сообщаю, что 28 воздухотряд при самых небла</w:t>
      </w:r>
      <w:r w:rsidRPr="005236B0">
        <w:rPr>
          <w:color w:val="000000" w:themeColor="text1"/>
          <w:sz w:val="16"/>
          <w:szCs w:val="16"/>
        </w:rPr>
        <w:softHyphen/>
        <w:t>гоприятных условиях выполнял свои задачи бле</w:t>
      </w:r>
      <w:r w:rsidRPr="005236B0">
        <w:rPr>
          <w:color w:val="000000" w:themeColor="text1"/>
          <w:sz w:val="16"/>
          <w:szCs w:val="16"/>
        </w:rPr>
        <w:softHyphen/>
        <w:t>стяще. Проводил наблюдение и разведку, часто корректировал стрельбу бронепоездов и артил</w:t>
      </w:r>
      <w:r w:rsidRPr="005236B0">
        <w:rPr>
          <w:color w:val="000000" w:themeColor="text1"/>
          <w:sz w:val="16"/>
          <w:szCs w:val="16"/>
        </w:rPr>
        <w:softHyphen/>
        <w:t>лерии. Присутствие воздухотрядов в настоящее время считаю крайне необходимым, полезным, в особенности для совместных действий с бро</w:t>
      </w:r>
      <w:r w:rsidRPr="005236B0">
        <w:rPr>
          <w:color w:val="000000" w:themeColor="text1"/>
          <w:sz w:val="16"/>
          <w:szCs w:val="16"/>
        </w:rPr>
        <w:softHyphen/>
        <w:t>непоездами, а также для обнаружения все более встречающихся у противника укреплений» (20120).</w:t>
      </w:r>
    </w:p>
    <w:p w14:paraId="362D8021" w14:textId="77777777" w:rsidR="00103AF6" w:rsidRPr="005236B0" w:rsidRDefault="00103AF6" w:rsidP="005236B0">
      <w:pPr>
        <w:jc w:val="both"/>
        <w:rPr>
          <w:color w:val="000000" w:themeColor="text1"/>
          <w:sz w:val="16"/>
          <w:szCs w:val="16"/>
        </w:rPr>
      </w:pPr>
    </w:p>
    <w:p w14:paraId="0A994F94" w14:textId="77777777" w:rsidR="00103AF6" w:rsidRPr="005236B0" w:rsidRDefault="00103AF6" w:rsidP="005236B0">
      <w:pPr>
        <w:jc w:val="both"/>
        <w:rPr>
          <w:color w:val="000000" w:themeColor="text1"/>
          <w:sz w:val="16"/>
          <w:szCs w:val="16"/>
        </w:rPr>
      </w:pPr>
      <w:r w:rsidRPr="005236B0">
        <w:rPr>
          <w:color w:val="000000" w:themeColor="text1"/>
          <w:sz w:val="16"/>
          <w:szCs w:val="16"/>
        </w:rPr>
        <w:t>В июне 1920 на Западный фронт из Архангельска прибыл 6-й воздухоплавательный отряд. Под Бобруйском он совершил только четыре подъ</w:t>
      </w:r>
      <w:r w:rsidRPr="005236B0">
        <w:rPr>
          <w:color w:val="000000" w:themeColor="text1"/>
          <w:sz w:val="16"/>
          <w:szCs w:val="16"/>
        </w:rPr>
        <w:softHyphen/>
        <w:t>ёма, причём аэростат пробыл в воздухе всего 6 ч 50 мин. Однако за этот короткий промежу</w:t>
      </w:r>
      <w:r w:rsidRPr="005236B0">
        <w:rPr>
          <w:color w:val="000000" w:themeColor="text1"/>
          <w:sz w:val="16"/>
          <w:szCs w:val="16"/>
        </w:rPr>
        <w:softHyphen/>
        <w:t>ток времени воздухоплаватели обнаружили три польские батареи, провели три корректировки огня и отразили шесть атак вражеских самолётов, оставивших в оболочке аэростата 18 пробоин (20120).</w:t>
      </w:r>
    </w:p>
    <w:p w14:paraId="368E8F39" w14:textId="77777777" w:rsidR="00103AF6" w:rsidRPr="005236B0" w:rsidRDefault="00103AF6" w:rsidP="005236B0">
      <w:pPr>
        <w:jc w:val="both"/>
        <w:rPr>
          <w:color w:val="000000" w:themeColor="text1"/>
          <w:sz w:val="16"/>
          <w:szCs w:val="16"/>
        </w:rPr>
      </w:pPr>
    </w:p>
    <w:p w14:paraId="161948DD" w14:textId="2FEB12D9" w:rsidR="00103AF6" w:rsidRPr="005236B0" w:rsidRDefault="004F295F" w:rsidP="005236B0">
      <w:pPr>
        <w:jc w:val="both"/>
        <w:rPr>
          <w:color w:val="000000" w:themeColor="text1"/>
          <w:sz w:val="16"/>
          <w:szCs w:val="16"/>
        </w:rPr>
      </w:pPr>
      <w:r w:rsidRPr="005236B0">
        <w:rPr>
          <w:color w:val="000000" w:themeColor="text1"/>
          <w:sz w:val="16"/>
          <w:szCs w:val="16"/>
        </w:rPr>
        <w:t xml:space="preserve">В июне 1920 г. </w:t>
      </w:r>
      <w:r w:rsidR="00103AF6" w:rsidRPr="005236B0">
        <w:rPr>
          <w:color w:val="000000" w:themeColor="text1"/>
          <w:sz w:val="16"/>
          <w:szCs w:val="16"/>
        </w:rPr>
        <w:t>Красная Армия провела последовательно две успешные операции: Ровен скую (28 июня — 11 июля) и Июльскую (4-22 июля), освободив Минск и Вильно. Поражение войск Западного фронта в ходе Варшавской операции (23 июля — 25 августа) не изменило итог войны: польская агрессия против Советской Украины и Советской Белоруссии была отражена.</w:t>
      </w:r>
    </w:p>
    <w:p w14:paraId="630D00E1" w14:textId="77777777" w:rsidR="00103AF6" w:rsidRPr="005236B0" w:rsidRDefault="00103AF6" w:rsidP="005236B0">
      <w:pPr>
        <w:jc w:val="both"/>
        <w:rPr>
          <w:color w:val="000000" w:themeColor="text1"/>
          <w:sz w:val="16"/>
          <w:szCs w:val="16"/>
        </w:rPr>
      </w:pPr>
      <w:r w:rsidRPr="005236B0">
        <w:rPr>
          <w:color w:val="000000" w:themeColor="text1"/>
          <w:sz w:val="16"/>
          <w:szCs w:val="16"/>
        </w:rPr>
        <w:t>Что же касается чисто воздухоплавательной стороны дела, то, по признанию Н.Д. Анощен</w:t>
      </w:r>
      <w:r w:rsidRPr="005236B0">
        <w:rPr>
          <w:color w:val="000000" w:themeColor="text1"/>
          <w:sz w:val="16"/>
          <w:szCs w:val="16"/>
        </w:rPr>
        <w:softHyphen/>
        <w:t>ко, из всех противников Красной армии только белополяки с должным эффектом использовали аэростаты в боевых действиях (20120).</w:t>
      </w:r>
    </w:p>
    <w:p w14:paraId="04E7933B" w14:textId="77777777" w:rsidR="00103AF6" w:rsidRPr="005236B0" w:rsidRDefault="00103AF6" w:rsidP="005236B0">
      <w:pPr>
        <w:jc w:val="both"/>
        <w:rPr>
          <w:color w:val="000000" w:themeColor="text1"/>
          <w:sz w:val="16"/>
          <w:szCs w:val="16"/>
        </w:rPr>
      </w:pPr>
    </w:p>
    <w:p w14:paraId="45CEFDEA" w14:textId="77777777" w:rsidR="00321AA7" w:rsidRPr="005236B0" w:rsidRDefault="00321AA7" w:rsidP="005236B0">
      <w:pPr>
        <w:jc w:val="both"/>
        <w:rPr>
          <w:color w:val="000000" w:themeColor="text1"/>
          <w:sz w:val="16"/>
          <w:szCs w:val="16"/>
        </w:rPr>
      </w:pPr>
      <w:r w:rsidRPr="005236B0">
        <w:rPr>
          <w:color w:val="000000" w:themeColor="text1"/>
          <w:sz w:val="16"/>
          <w:szCs w:val="16"/>
        </w:rPr>
        <w:t>В июне 1920 продолжалось сосредоточение возду</w:t>
      </w:r>
      <w:r w:rsidRPr="005236B0">
        <w:rPr>
          <w:color w:val="000000" w:themeColor="text1"/>
          <w:sz w:val="16"/>
          <w:szCs w:val="16"/>
        </w:rPr>
        <w:softHyphen/>
        <w:t>хоплавательных отрядов на Крымском участке Юго-Западного фронта. 8-й и 9-й отряды при</w:t>
      </w:r>
      <w:r w:rsidRPr="005236B0">
        <w:rPr>
          <w:color w:val="000000" w:themeColor="text1"/>
          <w:sz w:val="16"/>
          <w:szCs w:val="16"/>
        </w:rPr>
        <w:softHyphen/>
        <w:t>дали 13-й армии, 22-й и 27-й — 12-й армии, 19-й — 14-й армии. 28-й отряд находился в рас</w:t>
      </w:r>
      <w:r w:rsidRPr="005236B0">
        <w:rPr>
          <w:color w:val="000000" w:themeColor="text1"/>
          <w:sz w:val="16"/>
          <w:szCs w:val="16"/>
        </w:rPr>
        <w:softHyphen/>
        <w:t>поряжении начальника Воздухфлота. Из Турке</w:t>
      </w:r>
      <w:r w:rsidRPr="005236B0">
        <w:rPr>
          <w:color w:val="000000" w:themeColor="text1"/>
          <w:sz w:val="16"/>
          <w:szCs w:val="16"/>
        </w:rPr>
        <w:softHyphen/>
        <w:t>стана в распоряжение 14-й армии перебросили 24-й отряд.</w:t>
      </w:r>
    </w:p>
    <w:p w14:paraId="30EFE6F4" w14:textId="77777777" w:rsidR="00321AA7" w:rsidRPr="005236B0" w:rsidRDefault="00321AA7" w:rsidP="005236B0">
      <w:pPr>
        <w:jc w:val="both"/>
        <w:rPr>
          <w:color w:val="000000" w:themeColor="text1"/>
          <w:sz w:val="16"/>
          <w:szCs w:val="16"/>
        </w:rPr>
      </w:pPr>
      <w:r w:rsidRPr="005236B0">
        <w:rPr>
          <w:color w:val="000000" w:themeColor="text1"/>
          <w:sz w:val="16"/>
          <w:szCs w:val="16"/>
        </w:rPr>
        <w:t>8-й отряд за время боев за Перекоп совер</w:t>
      </w:r>
      <w:r w:rsidRPr="005236B0">
        <w:rPr>
          <w:color w:val="000000" w:themeColor="text1"/>
          <w:sz w:val="16"/>
          <w:szCs w:val="16"/>
        </w:rPr>
        <w:softHyphen/>
        <w:t>шил 30 подъёмов общей продолжительностью 110 ч 15 мин. Воздухоплаватели обнаружили две батареи, провели девять корректировок, способ</w:t>
      </w:r>
      <w:r w:rsidRPr="005236B0">
        <w:rPr>
          <w:color w:val="000000" w:themeColor="text1"/>
          <w:sz w:val="16"/>
          <w:szCs w:val="16"/>
        </w:rPr>
        <w:softHyphen/>
        <w:t>ствовали уничтожению трёх батарей противни</w:t>
      </w:r>
      <w:r w:rsidRPr="005236B0">
        <w:rPr>
          <w:color w:val="000000" w:themeColor="text1"/>
          <w:sz w:val="16"/>
          <w:szCs w:val="16"/>
        </w:rPr>
        <w:softHyphen/>
        <w:t>ка. Они также выявили южнее ст. Джимбулук не</w:t>
      </w:r>
      <w:r w:rsidRPr="005236B0">
        <w:rPr>
          <w:color w:val="000000" w:themeColor="text1"/>
          <w:sz w:val="16"/>
          <w:szCs w:val="16"/>
        </w:rPr>
        <w:softHyphen/>
        <w:t>приятельский аэростат.</w:t>
      </w:r>
    </w:p>
    <w:p w14:paraId="7E7BFC86" w14:textId="77777777" w:rsidR="00321AA7" w:rsidRPr="005236B0" w:rsidRDefault="00321AA7" w:rsidP="005236B0">
      <w:pPr>
        <w:jc w:val="both"/>
        <w:rPr>
          <w:color w:val="000000" w:themeColor="text1"/>
          <w:sz w:val="16"/>
          <w:szCs w:val="16"/>
        </w:rPr>
      </w:pPr>
      <w:r w:rsidRPr="005236B0">
        <w:rPr>
          <w:color w:val="000000" w:themeColor="text1"/>
          <w:sz w:val="16"/>
          <w:szCs w:val="16"/>
        </w:rPr>
        <w:t>В последующие месяцы нагрузка на возду</w:t>
      </w:r>
      <w:r w:rsidRPr="005236B0">
        <w:rPr>
          <w:color w:val="000000" w:themeColor="text1"/>
          <w:sz w:val="16"/>
          <w:szCs w:val="16"/>
        </w:rPr>
        <w:softHyphen/>
        <w:t>хоплавателей 8-го отряда возросла. Если в июле аэростат поднимался 57 раз и пробыл в воздухе 120 ч 5 мин, то в августе отряд выполнил 68 подъ</w:t>
      </w:r>
      <w:r w:rsidRPr="005236B0">
        <w:rPr>
          <w:color w:val="000000" w:themeColor="text1"/>
          <w:sz w:val="16"/>
          <w:szCs w:val="16"/>
        </w:rPr>
        <w:softHyphen/>
        <w:t>ёмов общей продолжительностью 150 ч 56 мин. Всего же за полгода работы на Крымском на</w:t>
      </w:r>
      <w:r w:rsidRPr="005236B0">
        <w:rPr>
          <w:color w:val="000000" w:themeColor="text1"/>
          <w:sz w:val="16"/>
          <w:szCs w:val="16"/>
        </w:rPr>
        <w:softHyphen/>
        <w:t>правлении отряд совершил 226 подъёмов общей продолжительностью 518 ч 30 мин, открыл 25 ба</w:t>
      </w:r>
      <w:r w:rsidRPr="005236B0">
        <w:rPr>
          <w:color w:val="000000" w:themeColor="text1"/>
          <w:sz w:val="16"/>
          <w:szCs w:val="16"/>
        </w:rPr>
        <w:softHyphen/>
        <w:t>тарей противника и произвёл 46 корректировок стрельбы орудий бронепоезда. В результате этих корректировок было взорвано две, приведено к молчанию пять и пристреляно шесть батарей противника. Было обнаружено и пристреляно 13 бронепоездов. Четырежды проводилась при</w:t>
      </w:r>
      <w:r w:rsidRPr="005236B0">
        <w:rPr>
          <w:color w:val="000000" w:themeColor="text1"/>
          <w:sz w:val="16"/>
          <w:szCs w:val="16"/>
        </w:rPr>
        <w:softHyphen/>
        <w:t>стрелка окопов и обозов, 16 раз велась корректи</w:t>
      </w:r>
      <w:r w:rsidRPr="005236B0">
        <w:rPr>
          <w:color w:val="000000" w:themeColor="text1"/>
          <w:sz w:val="16"/>
          <w:szCs w:val="16"/>
        </w:rPr>
        <w:softHyphen/>
        <w:t>ровка стрельбы по деревням (20120).</w:t>
      </w:r>
    </w:p>
    <w:p w14:paraId="7593915E" w14:textId="77777777" w:rsidR="00321AA7" w:rsidRPr="005236B0" w:rsidRDefault="00321AA7" w:rsidP="005236B0">
      <w:pPr>
        <w:jc w:val="both"/>
        <w:rPr>
          <w:color w:val="000000" w:themeColor="text1"/>
          <w:sz w:val="16"/>
          <w:szCs w:val="16"/>
        </w:rPr>
      </w:pPr>
    </w:p>
    <w:p w14:paraId="477582D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В июне 1920 Воспользовавшись войной с Польшей, белая армия Врангеля предпринимает наступление из Крыма на Украину.</w:t>
      </w:r>
    </w:p>
    <w:p w14:paraId="022842DA" w14:textId="77777777" w:rsidR="004001BC" w:rsidRPr="005236B0" w:rsidRDefault="004001BC" w:rsidP="005236B0">
      <w:pPr>
        <w:autoSpaceDE w:val="0"/>
        <w:autoSpaceDN w:val="0"/>
        <w:adjustRightInd w:val="0"/>
        <w:jc w:val="both"/>
        <w:rPr>
          <w:color w:val="000000" w:themeColor="text1"/>
          <w:sz w:val="16"/>
          <w:szCs w:val="16"/>
        </w:rPr>
      </w:pPr>
    </w:p>
    <w:p w14:paraId="5D995E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армия П.Н.Врангеля предпринял наступление из Крыма на Украину (3908,298).</w:t>
      </w:r>
    </w:p>
    <w:p w14:paraId="5FBD66B7" w14:textId="77777777" w:rsidR="004001BC" w:rsidRPr="005236B0" w:rsidRDefault="004001BC" w:rsidP="005236B0">
      <w:pPr>
        <w:autoSpaceDE w:val="0"/>
        <w:autoSpaceDN w:val="0"/>
        <w:adjustRightInd w:val="0"/>
        <w:jc w:val="both"/>
        <w:rPr>
          <w:color w:val="000000" w:themeColor="text1"/>
          <w:sz w:val="16"/>
          <w:szCs w:val="16"/>
        </w:rPr>
      </w:pPr>
    </w:p>
    <w:p w14:paraId="4927013B"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В июне 1920 полевые управления авиации и воздухоплавания на фронтах и в армиях были реорганизованы в штабы воздушных флотов, а начальники авиации и воздухоплавания стали начальниками воздушных флотов с переходом в непосредственное подчинение командующими фронтами и армиями (278,158).</w:t>
      </w:r>
    </w:p>
    <w:p w14:paraId="78671563" w14:textId="77777777" w:rsidR="003D1D02" w:rsidRPr="005236B0" w:rsidRDefault="003D1D02" w:rsidP="003D1D02">
      <w:pPr>
        <w:autoSpaceDE w:val="0"/>
        <w:autoSpaceDN w:val="0"/>
        <w:adjustRightInd w:val="0"/>
        <w:jc w:val="both"/>
        <w:rPr>
          <w:color w:val="000000" w:themeColor="text1"/>
          <w:sz w:val="16"/>
          <w:szCs w:val="16"/>
        </w:rPr>
      </w:pPr>
    </w:p>
    <w:p w14:paraId="5E12B833" w14:textId="77777777" w:rsidR="003D1D02" w:rsidRPr="00E91769" w:rsidRDefault="003D1D02" w:rsidP="003D1D02">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С июня 1920 г. началась широкомасштабная подготовка к войне. Русские поселки вдоль Азиатской железной дороги на глазах превращались в военные лагеря, а по самой железной дороге стали ходить бронепоезда. У станции Каган, всего в 12 километрах от Бухары, спешно возводился аэродром. В июле там приземлились самолеты 43-го 11-го и только что переброшенного в Туркестан 25-го авиаотрядов. Эмир пытался протестовать, но его уже никто не слушал. В конце августа большевистский план по захвату Бухары начал воплощаться в жизнь (25133).</w:t>
      </w:r>
    </w:p>
    <w:p w14:paraId="0F3152FF" w14:textId="77777777" w:rsidR="003D1D02" w:rsidRPr="00E91769" w:rsidRDefault="003D1D02" w:rsidP="003D1D02">
      <w:pPr>
        <w:jc w:val="both"/>
        <w:rPr>
          <w:color w:val="0070C0"/>
          <w:sz w:val="16"/>
          <w:szCs w:val="16"/>
        </w:rPr>
      </w:pPr>
    </w:p>
    <w:p w14:paraId="214F42A0" w14:textId="77777777" w:rsidR="004074FC" w:rsidRPr="005236B0" w:rsidRDefault="004074FC" w:rsidP="005236B0">
      <w:pPr>
        <w:jc w:val="both"/>
        <w:rPr>
          <w:color w:val="000000" w:themeColor="text1"/>
          <w:sz w:val="16"/>
          <w:szCs w:val="16"/>
        </w:rPr>
      </w:pPr>
      <w:r w:rsidRPr="005236B0">
        <w:rPr>
          <w:color w:val="000000" w:themeColor="text1"/>
          <w:sz w:val="16"/>
          <w:szCs w:val="16"/>
        </w:rPr>
        <w:t>С июня 1920 началась широкомасштабная подготовка к войне против Бухарского эмирата. Русские поселки вдоль Азиатской железной дороги на глазах превращались в военные лагеря, а по самой железной дороге стали ходить бронепоезда. У станции Каган, всего в 12 километрах от Бухары, спешно возводился аэродром. В июле там приземлились самолеты 43-го 11-го и только что переброшенного в Туркестан 25-го авиаотрядов. Эмир пытался протестовать, но его уже никто не слушал (17065).</w:t>
      </w:r>
    </w:p>
    <w:p w14:paraId="78BBA9B2" w14:textId="77777777" w:rsidR="004074FC" w:rsidRPr="005236B0" w:rsidRDefault="004074FC" w:rsidP="005236B0">
      <w:pPr>
        <w:jc w:val="both"/>
        <w:rPr>
          <w:color w:val="000000" w:themeColor="text1"/>
          <w:sz w:val="16"/>
          <w:szCs w:val="16"/>
        </w:rPr>
      </w:pPr>
    </w:p>
    <w:p w14:paraId="526A0CFF" w14:textId="77777777" w:rsidR="00143336" w:rsidRPr="005236B0" w:rsidRDefault="00143336"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9816BE0" w14:textId="77777777" w:rsidR="00143336" w:rsidRPr="005236B0" w:rsidRDefault="00143336" w:rsidP="005236B0">
      <w:pPr>
        <w:autoSpaceDE w:val="0"/>
        <w:autoSpaceDN w:val="0"/>
        <w:adjustRightInd w:val="0"/>
        <w:jc w:val="both"/>
        <w:rPr>
          <w:iCs/>
          <w:color w:val="000000" w:themeColor="text1"/>
          <w:sz w:val="16"/>
          <w:szCs w:val="16"/>
        </w:rPr>
      </w:pPr>
    </w:p>
    <w:p w14:paraId="05145708" w14:textId="77777777" w:rsidR="00143336" w:rsidRPr="005236B0" w:rsidRDefault="00143336" w:rsidP="005236B0">
      <w:pPr>
        <w:pStyle w:val="ae"/>
        <w:spacing w:before="0" w:after="0"/>
        <w:jc w:val="both"/>
        <w:rPr>
          <w:color w:val="000000" w:themeColor="text1"/>
          <w:sz w:val="16"/>
          <w:szCs w:val="16"/>
        </w:rPr>
      </w:pPr>
      <w:r w:rsidRPr="005236B0">
        <w:rPr>
          <w:color w:val="000000" w:themeColor="text1"/>
          <w:sz w:val="16"/>
          <w:szCs w:val="16"/>
        </w:rPr>
        <w:t xml:space="preserve">В июне 1920 г. ВЦИК даже принял резолюцию о важности распространения безналичных расчетов «с целью полной отмены денежной системы». В принципиальном </w:t>
      </w:r>
      <w:r w:rsidRPr="005236B0">
        <w:rPr>
          <w:color w:val="000000" w:themeColor="text1"/>
          <w:sz w:val="16"/>
          <w:szCs w:val="16"/>
        </w:rPr>
        <w:lastRenderedPageBreak/>
        <w:t>плане по этому поводу в руководстве не было расхождений, реализация идеи уперлась в нерешенность вопроса о том, чем заменить рубль в качестве единицы измерения труда и расчета между предприятиями. Предлагалось вместо него ввести «треды» — трудовые единицы. Однако дискуссия не была завершена, ее тема отпала лишь при переходе к нэпу (18398).</w:t>
      </w:r>
    </w:p>
    <w:p w14:paraId="785B7B89" w14:textId="77777777" w:rsidR="00143336" w:rsidRPr="005236B0" w:rsidRDefault="00143336" w:rsidP="005236B0">
      <w:pPr>
        <w:pStyle w:val="ae"/>
        <w:spacing w:before="0" w:after="0"/>
        <w:jc w:val="both"/>
        <w:rPr>
          <w:color w:val="000000" w:themeColor="text1"/>
          <w:sz w:val="16"/>
          <w:szCs w:val="16"/>
        </w:rPr>
      </w:pPr>
    </w:p>
    <w:p w14:paraId="7CE96FD8" w14:textId="77B982BB" w:rsidR="00FC7915" w:rsidRPr="005236B0" w:rsidRDefault="00FC7915" w:rsidP="00FC7915">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22749D38" w14:textId="77777777" w:rsidR="00FC7915" w:rsidRPr="005236B0" w:rsidRDefault="00FC7915" w:rsidP="00FC7915">
      <w:pPr>
        <w:autoSpaceDE w:val="0"/>
        <w:autoSpaceDN w:val="0"/>
        <w:adjustRightInd w:val="0"/>
        <w:jc w:val="both"/>
        <w:rPr>
          <w:iCs/>
          <w:color w:val="000000" w:themeColor="text1"/>
          <w:sz w:val="16"/>
          <w:szCs w:val="16"/>
        </w:rPr>
      </w:pPr>
    </w:p>
    <w:p w14:paraId="47DA1F5B"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В июне 1920 была опубликована работа В.И.Л. "Детская болезнь левизны в коммунизме" (3908,298).</w:t>
      </w:r>
    </w:p>
    <w:p w14:paraId="15F1CD76" w14:textId="77777777" w:rsidR="003D1D02" w:rsidRPr="005236B0" w:rsidRDefault="003D1D02" w:rsidP="003D1D02">
      <w:pPr>
        <w:autoSpaceDE w:val="0"/>
        <w:autoSpaceDN w:val="0"/>
        <w:adjustRightInd w:val="0"/>
        <w:jc w:val="both"/>
        <w:rPr>
          <w:color w:val="000000" w:themeColor="text1"/>
          <w:sz w:val="16"/>
          <w:szCs w:val="16"/>
        </w:rPr>
      </w:pPr>
    </w:p>
    <w:p w14:paraId="7863F4D1"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В июне 1920 российская кооперативная делегация в Лондоне во главе с Л.Б.Красиным учредила АО Аркос (3908,298).</w:t>
      </w:r>
    </w:p>
    <w:p w14:paraId="2DB3E4AC" w14:textId="77777777" w:rsidR="003D1D02" w:rsidRPr="005236B0" w:rsidRDefault="003D1D02" w:rsidP="003D1D02">
      <w:pPr>
        <w:autoSpaceDE w:val="0"/>
        <w:autoSpaceDN w:val="0"/>
        <w:adjustRightInd w:val="0"/>
        <w:jc w:val="both"/>
        <w:rPr>
          <w:color w:val="000000" w:themeColor="text1"/>
          <w:sz w:val="16"/>
          <w:szCs w:val="16"/>
        </w:rPr>
      </w:pPr>
    </w:p>
    <w:p w14:paraId="69585FF1"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В июне 1920 г. в качестве акта возмездия за инцидент 12 марта 1920 г. и под предлогом защиты служащих японской нефтяной компании "Хокусинкай" японские войска оккупировали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7E6588FF"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845A6C9"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431C2225"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956B6F7"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7EB5ED2E"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458FA8B"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049071A7"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3464CE43"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1A49BBD4"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9B7858A" w14:textId="77777777" w:rsidR="003D1D02" w:rsidRPr="005236B0" w:rsidRDefault="003D1D02" w:rsidP="003D1D02">
      <w:pPr>
        <w:autoSpaceDE w:val="0"/>
        <w:autoSpaceDN w:val="0"/>
        <w:adjustRightInd w:val="0"/>
        <w:jc w:val="both"/>
        <w:rPr>
          <w:color w:val="000000" w:themeColor="text1"/>
          <w:sz w:val="16"/>
          <w:szCs w:val="16"/>
        </w:rPr>
      </w:pPr>
      <w:r w:rsidRPr="005236B0">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308ACA96" w14:textId="77777777" w:rsidR="003D1D02" w:rsidRPr="005236B0" w:rsidRDefault="003D1D02" w:rsidP="003D1D02">
      <w:pPr>
        <w:autoSpaceDE w:val="0"/>
        <w:autoSpaceDN w:val="0"/>
        <w:adjustRightInd w:val="0"/>
        <w:jc w:val="both"/>
        <w:rPr>
          <w:color w:val="000000" w:themeColor="text1"/>
          <w:sz w:val="16"/>
          <w:szCs w:val="16"/>
        </w:rPr>
      </w:pPr>
    </w:p>
    <w:p w14:paraId="689F285C" w14:textId="07D34B53"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CDC3959" w14:textId="77777777" w:rsidR="004001BC" w:rsidRPr="005236B0" w:rsidRDefault="004001BC" w:rsidP="005236B0">
      <w:pPr>
        <w:autoSpaceDE w:val="0"/>
        <w:autoSpaceDN w:val="0"/>
        <w:adjustRightInd w:val="0"/>
        <w:jc w:val="both"/>
        <w:rPr>
          <w:iCs/>
          <w:color w:val="000000" w:themeColor="text1"/>
          <w:sz w:val="16"/>
          <w:szCs w:val="16"/>
        </w:rPr>
      </w:pPr>
    </w:p>
    <w:p w14:paraId="6790E2B2" w14:textId="77777777" w:rsidR="007821A6" w:rsidRPr="005236B0" w:rsidRDefault="007821A6" w:rsidP="005236B0">
      <w:pPr>
        <w:jc w:val="both"/>
        <w:rPr>
          <w:color w:val="000000" w:themeColor="text1"/>
          <w:sz w:val="16"/>
          <w:szCs w:val="16"/>
        </w:rPr>
      </w:pPr>
      <w:r w:rsidRPr="005236B0">
        <w:rPr>
          <w:color w:val="000000" w:themeColor="text1"/>
          <w:sz w:val="16"/>
          <w:szCs w:val="16"/>
        </w:rPr>
        <w:t>В июне 1920 года военное ведомство Германии назначило командующим стотысячным рейхсвером генерал-майора Ганса фон Секта. «Беззащитный – неуважаемый» – таким был его основной принцип при организации новой немецкой армии. «Нейтрализовать яд» Версальского договора – в этом он видел свою первостепенную задачу.</w:t>
      </w:r>
    </w:p>
    <w:p w14:paraId="3C55BEED" w14:textId="77777777" w:rsidR="007821A6" w:rsidRPr="005236B0" w:rsidRDefault="007821A6" w:rsidP="005236B0">
      <w:pPr>
        <w:jc w:val="both"/>
        <w:rPr>
          <w:color w:val="000000" w:themeColor="text1"/>
          <w:sz w:val="16"/>
          <w:szCs w:val="16"/>
        </w:rPr>
      </w:pPr>
      <w:r w:rsidRPr="005236B0">
        <w:rPr>
          <w:color w:val="000000" w:themeColor="text1"/>
          <w:sz w:val="16"/>
          <w:szCs w:val="16"/>
        </w:rPr>
        <w:t>Фактически с самого начала Сект нашел способы обойти ограничения Версаля и не уставал придумывать новые лазейки. Он сохранил Генеральный штаб, упрятав его функции в невинное название Управление войск и маскируя его различные подразделения другими фиктивными названиями. Деятельность разведки штаба, например, происходила в двух мнимых агентствах, которые назывались «статистический отдел» и «служба благосостояния». Он обошел ликвидацию военных академий, создав программу «специальных курсов» в самой армии, которая выполняла те же задачи.</w:t>
      </w:r>
    </w:p>
    <w:p w14:paraId="408A5207" w14:textId="77777777" w:rsidR="007821A6" w:rsidRPr="005236B0" w:rsidRDefault="007821A6" w:rsidP="005236B0">
      <w:pPr>
        <w:jc w:val="both"/>
        <w:rPr>
          <w:color w:val="000000" w:themeColor="text1"/>
          <w:sz w:val="16"/>
          <w:szCs w:val="16"/>
        </w:rPr>
      </w:pPr>
      <w:r w:rsidRPr="005236B0">
        <w:rPr>
          <w:color w:val="000000" w:themeColor="text1"/>
          <w:sz w:val="16"/>
          <w:szCs w:val="16"/>
        </w:rPr>
        <w:t>С целью увеличения офицерского корпуса Сект маскировал свой управленческий аппарат, скрытно замещая офицерами должности гражданского персонала, как в Министерстве обороны, так и в других правительственных ведомствах, добавив новый контингент для заполнения мнимых вакансий. Сект также содержал незаконные вооруженные силы для защиты восточных границ Германии против возможного вторжения вновь созданного польского государства. Эти войска (так называемый «черный рейхсвер»), насчитывавшие около 60 тысяч бывших участников добровольческих отрядов, были обучены, вооружены и замаскированы под штатских рабочих. Правда, «черный рейхсвер» позже все-таки пришлось распустить.</w:t>
      </w:r>
    </w:p>
    <w:p w14:paraId="1579BEC5" w14:textId="77777777" w:rsidR="007821A6" w:rsidRPr="005236B0" w:rsidRDefault="007821A6" w:rsidP="005236B0">
      <w:pPr>
        <w:jc w:val="both"/>
        <w:rPr>
          <w:color w:val="000000" w:themeColor="text1"/>
          <w:sz w:val="16"/>
          <w:szCs w:val="16"/>
        </w:rPr>
      </w:pPr>
      <w:r w:rsidRPr="005236B0">
        <w:rPr>
          <w:color w:val="000000" w:themeColor="text1"/>
          <w:sz w:val="16"/>
          <w:szCs w:val="16"/>
        </w:rPr>
        <w:t>Сект также смотрел сквозь пальцы на наращивание полицейских сил, превышавших ограничения по Версальскому договору, используя их как резерв личного состава армии. Закаленные в боях офицеры надевали полицейскую форму и проводили военную подготовку тысяч новобранцев. Только прусская полиция насчитывала 85 тысяч человек, которые имели на вооружении винтовки, пулеметы и даже бронемашины. Некоторые из специально подготовленных немецких полицейских в период Второй мировой войны возглавили дивизии и корпуса.</w:t>
      </w:r>
    </w:p>
    <w:p w14:paraId="7A985871" w14:textId="77777777" w:rsidR="007821A6" w:rsidRPr="005236B0" w:rsidRDefault="007821A6" w:rsidP="005236B0">
      <w:pPr>
        <w:jc w:val="both"/>
        <w:rPr>
          <w:color w:val="000000" w:themeColor="text1"/>
          <w:sz w:val="16"/>
          <w:szCs w:val="16"/>
        </w:rPr>
      </w:pPr>
      <w:r w:rsidRPr="005236B0">
        <w:rPr>
          <w:color w:val="000000" w:themeColor="text1"/>
          <w:sz w:val="16"/>
          <w:szCs w:val="16"/>
        </w:rPr>
        <w:t>Сект решил, что ограниченный контингент рейхсвера в известной степени даже выгоден. Он позволял ему быть более разборчивым, чем если бы у него была огромная армия призывников. На каждую вакансию среди солдат и унтер-офицеров приходилось семь претендентов. Отобранные кандидаты отвечали самым высоким в мире физическим требованиям. Они получали необычно высокое жалованье: в семь раз больше, чем, к примеру, во французской армии. Сект создавал структуру рейхсвера как кадровой профессиональной армии с перспективой последующего расширения. Рейхсвер Секта был профессиональной армией. Именно поэтому он стал впоследствии источником подготовленных командных кадров для Вермахта.</w:t>
      </w:r>
    </w:p>
    <w:p w14:paraId="4185CED4" w14:textId="77777777" w:rsidR="007821A6" w:rsidRPr="005236B0" w:rsidRDefault="007821A6" w:rsidP="005236B0">
      <w:pPr>
        <w:jc w:val="both"/>
        <w:rPr>
          <w:color w:val="000000" w:themeColor="text1"/>
          <w:sz w:val="16"/>
          <w:szCs w:val="16"/>
        </w:rPr>
      </w:pPr>
      <w:r w:rsidRPr="005236B0">
        <w:rPr>
          <w:color w:val="000000" w:themeColor="text1"/>
          <w:sz w:val="16"/>
          <w:szCs w:val="16"/>
        </w:rPr>
        <w:t>Каждый солдат и офицер рейхсвера готовился таким образом, чтобы занять вышестоящую должность и взять ответственность немедленно. В случае мобилизации майоры становились полковниками или генералами, а лучшим из солдат и унтер-офицеров присваивалось звание лейтенанта. Так как договор не ограничивал процентное соотношение солдат и унтеров, необычайно высокий комплект сержантов и ефрейторов – один на двух рядовых – готовили к очередному повышению.</w:t>
      </w:r>
    </w:p>
    <w:p w14:paraId="455C6485" w14:textId="77777777" w:rsidR="007821A6" w:rsidRPr="005236B0" w:rsidRDefault="007821A6" w:rsidP="005236B0">
      <w:pPr>
        <w:jc w:val="both"/>
        <w:rPr>
          <w:color w:val="000000" w:themeColor="text1"/>
          <w:sz w:val="16"/>
          <w:szCs w:val="16"/>
        </w:rPr>
      </w:pPr>
      <w:r w:rsidRPr="005236B0">
        <w:rPr>
          <w:color w:val="000000" w:themeColor="text1"/>
          <w:sz w:val="16"/>
          <w:szCs w:val="16"/>
        </w:rPr>
        <w:t>Однако ограничения арсенала не давали Секту возможности испытать появившиеся в ходе войны новые тактические принципы боя в реальном масштабе. Полевые учения и маневры приходилось осуществлять с имитационным оружием, таким, как фанерные танки или пушки из деревянных бочек. «Вражеские самолеты» были представлены игрушечными надувными шарами, а массовые передвижения войск демонстрировал один солдат с плакатом, на котором было написано: «Я – взвод» или «Это – группа автоматчиков из семи человек» (18268).</w:t>
      </w:r>
    </w:p>
    <w:p w14:paraId="0489236D" w14:textId="77777777" w:rsidR="007821A6" w:rsidRPr="005236B0" w:rsidRDefault="007821A6" w:rsidP="005236B0">
      <w:pPr>
        <w:jc w:val="both"/>
        <w:rPr>
          <w:color w:val="000000" w:themeColor="text1"/>
          <w:sz w:val="16"/>
          <w:szCs w:val="16"/>
        </w:rPr>
      </w:pPr>
    </w:p>
    <w:p w14:paraId="2834A6DB" w14:textId="77777777" w:rsidR="00F93B46" w:rsidRPr="005236B0" w:rsidRDefault="00F93B46" w:rsidP="005236B0">
      <w:pPr>
        <w:jc w:val="both"/>
        <w:rPr>
          <w:color w:val="000000" w:themeColor="text1"/>
          <w:sz w:val="16"/>
          <w:szCs w:val="16"/>
        </w:rPr>
      </w:pPr>
      <w:bookmarkStart w:id="12" w:name="_Hlk56325324"/>
      <w:r w:rsidRPr="005236B0">
        <w:rPr>
          <w:color w:val="000000" w:themeColor="text1"/>
          <w:sz w:val="16"/>
          <w:szCs w:val="16"/>
        </w:rPr>
        <w:t>В июне 1920 самолет впервые взлетает с корабля в Японии, когда лейтенант Кувабара стартует на импортном Sopwith Pup с палубы, установленной на авианосце Wakamiya (20350).</w:t>
      </w:r>
    </w:p>
    <w:p w14:paraId="06F1F235" w14:textId="77777777" w:rsidR="00F93B46" w:rsidRPr="005236B0" w:rsidRDefault="00F93B46" w:rsidP="005236B0">
      <w:pPr>
        <w:jc w:val="both"/>
        <w:rPr>
          <w:color w:val="000000" w:themeColor="text1"/>
          <w:sz w:val="16"/>
          <w:szCs w:val="16"/>
        </w:rPr>
      </w:pPr>
    </w:p>
    <w:bookmarkEnd w:id="12"/>
    <w:p w14:paraId="52350806" w14:textId="77777777" w:rsidR="00A16805" w:rsidRPr="005236B0" w:rsidRDefault="00A16805" w:rsidP="005236B0">
      <w:pPr>
        <w:jc w:val="both"/>
        <w:rPr>
          <w:color w:val="000000" w:themeColor="text1"/>
          <w:sz w:val="16"/>
          <w:szCs w:val="16"/>
        </w:rPr>
      </w:pPr>
      <w:r w:rsidRPr="005236B0">
        <w:rPr>
          <w:color w:val="000000" w:themeColor="text1"/>
          <w:sz w:val="16"/>
          <w:szCs w:val="16"/>
        </w:rPr>
        <w:t>В июне 1920 г. лейтенант Кувабара впервые взлетел на истребителе Сопвич «Пап» с полетной палубы, только что смонтированной на тендере «Вакамия Мару», превращенном в авианосец (22896).</w:t>
      </w:r>
    </w:p>
    <w:p w14:paraId="5781AD6A" w14:textId="77777777" w:rsidR="00A16805" w:rsidRPr="005236B0" w:rsidRDefault="00A16805" w:rsidP="005236B0">
      <w:pPr>
        <w:jc w:val="both"/>
        <w:rPr>
          <w:color w:val="000000" w:themeColor="text1"/>
          <w:sz w:val="16"/>
          <w:szCs w:val="16"/>
        </w:rPr>
      </w:pPr>
    </w:p>
    <w:p w14:paraId="1C20CF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в Албании было восстание против итальянских оккупационных войск (7594).</w:t>
      </w:r>
    </w:p>
    <w:p w14:paraId="31CB4FAD" w14:textId="77777777" w:rsidR="004001BC" w:rsidRPr="005236B0" w:rsidRDefault="004001BC" w:rsidP="005236B0">
      <w:pPr>
        <w:autoSpaceDE w:val="0"/>
        <w:autoSpaceDN w:val="0"/>
        <w:adjustRightInd w:val="0"/>
        <w:jc w:val="both"/>
        <w:rPr>
          <w:color w:val="000000" w:themeColor="text1"/>
          <w:sz w:val="16"/>
          <w:szCs w:val="16"/>
        </w:rPr>
      </w:pPr>
    </w:p>
    <w:p w14:paraId="5FBC6C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г. в провинции Ирана Гилян была провозглашена советская республика со столицей в Реште. В новой республике была немедленно организована "персидская красная армия". Это, конечно, не было социалистическое образование, поскольку само движение в Гиляне было по природе националистическим, популистским и сепаратистским. Им руководили представители мелкобуржуазных националистов и местные революционеры.</w:t>
      </w:r>
    </w:p>
    <w:p w14:paraId="5A89FE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руках советской стороны оказалось средство воздействия на иранское правительство, поскольку, как было очевидно, оно было не в состоянии подавить восстание в Гиляне до тех пор, пока местные коммунисты получали поддержку от Советской России. Вместе с тем Москва настойчиво повторяла в ответ на протесты шахского правительства, что она не имеет отношения к происходящему в Гиляне, так как там отсутствуют регулярные части РСФСР, а действуют формирования, подчиненные правительству Советского Азербайджана. При этом советское правительство соглашалось воздействовать на Азербайджан с тем, чтобы его войска были выведены из Гиляна при условии, что британские войска также покинут иранскую территорию. Вопрос о ситуации в Гиляне оказался включенным в контекст общего урегулирования советско-иранских отношений (3871).</w:t>
      </w:r>
    </w:p>
    <w:p w14:paraId="7AE7BFF5" w14:textId="77777777" w:rsidR="004001BC" w:rsidRPr="005236B0" w:rsidRDefault="004001BC" w:rsidP="005236B0">
      <w:pPr>
        <w:autoSpaceDE w:val="0"/>
        <w:autoSpaceDN w:val="0"/>
        <w:adjustRightInd w:val="0"/>
        <w:jc w:val="both"/>
        <w:rPr>
          <w:color w:val="000000" w:themeColor="text1"/>
          <w:sz w:val="16"/>
          <w:szCs w:val="16"/>
        </w:rPr>
      </w:pPr>
    </w:p>
    <w:p w14:paraId="27BC17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г. созданная в 1916 г. на российской территории, в Баку, при участии русских большевиков левая иранская партия "Адалят" ("Справедливость") была переименована в Коммунистическую партию Ирана и, перенеся свою деятельность на иранскую территорию, начала активную революционную деятельность на севере страны. В руководстве партии активную роль играли этнические азербайджанцы (3871).</w:t>
      </w:r>
    </w:p>
    <w:p w14:paraId="75D05A60" w14:textId="77777777" w:rsidR="004001BC" w:rsidRPr="005236B0" w:rsidRDefault="004001BC" w:rsidP="005236B0">
      <w:pPr>
        <w:autoSpaceDE w:val="0"/>
        <w:autoSpaceDN w:val="0"/>
        <w:adjustRightInd w:val="0"/>
        <w:jc w:val="both"/>
        <w:rPr>
          <w:color w:val="000000" w:themeColor="text1"/>
          <w:sz w:val="16"/>
          <w:szCs w:val="16"/>
        </w:rPr>
      </w:pPr>
    </w:p>
    <w:p w14:paraId="55280B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июне 1920 г. развивая успех, новое афганское руководство открыло первое афганское дипломатическое представительство в Москве (3871).</w:t>
      </w:r>
    </w:p>
    <w:p w14:paraId="7C562240" w14:textId="77777777" w:rsidR="004001BC" w:rsidRPr="005236B0" w:rsidRDefault="004001BC" w:rsidP="005236B0">
      <w:pPr>
        <w:autoSpaceDE w:val="0"/>
        <w:autoSpaceDN w:val="0"/>
        <w:adjustRightInd w:val="0"/>
        <w:jc w:val="both"/>
        <w:rPr>
          <w:color w:val="000000" w:themeColor="text1"/>
          <w:sz w:val="16"/>
          <w:szCs w:val="16"/>
        </w:rPr>
      </w:pPr>
    </w:p>
    <w:p w14:paraId="6D42E245" w14:textId="77777777" w:rsidR="003D1D02" w:rsidRPr="005236B0" w:rsidRDefault="003D1D02" w:rsidP="003D1D02">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9EF6282" w14:textId="77777777" w:rsidR="003D1D02" w:rsidRPr="005236B0" w:rsidRDefault="003D1D02" w:rsidP="003D1D02">
      <w:pPr>
        <w:autoSpaceDE w:val="0"/>
        <w:autoSpaceDN w:val="0"/>
        <w:adjustRightInd w:val="0"/>
        <w:jc w:val="both"/>
        <w:rPr>
          <w:iCs/>
          <w:color w:val="000000" w:themeColor="text1"/>
          <w:sz w:val="16"/>
          <w:szCs w:val="16"/>
        </w:rPr>
      </w:pPr>
    </w:p>
    <w:p w14:paraId="72326C76" w14:textId="77777777" w:rsidR="003D1D02" w:rsidRPr="005236B0" w:rsidRDefault="003D1D02" w:rsidP="003D1D02">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В июне - июле 1920 г. в Москве, на Ходынском аэродроме проходят испытания самолета М.П. 6., популярного, в то время, в авиационных кругах авиаконструктора-самоучки Попова Михаила Ивановича из Новониколаевска. Самолеты неплохо летали, хотя были в значительной степени собраны из частей других серийных самолетов, но по качествам превосходили исходные образцы (15465).</w:t>
      </w:r>
    </w:p>
    <w:p w14:paraId="1377E4DA" w14:textId="77777777" w:rsidR="003D1D02" w:rsidRPr="005236B0" w:rsidRDefault="003D1D02" w:rsidP="003D1D02">
      <w:pPr>
        <w:pStyle w:val="2"/>
        <w:spacing w:before="0" w:beforeAutospacing="0" w:after="0" w:afterAutospacing="0"/>
        <w:jc w:val="both"/>
        <w:rPr>
          <w:b w:val="0"/>
          <w:color w:val="000000" w:themeColor="text1"/>
          <w:sz w:val="16"/>
          <w:szCs w:val="16"/>
        </w:rPr>
      </w:pPr>
    </w:p>
    <w:p w14:paraId="02EBC89D" w14:textId="2CCBFDF2" w:rsidR="00475F53" w:rsidRPr="005236B0" w:rsidRDefault="00475F53" w:rsidP="005236B0">
      <w:pPr>
        <w:jc w:val="both"/>
        <w:rPr>
          <w:i/>
          <w:iCs/>
          <w:color w:val="000000" w:themeColor="text1"/>
          <w:sz w:val="16"/>
          <w:szCs w:val="16"/>
        </w:rPr>
      </w:pPr>
      <w:r w:rsidRPr="005236B0">
        <w:rPr>
          <w:i/>
          <w:iCs/>
          <w:color w:val="000000" w:themeColor="text1"/>
          <w:sz w:val="16"/>
          <w:szCs w:val="16"/>
        </w:rPr>
        <w:t>Армия:</w:t>
      </w:r>
    </w:p>
    <w:p w14:paraId="6BA264CD" w14:textId="77777777" w:rsidR="00475F53" w:rsidRPr="005236B0" w:rsidRDefault="00475F53" w:rsidP="005236B0">
      <w:pPr>
        <w:jc w:val="both"/>
        <w:rPr>
          <w:i/>
          <w:iCs/>
          <w:color w:val="000000" w:themeColor="text1"/>
          <w:sz w:val="16"/>
          <w:szCs w:val="16"/>
        </w:rPr>
      </w:pPr>
    </w:p>
    <w:p w14:paraId="7C138377" w14:textId="2A7BD4E0" w:rsidR="00475F53" w:rsidRPr="005236B0" w:rsidRDefault="00475F53" w:rsidP="005236B0">
      <w:pPr>
        <w:jc w:val="both"/>
        <w:rPr>
          <w:color w:val="000000" w:themeColor="text1"/>
          <w:sz w:val="16"/>
          <w:szCs w:val="16"/>
        </w:rPr>
      </w:pPr>
      <w:r w:rsidRPr="005236B0">
        <w:rPr>
          <w:color w:val="000000" w:themeColor="text1"/>
          <w:sz w:val="16"/>
          <w:szCs w:val="16"/>
        </w:rPr>
        <w:t xml:space="preserve">С июня по ноябрь 1920 г. летчики морской авиации вели борьбу с противником на суше и на море. Так, 19 июня начальник Туркестанского гидроотряда морской летчик Б. В. Глаголев, ведя на самолете М-9 разведку по маршруту Николаев — Кинбурнская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Тендровском заливе. </w:t>
      </w:r>
    </w:p>
    <w:p w14:paraId="13A77102" w14:textId="77777777" w:rsidR="00475F53" w:rsidRPr="005236B0" w:rsidRDefault="00475F53"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Отважно сражался на самолете "Эльфауге" начальник Одесского гидроотряда морской летчик Гаркавин. 24 июня у острова Долгий в Ягорлыцком заливе он обнаружил 8 неприятельских кораблей. Летчик обстрелял корабли и вернулся на базу. На следующий день Гаркавин снова вылетел на поиск. У острова Долгий им был обнаружен транспорт, идущий в охранении катеров и тральщиков. Зайдя со стороны солнца, Гаркавин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19A7081C" w14:textId="77777777" w:rsidR="00475F53" w:rsidRPr="005236B0" w:rsidRDefault="00475F53" w:rsidP="005236B0">
      <w:pPr>
        <w:pStyle w:val="book"/>
        <w:spacing w:before="0" w:beforeAutospacing="0" w:after="0" w:afterAutospacing="0"/>
        <w:jc w:val="both"/>
        <w:rPr>
          <w:color w:val="000000" w:themeColor="text1"/>
          <w:sz w:val="16"/>
          <w:szCs w:val="16"/>
        </w:rPr>
      </w:pPr>
    </w:p>
    <w:p w14:paraId="0F6CE8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032EF93" w14:textId="77777777" w:rsidR="004001BC" w:rsidRPr="005236B0" w:rsidRDefault="004001BC" w:rsidP="005236B0">
      <w:pPr>
        <w:autoSpaceDE w:val="0"/>
        <w:autoSpaceDN w:val="0"/>
        <w:adjustRightInd w:val="0"/>
        <w:jc w:val="both"/>
        <w:rPr>
          <w:iCs/>
          <w:color w:val="000000" w:themeColor="text1"/>
          <w:sz w:val="16"/>
          <w:szCs w:val="16"/>
        </w:rPr>
      </w:pPr>
    </w:p>
    <w:p w14:paraId="331849F1" w14:textId="77777777" w:rsidR="00E60A93" w:rsidRPr="005236B0" w:rsidRDefault="00E60A93" w:rsidP="005236B0">
      <w:pPr>
        <w:jc w:val="both"/>
        <w:rPr>
          <w:color w:val="000000" w:themeColor="text1"/>
          <w:sz w:val="16"/>
          <w:szCs w:val="16"/>
        </w:rPr>
      </w:pPr>
      <w:r w:rsidRPr="005236B0">
        <w:rPr>
          <w:color w:val="000000" w:themeColor="text1"/>
          <w:sz w:val="16"/>
          <w:szCs w:val="16"/>
        </w:rPr>
        <w:t>Летом 1920 г. лодка М-9 с двигателем «Рено» 220 л.с. внушала опти</w:t>
      </w:r>
      <w:r w:rsidRPr="005236B0">
        <w:rPr>
          <w:color w:val="000000" w:themeColor="text1"/>
          <w:sz w:val="16"/>
          <w:szCs w:val="16"/>
        </w:rPr>
        <w:softHyphen/>
        <w:t>мизм в связи с заметным улучшением лет</w:t>
      </w:r>
      <w:r w:rsidRPr="005236B0">
        <w:rPr>
          <w:color w:val="000000" w:themeColor="text1"/>
          <w:sz w:val="16"/>
          <w:szCs w:val="16"/>
        </w:rPr>
        <w:softHyphen/>
        <w:t>ных характеристик. Получившая обозначение М-9 бис, она развивала скорость 130 км/ч и обладала повышенными характеристиками скороподъ</w:t>
      </w:r>
      <w:r w:rsidRPr="005236B0">
        <w:rPr>
          <w:color w:val="000000" w:themeColor="text1"/>
          <w:sz w:val="16"/>
          <w:szCs w:val="16"/>
        </w:rPr>
        <w:softHyphen/>
        <w:t>емности. По заказу Управления морской авиации в 1920—21 гг. на «Красном летчике» построили несколько М-9 бис, однако даль</w:t>
      </w:r>
      <w:r w:rsidRPr="005236B0">
        <w:rPr>
          <w:color w:val="000000" w:themeColor="text1"/>
          <w:sz w:val="16"/>
          <w:szCs w:val="16"/>
        </w:rPr>
        <w:softHyphen/>
        <w:t>нейшая их эксплуатация выявила необходи</w:t>
      </w:r>
      <w:r w:rsidRPr="005236B0">
        <w:rPr>
          <w:color w:val="000000" w:themeColor="text1"/>
          <w:sz w:val="16"/>
          <w:szCs w:val="16"/>
        </w:rPr>
        <w:softHyphen/>
        <w:t>мость дальнейшего совершенствования и усиления конструкции лодки. Д.П.Григорович, вернувшийся после дол</w:t>
      </w:r>
      <w:r w:rsidRPr="005236B0">
        <w:rPr>
          <w:color w:val="000000" w:themeColor="text1"/>
          <w:sz w:val="16"/>
          <w:szCs w:val="16"/>
        </w:rPr>
        <w:softHyphen/>
        <w:t>гих странствий по югу России в период гражданской войны и едва не оказавшийся в эмиграции, скептически относился к ре</w:t>
      </w:r>
      <w:r w:rsidRPr="005236B0">
        <w:rPr>
          <w:color w:val="000000" w:themeColor="text1"/>
          <w:sz w:val="16"/>
          <w:szCs w:val="16"/>
        </w:rPr>
        <w:softHyphen/>
        <w:t>шению строить М-9 в неизменном виде.</w:t>
      </w:r>
    </w:p>
    <w:p w14:paraId="45D96FF4" w14:textId="77777777" w:rsidR="00E60A93" w:rsidRPr="005236B0" w:rsidRDefault="00E60A93" w:rsidP="005236B0">
      <w:pPr>
        <w:jc w:val="both"/>
        <w:rPr>
          <w:color w:val="000000" w:themeColor="text1"/>
          <w:sz w:val="16"/>
          <w:szCs w:val="16"/>
        </w:rPr>
      </w:pPr>
      <w:r w:rsidRPr="005236B0">
        <w:rPr>
          <w:color w:val="000000" w:themeColor="text1"/>
          <w:sz w:val="16"/>
          <w:szCs w:val="16"/>
        </w:rPr>
        <w:t>Он считал, что необходима значительная ра</w:t>
      </w:r>
      <w:r w:rsidRPr="005236B0">
        <w:rPr>
          <w:color w:val="000000" w:themeColor="text1"/>
          <w:sz w:val="16"/>
          <w:szCs w:val="16"/>
        </w:rPr>
        <w:softHyphen/>
        <w:t>бота по созданию более совершенного об</w:t>
      </w:r>
      <w:r w:rsidRPr="005236B0">
        <w:rPr>
          <w:color w:val="000000" w:themeColor="text1"/>
          <w:sz w:val="16"/>
          <w:szCs w:val="16"/>
        </w:rPr>
        <w:softHyphen/>
        <w:t>разца. Однако, в конечном результате ему пришлось согласиться с представителями отдела снабжения Главного управления Воздушного флота, которые желали обой</w:t>
      </w:r>
      <w:r w:rsidRPr="005236B0">
        <w:rPr>
          <w:color w:val="000000" w:themeColor="text1"/>
          <w:sz w:val="16"/>
          <w:szCs w:val="16"/>
        </w:rPr>
        <w:softHyphen/>
        <w:t>тись минимумом изменений. Так появилась лодка, получившая обозначение М-24.</w:t>
      </w:r>
    </w:p>
    <w:p w14:paraId="41A8C679" w14:textId="77777777" w:rsidR="00E60A93" w:rsidRPr="005236B0" w:rsidRDefault="00E60A93" w:rsidP="005236B0">
      <w:pPr>
        <w:jc w:val="both"/>
        <w:rPr>
          <w:color w:val="000000" w:themeColor="text1"/>
          <w:sz w:val="16"/>
          <w:szCs w:val="16"/>
        </w:rPr>
      </w:pPr>
      <w:r w:rsidRPr="005236B0">
        <w:rPr>
          <w:color w:val="000000" w:themeColor="text1"/>
          <w:sz w:val="16"/>
          <w:szCs w:val="16"/>
        </w:rPr>
        <w:t>Согласно первоначальным планам реши</w:t>
      </w:r>
      <w:r w:rsidRPr="005236B0">
        <w:rPr>
          <w:color w:val="000000" w:themeColor="text1"/>
          <w:sz w:val="16"/>
          <w:szCs w:val="16"/>
        </w:rPr>
        <w:softHyphen/>
        <w:t>ли строить 56 М-24. Чуть позднее заказ со</w:t>
      </w:r>
      <w:r w:rsidRPr="005236B0">
        <w:rPr>
          <w:color w:val="000000" w:themeColor="text1"/>
          <w:sz w:val="16"/>
          <w:szCs w:val="16"/>
        </w:rPr>
        <w:softHyphen/>
        <w:t>кратился до 40 экземпляров, первый из ко</w:t>
      </w:r>
      <w:r w:rsidRPr="005236B0">
        <w:rPr>
          <w:color w:val="000000" w:themeColor="text1"/>
          <w:sz w:val="16"/>
          <w:szCs w:val="16"/>
        </w:rPr>
        <w:softHyphen/>
        <w:t>торых сдали 1 мая 1923 г. Всего за период 1922—23 гг. на «Красном летчике» изгото</w:t>
      </w:r>
      <w:r w:rsidRPr="005236B0">
        <w:rPr>
          <w:color w:val="000000" w:themeColor="text1"/>
          <w:sz w:val="16"/>
          <w:szCs w:val="16"/>
        </w:rPr>
        <w:softHyphen/>
        <w:t>вили 43 М-24.</w:t>
      </w:r>
    </w:p>
    <w:p w14:paraId="02D2D9D7" w14:textId="77777777" w:rsidR="00E60A93" w:rsidRPr="005236B0" w:rsidRDefault="00E60A93" w:rsidP="005236B0">
      <w:pPr>
        <w:jc w:val="both"/>
        <w:rPr>
          <w:color w:val="000000" w:themeColor="text1"/>
          <w:sz w:val="16"/>
          <w:szCs w:val="16"/>
        </w:rPr>
      </w:pPr>
      <w:r w:rsidRPr="005236B0">
        <w:rPr>
          <w:color w:val="000000" w:themeColor="text1"/>
          <w:sz w:val="16"/>
          <w:szCs w:val="16"/>
        </w:rPr>
        <w:t>В 1924 г. на ГАЗ №3 изготовили уже без участия Григоровича 20 экземпляров мо</w:t>
      </w:r>
      <w:r w:rsidRPr="005236B0">
        <w:rPr>
          <w:color w:val="000000" w:themeColor="text1"/>
          <w:sz w:val="16"/>
          <w:szCs w:val="16"/>
        </w:rPr>
        <w:softHyphen/>
        <w:t>дифицированных лодок, называемых М-24 бис. Это были последние летающие лодки с индексом «М», построенные с учетом опыта и знаний периода 1915—18 годов.</w:t>
      </w:r>
    </w:p>
    <w:p w14:paraId="6DFBC453" w14:textId="77777777" w:rsidR="00E60A93" w:rsidRPr="005236B0" w:rsidRDefault="00E60A93" w:rsidP="005236B0">
      <w:pPr>
        <w:jc w:val="both"/>
        <w:rPr>
          <w:color w:val="000000" w:themeColor="text1"/>
          <w:sz w:val="16"/>
          <w:szCs w:val="16"/>
        </w:rPr>
      </w:pPr>
      <w:r w:rsidRPr="005236B0">
        <w:rPr>
          <w:color w:val="000000" w:themeColor="text1"/>
          <w:sz w:val="16"/>
          <w:szCs w:val="16"/>
        </w:rPr>
        <w:t>Средства для постройки серии М-24 со</w:t>
      </w:r>
      <w:r w:rsidRPr="005236B0">
        <w:rPr>
          <w:color w:val="000000" w:themeColor="text1"/>
          <w:sz w:val="16"/>
          <w:szCs w:val="16"/>
        </w:rPr>
        <w:softHyphen/>
        <w:t>бирали у населения, поэтому большинство экземпляров имело названия, написанные на носовой части корпуса. М-24 с названи</w:t>
      </w:r>
      <w:r w:rsidRPr="005236B0">
        <w:rPr>
          <w:color w:val="000000" w:themeColor="text1"/>
          <w:sz w:val="16"/>
          <w:szCs w:val="16"/>
        </w:rPr>
        <w:softHyphen/>
        <w:t>ями «Волховстрой», «Петроградская прав</w:t>
      </w:r>
      <w:r w:rsidRPr="005236B0">
        <w:rPr>
          <w:color w:val="000000" w:themeColor="text1"/>
          <w:sz w:val="16"/>
          <w:szCs w:val="16"/>
        </w:rPr>
        <w:softHyphen/>
        <w:t>да», «Владимир Ильич», «Псковитянин», «Коммуна», «Красный Петрогубфин», «Черепанин» и др. предстояло войти в состав эскадрильи «Красный балтиец», базирую</w:t>
      </w:r>
      <w:r w:rsidRPr="005236B0">
        <w:rPr>
          <w:color w:val="000000" w:themeColor="text1"/>
          <w:sz w:val="16"/>
          <w:szCs w:val="16"/>
        </w:rPr>
        <w:softHyphen/>
        <w:t>щейся на Балтийском море. На практике М-24 вошли в состав 1-го и 2-го морских разведывательных отрядов авиации Бал</w:t>
      </w:r>
      <w:r w:rsidRPr="005236B0">
        <w:rPr>
          <w:color w:val="000000" w:themeColor="text1"/>
          <w:sz w:val="16"/>
          <w:szCs w:val="16"/>
        </w:rPr>
        <w:softHyphen/>
        <w:t>тийского флота, где состояли на службе до 1928 г. Кроме этого несколько экземпля</w:t>
      </w:r>
      <w:r w:rsidRPr="005236B0">
        <w:rPr>
          <w:color w:val="000000" w:themeColor="text1"/>
          <w:sz w:val="16"/>
          <w:szCs w:val="16"/>
        </w:rPr>
        <w:softHyphen/>
        <w:t>ров М-24 послали на Черное море, где они находились в составе 3-го разведыватель</w:t>
      </w:r>
      <w:r w:rsidRPr="005236B0">
        <w:rPr>
          <w:color w:val="000000" w:themeColor="text1"/>
          <w:sz w:val="16"/>
          <w:szCs w:val="16"/>
        </w:rPr>
        <w:softHyphen/>
        <w:t>ного авиаотряда с базированием в Севас</w:t>
      </w:r>
      <w:r w:rsidRPr="005236B0">
        <w:rPr>
          <w:color w:val="000000" w:themeColor="text1"/>
          <w:sz w:val="16"/>
          <w:szCs w:val="16"/>
        </w:rPr>
        <w:softHyphen/>
        <w:t>тополе. В конце 1925 г. на Черном и Бал</w:t>
      </w:r>
      <w:r w:rsidRPr="005236B0">
        <w:rPr>
          <w:color w:val="000000" w:themeColor="text1"/>
          <w:sz w:val="16"/>
          <w:szCs w:val="16"/>
        </w:rPr>
        <w:softHyphen/>
        <w:t>тийском морях числилось 27 М-24 (23374).</w:t>
      </w:r>
    </w:p>
    <w:p w14:paraId="6EA79F56" w14:textId="77777777" w:rsidR="00E60A93" w:rsidRPr="005236B0" w:rsidRDefault="00E60A93" w:rsidP="005236B0">
      <w:pPr>
        <w:jc w:val="both"/>
        <w:rPr>
          <w:color w:val="000000" w:themeColor="text1"/>
          <w:sz w:val="16"/>
          <w:szCs w:val="16"/>
        </w:rPr>
      </w:pPr>
    </w:p>
    <w:p w14:paraId="1D1DC7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1920 Д.П.Г. продолжил работу над морским торпедоносцем ГАСН (гидроаэроплан специального назначения) Д.П.Григоровича и М.М.Шишмарева - зав. КБ на заводе Т.Т.Щетинина, который потерпел аварию 24 сентября 1917, был построен в 1916 и начал летать 24 августа 1917. Сделали несколько полетов, пока 4 ноября 1920 из-за поломки двигателя не сел в 2 км от берега, не вмерз потом в лед и больше не летал (237,130).</w:t>
      </w:r>
    </w:p>
    <w:p w14:paraId="1A69FFBD" w14:textId="77777777" w:rsidR="004001BC" w:rsidRPr="005236B0" w:rsidRDefault="004001BC" w:rsidP="005236B0">
      <w:pPr>
        <w:autoSpaceDE w:val="0"/>
        <w:autoSpaceDN w:val="0"/>
        <w:adjustRightInd w:val="0"/>
        <w:jc w:val="both"/>
        <w:rPr>
          <w:color w:val="000000" w:themeColor="text1"/>
          <w:sz w:val="16"/>
          <w:szCs w:val="16"/>
        </w:rPr>
      </w:pPr>
    </w:p>
    <w:p w14:paraId="6F84AA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Летом 1920 г. заново отремонтированный ГАСН возобновил полеты, завер</w:t>
      </w:r>
      <w:r w:rsidRPr="005236B0">
        <w:rPr>
          <w:color w:val="000000" w:themeColor="text1"/>
          <w:sz w:val="16"/>
          <w:szCs w:val="16"/>
        </w:rPr>
        <w:softHyphen/>
        <w:t>шившиеся тем, что 4 ноября из-за отказа одного из моторов самолет сел на взморье в двух километрах от берега, где вмерз в свежеобразовавшийся лед. Его сумели извлечь из плена, но использовать вновь не пытались.</w:t>
      </w:r>
    </w:p>
    <w:p w14:paraId="4F7ED3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F3297D" w:rsidRPr="005236B0" w14:paraId="6311960A"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4F8C91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5EA3D3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E00D2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10A9F4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Условия</w:t>
            </w:r>
          </w:p>
        </w:tc>
      </w:tr>
      <w:tr w:rsidR="00F3297D" w:rsidRPr="005236B0" w14:paraId="1314DC16" w14:textId="77777777">
        <w:tc>
          <w:tcPr>
            <w:tcW w:w="1458" w:type="dxa"/>
            <w:tcBorders>
              <w:top w:val="nil"/>
              <w:left w:val="single" w:sz="12" w:space="0" w:color="auto"/>
              <w:bottom w:val="single" w:sz="6" w:space="0" w:color="auto"/>
              <w:right w:val="single" w:sz="6" w:space="0" w:color="auto"/>
            </w:tcBorders>
            <w:shd w:val="clear" w:color="auto" w:fill="FFFFFF"/>
          </w:tcPr>
          <w:p w14:paraId="34B5E5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412616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6D4BC1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E594E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F3297D" w:rsidRPr="005236B0" w14:paraId="1B50D0AB"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224BFF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58A029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35A1E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34F7B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ПРИМЕЧАНИЯ: заказ на второй прототип по прежним условиям (не выполнен)</w:t>
            </w:r>
          </w:p>
        </w:tc>
      </w:tr>
      <w:tr w:rsidR="00F3297D" w:rsidRPr="005236B0" w14:paraId="645419EE"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0661E6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4DE07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04DF0C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BF75A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100 тыс. руб. за аппарат, срок исполнения к началу летней кампании 1917 г. (не выполнен)</w:t>
            </w:r>
          </w:p>
          <w:p w14:paraId="5B5EF1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0973B5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6F760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1920 сгорел завод С.С.Щетинина в Петрограде (92,291).</w:t>
      </w:r>
    </w:p>
    <w:p w14:paraId="4B4438C4" w14:textId="77777777" w:rsidR="004001BC" w:rsidRPr="005236B0" w:rsidRDefault="004001BC" w:rsidP="005236B0">
      <w:pPr>
        <w:autoSpaceDE w:val="0"/>
        <w:autoSpaceDN w:val="0"/>
        <w:adjustRightInd w:val="0"/>
        <w:jc w:val="both"/>
        <w:rPr>
          <w:color w:val="000000" w:themeColor="text1"/>
          <w:sz w:val="16"/>
          <w:szCs w:val="16"/>
        </w:rPr>
      </w:pPr>
    </w:p>
    <w:p w14:paraId="13429D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Головное производство хоть и выпускало, в ограниченных масштабах, продукцию, но погиб</w:t>
      </w:r>
      <w:r w:rsidRPr="005236B0">
        <w:rPr>
          <w:color w:val="000000" w:themeColor="text1"/>
          <w:sz w:val="16"/>
          <w:szCs w:val="16"/>
        </w:rPr>
        <w:softHyphen/>
        <w:t>ло в огне пожара летом 1920 г. Лишь филиал на Комендантском аэродроме уцелел и после слия</w:t>
      </w:r>
      <w:r w:rsidRPr="005236B0">
        <w:rPr>
          <w:color w:val="000000" w:themeColor="text1"/>
          <w:sz w:val="16"/>
          <w:szCs w:val="16"/>
        </w:rPr>
        <w:softHyphen/>
        <w:t>ния с остатками авиационного отдела РБВЗ, пред</w:t>
      </w:r>
      <w:r w:rsidRPr="005236B0">
        <w:rPr>
          <w:color w:val="000000" w:themeColor="text1"/>
          <w:sz w:val="16"/>
          <w:szCs w:val="16"/>
        </w:rPr>
        <w:softHyphen/>
        <w:t>приятия В. А. Лебедева, а затем и фабрики воз</w:t>
      </w:r>
      <w:r w:rsidRPr="005236B0">
        <w:rPr>
          <w:color w:val="000000" w:themeColor="text1"/>
          <w:sz w:val="16"/>
          <w:szCs w:val="16"/>
        </w:rPr>
        <w:softHyphen/>
        <w:t>душных винтов “Интеграл” в конце 1920 г. во</w:t>
      </w:r>
      <w:r w:rsidRPr="005236B0">
        <w:rPr>
          <w:color w:val="000000" w:themeColor="text1"/>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5236B0">
        <w:rPr>
          <w:color w:val="000000" w:themeColor="text1"/>
          <w:sz w:val="16"/>
          <w:szCs w:val="16"/>
        </w:rPr>
        <w:softHyphen/>
        <w:t>ское отделение ПРТВ именовалось в документах “Авиационным заводом ГАМАЮН, бывшим С. С. Щетинина” (2807).</w:t>
      </w:r>
    </w:p>
    <w:p w14:paraId="7D9A8F74" w14:textId="77777777" w:rsidR="004001BC" w:rsidRPr="005236B0" w:rsidRDefault="004001BC" w:rsidP="005236B0">
      <w:pPr>
        <w:shd w:val="clear" w:color="auto" w:fill="FFFFFF"/>
        <w:autoSpaceDE w:val="0"/>
        <w:autoSpaceDN w:val="0"/>
        <w:adjustRightInd w:val="0"/>
        <w:jc w:val="both"/>
        <w:rPr>
          <w:iCs/>
          <w:color w:val="000000" w:themeColor="text1"/>
          <w:sz w:val="16"/>
          <w:szCs w:val="16"/>
          <w:u w:val="single"/>
        </w:rPr>
      </w:pPr>
      <w:r w:rsidRPr="005236B0">
        <w:rPr>
          <w:iCs/>
          <w:color w:val="000000" w:themeColor="text1"/>
          <w:sz w:val="16"/>
          <w:szCs w:val="16"/>
          <w:u w:val="single"/>
        </w:rPr>
        <w:t>Таблица 2</w:t>
      </w:r>
    </w:p>
    <w:p w14:paraId="2D7E63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Количество морских аппаратов, заказанных, построенных и сданных флоту до ноября 1916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944"/>
        <w:gridCol w:w="1080"/>
        <w:gridCol w:w="990"/>
      </w:tblGrid>
      <w:tr w:rsidR="00F3297D" w:rsidRPr="005236B0" w14:paraId="5E541711" w14:textId="77777777">
        <w:trPr>
          <w:trHeight w:val="480"/>
        </w:trPr>
        <w:tc>
          <w:tcPr>
            <w:tcW w:w="1306" w:type="dxa"/>
            <w:tcBorders>
              <w:top w:val="single" w:sz="12" w:space="0" w:color="auto"/>
            </w:tcBorders>
          </w:tcPr>
          <w:p w14:paraId="64BF0A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Тип аппарата</w:t>
            </w:r>
          </w:p>
        </w:tc>
        <w:tc>
          <w:tcPr>
            <w:tcW w:w="944" w:type="dxa"/>
            <w:tcBorders>
              <w:top w:val="single" w:sz="12" w:space="0" w:color="auto"/>
            </w:tcBorders>
          </w:tcPr>
          <w:p w14:paraId="0FF4FE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Заказано</w:t>
            </w:r>
          </w:p>
        </w:tc>
        <w:tc>
          <w:tcPr>
            <w:tcW w:w="1080" w:type="dxa"/>
            <w:tcBorders>
              <w:top w:val="single" w:sz="12" w:space="0" w:color="auto"/>
            </w:tcBorders>
          </w:tcPr>
          <w:p w14:paraId="44C396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Построено</w:t>
            </w:r>
          </w:p>
        </w:tc>
        <w:tc>
          <w:tcPr>
            <w:tcW w:w="990" w:type="dxa"/>
            <w:tcBorders>
              <w:top w:val="single" w:sz="12" w:space="0" w:color="auto"/>
            </w:tcBorders>
          </w:tcPr>
          <w:p w14:paraId="1E7A8B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Сдано</w:t>
            </w:r>
          </w:p>
        </w:tc>
      </w:tr>
      <w:tr w:rsidR="00F3297D" w:rsidRPr="005236B0" w14:paraId="40AEAF93" w14:textId="77777777">
        <w:trPr>
          <w:trHeight w:val="307"/>
        </w:trPr>
        <w:tc>
          <w:tcPr>
            <w:tcW w:w="1306" w:type="dxa"/>
          </w:tcPr>
          <w:p w14:paraId="5B05BE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М-1</w:t>
            </w:r>
          </w:p>
        </w:tc>
        <w:tc>
          <w:tcPr>
            <w:tcW w:w="944" w:type="dxa"/>
          </w:tcPr>
          <w:p w14:paraId="065A6D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80" w:type="dxa"/>
          </w:tcPr>
          <w:p w14:paraId="561AEB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990" w:type="dxa"/>
          </w:tcPr>
          <w:p w14:paraId="61C0E8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r>
      <w:tr w:rsidR="00F3297D" w:rsidRPr="005236B0" w14:paraId="063AACF6" w14:textId="77777777">
        <w:trPr>
          <w:trHeight w:val="250"/>
        </w:trPr>
        <w:tc>
          <w:tcPr>
            <w:tcW w:w="1306" w:type="dxa"/>
          </w:tcPr>
          <w:p w14:paraId="089264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М-2/М-4</w:t>
            </w:r>
          </w:p>
        </w:tc>
        <w:tc>
          <w:tcPr>
            <w:tcW w:w="944" w:type="dxa"/>
          </w:tcPr>
          <w:p w14:paraId="7320DB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1080" w:type="dxa"/>
          </w:tcPr>
          <w:p w14:paraId="4E95E6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990" w:type="dxa"/>
          </w:tcPr>
          <w:p w14:paraId="67C185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r>
      <w:tr w:rsidR="00F3297D" w:rsidRPr="005236B0" w14:paraId="16DF5252" w14:textId="77777777">
        <w:trPr>
          <w:trHeight w:val="250"/>
        </w:trPr>
        <w:tc>
          <w:tcPr>
            <w:tcW w:w="1306" w:type="dxa"/>
          </w:tcPr>
          <w:p w14:paraId="140A1C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М-5</w:t>
            </w:r>
          </w:p>
        </w:tc>
        <w:tc>
          <w:tcPr>
            <w:tcW w:w="944" w:type="dxa"/>
          </w:tcPr>
          <w:p w14:paraId="62E5F1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146</w:t>
            </w:r>
          </w:p>
        </w:tc>
        <w:tc>
          <w:tcPr>
            <w:tcW w:w="1080" w:type="dxa"/>
          </w:tcPr>
          <w:p w14:paraId="2A787C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116</w:t>
            </w:r>
          </w:p>
        </w:tc>
        <w:tc>
          <w:tcPr>
            <w:tcW w:w="990" w:type="dxa"/>
          </w:tcPr>
          <w:p w14:paraId="6B4025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w:t>
            </w:r>
          </w:p>
        </w:tc>
      </w:tr>
      <w:tr w:rsidR="00F3297D" w:rsidRPr="005236B0" w14:paraId="4FB6A27F" w14:textId="77777777">
        <w:trPr>
          <w:trHeight w:val="250"/>
        </w:trPr>
        <w:tc>
          <w:tcPr>
            <w:tcW w:w="1306" w:type="dxa"/>
          </w:tcPr>
          <w:p w14:paraId="1065C9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М-7</w:t>
            </w:r>
          </w:p>
        </w:tc>
        <w:tc>
          <w:tcPr>
            <w:tcW w:w="944" w:type="dxa"/>
          </w:tcPr>
          <w:p w14:paraId="2C01C8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80" w:type="dxa"/>
          </w:tcPr>
          <w:p w14:paraId="5B7E19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0" w:type="dxa"/>
          </w:tcPr>
          <w:p w14:paraId="0F9E87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4FF5C1FE" w14:textId="77777777">
        <w:trPr>
          <w:trHeight w:val="250"/>
        </w:trPr>
        <w:tc>
          <w:tcPr>
            <w:tcW w:w="1306" w:type="dxa"/>
          </w:tcPr>
          <w:p w14:paraId="2C84C7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М-9</w:t>
            </w:r>
          </w:p>
        </w:tc>
        <w:tc>
          <w:tcPr>
            <w:tcW w:w="944" w:type="dxa"/>
          </w:tcPr>
          <w:p w14:paraId="7CE9C3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w:t>
            </w:r>
          </w:p>
        </w:tc>
        <w:tc>
          <w:tcPr>
            <w:tcW w:w="1080" w:type="dxa"/>
          </w:tcPr>
          <w:p w14:paraId="2EFBD3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140</w:t>
            </w:r>
          </w:p>
        </w:tc>
        <w:tc>
          <w:tcPr>
            <w:tcW w:w="990" w:type="dxa"/>
          </w:tcPr>
          <w:p w14:paraId="0DE2C6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89</w:t>
            </w:r>
          </w:p>
        </w:tc>
      </w:tr>
      <w:tr w:rsidR="00F3297D" w:rsidRPr="005236B0" w14:paraId="29DD5B96" w14:textId="77777777">
        <w:trPr>
          <w:trHeight w:val="250"/>
        </w:trPr>
        <w:tc>
          <w:tcPr>
            <w:tcW w:w="1306" w:type="dxa"/>
          </w:tcPr>
          <w:p w14:paraId="222015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М-9бис</w:t>
            </w:r>
          </w:p>
        </w:tc>
        <w:tc>
          <w:tcPr>
            <w:tcW w:w="944" w:type="dxa"/>
          </w:tcPr>
          <w:p w14:paraId="43F6DB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080" w:type="dxa"/>
          </w:tcPr>
          <w:p w14:paraId="705371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0" w:type="dxa"/>
          </w:tcPr>
          <w:p w14:paraId="4C490F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41C6B1C8" w14:textId="77777777">
        <w:trPr>
          <w:trHeight w:val="250"/>
        </w:trPr>
        <w:tc>
          <w:tcPr>
            <w:tcW w:w="1306" w:type="dxa"/>
          </w:tcPr>
          <w:p w14:paraId="2C0F56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М-10</w:t>
            </w:r>
          </w:p>
        </w:tc>
        <w:tc>
          <w:tcPr>
            <w:tcW w:w="944" w:type="dxa"/>
          </w:tcPr>
          <w:p w14:paraId="6365BC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80" w:type="dxa"/>
          </w:tcPr>
          <w:p w14:paraId="50FB14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0" w:type="dxa"/>
          </w:tcPr>
          <w:p w14:paraId="4B6020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B0AED08" w14:textId="77777777">
        <w:trPr>
          <w:trHeight w:val="250"/>
        </w:trPr>
        <w:tc>
          <w:tcPr>
            <w:tcW w:w="1306" w:type="dxa"/>
          </w:tcPr>
          <w:p w14:paraId="7E9F14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М-П/М-12</w:t>
            </w:r>
          </w:p>
        </w:tc>
        <w:tc>
          <w:tcPr>
            <w:tcW w:w="944" w:type="dxa"/>
          </w:tcPr>
          <w:p w14:paraId="37D8F0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c>
          <w:tcPr>
            <w:tcW w:w="1080" w:type="dxa"/>
          </w:tcPr>
          <w:p w14:paraId="1883FE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c>
          <w:tcPr>
            <w:tcW w:w="990" w:type="dxa"/>
          </w:tcPr>
          <w:p w14:paraId="1ADA12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r>
      <w:tr w:rsidR="00F3297D" w:rsidRPr="005236B0" w14:paraId="3A6F4E74" w14:textId="77777777">
        <w:trPr>
          <w:trHeight w:val="250"/>
        </w:trPr>
        <w:tc>
          <w:tcPr>
            <w:tcW w:w="1306" w:type="dxa"/>
          </w:tcPr>
          <w:p w14:paraId="2D342D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М-15</w:t>
            </w:r>
          </w:p>
        </w:tc>
        <w:tc>
          <w:tcPr>
            <w:tcW w:w="944" w:type="dxa"/>
          </w:tcPr>
          <w:p w14:paraId="45C6B4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080" w:type="dxa"/>
          </w:tcPr>
          <w:p w14:paraId="7306A1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990" w:type="dxa"/>
          </w:tcPr>
          <w:p w14:paraId="606915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A004BC4" w14:textId="77777777">
        <w:trPr>
          <w:trHeight w:val="250"/>
        </w:trPr>
        <w:tc>
          <w:tcPr>
            <w:tcW w:w="1306" w:type="dxa"/>
          </w:tcPr>
          <w:p w14:paraId="5B217B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М-16</w:t>
            </w:r>
          </w:p>
        </w:tc>
        <w:tc>
          <w:tcPr>
            <w:tcW w:w="944" w:type="dxa"/>
          </w:tcPr>
          <w:p w14:paraId="2E9A22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80" w:type="dxa"/>
          </w:tcPr>
          <w:p w14:paraId="6A1774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0" w:type="dxa"/>
          </w:tcPr>
          <w:p w14:paraId="20D1C1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EF003FC" w14:textId="77777777">
        <w:trPr>
          <w:trHeight w:val="250"/>
        </w:trPr>
        <w:tc>
          <w:tcPr>
            <w:tcW w:w="1306" w:type="dxa"/>
          </w:tcPr>
          <w:p w14:paraId="686754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МК</w:t>
            </w:r>
          </w:p>
        </w:tc>
        <w:tc>
          <w:tcPr>
            <w:tcW w:w="944" w:type="dxa"/>
          </w:tcPr>
          <w:p w14:paraId="5F33CC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080" w:type="dxa"/>
          </w:tcPr>
          <w:p w14:paraId="612D57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990" w:type="dxa"/>
          </w:tcPr>
          <w:p w14:paraId="23898C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46A4BF6" w14:textId="77777777">
        <w:trPr>
          <w:trHeight w:val="566"/>
        </w:trPr>
        <w:tc>
          <w:tcPr>
            <w:tcW w:w="1306" w:type="dxa"/>
            <w:tcBorders>
              <w:bottom w:val="single" w:sz="12" w:space="0" w:color="auto"/>
            </w:tcBorders>
          </w:tcPr>
          <w:p w14:paraId="08D5DA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Аэроглиссер</w:t>
            </w:r>
          </w:p>
        </w:tc>
        <w:tc>
          <w:tcPr>
            <w:tcW w:w="944" w:type="dxa"/>
            <w:tcBorders>
              <w:bottom w:val="single" w:sz="12" w:space="0" w:color="auto"/>
            </w:tcBorders>
          </w:tcPr>
          <w:p w14:paraId="0F3E69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080" w:type="dxa"/>
            <w:tcBorders>
              <w:bottom w:val="single" w:sz="12" w:space="0" w:color="auto"/>
            </w:tcBorders>
          </w:tcPr>
          <w:p w14:paraId="68560B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990" w:type="dxa"/>
            <w:tcBorders>
              <w:bottom w:val="single" w:sz="12" w:space="0" w:color="auto"/>
            </w:tcBorders>
          </w:tcPr>
          <w:p w14:paraId="47F245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bl>
    <w:p w14:paraId="6CF0F0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Еще 20 аппаратов М-5 предназначались какому-то иному заказчику — армии или школе морских пило</w:t>
      </w:r>
      <w:r w:rsidRPr="005236B0">
        <w:rPr>
          <w:color w:val="000000" w:themeColor="text1"/>
          <w:sz w:val="16"/>
          <w:szCs w:val="16"/>
        </w:rPr>
        <w:softHyphen/>
        <w:t>тов Отдела воздушного флота (ОВФ). При всем том, приведенный список все еще не является полным, так как в него не вошли 5 летающих лодок “Кер-тисс Ф” (см. раздел М-6), хотя все они были закон</w:t>
      </w:r>
      <w:r w:rsidRPr="005236B0">
        <w:rPr>
          <w:color w:val="000000" w:themeColor="text1"/>
          <w:sz w:val="16"/>
          <w:szCs w:val="16"/>
        </w:rPr>
        <w:softHyphen/>
        <w:t>чены постройкой до указанной даты (2807).</w:t>
      </w:r>
    </w:p>
    <w:p w14:paraId="723C2B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7EAE1C7" w14:textId="77777777" w:rsidR="0052530D" w:rsidRPr="005236B0" w:rsidRDefault="0052530D" w:rsidP="005236B0">
      <w:pPr>
        <w:jc w:val="both"/>
        <w:rPr>
          <w:color w:val="000000" w:themeColor="text1"/>
          <w:sz w:val="16"/>
          <w:szCs w:val="16"/>
        </w:rPr>
      </w:pPr>
      <w:r w:rsidRPr="005236B0">
        <w:rPr>
          <w:color w:val="000000" w:themeColor="text1"/>
          <w:sz w:val="16"/>
          <w:szCs w:val="16"/>
          <w:lang w:bidi="ru-RU"/>
        </w:rPr>
        <w:t>До лета 1920 г. Таганрогский завод находился в ведении Промбюро Таганрога, получая довольно скудное финансирование из местного бюджета, затем предприятие перешло в ведение Главкоавиа. По его распоряжению № 3497 от 7 мая 1920 г. в Таганрог был прислан первый управляющий заводом ин</w:t>
      </w:r>
      <w:r w:rsidRPr="005236B0">
        <w:rPr>
          <w:color w:val="000000" w:themeColor="text1"/>
          <w:sz w:val="16"/>
          <w:szCs w:val="16"/>
          <w:lang w:bidi="ru-RU"/>
        </w:rPr>
        <w:softHyphen/>
        <w:t>женер Е.Г. Виттенбиндер. Сам завод стал именоваться «Та</w:t>
      </w:r>
      <w:r w:rsidRPr="005236B0">
        <w:rPr>
          <w:color w:val="000000" w:themeColor="text1"/>
          <w:sz w:val="16"/>
          <w:szCs w:val="16"/>
          <w:lang w:bidi="ru-RU"/>
        </w:rPr>
        <w:softHyphen/>
        <w:t>ганрогский завод «Лебедь».</w:t>
      </w:r>
    </w:p>
    <w:p w14:paraId="48E47412" w14:textId="77777777" w:rsidR="0052530D" w:rsidRPr="005236B0" w:rsidRDefault="0052530D" w:rsidP="005236B0">
      <w:pPr>
        <w:jc w:val="both"/>
        <w:rPr>
          <w:color w:val="000000" w:themeColor="text1"/>
          <w:sz w:val="16"/>
          <w:szCs w:val="16"/>
        </w:rPr>
      </w:pPr>
      <w:r w:rsidRPr="005236B0">
        <w:rPr>
          <w:color w:val="000000" w:themeColor="text1"/>
          <w:sz w:val="16"/>
          <w:szCs w:val="16"/>
          <w:lang w:bidi="ru-RU"/>
        </w:rPr>
        <w:t>Вскоре в Таганрог для решения вопроса о возможнос</w:t>
      </w:r>
      <w:r w:rsidRPr="005236B0">
        <w:rPr>
          <w:color w:val="000000" w:themeColor="text1"/>
          <w:sz w:val="16"/>
          <w:szCs w:val="16"/>
          <w:lang w:bidi="ru-RU"/>
        </w:rPr>
        <w:softHyphen/>
        <w:t>ти восстановления завода прибыла комиссия Главкоавиа. Выводы комиссии были вполне обнадеживающими. «На субсидии от царского правительства на заводе в предре</w:t>
      </w:r>
      <w:r w:rsidRPr="005236B0">
        <w:rPr>
          <w:color w:val="000000" w:themeColor="text1"/>
          <w:sz w:val="16"/>
          <w:szCs w:val="16"/>
          <w:lang w:bidi="ru-RU"/>
        </w:rPr>
        <w:softHyphen/>
        <w:t>волюционные годы были проведены значительные рабо</w:t>
      </w:r>
      <w:r w:rsidRPr="005236B0">
        <w:rPr>
          <w:color w:val="000000" w:themeColor="text1"/>
          <w:sz w:val="16"/>
          <w:szCs w:val="16"/>
          <w:lang w:bidi="ru-RU"/>
        </w:rPr>
        <w:softHyphen/>
        <w:t>ты. Были построены корпуса: металлообрабатывающий с токарно-механическим, медницким и слесарным цехами, литейной и кузницей (75%), деревообрабатывающий кор</w:t>
      </w:r>
      <w:r w:rsidRPr="005236B0">
        <w:rPr>
          <w:color w:val="000000" w:themeColor="text1"/>
          <w:sz w:val="16"/>
          <w:szCs w:val="16"/>
          <w:lang w:bidi="ru-RU"/>
        </w:rPr>
        <w:softHyphen/>
        <w:t>пус с дерево-станочным и стоёярно-верстачно-сборочным цехами (70%), обойной и скёадом поёуфабрикатов (80%), авиасборочной и моторной мастерскими (80%), железо- бетонного и деревянного ангаров (70%), начато здание под паровую сушиёку, начато здание котеёьной и эёектро- станции (50%), здание гёавной конторы - построены под- ваёьный и часть первого этажа...».</w:t>
      </w:r>
    </w:p>
    <w:p w14:paraId="7F45BC23" w14:textId="77777777" w:rsidR="0052530D" w:rsidRPr="005236B0" w:rsidRDefault="0052530D" w:rsidP="005236B0">
      <w:pPr>
        <w:jc w:val="both"/>
        <w:rPr>
          <w:color w:val="000000" w:themeColor="text1"/>
          <w:sz w:val="16"/>
          <w:szCs w:val="16"/>
          <w:lang w:bidi="ru-RU"/>
        </w:rPr>
      </w:pPr>
      <w:r w:rsidRPr="005236B0">
        <w:rPr>
          <w:color w:val="000000" w:themeColor="text1"/>
          <w:sz w:val="16"/>
          <w:szCs w:val="16"/>
          <w:lang w:bidi="ru-RU"/>
        </w:rPr>
        <w:t>Послевоенная разруха в стране, распад экономических связей, потеря кадрового потенциала и отсутствие финан</w:t>
      </w:r>
      <w:r w:rsidRPr="005236B0">
        <w:rPr>
          <w:color w:val="000000" w:themeColor="text1"/>
          <w:sz w:val="16"/>
          <w:szCs w:val="16"/>
          <w:lang w:bidi="ru-RU"/>
        </w:rPr>
        <w:softHyphen/>
        <w:t>сирования привели к тому, что до 1922 г. завод нормаль</w:t>
      </w:r>
      <w:r w:rsidRPr="005236B0">
        <w:rPr>
          <w:color w:val="000000" w:themeColor="text1"/>
          <w:sz w:val="16"/>
          <w:szCs w:val="16"/>
          <w:lang w:bidi="ru-RU"/>
        </w:rPr>
        <w:softHyphen/>
        <w:t>но не работал, фактически находясь на консервации (20273).</w:t>
      </w:r>
    </w:p>
    <w:p w14:paraId="314F969B" w14:textId="77777777" w:rsidR="0052530D" w:rsidRPr="005236B0" w:rsidRDefault="0052530D" w:rsidP="005236B0">
      <w:pPr>
        <w:jc w:val="both"/>
        <w:rPr>
          <w:color w:val="000000" w:themeColor="text1"/>
          <w:sz w:val="16"/>
          <w:szCs w:val="16"/>
          <w:lang w:bidi="ru-RU"/>
        </w:rPr>
      </w:pPr>
    </w:p>
    <w:p w14:paraId="0954E6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1920 в Москве прошло первое подготовительное совещание по воздушному транспорту, в котором участвовал Антон Нильсон, а Главвоздухфлот представлял капитан Георг Линно, являвшийся, помимо прочего, главой Научно-технического комитета ВОЗДУШНОГО ФЛОТА (7644,2).</w:t>
      </w:r>
    </w:p>
    <w:p w14:paraId="1917223C" w14:textId="77777777" w:rsidR="004001BC" w:rsidRPr="005236B0" w:rsidRDefault="004001BC" w:rsidP="005236B0">
      <w:pPr>
        <w:autoSpaceDE w:val="0"/>
        <w:autoSpaceDN w:val="0"/>
        <w:adjustRightInd w:val="0"/>
        <w:jc w:val="both"/>
        <w:rPr>
          <w:color w:val="000000" w:themeColor="text1"/>
          <w:sz w:val="16"/>
          <w:szCs w:val="16"/>
        </w:rPr>
      </w:pPr>
    </w:p>
    <w:p w14:paraId="2789091A" w14:textId="77777777" w:rsidR="000A5AE9" w:rsidRPr="005236B0" w:rsidRDefault="000A5AE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Летом 1920 г. в Москве было проведено первое подготовительное совещание по воздушному транспорту, в котором участвовал Антон Нильсон. Главвоздухфлот представлял капитан Георг Линно,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4F2EF1DA" w14:textId="77777777" w:rsidR="000A5AE9" w:rsidRPr="005236B0" w:rsidRDefault="000A5AE9" w:rsidP="005236B0">
      <w:pPr>
        <w:pStyle w:val="book"/>
        <w:spacing w:before="0" w:beforeAutospacing="0" w:after="0" w:afterAutospacing="0"/>
        <w:jc w:val="both"/>
        <w:rPr>
          <w:color w:val="000000" w:themeColor="text1"/>
          <w:sz w:val="16"/>
          <w:szCs w:val="16"/>
        </w:rPr>
      </w:pPr>
    </w:p>
    <w:p w14:paraId="570116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Летом 1920 г. один экземпляр CL.1, сер. № 12921/18 (бортовой № 10) захватили у Бермондта и включили в состав военной авиа</w:t>
      </w:r>
      <w:r w:rsidRPr="005236B0">
        <w:rPr>
          <w:color w:val="000000" w:themeColor="text1"/>
          <w:sz w:val="16"/>
          <w:szCs w:val="16"/>
        </w:rPr>
        <w:softHyphen/>
        <w:t>ции независимой Латвии. На всех фронтах общее удовлетворе</w:t>
      </w:r>
      <w:r w:rsidRPr="005236B0">
        <w:rPr>
          <w:color w:val="000000" w:themeColor="text1"/>
          <w:sz w:val="16"/>
          <w:szCs w:val="16"/>
        </w:rPr>
        <w:softHyphen/>
        <w:t>ние вызывала и неприхотливость машин Юнкерса при их хранении на открытом воздухе, независимо от внешних погод</w:t>
      </w:r>
      <w:r w:rsidRPr="005236B0">
        <w:rPr>
          <w:color w:val="000000" w:themeColor="text1"/>
          <w:sz w:val="16"/>
          <w:szCs w:val="16"/>
        </w:rPr>
        <w:softHyphen/>
        <w:t>ных условий —дождя, снега, льда. Толь</w:t>
      </w:r>
      <w:r w:rsidRPr="005236B0">
        <w:rPr>
          <w:color w:val="000000" w:themeColor="text1"/>
          <w:sz w:val="16"/>
          <w:szCs w:val="16"/>
        </w:rPr>
        <w:softHyphen/>
        <w:t>ко двигатель, система охлаждения и винт требовали брезентового укрытия. В 1923 г. в “Вестнике Воздушного Флота” появилась статья А.И. Кефели “Некоторые данные о конструкции металлических аэропланов Юнкере”, по</w:t>
      </w:r>
      <w:r w:rsidRPr="005236B0">
        <w:rPr>
          <w:color w:val="000000" w:themeColor="text1"/>
          <w:sz w:val="16"/>
          <w:szCs w:val="16"/>
        </w:rPr>
        <w:softHyphen/>
        <w:t>священная изучению конструкций J.1 и D.1, где о пос</w:t>
      </w:r>
      <w:r w:rsidRPr="005236B0">
        <w:rPr>
          <w:color w:val="000000" w:themeColor="text1"/>
          <w:sz w:val="16"/>
          <w:szCs w:val="16"/>
        </w:rPr>
        <w:softHyphen/>
        <w:t>леднем можно было прочесть следующее: “По свиде</w:t>
      </w:r>
      <w:r w:rsidRPr="005236B0">
        <w:rPr>
          <w:color w:val="000000" w:themeColor="text1"/>
          <w:sz w:val="16"/>
          <w:szCs w:val="16"/>
        </w:rPr>
        <w:softHyphen/>
        <w:t>тельству англичан, один из экземпляров этого аппара</w:t>
      </w:r>
      <w:r w:rsidRPr="005236B0">
        <w:rPr>
          <w:color w:val="000000" w:themeColor="text1"/>
          <w:sz w:val="16"/>
          <w:szCs w:val="16"/>
        </w:rPr>
        <w:softHyphen/>
        <w:t>та во время войны несколько месяцев находился на от</w:t>
      </w:r>
      <w:r w:rsidRPr="005236B0">
        <w:rPr>
          <w:color w:val="000000" w:themeColor="text1"/>
          <w:sz w:val="16"/>
          <w:szCs w:val="16"/>
        </w:rPr>
        <w:softHyphen/>
        <w:t>крытом воздухе, подвергаясь действию непогоды и пострадал весьма незначительно, другая машина обы</w:t>
      </w:r>
      <w:r w:rsidRPr="005236B0">
        <w:rPr>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5236B0">
        <w:rPr>
          <w:color w:val="000000" w:themeColor="text1"/>
          <w:sz w:val="16"/>
          <w:szCs w:val="16"/>
        </w:rPr>
        <w:softHyphen/>
        <w:t>том воздухе рядом с английскими деревянными аппа</w:t>
      </w:r>
      <w:r w:rsidRPr="005236B0">
        <w:rPr>
          <w:color w:val="000000" w:themeColor="text1"/>
          <w:sz w:val="16"/>
          <w:szCs w:val="16"/>
        </w:rPr>
        <w:softHyphen/>
        <w:t>ратами обычной конструкции со стойками и растяж</w:t>
      </w:r>
      <w:r w:rsidRPr="005236B0">
        <w:rPr>
          <w:color w:val="000000" w:themeColor="text1"/>
          <w:sz w:val="16"/>
          <w:szCs w:val="16"/>
        </w:rPr>
        <w:softHyphen/>
        <w:t>ками. Английские аппараты совсем развалились, а Юн</w:t>
      </w:r>
      <w:r w:rsidRPr="005236B0">
        <w:rPr>
          <w:color w:val="000000" w:themeColor="text1"/>
          <w:sz w:val="16"/>
          <w:szCs w:val="16"/>
        </w:rPr>
        <w:softHyphen/>
        <w:t>кере был в состоянии, вполне пригодном для дальней</w:t>
      </w:r>
      <w:r w:rsidRPr="005236B0">
        <w:rPr>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(Кефели А.И. Некоторые данные о конструкции металлических аэропланов Юнкере // ВВФ, 1923, № 3. С. 64-69.) (11696).</w:t>
      </w:r>
    </w:p>
    <w:p w14:paraId="5FB60E16" w14:textId="77777777" w:rsidR="004001BC" w:rsidRPr="005236B0" w:rsidRDefault="004001BC" w:rsidP="005236B0">
      <w:pPr>
        <w:autoSpaceDE w:val="0"/>
        <w:autoSpaceDN w:val="0"/>
        <w:adjustRightInd w:val="0"/>
        <w:jc w:val="both"/>
        <w:rPr>
          <w:iCs/>
          <w:color w:val="000000" w:themeColor="text1"/>
          <w:sz w:val="16"/>
          <w:szCs w:val="16"/>
        </w:rPr>
      </w:pPr>
    </w:p>
    <w:p w14:paraId="48779E12" w14:textId="77777777" w:rsidR="00FC7915" w:rsidRPr="005236B0" w:rsidRDefault="00FC7915" w:rsidP="00FC7915">
      <w:pPr>
        <w:pStyle w:val="book"/>
        <w:spacing w:before="0" w:beforeAutospacing="0" w:after="0" w:afterAutospacing="0"/>
        <w:jc w:val="both"/>
        <w:rPr>
          <w:color w:val="000000" w:themeColor="text1"/>
          <w:sz w:val="16"/>
          <w:szCs w:val="16"/>
        </w:rPr>
      </w:pPr>
      <w:r w:rsidRPr="005236B0">
        <w:rPr>
          <w:color w:val="000000" w:themeColor="text1"/>
          <w:sz w:val="16"/>
          <w:szCs w:val="16"/>
        </w:rPr>
        <w:t>Летом 1920 г. в Москве было проведено первое подготовительное совещание по воздушному транспорту, в котором участвовал Антон Нильсон. Главвоздухфлот представлял капитан Георг Линно,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2FF7E8F0" w14:textId="77777777" w:rsidR="00FC7915" w:rsidRPr="005236B0" w:rsidRDefault="00FC7915" w:rsidP="00FC7915">
      <w:pPr>
        <w:pStyle w:val="book"/>
        <w:spacing w:before="0" w:beforeAutospacing="0" w:after="0" w:afterAutospacing="0"/>
        <w:jc w:val="both"/>
        <w:rPr>
          <w:color w:val="000000" w:themeColor="text1"/>
          <w:sz w:val="16"/>
          <w:szCs w:val="16"/>
        </w:rPr>
      </w:pPr>
    </w:p>
    <w:p w14:paraId="6647472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7813885" w14:textId="77777777" w:rsidR="004001BC" w:rsidRPr="005236B0" w:rsidRDefault="004001BC" w:rsidP="005236B0">
      <w:pPr>
        <w:autoSpaceDE w:val="0"/>
        <w:autoSpaceDN w:val="0"/>
        <w:adjustRightInd w:val="0"/>
        <w:jc w:val="both"/>
        <w:rPr>
          <w:iCs/>
          <w:color w:val="000000" w:themeColor="text1"/>
          <w:sz w:val="16"/>
          <w:szCs w:val="16"/>
        </w:rPr>
      </w:pPr>
    </w:p>
    <w:p w14:paraId="13623D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1920 г. на будущем ЗиД были изготовлены первые образцы автоматов Федорова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w:t>
      </w:r>
    </w:p>
    <w:p w14:paraId="3AE21D61" w14:textId="77777777" w:rsidR="004001BC" w:rsidRPr="005236B0" w:rsidRDefault="004001BC" w:rsidP="005236B0">
      <w:pPr>
        <w:autoSpaceDE w:val="0"/>
        <w:autoSpaceDN w:val="0"/>
        <w:adjustRightInd w:val="0"/>
        <w:jc w:val="both"/>
        <w:rPr>
          <w:color w:val="000000" w:themeColor="text1"/>
          <w:sz w:val="16"/>
          <w:szCs w:val="16"/>
        </w:rPr>
      </w:pPr>
    </w:p>
    <w:p w14:paraId="534CDE7C" w14:textId="77777777" w:rsidR="00FC7915" w:rsidRPr="005236B0" w:rsidRDefault="00FC7915" w:rsidP="00FC7915">
      <w:pPr>
        <w:jc w:val="both"/>
        <w:rPr>
          <w:color w:val="000000" w:themeColor="text1"/>
          <w:sz w:val="16"/>
          <w:szCs w:val="16"/>
        </w:rPr>
      </w:pPr>
      <w:r w:rsidRPr="005236B0">
        <w:rPr>
          <w:color w:val="000000" w:themeColor="text1"/>
          <w:sz w:val="16"/>
          <w:szCs w:val="16"/>
        </w:rPr>
        <w:t>Летом 1920 г. наши водолазы подняли и обезвредили на берегу две британские магнитные мины. Все данные о применении англичанами магнитных мин и оборудование самих мин были переданы в Остехбюро. Однако к разработке магнитных мин Остехбюро приступило лишь в 1927 г. и к 1932 г. завершило разработку первой отечественной неконтактной мины «Ремин» (речная мина индукционная). Мина была принята на вооружение. Она имела стальной корпус и латунный пояс вокруг индукционной катушки. Форма корпуса мины напоминала панцирь черепахи, что маскировало мину под валуны. После сбрасывания с корабля мина устанавливалась на грунт роульсами вниз за счет расположения центра тяжести. Такая ориентация корпуса была обусловлена тем, что индукционный неконтактный магнитный взрыватель (НВ) мины работал от вертикальной составляющей магнитного поля корабля. Индукционная катушка имела форму хомута и содержала 34 тыс. витков. Так как корпус мины был негерметичен, то индукционная катушка герметизировалась методом вулканизации, а аппаратура НВ размещалась в герметичном корпусе. Аппаратура мины «Ремин» разрабатывалась под руководством начальника лаборатории Остехбюро Е.А. Тер-Маркарьянца. Мина имела тротиловый заряд ВВ весом 64 кг. После принятия мины «Ремин» на вооружение в процессе ее контрольных испытаний выявились серьезные недостатки. Так, выяснилось, что неконтактный магнитный взрыватель мины, надежно защищенный от самосрабатывания при взрыве соседней мины в заграждении, установленной на минном интервале от нее, все же допускал самосрабатывание при подрыве подрывных патронов, либо от взрыва соседней мины, установленной на расстоянии, большем минного интервала. Это могло привести к самовзрыву и ликвидации всего минного заграждения. Также выявились недостатки в конструкции гальванометрического реле: оно имело недостаточную прочность, что приводило к выходу его из строя при ударе мины о воду при постановке с корабля. Ненадежно работали дисковое исполнительное реле, обеспечивавшее алгоритм работы НВ, и часовой предохранительный прибор. Все эти недостатки были вполне естественны при несовершенстве техники того времени, которая не отвечала высоким требованиям, предъявлявшимся к минам военморами. Поэтому уже в 1934 г. в Остехбюро начались работы по усовершенствованию неконтактного взрывателя мины «Ремин». Неконтактный взрыватель мины был переведен на двухимпульсную схему 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«Ремин» в Остехбюро с 1935 г.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47001F3A" w14:textId="77777777" w:rsidR="00FC7915" w:rsidRPr="005236B0" w:rsidRDefault="00FC7915" w:rsidP="00FC7915">
      <w:pPr>
        <w:jc w:val="both"/>
        <w:rPr>
          <w:color w:val="000000" w:themeColor="text1"/>
          <w:sz w:val="16"/>
          <w:szCs w:val="16"/>
        </w:rPr>
      </w:pPr>
    </w:p>
    <w:p w14:paraId="2BA56F0F" w14:textId="77777777" w:rsidR="00FC7915" w:rsidRPr="00E91769" w:rsidRDefault="00FC7915" w:rsidP="00FC7915">
      <w:pPr>
        <w:jc w:val="both"/>
        <w:rPr>
          <w:color w:val="0070C0"/>
          <w:sz w:val="16"/>
          <w:szCs w:val="16"/>
        </w:rPr>
      </w:pPr>
      <w:r w:rsidRPr="00E91769">
        <w:rPr>
          <w:rStyle w:val="aff"/>
          <w:rFonts w:ascii="Times New Roman" w:hAnsi="Times New Roman" w:cs="Times New Roman"/>
          <w:color w:val="0070C0"/>
          <w:spacing w:val="0"/>
          <w:sz w:val="16"/>
          <w:szCs w:val="16"/>
        </w:rPr>
        <w:t>Летом 1920 г. наши водолазы подняли и обезвредили на берегу две британские магнитные мины. Общий вес мины составлял 713 кг. Заряд мины — 360 кг тротила в резиновом мешке. Все металлические детали мины были сделаны из меди. Англичане ставили мины с деревянной баржи с помощью крана, вместимость баржи — 20 мин. Буксировал баржу катер с деревянным корпусом. Глубина постановки достигала 25–30 м. Обычно мины ставились в шахматном порядке. Все данные о применении англичанами магнитных мин и оборудование самих мин были переданы в Остехбюро (25213).</w:t>
      </w:r>
    </w:p>
    <w:p w14:paraId="04A2688C" w14:textId="77777777" w:rsidR="00FC7915" w:rsidRPr="00E91769" w:rsidRDefault="00FC7915" w:rsidP="00FC7915">
      <w:pPr>
        <w:jc w:val="both"/>
        <w:rPr>
          <w:color w:val="0070C0"/>
          <w:sz w:val="16"/>
          <w:szCs w:val="16"/>
        </w:rPr>
      </w:pPr>
    </w:p>
    <w:p w14:paraId="0F8DE3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лета 1920 начали выплачивать и повышенное денежное содержание инженерно-техническим работникам, занятым изготовленим первого советского танка (10733,39).</w:t>
      </w:r>
    </w:p>
    <w:p w14:paraId="51563C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44B475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6FDD045" w14:textId="77777777" w:rsidR="004001BC" w:rsidRPr="005236B0" w:rsidRDefault="004001BC" w:rsidP="005236B0">
      <w:pPr>
        <w:autoSpaceDE w:val="0"/>
        <w:autoSpaceDN w:val="0"/>
        <w:adjustRightInd w:val="0"/>
        <w:jc w:val="both"/>
        <w:rPr>
          <w:iCs/>
          <w:color w:val="000000" w:themeColor="text1"/>
          <w:sz w:val="16"/>
          <w:szCs w:val="16"/>
        </w:rPr>
      </w:pPr>
    </w:p>
    <w:p w14:paraId="522BA8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летнем 1920 наступлении белых в северной Таврии белые широко использовали штурмовку группами по 3-6 самолетов, а при атаке Чаплинки, где находился штаб красных сочетали штурмовку с бомбардировкой, когда бомбардировочная группа прикрывала штурмовики, сбрасывая тяжелые бомбы с 800-1200 м. Однако, под Каховкой, где скопилось до 8000 повозок недостаток истребителей не позволил штурмовикам работать эффективно (553,93).</w:t>
      </w:r>
    </w:p>
    <w:p w14:paraId="6FFC7F56" w14:textId="77777777" w:rsidR="004001BC" w:rsidRPr="005236B0" w:rsidRDefault="004001BC" w:rsidP="005236B0">
      <w:pPr>
        <w:autoSpaceDE w:val="0"/>
        <w:autoSpaceDN w:val="0"/>
        <w:adjustRightInd w:val="0"/>
        <w:jc w:val="both"/>
        <w:rPr>
          <w:color w:val="000000" w:themeColor="text1"/>
          <w:sz w:val="16"/>
          <w:szCs w:val="16"/>
        </w:rPr>
      </w:pPr>
    </w:p>
    <w:p w14:paraId="44ADEE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летнем 1920 года наступлении белых в северной Таврии успешным стало применение авиации. Лет</w:t>
      </w:r>
      <w:r w:rsidRPr="005236B0">
        <w:rPr>
          <w:color w:val="000000" w:themeColor="text1"/>
          <w:sz w:val="16"/>
          <w:szCs w:val="16"/>
        </w:rPr>
        <w:softHyphen/>
        <w:t>чикам удалось значительно дезорганизовать отход красных подразделений, атакуя группами по 3-6 само</w:t>
      </w:r>
      <w:r w:rsidRPr="005236B0">
        <w:rPr>
          <w:color w:val="000000" w:themeColor="text1"/>
          <w:sz w:val="16"/>
          <w:szCs w:val="16"/>
        </w:rPr>
        <w:softHyphen/>
        <w:t>летов все сколь-нибудъ значительные скопления войск и обозов. Групповой бомбардировке была подвергнута Чаплинка, где находился штаб противника. Атаки с воз</w:t>
      </w:r>
      <w:r w:rsidRPr="005236B0">
        <w:rPr>
          <w:color w:val="000000" w:themeColor="text1"/>
          <w:sz w:val="16"/>
          <w:szCs w:val="16"/>
        </w:rPr>
        <w:softHyphen/>
        <w:t>духа велись с учетом приобретенного опыта. Самоле</w:t>
      </w:r>
      <w:r w:rsidRPr="005236B0">
        <w:rPr>
          <w:color w:val="000000" w:themeColor="text1"/>
          <w:sz w:val="16"/>
          <w:szCs w:val="16"/>
        </w:rPr>
        <w:softHyphen/>
        <w:t>ты действовали согласованно. Снижаясь до двухсот, а порой до пятидесяти метров, авиаторы пулемет</w:t>
      </w:r>
      <w:r w:rsidRPr="005236B0">
        <w:rPr>
          <w:color w:val="000000" w:themeColor="text1"/>
          <w:sz w:val="16"/>
          <w:szCs w:val="16"/>
        </w:rPr>
        <w:softHyphen/>
        <w:t>ным огнем и бомбометанием рассеивали противни</w:t>
      </w:r>
      <w:r w:rsidRPr="005236B0">
        <w:rPr>
          <w:color w:val="000000" w:themeColor="text1"/>
          <w:sz w:val="16"/>
          <w:szCs w:val="16"/>
        </w:rPr>
        <w:softHyphen/>
        <w:t>ка, делая невозможной организацию обороны. Штур</w:t>
      </w:r>
      <w:r w:rsidRPr="005236B0">
        <w:rPr>
          <w:color w:val="000000" w:themeColor="text1"/>
          <w:sz w:val="16"/>
          <w:szCs w:val="16"/>
        </w:rPr>
        <w:softHyphen/>
        <w:t>мующие аэропланы прикрывала бомбардировочная группа, сбрасывающая с высоты 800-1200 метров тя</w:t>
      </w:r>
      <w:r w:rsidRPr="005236B0">
        <w:rPr>
          <w:color w:val="000000" w:themeColor="text1"/>
          <w:sz w:val="16"/>
          <w:szCs w:val="16"/>
        </w:rPr>
        <w:softHyphen/>
        <w:t>желые (3,5- и изредка 7-пудовые) бомбы.</w:t>
      </w:r>
    </w:p>
    <w:p w14:paraId="5F90FF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отходе большевиков на переправах у Кахов</w:t>
      </w:r>
      <w:r w:rsidRPr="005236B0">
        <w:rPr>
          <w:color w:val="000000" w:themeColor="text1"/>
          <w:sz w:val="16"/>
          <w:szCs w:val="16"/>
        </w:rPr>
        <w:softHyphen/>
        <w:t>ки скопилось около 8000 повозок. Авиация подвер</w:t>
      </w:r>
      <w:r w:rsidRPr="005236B0">
        <w:rPr>
          <w:color w:val="000000" w:themeColor="text1"/>
          <w:sz w:val="16"/>
          <w:szCs w:val="16"/>
        </w:rPr>
        <w:softHyphen/>
        <w:t>гла переправы бомбардировке, однако действия крас</w:t>
      </w:r>
      <w:r w:rsidRPr="005236B0">
        <w:rPr>
          <w:color w:val="000000" w:themeColor="text1"/>
          <w:sz w:val="16"/>
          <w:szCs w:val="16"/>
        </w:rPr>
        <w:softHyphen/>
        <w:t>ных истребителей не позволили в этом случае добиться значительного успеха. Сказался недостаток у Вранге</w:t>
      </w:r>
      <w:r w:rsidRPr="005236B0">
        <w:rPr>
          <w:color w:val="000000" w:themeColor="text1"/>
          <w:sz w:val="16"/>
          <w:szCs w:val="16"/>
        </w:rPr>
        <w:softHyphen/>
        <w:t>ля истребителей, в то время как на вооружении боль</w:t>
      </w:r>
      <w:r w:rsidRPr="005236B0">
        <w:rPr>
          <w:color w:val="000000" w:themeColor="text1"/>
          <w:sz w:val="16"/>
          <w:szCs w:val="16"/>
        </w:rPr>
        <w:softHyphen/>
        <w:t>шевиков находились легкие маневренные “Сопвичи”.</w:t>
      </w:r>
    </w:p>
    <w:p w14:paraId="589FCD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ходе проведения Перекопской операции рабо</w:t>
      </w:r>
      <w:r w:rsidRPr="005236B0">
        <w:rPr>
          <w:color w:val="000000" w:themeColor="text1"/>
          <w:sz w:val="16"/>
          <w:szCs w:val="16"/>
        </w:rPr>
        <w:softHyphen/>
        <w:t>та авиации была доведена до предельного напряже</w:t>
      </w:r>
      <w:r w:rsidRPr="005236B0">
        <w:rPr>
          <w:color w:val="000000" w:themeColor="text1"/>
          <w:sz w:val="16"/>
          <w:szCs w:val="16"/>
        </w:rPr>
        <w:softHyphen/>
        <w:t>ния, однако благодаря продуманности оперативной и технической подготовки наступления за все его вре</w:t>
      </w:r>
      <w:r w:rsidRPr="005236B0">
        <w:rPr>
          <w:color w:val="000000" w:themeColor="text1"/>
          <w:sz w:val="16"/>
          <w:szCs w:val="16"/>
        </w:rPr>
        <w:softHyphen/>
        <w:t>мя не отмечено ни одной поломки (553).</w:t>
      </w:r>
    </w:p>
    <w:p w14:paraId="05AAB3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0B97D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Летом 1919 года после прорыва больших сил не</w:t>
      </w:r>
      <w:r w:rsidRPr="005236B0">
        <w:rPr>
          <w:color w:val="000000" w:themeColor="text1"/>
          <w:sz w:val="16"/>
          <w:szCs w:val="16"/>
        </w:rPr>
        <w:softHyphen/>
        <w:t>приятельской конницы штаб Южного фронта пред</w:t>
      </w:r>
      <w:r w:rsidRPr="005236B0">
        <w:rPr>
          <w:color w:val="000000" w:themeColor="text1"/>
          <w:sz w:val="16"/>
          <w:szCs w:val="16"/>
        </w:rPr>
        <w:softHyphen/>
        <w:t>ложил вызвать летчика для осуществления срочного задания — поиска главных сил прорвавшейся конни</w:t>
      </w:r>
      <w:r w:rsidRPr="005236B0">
        <w:rPr>
          <w:color w:val="000000" w:themeColor="text1"/>
          <w:sz w:val="16"/>
          <w:szCs w:val="16"/>
        </w:rPr>
        <w:softHyphen/>
        <w:t>цы. Выполнить этот опасный полет вызвался замес</w:t>
      </w:r>
      <w:r w:rsidRPr="005236B0">
        <w:rPr>
          <w:color w:val="000000" w:themeColor="text1"/>
          <w:sz w:val="16"/>
          <w:szCs w:val="16"/>
        </w:rPr>
        <w:softHyphen/>
        <w:t>титель Начавиаюжфронта военлет И.И.Петрожицкий. Полет старенького “Вуазена” проходил в исключи</w:t>
      </w:r>
      <w:r w:rsidRPr="005236B0">
        <w:rPr>
          <w:color w:val="000000" w:themeColor="text1"/>
          <w:sz w:val="16"/>
          <w:szCs w:val="16"/>
        </w:rPr>
        <w:softHyphen/>
        <w:t>тельно тяжелых условиях: неоднократно шел довдь, облачность не превышала 900 метров, изношенный мотор работал с перебоями. Только после трех часов полета, когда самолет покрыл свыше 200 км, Петрожицкий определил направление движения главных сил противника (553).</w:t>
      </w:r>
    </w:p>
    <w:p w14:paraId="671748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341D9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Летом 1920 года красвоенлет Маляренко из отря</w:t>
      </w:r>
      <w:r w:rsidRPr="005236B0">
        <w:rPr>
          <w:color w:val="000000" w:themeColor="text1"/>
          <w:sz w:val="16"/>
          <w:szCs w:val="16"/>
        </w:rPr>
        <w:softHyphen/>
        <w:t>да И.У. Павлова на самолете “Сопвич” выполнил раз</w:t>
      </w:r>
      <w:r w:rsidRPr="005236B0">
        <w:rPr>
          <w:color w:val="000000" w:themeColor="text1"/>
          <w:sz w:val="16"/>
          <w:szCs w:val="16"/>
        </w:rPr>
        <w:softHyphen/>
        <w:t>ведывательный полет, во время которого сбросил не</w:t>
      </w:r>
      <w:r w:rsidRPr="005236B0">
        <w:rPr>
          <w:color w:val="000000" w:themeColor="text1"/>
          <w:sz w:val="16"/>
          <w:szCs w:val="16"/>
        </w:rPr>
        <w:softHyphen/>
        <w:t>сколько бомб на станцию Мелитополь. Позже из бе</w:t>
      </w:r>
      <w:r w:rsidRPr="005236B0">
        <w:rPr>
          <w:color w:val="000000" w:themeColor="text1"/>
          <w:sz w:val="16"/>
          <w:szCs w:val="16"/>
        </w:rPr>
        <w:softHyphen/>
        <w:t>логвардейской газеты “Сполохи”, издававшейся в Мелитополе, выяснилось, что в момент налета на стан</w:t>
      </w:r>
      <w:r w:rsidRPr="005236B0">
        <w:rPr>
          <w:color w:val="000000" w:themeColor="text1"/>
          <w:sz w:val="16"/>
          <w:szCs w:val="16"/>
        </w:rPr>
        <w:softHyphen/>
        <w:t>ции находился генерал Врангель, который был страшно возмущен “наглостью красных летчиков, произ</w:t>
      </w:r>
      <w:r w:rsidRPr="005236B0">
        <w:rPr>
          <w:color w:val="000000" w:themeColor="text1"/>
          <w:sz w:val="16"/>
          <w:szCs w:val="16"/>
        </w:rPr>
        <w:softHyphen/>
        <w:t>ведших столь глубокий полет” (553).</w:t>
      </w:r>
    </w:p>
    <w:p w14:paraId="105279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709D92A" w14:textId="77777777" w:rsidR="003576C7" w:rsidRPr="005236B0" w:rsidRDefault="003576C7" w:rsidP="005236B0">
      <w:pPr>
        <w:jc w:val="both"/>
        <w:rPr>
          <w:color w:val="000000" w:themeColor="text1"/>
          <w:sz w:val="16"/>
          <w:szCs w:val="16"/>
        </w:rPr>
      </w:pPr>
      <w:r w:rsidRPr="005236B0">
        <w:rPr>
          <w:color w:val="000000" w:themeColor="text1"/>
          <w:sz w:val="16"/>
          <w:szCs w:val="16"/>
        </w:rPr>
        <w:t>Летом 1920, в связи с подготовкой наступления на Читу, аэропланы НРА перебросили из Верхнеудинска на забайкальские станции Тарабагатай и Балягу. Авиаторы начали совершать полеты на разведку, бомбардировку семеновских позиций и разбрасывание прокламаций. Командование Народно-революционной армии, отдавая приоритет идейно-воспитательной работе среди летчиков (как-никак больше половины из них – бывшие колчаковцы), не забывало и о материальном поощрении. За каждый сброшенный пуд бомб или листовок полагалась награда в 400 рублей. Впрочем, при тогдашней инфляции эта сумма была чисто номинальной (18560).</w:t>
      </w:r>
    </w:p>
    <w:p w14:paraId="5FDD0D6D" w14:textId="77777777" w:rsidR="003576C7" w:rsidRPr="005236B0" w:rsidRDefault="003576C7" w:rsidP="005236B0">
      <w:pPr>
        <w:jc w:val="both"/>
        <w:rPr>
          <w:color w:val="000000" w:themeColor="text1"/>
          <w:sz w:val="16"/>
          <w:szCs w:val="16"/>
        </w:rPr>
      </w:pPr>
      <w:r w:rsidRPr="005236B0">
        <w:rPr>
          <w:color w:val="000000" w:themeColor="text1"/>
          <w:sz w:val="16"/>
          <w:szCs w:val="16"/>
        </w:rPr>
        <w:t>Наибольший резонанс вызвала бомбардировка пилотом Ф.Д. Калитниковым и летнабом Г.Е. Барчуком на «Сопвиче» штаба атамана Семенова в Чите. Бомба, взорвавшаяся рядом со штабом, произвела, по словам авторов книги «Крылья Забайкалья», «немалый переполох в стане врага». Напуганный атаман якобы даже сменил резиденцию, срочно перебравшись в здание горного управления на другом конце города.</w:t>
      </w:r>
    </w:p>
    <w:p w14:paraId="3E590163" w14:textId="77777777" w:rsidR="003576C7" w:rsidRPr="005236B0" w:rsidRDefault="003576C7" w:rsidP="005236B0">
      <w:pPr>
        <w:jc w:val="both"/>
        <w:rPr>
          <w:color w:val="000000" w:themeColor="text1"/>
          <w:sz w:val="16"/>
          <w:szCs w:val="16"/>
        </w:rPr>
      </w:pPr>
      <w:r w:rsidRPr="005236B0">
        <w:rPr>
          <w:color w:val="000000" w:themeColor="text1"/>
          <w:sz w:val="16"/>
          <w:szCs w:val="16"/>
        </w:rPr>
        <w:t>Хотя летнее наступление красных на Читу семеновцам удалось отбить, поводов для веселья у них было не много. Японцы, заключив мирный договор с ДВР, начали вывод войск из Читинской области. Все понимали, что это означает близкий конец семеновского режима. Дисциплина в частях упала, участились случаи дезертирства. В середине июля перелетели к красным на своих «Сальмсонах» еще трое пилотов: поручик Кручинский, прапорщики Агапов и Дедюлин. Остальные были озабочены, главным образом, добыванием денег и загранпаспортов для последующей эмиграции (18560).</w:t>
      </w:r>
    </w:p>
    <w:p w14:paraId="7797174A" w14:textId="77777777" w:rsidR="003576C7" w:rsidRPr="005236B0" w:rsidRDefault="003576C7" w:rsidP="005236B0">
      <w:pPr>
        <w:jc w:val="both"/>
        <w:rPr>
          <w:color w:val="000000" w:themeColor="text1"/>
          <w:sz w:val="16"/>
          <w:szCs w:val="16"/>
        </w:rPr>
      </w:pPr>
    </w:p>
    <w:p w14:paraId="6B3BF4CC" w14:textId="77777777" w:rsidR="00FC7915" w:rsidRPr="00E91769" w:rsidRDefault="00FC7915" w:rsidP="00FC7915">
      <w:pPr>
        <w:jc w:val="both"/>
        <w:rPr>
          <w:color w:val="0070C0"/>
          <w:sz w:val="16"/>
          <w:szCs w:val="16"/>
        </w:rPr>
      </w:pPr>
      <w:r w:rsidRPr="00E91769">
        <w:rPr>
          <w:rStyle w:val="aff"/>
          <w:rFonts w:ascii="Times New Roman" w:hAnsi="Times New Roman" w:cs="Times New Roman"/>
          <w:color w:val="0070C0"/>
          <w:spacing w:val="0"/>
          <w:sz w:val="16"/>
          <w:szCs w:val="16"/>
        </w:rPr>
        <w:t>Летом 1920 г., в связи с подготовкой наступления на Читу, аэропланы НРА перебросили из Верхнеудинска на забайкальские станции Тарабагатай и Балягу. Авиаторы начали совершать полеты на разведку, бомбардировку семеновских позиций и разбрасывание прокламаций. Командование Народно-революционной армии, отдавая приоритет идейно-воспитательной работе среди летчиков (как-никак больше половины из них – бывшие колчаковцы), не забывало и о материальном поощрении. За каждый сброшенный пуд бомб или листовок полагалась награда в 400 рублей. Впрочем, при тогдашней инфляции эта сумма была чисто номинальной.</w:t>
      </w:r>
    </w:p>
    <w:p w14:paraId="762B168A" w14:textId="77777777" w:rsidR="00FC7915" w:rsidRPr="00E91769" w:rsidRDefault="00FC7915" w:rsidP="00FC7915">
      <w:pPr>
        <w:jc w:val="both"/>
        <w:rPr>
          <w:color w:val="0070C0"/>
          <w:sz w:val="16"/>
          <w:szCs w:val="16"/>
        </w:rPr>
      </w:pPr>
      <w:r w:rsidRPr="00E91769">
        <w:rPr>
          <w:rStyle w:val="aff"/>
          <w:rFonts w:ascii="Times New Roman" w:hAnsi="Times New Roman" w:cs="Times New Roman"/>
          <w:color w:val="0070C0"/>
          <w:spacing w:val="0"/>
          <w:sz w:val="16"/>
          <w:szCs w:val="16"/>
        </w:rPr>
        <w:t>Наибольший резонанс вызвала бомбардировка пилотом Ф.Д. Калитниковым и летнабом Г.Е. Барчуком на «Сопвиче» штаба атамана Семенова в Чите. Бомба, взорвавшаяся рядом со штабом, произвела, по словам авторов книги «Крылья Забайкалья», «немалый переполох в стане врага». Напуганный атаман якобы даже сменил резиденцию, срочно перебравшись в здание горного управления на другом конце города.</w:t>
      </w:r>
    </w:p>
    <w:p w14:paraId="6E0CA3A4" w14:textId="77777777" w:rsidR="00FC7915" w:rsidRPr="00E91769" w:rsidRDefault="00FC7915" w:rsidP="00FC7915">
      <w:pPr>
        <w:jc w:val="both"/>
        <w:rPr>
          <w:color w:val="0070C0"/>
          <w:sz w:val="16"/>
          <w:szCs w:val="16"/>
        </w:rPr>
      </w:pPr>
      <w:r w:rsidRPr="00E91769">
        <w:rPr>
          <w:rStyle w:val="aff"/>
          <w:rFonts w:ascii="Times New Roman" w:hAnsi="Times New Roman" w:cs="Times New Roman"/>
          <w:color w:val="0070C0"/>
          <w:spacing w:val="0"/>
          <w:sz w:val="16"/>
          <w:szCs w:val="16"/>
        </w:rPr>
        <w:lastRenderedPageBreak/>
        <w:t>Хотя летнее наступление красных на Читу семеновцам удалось отбить, поводов для веселья у них было не много. Японцы, заключив мирный договор с ДВР, начали вывод войск из Читинской области. Все понимали, что это означает близкий конец семеновского режима. Дисциплина в частях упала, участились случаи дезертирства. В середине июля перелетели к красным на своих «Сальмсонах» еще трое пилотов: поручик Кручинский, прапорщики Агапов и Дедюлин. Остальные были озабочены, главным образом, добыванием денег и загранпаспортов для последующей эмиграции (25133).</w:t>
      </w:r>
    </w:p>
    <w:p w14:paraId="75EEBFFD" w14:textId="77777777" w:rsidR="00FC7915" w:rsidRPr="00E91769" w:rsidRDefault="00FC7915" w:rsidP="00FC7915">
      <w:pPr>
        <w:jc w:val="both"/>
        <w:rPr>
          <w:color w:val="0070C0"/>
          <w:sz w:val="16"/>
          <w:szCs w:val="16"/>
        </w:rPr>
      </w:pPr>
    </w:p>
    <w:p w14:paraId="31AD07D4" w14:textId="77777777" w:rsidR="000A5AE9" w:rsidRPr="005236B0" w:rsidRDefault="000A5AE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Хэвилленда», 10 английских истребителей «Сопвич-Дольфин» и 30 итальянских «Баллил». Кроме того, производились нелегальные закупки самолетов в Германии и Австрии (17065).</w:t>
      </w:r>
    </w:p>
    <w:p w14:paraId="56122030" w14:textId="77777777" w:rsidR="000A5AE9" w:rsidRPr="005236B0" w:rsidRDefault="000A5AE9" w:rsidP="005236B0">
      <w:pPr>
        <w:pStyle w:val="book"/>
        <w:spacing w:before="0" w:beforeAutospacing="0" w:after="0" w:afterAutospacing="0"/>
        <w:jc w:val="both"/>
        <w:rPr>
          <w:color w:val="000000" w:themeColor="text1"/>
          <w:sz w:val="16"/>
          <w:szCs w:val="16"/>
        </w:rPr>
      </w:pPr>
    </w:p>
    <w:p w14:paraId="2DC445F3" w14:textId="77777777" w:rsidR="00FC7915" w:rsidRPr="00E91769" w:rsidRDefault="00FC7915" w:rsidP="00FC7915">
      <w:pPr>
        <w:jc w:val="both"/>
        <w:rPr>
          <w:color w:val="0070C0"/>
          <w:sz w:val="16"/>
          <w:szCs w:val="16"/>
        </w:rPr>
      </w:pPr>
      <w:r w:rsidRPr="00E91769">
        <w:rPr>
          <w:rStyle w:val="aff"/>
          <w:rFonts w:ascii="Times New Roman" w:hAnsi="Times New Roman" w:cs="Times New Roman"/>
          <w:color w:val="0070C0"/>
          <w:spacing w:val="0"/>
          <w:sz w:val="16"/>
          <w:szCs w:val="16"/>
        </w:rPr>
        <w:t>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Хэвилленда», 10 английских истребителей «Сопвич-Дольфин» и 30 итальянских «Баллил». Кроме того, производились нелегальные закупки самолетов в Германии и Австрии. Благодаря этому поляки сумели быстро восстановить боеспособность фронтовых эскадр. Уже с середины июля штурмовые атаки польских самолетов стали причинять серьезное беспокойство армии Буденного (25133).</w:t>
      </w:r>
    </w:p>
    <w:p w14:paraId="5DBC3666" w14:textId="77777777" w:rsidR="00FC7915" w:rsidRPr="00E91769" w:rsidRDefault="00FC7915" w:rsidP="00FC7915">
      <w:pPr>
        <w:jc w:val="both"/>
        <w:rPr>
          <w:color w:val="0070C0"/>
          <w:sz w:val="16"/>
          <w:szCs w:val="16"/>
        </w:rPr>
      </w:pPr>
    </w:p>
    <w:p w14:paraId="4F47BAB8" w14:textId="77777777" w:rsidR="005844DC" w:rsidRPr="005236B0" w:rsidRDefault="005844DC"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DD310E5" w14:textId="77777777" w:rsidR="005844DC" w:rsidRPr="005236B0" w:rsidRDefault="005844DC" w:rsidP="005236B0">
      <w:pPr>
        <w:autoSpaceDE w:val="0"/>
        <w:autoSpaceDN w:val="0"/>
        <w:adjustRightInd w:val="0"/>
        <w:jc w:val="both"/>
        <w:rPr>
          <w:iCs/>
          <w:color w:val="000000" w:themeColor="text1"/>
          <w:sz w:val="16"/>
          <w:szCs w:val="16"/>
        </w:rPr>
      </w:pPr>
    </w:p>
    <w:p w14:paraId="753BD1D1" w14:textId="77777777" w:rsidR="005844DC" w:rsidRPr="005236B0" w:rsidRDefault="005844DC" w:rsidP="005236B0">
      <w:pPr>
        <w:autoSpaceDE w:val="0"/>
        <w:autoSpaceDN w:val="0"/>
        <w:adjustRightInd w:val="0"/>
        <w:jc w:val="both"/>
        <w:rPr>
          <w:color w:val="000000" w:themeColor="text1"/>
          <w:sz w:val="16"/>
          <w:szCs w:val="16"/>
        </w:rPr>
      </w:pPr>
      <w:r w:rsidRPr="005236B0">
        <w:rPr>
          <w:color w:val="000000" w:themeColor="text1"/>
          <w:sz w:val="16"/>
          <w:szCs w:val="16"/>
        </w:rPr>
        <w:t>Летом 1920 г. двухмоторный Фридрихсгафен G . Ша с опознавательным знаком D 286 ( D. L. R. 512 FABR.726) и красным крестом на фюзеляже прилетал в Москву На трех таких самолетах немецкие летчики в начале 1920 г. доставили из Кенигсберга в Смоленск для своих пленных соотечественников груз медикаментов. Два аппарата были конфискованы и позднее летали с красными звездами на крыльях. Известно, что 2 августа 1921 г. на таком Фридрихсгафене (возможно как раз на бывшем D 286), управляемом летчиком Иваном Адольфовичем Буоб, Председатель Реввоенсовета республики Троцкий летал на аэродром Подосинки (ныне ст. Ухтомская) для смотра частей красной авиации (11944).</w:t>
      </w:r>
    </w:p>
    <w:p w14:paraId="12ED3AB6" w14:textId="77777777" w:rsidR="005844DC" w:rsidRPr="005236B0" w:rsidRDefault="005844DC" w:rsidP="005236B0">
      <w:pPr>
        <w:autoSpaceDE w:val="0"/>
        <w:autoSpaceDN w:val="0"/>
        <w:adjustRightInd w:val="0"/>
        <w:jc w:val="both"/>
        <w:rPr>
          <w:color w:val="000000" w:themeColor="text1"/>
          <w:sz w:val="16"/>
          <w:szCs w:val="16"/>
        </w:rPr>
      </w:pPr>
    </w:p>
    <w:p w14:paraId="31F20E4B" w14:textId="77777777" w:rsidR="005844DC" w:rsidRPr="005236B0" w:rsidRDefault="005844DC" w:rsidP="005236B0">
      <w:pPr>
        <w:pStyle w:val="ae"/>
        <w:spacing w:before="0" w:after="0"/>
        <w:jc w:val="both"/>
        <w:rPr>
          <w:color w:val="000000" w:themeColor="text1"/>
          <w:sz w:val="16"/>
          <w:szCs w:val="16"/>
        </w:rPr>
      </w:pPr>
      <w:r w:rsidRPr="005236B0">
        <w:rPr>
          <w:color w:val="000000" w:themeColor="text1"/>
          <w:sz w:val="16"/>
          <w:szCs w:val="16"/>
        </w:rPr>
        <w:t>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Хэвилленда», 10 английских истребителей «Сопвич-Дольфин» и 30 итальянских «Баллил». Кроме того, производились нелегальные закупки самолетов в Германии и Австрии. Благодаря этому поляки сумели быстро восстановить боеспособность фронтовых эскадр. Уже с середины июля штурмовые атаки польских самолетов стали причинять серьезное беспокойство армии Буденного.</w:t>
      </w:r>
    </w:p>
    <w:p w14:paraId="2E1B133C" w14:textId="77777777" w:rsidR="005844DC" w:rsidRPr="005236B0" w:rsidRDefault="005844DC" w:rsidP="005236B0">
      <w:pPr>
        <w:pStyle w:val="ae"/>
        <w:spacing w:before="0" w:after="0"/>
        <w:jc w:val="both"/>
        <w:rPr>
          <w:color w:val="000000" w:themeColor="text1"/>
          <w:sz w:val="16"/>
          <w:szCs w:val="16"/>
        </w:rPr>
      </w:pPr>
      <w:r w:rsidRPr="005236B0">
        <w:rPr>
          <w:color w:val="000000" w:themeColor="text1"/>
          <w:sz w:val="16"/>
          <w:szCs w:val="16"/>
        </w:rPr>
        <w:t>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Сольского и поручика Лепшего. Сольский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Скаржинского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5FBDC348" w14:textId="77777777" w:rsidR="005844DC" w:rsidRPr="005236B0" w:rsidRDefault="005844DC" w:rsidP="005236B0">
      <w:pPr>
        <w:pStyle w:val="ae"/>
        <w:spacing w:before="0" w:after="0"/>
        <w:jc w:val="both"/>
        <w:rPr>
          <w:color w:val="000000" w:themeColor="text1"/>
          <w:sz w:val="16"/>
          <w:szCs w:val="16"/>
        </w:rPr>
      </w:pPr>
      <w:r w:rsidRPr="005236B0">
        <w:rPr>
          <w:color w:val="000000" w:themeColor="text1"/>
          <w:sz w:val="16"/>
          <w:szCs w:val="16"/>
        </w:rPr>
        <w:t>В борьбе с польской авиацией буденновцы придумали интересную тактику «противосамолетных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0DF97CDF" w14:textId="77777777" w:rsidR="005844DC" w:rsidRPr="005236B0" w:rsidRDefault="005844DC" w:rsidP="005236B0">
      <w:pPr>
        <w:pStyle w:val="ae"/>
        <w:spacing w:before="0" w:after="0"/>
        <w:jc w:val="both"/>
        <w:rPr>
          <w:color w:val="000000" w:themeColor="text1"/>
          <w:sz w:val="16"/>
          <w:szCs w:val="16"/>
        </w:rPr>
      </w:pPr>
      <w:r w:rsidRPr="005236B0">
        <w:rPr>
          <w:color w:val="000000" w:themeColor="text1"/>
          <w:sz w:val="16"/>
          <w:szCs w:val="16"/>
        </w:rPr>
        <w:t>Первыми жертвами стали американец Мэрион Купер и поляк Цесарский из 7-й истребительной эскадры. Оба пилота вместе с машинами попали в плен[33]. Затем на такую же засаду «напоролась» вторая пара: капитан Кроуфорд и сам командир эскадры майор Фаунт ле Рой. Этим повезло больше. Фаунт ле Рой кое-как довел изрешеченного пулями «Баллилу»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(18575).</w:t>
      </w:r>
    </w:p>
    <w:p w14:paraId="37383714" w14:textId="77777777" w:rsidR="005844DC" w:rsidRPr="005236B0" w:rsidRDefault="005844DC" w:rsidP="005236B0">
      <w:pPr>
        <w:jc w:val="both"/>
        <w:rPr>
          <w:color w:val="000000" w:themeColor="text1"/>
          <w:sz w:val="16"/>
          <w:szCs w:val="16"/>
        </w:rPr>
      </w:pPr>
    </w:p>
    <w:p w14:paraId="02A5B95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AC4AFA7" w14:textId="77777777" w:rsidR="004001BC" w:rsidRPr="005236B0" w:rsidRDefault="004001BC" w:rsidP="005236B0">
      <w:pPr>
        <w:autoSpaceDE w:val="0"/>
        <w:autoSpaceDN w:val="0"/>
        <w:adjustRightInd w:val="0"/>
        <w:jc w:val="both"/>
        <w:rPr>
          <w:iCs/>
          <w:color w:val="000000" w:themeColor="text1"/>
          <w:sz w:val="16"/>
          <w:szCs w:val="16"/>
        </w:rPr>
      </w:pPr>
    </w:p>
    <w:p w14:paraId="4B58D352" w14:textId="77777777" w:rsidR="0052530D" w:rsidRPr="005236B0" w:rsidRDefault="0052530D" w:rsidP="005236B0">
      <w:pPr>
        <w:jc w:val="both"/>
        <w:rPr>
          <w:color w:val="000000" w:themeColor="text1"/>
          <w:sz w:val="16"/>
          <w:szCs w:val="16"/>
        </w:rPr>
      </w:pPr>
      <w:r w:rsidRPr="005236B0">
        <w:rPr>
          <w:color w:val="000000" w:themeColor="text1"/>
          <w:sz w:val="16"/>
          <w:szCs w:val="16"/>
        </w:rPr>
        <w:t>Летом 1920 г. фирма «Аэро» начала первый соб</w:t>
      </w:r>
      <w:r w:rsidRPr="005236B0">
        <w:rPr>
          <w:color w:val="000000" w:themeColor="text1"/>
          <w:sz w:val="16"/>
          <w:szCs w:val="16"/>
        </w:rPr>
        <w:softHyphen/>
        <w:t>ственный проект истребитель Ае-02. По дого</w:t>
      </w:r>
      <w:r w:rsidRPr="005236B0">
        <w:rPr>
          <w:color w:val="000000" w:themeColor="text1"/>
          <w:sz w:val="16"/>
          <w:szCs w:val="16"/>
        </w:rPr>
        <w:softHyphen/>
        <w:t>воренности с Министерством националь</w:t>
      </w:r>
      <w:r w:rsidRPr="005236B0">
        <w:rPr>
          <w:color w:val="000000" w:themeColor="text1"/>
          <w:sz w:val="16"/>
          <w:szCs w:val="16"/>
        </w:rPr>
        <w:softHyphen/>
        <w:t>ной обороны (МНО) он должен был быть готов к I международной авиавыставке, которую ждали в Праге к концу года, чтобы показать миру достижения молодой державы.</w:t>
      </w:r>
    </w:p>
    <w:p w14:paraId="29AFC157" w14:textId="77777777" w:rsidR="0052530D" w:rsidRPr="005236B0" w:rsidRDefault="0052530D" w:rsidP="005236B0">
      <w:pPr>
        <w:jc w:val="both"/>
        <w:rPr>
          <w:color w:val="000000" w:themeColor="text1"/>
          <w:sz w:val="16"/>
          <w:szCs w:val="16"/>
        </w:rPr>
      </w:pPr>
      <w:r w:rsidRPr="005236B0">
        <w:rPr>
          <w:color w:val="000000" w:themeColor="text1"/>
          <w:sz w:val="16"/>
          <w:szCs w:val="16"/>
        </w:rPr>
        <w:t>Как ни странно, «лебедь, рак и щука» в лице Гусника, Власака и Мерты с заданием справились в срок, сделав довольно рациональный гибрид французского SPAD S.XIII с немецкими Альбатро</w:t>
      </w:r>
      <w:r w:rsidRPr="005236B0">
        <w:rPr>
          <w:color w:val="000000" w:themeColor="text1"/>
          <w:sz w:val="16"/>
          <w:szCs w:val="16"/>
        </w:rPr>
        <w:softHyphen/>
        <w:t>сом DVn Фоккером DVII («Авиакаталог» № 133 и № 141) с примесями новых веяний вроде уста</w:t>
      </w:r>
      <w:r w:rsidRPr="005236B0">
        <w:rPr>
          <w:color w:val="000000" w:themeColor="text1"/>
          <w:sz w:val="16"/>
          <w:szCs w:val="16"/>
        </w:rPr>
        <w:softHyphen/>
        <w:t>новленного на траверсе шасси бака в виде тол</w:t>
      </w:r>
      <w:r w:rsidRPr="005236B0">
        <w:rPr>
          <w:color w:val="000000" w:themeColor="text1"/>
          <w:sz w:val="16"/>
          <w:szCs w:val="16"/>
        </w:rPr>
        <w:softHyphen/>
        <w:t>стого «вспомогательного крыла», который в слу</w:t>
      </w:r>
      <w:r w:rsidRPr="005236B0">
        <w:rPr>
          <w:color w:val="000000" w:themeColor="text1"/>
          <w:sz w:val="16"/>
          <w:szCs w:val="16"/>
        </w:rPr>
        <w:softHyphen/>
        <w:t>чае отказа мотора можно было сбросить для без</w:t>
      </w:r>
      <w:r w:rsidRPr="005236B0">
        <w:rPr>
          <w:color w:val="000000" w:themeColor="text1"/>
          <w:sz w:val="16"/>
          <w:szCs w:val="16"/>
        </w:rPr>
        <w:softHyphen/>
        <w:t>опасной вынужденной посадки. В проекте было задумано применение вместо стали и техни</w:t>
      </w:r>
      <w:r w:rsidRPr="005236B0">
        <w:rPr>
          <w:color w:val="000000" w:themeColor="text1"/>
          <w:sz w:val="16"/>
          <w:szCs w:val="16"/>
        </w:rPr>
        <w:softHyphen/>
        <w:t>чески чистого алюминия сплава с улучшенной прочностью — дюраля. Права на это немецкое изобретение после войны получили французы и теперь вовсю торговали им. Купили лицензию и чехи, но этот самолет они пока постро</w:t>
      </w:r>
      <w:r w:rsidRPr="005236B0">
        <w:rPr>
          <w:color w:val="000000" w:themeColor="text1"/>
          <w:sz w:val="16"/>
          <w:szCs w:val="16"/>
        </w:rPr>
        <w:softHyphen/>
        <w:t>или из тех же материалов, что были в прими</w:t>
      </w:r>
      <w:r w:rsidRPr="005236B0">
        <w:rPr>
          <w:color w:val="000000" w:themeColor="text1"/>
          <w:sz w:val="16"/>
          <w:szCs w:val="16"/>
        </w:rPr>
        <w:softHyphen/>
        <w:t>тивной «фоккеровской» технологии. Воору</w:t>
      </w:r>
      <w:r w:rsidRPr="005236B0">
        <w:rPr>
          <w:color w:val="000000" w:themeColor="text1"/>
          <w:sz w:val="16"/>
          <w:szCs w:val="16"/>
        </w:rPr>
        <w:softHyphen/>
        <w:t>жение из двух пулеметов калибра 7,69 мм Вик</w:t>
      </w:r>
      <w:r w:rsidRPr="005236B0">
        <w:rPr>
          <w:color w:val="000000" w:themeColor="text1"/>
          <w:sz w:val="16"/>
          <w:szCs w:val="16"/>
        </w:rPr>
        <w:softHyphen/>
        <w:t>керс обр. 9 чешского, Mk.ll английского или Тип 2 французского производства (что почти одно и то же) с синхронизаторами системы Фоккера для немецких моторов и Биркигта для фран цузских стало стандартным для всех чешских истребителей того поколения (22975).</w:t>
      </w:r>
    </w:p>
    <w:p w14:paraId="5698E432" w14:textId="77777777" w:rsidR="0052530D" w:rsidRPr="005236B0" w:rsidRDefault="0052530D" w:rsidP="005236B0">
      <w:pPr>
        <w:jc w:val="both"/>
        <w:rPr>
          <w:color w:val="000000" w:themeColor="text1"/>
          <w:sz w:val="16"/>
          <w:szCs w:val="16"/>
        </w:rPr>
      </w:pPr>
    </w:p>
    <w:p w14:paraId="56935A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1920 года Оберт описал проект водородно-кислородной ракеты, в котором развивал идеи, заложенные в проекте баллистической ракеты 1917 года. Теперь, правда, это снова была космическая ракета, предназначенная для одоления сил земного тяготения. Она состояла из двух ступеней: при этом первая ступень использовала в качестве топлива пару спирт-кислород, а вторая – водород-кислород. Это был первый в мире проект двухступенчатой космической ракеты, в основе которого лежали продуманные и подробные расчеты (11688).</w:t>
      </w:r>
    </w:p>
    <w:p w14:paraId="6DF4B6BE" w14:textId="77777777" w:rsidR="004001BC" w:rsidRPr="005236B0" w:rsidRDefault="004001BC" w:rsidP="005236B0">
      <w:pPr>
        <w:autoSpaceDE w:val="0"/>
        <w:autoSpaceDN w:val="0"/>
        <w:adjustRightInd w:val="0"/>
        <w:jc w:val="both"/>
        <w:rPr>
          <w:color w:val="000000" w:themeColor="text1"/>
          <w:sz w:val="16"/>
          <w:szCs w:val="16"/>
        </w:rPr>
      </w:pPr>
    </w:p>
    <w:p w14:paraId="6013774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5D4D4E8" w14:textId="77777777" w:rsidR="004001BC" w:rsidRPr="005236B0" w:rsidRDefault="004001BC" w:rsidP="005236B0">
      <w:pPr>
        <w:autoSpaceDE w:val="0"/>
        <w:autoSpaceDN w:val="0"/>
        <w:adjustRightInd w:val="0"/>
        <w:jc w:val="both"/>
        <w:rPr>
          <w:iCs/>
          <w:color w:val="000000" w:themeColor="text1"/>
          <w:sz w:val="16"/>
          <w:szCs w:val="16"/>
        </w:rPr>
      </w:pPr>
    </w:p>
    <w:p w14:paraId="0860C9F2" w14:textId="77777777" w:rsidR="00FC7915" w:rsidRPr="00E91769" w:rsidRDefault="00FC7915" w:rsidP="00FC7915">
      <w:pPr>
        <w:jc w:val="both"/>
        <w:rPr>
          <w:color w:val="0070C0"/>
          <w:sz w:val="16"/>
          <w:szCs w:val="16"/>
        </w:rPr>
      </w:pPr>
      <w:r w:rsidRPr="00E91769">
        <w:rPr>
          <w:color w:val="0070C0"/>
          <w:sz w:val="16"/>
          <w:szCs w:val="16"/>
        </w:rPr>
        <w:t>С середины 1920 г. на «Дукс» было построено 23 самолета ДН-4 первой серии (№№ 22992321), до сентября 1921 г. — еще три. (С сентября 1921 г. авиапромышленность перешла на так называемый операционный год — отчетный период с сентября одного года по август следующего.) Всего до середины 1923 г. выпущено 66 ДН-4. За 1923/24 операционный год построено еще 6 машин этого типа, причем несколько с мотором «Либерти» в 400 л.с. под обозначением ДН4-В.</w:t>
      </w:r>
    </w:p>
    <w:p w14:paraId="04301053" w14:textId="77777777" w:rsidR="00FC7915" w:rsidRPr="00E91769" w:rsidRDefault="00FC7915" w:rsidP="00FC7915">
      <w:pPr>
        <w:jc w:val="both"/>
        <w:rPr>
          <w:color w:val="0070C0"/>
          <w:sz w:val="16"/>
          <w:szCs w:val="16"/>
        </w:rPr>
      </w:pPr>
      <w:r w:rsidRPr="00E91769">
        <w:rPr>
          <w:color w:val="0070C0"/>
          <w:sz w:val="16"/>
          <w:szCs w:val="16"/>
        </w:rPr>
        <w:t>Выпущенные заводом «Дукс» ДН-4 начали поступать в авиационные части с 1921 г., однако находились на вооружении ВВС относительно недолго, и с 1924 г. машины стали вытесняться более совершенным самолетом Р-1. Поэтому в конце 1925 г. в частях имелось всего девять ДН-4 (25035).</w:t>
      </w:r>
    </w:p>
    <w:p w14:paraId="42EEF799" w14:textId="77777777" w:rsidR="00FC7915" w:rsidRPr="00E91769" w:rsidRDefault="00FC7915" w:rsidP="00FC7915">
      <w:pPr>
        <w:jc w:val="both"/>
        <w:rPr>
          <w:color w:val="0070C0"/>
          <w:sz w:val="16"/>
          <w:szCs w:val="16"/>
        </w:rPr>
      </w:pPr>
    </w:p>
    <w:p w14:paraId="30F8C5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середине 1920 года мотор завода ГАЗ № 2 мощностью в 200 л.с. типа “Испано-Сюиза” был изготовлен и предъявлен к испытанию. Мотор был полностью изготовлен из отечественных материалов. В 1920 году завод выпустил 50 восьмидесятисильных моторов “Рон” и 12 моторов типа “Испано-Сюиза”.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Сальмсон,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мотор АМ-34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52CB73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w:t>
      </w:r>
      <w:r w:rsidRPr="005236B0">
        <w:rPr>
          <w:color w:val="000000" w:themeColor="text1"/>
          <w:sz w:val="16"/>
          <w:szCs w:val="16"/>
        </w:rPr>
        <w:lastRenderedPageBreak/>
        <w:t>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621108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Строительство промышленных зданий на этой площадке начато в 1940 году.</w:t>
      </w:r>
    </w:p>
    <w:p w14:paraId="426F0E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F3297D" w:rsidRPr="005236B0" w14:paraId="06120F7D" w14:textId="77777777">
        <w:tc>
          <w:tcPr>
            <w:tcW w:w="2235" w:type="dxa"/>
          </w:tcPr>
          <w:p w14:paraId="399C6E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Объекты</w:t>
            </w:r>
          </w:p>
        </w:tc>
        <w:tc>
          <w:tcPr>
            <w:tcW w:w="2268" w:type="dxa"/>
          </w:tcPr>
          <w:p w14:paraId="41357A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1942 год</w:t>
            </w:r>
          </w:p>
        </w:tc>
        <w:tc>
          <w:tcPr>
            <w:tcW w:w="2198" w:type="dxa"/>
          </w:tcPr>
          <w:p w14:paraId="3B9916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1943 год</w:t>
            </w:r>
          </w:p>
        </w:tc>
        <w:tc>
          <w:tcPr>
            <w:tcW w:w="2196" w:type="dxa"/>
          </w:tcPr>
          <w:p w14:paraId="7B123F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1944 год</w:t>
            </w:r>
          </w:p>
        </w:tc>
      </w:tr>
      <w:tr w:rsidR="00F3297D" w:rsidRPr="005236B0" w14:paraId="5F622B16" w14:textId="77777777">
        <w:tc>
          <w:tcPr>
            <w:tcW w:w="2235" w:type="dxa"/>
          </w:tcPr>
          <w:p w14:paraId="7DE8E4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АМ-35А</w:t>
            </w:r>
          </w:p>
        </w:tc>
        <w:tc>
          <w:tcPr>
            <w:tcW w:w="2268" w:type="dxa"/>
          </w:tcPr>
          <w:p w14:paraId="6A960E7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173</w:t>
            </w:r>
          </w:p>
        </w:tc>
        <w:tc>
          <w:tcPr>
            <w:tcW w:w="2198" w:type="dxa"/>
          </w:tcPr>
          <w:p w14:paraId="19B663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202</w:t>
            </w:r>
          </w:p>
        </w:tc>
        <w:tc>
          <w:tcPr>
            <w:tcW w:w="2196" w:type="dxa"/>
          </w:tcPr>
          <w:p w14:paraId="050D04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9FC838D" w14:textId="77777777">
        <w:tc>
          <w:tcPr>
            <w:tcW w:w="2235" w:type="dxa"/>
          </w:tcPr>
          <w:p w14:paraId="541BD13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АМ-38</w:t>
            </w:r>
          </w:p>
        </w:tc>
        <w:tc>
          <w:tcPr>
            <w:tcW w:w="2268" w:type="dxa"/>
          </w:tcPr>
          <w:p w14:paraId="4A353B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7832</w:t>
            </w:r>
          </w:p>
        </w:tc>
        <w:tc>
          <w:tcPr>
            <w:tcW w:w="2198" w:type="dxa"/>
          </w:tcPr>
          <w:p w14:paraId="774099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2196" w:type="dxa"/>
          </w:tcPr>
          <w:p w14:paraId="043D2D39" w14:textId="77777777" w:rsidR="004001BC" w:rsidRPr="005236B0" w:rsidRDefault="004001BC" w:rsidP="005236B0">
            <w:pPr>
              <w:autoSpaceDE w:val="0"/>
              <w:autoSpaceDN w:val="0"/>
              <w:adjustRightInd w:val="0"/>
              <w:jc w:val="both"/>
              <w:rPr>
                <w:color w:val="000000" w:themeColor="text1"/>
                <w:sz w:val="16"/>
                <w:szCs w:val="16"/>
              </w:rPr>
            </w:pPr>
          </w:p>
        </w:tc>
      </w:tr>
      <w:tr w:rsidR="00F3297D" w:rsidRPr="005236B0" w14:paraId="2383F608" w14:textId="77777777">
        <w:tc>
          <w:tcPr>
            <w:tcW w:w="2235" w:type="dxa"/>
          </w:tcPr>
          <w:p w14:paraId="274F99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АМ38Ф</w:t>
            </w:r>
          </w:p>
        </w:tc>
        <w:tc>
          <w:tcPr>
            <w:tcW w:w="2268" w:type="dxa"/>
          </w:tcPr>
          <w:p w14:paraId="33C594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377</w:t>
            </w:r>
          </w:p>
        </w:tc>
        <w:tc>
          <w:tcPr>
            <w:tcW w:w="2198" w:type="dxa"/>
          </w:tcPr>
          <w:p w14:paraId="3DDBD2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10584</w:t>
            </w:r>
          </w:p>
        </w:tc>
        <w:tc>
          <w:tcPr>
            <w:tcW w:w="2196" w:type="dxa"/>
          </w:tcPr>
          <w:p w14:paraId="35233A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10330</w:t>
            </w:r>
          </w:p>
        </w:tc>
      </w:tr>
      <w:tr w:rsidR="00F3297D" w:rsidRPr="005236B0" w14:paraId="2719D282" w14:textId="77777777">
        <w:tc>
          <w:tcPr>
            <w:tcW w:w="2235" w:type="dxa"/>
          </w:tcPr>
          <w:p w14:paraId="188253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ГАМ-34ВС</w:t>
            </w:r>
          </w:p>
        </w:tc>
        <w:tc>
          <w:tcPr>
            <w:tcW w:w="2268" w:type="dxa"/>
          </w:tcPr>
          <w:p w14:paraId="5AC51B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35</w:t>
            </w:r>
          </w:p>
        </w:tc>
        <w:tc>
          <w:tcPr>
            <w:tcW w:w="2198" w:type="dxa"/>
          </w:tcPr>
          <w:p w14:paraId="56B951F3" w14:textId="77777777" w:rsidR="004001BC" w:rsidRPr="005236B0" w:rsidRDefault="004001BC" w:rsidP="005236B0">
            <w:pPr>
              <w:autoSpaceDE w:val="0"/>
              <w:autoSpaceDN w:val="0"/>
              <w:adjustRightInd w:val="0"/>
              <w:jc w:val="both"/>
              <w:rPr>
                <w:color w:val="000000" w:themeColor="text1"/>
                <w:sz w:val="16"/>
                <w:szCs w:val="16"/>
              </w:rPr>
            </w:pPr>
          </w:p>
        </w:tc>
        <w:tc>
          <w:tcPr>
            <w:tcW w:w="2196" w:type="dxa"/>
          </w:tcPr>
          <w:p w14:paraId="1E89CA12" w14:textId="77777777" w:rsidR="004001BC" w:rsidRPr="005236B0" w:rsidRDefault="004001BC" w:rsidP="005236B0">
            <w:pPr>
              <w:autoSpaceDE w:val="0"/>
              <w:autoSpaceDN w:val="0"/>
              <w:adjustRightInd w:val="0"/>
              <w:jc w:val="both"/>
              <w:rPr>
                <w:color w:val="000000" w:themeColor="text1"/>
                <w:sz w:val="16"/>
                <w:szCs w:val="16"/>
              </w:rPr>
            </w:pPr>
          </w:p>
        </w:tc>
      </w:tr>
      <w:tr w:rsidR="00F3297D" w:rsidRPr="005236B0" w14:paraId="0DC1A79D" w14:textId="77777777">
        <w:tc>
          <w:tcPr>
            <w:tcW w:w="2235" w:type="dxa"/>
          </w:tcPr>
          <w:p w14:paraId="24AD81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АМ-42</w:t>
            </w:r>
          </w:p>
        </w:tc>
        <w:tc>
          <w:tcPr>
            <w:tcW w:w="2268" w:type="dxa"/>
          </w:tcPr>
          <w:p w14:paraId="2F3B74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w:t>
            </w:r>
          </w:p>
        </w:tc>
        <w:tc>
          <w:tcPr>
            <w:tcW w:w="2198" w:type="dxa"/>
          </w:tcPr>
          <w:p w14:paraId="16F920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35</w:t>
            </w:r>
          </w:p>
        </w:tc>
        <w:tc>
          <w:tcPr>
            <w:tcW w:w="2196" w:type="dxa"/>
          </w:tcPr>
          <w:p w14:paraId="6E4FFD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501</w:t>
            </w:r>
          </w:p>
        </w:tc>
      </w:tr>
    </w:tbl>
    <w:p w14:paraId="5947E6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365F22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Адрес: Куйбышев, Кировский район, п/я 32</w:t>
      </w:r>
    </w:p>
    <w:p w14:paraId="7AC36E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Производственный профиль – авиадвигателестроение</w:t>
      </w:r>
    </w:p>
    <w:p w14:paraId="366FD1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AC87C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784CC628" w14:textId="77777777" w:rsidR="004001BC" w:rsidRPr="005236B0" w:rsidRDefault="004001BC" w:rsidP="005236B0">
      <w:pPr>
        <w:autoSpaceDE w:val="0"/>
        <w:autoSpaceDN w:val="0"/>
        <w:adjustRightInd w:val="0"/>
        <w:jc w:val="both"/>
        <w:rPr>
          <w:color w:val="000000" w:themeColor="text1"/>
          <w:sz w:val="16"/>
          <w:szCs w:val="16"/>
        </w:rPr>
      </w:pPr>
    </w:p>
    <w:p w14:paraId="345AE4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1920 аэродинамическая лаборатория МВТУ, созданная Н.Е.Ж. еще до войны (80,6), была реорганизована в Экспериментально-аэродинамический отдел ЦАГИ (80,6). Плюс в ЦАГИ были:</w:t>
      </w:r>
    </w:p>
    <w:p w14:paraId="1DEB49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общетеоретический отдел;</w:t>
      </w:r>
    </w:p>
    <w:p w14:paraId="665E1D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авиационный отдел с гидроавиационным подотделом - А.Н.Т.;</w:t>
      </w:r>
    </w:p>
    <w:p w14:paraId="438CCD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винтомоторный отдел;</w:t>
      </w:r>
    </w:p>
    <w:p w14:paraId="0BB9F1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летный отдел;</w:t>
      </w:r>
    </w:p>
    <w:p w14:paraId="7775B5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секция испытаний материалов (80,7).</w:t>
      </w:r>
    </w:p>
    <w:p w14:paraId="79B81797" w14:textId="77777777" w:rsidR="004001BC" w:rsidRPr="005236B0" w:rsidRDefault="004001BC" w:rsidP="005236B0">
      <w:pPr>
        <w:autoSpaceDE w:val="0"/>
        <w:autoSpaceDN w:val="0"/>
        <w:adjustRightInd w:val="0"/>
        <w:jc w:val="both"/>
        <w:rPr>
          <w:color w:val="000000" w:themeColor="text1"/>
          <w:sz w:val="16"/>
          <w:szCs w:val="16"/>
        </w:rPr>
      </w:pPr>
    </w:p>
    <w:p w14:paraId="266E02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середины 1920 г. можно отсчитывать начало возникновения транспортных и пассажирских воздушных перевозок в России. Впрочем, именно отсчитывать, ибо летом 1920-го, когда уже казалось, что можно было приступить к первым таким регулярным полетам, страна еще активно воевала. Неспокойно было почти по всему периметру обитаемой части бывшей Российской Империи: активная фаза гражданской войны продолжалась на юге, на западе все более трагично разворачивалась польская кампания, а в августе полыхнуло крестьянское восстание на Тамбовщине. Одним словом, о переходе к мирным свершениям на одной шестой части земной поверхности предстояло только готовиться или мечтать. Вто время весь остальной мир уже начал остывать от горячки минувшей мировой войны и приступил, среди прочего, к организации регулярных воздушных сообщений. Уже второй год европейская и американская пресса методично свидетельствовали о совершенствовании летательных аппаратов, о достигнутых рекордах скорости и высоты полета, о дальних перелетах в самые отдаленные уголки света. Особо стоит выделить многочисленные сообщения об открытии воздушных линий в Европе и первых достигнутых успехах. В Англии, например, за 1919 г. в период с мая по октябрь была совершена 21 тысяча полетов невоенного характера, в сумме было пройдено 480 тысяч километров, перевезено 52 тысячи пассажиров. В Североамериканских Соединенных Штатах активно развивалась воздушная почтовая служба, которая, по состоянию на февраль 1920 г., за полтора года работы, в основном на маршрутах Нью-Йорк - Вашингтон и Чикаго - Кливленд, обеспечила доставку свыше 22 млн. писем. О количестве произведенных полетов точных сведений не обнаружено, однако известно, что в лучшем случае один аэроплан типа DH-4 брал на борт 12-14 тысяч писем. Дополним этот момент уточнением, что трансамериканская служба авиапочты официально начала работать с 22 февраля 1921 г.</w:t>
      </w:r>
    </w:p>
    <w:p w14:paraId="655192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Германия в плане организации воздушных сообщений в ту пору была едва ли не наиболее продуктивна, и основной причиной такого явления стало, как это ни странно, ее поражение в минувшей войне. Запрет на военную авиацию и уничтожение многочисленных боевых аэропланов дали толчок к переоборудованию отдельных экземпляров в аппараты для перевозки пассажиров. Соответственно множились различные транспортные и иные общества, создавались воздушные линии, вблизи немецких городов расчищались площадки под импровизированные частные аэродромы. Впрочем, к описанию первоначальных воздушных сообщений в Германии мы в этом номере еще обратимся, поэтому вернемся к делам и свершениям на территории нашей любимой, но многострадальной Родины.</w:t>
      </w:r>
    </w:p>
    <w:p w14:paraId="057B7E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русской авиации о регулярных транспортных полетах мечтали, а при невозможности их немедленного осуществления строили планы и проекты на ближайшие годы. Воздухоплаватель Николай Дмитриевич Анощенко, который, по понятным причинам, являлся сторонником аппаратов легче воздуха, предлагал незамедлительно определиться с необходимостью развития в Советской России дирижаблей для осуществления воздушных перевозок. Ссылаясь на опыт использования дирижаблей для таких целей в Европе, и, прежде всего, в Германии, он предлагал и в России продолжать активно развивать это направление. В своей статье "Авиация или воздухоплавание?" (Вестник Воздушного флота, №2 1920 г.) он писал:</w:t>
      </w:r>
    </w:p>
    <w:p w14:paraId="6DBB5A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"Регулярное воздушное сообщение на самолетах за границей только что началось, но можно думать, что оно будет иметь опреде ленный успех. Однако, все же в этой области самолет не может конкурировать с дирижаблями, которые представляют из себя дешевые воздушные пассажирские поезда. Я усиленно подчеркиваю, что дирижабли, несмотря на высокую собственную стоимость, являются дешевым способом доставки пассажиров. Стоит вспомнить, что Deutsche Luftschiffahrt- Aktien-Gesellschaft (Немецкое акционерное воздухоплавательное общество - М.М.) брало за дальние полеты из Гамбурга в Норденай и обратно (около 400 км) всего лишь около 120 руб. Эта дешевизна объясняется тем, что дирижабль сразу может брать несколько десятков пассажиров и регулярно совершать свои рейсы.</w:t>
      </w:r>
    </w:p>
    <w:p w14:paraId="4778BD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Старые же жупелы малой скорости и зависимости дирижабля от ветра теперь, с совершенством техники, совсем отпали. У нас в России, к сожалению, почти нет дирижаблей, но мы должны их создать и всегда иметь кадры опытных пилотов-воздухоплавателей. Итак, вывод из вышеизложенного ясен: самолет - для срочной почты, дирижабль - для регулярной перевозки грузов и пассажиров".</w:t>
      </w:r>
    </w:p>
    <w:p w14:paraId="7E1112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Впрочем, дирижаблей на тот момент в России действительно не было вовсе, поэтому никаких последствий рассуждения Анощенко в ближайшие годы не имели.</w:t>
      </w:r>
    </w:p>
    <w:p w14:paraId="700A24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 вот с самолетами все оказалось гораздо реальней, хотя и не сразу, и не столь результативно. Поначалу организация русских воздушных сообщений начались теми же методами, какими действовали в Европе, то есть использовать решили бывшие военные аппараты.</w:t>
      </w:r>
    </w:p>
    <w:p w14:paraId="503945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Прежде всего, вспомнили о Дивизионе Воздушных Кораблей (ДВК), оснащенном четырехмоторными гигантами "Илья Муромец" конструкции Игоря Сикорского. Еще в период мировой войны "Муромцы" прославились славными боевыми делами, действуя в составе Эскадры Воздушных Кораблей (ЭВК). Несмотря на значительные потери, которые Эскадра понесла от беспорядков гражданской войны, она продолжила свое существование при советской власти как Дивизион, который летом 1920-го оказался одним из немногих полноценных, действующих соединений авиации Красной Армии. Базирование ДВК поначалу осуществлялось в Липецке, а позднее, с августа-сентября 1919 г., - в Сарапуле.</w:t>
      </w:r>
    </w:p>
    <w:p w14:paraId="40372E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отдельные "Муромцы" еще использовались для выполнения боевых задач, однако считалось, что именно они могут стать первыми полноценными аппаратами, способными приступить к организации воздушных сообщений. Сообщалось, что летом 1920-го ДВК приступил к организации воздушного сообщения Казань-Екатеринбург. Впрочем, упомянутое начинание, судя по всему, не стало первой заметной вехой в истории отечественного гражданского воздушного флота.</w:t>
      </w:r>
    </w:p>
    <w:p w14:paraId="1FFCCF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Начало следующего, 1921-го года ознаменовалось государственными решениями: в январе последовал первый советский законодательный акт о воздушном транспорте - декрет Совета Народных Комиссаров "О воздушных передвижениях в воздушном пространстве над территорией РСФСР и над ее территориальными водами". Следующим решением Советского правительства стало открытие почтово-пасса- жирской линии Москва-Харьков. Целью ее назывались: "перевозка срочной правительственной почты и лиц, командируемых по особо важным срочным делам", иными словами, это была правительственная почтово-пассажирская линия.</w:t>
      </w:r>
    </w:p>
    <w:p w14:paraId="40B091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обслуживания линии выделили 6 наиболее полноценных воздушных кораблей "Илья Муромец" из состава Дивизиона Воздушных Кораблей. В отношении этих "ИМ" типа Г2, оснащенных авиадвигателями РБВЗ по 150 л. е., указывались следующие их характеристики: максимальная скорость у земли - 120 км/ч; потолок - около 3000 м; скороподъемность на высоту 2000 метров - 40-50 минут; полезная нагрузка, включая горючее - 85 пудов, вместимость главных бензобаков 40-42 пуда. Таким образом, самолет мог брать на борт 43- 45 пудов полезной нагрузки, что составляло порядка 700 кг, а с учетом летного экипажа вес перевозимого груза не превышал 500 кг.</w:t>
      </w:r>
    </w:p>
    <w:p w14:paraId="50C12F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1E556B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4E0530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Аэростанция № 1 - Москва (опорная база) Аэростанция № 2 - Тула (для случайных посадок)</w:t>
      </w:r>
    </w:p>
    <w:p w14:paraId="38100A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Аэростанция №3 - Орел (главная промежуточная станция)</w:t>
      </w:r>
    </w:p>
    <w:p w14:paraId="5A6082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Аэростанция № 4 - Курск (для случайных посадок)</w:t>
      </w:r>
    </w:p>
    <w:p w14:paraId="438BA5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Аэростанция № 5 - Харьков (опорная база)</w:t>
      </w:r>
    </w:p>
    <w:p w14:paraId="5F4A8D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4A13D511" w14:textId="77777777" w:rsidR="004001BC" w:rsidRPr="005236B0" w:rsidRDefault="004001BC" w:rsidP="005236B0">
      <w:pPr>
        <w:autoSpaceDE w:val="0"/>
        <w:autoSpaceDN w:val="0"/>
        <w:adjustRightInd w:val="0"/>
        <w:jc w:val="both"/>
        <w:rPr>
          <w:color w:val="000000" w:themeColor="text1"/>
          <w:sz w:val="16"/>
          <w:szCs w:val="16"/>
        </w:rPr>
      </w:pPr>
    </w:p>
    <w:p w14:paraId="75E1D6F9" w14:textId="77777777" w:rsidR="00D7153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400FA93" w14:textId="77777777" w:rsidR="00D71538" w:rsidRPr="005236B0" w:rsidRDefault="00D71538" w:rsidP="005236B0">
      <w:pPr>
        <w:autoSpaceDE w:val="0"/>
        <w:autoSpaceDN w:val="0"/>
        <w:adjustRightInd w:val="0"/>
        <w:jc w:val="both"/>
        <w:rPr>
          <w:iCs/>
          <w:color w:val="000000" w:themeColor="text1"/>
          <w:sz w:val="16"/>
          <w:szCs w:val="16"/>
        </w:rPr>
      </w:pPr>
    </w:p>
    <w:p w14:paraId="6499DDCC" w14:textId="77777777" w:rsidR="00D71538" w:rsidRPr="005236B0" w:rsidRDefault="00D71538"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DDED9CF" w14:textId="77777777" w:rsidR="00270117" w:rsidRPr="005236B0" w:rsidRDefault="00270117" w:rsidP="005236B0">
      <w:pPr>
        <w:autoSpaceDE w:val="0"/>
        <w:autoSpaceDN w:val="0"/>
        <w:adjustRightInd w:val="0"/>
        <w:jc w:val="both"/>
        <w:rPr>
          <w:iCs/>
          <w:color w:val="000000" w:themeColor="text1"/>
          <w:sz w:val="16"/>
          <w:szCs w:val="16"/>
        </w:rPr>
      </w:pPr>
    </w:p>
    <w:p w14:paraId="1FD70CF4" w14:textId="77777777" w:rsidR="001616CE" w:rsidRPr="005236B0" w:rsidRDefault="001616CE" w:rsidP="005236B0">
      <w:pPr>
        <w:jc w:val="both"/>
        <w:rPr>
          <w:color w:val="000000" w:themeColor="text1"/>
          <w:sz w:val="16"/>
          <w:szCs w:val="16"/>
        </w:rPr>
      </w:pPr>
      <w:r w:rsidRPr="005236B0">
        <w:rPr>
          <w:color w:val="000000" w:themeColor="text1"/>
          <w:sz w:val="16"/>
          <w:szCs w:val="16"/>
        </w:rPr>
        <w:t>В середине 1920 В.И. Бекаури предложил идею авиационной торпеды со спиральной траекторией движения, тем самым повышающей вероятность попадания торпеды в цель. Бекаури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Ипатьеву идея показалась вполне здравой, и он предложил Бекаури создать схему своего изобретения и подсчитать процент вероятности попадания. Через месяц Бекаури вновь появился на квартире у академика Ипатьева и расстелил на полу громаднейший чертеж. 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Бекаури вызвали в Москву, где он и изложил суть дела (22288).</w:t>
      </w:r>
    </w:p>
    <w:p w14:paraId="1818A9B6" w14:textId="77777777" w:rsidR="001616CE" w:rsidRPr="005236B0" w:rsidRDefault="001616CE" w:rsidP="005236B0">
      <w:pPr>
        <w:jc w:val="both"/>
        <w:rPr>
          <w:color w:val="000000" w:themeColor="text1"/>
          <w:sz w:val="16"/>
          <w:szCs w:val="16"/>
        </w:rPr>
      </w:pPr>
    </w:p>
    <w:p w14:paraId="0FB168ED" w14:textId="6C366FEB" w:rsidR="00FC7915" w:rsidRPr="005236B0" w:rsidRDefault="00FC7915" w:rsidP="00FC7915">
      <w:pPr>
        <w:autoSpaceDE w:val="0"/>
        <w:autoSpaceDN w:val="0"/>
        <w:adjustRightInd w:val="0"/>
        <w:jc w:val="both"/>
        <w:rPr>
          <w:iCs/>
          <w:color w:val="000000" w:themeColor="text1"/>
          <w:sz w:val="16"/>
          <w:szCs w:val="16"/>
        </w:rPr>
      </w:pPr>
      <w:r>
        <w:rPr>
          <w:i/>
          <w:iCs/>
          <w:color w:val="000000" w:themeColor="text1"/>
          <w:sz w:val="16"/>
          <w:szCs w:val="16"/>
        </w:rPr>
        <w:t>За рубежлм</w:t>
      </w:r>
      <w:r w:rsidRPr="005236B0">
        <w:rPr>
          <w:i/>
          <w:iCs/>
          <w:color w:val="000000" w:themeColor="text1"/>
          <w:sz w:val="16"/>
          <w:szCs w:val="16"/>
        </w:rPr>
        <w:t>:</w:t>
      </w:r>
    </w:p>
    <w:p w14:paraId="241304F8" w14:textId="77777777" w:rsidR="00FC7915" w:rsidRPr="005236B0" w:rsidRDefault="00FC7915" w:rsidP="00FC7915">
      <w:pPr>
        <w:autoSpaceDE w:val="0"/>
        <w:autoSpaceDN w:val="0"/>
        <w:adjustRightInd w:val="0"/>
        <w:jc w:val="both"/>
        <w:rPr>
          <w:iCs/>
          <w:color w:val="000000" w:themeColor="text1"/>
          <w:sz w:val="16"/>
          <w:szCs w:val="16"/>
        </w:rPr>
      </w:pPr>
    </w:p>
    <w:p w14:paraId="6D88A698" w14:textId="77777777" w:rsidR="00FC7915" w:rsidRPr="00E91769" w:rsidRDefault="00FC7915" w:rsidP="00FC7915">
      <w:pPr>
        <w:jc w:val="both"/>
        <w:rPr>
          <w:color w:val="0070C0"/>
          <w:sz w:val="16"/>
          <w:szCs w:val="16"/>
        </w:rPr>
      </w:pPr>
      <w:r w:rsidRPr="00E91769">
        <w:rPr>
          <w:color w:val="0070C0"/>
          <w:sz w:val="16"/>
          <w:szCs w:val="16"/>
        </w:rPr>
        <w:t>С середины 1920 г. в Германии стали строить два опыт</w:t>
      </w:r>
      <w:r w:rsidRPr="00E91769">
        <w:rPr>
          <w:color w:val="0070C0"/>
          <w:sz w:val="16"/>
          <w:szCs w:val="16"/>
        </w:rPr>
        <w:softHyphen/>
        <w:t>ных образца Gs II – будущего Дорнье «Валь», но их так и не закончили - вновь помешали контролеры Антанты. В соответствии с Версальскими соглаше</w:t>
      </w:r>
      <w:r w:rsidRPr="00E91769">
        <w:rPr>
          <w:color w:val="0070C0"/>
          <w:sz w:val="16"/>
          <w:szCs w:val="16"/>
        </w:rPr>
        <w:softHyphen/>
        <w:t>ниями, Германии запретили изготовлять не только военные самолеты, но и те категории гражданских машин, которые могли быть приспособлены для военных целей. В спи</w:t>
      </w:r>
      <w:r w:rsidRPr="00E91769">
        <w:rPr>
          <w:color w:val="0070C0"/>
          <w:sz w:val="16"/>
          <w:szCs w:val="16"/>
        </w:rPr>
        <w:softHyphen/>
        <w:t>сок запрещенных попали и тяжелые гид</w:t>
      </w:r>
      <w:r w:rsidRPr="00E91769">
        <w:rPr>
          <w:color w:val="0070C0"/>
          <w:sz w:val="16"/>
          <w:szCs w:val="16"/>
        </w:rPr>
        <w:softHyphen/>
        <w:t>ропланы. Крупные немецкие авиационные предприятия стали искать обходные пути, создавая зарубежные филиалы. Дорнье, переименовавший фирму в «Дорнье ме- таллбаутен», выбрал Италию, где море не замерзает круглый год. В городке Мари</w:t>
      </w:r>
      <w:r w:rsidRPr="00E91769">
        <w:rPr>
          <w:color w:val="0070C0"/>
          <w:sz w:val="16"/>
          <w:szCs w:val="16"/>
        </w:rPr>
        <w:softHyphen/>
        <w:t>на-ди-Пиза на территории бывшей верфи Ганьелли появился завод «Конструкциони мекканиче аэронавтиче ди Пиза». Итальян</w:t>
      </w:r>
      <w:r w:rsidRPr="00E91769">
        <w:rPr>
          <w:color w:val="0070C0"/>
          <w:sz w:val="16"/>
          <w:szCs w:val="16"/>
        </w:rPr>
        <w:softHyphen/>
        <w:t>ские партнеры дали деньги, а Дорнье обес</w:t>
      </w:r>
      <w:r w:rsidRPr="00E91769">
        <w:rPr>
          <w:color w:val="0070C0"/>
          <w:sz w:val="16"/>
          <w:szCs w:val="16"/>
        </w:rPr>
        <w:softHyphen/>
        <w:t>печил патенты, необходимую документацию и полсотни специалистов (24950).</w:t>
      </w:r>
    </w:p>
    <w:p w14:paraId="2E6BFF65" w14:textId="77777777" w:rsidR="00FC7915" w:rsidRPr="00E91769" w:rsidRDefault="00FC7915" w:rsidP="00FC7915">
      <w:pPr>
        <w:jc w:val="both"/>
        <w:rPr>
          <w:color w:val="0070C0"/>
          <w:sz w:val="16"/>
          <w:szCs w:val="16"/>
        </w:rPr>
      </w:pPr>
    </w:p>
    <w:p w14:paraId="6956E052" w14:textId="77777777" w:rsidR="0027011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4E88906" w14:textId="77777777" w:rsidR="00270117" w:rsidRPr="005236B0" w:rsidRDefault="00270117" w:rsidP="005236B0">
      <w:pPr>
        <w:autoSpaceDE w:val="0"/>
        <w:autoSpaceDN w:val="0"/>
        <w:adjustRightInd w:val="0"/>
        <w:jc w:val="both"/>
        <w:rPr>
          <w:iCs/>
          <w:color w:val="000000" w:themeColor="text1"/>
          <w:sz w:val="16"/>
          <w:szCs w:val="16"/>
        </w:rPr>
      </w:pPr>
    </w:p>
    <w:p w14:paraId="27DD7FDA" w14:textId="77777777" w:rsidR="00270117" w:rsidRPr="005236B0" w:rsidRDefault="00270117" w:rsidP="005236B0">
      <w:pPr>
        <w:shd w:val="clear" w:color="auto" w:fill="FFFFFF"/>
        <w:jc w:val="both"/>
        <w:rPr>
          <w:color w:val="000000" w:themeColor="text1"/>
          <w:sz w:val="16"/>
          <w:szCs w:val="16"/>
        </w:rPr>
      </w:pPr>
      <w:r w:rsidRPr="005236B0">
        <w:rPr>
          <w:color w:val="000000" w:themeColor="text1"/>
          <w:sz w:val="16"/>
          <w:szCs w:val="16"/>
        </w:rPr>
        <w:t>К июлю 1920 и началу решающих боев на Западном и Юго-Западном фронтах находился 51 авиаотряд (210 самолетов), то есть 73% действующей авиации РККА.</w:t>
      </w:r>
    </w:p>
    <w:p w14:paraId="777E8B69" w14:textId="77777777" w:rsidR="0011267A" w:rsidRPr="005236B0" w:rsidRDefault="00270117" w:rsidP="005236B0">
      <w:pPr>
        <w:shd w:val="clear" w:color="auto" w:fill="FFFFFF"/>
        <w:jc w:val="both"/>
        <w:rPr>
          <w:color w:val="000000" w:themeColor="text1"/>
          <w:sz w:val="16"/>
          <w:szCs w:val="16"/>
        </w:rPr>
      </w:pPr>
      <w:r w:rsidRPr="005236B0">
        <w:rPr>
          <w:color w:val="000000" w:themeColor="text1"/>
          <w:sz w:val="16"/>
          <w:szCs w:val="16"/>
        </w:rPr>
        <w:t>Однако больших успехов они не добились. Самым крупным достижением красных военлетов стало успешное отражение атак польской авиации на части 12-й армии, переправлявшиеся через Днепр к северу от Киева в первых днях июня 1920 г. В 16-й армии использовались три четырехмоторных бомбардировщика «Илья Муромец». В начале июля 1920 года они несколько раз бомбили Минск. Но их техническое состояние было плохим</w:t>
      </w:r>
      <w:r w:rsidR="0011267A" w:rsidRPr="005236B0">
        <w:rPr>
          <w:color w:val="000000" w:themeColor="text1"/>
          <w:sz w:val="16"/>
          <w:szCs w:val="16"/>
        </w:rPr>
        <w:t>.</w:t>
      </w:r>
    </w:p>
    <w:p w14:paraId="4CB72458" w14:textId="77777777" w:rsidR="0011267A" w:rsidRPr="005236B0" w:rsidRDefault="0011267A" w:rsidP="005236B0">
      <w:pPr>
        <w:shd w:val="clear" w:color="auto" w:fill="FFFFFF"/>
        <w:jc w:val="both"/>
        <w:rPr>
          <w:color w:val="000000" w:themeColor="text1"/>
          <w:sz w:val="16"/>
          <w:szCs w:val="16"/>
        </w:rPr>
      </w:pPr>
      <w:r w:rsidRPr="005236B0">
        <w:rPr>
          <w:color w:val="000000" w:themeColor="text1"/>
          <w:sz w:val="16"/>
          <w:szCs w:val="16"/>
        </w:rPr>
        <w:t>С декабря 1918 по апрель 1920 года полякам удалось сформировать 18 эскадрилий: 14 разведывательных, 3 истребительные, 1 бомбардировочную. Кроме того, в 1919 году к ним добавились 4 эскадрильи, прибывшие из Франции с армией генерала Галлера (2 разведывательные и 2 истребительные).</w:t>
      </w:r>
    </w:p>
    <w:p w14:paraId="28FA1EB5" w14:textId="77777777" w:rsidR="0011267A" w:rsidRPr="005236B0" w:rsidRDefault="0011267A" w:rsidP="005236B0">
      <w:pPr>
        <w:shd w:val="clear" w:color="auto" w:fill="FFFFFF"/>
        <w:jc w:val="both"/>
        <w:rPr>
          <w:color w:val="000000" w:themeColor="text1"/>
          <w:sz w:val="16"/>
          <w:szCs w:val="16"/>
        </w:rPr>
      </w:pPr>
      <w:r w:rsidRPr="005236B0">
        <w:rPr>
          <w:color w:val="000000" w:themeColor="text1"/>
          <w:sz w:val="16"/>
          <w:szCs w:val="16"/>
        </w:rPr>
        <w:t>Поскольку авиационная промышленность в Польше отсутствовала, при создании военной авиации использовались те самолеты, которые оказались на территории страны. Это были немецкие и австрийские машины. Правда, часть оставленных оккупантами самолетов из-за выработки ресурсов к боевым действиям пригодна не была.</w:t>
      </w:r>
    </w:p>
    <w:p w14:paraId="1E78DE52" w14:textId="77777777" w:rsidR="0011267A" w:rsidRPr="005236B0" w:rsidRDefault="0011267A" w:rsidP="005236B0">
      <w:pPr>
        <w:shd w:val="clear" w:color="auto" w:fill="FFFFFF"/>
        <w:jc w:val="both"/>
        <w:rPr>
          <w:color w:val="000000" w:themeColor="text1"/>
          <w:sz w:val="16"/>
          <w:szCs w:val="16"/>
        </w:rPr>
      </w:pPr>
      <w:r w:rsidRPr="005236B0">
        <w:rPr>
          <w:color w:val="000000" w:themeColor="text1"/>
          <w:sz w:val="16"/>
          <w:szCs w:val="16"/>
        </w:rPr>
        <w:t>В дальнейшем авиапарк пополнялся за счет иностранной помощи. Большую помощь в создании военной авиации Польши оказала Франция, которая на льготных условиях поставляла военную технику и инструкторов. Авиамастерские в Кракове и Львове собрали несколько десятков учебных самолетов немецкого типа «Бранденбург» из имевшихся деталей. Удалось наладить выпуск некоторых запасных частей к самолетам. Пять передвижных авиапарков в 1919—20 гг. отремонтировали несколько сот самолетов и авиамоторов.</w:t>
      </w:r>
    </w:p>
    <w:p w14:paraId="1DF5BE17" w14:textId="77777777" w:rsidR="00270117" w:rsidRPr="005236B0" w:rsidRDefault="0011267A" w:rsidP="005236B0">
      <w:pPr>
        <w:shd w:val="clear" w:color="auto" w:fill="FFFFFF"/>
        <w:jc w:val="both"/>
        <w:rPr>
          <w:color w:val="000000" w:themeColor="text1"/>
          <w:sz w:val="16"/>
          <w:szCs w:val="16"/>
        </w:rPr>
      </w:pPr>
      <w:r w:rsidRPr="005236B0">
        <w:rPr>
          <w:color w:val="000000" w:themeColor="text1"/>
          <w:sz w:val="16"/>
          <w:szCs w:val="16"/>
        </w:rPr>
        <w:t>За 1919-20 годы в составе польской авиации перебывало более 1800 самолетов примерно 100 типов и модификаций. Из них 968 машин (54%) достались от германской и австрийской армий. Остальные купили в других странах или получили от них в дар. От немцев полякам достались истребители и разведчики «Фоккер» и «Альбатрос», двухмоторные бомбардировщики «Гота»; от австрийцев — истребители «Феникс», двухмоторные бомбардировщики «Авиатик». Были распространены французские разведчики «Спад» и «Кодрон». Большое разнообразие моделей самолетов создавало трудности в обеспечении их запасными частями</w:t>
      </w:r>
      <w:r w:rsidR="00270117" w:rsidRPr="005236B0">
        <w:rPr>
          <w:color w:val="000000" w:themeColor="text1"/>
          <w:sz w:val="16"/>
          <w:szCs w:val="16"/>
        </w:rPr>
        <w:t xml:space="preserve"> (17080).</w:t>
      </w:r>
    </w:p>
    <w:p w14:paraId="778A4B13" w14:textId="77777777" w:rsidR="00270117" w:rsidRPr="005236B0" w:rsidRDefault="00270117" w:rsidP="005236B0">
      <w:pPr>
        <w:autoSpaceDE w:val="0"/>
        <w:autoSpaceDN w:val="0"/>
        <w:adjustRightInd w:val="0"/>
        <w:jc w:val="both"/>
        <w:rPr>
          <w:iCs/>
          <w:color w:val="000000" w:themeColor="text1"/>
          <w:sz w:val="16"/>
          <w:szCs w:val="16"/>
        </w:rPr>
      </w:pPr>
    </w:p>
    <w:p w14:paraId="0F6F0620" w14:textId="77777777" w:rsidR="00F95FE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14AB498" w14:textId="77777777" w:rsidR="00F95FEB" w:rsidRPr="005236B0" w:rsidRDefault="00F95FEB" w:rsidP="005236B0">
      <w:pPr>
        <w:autoSpaceDE w:val="0"/>
        <w:autoSpaceDN w:val="0"/>
        <w:adjustRightInd w:val="0"/>
        <w:jc w:val="both"/>
        <w:rPr>
          <w:iCs/>
          <w:color w:val="000000" w:themeColor="text1"/>
          <w:sz w:val="16"/>
          <w:szCs w:val="16"/>
        </w:rPr>
      </w:pPr>
    </w:p>
    <w:p w14:paraId="19FF0330" w14:textId="77777777" w:rsidR="00F95FEB" w:rsidRPr="005236B0" w:rsidRDefault="00F95FEB" w:rsidP="005236B0">
      <w:pPr>
        <w:jc w:val="both"/>
        <w:rPr>
          <w:color w:val="000000" w:themeColor="text1"/>
          <w:sz w:val="16"/>
          <w:szCs w:val="16"/>
        </w:rPr>
      </w:pPr>
      <w:r w:rsidRPr="005236B0">
        <w:rPr>
          <w:bCs/>
          <w:color w:val="000000" w:themeColor="text1"/>
          <w:sz w:val="16"/>
          <w:szCs w:val="16"/>
        </w:rPr>
        <w:t>1 июля</w:t>
      </w:r>
      <w:r w:rsidRPr="005236B0">
        <w:rPr>
          <w:color w:val="000000" w:themeColor="text1"/>
          <w:sz w:val="16"/>
          <w:szCs w:val="16"/>
        </w:rPr>
        <w:t xml:space="preserve"> в 1920 году открывается регулярное железнодорожное сообщение Екатеринбург - Москва через Казань (14939).</w:t>
      </w:r>
    </w:p>
    <w:p w14:paraId="672A055A" w14:textId="77777777" w:rsidR="00F95FEB" w:rsidRPr="005236B0" w:rsidRDefault="00F95FEB" w:rsidP="005236B0">
      <w:pPr>
        <w:jc w:val="both"/>
        <w:rPr>
          <w:color w:val="000000" w:themeColor="text1"/>
          <w:sz w:val="16"/>
          <w:szCs w:val="16"/>
        </w:rPr>
      </w:pPr>
    </w:p>
    <w:p w14:paraId="521C416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10537D3" w14:textId="77777777" w:rsidR="004001BC" w:rsidRPr="005236B0" w:rsidRDefault="004001BC" w:rsidP="005236B0">
      <w:pPr>
        <w:autoSpaceDE w:val="0"/>
        <w:autoSpaceDN w:val="0"/>
        <w:adjustRightInd w:val="0"/>
        <w:jc w:val="both"/>
        <w:rPr>
          <w:iCs/>
          <w:color w:val="000000" w:themeColor="text1"/>
          <w:sz w:val="16"/>
          <w:szCs w:val="16"/>
        </w:rPr>
      </w:pPr>
    </w:p>
    <w:p w14:paraId="78DD6517" w14:textId="77777777" w:rsidR="008E1424" w:rsidRPr="005236B0" w:rsidRDefault="008E1424" w:rsidP="005236B0">
      <w:pPr>
        <w:jc w:val="both"/>
        <w:rPr>
          <w:color w:val="000000" w:themeColor="text1"/>
          <w:sz w:val="16"/>
          <w:szCs w:val="16"/>
        </w:rPr>
      </w:pPr>
      <w:r w:rsidRPr="005236B0">
        <w:rPr>
          <w:color w:val="000000" w:themeColor="text1"/>
          <w:sz w:val="16"/>
          <w:szCs w:val="16"/>
        </w:rPr>
        <w:t>1 июля 1920 Бельгия открывает воздушное сообщение с Бельгийским Конго (20350).</w:t>
      </w:r>
    </w:p>
    <w:p w14:paraId="607C2A4D" w14:textId="77777777" w:rsidR="008E1424" w:rsidRPr="005236B0" w:rsidRDefault="008E1424" w:rsidP="005236B0">
      <w:pPr>
        <w:jc w:val="both"/>
        <w:rPr>
          <w:color w:val="000000" w:themeColor="text1"/>
          <w:sz w:val="16"/>
          <w:szCs w:val="16"/>
        </w:rPr>
      </w:pPr>
    </w:p>
    <w:p w14:paraId="202FC45F" w14:textId="77777777" w:rsidR="008E1424" w:rsidRPr="005236B0" w:rsidRDefault="008E1424" w:rsidP="005236B0">
      <w:pPr>
        <w:autoSpaceDE w:val="0"/>
        <w:autoSpaceDN w:val="0"/>
        <w:adjustRightInd w:val="0"/>
        <w:jc w:val="both"/>
        <w:rPr>
          <w:color w:val="000000" w:themeColor="text1"/>
          <w:sz w:val="16"/>
          <w:szCs w:val="16"/>
        </w:rPr>
      </w:pPr>
      <w:r w:rsidRPr="005236B0">
        <w:rPr>
          <w:color w:val="000000" w:themeColor="text1"/>
          <w:sz w:val="16"/>
          <w:szCs w:val="16"/>
        </w:rPr>
        <w:t>1 июля 1920 Cierva подал заявку и 27 августа 1920 получил патент на автожир (237,138).</w:t>
      </w:r>
    </w:p>
    <w:p w14:paraId="638D4029" w14:textId="77777777" w:rsidR="008E1424" w:rsidRPr="005236B0" w:rsidRDefault="008E1424" w:rsidP="005236B0">
      <w:pPr>
        <w:autoSpaceDE w:val="0"/>
        <w:autoSpaceDN w:val="0"/>
        <w:adjustRightInd w:val="0"/>
        <w:jc w:val="both"/>
        <w:rPr>
          <w:color w:val="000000" w:themeColor="text1"/>
          <w:sz w:val="16"/>
          <w:szCs w:val="16"/>
        </w:rPr>
      </w:pPr>
    </w:p>
    <w:p w14:paraId="3CE341F5" w14:textId="77777777" w:rsidR="008E1424" w:rsidRPr="005236B0" w:rsidRDefault="008E1424"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July 1 1920 Wright Aeronautical produced a French Hisso "cannon engine" which fired 37-mm shells through the propeller shaft (1038).</w:t>
      </w:r>
    </w:p>
    <w:p w14:paraId="75661E68" w14:textId="77777777" w:rsidR="008E1424" w:rsidRPr="005236B0" w:rsidRDefault="008E1424" w:rsidP="005236B0">
      <w:pPr>
        <w:autoSpaceDE w:val="0"/>
        <w:autoSpaceDN w:val="0"/>
        <w:adjustRightInd w:val="0"/>
        <w:jc w:val="both"/>
        <w:rPr>
          <w:color w:val="000000" w:themeColor="text1"/>
          <w:sz w:val="16"/>
          <w:szCs w:val="16"/>
          <w:lang w:val="en-US"/>
        </w:rPr>
      </w:pPr>
    </w:p>
    <w:p w14:paraId="69A963C8" w14:textId="77777777" w:rsidR="008E1424" w:rsidRPr="005236B0" w:rsidRDefault="008E1424" w:rsidP="005236B0">
      <w:pPr>
        <w:autoSpaceDE w:val="0"/>
        <w:autoSpaceDN w:val="0"/>
        <w:adjustRightInd w:val="0"/>
        <w:jc w:val="both"/>
        <w:rPr>
          <w:color w:val="000000" w:themeColor="text1"/>
          <w:sz w:val="16"/>
          <w:szCs w:val="16"/>
        </w:rPr>
      </w:pPr>
      <w:r w:rsidRPr="005236B0">
        <w:rPr>
          <w:color w:val="000000" w:themeColor="text1"/>
          <w:sz w:val="16"/>
          <w:szCs w:val="16"/>
        </w:rPr>
        <w:t>1 июля 1920 фирма Wright Aeronautical изготовила французскую 37 мм мотор-пушку Hisso (1038).</w:t>
      </w:r>
    </w:p>
    <w:p w14:paraId="2265CDFE" w14:textId="77777777" w:rsidR="008E1424" w:rsidRPr="005236B0" w:rsidRDefault="008E1424" w:rsidP="005236B0">
      <w:pPr>
        <w:autoSpaceDE w:val="0"/>
        <w:autoSpaceDN w:val="0"/>
        <w:adjustRightInd w:val="0"/>
        <w:jc w:val="both"/>
        <w:rPr>
          <w:color w:val="000000" w:themeColor="text1"/>
          <w:sz w:val="16"/>
          <w:szCs w:val="16"/>
        </w:rPr>
      </w:pPr>
    </w:p>
    <w:p w14:paraId="603B70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июля 1920 новый премьер-министр Польши С.Грабский передал всю власть Совету Обороны Страны, в состав которой вошли: Глава Государства марш. Й.Пилсудский, маршал сейма, премьер-министр, 3 министра, 3 представителя армии и 10 послов (7451).</w:t>
      </w:r>
    </w:p>
    <w:p w14:paraId="63601F3A" w14:textId="77777777" w:rsidR="004001BC" w:rsidRPr="005236B0" w:rsidRDefault="004001BC" w:rsidP="005236B0">
      <w:pPr>
        <w:autoSpaceDE w:val="0"/>
        <w:autoSpaceDN w:val="0"/>
        <w:adjustRightInd w:val="0"/>
        <w:jc w:val="both"/>
        <w:rPr>
          <w:color w:val="000000" w:themeColor="text1"/>
          <w:sz w:val="16"/>
          <w:szCs w:val="16"/>
        </w:rPr>
      </w:pPr>
    </w:p>
    <w:p w14:paraId="06E2578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4443E84" w14:textId="77777777" w:rsidR="004001BC" w:rsidRPr="005236B0" w:rsidRDefault="004001BC" w:rsidP="005236B0">
      <w:pPr>
        <w:autoSpaceDE w:val="0"/>
        <w:autoSpaceDN w:val="0"/>
        <w:adjustRightInd w:val="0"/>
        <w:jc w:val="both"/>
        <w:rPr>
          <w:iCs/>
          <w:color w:val="000000" w:themeColor="text1"/>
          <w:sz w:val="16"/>
          <w:szCs w:val="16"/>
        </w:rPr>
      </w:pPr>
    </w:p>
    <w:p w14:paraId="66702536" w14:textId="77777777" w:rsidR="00475F53" w:rsidRPr="005236B0" w:rsidRDefault="00475F53" w:rsidP="005236B0">
      <w:pPr>
        <w:jc w:val="both"/>
        <w:rPr>
          <w:color w:val="000000" w:themeColor="text1"/>
          <w:sz w:val="16"/>
          <w:szCs w:val="16"/>
        </w:rPr>
      </w:pPr>
      <w:r w:rsidRPr="005236B0">
        <w:rPr>
          <w:color w:val="000000" w:themeColor="text1"/>
          <w:sz w:val="16"/>
          <w:szCs w:val="16"/>
          <w:lang w:bidi="ru-RU"/>
        </w:rPr>
        <w:t>2</w:t>
      </w:r>
      <w:r w:rsidRPr="005236B0">
        <w:rPr>
          <w:color w:val="000000" w:themeColor="text1"/>
          <w:sz w:val="16"/>
          <w:szCs w:val="16"/>
        </w:rPr>
        <w:t xml:space="preserve"> июля 1920 г. п</w:t>
      </w:r>
      <w:r w:rsidRPr="005236B0">
        <w:rPr>
          <w:color w:val="000000" w:themeColor="text1"/>
          <w:sz w:val="16"/>
          <w:szCs w:val="16"/>
          <w:lang w:bidi="ru-RU"/>
        </w:rPr>
        <w:t xml:space="preserve">риказом </w:t>
      </w:r>
      <w:r w:rsidRPr="005236B0">
        <w:rPr>
          <w:color w:val="000000" w:themeColor="text1"/>
          <w:sz w:val="16"/>
          <w:szCs w:val="16"/>
          <w:lang w:val="en-US" w:eastAsia="en-US" w:bidi="en-US"/>
        </w:rPr>
        <w:t>PB</w:t>
      </w:r>
      <w:r w:rsidRPr="005236B0">
        <w:rPr>
          <w:color w:val="000000" w:themeColor="text1"/>
          <w:sz w:val="16"/>
          <w:szCs w:val="16"/>
          <w:lang w:eastAsia="en-US" w:bidi="en-US"/>
        </w:rPr>
        <w:t xml:space="preserve">С </w:t>
      </w:r>
      <w:r w:rsidRPr="005236B0">
        <w:rPr>
          <w:color w:val="000000" w:themeColor="text1"/>
          <w:sz w:val="16"/>
          <w:szCs w:val="16"/>
          <w:lang w:bidi="ru-RU"/>
        </w:rPr>
        <w:t xml:space="preserve">республики </w:t>
      </w:r>
      <w:r w:rsidRPr="005236B0">
        <w:rPr>
          <w:color w:val="000000" w:themeColor="text1"/>
          <w:sz w:val="16"/>
          <w:szCs w:val="16"/>
        </w:rPr>
        <w:t>№</w:t>
      </w:r>
      <w:r w:rsidRPr="005236B0">
        <w:rPr>
          <w:color w:val="000000" w:themeColor="text1"/>
          <w:sz w:val="16"/>
          <w:szCs w:val="16"/>
          <w:lang w:bidi="ru-RU"/>
        </w:rPr>
        <w:t xml:space="preserve"> 1192 Петроградские советские </w:t>
      </w:r>
      <w:r w:rsidRPr="005236B0">
        <w:rPr>
          <w:color w:val="000000" w:themeColor="text1"/>
          <w:sz w:val="16"/>
          <w:szCs w:val="16"/>
        </w:rPr>
        <w:t>в</w:t>
      </w:r>
      <w:r w:rsidRPr="005236B0">
        <w:rPr>
          <w:color w:val="000000" w:themeColor="text1"/>
          <w:sz w:val="16"/>
          <w:szCs w:val="16"/>
          <w:lang w:bidi="ru-RU"/>
        </w:rPr>
        <w:t>о</w:t>
      </w:r>
      <w:r w:rsidRPr="005236B0">
        <w:rPr>
          <w:color w:val="000000" w:themeColor="text1"/>
          <w:sz w:val="16"/>
          <w:szCs w:val="16"/>
        </w:rPr>
        <w:t>здухо</w:t>
      </w:r>
      <w:r w:rsidRPr="005236B0">
        <w:rPr>
          <w:color w:val="000000" w:themeColor="text1"/>
          <w:sz w:val="16"/>
          <w:szCs w:val="16"/>
          <w:lang w:bidi="ru-RU"/>
        </w:rPr>
        <w:t>плавательные командные курен реорганизованы и переименова</w:t>
      </w:r>
      <w:r w:rsidRPr="005236B0">
        <w:rPr>
          <w:color w:val="000000" w:themeColor="text1"/>
          <w:sz w:val="16"/>
          <w:szCs w:val="16"/>
          <w:lang w:bidi="ru-RU"/>
        </w:rPr>
        <w:softHyphen/>
        <w:t xml:space="preserve">ны в </w:t>
      </w:r>
      <w:r w:rsidRPr="005236B0">
        <w:rPr>
          <w:color w:val="000000" w:themeColor="text1"/>
          <w:sz w:val="16"/>
          <w:szCs w:val="16"/>
        </w:rPr>
        <w:t>Высшую</w:t>
      </w:r>
      <w:r w:rsidRPr="005236B0">
        <w:rPr>
          <w:color w:val="000000" w:themeColor="text1"/>
          <w:sz w:val="16"/>
          <w:szCs w:val="16"/>
          <w:lang w:bidi="ru-RU"/>
        </w:rPr>
        <w:t xml:space="preserve"> Военно-Воздухоплавательную Школу.</w:t>
      </w:r>
      <w:r w:rsidRPr="005236B0">
        <w:rPr>
          <w:color w:val="000000" w:themeColor="text1"/>
          <w:sz w:val="16"/>
          <w:szCs w:val="16"/>
        </w:rPr>
        <w:t xml:space="preserve"> </w:t>
      </w:r>
      <w:r w:rsidRPr="005236B0">
        <w:rPr>
          <w:color w:val="000000" w:themeColor="text1"/>
          <w:sz w:val="16"/>
          <w:szCs w:val="16"/>
          <w:lang w:bidi="ru-RU"/>
        </w:rPr>
        <w:t xml:space="preserve">Начальником </w:t>
      </w:r>
      <w:r w:rsidRPr="005236B0">
        <w:rPr>
          <w:color w:val="000000" w:themeColor="text1"/>
          <w:sz w:val="16"/>
          <w:szCs w:val="16"/>
        </w:rPr>
        <w:t>ш</w:t>
      </w:r>
      <w:r w:rsidRPr="005236B0">
        <w:rPr>
          <w:color w:val="000000" w:themeColor="text1"/>
          <w:sz w:val="16"/>
          <w:szCs w:val="16"/>
          <w:lang w:bidi="ru-RU"/>
        </w:rPr>
        <w:t>колы на</w:t>
      </w:r>
      <w:r w:rsidRPr="005236B0">
        <w:rPr>
          <w:color w:val="000000" w:themeColor="text1"/>
          <w:sz w:val="16"/>
          <w:szCs w:val="16"/>
          <w:lang w:bidi="ru-RU"/>
        </w:rPr>
        <w:softHyphen/>
        <w:t>значен воздухоплаватель Евгений Дмитриевич Карамышев.</w:t>
      </w:r>
    </w:p>
    <w:p w14:paraId="77507616" w14:textId="77777777" w:rsidR="00475F53" w:rsidRPr="005236B0" w:rsidRDefault="00475F53" w:rsidP="005236B0">
      <w:pPr>
        <w:jc w:val="both"/>
        <w:rPr>
          <w:color w:val="000000" w:themeColor="text1"/>
          <w:sz w:val="16"/>
          <w:szCs w:val="16"/>
        </w:rPr>
      </w:pP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ф. 29</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11,</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200, </w:t>
      </w:r>
      <w:r w:rsidRPr="005236B0">
        <w:rPr>
          <w:color w:val="000000" w:themeColor="text1"/>
          <w:sz w:val="16"/>
          <w:szCs w:val="16"/>
          <w:lang w:bidi="ru-RU"/>
        </w:rPr>
        <w:t>л.</w:t>
      </w:r>
      <w:r w:rsidRPr="005236B0">
        <w:rPr>
          <w:color w:val="000000" w:themeColor="text1"/>
          <w:sz w:val="16"/>
          <w:szCs w:val="16"/>
        </w:rPr>
        <w:t xml:space="preserve"> </w:t>
      </w:r>
      <w:r w:rsidRPr="005236B0">
        <w:rPr>
          <w:color w:val="000000" w:themeColor="text1"/>
          <w:sz w:val="16"/>
          <w:szCs w:val="16"/>
          <w:lang w:bidi="ru-RU"/>
        </w:rPr>
        <w:t xml:space="preserve">12 </w:t>
      </w:r>
      <w:r w:rsidRPr="005236B0">
        <w:rPr>
          <w:color w:val="000000" w:themeColor="text1"/>
          <w:sz w:val="16"/>
          <w:szCs w:val="16"/>
        </w:rPr>
        <w:t>и</w:t>
      </w:r>
      <w:r w:rsidRPr="005236B0">
        <w:rPr>
          <w:color w:val="000000" w:themeColor="text1"/>
          <w:sz w:val="16"/>
          <w:szCs w:val="16"/>
          <w:lang w:bidi="ru-RU"/>
        </w:rPr>
        <w:t xml:space="preserve"> др./</w:t>
      </w:r>
      <w:r w:rsidRPr="005236B0">
        <w:rPr>
          <w:color w:val="000000" w:themeColor="text1"/>
          <w:sz w:val="16"/>
          <w:szCs w:val="16"/>
        </w:rPr>
        <w:t xml:space="preserve"> (23370).</w:t>
      </w:r>
    </w:p>
    <w:p w14:paraId="64CF124A" w14:textId="77777777" w:rsidR="00475F53" w:rsidRPr="005236B0" w:rsidRDefault="00475F53" w:rsidP="005236B0">
      <w:pPr>
        <w:jc w:val="both"/>
        <w:rPr>
          <w:color w:val="000000" w:themeColor="text1"/>
          <w:sz w:val="16"/>
          <w:szCs w:val="16"/>
        </w:rPr>
      </w:pPr>
    </w:p>
    <w:p w14:paraId="391F26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июля 1920 М.Н.Тухачевский, Смилга, И.С.Уншлихт, Шварц подписали приказ N 1423 о наступлении на Польшу (1031,51).</w:t>
      </w:r>
    </w:p>
    <w:p w14:paraId="7B12AABE" w14:textId="77777777" w:rsidR="004001BC" w:rsidRPr="005236B0" w:rsidRDefault="004001BC" w:rsidP="005236B0">
      <w:pPr>
        <w:autoSpaceDE w:val="0"/>
        <w:autoSpaceDN w:val="0"/>
        <w:adjustRightInd w:val="0"/>
        <w:jc w:val="both"/>
        <w:rPr>
          <w:color w:val="000000" w:themeColor="text1"/>
          <w:sz w:val="16"/>
          <w:szCs w:val="16"/>
        </w:rPr>
      </w:pPr>
    </w:p>
    <w:p w14:paraId="162D383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июля 1920 Тухачевский отдал приказ Западному фронту: “На наших штыках мы принесем трудящемуся человечеству счастье и мир” (4962).</w:t>
      </w:r>
    </w:p>
    <w:p w14:paraId="5FD2F6F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B5A33A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E7C9584" w14:textId="77777777" w:rsidR="004001BC" w:rsidRPr="005236B0" w:rsidRDefault="004001BC" w:rsidP="005236B0">
      <w:pPr>
        <w:autoSpaceDE w:val="0"/>
        <w:autoSpaceDN w:val="0"/>
        <w:adjustRightInd w:val="0"/>
        <w:jc w:val="both"/>
        <w:rPr>
          <w:iCs/>
          <w:color w:val="000000" w:themeColor="text1"/>
          <w:sz w:val="16"/>
          <w:szCs w:val="16"/>
        </w:rPr>
      </w:pPr>
    </w:p>
    <w:p w14:paraId="5C80A87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июля 1920 Главком ВС РСФСР С.С.Каменев направил на имя Н.Н.П. на завод № 1 телеграмму: “Ввиду недостатка авиасредств, столь необходимых для КА, примите все меры к усилению выпуска самолетов с заводов.” (9651,49).</w:t>
      </w:r>
    </w:p>
    <w:p w14:paraId="4ECCC4D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0A72D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88EAA65" w14:textId="77777777" w:rsidR="004001BC" w:rsidRPr="005236B0" w:rsidRDefault="004001BC" w:rsidP="005236B0">
      <w:pPr>
        <w:autoSpaceDE w:val="0"/>
        <w:autoSpaceDN w:val="0"/>
        <w:adjustRightInd w:val="0"/>
        <w:jc w:val="both"/>
        <w:rPr>
          <w:iCs/>
          <w:color w:val="000000" w:themeColor="text1"/>
          <w:sz w:val="16"/>
          <w:szCs w:val="16"/>
        </w:rPr>
      </w:pPr>
    </w:p>
    <w:p w14:paraId="242BB8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июля 1920 г. опубликовав декларацию о событиях 12 марта 1920 г. на Сахалине,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C61A2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08AE87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A9EB5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947B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4C419E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0C7AD7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5FBB1D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286105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2D0E35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52475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32AF6237" w14:textId="77777777" w:rsidR="004001BC" w:rsidRPr="005236B0" w:rsidRDefault="004001BC" w:rsidP="005236B0">
      <w:pPr>
        <w:autoSpaceDE w:val="0"/>
        <w:autoSpaceDN w:val="0"/>
        <w:adjustRightInd w:val="0"/>
        <w:jc w:val="both"/>
        <w:rPr>
          <w:color w:val="000000" w:themeColor="text1"/>
          <w:sz w:val="16"/>
          <w:szCs w:val="16"/>
        </w:rPr>
      </w:pPr>
    </w:p>
    <w:p w14:paraId="21C97EBF" w14:textId="77777777" w:rsidR="00240E92" w:rsidRPr="005236B0" w:rsidRDefault="00240E92"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A101976" w14:textId="77777777" w:rsidR="00240E92" w:rsidRPr="005236B0" w:rsidRDefault="00240E92" w:rsidP="005236B0">
      <w:pPr>
        <w:autoSpaceDE w:val="0"/>
        <w:autoSpaceDN w:val="0"/>
        <w:adjustRightInd w:val="0"/>
        <w:jc w:val="both"/>
        <w:rPr>
          <w:iCs/>
          <w:color w:val="000000" w:themeColor="text1"/>
          <w:sz w:val="16"/>
          <w:szCs w:val="16"/>
        </w:rPr>
      </w:pPr>
    </w:p>
    <w:p w14:paraId="43A46D36" w14:textId="77777777" w:rsidR="00240E92" w:rsidRPr="005236B0" w:rsidRDefault="00240E92" w:rsidP="005236B0">
      <w:pPr>
        <w:jc w:val="both"/>
        <w:rPr>
          <w:color w:val="000000" w:themeColor="text1"/>
          <w:sz w:val="16"/>
          <w:szCs w:val="16"/>
        </w:rPr>
      </w:pPr>
      <w:r w:rsidRPr="005236B0">
        <w:rPr>
          <w:color w:val="000000" w:themeColor="text1"/>
          <w:sz w:val="16"/>
          <w:szCs w:val="16"/>
        </w:rPr>
        <w:t>3 июля 1920 первое театрализованное представление Королевских ВВС в Лондоне (20350).</w:t>
      </w:r>
    </w:p>
    <w:p w14:paraId="15FE812B" w14:textId="77777777" w:rsidR="00240E92" w:rsidRPr="005236B0" w:rsidRDefault="00240E92" w:rsidP="005236B0">
      <w:pPr>
        <w:jc w:val="both"/>
        <w:rPr>
          <w:color w:val="000000" w:themeColor="text1"/>
          <w:sz w:val="16"/>
          <w:szCs w:val="16"/>
        </w:rPr>
      </w:pPr>
    </w:p>
    <w:p w14:paraId="0D5793E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3D2AA8F" w14:textId="77777777" w:rsidR="004001BC" w:rsidRPr="005236B0" w:rsidRDefault="004001BC" w:rsidP="005236B0">
      <w:pPr>
        <w:autoSpaceDE w:val="0"/>
        <w:autoSpaceDN w:val="0"/>
        <w:adjustRightInd w:val="0"/>
        <w:jc w:val="both"/>
        <w:rPr>
          <w:iCs/>
          <w:color w:val="000000" w:themeColor="text1"/>
          <w:sz w:val="16"/>
          <w:szCs w:val="16"/>
        </w:rPr>
      </w:pPr>
    </w:p>
    <w:p w14:paraId="4CAF37EB" w14:textId="77777777" w:rsidR="00D14CC6" w:rsidRPr="005236B0" w:rsidRDefault="00D14CC6" w:rsidP="005236B0">
      <w:pPr>
        <w:jc w:val="both"/>
        <w:rPr>
          <w:color w:val="000000" w:themeColor="text1"/>
          <w:sz w:val="16"/>
          <w:szCs w:val="16"/>
        </w:rPr>
      </w:pPr>
      <w:r w:rsidRPr="005236B0">
        <w:rPr>
          <w:color w:val="000000" w:themeColor="text1"/>
          <w:sz w:val="16"/>
          <w:szCs w:val="16"/>
          <w:lang w:bidi="ru-RU"/>
        </w:rPr>
        <w:t>4 и</w:t>
      </w:r>
      <w:r w:rsidRPr="005236B0">
        <w:rPr>
          <w:color w:val="000000" w:themeColor="text1"/>
          <w:sz w:val="16"/>
          <w:szCs w:val="16"/>
        </w:rPr>
        <w:t>юля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ойска Западного Фронта вновь перешли в наступление,</w:t>
      </w:r>
      <w:r w:rsidRPr="005236B0">
        <w:rPr>
          <w:color w:val="000000" w:themeColor="text1"/>
          <w:sz w:val="16"/>
          <w:szCs w:val="16"/>
        </w:rPr>
        <w:t xml:space="preserve"> </w:t>
      </w:r>
      <w:r w:rsidRPr="005236B0">
        <w:rPr>
          <w:color w:val="000000" w:themeColor="text1"/>
          <w:sz w:val="16"/>
          <w:szCs w:val="16"/>
          <w:lang w:bidi="ru-RU"/>
        </w:rPr>
        <w:t xml:space="preserve">закончившееся отходом противника к Варшаве </w:t>
      </w:r>
      <w:r w:rsidRPr="005236B0">
        <w:rPr>
          <w:color w:val="000000" w:themeColor="text1"/>
          <w:sz w:val="16"/>
          <w:szCs w:val="16"/>
        </w:rPr>
        <w:t>и</w:t>
      </w:r>
      <w:r w:rsidRPr="005236B0">
        <w:rPr>
          <w:color w:val="000000" w:themeColor="text1"/>
          <w:sz w:val="16"/>
          <w:szCs w:val="16"/>
          <w:lang w:bidi="ru-RU"/>
        </w:rPr>
        <w:t xml:space="preserve"> Львову.</w:t>
      </w:r>
      <w:r w:rsidRPr="005236B0">
        <w:rPr>
          <w:color w:val="000000" w:themeColor="text1"/>
          <w:sz w:val="16"/>
          <w:szCs w:val="16"/>
        </w:rPr>
        <w:t xml:space="preserve"> </w:t>
      </w:r>
      <w:r w:rsidRPr="005236B0">
        <w:rPr>
          <w:color w:val="000000" w:themeColor="text1"/>
          <w:sz w:val="16"/>
          <w:szCs w:val="16"/>
          <w:lang w:bidi="ru-RU"/>
        </w:rPr>
        <w:t>Наступление подд</w:t>
      </w:r>
      <w:r w:rsidRPr="005236B0">
        <w:rPr>
          <w:color w:val="000000" w:themeColor="text1"/>
          <w:sz w:val="16"/>
          <w:szCs w:val="16"/>
        </w:rPr>
        <w:t>ержи</w:t>
      </w:r>
      <w:r w:rsidRPr="005236B0">
        <w:rPr>
          <w:color w:val="000000" w:themeColor="text1"/>
          <w:sz w:val="16"/>
          <w:szCs w:val="16"/>
          <w:lang w:bidi="ru-RU"/>
        </w:rPr>
        <w:t>вала Могилевская группа в составе 1,</w:t>
      </w:r>
      <w:r w:rsidRPr="005236B0">
        <w:rPr>
          <w:color w:val="000000" w:themeColor="text1"/>
          <w:sz w:val="16"/>
          <w:szCs w:val="16"/>
        </w:rPr>
        <w:t xml:space="preserve"> </w:t>
      </w:r>
      <w:r w:rsidRPr="005236B0">
        <w:rPr>
          <w:color w:val="000000" w:themeColor="text1"/>
          <w:sz w:val="16"/>
          <w:szCs w:val="16"/>
          <w:lang w:bidi="ru-RU"/>
        </w:rPr>
        <w:t>3,</w:t>
      </w:r>
      <w:r w:rsidRPr="005236B0">
        <w:rPr>
          <w:color w:val="000000" w:themeColor="text1"/>
          <w:sz w:val="16"/>
          <w:szCs w:val="16"/>
        </w:rPr>
        <w:t xml:space="preserve"> </w:t>
      </w:r>
      <w:r w:rsidRPr="005236B0">
        <w:rPr>
          <w:color w:val="000000" w:themeColor="text1"/>
          <w:sz w:val="16"/>
          <w:szCs w:val="16"/>
          <w:lang w:bidi="ru-RU"/>
        </w:rPr>
        <w:t>4-го истребительных, 32-г</w:t>
      </w:r>
      <w:r w:rsidRPr="005236B0">
        <w:rPr>
          <w:color w:val="000000" w:themeColor="text1"/>
          <w:sz w:val="16"/>
          <w:szCs w:val="16"/>
        </w:rPr>
        <w:t>о</w:t>
      </w:r>
      <w:r w:rsidRPr="005236B0">
        <w:rPr>
          <w:color w:val="000000" w:themeColor="text1"/>
          <w:sz w:val="16"/>
          <w:szCs w:val="16"/>
          <w:lang w:bidi="ru-RU"/>
        </w:rPr>
        <w:t xml:space="preserve"> разведывательного отрядов и трех кораблей "Илья Муромец".</w:t>
      </w:r>
    </w:p>
    <w:p w14:paraId="7900FDE5" w14:textId="77777777" w:rsidR="00D14CC6" w:rsidRPr="005236B0" w:rsidRDefault="00D14CC6" w:rsidP="005236B0">
      <w:pPr>
        <w:jc w:val="both"/>
        <w:rPr>
          <w:color w:val="000000" w:themeColor="text1"/>
          <w:sz w:val="16"/>
          <w:szCs w:val="16"/>
        </w:rPr>
      </w:pPr>
      <w:r w:rsidRPr="005236B0">
        <w:rPr>
          <w:color w:val="000000" w:themeColor="text1"/>
          <w:sz w:val="16"/>
          <w:szCs w:val="16"/>
          <w:lang w:bidi="ru-RU"/>
        </w:rPr>
        <w:t>В роботе ави</w:t>
      </w:r>
      <w:r w:rsidRPr="005236B0">
        <w:rPr>
          <w:color w:val="000000" w:themeColor="text1"/>
          <w:sz w:val="16"/>
          <w:szCs w:val="16"/>
        </w:rPr>
        <w:t>аг</w:t>
      </w:r>
      <w:r w:rsidRPr="005236B0">
        <w:rPr>
          <w:color w:val="000000" w:themeColor="text1"/>
          <w:sz w:val="16"/>
          <w:szCs w:val="16"/>
          <w:lang w:bidi="ru-RU"/>
        </w:rPr>
        <w:t>рупп</w:t>
      </w:r>
      <w:r w:rsidRPr="005236B0">
        <w:rPr>
          <w:color w:val="000000" w:themeColor="text1"/>
          <w:sz w:val="16"/>
          <w:szCs w:val="16"/>
        </w:rPr>
        <w:t>ы</w:t>
      </w:r>
      <w:r w:rsidRPr="005236B0">
        <w:rPr>
          <w:color w:val="000000" w:themeColor="text1"/>
          <w:sz w:val="16"/>
          <w:szCs w:val="16"/>
          <w:lang w:bidi="ru-RU"/>
        </w:rPr>
        <w:t xml:space="preserve"> большое внимание уделялось а</w:t>
      </w:r>
      <w:r w:rsidRPr="005236B0">
        <w:rPr>
          <w:color w:val="000000" w:themeColor="text1"/>
          <w:sz w:val="16"/>
          <w:szCs w:val="16"/>
        </w:rPr>
        <w:t>э</w:t>
      </w:r>
      <w:r w:rsidRPr="005236B0">
        <w:rPr>
          <w:color w:val="000000" w:themeColor="text1"/>
          <w:sz w:val="16"/>
          <w:szCs w:val="16"/>
          <w:lang w:bidi="ru-RU"/>
        </w:rPr>
        <w:t>рофотос</w:t>
      </w:r>
      <w:r w:rsidRPr="005236B0">
        <w:rPr>
          <w:color w:val="000000" w:themeColor="text1"/>
          <w:sz w:val="16"/>
          <w:szCs w:val="16"/>
        </w:rPr>
        <w:t>ъ</w:t>
      </w:r>
      <w:r w:rsidRPr="005236B0">
        <w:rPr>
          <w:color w:val="000000" w:themeColor="text1"/>
          <w:sz w:val="16"/>
          <w:szCs w:val="16"/>
          <w:lang w:bidi="ru-RU"/>
        </w:rPr>
        <w:t>емке не</w:t>
      </w:r>
      <w:r w:rsidRPr="005236B0">
        <w:rPr>
          <w:color w:val="000000" w:themeColor="text1"/>
          <w:sz w:val="16"/>
          <w:szCs w:val="16"/>
          <w:lang w:bidi="ru-RU"/>
        </w:rPr>
        <w:softHyphen/>
        <w:t xml:space="preserve">приятельских позиций </w:t>
      </w:r>
      <w:r w:rsidRPr="005236B0">
        <w:rPr>
          <w:color w:val="000000" w:themeColor="text1"/>
          <w:sz w:val="16"/>
          <w:szCs w:val="16"/>
        </w:rPr>
        <w:t>и</w:t>
      </w:r>
      <w:r w:rsidRPr="005236B0">
        <w:rPr>
          <w:color w:val="000000" w:themeColor="text1"/>
          <w:sz w:val="16"/>
          <w:szCs w:val="16"/>
          <w:lang w:bidi="ru-RU"/>
        </w:rPr>
        <w:t xml:space="preserve"> поддержанию постоянной связи между наступа</w:t>
      </w:r>
      <w:r w:rsidRPr="005236B0">
        <w:rPr>
          <w:color w:val="000000" w:themeColor="text1"/>
          <w:sz w:val="16"/>
          <w:szCs w:val="16"/>
        </w:rPr>
        <w:t>ющиими</w:t>
      </w:r>
      <w:r w:rsidRPr="005236B0">
        <w:rPr>
          <w:color w:val="000000" w:themeColor="text1"/>
          <w:sz w:val="16"/>
          <w:szCs w:val="16"/>
          <w:lang w:bidi="ru-RU"/>
        </w:rPr>
        <w:t xml:space="preserve"> войсками.</w:t>
      </w:r>
    </w:p>
    <w:p w14:paraId="36193DFE" w14:textId="77777777" w:rsidR="00D14CC6" w:rsidRPr="005236B0" w:rsidRDefault="00D14CC6" w:rsidP="005236B0">
      <w:pPr>
        <w:jc w:val="both"/>
        <w:rPr>
          <w:color w:val="000000" w:themeColor="text1"/>
          <w:sz w:val="16"/>
          <w:szCs w:val="16"/>
        </w:rPr>
      </w:pPr>
      <w:r w:rsidRPr="005236B0">
        <w:rPr>
          <w:color w:val="000000" w:themeColor="text1"/>
          <w:sz w:val="16"/>
          <w:szCs w:val="16"/>
          <w:lang w:bidi="ru-RU"/>
        </w:rPr>
        <w:t xml:space="preserve">/"Вестник воздушного Флота",1923 </w:t>
      </w:r>
      <w:r w:rsidRPr="005236B0">
        <w:rPr>
          <w:color w:val="000000" w:themeColor="text1"/>
          <w:sz w:val="16"/>
          <w:szCs w:val="16"/>
        </w:rPr>
        <w:t>№</w:t>
      </w:r>
      <w:r w:rsidRPr="005236B0">
        <w:rPr>
          <w:color w:val="000000" w:themeColor="text1"/>
          <w:sz w:val="16"/>
          <w:szCs w:val="16"/>
          <w:lang w:bidi="ru-RU"/>
        </w:rPr>
        <w:t xml:space="preserve"> 1/</w:t>
      </w:r>
      <w:r w:rsidRPr="005236B0">
        <w:rPr>
          <w:color w:val="000000" w:themeColor="text1"/>
          <w:sz w:val="16"/>
          <w:szCs w:val="16"/>
        </w:rPr>
        <w:t xml:space="preserve"> (23370).</w:t>
      </w:r>
    </w:p>
    <w:p w14:paraId="016C003C" w14:textId="77777777" w:rsidR="00D14CC6" w:rsidRPr="005236B0" w:rsidRDefault="00D14CC6" w:rsidP="005236B0">
      <w:pPr>
        <w:jc w:val="both"/>
        <w:rPr>
          <w:color w:val="000000" w:themeColor="text1"/>
          <w:sz w:val="16"/>
          <w:szCs w:val="16"/>
        </w:rPr>
      </w:pPr>
    </w:p>
    <w:p w14:paraId="73E62A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июля 1920 началось наступление Западного фронта М.Тухачевского (1074,90) в Белоруссии и Литве (3186).</w:t>
      </w:r>
    </w:p>
    <w:p w14:paraId="5FF4C3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Наступление поддерживалось Могилевской авиагруппой в составе 1, 2, 4 иао и 32 рао и трех ИМ. Большое внимание уделяли аэрофотосъемке позиций и поддержанию постоянной связи (438,466).</w:t>
      </w:r>
    </w:p>
    <w:p w14:paraId="4C0E0CBB" w14:textId="77777777" w:rsidR="004001BC" w:rsidRPr="005236B0" w:rsidRDefault="004001BC" w:rsidP="005236B0">
      <w:pPr>
        <w:autoSpaceDE w:val="0"/>
        <w:autoSpaceDN w:val="0"/>
        <w:adjustRightInd w:val="0"/>
        <w:jc w:val="both"/>
        <w:rPr>
          <w:color w:val="000000" w:themeColor="text1"/>
          <w:sz w:val="16"/>
          <w:szCs w:val="16"/>
        </w:rPr>
      </w:pPr>
    </w:p>
    <w:p w14:paraId="520B38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июля 1920 На Западном фронте разворачивается наступление советских, войск под командованием М. Тухачевского, которые в начале августа подходят к Варшаве. По мысли Ленина, вступление в Польшу должно привести к установлению там советской власти и вызвать революцию в Германии (7451).</w:t>
      </w:r>
    </w:p>
    <w:p w14:paraId="137F926D" w14:textId="77777777" w:rsidR="004001BC" w:rsidRPr="005236B0" w:rsidRDefault="004001BC" w:rsidP="005236B0">
      <w:pPr>
        <w:autoSpaceDE w:val="0"/>
        <w:autoSpaceDN w:val="0"/>
        <w:adjustRightInd w:val="0"/>
        <w:jc w:val="both"/>
        <w:rPr>
          <w:color w:val="000000" w:themeColor="text1"/>
          <w:sz w:val="16"/>
          <w:szCs w:val="16"/>
        </w:rPr>
      </w:pPr>
    </w:p>
    <w:p w14:paraId="20210C4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июля 1920 На Западном фронте разворачивается наступление советских, войск под командованием Тухачевского, которые в начале августа подходят к Варшаве (4962).</w:t>
      </w:r>
    </w:p>
    <w:p w14:paraId="2EDFFD5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206E9BD" w14:textId="77777777" w:rsidR="005844DC" w:rsidRPr="005236B0" w:rsidRDefault="005844DC" w:rsidP="005236B0">
      <w:pPr>
        <w:jc w:val="both"/>
        <w:rPr>
          <w:color w:val="000000" w:themeColor="text1"/>
          <w:sz w:val="16"/>
          <w:szCs w:val="16"/>
          <w:shd w:val="clear" w:color="auto" w:fill="FFFFFF"/>
        </w:rPr>
      </w:pPr>
      <w:r w:rsidRPr="005236B0">
        <w:rPr>
          <w:color w:val="000000" w:themeColor="text1"/>
          <w:sz w:val="16"/>
          <w:szCs w:val="16"/>
          <w:shd w:val="clear" w:color="auto" w:fill="FFFFFF"/>
        </w:rPr>
        <w:t>4 июля 1920 года у станции Зябки, в районе города Полоцк танки Красной Армии впервые участвовали в бою. При поддержке огня бронепоезда и артиллерии они совместно с пехотой прорвали оборону врага. Удар танков и пехоты был развит конницей и бронеавтомобилями, которые обеспечили преследование отступавших в панике войск противника (19553).</w:t>
      </w:r>
    </w:p>
    <w:p w14:paraId="3E41F085" w14:textId="77777777" w:rsidR="005844DC" w:rsidRPr="005236B0" w:rsidRDefault="005844DC" w:rsidP="005236B0">
      <w:pPr>
        <w:jc w:val="both"/>
        <w:rPr>
          <w:color w:val="000000" w:themeColor="text1"/>
          <w:sz w:val="16"/>
          <w:szCs w:val="16"/>
          <w:shd w:val="clear" w:color="auto" w:fill="FFFFFF"/>
        </w:rPr>
      </w:pPr>
    </w:p>
    <w:p w14:paraId="02B4F7A3"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4 июля 1920 г., 2-й автотанковый отряд под командованием А. Моргуленко (три танка Mk V) придали 33-й Кубанской стрелковой дивизии 15-й армии. Дивизии поставили задачу прорвать укрепленную позицию поляков в районе станции Зябки. Кроме танков в атаке должны были участвовать 14-й автоброневой отряд (три броневика) и бронепоезд №8. Все бронечасти были сосредоточены на участке 293-го стрелкового полка, наносившего удар вдоль шоссе Полоцк-Молодечно.</w:t>
      </w:r>
    </w:p>
    <w:p w14:paraId="738CC91B"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В советской историографии этот бой представляется как первое боевое применение танков войсками Красной Армии, причем всегда особо отмечалось, что оборону поляков, состоявшую из двух линий окопов и проволочного заграждения в четыре ряда, успешно прорвали. На самом деле все обстояло несколько иначе.</w:t>
      </w:r>
    </w:p>
    <w:p w14:paraId="7B0C070B"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Для достижения внезапности применения танки подвезли к фронту на замаскированных железнодорожных платформах и выгрузили на станции Зябки. Исходные позиции для атаки заняли в ночь с 3 на 4 июля. Танки получили задачу прорвать проволочные заграждения и, подавив огневые средства противника, поддержать наступление своей пехоты.</w:t>
      </w:r>
    </w:p>
    <w:p w14:paraId="17773A0B"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Бронеотряду следовало наступать по шоссе и совместно с конницей развивать успех в глубину. На бронепоезд возлагалась задача поддержать огнем наступление танков и броневиков.</w:t>
      </w:r>
    </w:p>
    <w:p w14:paraId="53FA7403"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На деле все получилось не совсем так, как планировалось. Артиллерийская подготовка, проведенная утром 4 июля артиллерией 33-й дивизии, не смогла подавить польские батареи, что затруднило развертывание танков. Кроме того, болотистая местность допускала движение танков только по дороге. Один, съехав с нее, застрял в болоте, а второй сломался. Только третий танк с трудом достиг проволочных заграждений и, прорвав их, вышел к первой линии окопов. К этому времени польская пехота, узнав о прорыве фронта конницей красных севернее станции Зябки и боясь окружения, покинула окопы и стала отходить на восток.</w:t>
      </w:r>
    </w:p>
    <w:p w14:paraId="4A4183E3"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Автобронеотряд вместе с подразделениями конной разведки 98-й стрелковой бригады был введен в бой с большим опозданием, и вместо прорыва в глубину ограничился поддержкой огнем единственного танка и пехоты.</w:t>
      </w:r>
    </w:p>
    <w:p w14:paraId="4E6D6B6A"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В полном объеме со своей задачей справился только бронепоезд, в течение всего боя исправно поддерживавший огнем атакующие части и оттянувший на себя часть огня польских батарей. Справедливости ради следует отметить, что задача, поставленная 33-й стрелковой дивизии, в этом бою была выполнена (17731).</w:t>
      </w:r>
    </w:p>
    <w:p w14:paraId="56BE9414" w14:textId="77777777" w:rsidR="00ED67C5" w:rsidRPr="005236B0" w:rsidRDefault="00ED67C5" w:rsidP="005236B0">
      <w:pPr>
        <w:jc w:val="both"/>
        <w:rPr>
          <w:color w:val="000000" w:themeColor="text1"/>
          <w:sz w:val="16"/>
          <w:szCs w:val="16"/>
        </w:rPr>
      </w:pPr>
    </w:p>
    <w:p w14:paraId="6843A38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5E61B5D" w14:textId="77777777" w:rsidR="004001BC" w:rsidRPr="005236B0" w:rsidRDefault="004001BC" w:rsidP="005236B0">
      <w:pPr>
        <w:autoSpaceDE w:val="0"/>
        <w:autoSpaceDN w:val="0"/>
        <w:adjustRightInd w:val="0"/>
        <w:jc w:val="both"/>
        <w:rPr>
          <w:iCs/>
          <w:color w:val="000000" w:themeColor="text1"/>
          <w:sz w:val="16"/>
          <w:szCs w:val="16"/>
        </w:rPr>
      </w:pPr>
    </w:p>
    <w:p w14:paraId="67B468A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июля 1920 Владивостокское правительство договорилось с Японией о ее праве на добычу части угля Сахалина (4962).</w:t>
      </w:r>
    </w:p>
    <w:p w14:paraId="0F20569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6A5C87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108B4F5" w14:textId="77777777" w:rsidR="004001BC" w:rsidRPr="005236B0" w:rsidRDefault="004001BC" w:rsidP="005236B0">
      <w:pPr>
        <w:autoSpaceDE w:val="0"/>
        <w:autoSpaceDN w:val="0"/>
        <w:adjustRightInd w:val="0"/>
        <w:jc w:val="both"/>
        <w:rPr>
          <w:iCs/>
          <w:color w:val="000000" w:themeColor="text1"/>
          <w:sz w:val="16"/>
          <w:szCs w:val="16"/>
        </w:rPr>
      </w:pPr>
    </w:p>
    <w:p w14:paraId="5073E18A" w14:textId="77777777" w:rsidR="00240E92" w:rsidRPr="005236B0" w:rsidRDefault="00240E92" w:rsidP="005236B0">
      <w:pPr>
        <w:jc w:val="both"/>
        <w:rPr>
          <w:color w:val="000000" w:themeColor="text1"/>
          <w:sz w:val="16"/>
          <w:szCs w:val="16"/>
        </w:rPr>
      </w:pPr>
      <w:r w:rsidRPr="005236B0">
        <w:rPr>
          <w:color w:val="000000" w:themeColor="text1"/>
          <w:sz w:val="16"/>
          <w:szCs w:val="16"/>
        </w:rPr>
        <w:t>4 июля 1920 появились первые жертвы гражданских самолетов на Кубе, когда Bleriot XI, пилотируемый знаменитым кубинским авиатором Хайме Гонсалесом Гросье, останавливается на взлете и разбивается в Гаване, убивая самого себя и еще одного человека на борту (20350).</w:t>
      </w:r>
    </w:p>
    <w:p w14:paraId="08A04114" w14:textId="77777777" w:rsidR="00240E92" w:rsidRPr="005236B0" w:rsidRDefault="00240E92" w:rsidP="005236B0">
      <w:pPr>
        <w:jc w:val="both"/>
        <w:rPr>
          <w:color w:val="000000" w:themeColor="text1"/>
          <w:sz w:val="16"/>
          <w:szCs w:val="16"/>
        </w:rPr>
      </w:pPr>
    </w:p>
    <w:p w14:paraId="4612DD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июля 1920 Британский министр иностранных дел Дж. Керзон направил правительству СССР ноту, в которой от имени руководства Антанты потребовал остановить наступление КА против польских войск на линии, определенной державами Антанты в качестве восточной границы Польши (линия Керзона) (3186).</w:t>
      </w:r>
    </w:p>
    <w:p w14:paraId="5CBB7D02" w14:textId="77777777" w:rsidR="004001BC" w:rsidRPr="005236B0" w:rsidRDefault="004001BC" w:rsidP="005236B0">
      <w:pPr>
        <w:autoSpaceDE w:val="0"/>
        <w:autoSpaceDN w:val="0"/>
        <w:adjustRightInd w:val="0"/>
        <w:jc w:val="both"/>
        <w:rPr>
          <w:color w:val="000000" w:themeColor="text1"/>
          <w:sz w:val="16"/>
          <w:szCs w:val="16"/>
        </w:rPr>
      </w:pPr>
    </w:p>
    <w:p w14:paraId="1FB798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июля 1920 короля Сирии Фейсала свергли с престола французские войска (3186).</w:t>
      </w:r>
    </w:p>
    <w:p w14:paraId="61618FF5" w14:textId="77777777" w:rsidR="004001BC" w:rsidRPr="005236B0" w:rsidRDefault="004001BC" w:rsidP="005236B0">
      <w:pPr>
        <w:autoSpaceDE w:val="0"/>
        <w:autoSpaceDN w:val="0"/>
        <w:adjustRightInd w:val="0"/>
        <w:jc w:val="both"/>
        <w:rPr>
          <w:color w:val="000000" w:themeColor="text1"/>
          <w:sz w:val="16"/>
          <w:szCs w:val="16"/>
        </w:rPr>
      </w:pPr>
    </w:p>
    <w:p w14:paraId="76DC8BB5" w14:textId="77777777" w:rsidR="00F95FE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5E89991" w14:textId="77777777" w:rsidR="00F95FEB" w:rsidRPr="005236B0" w:rsidRDefault="00F95FEB" w:rsidP="005236B0">
      <w:pPr>
        <w:autoSpaceDE w:val="0"/>
        <w:autoSpaceDN w:val="0"/>
        <w:adjustRightInd w:val="0"/>
        <w:jc w:val="both"/>
        <w:rPr>
          <w:iCs/>
          <w:color w:val="000000" w:themeColor="text1"/>
          <w:sz w:val="16"/>
          <w:szCs w:val="16"/>
        </w:rPr>
      </w:pPr>
    </w:p>
    <w:p w14:paraId="4757F810" w14:textId="77777777" w:rsidR="00F95FEB" w:rsidRPr="005236B0" w:rsidRDefault="00F95FEB" w:rsidP="005236B0">
      <w:pPr>
        <w:jc w:val="both"/>
        <w:rPr>
          <w:color w:val="000000" w:themeColor="text1"/>
          <w:sz w:val="16"/>
          <w:szCs w:val="16"/>
        </w:rPr>
      </w:pPr>
      <w:r w:rsidRPr="005236B0">
        <w:rPr>
          <w:bCs/>
          <w:color w:val="000000" w:themeColor="text1"/>
          <w:sz w:val="16"/>
          <w:szCs w:val="16"/>
        </w:rPr>
        <w:t>5 июля</w:t>
      </w:r>
      <w:r w:rsidRPr="005236B0">
        <w:rPr>
          <w:color w:val="000000" w:themeColor="text1"/>
          <w:sz w:val="16"/>
          <w:szCs w:val="16"/>
        </w:rPr>
        <w:t xml:space="preserve"> в 1920 году Владимир Ильич Ленин пишет заведующему московской телефонной сетью Г.Л.Волленбергу гневную записку о том, что телефон Москва-Горки опять не работает, и требует объявить строгий выговор виновникам. Немедленно залепили строгача ответственному за линию. Потом оказалось, что с линией все в порядке, а был сломан телефон того человека, с которым Ленин желал побеседовать из Горок (14943).</w:t>
      </w:r>
    </w:p>
    <w:p w14:paraId="14D453FC" w14:textId="77777777" w:rsidR="00F95FEB" w:rsidRPr="005236B0" w:rsidRDefault="00F95FEB" w:rsidP="005236B0">
      <w:pPr>
        <w:jc w:val="both"/>
        <w:rPr>
          <w:color w:val="000000" w:themeColor="text1"/>
          <w:sz w:val="16"/>
          <w:szCs w:val="16"/>
        </w:rPr>
      </w:pPr>
    </w:p>
    <w:p w14:paraId="30A699A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262655B" w14:textId="77777777" w:rsidR="004001BC" w:rsidRPr="005236B0" w:rsidRDefault="004001BC" w:rsidP="005236B0">
      <w:pPr>
        <w:autoSpaceDE w:val="0"/>
        <w:autoSpaceDN w:val="0"/>
        <w:adjustRightInd w:val="0"/>
        <w:jc w:val="both"/>
        <w:rPr>
          <w:iCs/>
          <w:color w:val="000000" w:themeColor="text1"/>
          <w:sz w:val="16"/>
          <w:szCs w:val="16"/>
        </w:rPr>
      </w:pPr>
    </w:p>
    <w:p w14:paraId="13D70F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5 по 20 июля 1920 прошла Екатеринбургская операция левого крыла Восточного фронта. 15 июля взяли Екатеринбург (2438,227).</w:t>
      </w:r>
    </w:p>
    <w:p w14:paraId="3C8AD5F6" w14:textId="77777777" w:rsidR="004001BC" w:rsidRPr="005236B0" w:rsidRDefault="004001BC" w:rsidP="005236B0">
      <w:pPr>
        <w:autoSpaceDE w:val="0"/>
        <w:autoSpaceDN w:val="0"/>
        <w:adjustRightInd w:val="0"/>
        <w:jc w:val="both"/>
        <w:rPr>
          <w:color w:val="000000" w:themeColor="text1"/>
          <w:sz w:val="16"/>
          <w:szCs w:val="16"/>
        </w:rPr>
      </w:pPr>
    </w:p>
    <w:p w14:paraId="353F07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июля 1920 И.В.С. писал В.И.Л. из Харькова: "Положение ухудшилось на Крымфлоте... Прошу принять меры к усилению Крымармии бронемашинами и самолетами." (271,84).</w:t>
      </w:r>
    </w:p>
    <w:p w14:paraId="4E03F848" w14:textId="77777777" w:rsidR="004001BC" w:rsidRPr="005236B0" w:rsidRDefault="004001BC" w:rsidP="005236B0">
      <w:pPr>
        <w:autoSpaceDE w:val="0"/>
        <w:autoSpaceDN w:val="0"/>
        <w:adjustRightInd w:val="0"/>
        <w:jc w:val="both"/>
        <w:rPr>
          <w:color w:val="000000" w:themeColor="text1"/>
          <w:sz w:val="16"/>
          <w:szCs w:val="16"/>
        </w:rPr>
      </w:pPr>
    </w:p>
    <w:p w14:paraId="0958CA4F" w14:textId="77777777" w:rsidR="00F95FEB" w:rsidRPr="005236B0" w:rsidRDefault="00F95FEB" w:rsidP="005236B0">
      <w:pPr>
        <w:jc w:val="both"/>
        <w:rPr>
          <w:color w:val="000000" w:themeColor="text1"/>
          <w:sz w:val="16"/>
          <w:szCs w:val="16"/>
        </w:rPr>
      </w:pPr>
      <w:r w:rsidRPr="005236B0">
        <w:rPr>
          <w:bCs/>
          <w:color w:val="000000" w:themeColor="text1"/>
          <w:sz w:val="16"/>
          <w:szCs w:val="16"/>
        </w:rPr>
        <w:t>5 июля</w:t>
      </w:r>
      <w:r w:rsidRPr="005236B0">
        <w:rPr>
          <w:color w:val="000000" w:themeColor="text1"/>
          <w:sz w:val="16"/>
          <w:szCs w:val="16"/>
        </w:rPr>
        <w:t xml:space="preserve"> в 1920 году путем объединения Волжско-Каспийской военной флотилии и Красного флота Азербайджана созданы Морские силы Каспийского моря. 27 июня 1931 г. преобразованы в Каспийскую военную флотилию (14943).</w:t>
      </w:r>
    </w:p>
    <w:p w14:paraId="2E55FE9C" w14:textId="77777777" w:rsidR="00F95FEB" w:rsidRPr="005236B0" w:rsidRDefault="00F95FEB" w:rsidP="005236B0">
      <w:pPr>
        <w:jc w:val="both"/>
        <w:rPr>
          <w:color w:val="000000" w:themeColor="text1"/>
          <w:sz w:val="16"/>
          <w:szCs w:val="16"/>
        </w:rPr>
      </w:pPr>
    </w:p>
    <w:p w14:paraId="34156C35" w14:textId="77777777" w:rsidR="00F95FE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4E4F64F" w14:textId="77777777" w:rsidR="00F95FEB" w:rsidRPr="005236B0" w:rsidRDefault="00F95FEB" w:rsidP="005236B0">
      <w:pPr>
        <w:autoSpaceDE w:val="0"/>
        <w:autoSpaceDN w:val="0"/>
        <w:adjustRightInd w:val="0"/>
        <w:jc w:val="both"/>
        <w:rPr>
          <w:iCs/>
          <w:color w:val="000000" w:themeColor="text1"/>
          <w:sz w:val="16"/>
          <w:szCs w:val="16"/>
        </w:rPr>
      </w:pPr>
    </w:p>
    <w:p w14:paraId="4ECA125C" w14:textId="77777777" w:rsidR="00F95FEB" w:rsidRPr="005236B0" w:rsidRDefault="00F95FEB" w:rsidP="005236B0">
      <w:pPr>
        <w:jc w:val="both"/>
        <w:rPr>
          <w:color w:val="000000" w:themeColor="text1"/>
          <w:sz w:val="16"/>
          <w:szCs w:val="16"/>
        </w:rPr>
      </w:pPr>
      <w:r w:rsidRPr="005236B0">
        <w:rPr>
          <w:bCs/>
          <w:color w:val="000000" w:themeColor="text1"/>
          <w:sz w:val="16"/>
          <w:szCs w:val="16"/>
        </w:rPr>
        <w:t>5 июля</w:t>
      </w:r>
      <w:r w:rsidRPr="005236B0">
        <w:rPr>
          <w:color w:val="000000" w:themeColor="text1"/>
          <w:sz w:val="16"/>
          <w:szCs w:val="16"/>
        </w:rPr>
        <w:t xml:space="preserve"> в 1920 году нарком иностранных дел РСФСР Георгий Чичерин написал записку члену Политбюро и секретарю ЦК РКП (б) Николаю Крестинскому: “Крайне необходимо поставить срочно в ЦК партии вопрос о нашем представительстве в Персии... Мирза Кучук привык к партизанской жизни, и его миросозерцание дальше не простирается, но он с величайшей охотой и готовностью воспринимает советы опытных товарищей из советской России... На нашей территории должно быть лицо, распоряжающееся неофициальным оказанием помощи персидскому советскому движению. Официально наши войска и флот отозваны из Персии, но частным образом туда направляются добровольцы, посылается оружие...”</w:t>
      </w:r>
    </w:p>
    <w:p w14:paraId="392F2F36" w14:textId="77777777" w:rsidR="00F95FEB" w:rsidRPr="005236B0" w:rsidRDefault="00F95FEB" w:rsidP="005236B0">
      <w:pPr>
        <w:jc w:val="both"/>
        <w:rPr>
          <w:color w:val="000000" w:themeColor="text1"/>
          <w:sz w:val="16"/>
          <w:szCs w:val="16"/>
        </w:rPr>
      </w:pPr>
    </w:p>
    <w:p w14:paraId="6232F1A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76D4EA3" w14:textId="77777777" w:rsidR="004001BC" w:rsidRPr="005236B0" w:rsidRDefault="004001BC" w:rsidP="005236B0">
      <w:pPr>
        <w:autoSpaceDE w:val="0"/>
        <w:autoSpaceDN w:val="0"/>
        <w:adjustRightInd w:val="0"/>
        <w:jc w:val="both"/>
        <w:rPr>
          <w:iCs/>
          <w:color w:val="000000" w:themeColor="text1"/>
          <w:sz w:val="16"/>
          <w:szCs w:val="16"/>
        </w:rPr>
      </w:pPr>
    </w:p>
    <w:p w14:paraId="22AF8CE8" w14:textId="77777777" w:rsidR="00DA7CA9" w:rsidRPr="005236B0" w:rsidRDefault="00DA7CA9" w:rsidP="005236B0">
      <w:pPr>
        <w:jc w:val="both"/>
        <w:rPr>
          <w:color w:val="000000" w:themeColor="text1"/>
          <w:sz w:val="16"/>
          <w:szCs w:val="16"/>
        </w:rPr>
      </w:pPr>
      <w:r w:rsidRPr="005236B0">
        <w:rPr>
          <w:color w:val="000000" w:themeColor="text1"/>
          <w:sz w:val="16"/>
          <w:szCs w:val="16"/>
        </w:rPr>
        <w:t>5 июля 1920 лейтенант Патрик Х. Логан Армия Соединенных Штатов смертельно ранен после того, как его Nieuport 28 «Red Devil» (серийный номер F6506 ) авиаслужбы Соединенных Штатов Army Air (104 - я эскадрильи) потерпел аварию на аэродроме Дандолкнули, в Балтиморе, штат Мэриленд. В ответ на трагедию только что открывшийся аэродром был переименован в Логан Филд в его честь, а новое название было объявлено на церемонии закрытия авиашоу, во время которой он погиб (20350).</w:t>
      </w:r>
    </w:p>
    <w:p w14:paraId="43BD6F7B" w14:textId="77777777" w:rsidR="00DA7CA9" w:rsidRPr="005236B0" w:rsidRDefault="00DA7CA9" w:rsidP="005236B0">
      <w:pPr>
        <w:jc w:val="both"/>
        <w:rPr>
          <w:color w:val="000000" w:themeColor="text1"/>
          <w:sz w:val="16"/>
          <w:szCs w:val="16"/>
        </w:rPr>
      </w:pPr>
    </w:p>
    <w:p w14:paraId="176E9B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июля 1920 в Спа начала работать конференция союзных держав и Германии по вопросу о выплате репараций и работала до 16 июля (3907,109).</w:t>
      </w:r>
    </w:p>
    <w:p w14:paraId="094416FF" w14:textId="77777777" w:rsidR="004001BC" w:rsidRPr="005236B0" w:rsidRDefault="004001BC" w:rsidP="005236B0">
      <w:pPr>
        <w:autoSpaceDE w:val="0"/>
        <w:autoSpaceDN w:val="0"/>
        <w:adjustRightInd w:val="0"/>
        <w:jc w:val="both"/>
        <w:rPr>
          <w:color w:val="000000" w:themeColor="text1"/>
          <w:sz w:val="16"/>
          <w:szCs w:val="16"/>
        </w:rPr>
      </w:pPr>
    </w:p>
    <w:p w14:paraId="1432DB9A" w14:textId="77777777" w:rsidR="00F95FEB" w:rsidRPr="005236B0" w:rsidRDefault="00F95FEB" w:rsidP="005236B0">
      <w:pPr>
        <w:jc w:val="both"/>
        <w:rPr>
          <w:color w:val="000000" w:themeColor="text1"/>
          <w:sz w:val="16"/>
          <w:szCs w:val="16"/>
        </w:rPr>
      </w:pPr>
      <w:r w:rsidRPr="005236B0">
        <w:rPr>
          <w:bCs/>
          <w:color w:val="000000" w:themeColor="text1"/>
          <w:sz w:val="16"/>
          <w:szCs w:val="16"/>
        </w:rPr>
        <w:t>5 июля</w:t>
      </w:r>
      <w:r w:rsidRPr="005236B0">
        <w:rPr>
          <w:color w:val="000000" w:themeColor="text1"/>
          <w:sz w:val="16"/>
          <w:szCs w:val="16"/>
        </w:rPr>
        <w:t xml:space="preserve"> в 1920 году в бельгийском городе Спа начала работу конференция представителей союзных держав. На ней обсуждались вопросы выплаты Германией репараций и сокращения численности немецкого рейхсвера (решения по этим вопросам были отсрочены по просьбе Германии в связи с “угрозой революции”), а также советско-польская война. По просьбе Польши в Варшаву была отправлена военная миссия союзников, были предприняты попытки прекратить войну и по дипломатическим каналам (14943).</w:t>
      </w:r>
    </w:p>
    <w:p w14:paraId="7E1F67CD" w14:textId="77777777" w:rsidR="00F95FEB" w:rsidRPr="005236B0" w:rsidRDefault="00F95FEB" w:rsidP="005236B0">
      <w:pPr>
        <w:jc w:val="both"/>
        <w:rPr>
          <w:color w:val="000000" w:themeColor="text1"/>
          <w:sz w:val="16"/>
          <w:szCs w:val="16"/>
        </w:rPr>
      </w:pPr>
    </w:p>
    <w:p w14:paraId="15DE20E8" w14:textId="77777777" w:rsidR="004E50E1" w:rsidRPr="005236B0" w:rsidRDefault="004E50E1" w:rsidP="005236B0">
      <w:pPr>
        <w:jc w:val="both"/>
        <w:rPr>
          <w:color w:val="000000" w:themeColor="text1"/>
          <w:sz w:val="16"/>
          <w:szCs w:val="16"/>
        </w:rPr>
      </w:pPr>
      <w:r w:rsidRPr="005236B0">
        <w:rPr>
          <w:color w:val="000000" w:themeColor="text1"/>
          <w:sz w:val="16"/>
          <w:szCs w:val="16"/>
        </w:rPr>
        <w:t>5 — 16 июля 1920 г. на конференции в Спа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(18265).</w:t>
      </w:r>
    </w:p>
    <w:p w14:paraId="05A11A75" w14:textId="77777777" w:rsidR="004E50E1" w:rsidRPr="005236B0" w:rsidRDefault="004E50E1" w:rsidP="005236B0">
      <w:pPr>
        <w:jc w:val="both"/>
        <w:rPr>
          <w:color w:val="000000" w:themeColor="text1"/>
          <w:sz w:val="16"/>
          <w:szCs w:val="16"/>
        </w:rPr>
      </w:pPr>
    </w:p>
    <w:p w14:paraId="1080BA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июля 1920 земля Шлезвиг перешла из состава Германии в состав Дании (3907,109).</w:t>
      </w:r>
    </w:p>
    <w:p w14:paraId="357F5242" w14:textId="77777777" w:rsidR="004001BC" w:rsidRPr="005236B0" w:rsidRDefault="004001BC" w:rsidP="005236B0">
      <w:pPr>
        <w:autoSpaceDE w:val="0"/>
        <w:autoSpaceDN w:val="0"/>
        <w:adjustRightInd w:val="0"/>
        <w:jc w:val="both"/>
        <w:rPr>
          <w:color w:val="000000" w:themeColor="text1"/>
          <w:sz w:val="16"/>
          <w:szCs w:val="16"/>
        </w:rPr>
      </w:pPr>
    </w:p>
    <w:p w14:paraId="708389B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1460B5E" w14:textId="77777777" w:rsidR="004001BC" w:rsidRPr="005236B0" w:rsidRDefault="004001BC" w:rsidP="005236B0">
      <w:pPr>
        <w:autoSpaceDE w:val="0"/>
        <w:autoSpaceDN w:val="0"/>
        <w:adjustRightInd w:val="0"/>
        <w:jc w:val="both"/>
        <w:rPr>
          <w:iCs/>
          <w:color w:val="000000" w:themeColor="text1"/>
          <w:sz w:val="16"/>
          <w:szCs w:val="16"/>
        </w:rPr>
      </w:pPr>
    </w:p>
    <w:p w14:paraId="772ED4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июля 1919 машина Туманского прибыла на место из-за поломки мотора. “1-й бойкорабль” Еременко с 23 по 30 июня находился на аэродроме в Старом Быхове. На нем экипаж не выполнил ни одного боевого задания (например, разгромить ст.Гродзянка)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5A93DF9F" w14:textId="77777777" w:rsidR="004001BC" w:rsidRPr="005236B0" w:rsidRDefault="004001BC" w:rsidP="005236B0">
      <w:pPr>
        <w:autoSpaceDE w:val="0"/>
        <w:autoSpaceDN w:val="0"/>
        <w:adjustRightInd w:val="0"/>
        <w:jc w:val="both"/>
        <w:rPr>
          <w:color w:val="000000" w:themeColor="text1"/>
          <w:sz w:val="16"/>
          <w:szCs w:val="16"/>
        </w:rPr>
      </w:pPr>
    </w:p>
    <w:p w14:paraId="005E1DBD" w14:textId="77777777" w:rsidR="001A012E" w:rsidRPr="005236B0" w:rsidRDefault="001A012E" w:rsidP="005236B0">
      <w:pPr>
        <w:jc w:val="both"/>
        <w:rPr>
          <w:color w:val="000000" w:themeColor="text1"/>
          <w:sz w:val="16"/>
          <w:szCs w:val="16"/>
        </w:rPr>
      </w:pPr>
      <w:r w:rsidRPr="005236B0">
        <w:rPr>
          <w:color w:val="000000" w:themeColor="text1"/>
          <w:sz w:val="16"/>
          <w:szCs w:val="16"/>
        </w:rPr>
        <w:t>6 июля 1920 г. самолет «Илья Муромец Руссобалт» (№ 274, борт № 2 боевой) экз. № 68 прибыл в Могилев – задержка вышла из-за поломки мотора.</w:t>
      </w:r>
    </w:p>
    <w:p w14:paraId="35A7876B" w14:textId="77777777" w:rsidR="001A012E" w:rsidRPr="005236B0" w:rsidRDefault="001A012E" w:rsidP="005236B0">
      <w:pPr>
        <w:jc w:val="both"/>
        <w:rPr>
          <w:color w:val="000000" w:themeColor="text1"/>
          <w:sz w:val="16"/>
          <w:szCs w:val="16"/>
        </w:rPr>
      </w:pPr>
      <w:r w:rsidRPr="005236B0">
        <w:rPr>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7702F0B5" w14:textId="77777777" w:rsidR="001A012E" w:rsidRPr="005236B0" w:rsidRDefault="001A012E" w:rsidP="005236B0">
      <w:pPr>
        <w:jc w:val="both"/>
        <w:rPr>
          <w:color w:val="000000" w:themeColor="text1"/>
          <w:sz w:val="16"/>
          <w:szCs w:val="16"/>
        </w:rPr>
      </w:pPr>
      <w:r w:rsidRPr="005236B0">
        <w:rPr>
          <w:color w:val="000000" w:themeColor="text1"/>
          <w:sz w:val="16"/>
          <w:szCs w:val="16"/>
        </w:rPr>
        <w:t xml:space="preserve">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w:t>
      </w:r>
      <w:r w:rsidRPr="005236B0">
        <w:rPr>
          <w:color w:val="000000" w:themeColor="text1"/>
          <w:sz w:val="16"/>
          <w:szCs w:val="16"/>
        </w:rPr>
        <w:lastRenderedPageBreak/>
        <w:t>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46D93A01" w14:textId="77777777" w:rsidR="001A012E" w:rsidRPr="005236B0" w:rsidRDefault="001A012E"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69301B9" w14:textId="77777777" w:rsidR="001A012E" w:rsidRPr="005236B0" w:rsidRDefault="001A012E"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20B5C304" w14:textId="77777777" w:rsidR="001A012E" w:rsidRPr="005236B0" w:rsidRDefault="001A012E" w:rsidP="005236B0">
      <w:pPr>
        <w:jc w:val="both"/>
        <w:rPr>
          <w:color w:val="000000" w:themeColor="text1"/>
          <w:sz w:val="16"/>
          <w:szCs w:val="16"/>
        </w:rPr>
      </w:pPr>
    </w:p>
    <w:p w14:paraId="49E141C3" w14:textId="77777777" w:rsidR="0044453B" w:rsidRPr="005236B0" w:rsidRDefault="0044453B" w:rsidP="005236B0">
      <w:pPr>
        <w:jc w:val="both"/>
        <w:rPr>
          <w:color w:val="000000" w:themeColor="text1"/>
          <w:sz w:val="16"/>
          <w:szCs w:val="16"/>
        </w:rPr>
      </w:pPr>
      <w:r w:rsidRPr="005236B0">
        <w:rPr>
          <w:color w:val="000000" w:themeColor="text1"/>
          <w:sz w:val="16"/>
          <w:szCs w:val="16"/>
          <w:lang w:bidi="ru-RU"/>
        </w:rPr>
        <w:t xml:space="preserve">6 </w:t>
      </w:r>
      <w:r w:rsidRPr="005236B0">
        <w:rPr>
          <w:color w:val="000000" w:themeColor="text1"/>
          <w:sz w:val="16"/>
          <w:szCs w:val="16"/>
        </w:rPr>
        <w:t>июл</w:t>
      </w:r>
      <w:r w:rsidRPr="005236B0">
        <w:rPr>
          <w:color w:val="000000" w:themeColor="text1"/>
          <w:sz w:val="16"/>
          <w:szCs w:val="16"/>
          <w:lang w:bidi="ru-RU"/>
        </w:rPr>
        <w:t>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красный военный летчик Николай Николаевич Васильченко, </w:t>
      </w:r>
      <w:r w:rsidRPr="005236B0">
        <w:rPr>
          <w:color w:val="000000" w:themeColor="text1"/>
          <w:sz w:val="16"/>
          <w:szCs w:val="16"/>
        </w:rPr>
        <w:t>п</w:t>
      </w:r>
      <w:r w:rsidRPr="005236B0">
        <w:rPr>
          <w:color w:val="000000" w:themeColor="text1"/>
          <w:sz w:val="16"/>
          <w:szCs w:val="16"/>
          <w:lang w:bidi="ru-RU"/>
        </w:rPr>
        <w:t>р</w:t>
      </w:r>
      <w:r w:rsidRPr="005236B0">
        <w:rPr>
          <w:color w:val="000000" w:themeColor="text1"/>
          <w:sz w:val="16"/>
          <w:szCs w:val="16"/>
        </w:rPr>
        <w:t>оиз</w:t>
      </w:r>
      <w:r w:rsidRPr="005236B0">
        <w:rPr>
          <w:color w:val="000000" w:themeColor="text1"/>
          <w:sz w:val="16"/>
          <w:szCs w:val="16"/>
          <w:lang w:bidi="ru-RU"/>
        </w:rPr>
        <w:t>водя раз вед ну, обнаружил неприятельскую конницу /до 120 всад</w:t>
      </w:r>
      <w:r w:rsidRPr="005236B0">
        <w:rPr>
          <w:color w:val="000000" w:themeColor="text1"/>
          <w:sz w:val="16"/>
          <w:szCs w:val="16"/>
        </w:rPr>
        <w:t>нико</w:t>
      </w:r>
      <w:r w:rsidRPr="005236B0">
        <w:rPr>
          <w:color w:val="000000" w:themeColor="text1"/>
          <w:sz w:val="16"/>
          <w:szCs w:val="16"/>
          <w:lang w:bidi="ru-RU"/>
        </w:rPr>
        <w:t>в/, п</w:t>
      </w:r>
      <w:r w:rsidRPr="005236B0">
        <w:rPr>
          <w:color w:val="000000" w:themeColor="text1"/>
          <w:sz w:val="16"/>
          <w:szCs w:val="16"/>
        </w:rPr>
        <w:t>ы</w:t>
      </w:r>
      <w:r w:rsidRPr="005236B0">
        <w:rPr>
          <w:color w:val="000000" w:themeColor="text1"/>
          <w:sz w:val="16"/>
          <w:szCs w:val="16"/>
          <w:lang w:bidi="ru-RU"/>
        </w:rPr>
        <w:t>тавшуюся на 20-30 лодках переправиться на правый бер</w:t>
      </w:r>
      <w:r w:rsidRPr="005236B0">
        <w:rPr>
          <w:color w:val="000000" w:themeColor="text1"/>
          <w:sz w:val="16"/>
          <w:szCs w:val="16"/>
        </w:rPr>
        <w:t>е</w:t>
      </w:r>
      <w:r w:rsidRPr="005236B0">
        <w:rPr>
          <w:color w:val="000000" w:themeColor="text1"/>
          <w:sz w:val="16"/>
          <w:szCs w:val="16"/>
          <w:lang w:bidi="ru-RU"/>
        </w:rPr>
        <w:t>г</w:t>
      </w:r>
      <w:r w:rsidRPr="005236B0">
        <w:rPr>
          <w:color w:val="000000" w:themeColor="text1"/>
          <w:sz w:val="16"/>
          <w:szCs w:val="16"/>
        </w:rPr>
        <w:t xml:space="preserve"> </w:t>
      </w:r>
      <w:r w:rsidRPr="005236B0">
        <w:rPr>
          <w:color w:val="000000" w:themeColor="text1"/>
          <w:sz w:val="16"/>
          <w:szCs w:val="16"/>
          <w:lang w:bidi="ru-RU"/>
        </w:rPr>
        <w:t xml:space="preserve">Днепра в районе </w:t>
      </w:r>
      <w:r w:rsidRPr="005236B0">
        <w:rPr>
          <w:color w:val="000000" w:themeColor="text1"/>
          <w:sz w:val="16"/>
          <w:szCs w:val="16"/>
        </w:rPr>
        <w:t>Б</w:t>
      </w:r>
      <w:r w:rsidRPr="005236B0">
        <w:rPr>
          <w:color w:val="000000" w:themeColor="text1"/>
          <w:sz w:val="16"/>
          <w:szCs w:val="16"/>
          <w:lang w:bidi="ru-RU"/>
        </w:rPr>
        <w:t>.-Лепетих</w:t>
      </w:r>
      <w:r w:rsidRPr="005236B0">
        <w:rPr>
          <w:color w:val="000000" w:themeColor="text1"/>
          <w:sz w:val="16"/>
          <w:szCs w:val="16"/>
        </w:rPr>
        <w:t>и</w:t>
      </w:r>
      <w:r w:rsidRPr="005236B0">
        <w:rPr>
          <w:color w:val="000000" w:themeColor="text1"/>
          <w:sz w:val="16"/>
          <w:szCs w:val="16"/>
          <w:lang w:bidi="ru-RU"/>
        </w:rPr>
        <w:t>, снизившись до 200 м</w:t>
      </w:r>
      <w:r w:rsidRPr="005236B0">
        <w:rPr>
          <w:color w:val="000000" w:themeColor="text1"/>
          <w:sz w:val="16"/>
          <w:szCs w:val="16"/>
        </w:rPr>
        <w:t xml:space="preserve"> и </w:t>
      </w:r>
      <w:r w:rsidRPr="005236B0">
        <w:rPr>
          <w:color w:val="000000" w:themeColor="text1"/>
          <w:sz w:val="16"/>
          <w:szCs w:val="16"/>
          <w:lang w:bidi="ru-RU"/>
        </w:rPr>
        <w:t>несколько раз обстрелял конницу, заставив ее в панике отступить на левый</w:t>
      </w:r>
      <w:r w:rsidRPr="005236B0">
        <w:rPr>
          <w:color w:val="000000" w:themeColor="text1"/>
          <w:sz w:val="16"/>
          <w:szCs w:val="16"/>
        </w:rPr>
        <w:t xml:space="preserve"> берег.</w:t>
      </w:r>
    </w:p>
    <w:p w14:paraId="61A4BA51" w14:textId="77777777" w:rsidR="0044453B" w:rsidRPr="005236B0" w:rsidRDefault="0044453B" w:rsidP="005236B0">
      <w:pPr>
        <w:jc w:val="both"/>
        <w:rPr>
          <w:color w:val="000000" w:themeColor="text1"/>
          <w:sz w:val="16"/>
          <w:szCs w:val="16"/>
        </w:rPr>
      </w:pP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11843,</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13,</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0</w:t>
      </w:r>
      <w:r w:rsidRPr="005236B0">
        <w:rPr>
          <w:color w:val="000000" w:themeColor="text1"/>
          <w:sz w:val="16"/>
          <w:szCs w:val="16"/>
          <w:lang w:bidi="ru-RU"/>
        </w:rPr>
        <w:t>1/</w:t>
      </w:r>
      <w:r w:rsidRPr="005236B0">
        <w:rPr>
          <w:color w:val="000000" w:themeColor="text1"/>
          <w:sz w:val="16"/>
          <w:szCs w:val="16"/>
        </w:rPr>
        <w:t xml:space="preserve"> (23370)</w:t>
      </w:r>
    </w:p>
    <w:p w14:paraId="078CA586" w14:textId="77777777" w:rsidR="0044453B" w:rsidRPr="005236B0" w:rsidRDefault="0044453B" w:rsidP="005236B0">
      <w:pPr>
        <w:jc w:val="both"/>
        <w:rPr>
          <w:color w:val="000000" w:themeColor="text1"/>
          <w:sz w:val="16"/>
          <w:szCs w:val="16"/>
        </w:rPr>
      </w:pPr>
    </w:p>
    <w:p w14:paraId="75F6C4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июля 1920 начались военные действия между РСФСР и Польшей и продолжались до 12 октября (3907,109).</w:t>
      </w:r>
    </w:p>
    <w:p w14:paraId="16EFB272" w14:textId="77777777" w:rsidR="004001BC" w:rsidRPr="005236B0" w:rsidRDefault="004001BC" w:rsidP="005236B0">
      <w:pPr>
        <w:autoSpaceDE w:val="0"/>
        <w:autoSpaceDN w:val="0"/>
        <w:adjustRightInd w:val="0"/>
        <w:jc w:val="both"/>
        <w:rPr>
          <w:color w:val="000000" w:themeColor="text1"/>
          <w:sz w:val="16"/>
          <w:szCs w:val="16"/>
        </w:rPr>
      </w:pPr>
    </w:p>
    <w:p w14:paraId="049D6A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июля 1920 Великобритания вывела войска из Батуми (3907,109).</w:t>
      </w:r>
    </w:p>
    <w:p w14:paraId="25FFF581" w14:textId="77777777" w:rsidR="004001BC" w:rsidRPr="005236B0" w:rsidRDefault="004001BC" w:rsidP="005236B0">
      <w:pPr>
        <w:autoSpaceDE w:val="0"/>
        <w:autoSpaceDN w:val="0"/>
        <w:adjustRightInd w:val="0"/>
        <w:jc w:val="both"/>
        <w:rPr>
          <w:color w:val="000000" w:themeColor="text1"/>
          <w:sz w:val="16"/>
          <w:szCs w:val="16"/>
        </w:rPr>
      </w:pPr>
    </w:p>
    <w:p w14:paraId="3C31A6B6" w14:textId="77777777" w:rsidR="0044453B" w:rsidRPr="005236B0" w:rsidRDefault="0044453B"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7D566D6" w14:textId="77777777" w:rsidR="0044453B" w:rsidRPr="005236B0" w:rsidRDefault="0044453B" w:rsidP="005236B0">
      <w:pPr>
        <w:autoSpaceDE w:val="0"/>
        <w:autoSpaceDN w:val="0"/>
        <w:adjustRightInd w:val="0"/>
        <w:jc w:val="both"/>
        <w:rPr>
          <w:iCs/>
          <w:color w:val="000000" w:themeColor="text1"/>
          <w:sz w:val="16"/>
          <w:szCs w:val="16"/>
        </w:rPr>
      </w:pPr>
    </w:p>
    <w:p w14:paraId="30D70DF7"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7 июля 1920 г. организуется лётный отдел Главвоздухофлота и А.Н.Вегенера назначили его на- чальником. Сразу же после формирования штат Лётного отдела насчитывал 158 человек. Веге- нер и другие руководители Лётного отдела ста- вили перед собой практически такой же обшир- ный круг задач, каким наделялся и Петро- градский Главный аэродром. С начала лётно-испытательной работы в отделе было только 4 лётчика, 4 старших инженера, 4 авиационных механика, 7 хронометристов, 2 аэролога, 2 техника-конструктора. Примечательно, что среди этих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Петро- градского Главного аэродрома.</w:t>
      </w:r>
    </w:p>
    <w:p w14:paraId="453F77A0"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Задачами Лётного отдела были: лётная ис- пытательная и исследовательская работа, ме- теорологические исследования атмосферы, ор- ганизация аэрофотосъёмки, испытания спецо- борудования и вооружения, разработка радио- связи и аэронавигации.</w:t>
      </w:r>
    </w:p>
    <w:p w14:paraId="2EDD0620"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Первым лётчиком, зачисленным в штаты Лёт- ного отдела на должность ведущего части лёгких самолётов, стал А.Е.Раевский, ранее состояв- ший в штатах хронометражной части Херсонс- кого Главного аэродрома. Хронометражную часть Лётного отдела возглавил Девяткин, ранее участвовавший в строительстве аэродрома в Херсоне.</w:t>
      </w:r>
    </w:p>
    <w:p w14:paraId="7040BAA9"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Используя опыт работы Лётных отделов ЦА- ГИ и Главвоздухофлота, А.Н.Вегенер составил “Положение об опытном аэродроме”, которое было утверждено 10 сентября 1920 г. приказом Главвоздухофлота (11054).</w:t>
      </w:r>
    </w:p>
    <w:p w14:paraId="7E45D8B5" w14:textId="77777777" w:rsidR="0044453B" w:rsidRPr="005236B0" w:rsidRDefault="0044453B" w:rsidP="005236B0">
      <w:pPr>
        <w:autoSpaceDE w:val="0"/>
        <w:autoSpaceDN w:val="0"/>
        <w:adjustRightInd w:val="0"/>
        <w:jc w:val="both"/>
        <w:rPr>
          <w:color w:val="000000" w:themeColor="text1"/>
          <w:sz w:val="16"/>
          <w:szCs w:val="16"/>
        </w:rPr>
      </w:pPr>
    </w:p>
    <w:p w14:paraId="58978692"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июля 1920 г. организуется летный отдел Главвоздухофлота и А.Н. Вегенер назначается его начальником. Сразу же после формирования штат Летного отдела насчитывал 158 человек. Александр Николаевич Вегенер и другие руководители Летного отдела при этом штате ставили перед собой практически такой же широкий круг задач, каким наделялся и Петроградский Главный аэродром. С начала летно-испытательной ра</w:t>
      </w:r>
      <w:r w:rsidRPr="005236B0">
        <w:rPr>
          <w:color w:val="000000" w:themeColor="text1"/>
          <w:sz w:val="16"/>
          <w:szCs w:val="16"/>
        </w:rPr>
        <w:softHyphen/>
        <w:t>боты в отделе было только 4 летчика, 4 старших инженера, 4 авиацион</w:t>
      </w:r>
      <w:r w:rsidRPr="005236B0">
        <w:rPr>
          <w:color w:val="000000" w:themeColor="text1"/>
          <w:sz w:val="16"/>
          <w:szCs w:val="16"/>
        </w:rPr>
        <w:softHyphen/>
        <w:t>ных механика, 7 хронометристов, 2 аэролога, 2 техника-конструктора. Примечательно, что среди названий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Пет</w:t>
      </w:r>
      <w:r w:rsidRPr="005236B0">
        <w:rPr>
          <w:color w:val="000000" w:themeColor="text1"/>
          <w:sz w:val="16"/>
          <w:szCs w:val="16"/>
        </w:rPr>
        <w:softHyphen/>
        <w:t>роградского Главного аэродрома [41].</w:t>
      </w:r>
    </w:p>
    <w:p w14:paraId="481281C1"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Задачами летного отдела были: летная испытательная и исследова</w:t>
      </w:r>
      <w:r w:rsidRPr="005236B0">
        <w:rPr>
          <w:color w:val="000000" w:themeColor="text1"/>
          <w:sz w:val="16"/>
          <w:szCs w:val="16"/>
        </w:rPr>
        <w:softHyphen/>
        <w:t>тельская работа, метеорологические исследования атмосферы, органи</w:t>
      </w:r>
      <w:r w:rsidRPr="005236B0">
        <w:rPr>
          <w:color w:val="000000" w:themeColor="text1"/>
          <w:sz w:val="16"/>
          <w:szCs w:val="16"/>
        </w:rPr>
        <w:softHyphen/>
        <w:t>зация аэрофотосъемки, испытания спецоборудования и вооружения, раз</w:t>
      </w:r>
      <w:r w:rsidRPr="005236B0">
        <w:rPr>
          <w:color w:val="000000" w:themeColor="text1"/>
          <w:sz w:val="16"/>
          <w:szCs w:val="16"/>
        </w:rPr>
        <w:softHyphen/>
        <w:t>работка радиосвязи и аэронавигации. Первым летчиком, зачисленным в штаты Летного отдела на должность ведущего части легких самолётов, стал А.Е. Раевский, ранее состоявший в штатах хронометражной части Херсонского Главного аэродрома. Хронометражную часть Летного отдела возглавил Девяткин, ранее принявший участие в строительстве аэродро</w:t>
      </w:r>
      <w:r w:rsidRPr="005236B0">
        <w:rPr>
          <w:color w:val="000000" w:themeColor="text1"/>
          <w:sz w:val="16"/>
          <w:szCs w:val="16"/>
        </w:rPr>
        <w:softHyphen/>
        <w:t>ма в Херсоне.</w:t>
      </w:r>
    </w:p>
    <w:p w14:paraId="0908A67A"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Используя опыт работы Летных отделов ЦАГИ и Главвоздухофлота, А.Н. Вегенер составляет “Положение об опытном аэродроме”, которое было утверждено 10 сентября 1920 г. приказом Главвоздухофлота. Место базирования Опытного аэродрома было определено Ходынское поле в г. Москве.</w:t>
      </w:r>
    </w:p>
    <w:p w14:paraId="2BE7563C"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сентября 1920 г. приказом РВС №1903 Летный отдел был расфор</w:t>
      </w:r>
      <w:r w:rsidRPr="005236B0">
        <w:rPr>
          <w:color w:val="000000" w:themeColor="text1"/>
          <w:sz w:val="16"/>
          <w:szCs w:val="16"/>
        </w:rPr>
        <w:softHyphen/>
        <w:t>мирован и учрежден штат Опытного аэродрома на Ходынском поле. Со</w:t>
      </w:r>
      <w:r w:rsidRPr="005236B0">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5236B0">
        <w:rPr>
          <w:color w:val="000000" w:themeColor="text1"/>
          <w:sz w:val="16"/>
          <w:szCs w:val="16"/>
        </w:rPr>
        <w:softHyphen/>
        <w:t>става [7]. Этот аэродром в Советской республике стал испытательной ба</w:t>
      </w:r>
      <w:r w:rsidRPr="005236B0">
        <w:rPr>
          <w:color w:val="000000" w:themeColor="text1"/>
          <w:sz w:val="16"/>
          <w:szCs w:val="16"/>
        </w:rPr>
        <w:softHyphen/>
        <w:t>зой, явившейся закономерным продолжателем испытательных дел рос</w:t>
      </w:r>
      <w:r w:rsidRPr="005236B0">
        <w:rPr>
          <w:color w:val="000000" w:themeColor="text1"/>
          <w:sz w:val="16"/>
          <w:szCs w:val="16"/>
        </w:rPr>
        <w:softHyphen/>
        <w:t>сийского Главного аэродрома, сделавшим свои первые шаги в Петрогра</w:t>
      </w:r>
      <w:r w:rsidRPr="005236B0">
        <w:rPr>
          <w:color w:val="000000" w:themeColor="text1"/>
          <w:sz w:val="16"/>
          <w:szCs w:val="16"/>
        </w:rPr>
        <w:softHyphen/>
        <w:t>де под руководством А.Н. Вегенера весной 1916 г.</w:t>
      </w:r>
    </w:p>
    <w:p w14:paraId="64E41350"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5236B0">
        <w:rPr>
          <w:color w:val="000000" w:themeColor="text1"/>
          <w:sz w:val="16"/>
          <w:szCs w:val="16"/>
        </w:rPr>
        <w:softHyphen/>
        <w:t>жения и штатов Опытного аэродрома.</w:t>
      </w:r>
    </w:p>
    <w:p w14:paraId="1CC5C3E6"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5236B0">
        <w:rPr>
          <w:color w:val="000000" w:themeColor="text1"/>
          <w:sz w:val="16"/>
          <w:szCs w:val="16"/>
        </w:rPr>
        <w:softHyphen/>
        <w:t>пуске или ликвидации действовавшего Петроградского Главного аэродро</w:t>
      </w:r>
      <w:r w:rsidRPr="005236B0">
        <w:rPr>
          <w:color w:val="000000" w:themeColor="text1"/>
          <w:sz w:val="16"/>
          <w:szCs w:val="16"/>
        </w:rPr>
        <w:softHyphen/>
        <w:t>ма и АИС и о прекращении строительства Херсонского Главного аэродро</w:t>
      </w:r>
      <w:r w:rsidRPr="005236B0">
        <w:rPr>
          <w:color w:val="000000" w:themeColor="text1"/>
          <w:sz w:val="16"/>
          <w:szCs w:val="16"/>
        </w:rPr>
        <w:softHyphen/>
        <w:t>ма. Эти два российских авиационных испытательных центра погасли сти</w:t>
      </w:r>
      <w:r w:rsidRPr="005236B0">
        <w:rPr>
          <w:color w:val="000000" w:themeColor="text1"/>
          <w:sz w:val="16"/>
          <w:szCs w:val="16"/>
        </w:rPr>
        <w:softHyphen/>
        <w:t>хийно, в силу чрезвычайных обстоятельств, вызванных Октябрьской ре</w:t>
      </w:r>
      <w:r w:rsidRPr="005236B0">
        <w:rPr>
          <w:color w:val="000000" w:themeColor="text1"/>
          <w:sz w:val="16"/>
          <w:szCs w:val="16"/>
        </w:rPr>
        <w:softHyphen/>
        <w:t>волюцией и гражданской войной [26].</w:t>
      </w:r>
    </w:p>
    <w:p w14:paraId="69F90E3E"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5236B0">
        <w:rPr>
          <w:color w:val="000000" w:themeColor="text1"/>
          <w:sz w:val="16"/>
          <w:szCs w:val="16"/>
        </w:rPr>
        <w:softHyphen/>
        <w:t>лова (ГЛИЦ) (11425).</w:t>
      </w:r>
    </w:p>
    <w:p w14:paraId="12A44980" w14:textId="77777777" w:rsidR="0044453B" w:rsidRPr="005236B0" w:rsidRDefault="0044453B" w:rsidP="005236B0">
      <w:pPr>
        <w:autoSpaceDE w:val="0"/>
        <w:autoSpaceDN w:val="0"/>
        <w:adjustRightInd w:val="0"/>
        <w:jc w:val="both"/>
        <w:rPr>
          <w:color w:val="000000" w:themeColor="text1"/>
          <w:sz w:val="16"/>
          <w:szCs w:val="16"/>
        </w:rPr>
      </w:pPr>
    </w:p>
    <w:p w14:paraId="43A47955" w14:textId="77777777" w:rsidR="0044453B" w:rsidRPr="005236B0" w:rsidRDefault="0044453B"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июля 1920 г. при Главном Управлении Воздушного флота (ГУВФ) создается летный отдел (начальник А.Н. Вегенер), в распоряжение кото</w:t>
      </w:r>
      <w:r w:rsidRPr="005236B0">
        <w:rPr>
          <w:color w:val="000000" w:themeColor="text1"/>
          <w:sz w:val="16"/>
          <w:szCs w:val="16"/>
        </w:rPr>
        <w:softHyphen/>
        <w:t>рого передаются самолёты для испытаний. Сразу же после формирования штат летного отдела насчитывал 158 человек [41]. Александр Николаевич Вегенер и другие руководители лет</w:t>
      </w:r>
      <w:r w:rsidRPr="005236B0">
        <w:rPr>
          <w:color w:val="000000" w:themeColor="text1"/>
          <w:sz w:val="16"/>
          <w:szCs w:val="16"/>
        </w:rPr>
        <w:softHyphen/>
        <w:t>ного отдела при этом штате ставили перед собой практически такой же широкий круг задач, каким наделялся и Петроградский Главный аэродром (11425).</w:t>
      </w:r>
    </w:p>
    <w:p w14:paraId="17CF96CF" w14:textId="77777777" w:rsidR="0044453B" w:rsidRPr="005236B0" w:rsidRDefault="0044453B" w:rsidP="005236B0">
      <w:pPr>
        <w:shd w:val="clear" w:color="auto" w:fill="FFFFFF"/>
        <w:autoSpaceDE w:val="0"/>
        <w:autoSpaceDN w:val="0"/>
        <w:adjustRightInd w:val="0"/>
        <w:jc w:val="both"/>
        <w:rPr>
          <w:color w:val="000000" w:themeColor="text1"/>
          <w:sz w:val="16"/>
          <w:szCs w:val="16"/>
        </w:rPr>
      </w:pPr>
    </w:p>
    <w:p w14:paraId="11D95061"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58ED5029"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«бойкораблей»,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23291435"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w:t>
      </w:r>
    </w:p>
    <w:p w14:paraId="79F8EA86"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Во время этого исхода многие польские авиачасти были фактически уничтожены. Июньская катастрофа польской авиации на Украине через месяц повторилась в Белоруссии в еще более крупных масштабах. Самолеты ломали, жгли, бросали на аэродромах и железнодорожных платформах при одних только слухах о приближении «красной чумы». Достаточно сказать, что в четырех эскадрах (1-й, 8-й, 11-й и 18-й) к концу июля остался всего ОДИН аэроплан! То, что еще можно было спасти, срочно оттягивалось к Варшаве. Там, вдоль Вислы, с бешеной скоростью возводился последний рубеж обороны.</w:t>
      </w:r>
    </w:p>
    <w:p w14:paraId="5D4A1C80"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Польская авиация западного фронта надолго, почти на месяц, «вышла из игры», но воспользоваться этим красные летчики не смогли. Так же, как и на юге, они сразу оказались в глубоком тылу ушедших вперед наземных армий. Уже 8 июля все эскадрильи перебросили свои передовые звенья через Березину вслед за наступавшими войсками. Но базы снабжения остались за рекой, мосты через которую были взорваны. Заправлять самолеты стало нечем, а фронт тем временем смещался все дальше и дальше на запад.</w:t>
      </w:r>
    </w:p>
    <w:p w14:paraId="7F344438"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В создавшихся условиях красное штабное начальство заботилось, прежде всего, о доставке на передовую живой силы, артиллерии, боеприпасов. Авиация в очереди на отправку оказалась едва ли не последней. Командующий воздушными силами Западного фронта Е.И.Татарченко писал в одном из своих докладов:</w:t>
      </w:r>
    </w:p>
    <w:p w14:paraId="132A23DD"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«При стремительном продвижении за разбитым противником войсковое командование забыло про авиацию, что является колоссальной ошибкой и что необходимо немедленно устранить „...“ Несомненно, что противник подготовляет где-либо отпор, и необходимость авиации для производства усиленной разведки очевидна».</w:t>
      </w:r>
    </w:p>
    <w:p w14:paraId="52AE9127"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Как в воду глядел товарищ Татарченко, но его доклад остался гласом вопиющего в пустыне. Про авиацию действительно забыли, а в возможность польского контрудара никто не верил. Кроме того, руководство Западного фронта, очевидно, решило, что если польская авиация никак себя не проявляет, то ее попросту нет больше, а значит, и советским истребителям здесь делать нечего. В результате уже в июле наиболее боеспособные истротряды во главе с Ширинкиным, Сапожниковым и Кожевниковым были отправлены на Южный фронт, против Врангеля.</w:t>
      </w:r>
    </w:p>
    <w:p w14:paraId="0E036408" w14:textId="77777777" w:rsidR="0044453B" w:rsidRPr="005236B0" w:rsidRDefault="0044453B" w:rsidP="005236B0">
      <w:pPr>
        <w:pStyle w:val="ae"/>
        <w:spacing w:before="0" w:after="0"/>
        <w:jc w:val="both"/>
        <w:rPr>
          <w:color w:val="000000" w:themeColor="text1"/>
          <w:sz w:val="16"/>
          <w:szCs w:val="16"/>
        </w:rPr>
      </w:pPr>
      <w:r w:rsidRPr="005236B0">
        <w:rPr>
          <w:color w:val="000000" w:themeColor="text1"/>
          <w:sz w:val="16"/>
          <w:szCs w:val="16"/>
        </w:rPr>
        <w:t xml:space="preserve">Положение усугублялось безобразной работой железных дорог. Например, эшелон с имуществом одного из разведотрядов «полз» от Орши до Минска целый месяц! </w:t>
      </w:r>
      <w:r w:rsidRPr="005236B0">
        <w:rPr>
          <w:color w:val="000000" w:themeColor="text1"/>
          <w:sz w:val="16"/>
          <w:szCs w:val="16"/>
        </w:rPr>
        <w:lastRenderedPageBreak/>
        <w:t>(Расстояние между этими городами порядка 200 км и в обычных условиях товарный состав проходит его за несколько часов). 4-й истребительный дивизион, ранее входивший в состав эскадрильи Ширинкина, 28 июля кое-как добрался до Барановичей, но бои к тому времени шли уже в полутора сотнях километров к западу. Другие отряды застряли еще дальше от фронта. Таким образом, к началу августа Западный фронт остался не только без истребителей, но и без разведчиков (18575).</w:t>
      </w:r>
    </w:p>
    <w:p w14:paraId="332138BC" w14:textId="77777777" w:rsidR="0044453B" w:rsidRPr="005236B0" w:rsidRDefault="0044453B" w:rsidP="005236B0">
      <w:pPr>
        <w:jc w:val="both"/>
        <w:rPr>
          <w:color w:val="000000" w:themeColor="text1"/>
          <w:sz w:val="16"/>
          <w:szCs w:val="16"/>
        </w:rPr>
      </w:pPr>
    </w:p>
    <w:p w14:paraId="1C8A561F" w14:textId="77777777" w:rsidR="0044453B" w:rsidRPr="005236B0" w:rsidRDefault="0044453B"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216A43B" w14:textId="77777777" w:rsidR="0044453B" w:rsidRPr="005236B0" w:rsidRDefault="0044453B" w:rsidP="005236B0">
      <w:pPr>
        <w:autoSpaceDE w:val="0"/>
        <w:autoSpaceDN w:val="0"/>
        <w:adjustRightInd w:val="0"/>
        <w:jc w:val="both"/>
        <w:rPr>
          <w:iCs/>
          <w:color w:val="000000" w:themeColor="text1"/>
          <w:sz w:val="16"/>
          <w:szCs w:val="16"/>
        </w:rPr>
      </w:pPr>
    </w:p>
    <w:p w14:paraId="39A70B0E" w14:textId="77777777" w:rsidR="0044453B" w:rsidRPr="005236B0" w:rsidRDefault="0044453B" w:rsidP="005236B0">
      <w:pPr>
        <w:jc w:val="both"/>
        <w:rPr>
          <w:color w:val="000000" w:themeColor="text1"/>
          <w:sz w:val="16"/>
          <w:szCs w:val="16"/>
        </w:rPr>
      </w:pPr>
      <w:r w:rsidRPr="005236B0">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585FE497" w14:textId="77777777" w:rsidR="0044453B" w:rsidRPr="005236B0" w:rsidRDefault="0044453B" w:rsidP="005236B0">
      <w:pPr>
        <w:jc w:val="both"/>
        <w:rPr>
          <w:color w:val="000000" w:themeColor="text1"/>
          <w:sz w:val="16"/>
          <w:szCs w:val="16"/>
        </w:rPr>
      </w:pPr>
      <w:r w:rsidRPr="005236B0">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«бойкораблей»,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71D150CA" w14:textId="77777777" w:rsidR="0044453B" w:rsidRPr="005236B0" w:rsidRDefault="0044453B" w:rsidP="005236B0">
      <w:pPr>
        <w:jc w:val="both"/>
        <w:rPr>
          <w:color w:val="000000" w:themeColor="text1"/>
          <w:sz w:val="16"/>
          <w:szCs w:val="16"/>
        </w:rPr>
      </w:pPr>
      <w:r w:rsidRPr="005236B0">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 (17065).</w:t>
      </w:r>
    </w:p>
    <w:p w14:paraId="061550B8" w14:textId="77777777" w:rsidR="0044453B" w:rsidRPr="005236B0" w:rsidRDefault="0044453B" w:rsidP="005236B0">
      <w:pPr>
        <w:jc w:val="both"/>
        <w:rPr>
          <w:color w:val="000000" w:themeColor="text1"/>
          <w:sz w:val="16"/>
          <w:szCs w:val="16"/>
        </w:rPr>
      </w:pPr>
    </w:p>
    <w:p w14:paraId="7BE332E9"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7 июля 1920 г.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56250376"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С этим совпало прибытие на фронт отряда тяжелых бомбардировщиков «Илья Муромец» в составе трех «боевых кораблей» (или «бойкораблей»,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6502B895"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w:t>
      </w:r>
    </w:p>
    <w:p w14:paraId="3470097E"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Во время этого исхода многие польские авиачасти были фактически уничтожены. Июньская катастрофа польской авиации на Украине через месяц повторилась в Белоруссии в еще более крупных масштабах. Самолеты ломали, жгли, бросали на аэродромах и железнодорожных платформах при одних только слухах о приближении «красной чумы». Достаточно сказать, что в четырех эскадрах (1-й, 8-й, 11-й и 18-й) к концу июля остался всего ОДИН аэроплан! То, что еще можно было спасти, срочно оттягивалось к Варшаве. Там, вдоль Вислы, с бешеной скоростью возводился последний рубеж обороны.</w:t>
      </w:r>
    </w:p>
    <w:p w14:paraId="4928E6B0" w14:textId="77777777" w:rsidR="00ED71A0" w:rsidRPr="00E91769" w:rsidRDefault="00ED71A0" w:rsidP="00ED71A0">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Польская авиация западного фронта надолго, почти на месяц, «вышла из игры», но воспользоваться этим красные летчики не смогли. Так же, как и на юге, они сразу оказались в глубоком тылу ушедших вперед наземных армий. Уже 8 июля все эскадрильи перебросили свои передовые звенья через Березину вслед за наступавшими войсками. Но базы снабжения остались за рекой, мосты через которую были взорваны. Заправлять самолеты стало нечем, а фронт тем временем смещался все дальше и дальше на запад (25133).</w:t>
      </w:r>
    </w:p>
    <w:p w14:paraId="4126C574" w14:textId="77777777" w:rsidR="00ED71A0" w:rsidRPr="00E91769" w:rsidRDefault="00ED71A0" w:rsidP="00ED71A0">
      <w:pPr>
        <w:jc w:val="both"/>
        <w:rPr>
          <w:color w:val="0070C0"/>
          <w:sz w:val="16"/>
          <w:szCs w:val="16"/>
        </w:rPr>
      </w:pPr>
    </w:p>
    <w:p w14:paraId="7AC655B8" w14:textId="77777777" w:rsidR="0044453B" w:rsidRPr="005236B0" w:rsidRDefault="0044453B"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D35A7F" w14:textId="77777777" w:rsidR="0044453B" w:rsidRPr="005236B0" w:rsidRDefault="0044453B" w:rsidP="005236B0">
      <w:pPr>
        <w:autoSpaceDE w:val="0"/>
        <w:autoSpaceDN w:val="0"/>
        <w:adjustRightInd w:val="0"/>
        <w:jc w:val="both"/>
        <w:rPr>
          <w:iCs/>
          <w:color w:val="000000" w:themeColor="text1"/>
          <w:sz w:val="16"/>
          <w:szCs w:val="16"/>
        </w:rPr>
      </w:pPr>
    </w:p>
    <w:p w14:paraId="38438E48" w14:textId="77777777" w:rsidR="0044453B" w:rsidRPr="005236B0" w:rsidRDefault="0044453B" w:rsidP="005236B0">
      <w:pPr>
        <w:jc w:val="both"/>
        <w:rPr>
          <w:color w:val="000000" w:themeColor="text1"/>
          <w:sz w:val="16"/>
          <w:szCs w:val="16"/>
        </w:rPr>
      </w:pPr>
      <w:r w:rsidRPr="005236B0">
        <w:rPr>
          <w:color w:val="000000" w:themeColor="text1"/>
          <w:sz w:val="16"/>
          <w:szCs w:val="16"/>
        </w:rPr>
        <w:t>7 июля 1920 - Первый полёт гидросамолёта-разведчика Fairey Pintail, способного эксплуатироваться с авианосцев.</w:t>
      </w:r>
    </w:p>
    <w:p w14:paraId="12B63953" w14:textId="77777777" w:rsidR="0044453B" w:rsidRPr="005236B0" w:rsidRDefault="0044453B" w:rsidP="005236B0">
      <w:pPr>
        <w:jc w:val="both"/>
        <w:rPr>
          <w:color w:val="000000" w:themeColor="text1"/>
          <w:sz w:val="16"/>
          <w:szCs w:val="16"/>
        </w:rPr>
      </w:pPr>
      <w:r w:rsidRPr="005236B0">
        <w:rPr>
          <w:color w:val="000000" w:themeColor="text1"/>
          <w:sz w:val="16"/>
          <w:szCs w:val="16"/>
        </w:rPr>
        <w:t>Он стал первым самолётом, полностью спроектированным на "Fairey" после окончания Первой мировой войны. Первый из трех прототипов Pintail Mk I поднялся в воздух 7 июля 1920 года, 25 мая 1921 года полетел Pintail Mk II, а 8 ноября 1921 года - Pintail Mk III. Варианты отличались друг от друга длиной фюзеляжа и типом амфибийного шасси, которое доставило немало проблем конструкторам, прежде чем было принято решение делать колёса не убираемыми, а частично утопленными в поплавки.</w:t>
      </w:r>
    </w:p>
    <w:p w14:paraId="73C1DE78" w14:textId="77777777" w:rsidR="0044453B" w:rsidRPr="005236B0" w:rsidRDefault="0044453B" w:rsidP="005236B0">
      <w:pPr>
        <w:jc w:val="both"/>
        <w:rPr>
          <w:color w:val="000000" w:themeColor="text1"/>
          <w:sz w:val="16"/>
          <w:szCs w:val="16"/>
        </w:rPr>
      </w:pPr>
      <w:r w:rsidRPr="005236B0">
        <w:rPr>
          <w:color w:val="000000" w:themeColor="text1"/>
          <w:sz w:val="16"/>
          <w:szCs w:val="16"/>
        </w:rPr>
        <w:t>Пока Великобритания не спешила заказывать самолёты, три машины в августе 1923 года заказали японские ВМС. Первый из них выполнил первый полёт годом позже, все три самолёта поставлены в ноябре 1924 года. В конструкцию самолётов для Японии внесли ряд изменений (в частности был увеличен зазор между крылом и фюзеляжем), эти машины известны как Pintail Mk IV. Всего построили шесть Pintail. (22437).</w:t>
      </w:r>
    </w:p>
    <w:p w14:paraId="6F80A012" w14:textId="77777777" w:rsidR="0044453B" w:rsidRPr="005236B0" w:rsidRDefault="0044453B" w:rsidP="005236B0">
      <w:pPr>
        <w:jc w:val="both"/>
        <w:rPr>
          <w:color w:val="000000" w:themeColor="text1"/>
          <w:sz w:val="16"/>
          <w:szCs w:val="16"/>
        </w:rPr>
      </w:pPr>
    </w:p>
    <w:p w14:paraId="3489C3C2" w14:textId="77777777" w:rsidR="0044453B" w:rsidRPr="005236B0" w:rsidRDefault="0044453B" w:rsidP="005236B0">
      <w:pPr>
        <w:jc w:val="both"/>
        <w:rPr>
          <w:color w:val="000000" w:themeColor="text1"/>
          <w:sz w:val="16"/>
          <w:szCs w:val="16"/>
        </w:rPr>
      </w:pPr>
      <w:r w:rsidRPr="005236B0">
        <w:rPr>
          <w:bCs/>
          <w:color w:val="000000" w:themeColor="text1"/>
          <w:sz w:val="16"/>
          <w:szCs w:val="16"/>
        </w:rPr>
        <w:t>7 июля</w:t>
      </w:r>
      <w:r w:rsidRPr="005236B0">
        <w:rPr>
          <w:color w:val="000000" w:themeColor="text1"/>
          <w:sz w:val="16"/>
          <w:szCs w:val="16"/>
        </w:rPr>
        <w:t xml:space="preserve"> в 1920 году фирма «Boulton and Paul» подписала с Авиационным министерством контракт на строительство опытного образца бомбардировщика, получившего обозначение </w:t>
      </w:r>
      <w:hyperlink r:id="rId52" w:tgtFrame="_blank" w:history="1">
        <w:r w:rsidRPr="005236B0">
          <w:rPr>
            <w:color w:val="000000" w:themeColor="text1"/>
            <w:sz w:val="16"/>
            <w:szCs w:val="16"/>
          </w:rPr>
          <w:t>«Boulton-Paul» «P.15» «Bolton».</w:t>
        </w:r>
      </w:hyperlink>
    </w:p>
    <w:p w14:paraId="2427AEA3" w14:textId="77777777" w:rsidR="0044453B" w:rsidRPr="005236B0" w:rsidRDefault="0044453B" w:rsidP="005236B0">
      <w:pPr>
        <w:jc w:val="both"/>
        <w:rPr>
          <w:color w:val="000000" w:themeColor="text1"/>
          <w:sz w:val="16"/>
          <w:szCs w:val="16"/>
        </w:rPr>
      </w:pPr>
    </w:p>
    <w:p w14:paraId="21636FCB" w14:textId="77777777" w:rsidR="0044453B" w:rsidRPr="005236B0" w:rsidRDefault="0044453B"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July 7 1920 Navy F5L seaplane flown by means of radiocompass from Hampton Roads to U.S.S. Ohio at sea (1038).</w:t>
      </w:r>
    </w:p>
    <w:p w14:paraId="7EC48AA5" w14:textId="77777777" w:rsidR="0044453B" w:rsidRPr="005236B0" w:rsidRDefault="0044453B" w:rsidP="005236B0">
      <w:pPr>
        <w:autoSpaceDE w:val="0"/>
        <w:autoSpaceDN w:val="0"/>
        <w:adjustRightInd w:val="0"/>
        <w:jc w:val="both"/>
        <w:rPr>
          <w:color w:val="000000" w:themeColor="text1"/>
          <w:sz w:val="16"/>
          <w:szCs w:val="16"/>
          <w:lang w:val="en-US"/>
        </w:rPr>
      </w:pPr>
    </w:p>
    <w:p w14:paraId="5507DC38" w14:textId="77777777" w:rsidR="0044453B" w:rsidRPr="005236B0" w:rsidRDefault="0044453B" w:rsidP="005236B0">
      <w:pPr>
        <w:autoSpaceDE w:val="0"/>
        <w:autoSpaceDN w:val="0"/>
        <w:adjustRightInd w:val="0"/>
        <w:jc w:val="both"/>
        <w:rPr>
          <w:color w:val="000000" w:themeColor="text1"/>
          <w:sz w:val="16"/>
          <w:szCs w:val="16"/>
        </w:rPr>
      </w:pPr>
      <w:r w:rsidRPr="005236B0">
        <w:rPr>
          <w:color w:val="000000" w:themeColor="text1"/>
          <w:sz w:val="16"/>
          <w:szCs w:val="16"/>
        </w:rPr>
        <w:t>7 июля 1920 флотский F5L выполнил перелет из Hampton Roads к кораблю U.S.S. Ohio с использованием радиокомпаса (1038).</w:t>
      </w:r>
    </w:p>
    <w:p w14:paraId="299828FC" w14:textId="77777777" w:rsidR="0044453B" w:rsidRPr="005236B0" w:rsidRDefault="0044453B" w:rsidP="005236B0">
      <w:pPr>
        <w:autoSpaceDE w:val="0"/>
        <w:autoSpaceDN w:val="0"/>
        <w:adjustRightInd w:val="0"/>
        <w:jc w:val="both"/>
        <w:rPr>
          <w:color w:val="000000" w:themeColor="text1"/>
          <w:sz w:val="16"/>
          <w:szCs w:val="16"/>
        </w:rPr>
      </w:pPr>
    </w:p>
    <w:p w14:paraId="4D6920D1" w14:textId="77777777" w:rsidR="0044453B" w:rsidRPr="005236B0" w:rsidRDefault="0044453B"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июля 1920 в Антверпене начались Седьмые Олимпийские игры (официальная церемония открытия состоялась 14 августа) (4962).</w:t>
      </w:r>
    </w:p>
    <w:p w14:paraId="551CC086" w14:textId="77777777" w:rsidR="0044453B" w:rsidRPr="005236B0" w:rsidRDefault="0044453B" w:rsidP="005236B0">
      <w:pPr>
        <w:tabs>
          <w:tab w:val="left" w:pos="11199"/>
        </w:tabs>
        <w:autoSpaceDE w:val="0"/>
        <w:autoSpaceDN w:val="0"/>
        <w:adjustRightInd w:val="0"/>
        <w:jc w:val="both"/>
        <w:rPr>
          <w:color w:val="000000" w:themeColor="text1"/>
          <w:sz w:val="16"/>
          <w:szCs w:val="16"/>
        </w:rPr>
      </w:pPr>
    </w:p>
    <w:p w14:paraId="677A1A92" w14:textId="77777777" w:rsidR="00223E69" w:rsidRPr="005236B0" w:rsidRDefault="00223E69"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25A4288" w14:textId="77777777" w:rsidR="00223E69" w:rsidRPr="005236B0" w:rsidRDefault="00223E69" w:rsidP="005236B0">
      <w:pPr>
        <w:autoSpaceDE w:val="0"/>
        <w:autoSpaceDN w:val="0"/>
        <w:adjustRightInd w:val="0"/>
        <w:jc w:val="both"/>
        <w:rPr>
          <w:iCs/>
          <w:color w:val="000000" w:themeColor="text1"/>
          <w:sz w:val="16"/>
          <w:szCs w:val="16"/>
        </w:rPr>
      </w:pPr>
    </w:p>
    <w:p w14:paraId="6BB74008" w14:textId="77777777" w:rsidR="00223E69" w:rsidRPr="005236B0" w:rsidRDefault="00223E69" w:rsidP="005236B0">
      <w:pPr>
        <w:autoSpaceDE w:val="0"/>
        <w:autoSpaceDN w:val="0"/>
        <w:adjustRightInd w:val="0"/>
        <w:jc w:val="both"/>
        <w:rPr>
          <w:color w:val="000000" w:themeColor="text1"/>
          <w:sz w:val="16"/>
          <w:szCs w:val="16"/>
        </w:rPr>
      </w:pPr>
      <w:r w:rsidRPr="005236B0">
        <w:rPr>
          <w:color w:val="000000" w:themeColor="text1"/>
          <w:sz w:val="16"/>
          <w:szCs w:val="16"/>
        </w:rPr>
        <w:t>В начале июля 1920 г. в Москве проходила Всероссийская конференция работников электропромышленности, которая признала необходимым сосредоточить внимание отрасли на удовлетворение самых неотложных государственных нужд, таких как обеспечение соответствующим имуществом и техникой связи армии и флота, железнодорожного транспорта, государственной сети телеграфной, телефонной и радиотелеграфной связи. Для решения этих задач была выделена группа «ударных» заводов, в число которых вошли и крупнейшие электрослаботочные предприятия Петрограда – «Сименс», «Гейслер», «Эриксон».</w:t>
      </w:r>
    </w:p>
    <w:p w14:paraId="702070EF" w14:textId="77777777" w:rsidR="00223E69" w:rsidRPr="005236B0" w:rsidRDefault="00223E69" w:rsidP="005236B0">
      <w:pPr>
        <w:autoSpaceDE w:val="0"/>
        <w:autoSpaceDN w:val="0"/>
        <w:adjustRightInd w:val="0"/>
        <w:jc w:val="both"/>
        <w:rPr>
          <w:color w:val="000000" w:themeColor="text1"/>
          <w:sz w:val="16"/>
          <w:szCs w:val="16"/>
        </w:rPr>
      </w:pPr>
      <w:r w:rsidRPr="005236B0">
        <w:rPr>
          <w:color w:val="000000" w:themeColor="text1"/>
          <w:sz w:val="16"/>
          <w:szCs w:val="16"/>
        </w:rPr>
        <w:t>Вскоре вслед за этим принятое специальное постановление Президиума ВСНХ предписывало снабжать эти заводы «…всеми продуктами производства, топливом и продовольствием на одинаковых правах с военными заводами» (18297).</w:t>
      </w:r>
    </w:p>
    <w:p w14:paraId="27996EBF" w14:textId="77777777" w:rsidR="00223E69" w:rsidRPr="005236B0" w:rsidRDefault="00223E69" w:rsidP="005236B0">
      <w:pPr>
        <w:jc w:val="both"/>
        <w:rPr>
          <w:color w:val="000000" w:themeColor="text1"/>
          <w:sz w:val="16"/>
          <w:szCs w:val="16"/>
        </w:rPr>
      </w:pPr>
    </w:p>
    <w:p w14:paraId="443A5AD8" w14:textId="77777777" w:rsidR="002024C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DBBF8EC" w14:textId="77777777" w:rsidR="002024CE" w:rsidRPr="005236B0" w:rsidRDefault="002024CE" w:rsidP="005236B0">
      <w:pPr>
        <w:autoSpaceDE w:val="0"/>
        <w:autoSpaceDN w:val="0"/>
        <w:adjustRightInd w:val="0"/>
        <w:jc w:val="both"/>
        <w:rPr>
          <w:iCs/>
          <w:color w:val="000000" w:themeColor="text1"/>
          <w:sz w:val="16"/>
          <w:szCs w:val="16"/>
        </w:rPr>
      </w:pPr>
    </w:p>
    <w:p w14:paraId="7F493126"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5236B0">
        <w:rPr>
          <w:iCs/>
          <w:color w:val="000000" w:themeColor="text1"/>
          <w:sz w:val="16"/>
          <w:szCs w:val="16"/>
        </w:rPr>
        <w:t>Прим. авт.</w:t>
      </w:r>
      <w:r w:rsidRPr="005236B0">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5EF8095" w14:textId="77777777" w:rsidR="002024CE" w:rsidRPr="005236B0" w:rsidRDefault="002024CE" w:rsidP="005236B0">
      <w:pPr>
        <w:autoSpaceDE w:val="0"/>
        <w:autoSpaceDN w:val="0"/>
        <w:adjustRightInd w:val="0"/>
        <w:jc w:val="both"/>
        <w:rPr>
          <w:color w:val="000000" w:themeColor="text1"/>
          <w:sz w:val="16"/>
          <w:szCs w:val="16"/>
        </w:rPr>
      </w:pPr>
      <w:r w:rsidRPr="005236B0">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0249EAF" w14:textId="77777777" w:rsidR="002024CE" w:rsidRPr="005236B0" w:rsidRDefault="002024CE" w:rsidP="005236B0">
      <w:pPr>
        <w:autoSpaceDE w:val="0"/>
        <w:autoSpaceDN w:val="0"/>
        <w:adjustRightInd w:val="0"/>
        <w:jc w:val="both"/>
        <w:rPr>
          <w:iCs/>
          <w:color w:val="000000" w:themeColor="text1"/>
          <w:sz w:val="16"/>
          <w:szCs w:val="16"/>
        </w:rPr>
      </w:pPr>
      <w:r w:rsidRPr="005236B0">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57E86F26" w14:textId="77777777" w:rsidR="002024CE" w:rsidRPr="005236B0" w:rsidRDefault="002024CE" w:rsidP="005236B0">
      <w:pPr>
        <w:autoSpaceDE w:val="0"/>
        <w:autoSpaceDN w:val="0"/>
        <w:adjustRightInd w:val="0"/>
        <w:jc w:val="both"/>
        <w:rPr>
          <w:iCs/>
          <w:color w:val="000000" w:themeColor="text1"/>
          <w:sz w:val="16"/>
          <w:szCs w:val="16"/>
        </w:rPr>
      </w:pPr>
    </w:p>
    <w:p w14:paraId="0AFCDAE7" w14:textId="77777777" w:rsidR="00223E69" w:rsidRPr="005236B0" w:rsidRDefault="00223E69" w:rsidP="005236B0">
      <w:pPr>
        <w:pStyle w:val="ae"/>
        <w:spacing w:before="0" w:after="0"/>
        <w:jc w:val="both"/>
        <w:rPr>
          <w:color w:val="000000" w:themeColor="text1"/>
          <w:sz w:val="16"/>
          <w:szCs w:val="16"/>
        </w:rPr>
      </w:pPr>
      <w:r w:rsidRPr="005236B0">
        <w:rPr>
          <w:color w:val="000000" w:themeColor="text1"/>
          <w:sz w:val="16"/>
          <w:szCs w:val="16"/>
        </w:rPr>
        <w:t>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Вальдгейм (один из поселков немцев-колонистов. – </w:t>
      </w:r>
      <w:r w:rsidRPr="005236B0">
        <w:rPr>
          <w:iCs/>
          <w:color w:val="000000" w:themeColor="text1"/>
          <w:sz w:val="16"/>
          <w:szCs w:val="16"/>
        </w:rPr>
        <w:t>Прим. авт.</w:t>
      </w:r>
      <w:r w:rsidRPr="005236B0">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21667815" w14:textId="77777777" w:rsidR="00223E69" w:rsidRPr="005236B0" w:rsidRDefault="00223E69" w:rsidP="005236B0">
      <w:pPr>
        <w:pStyle w:val="ae"/>
        <w:spacing w:before="0" w:after="0"/>
        <w:jc w:val="both"/>
        <w:rPr>
          <w:color w:val="000000" w:themeColor="text1"/>
          <w:sz w:val="16"/>
          <w:szCs w:val="16"/>
        </w:rPr>
      </w:pPr>
      <w:r w:rsidRPr="005236B0">
        <w:rPr>
          <w:color w:val="000000" w:themeColor="text1"/>
          <w:sz w:val="16"/>
          <w:szCs w:val="16"/>
        </w:rPr>
        <w:t xml:space="preserve">Тем временем белые, подтянув резервы, начали охватывать группировку Жлобы с флангов. 3-го июля кольцо окружения сомкнулось. Командир корпуса со своим </w:t>
      </w:r>
      <w:r w:rsidRPr="005236B0">
        <w:rPr>
          <w:color w:val="000000" w:themeColor="text1"/>
          <w:sz w:val="16"/>
          <w:szCs w:val="16"/>
        </w:rPr>
        <w:lastRenderedPageBreak/>
        <w:t>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3197EE3" w14:textId="77777777" w:rsidR="00223E69" w:rsidRPr="005236B0" w:rsidRDefault="00223E69" w:rsidP="005236B0">
      <w:pPr>
        <w:pStyle w:val="ae"/>
        <w:spacing w:before="0" w:after="0"/>
        <w:jc w:val="both"/>
        <w:rPr>
          <w:color w:val="000000" w:themeColor="text1"/>
          <w:sz w:val="16"/>
          <w:szCs w:val="16"/>
        </w:rPr>
      </w:pPr>
      <w:r w:rsidRPr="005236B0">
        <w:rPr>
          <w:color w:val="000000" w:themeColor="text1"/>
          <w:sz w:val="16"/>
          <w:szCs w:val="16"/>
        </w:rPr>
        <w:t>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Юшунем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(18564).</w:t>
      </w:r>
    </w:p>
    <w:p w14:paraId="3425D2AF" w14:textId="77777777" w:rsidR="00223E69" w:rsidRPr="005236B0" w:rsidRDefault="00223E69" w:rsidP="005236B0">
      <w:pPr>
        <w:jc w:val="both"/>
        <w:rPr>
          <w:color w:val="000000" w:themeColor="text1"/>
          <w:sz w:val="16"/>
          <w:szCs w:val="16"/>
        </w:rPr>
      </w:pPr>
    </w:p>
    <w:p w14:paraId="2A1CFB89"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 xml:space="preserve">В начале июля месяца 1920 г. красные захватили довольно редкий истребитель «Фоккер» </w:t>
      </w:r>
      <w:r w:rsidRPr="00E91769">
        <w:rPr>
          <w:rStyle w:val="aff"/>
          <w:rFonts w:ascii="Times New Roman" w:hAnsi="Times New Roman" w:cs="Times New Roman"/>
          <w:color w:val="0070C0"/>
          <w:spacing w:val="0"/>
          <w:sz w:val="16"/>
          <w:szCs w:val="16"/>
          <w:lang w:val="en-US"/>
        </w:rPr>
        <w:t>D</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VIII</w:t>
      </w:r>
      <w:r w:rsidRPr="00E91769">
        <w:rPr>
          <w:rStyle w:val="aff"/>
          <w:rFonts w:ascii="Times New Roman" w:hAnsi="Times New Roman" w:cs="Times New Roman"/>
          <w:color w:val="0070C0"/>
          <w:spacing w:val="0"/>
          <w:sz w:val="16"/>
          <w:szCs w:val="16"/>
        </w:rPr>
        <w:t>. Молодой польский летчик Ясинский, только что закончивший авиационное училище, вылетел на нем на фронт, но вскоре потерял ориентировку, перепутал Минск с Борисовым, «проскочил» через линию фронта и приземлился на советской территории. Интересный трофей достался Славненской авиагруппе, но, насколько известно, в боях его не использовали (25133).</w:t>
      </w:r>
    </w:p>
    <w:p w14:paraId="34EA7496" w14:textId="77777777" w:rsidR="00ED71A0" w:rsidRPr="00E91769" w:rsidRDefault="00ED71A0" w:rsidP="00ED71A0">
      <w:pPr>
        <w:jc w:val="both"/>
        <w:rPr>
          <w:color w:val="0070C0"/>
          <w:sz w:val="16"/>
          <w:szCs w:val="16"/>
        </w:rPr>
      </w:pPr>
    </w:p>
    <w:p w14:paraId="4AB8D470" w14:textId="77777777" w:rsidR="00C45D26" w:rsidRPr="005236B0" w:rsidRDefault="00C45D26" w:rsidP="005236B0">
      <w:pPr>
        <w:jc w:val="both"/>
        <w:rPr>
          <w:color w:val="000000" w:themeColor="text1"/>
          <w:sz w:val="16"/>
          <w:szCs w:val="16"/>
        </w:rPr>
      </w:pPr>
      <w:r w:rsidRPr="005236B0">
        <w:rPr>
          <w:color w:val="000000" w:themeColor="text1"/>
          <w:sz w:val="16"/>
          <w:szCs w:val="16"/>
        </w:rPr>
        <w:t>В начале июля 1920 флот белых блокировал севе</w:t>
      </w:r>
      <w:r w:rsidRPr="005236B0">
        <w:rPr>
          <w:color w:val="000000" w:themeColor="text1"/>
          <w:sz w:val="16"/>
          <w:szCs w:val="16"/>
        </w:rPr>
        <w:softHyphen/>
        <w:t>ро-западный район Чёрного моря, сосредоточив основные силы перед Днепровским лиманом в Тендровском и Егорлыцком заливах.</w:t>
      </w:r>
    </w:p>
    <w:p w14:paraId="2FBAA93A" w14:textId="77777777" w:rsidR="00C45D26" w:rsidRPr="005236B0" w:rsidRDefault="00C45D26" w:rsidP="005236B0">
      <w:pPr>
        <w:jc w:val="both"/>
        <w:rPr>
          <w:color w:val="000000" w:themeColor="text1"/>
          <w:sz w:val="16"/>
          <w:szCs w:val="16"/>
        </w:rPr>
      </w:pPr>
      <w:r w:rsidRPr="005236B0">
        <w:rPr>
          <w:color w:val="000000" w:themeColor="text1"/>
          <w:sz w:val="16"/>
          <w:szCs w:val="16"/>
        </w:rPr>
        <w:t>18 июля в Очаков прибыл 17-й воздухоплава</w:t>
      </w:r>
      <w:r w:rsidRPr="005236B0">
        <w:rPr>
          <w:color w:val="000000" w:themeColor="text1"/>
          <w:sz w:val="16"/>
          <w:szCs w:val="16"/>
        </w:rPr>
        <w:softHyphen/>
        <w:t>тельный отряд (командир Напальков), сформи</w:t>
      </w:r>
      <w:r w:rsidRPr="005236B0">
        <w:rPr>
          <w:color w:val="000000" w:themeColor="text1"/>
          <w:sz w:val="16"/>
          <w:szCs w:val="16"/>
        </w:rPr>
        <w:softHyphen/>
        <w:t>рованный из командного состава и специалистов бывшего 28-го отряда. На вооружении отряда находился привязной аэростат «Како» советского производства.</w:t>
      </w:r>
    </w:p>
    <w:p w14:paraId="26FAD610" w14:textId="77777777" w:rsidR="00C45D26" w:rsidRPr="005236B0" w:rsidRDefault="00C45D26" w:rsidP="005236B0">
      <w:pPr>
        <w:jc w:val="both"/>
        <w:rPr>
          <w:color w:val="000000" w:themeColor="text1"/>
          <w:sz w:val="16"/>
          <w:szCs w:val="16"/>
        </w:rPr>
      </w:pPr>
      <w:r w:rsidRPr="005236B0">
        <w:rPr>
          <w:color w:val="000000" w:themeColor="text1"/>
          <w:sz w:val="16"/>
          <w:szCs w:val="16"/>
        </w:rPr>
        <w:t>После выгрузки отряд получил приказ ко</w:t>
      </w:r>
      <w:r w:rsidRPr="005236B0">
        <w:rPr>
          <w:color w:val="000000" w:themeColor="text1"/>
          <w:sz w:val="16"/>
          <w:szCs w:val="16"/>
        </w:rPr>
        <w:softHyphen/>
        <w:t>менданта крепости через шесть часов вылететь в море и отыскать неприятельский флот. На воз</w:t>
      </w:r>
      <w:r w:rsidRPr="005236B0">
        <w:rPr>
          <w:color w:val="000000" w:themeColor="text1"/>
          <w:sz w:val="16"/>
          <w:szCs w:val="16"/>
        </w:rPr>
        <w:softHyphen/>
        <w:t>ражения воздухоплавателей, что для этого есть гидроотряд, стоящий на Днепровском лимане у торговой пристани, И.Д. Сладков ответил, что они «саботажники и трусы». Общими усилиями всё же удалось его убедить, что привязной аэро</w:t>
      </w:r>
      <w:r w:rsidRPr="005236B0">
        <w:rPr>
          <w:color w:val="000000" w:themeColor="text1"/>
          <w:sz w:val="16"/>
          <w:szCs w:val="16"/>
        </w:rPr>
        <w:softHyphen/>
        <w:t>стат выполнить приказ не может.</w:t>
      </w:r>
    </w:p>
    <w:p w14:paraId="7FF2DBEE" w14:textId="77777777" w:rsidR="00C45D26" w:rsidRPr="005236B0" w:rsidRDefault="00C45D26" w:rsidP="005236B0">
      <w:pPr>
        <w:jc w:val="both"/>
        <w:rPr>
          <w:color w:val="000000" w:themeColor="text1"/>
          <w:sz w:val="16"/>
          <w:szCs w:val="16"/>
        </w:rPr>
      </w:pPr>
      <w:r w:rsidRPr="005236B0">
        <w:rPr>
          <w:color w:val="000000" w:themeColor="text1"/>
          <w:sz w:val="16"/>
          <w:szCs w:val="16"/>
        </w:rPr>
        <w:t>Тогда отряду поставили задачи: найти стоянку флота противника, наладить связь с батареями для руководства огнём и вести наблюдение за мо</w:t>
      </w:r>
      <w:r w:rsidRPr="005236B0">
        <w:rPr>
          <w:color w:val="000000" w:themeColor="text1"/>
          <w:sz w:val="16"/>
          <w:szCs w:val="16"/>
        </w:rPr>
        <w:softHyphen/>
        <w:t>рем. Для защиты от гидросамолётов противника выделили истребитель.</w:t>
      </w:r>
    </w:p>
    <w:p w14:paraId="22EC3B8A" w14:textId="77777777" w:rsidR="00C45D26" w:rsidRPr="005236B0" w:rsidRDefault="00C45D26" w:rsidP="005236B0">
      <w:pPr>
        <w:jc w:val="both"/>
        <w:rPr>
          <w:color w:val="000000" w:themeColor="text1"/>
          <w:sz w:val="16"/>
          <w:szCs w:val="16"/>
        </w:rPr>
      </w:pPr>
      <w:r w:rsidRPr="005236B0">
        <w:rPr>
          <w:color w:val="000000" w:themeColor="text1"/>
          <w:sz w:val="16"/>
          <w:szCs w:val="16"/>
        </w:rPr>
        <w:t>Отряду отвели артиллерийские казармы. Би</w:t>
      </w:r>
      <w:r w:rsidRPr="005236B0">
        <w:rPr>
          <w:color w:val="000000" w:themeColor="text1"/>
          <w:sz w:val="16"/>
          <w:szCs w:val="16"/>
        </w:rPr>
        <w:softHyphen/>
        <w:t>вак выбрали между конюшней и сараем, а ме</w:t>
      </w:r>
      <w:r w:rsidRPr="005236B0">
        <w:rPr>
          <w:color w:val="000000" w:themeColor="text1"/>
          <w:sz w:val="16"/>
          <w:szCs w:val="16"/>
        </w:rPr>
        <w:softHyphen/>
        <w:t>сто подъёмов сразу за казармой. Газодобывание было возможно только на берегу Днепровского лимана у торговой пристани. Со стороны непри</w:t>
      </w:r>
      <w:r w:rsidRPr="005236B0">
        <w:rPr>
          <w:color w:val="000000" w:themeColor="text1"/>
          <w:sz w:val="16"/>
          <w:szCs w:val="16"/>
        </w:rPr>
        <w:softHyphen/>
        <w:t>ятеля это место хорошо просматривалось, поэ</w:t>
      </w:r>
      <w:r w:rsidRPr="005236B0">
        <w:rPr>
          <w:color w:val="000000" w:themeColor="text1"/>
          <w:sz w:val="16"/>
          <w:szCs w:val="16"/>
        </w:rPr>
        <w:softHyphen/>
        <w:t>тому водород получали ночью или в дождь при плохой видимости.</w:t>
      </w:r>
    </w:p>
    <w:p w14:paraId="5BB4DD32" w14:textId="77777777" w:rsidR="00C45D26" w:rsidRPr="005236B0" w:rsidRDefault="00C45D26" w:rsidP="005236B0">
      <w:pPr>
        <w:jc w:val="both"/>
        <w:rPr>
          <w:color w:val="000000" w:themeColor="text1"/>
          <w:sz w:val="16"/>
          <w:szCs w:val="16"/>
        </w:rPr>
      </w:pPr>
      <w:r w:rsidRPr="005236B0">
        <w:rPr>
          <w:color w:val="000000" w:themeColor="text1"/>
          <w:sz w:val="16"/>
          <w:szCs w:val="16"/>
        </w:rPr>
        <w:t>20 июля на аэростате состоялись первые подъёмы комсостава и комиссаров крепости для общего ознакомления и чтобы увидать против</w:t>
      </w:r>
      <w:r w:rsidRPr="005236B0">
        <w:rPr>
          <w:color w:val="000000" w:themeColor="text1"/>
          <w:sz w:val="16"/>
          <w:szCs w:val="16"/>
        </w:rPr>
        <w:softHyphen/>
        <w:t>ника. Однако короткие подъёмы не дали ни</w:t>
      </w:r>
      <w:r w:rsidRPr="005236B0">
        <w:rPr>
          <w:color w:val="000000" w:themeColor="text1"/>
          <w:sz w:val="16"/>
          <w:szCs w:val="16"/>
        </w:rPr>
        <w:softHyphen/>
        <w:t>каких результатов, не столько из-за дымки на горизонте, сколько по неопытности самих на</w:t>
      </w:r>
      <w:r w:rsidRPr="005236B0">
        <w:rPr>
          <w:color w:val="000000" w:themeColor="text1"/>
          <w:sz w:val="16"/>
          <w:szCs w:val="16"/>
        </w:rPr>
        <w:softHyphen/>
        <w:t>блюдателей.</w:t>
      </w:r>
    </w:p>
    <w:p w14:paraId="4496AC9E" w14:textId="77777777" w:rsidR="00C45D26" w:rsidRPr="005236B0" w:rsidRDefault="00C45D26" w:rsidP="005236B0">
      <w:pPr>
        <w:jc w:val="both"/>
        <w:rPr>
          <w:color w:val="000000" w:themeColor="text1"/>
          <w:sz w:val="16"/>
          <w:szCs w:val="16"/>
        </w:rPr>
      </w:pPr>
      <w:r w:rsidRPr="005236B0">
        <w:rPr>
          <w:color w:val="000000" w:themeColor="text1"/>
          <w:sz w:val="16"/>
          <w:szCs w:val="16"/>
        </w:rPr>
        <w:t>23 июля (по другим данным — 21 июля) в 17.30 крейсер белых «Генерал Корнилов» (б. «Кагул») обстрелял Первомайский форт, но был повреж</w:t>
      </w:r>
      <w:r w:rsidRPr="005236B0">
        <w:rPr>
          <w:color w:val="000000" w:themeColor="text1"/>
          <w:sz w:val="16"/>
          <w:szCs w:val="16"/>
        </w:rPr>
        <w:softHyphen/>
        <w:t>дён ответным огнём. Аэростат подняли слишком поздно, и то по настоянию коменданта крепости, ввиду отсутствия командира отряда, запретив</w:t>
      </w:r>
      <w:r w:rsidRPr="005236B0">
        <w:rPr>
          <w:color w:val="000000" w:themeColor="text1"/>
          <w:sz w:val="16"/>
          <w:szCs w:val="16"/>
        </w:rPr>
        <w:softHyphen/>
        <w:t>шего подъёмы в его отсутствие.</w:t>
      </w:r>
    </w:p>
    <w:p w14:paraId="636900FD" w14:textId="77777777" w:rsidR="00C45D26" w:rsidRPr="005236B0" w:rsidRDefault="00C45D26" w:rsidP="005236B0">
      <w:pPr>
        <w:jc w:val="both"/>
        <w:rPr>
          <w:color w:val="000000" w:themeColor="text1"/>
          <w:sz w:val="16"/>
          <w:szCs w:val="16"/>
        </w:rPr>
      </w:pPr>
      <w:r w:rsidRPr="005236B0">
        <w:rPr>
          <w:color w:val="000000" w:themeColor="text1"/>
          <w:sz w:val="16"/>
          <w:szCs w:val="16"/>
        </w:rPr>
        <w:t>27 июля при длительном подъёме командир Напальков и наблюдатель Дзенит нашли сто</w:t>
      </w:r>
      <w:r w:rsidRPr="005236B0">
        <w:rPr>
          <w:color w:val="000000" w:themeColor="text1"/>
          <w:sz w:val="16"/>
          <w:szCs w:val="16"/>
        </w:rPr>
        <w:softHyphen/>
        <w:t>янку белого флота в составе крейсера «Генерал Корнилов», двух миноносцев типа «Новик», че</w:t>
      </w:r>
      <w:r w:rsidRPr="005236B0">
        <w:rPr>
          <w:color w:val="000000" w:themeColor="text1"/>
          <w:sz w:val="16"/>
          <w:szCs w:val="16"/>
        </w:rPr>
        <w:softHyphen/>
        <w:t>тырёх тральщиков, подводной лодки «Тюлень», нескольких катеров и одной черпалки, который находился в Тендровском заливе в 35-40 км от Очакова. Потом заметили подводную лодку и болиндер23, постоянно дежурившие в районе Одессы. Наблюдатели обнаружили ещё девять болиндеров, которые из Егорлыцкого залива об</w:t>
      </w:r>
      <w:r w:rsidRPr="005236B0">
        <w:rPr>
          <w:color w:val="000000" w:themeColor="text1"/>
          <w:sz w:val="16"/>
          <w:szCs w:val="16"/>
        </w:rPr>
        <w:softHyphen/>
        <w:t>стреливали суда, плававшие между Николаевом и Очаковом.</w:t>
      </w:r>
    </w:p>
    <w:p w14:paraId="4E57D0B6" w14:textId="77777777" w:rsidR="00C45D26" w:rsidRPr="005236B0" w:rsidRDefault="00C45D26" w:rsidP="005236B0">
      <w:pPr>
        <w:jc w:val="both"/>
        <w:rPr>
          <w:color w:val="000000" w:themeColor="text1"/>
          <w:sz w:val="16"/>
          <w:szCs w:val="16"/>
        </w:rPr>
      </w:pPr>
      <w:r w:rsidRPr="005236B0">
        <w:rPr>
          <w:color w:val="000000" w:themeColor="text1"/>
          <w:sz w:val="16"/>
          <w:szCs w:val="16"/>
        </w:rPr>
        <w:t>29 июля «Генерал Корнилов» подошёл на 20 км к Очакову и вступил в бой с Первомайским фортом. Огнём форта руководил с аэростата на</w:t>
      </w:r>
      <w:r w:rsidRPr="005236B0">
        <w:rPr>
          <w:color w:val="000000" w:themeColor="text1"/>
          <w:sz w:val="16"/>
          <w:szCs w:val="16"/>
        </w:rPr>
        <w:softHyphen/>
        <w:t>блюдатель Куклин. Когда снаряды легли около бортов крейсера, тот круто изменил курс, уси</w:t>
      </w:r>
      <w:r w:rsidRPr="005236B0">
        <w:rPr>
          <w:color w:val="000000" w:themeColor="text1"/>
          <w:sz w:val="16"/>
          <w:szCs w:val="16"/>
        </w:rPr>
        <w:softHyphen/>
        <w:t>лил огонь и заставил форт замолчать, выведя из строя одно из двух его орудий (20120).</w:t>
      </w:r>
    </w:p>
    <w:p w14:paraId="19EEB80D" w14:textId="77777777" w:rsidR="00C45D26" w:rsidRPr="005236B0" w:rsidRDefault="00C45D26" w:rsidP="005236B0">
      <w:pPr>
        <w:jc w:val="both"/>
        <w:rPr>
          <w:color w:val="000000" w:themeColor="text1"/>
          <w:sz w:val="16"/>
          <w:szCs w:val="16"/>
        </w:rPr>
      </w:pPr>
    </w:p>
    <w:p w14:paraId="3E2E4DB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16876C5" w14:textId="77777777" w:rsidR="004001BC" w:rsidRPr="005236B0" w:rsidRDefault="004001BC" w:rsidP="005236B0">
      <w:pPr>
        <w:autoSpaceDE w:val="0"/>
        <w:autoSpaceDN w:val="0"/>
        <w:adjustRightInd w:val="0"/>
        <w:jc w:val="both"/>
        <w:rPr>
          <w:iCs/>
          <w:color w:val="000000" w:themeColor="text1"/>
          <w:sz w:val="16"/>
          <w:szCs w:val="16"/>
        </w:rPr>
      </w:pPr>
    </w:p>
    <w:p w14:paraId="6FA11EC2" w14:textId="04DC1C6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июля 1920 из Могилева три самолета ИМ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w:t>
      </w:r>
      <w:r w:rsidR="00C20B14" w:rsidRPr="005236B0">
        <w:rPr>
          <w:color w:val="000000" w:themeColor="text1"/>
          <w:sz w:val="16"/>
          <w:szCs w:val="16"/>
        </w:rPr>
        <w:t xml:space="preserve"> </w:t>
      </w:r>
      <w:r w:rsidRPr="005236B0">
        <w:rPr>
          <w:color w:val="000000" w:themeColor="text1"/>
          <w:sz w:val="16"/>
          <w:szCs w:val="16"/>
        </w:rPr>
        <w:t>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325E55A" w14:textId="77777777" w:rsidR="004001BC" w:rsidRPr="005236B0" w:rsidRDefault="004001BC" w:rsidP="005236B0">
      <w:pPr>
        <w:autoSpaceDE w:val="0"/>
        <w:autoSpaceDN w:val="0"/>
        <w:adjustRightInd w:val="0"/>
        <w:jc w:val="both"/>
        <w:rPr>
          <w:color w:val="000000" w:themeColor="text1"/>
          <w:sz w:val="16"/>
          <w:szCs w:val="16"/>
        </w:rPr>
      </w:pPr>
    </w:p>
    <w:p w14:paraId="2FDC5E53" w14:textId="77777777" w:rsidR="00223E69" w:rsidRPr="005236B0" w:rsidRDefault="00223E69" w:rsidP="005236B0">
      <w:pPr>
        <w:jc w:val="both"/>
        <w:rPr>
          <w:color w:val="000000" w:themeColor="text1"/>
          <w:sz w:val="16"/>
          <w:szCs w:val="16"/>
        </w:rPr>
      </w:pPr>
      <w:r w:rsidRPr="005236B0">
        <w:rPr>
          <w:color w:val="000000" w:themeColor="text1"/>
          <w:sz w:val="16"/>
          <w:szCs w:val="16"/>
        </w:rPr>
        <w:t>8 июля 1920 все три самолёта ИМ вылетели из Могилёва в Белыничи (18576).</w:t>
      </w:r>
    </w:p>
    <w:p w14:paraId="341B6B92" w14:textId="77777777" w:rsidR="00223E69" w:rsidRPr="005236B0" w:rsidRDefault="00223E69" w:rsidP="005236B0">
      <w:pPr>
        <w:jc w:val="both"/>
        <w:rPr>
          <w:color w:val="000000" w:themeColor="text1"/>
          <w:sz w:val="16"/>
          <w:szCs w:val="16"/>
        </w:rPr>
      </w:pPr>
    </w:p>
    <w:p w14:paraId="2B288972" w14:textId="77777777" w:rsidR="001A012E" w:rsidRPr="005236B0" w:rsidRDefault="001A012E" w:rsidP="005236B0">
      <w:pPr>
        <w:jc w:val="both"/>
        <w:rPr>
          <w:color w:val="000000" w:themeColor="text1"/>
          <w:sz w:val="16"/>
          <w:szCs w:val="16"/>
        </w:rPr>
      </w:pPr>
      <w:r w:rsidRPr="005236B0">
        <w:rPr>
          <w:color w:val="000000" w:themeColor="text1"/>
          <w:sz w:val="16"/>
          <w:szCs w:val="16"/>
        </w:rPr>
        <w:t>8 июля 1920 г. самолет «Илья Муромец Руссобалт» (№ 274, борт № 2 боевой) экз. № 68 вместе с двумя другими кораблями отряда вылетел на полевой а/д Белыничи примерно в 40…50 км западнее Могилева.</w:t>
      </w:r>
    </w:p>
    <w:p w14:paraId="4D2DB500" w14:textId="77777777" w:rsidR="001A012E" w:rsidRPr="005236B0" w:rsidRDefault="001A012E"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6D85B1FD" w14:textId="77777777" w:rsidR="001A012E" w:rsidRPr="005236B0" w:rsidRDefault="001A012E"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3D0A33D1" w14:textId="77777777" w:rsidR="001A012E" w:rsidRPr="005236B0" w:rsidRDefault="001A012E"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4B72AAF9" w14:textId="77777777" w:rsidR="001A012E" w:rsidRPr="005236B0" w:rsidRDefault="001A012E" w:rsidP="005236B0">
      <w:pPr>
        <w:jc w:val="both"/>
        <w:rPr>
          <w:color w:val="000000" w:themeColor="text1"/>
          <w:sz w:val="16"/>
          <w:szCs w:val="16"/>
        </w:rPr>
      </w:pPr>
    </w:p>
    <w:p w14:paraId="0915E854" w14:textId="77777777" w:rsidR="001A012E" w:rsidRPr="005236B0" w:rsidRDefault="001A012E" w:rsidP="005236B0">
      <w:pPr>
        <w:jc w:val="both"/>
        <w:rPr>
          <w:color w:val="000000" w:themeColor="text1"/>
          <w:sz w:val="16"/>
          <w:szCs w:val="16"/>
        </w:rPr>
      </w:pPr>
      <w:r w:rsidRPr="005236B0">
        <w:rPr>
          <w:color w:val="000000" w:themeColor="text1"/>
          <w:sz w:val="16"/>
          <w:szCs w:val="16"/>
        </w:rPr>
        <w:t>8 июля 1920 г. самолет вместе «Илья Муромец Руссобалт» (№ 283, борт № последовательно 3 боевой, 1) экз. № 76 вместе с двумя другими кораблями отряда вылетел на полевой а/д Белыничи примерно в 40…50 км западнее Могилева.</w:t>
      </w:r>
    </w:p>
    <w:p w14:paraId="287E9823" w14:textId="77777777" w:rsidR="001A012E" w:rsidRPr="005236B0" w:rsidRDefault="001A012E" w:rsidP="005236B0">
      <w:pPr>
        <w:jc w:val="both"/>
        <w:rPr>
          <w:color w:val="000000" w:themeColor="text1"/>
          <w:sz w:val="16"/>
          <w:szCs w:val="16"/>
        </w:rPr>
      </w:pPr>
      <w:r w:rsidRPr="005236B0">
        <w:rPr>
          <w:color w:val="000000" w:themeColor="text1"/>
          <w:sz w:val="16"/>
          <w:szCs w:val="16"/>
        </w:rPr>
        <w:t>Утром 09.07.20 г. самолет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1B9F4458" w14:textId="77777777" w:rsidR="001A012E" w:rsidRPr="005236B0" w:rsidRDefault="001A012E" w:rsidP="005236B0">
      <w:pPr>
        <w:jc w:val="both"/>
        <w:rPr>
          <w:color w:val="000000" w:themeColor="text1"/>
          <w:sz w:val="16"/>
          <w:szCs w:val="16"/>
        </w:rPr>
      </w:pPr>
      <w:r w:rsidRPr="005236B0">
        <w:rPr>
          <w:color w:val="000000" w:themeColor="text1"/>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480D9E56" w14:textId="77777777" w:rsidR="001A012E" w:rsidRPr="005236B0" w:rsidRDefault="001A012E" w:rsidP="005236B0">
      <w:pPr>
        <w:jc w:val="both"/>
        <w:rPr>
          <w:color w:val="000000" w:themeColor="text1"/>
          <w:sz w:val="16"/>
          <w:szCs w:val="16"/>
        </w:rPr>
      </w:pPr>
      <w:r w:rsidRPr="005236B0">
        <w:rPr>
          <w:color w:val="000000" w:themeColor="text1"/>
          <w:sz w:val="16"/>
          <w:szCs w:val="16"/>
        </w:rPr>
        <w:t>01.09.20 г. самолет выполнил боевой вылет под командованием Шкудова.</w:t>
      </w:r>
    </w:p>
    <w:p w14:paraId="4D803630" w14:textId="77777777" w:rsidR="001A012E" w:rsidRPr="005236B0" w:rsidRDefault="001A012E"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AABAD53" w14:textId="77777777" w:rsidR="001A012E" w:rsidRPr="005236B0" w:rsidRDefault="001A012E" w:rsidP="005236B0">
      <w:pPr>
        <w:jc w:val="both"/>
        <w:rPr>
          <w:color w:val="000000" w:themeColor="text1"/>
          <w:sz w:val="16"/>
          <w:szCs w:val="16"/>
        </w:rPr>
      </w:pPr>
      <w:r w:rsidRPr="005236B0">
        <w:rPr>
          <w:color w:val="000000" w:themeColor="text1"/>
          <w:sz w:val="16"/>
          <w:szCs w:val="16"/>
        </w:rPr>
        <w:t>18.09.20 г. самолет выполнил последний боевой вылет под командованием Шкудова.</w:t>
      </w:r>
    </w:p>
    <w:p w14:paraId="3725137B" w14:textId="77777777" w:rsidR="001A012E" w:rsidRPr="005236B0" w:rsidRDefault="001A012E" w:rsidP="005236B0">
      <w:pPr>
        <w:jc w:val="both"/>
        <w:rPr>
          <w:color w:val="000000" w:themeColor="text1"/>
          <w:sz w:val="16"/>
          <w:szCs w:val="16"/>
        </w:rPr>
      </w:pPr>
      <w:r w:rsidRPr="005236B0">
        <w:rPr>
          <w:color w:val="000000" w:themeColor="text1"/>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246936B8" w14:textId="77777777" w:rsidR="001A012E" w:rsidRPr="005236B0" w:rsidRDefault="001A012E" w:rsidP="005236B0">
      <w:pPr>
        <w:jc w:val="both"/>
        <w:rPr>
          <w:color w:val="000000" w:themeColor="text1"/>
          <w:sz w:val="16"/>
          <w:szCs w:val="16"/>
        </w:rPr>
      </w:pPr>
      <w:r w:rsidRPr="005236B0">
        <w:rPr>
          <w:color w:val="000000" w:themeColor="text1"/>
          <w:sz w:val="16"/>
          <w:szCs w:val="16"/>
        </w:rPr>
        <w:lastRenderedPageBreak/>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7364ECEF" w14:textId="77777777" w:rsidR="001A012E" w:rsidRPr="005236B0" w:rsidRDefault="001A012E"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1E28098" w14:textId="77777777" w:rsidR="001A012E" w:rsidRPr="005236B0" w:rsidRDefault="001A012E"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96BECC1" w14:textId="77777777" w:rsidR="001A012E" w:rsidRPr="005236B0" w:rsidRDefault="001A012E"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6C66A864" w14:textId="77777777" w:rsidR="001A012E" w:rsidRPr="005236B0" w:rsidRDefault="001A012E" w:rsidP="005236B0">
      <w:pPr>
        <w:jc w:val="both"/>
        <w:rPr>
          <w:color w:val="000000" w:themeColor="text1"/>
          <w:sz w:val="16"/>
          <w:szCs w:val="16"/>
        </w:rPr>
      </w:pPr>
      <w:r w:rsidRPr="005236B0">
        <w:rPr>
          <w:color w:val="000000" w:themeColor="text1"/>
          <w:sz w:val="16"/>
          <w:szCs w:val="16"/>
        </w:rPr>
        <w:t>В 1921 г. списан (24094).</w:t>
      </w:r>
    </w:p>
    <w:p w14:paraId="3956F3F9" w14:textId="77777777" w:rsidR="001A012E" w:rsidRPr="005236B0" w:rsidRDefault="001A012E" w:rsidP="005236B0">
      <w:pPr>
        <w:jc w:val="both"/>
        <w:rPr>
          <w:color w:val="000000" w:themeColor="text1"/>
          <w:sz w:val="16"/>
          <w:szCs w:val="16"/>
        </w:rPr>
      </w:pPr>
    </w:p>
    <w:p w14:paraId="1AFA9C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июля 1920 на ЗФ у д. Рованичи авиация провела совместно с пехотой атаку укрепленных позиций противника. Время атаки было строго согласовано и как только 7 с подлетели к Рованичам пехота пошла в наступление. Л снизились до 100 м и заставили врага бомбами и пулеметным огнем замолчать артиллерию и выбили пехоту из окопов. Красноармейцы быстро подошли к проволочным заграждениям и почти без боя взяли траншеи (438,466).</w:t>
      </w:r>
    </w:p>
    <w:p w14:paraId="1B5599C2" w14:textId="77777777" w:rsidR="004001BC" w:rsidRPr="005236B0" w:rsidRDefault="004001BC" w:rsidP="005236B0">
      <w:pPr>
        <w:autoSpaceDE w:val="0"/>
        <w:autoSpaceDN w:val="0"/>
        <w:adjustRightInd w:val="0"/>
        <w:jc w:val="both"/>
        <w:rPr>
          <w:color w:val="000000" w:themeColor="text1"/>
          <w:sz w:val="16"/>
          <w:szCs w:val="16"/>
        </w:rPr>
      </w:pPr>
    </w:p>
    <w:p w14:paraId="68E0BA35" w14:textId="77777777" w:rsidR="00C20B14" w:rsidRPr="005236B0" w:rsidRDefault="00C20B14" w:rsidP="005236B0">
      <w:pPr>
        <w:jc w:val="both"/>
        <w:rPr>
          <w:color w:val="000000" w:themeColor="text1"/>
          <w:sz w:val="16"/>
          <w:szCs w:val="16"/>
        </w:rPr>
      </w:pPr>
      <w:r w:rsidRPr="005236B0">
        <w:rPr>
          <w:color w:val="000000" w:themeColor="text1"/>
          <w:sz w:val="16"/>
          <w:szCs w:val="16"/>
          <w:lang w:bidi="ru-RU"/>
        </w:rPr>
        <w:t xml:space="preserve">8 </w:t>
      </w:r>
      <w:r w:rsidRPr="005236B0">
        <w:rPr>
          <w:color w:val="000000" w:themeColor="text1"/>
          <w:sz w:val="16"/>
          <w:szCs w:val="16"/>
        </w:rPr>
        <w:t>ию</w:t>
      </w:r>
      <w:r w:rsidRPr="005236B0">
        <w:rPr>
          <w:color w:val="000000" w:themeColor="text1"/>
          <w:sz w:val="16"/>
          <w:szCs w:val="16"/>
          <w:lang w:bidi="ru-RU"/>
        </w:rPr>
        <w:t>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н</w:t>
      </w:r>
      <w:r w:rsidRPr="005236B0">
        <w:rPr>
          <w:color w:val="000000" w:themeColor="text1"/>
          <w:sz w:val="16"/>
          <w:szCs w:val="16"/>
          <w:lang w:bidi="ru-RU"/>
        </w:rPr>
        <w:t>а западном фронте у д.</w:t>
      </w:r>
      <w:r w:rsidRPr="005236B0">
        <w:rPr>
          <w:color w:val="000000" w:themeColor="text1"/>
          <w:sz w:val="16"/>
          <w:szCs w:val="16"/>
        </w:rPr>
        <w:t xml:space="preserve"> Р</w:t>
      </w:r>
      <w:r w:rsidRPr="005236B0">
        <w:rPr>
          <w:color w:val="000000" w:themeColor="text1"/>
          <w:sz w:val="16"/>
          <w:szCs w:val="16"/>
          <w:lang w:bidi="ru-RU"/>
        </w:rPr>
        <w:t xml:space="preserve">ованичи авиация провела </w:t>
      </w:r>
      <w:r w:rsidRPr="005236B0">
        <w:rPr>
          <w:color w:val="000000" w:themeColor="text1"/>
          <w:sz w:val="16"/>
          <w:szCs w:val="16"/>
        </w:rPr>
        <w:t xml:space="preserve">совместно </w:t>
      </w:r>
      <w:r w:rsidRPr="005236B0">
        <w:rPr>
          <w:color w:val="000000" w:themeColor="text1"/>
          <w:sz w:val="16"/>
          <w:szCs w:val="16"/>
          <w:lang w:bidi="ru-RU"/>
        </w:rPr>
        <w:t>с пехотой атаку укрепленных позиций противника.</w:t>
      </w:r>
      <w:r w:rsidRPr="005236B0">
        <w:rPr>
          <w:color w:val="000000" w:themeColor="text1"/>
          <w:sz w:val="16"/>
          <w:szCs w:val="16"/>
        </w:rPr>
        <w:t xml:space="preserve"> </w:t>
      </w:r>
      <w:r w:rsidRPr="005236B0">
        <w:rPr>
          <w:color w:val="000000" w:themeColor="text1"/>
          <w:sz w:val="16"/>
          <w:szCs w:val="16"/>
          <w:lang w:bidi="ru-RU"/>
        </w:rPr>
        <w:t>Время</w:t>
      </w:r>
      <w:r w:rsidRPr="005236B0">
        <w:rPr>
          <w:color w:val="000000" w:themeColor="text1"/>
          <w:sz w:val="16"/>
          <w:szCs w:val="16"/>
        </w:rPr>
        <w:t xml:space="preserve"> </w:t>
      </w:r>
      <w:r w:rsidRPr="005236B0">
        <w:rPr>
          <w:color w:val="000000" w:themeColor="text1"/>
          <w:sz w:val="16"/>
          <w:szCs w:val="16"/>
          <w:lang w:bidi="ru-RU"/>
        </w:rPr>
        <w:t>б</w:t>
      </w:r>
      <w:r w:rsidRPr="005236B0">
        <w:rPr>
          <w:color w:val="000000" w:themeColor="text1"/>
          <w:sz w:val="16"/>
          <w:szCs w:val="16"/>
        </w:rPr>
        <w:t>ы</w:t>
      </w:r>
      <w:r w:rsidRPr="005236B0">
        <w:rPr>
          <w:color w:val="000000" w:themeColor="text1"/>
          <w:sz w:val="16"/>
          <w:szCs w:val="16"/>
          <w:lang w:bidi="ru-RU"/>
        </w:rPr>
        <w:t>ело строго согласовано,</w:t>
      </w:r>
      <w:r w:rsidRPr="005236B0">
        <w:rPr>
          <w:color w:val="000000" w:themeColor="text1"/>
          <w:sz w:val="16"/>
          <w:szCs w:val="16"/>
        </w:rPr>
        <w:t xml:space="preserve"> </w:t>
      </w:r>
      <w:r w:rsidRPr="005236B0">
        <w:rPr>
          <w:color w:val="000000" w:themeColor="text1"/>
          <w:sz w:val="16"/>
          <w:szCs w:val="16"/>
          <w:lang w:bidi="ru-RU"/>
        </w:rPr>
        <w:t>и как только семь наших самолетов на не</w:t>
      </w:r>
      <w:r w:rsidRPr="005236B0">
        <w:rPr>
          <w:color w:val="000000" w:themeColor="text1"/>
          <w:sz w:val="16"/>
          <w:szCs w:val="16"/>
        </w:rPr>
        <w:t>б</w:t>
      </w:r>
      <w:r w:rsidRPr="005236B0">
        <w:rPr>
          <w:color w:val="000000" w:themeColor="text1"/>
          <w:sz w:val="16"/>
          <w:szCs w:val="16"/>
          <w:lang w:bidi="ru-RU"/>
        </w:rPr>
        <w:t>ольшой высоте подлетели к Рованичам, пехотинцы вышли из р</w:t>
      </w:r>
      <w:r w:rsidRPr="005236B0">
        <w:rPr>
          <w:color w:val="000000" w:themeColor="text1"/>
          <w:sz w:val="16"/>
          <w:szCs w:val="16"/>
        </w:rPr>
        <w:t>ж</w:t>
      </w:r>
      <w:r w:rsidRPr="005236B0">
        <w:rPr>
          <w:color w:val="000000" w:themeColor="text1"/>
          <w:sz w:val="16"/>
          <w:szCs w:val="16"/>
          <w:lang w:bidi="ru-RU"/>
        </w:rPr>
        <w:t xml:space="preserve">и и </w:t>
      </w:r>
      <w:r w:rsidRPr="005236B0">
        <w:rPr>
          <w:color w:val="000000" w:themeColor="text1"/>
          <w:sz w:val="16"/>
          <w:szCs w:val="16"/>
          <w:lang w:val="en-US" w:eastAsia="en-US" w:bidi="en-US"/>
        </w:rPr>
        <w:t>no</w:t>
      </w:r>
      <w:r w:rsidRPr="005236B0">
        <w:rPr>
          <w:color w:val="000000" w:themeColor="text1"/>
          <w:sz w:val="16"/>
          <w:szCs w:val="16"/>
          <w:lang w:bidi="ru-RU"/>
        </w:rPr>
        <w:t>шли в наступление.</w:t>
      </w:r>
      <w:r w:rsidRPr="005236B0">
        <w:rPr>
          <w:color w:val="000000" w:themeColor="text1"/>
          <w:sz w:val="16"/>
          <w:szCs w:val="16"/>
        </w:rPr>
        <w:t xml:space="preserve"> Л</w:t>
      </w:r>
      <w:r w:rsidRPr="005236B0">
        <w:rPr>
          <w:color w:val="000000" w:themeColor="text1"/>
          <w:sz w:val="16"/>
          <w:szCs w:val="16"/>
          <w:lang w:bidi="ru-RU"/>
        </w:rPr>
        <w:t>етчики,</w:t>
      </w:r>
      <w:r w:rsidRPr="005236B0">
        <w:rPr>
          <w:color w:val="000000" w:themeColor="text1"/>
          <w:sz w:val="16"/>
          <w:szCs w:val="16"/>
        </w:rPr>
        <w:t xml:space="preserve"> </w:t>
      </w:r>
      <w:r w:rsidRPr="005236B0">
        <w:rPr>
          <w:color w:val="000000" w:themeColor="text1"/>
          <w:sz w:val="16"/>
          <w:szCs w:val="16"/>
          <w:lang w:bidi="ru-RU"/>
        </w:rPr>
        <w:t xml:space="preserve">снизившись до 100 </w:t>
      </w:r>
      <w:r w:rsidRPr="005236B0">
        <w:rPr>
          <w:color w:val="000000" w:themeColor="text1"/>
          <w:sz w:val="16"/>
          <w:szCs w:val="16"/>
        </w:rPr>
        <w:t>м</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заставили бомбами </w:t>
      </w:r>
      <w:r w:rsidRPr="005236B0">
        <w:rPr>
          <w:color w:val="000000" w:themeColor="text1"/>
          <w:sz w:val="16"/>
          <w:szCs w:val="16"/>
        </w:rPr>
        <w:t>и</w:t>
      </w:r>
      <w:r w:rsidRPr="005236B0">
        <w:rPr>
          <w:color w:val="000000" w:themeColor="text1"/>
          <w:sz w:val="16"/>
          <w:szCs w:val="16"/>
          <w:lang w:eastAsia="en-US" w:bidi="en-US"/>
        </w:rPr>
        <w:t xml:space="preserve"> </w:t>
      </w:r>
      <w:r w:rsidRPr="005236B0">
        <w:rPr>
          <w:color w:val="000000" w:themeColor="text1"/>
          <w:sz w:val="16"/>
          <w:szCs w:val="16"/>
          <w:lang w:bidi="ru-RU"/>
        </w:rPr>
        <w:t>пулеметным огнем замолчать артиллерию противника, выбили из окопо</w:t>
      </w:r>
      <w:r w:rsidRPr="005236B0">
        <w:rPr>
          <w:color w:val="000000" w:themeColor="text1"/>
          <w:sz w:val="16"/>
          <w:szCs w:val="16"/>
        </w:rPr>
        <w:t>в</w:t>
      </w:r>
      <w:r w:rsidRPr="005236B0">
        <w:rPr>
          <w:color w:val="000000" w:themeColor="text1"/>
          <w:sz w:val="16"/>
          <w:szCs w:val="16"/>
          <w:lang w:bidi="ru-RU"/>
        </w:rPr>
        <w:t xml:space="preserve"> его пехоту</w:t>
      </w:r>
      <w:r w:rsidRPr="005236B0">
        <w:rPr>
          <w:color w:val="000000" w:themeColor="text1"/>
          <w:sz w:val="16"/>
          <w:szCs w:val="16"/>
        </w:rPr>
        <w:t xml:space="preserve">. Красноармейцы </w:t>
      </w:r>
      <w:r w:rsidRPr="005236B0">
        <w:rPr>
          <w:color w:val="000000" w:themeColor="text1"/>
          <w:sz w:val="16"/>
          <w:szCs w:val="16"/>
          <w:lang w:bidi="ru-RU"/>
        </w:rPr>
        <w:t>под пр</w:t>
      </w:r>
      <w:r w:rsidRPr="005236B0">
        <w:rPr>
          <w:color w:val="000000" w:themeColor="text1"/>
          <w:sz w:val="16"/>
          <w:szCs w:val="16"/>
        </w:rPr>
        <w:t>икр</w:t>
      </w:r>
      <w:r w:rsidRPr="005236B0">
        <w:rPr>
          <w:color w:val="000000" w:themeColor="text1"/>
          <w:sz w:val="16"/>
          <w:szCs w:val="16"/>
          <w:lang w:bidi="ru-RU"/>
        </w:rPr>
        <w:t xml:space="preserve">ытием </w:t>
      </w:r>
      <w:r w:rsidRPr="005236B0">
        <w:rPr>
          <w:color w:val="000000" w:themeColor="text1"/>
          <w:sz w:val="16"/>
          <w:szCs w:val="16"/>
        </w:rPr>
        <w:t>сво</w:t>
      </w:r>
      <w:r w:rsidRPr="005236B0">
        <w:rPr>
          <w:color w:val="000000" w:themeColor="text1"/>
          <w:sz w:val="16"/>
          <w:szCs w:val="16"/>
          <w:lang w:bidi="ru-RU"/>
        </w:rPr>
        <w:t>их са</w:t>
      </w:r>
      <w:r w:rsidRPr="005236B0">
        <w:rPr>
          <w:color w:val="000000" w:themeColor="text1"/>
          <w:sz w:val="16"/>
          <w:szCs w:val="16"/>
        </w:rPr>
        <w:t>моле</w:t>
      </w:r>
      <w:r w:rsidRPr="005236B0">
        <w:rPr>
          <w:color w:val="000000" w:themeColor="text1"/>
          <w:sz w:val="16"/>
          <w:szCs w:val="16"/>
          <w:lang w:bidi="ru-RU"/>
        </w:rPr>
        <w:t>то</w:t>
      </w:r>
      <w:r w:rsidRPr="005236B0">
        <w:rPr>
          <w:color w:val="000000" w:themeColor="text1"/>
          <w:sz w:val="16"/>
          <w:szCs w:val="16"/>
        </w:rPr>
        <w:t>в</w:t>
      </w:r>
      <w:r w:rsidRPr="005236B0">
        <w:rPr>
          <w:color w:val="000000" w:themeColor="text1"/>
          <w:sz w:val="16"/>
          <w:szCs w:val="16"/>
          <w:lang w:bidi="ru-RU"/>
        </w:rPr>
        <w:t xml:space="preserve"> бистро подошли к проволочным заграждениям и почти без боя овладели непр</w:t>
      </w:r>
      <w:r w:rsidRPr="005236B0">
        <w:rPr>
          <w:color w:val="000000" w:themeColor="text1"/>
          <w:sz w:val="16"/>
          <w:szCs w:val="16"/>
        </w:rPr>
        <w:t>и</w:t>
      </w:r>
      <w:r w:rsidRPr="005236B0">
        <w:rPr>
          <w:color w:val="000000" w:themeColor="text1"/>
          <w:sz w:val="16"/>
          <w:szCs w:val="16"/>
          <w:lang w:bidi="ru-RU"/>
        </w:rPr>
        <w:t>ятельскими позициями.</w:t>
      </w:r>
    </w:p>
    <w:p w14:paraId="52E87A2E" w14:textId="544C0EAE" w:rsidR="00C20B14" w:rsidRPr="005236B0" w:rsidRDefault="00C20B14" w:rsidP="005236B0">
      <w:pPr>
        <w:autoSpaceDE w:val="0"/>
        <w:autoSpaceDN w:val="0"/>
        <w:adjustRightInd w:val="0"/>
        <w:jc w:val="both"/>
        <w:rPr>
          <w:color w:val="000000" w:themeColor="text1"/>
          <w:sz w:val="16"/>
          <w:szCs w:val="16"/>
          <w:lang w:bidi="ru-RU"/>
        </w:rPr>
      </w:pPr>
      <w:r w:rsidRPr="005236B0">
        <w:rPr>
          <w:color w:val="000000" w:themeColor="text1"/>
          <w:sz w:val="16"/>
          <w:szCs w:val="16"/>
          <w:lang w:bidi="ru-RU"/>
        </w:rPr>
        <w:t>/«Вестник Возду</w:t>
      </w:r>
      <w:r w:rsidRPr="005236B0">
        <w:rPr>
          <w:b/>
          <w:bCs/>
          <w:color w:val="000000" w:themeColor="text1"/>
          <w:sz w:val="16"/>
          <w:szCs w:val="16"/>
        </w:rPr>
        <w:t>ш</w:t>
      </w:r>
      <w:r w:rsidRPr="005236B0">
        <w:rPr>
          <w:color w:val="000000" w:themeColor="text1"/>
          <w:sz w:val="16"/>
          <w:szCs w:val="16"/>
          <w:lang w:bidi="ru-RU"/>
        </w:rPr>
        <w:t>ного Флота</w:t>
      </w:r>
      <w:r w:rsidRPr="005236B0">
        <w:rPr>
          <w:b/>
          <w:bCs/>
          <w:color w:val="000000" w:themeColor="text1"/>
          <w:sz w:val="16"/>
          <w:szCs w:val="16"/>
        </w:rPr>
        <w:t>»</w:t>
      </w:r>
      <w:r w:rsidRPr="005236B0">
        <w:rPr>
          <w:color w:val="000000" w:themeColor="text1"/>
          <w:sz w:val="16"/>
          <w:szCs w:val="16"/>
          <w:lang w:bidi="ru-RU"/>
        </w:rPr>
        <w:t xml:space="preserve">, 1923 </w:t>
      </w:r>
      <w:r w:rsidRPr="005236B0">
        <w:rPr>
          <w:color w:val="000000" w:themeColor="text1"/>
          <w:sz w:val="16"/>
          <w:szCs w:val="16"/>
        </w:rPr>
        <w:t>№</w:t>
      </w:r>
      <w:r w:rsidRPr="005236B0">
        <w:rPr>
          <w:color w:val="000000" w:themeColor="text1"/>
          <w:sz w:val="16"/>
          <w:szCs w:val="16"/>
          <w:lang w:bidi="ru-RU"/>
        </w:rPr>
        <w:t xml:space="preserve"> 1,</w:t>
      </w:r>
      <w:r w:rsidRPr="005236B0">
        <w:rPr>
          <w:color w:val="000000" w:themeColor="text1"/>
          <w:sz w:val="16"/>
          <w:szCs w:val="16"/>
        </w:rPr>
        <w:t xml:space="preserve"> с</w:t>
      </w:r>
      <w:r w:rsidRPr="005236B0">
        <w:rPr>
          <w:color w:val="000000" w:themeColor="text1"/>
          <w:sz w:val="16"/>
          <w:szCs w:val="16"/>
          <w:lang w:bidi="ru-RU"/>
        </w:rPr>
        <w:t>тр.1</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(23370).</w:t>
      </w:r>
    </w:p>
    <w:p w14:paraId="1FA5E833" w14:textId="77777777" w:rsidR="00C20B14" w:rsidRPr="005236B0" w:rsidRDefault="00C20B14" w:rsidP="005236B0">
      <w:pPr>
        <w:autoSpaceDE w:val="0"/>
        <w:autoSpaceDN w:val="0"/>
        <w:adjustRightInd w:val="0"/>
        <w:jc w:val="both"/>
        <w:rPr>
          <w:color w:val="000000" w:themeColor="text1"/>
          <w:sz w:val="16"/>
          <w:szCs w:val="16"/>
          <w:lang w:bidi="ru-RU"/>
        </w:rPr>
      </w:pPr>
    </w:p>
    <w:p w14:paraId="3DF85F99" w14:textId="3BA40D7A"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C784C4A" w14:textId="77777777" w:rsidR="004001BC" w:rsidRPr="005236B0" w:rsidRDefault="004001BC" w:rsidP="005236B0">
      <w:pPr>
        <w:autoSpaceDE w:val="0"/>
        <w:autoSpaceDN w:val="0"/>
        <w:adjustRightInd w:val="0"/>
        <w:jc w:val="both"/>
        <w:rPr>
          <w:iCs/>
          <w:color w:val="000000" w:themeColor="text1"/>
          <w:sz w:val="16"/>
          <w:szCs w:val="16"/>
        </w:rPr>
      </w:pPr>
    </w:p>
    <w:p w14:paraId="2E13BF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июля 1920 в Москве переговоры между РСФСР и Турцией; предложение посредничества в урегулировании конфликта между Турцией и Арменией было отклонено турецкой стороной (7750).</w:t>
      </w:r>
    </w:p>
    <w:p w14:paraId="46AD0F03" w14:textId="77777777" w:rsidR="004001BC" w:rsidRPr="005236B0" w:rsidRDefault="004001BC" w:rsidP="005236B0">
      <w:pPr>
        <w:autoSpaceDE w:val="0"/>
        <w:autoSpaceDN w:val="0"/>
        <w:adjustRightInd w:val="0"/>
        <w:jc w:val="both"/>
        <w:rPr>
          <w:color w:val="000000" w:themeColor="text1"/>
          <w:sz w:val="16"/>
          <w:szCs w:val="16"/>
        </w:rPr>
      </w:pPr>
    </w:p>
    <w:p w14:paraId="7825C4A5" w14:textId="77777777" w:rsidR="00760439" w:rsidRPr="005236B0" w:rsidRDefault="00760439" w:rsidP="005236B0">
      <w:pPr>
        <w:jc w:val="both"/>
        <w:rPr>
          <w:color w:val="000000" w:themeColor="text1"/>
          <w:sz w:val="16"/>
          <w:szCs w:val="16"/>
        </w:rPr>
      </w:pPr>
      <w:r w:rsidRPr="005236B0">
        <w:rPr>
          <w:bCs/>
          <w:color w:val="000000" w:themeColor="text1"/>
          <w:sz w:val="16"/>
          <w:szCs w:val="16"/>
        </w:rPr>
        <w:t>8 июля</w:t>
      </w:r>
      <w:r w:rsidRPr="005236B0">
        <w:rPr>
          <w:color w:val="000000" w:themeColor="text1"/>
          <w:sz w:val="16"/>
          <w:szCs w:val="16"/>
        </w:rPr>
        <w:t xml:space="preserve"> в 1920 году США объявили об установлении эмбарго на торговлю с Советской Россией (14946).</w:t>
      </w:r>
    </w:p>
    <w:p w14:paraId="5BF5F6FC" w14:textId="77777777" w:rsidR="00760439" w:rsidRPr="005236B0" w:rsidRDefault="00760439" w:rsidP="005236B0">
      <w:pPr>
        <w:jc w:val="both"/>
        <w:rPr>
          <w:color w:val="000000" w:themeColor="text1"/>
          <w:sz w:val="16"/>
          <w:szCs w:val="16"/>
        </w:rPr>
      </w:pPr>
    </w:p>
    <w:p w14:paraId="061103E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5D087E4" w14:textId="77777777" w:rsidR="004001BC" w:rsidRPr="005236B0" w:rsidRDefault="004001BC" w:rsidP="005236B0">
      <w:pPr>
        <w:autoSpaceDE w:val="0"/>
        <w:autoSpaceDN w:val="0"/>
        <w:adjustRightInd w:val="0"/>
        <w:jc w:val="both"/>
        <w:rPr>
          <w:iCs/>
          <w:color w:val="000000" w:themeColor="text1"/>
          <w:sz w:val="16"/>
          <w:szCs w:val="16"/>
        </w:rPr>
      </w:pPr>
    </w:p>
    <w:p w14:paraId="3BFA2C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июля 1920 Великобритания аннексировала Восточно-Африканский протекторат, который становится колонией Кения (3907,109).</w:t>
      </w:r>
    </w:p>
    <w:p w14:paraId="077C33A7" w14:textId="77777777" w:rsidR="004001BC" w:rsidRPr="005236B0" w:rsidRDefault="004001BC" w:rsidP="005236B0">
      <w:pPr>
        <w:autoSpaceDE w:val="0"/>
        <w:autoSpaceDN w:val="0"/>
        <w:adjustRightInd w:val="0"/>
        <w:jc w:val="both"/>
        <w:rPr>
          <w:color w:val="000000" w:themeColor="text1"/>
          <w:sz w:val="16"/>
          <w:szCs w:val="16"/>
        </w:rPr>
      </w:pPr>
    </w:p>
    <w:p w14:paraId="42D647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1852EFE" w14:textId="77777777" w:rsidR="004001BC" w:rsidRPr="005236B0" w:rsidRDefault="004001BC" w:rsidP="005236B0">
      <w:pPr>
        <w:autoSpaceDE w:val="0"/>
        <w:autoSpaceDN w:val="0"/>
        <w:adjustRightInd w:val="0"/>
        <w:jc w:val="both"/>
        <w:rPr>
          <w:iCs/>
          <w:color w:val="000000" w:themeColor="text1"/>
          <w:sz w:val="16"/>
          <w:szCs w:val="16"/>
        </w:rPr>
      </w:pPr>
    </w:p>
    <w:p w14:paraId="5D6896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июля 1920 командир ИМ А.К.Туманский бомбил военные объекты в г Бобруйске. Вызвал пожар и разрушения станции. Снизился и открыл пулеметный огонь из всех пяти пулеметов. Противник не стрелял, полагая, что ИМ - блиндированный (438,467).</w:t>
      </w:r>
    </w:p>
    <w:p w14:paraId="10635AC4" w14:textId="77777777" w:rsidR="004001BC" w:rsidRPr="005236B0" w:rsidRDefault="004001BC" w:rsidP="005236B0">
      <w:pPr>
        <w:autoSpaceDE w:val="0"/>
        <w:autoSpaceDN w:val="0"/>
        <w:adjustRightInd w:val="0"/>
        <w:jc w:val="both"/>
        <w:rPr>
          <w:color w:val="000000" w:themeColor="text1"/>
          <w:sz w:val="16"/>
          <w:szCs w:val="16"/>
        </w:rPr>
      </w:pPr>
    </w:p>
    <w:p w14:paraId="4E9DBA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Туманского “не дождавшись истребителей, бомбардировал г.Бобруйск”. На борту корабля находился начальник политотдела 16-й армии тов.Никель.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 Под бомбы Туманского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40DEA37" w14:textId="77777777" w:rsidR="004001BC" w:rsidRPr="005236B0" w:rsidRDefault="004001BC" w:rsidP="005236B0">
      <w:pPr>
        <w:autoSpaceDE w:val="0"/>
        <w:autoSpaceDN w:val="0"/>
        <w:adjustRightInd w:val="0"/>
        <w:jc w:val="both"/>
        <w:rPr>
          <w:color w:val="000000" w:themeColor="text1"/>
          <w:sz w:val="16"/>
          <w:szCs w:val="16"/>
        </w:rPr>
      </w:pPr>
    </w:p>
    <w:p w14:paraId="74DF02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Утром 9 июля 1920 г. три "Муромца" отправились по заданию 16-й армии в полет с целью "бомбометания, фотографирования и разведки р-на ж/д линии Гродзянка-Уборок-Талька- Верейцы-Завишки". "1-й бойкорабль" Еременко потеряв ориентировку, вернулся на аэродром, а "3-й бойкорабль" Шкудова из-за неисправности моторов сел в болоте. Корабль Ту- манского "не дождавшись истребителей, бомбардировал г.Бобруйск". На борту корабля находился начальник политотдела 16-й армии тов.Пикель.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д.Заболотье, в 10-ти верстах от своего аэродрома". Корабль сел в болоте, его потом разобрали и с помощью местных крестьян вытащили и доставили на аэродром.</w:t>
      </w:r>
    </w:p>
    <w:p w14:paraId="2A6207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Вечером того же дня военлет Туманский, взяв "1-й бойкорабль" Еременко (внезапно заболевшего), снова отправился в боевой полет. На этот раз заданием было разбомбить ст.Оси- повичи. В 3-х часовом полете было сброшено 11 пудов бомб и 1 пуд воззваний. "Разбомбили станции Осиповичи, Верейцы, пути, эшелоны и местечки обеих станций; обстреляны из пулемета обе станции, местечки, пути, стоящие и проходящие эшелоны и обозы..."</w:t>
      </w:r>
    </w:p>
    <w:p w14:paraId="0DD327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789D8C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Этими двумя боевыми полетами закончилось использование кораблей на Западном фронте. "Муромцы" отправились перелетом в Минск. На ст.Жодино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(12038).</w:t>
      </w:r>
    </w:p>
    <w:p w14:paraId="4F1EDC52" w14:textId="77777777" w:rsidR="004001BC" w:rsidRPr="005236B0" w:rsidRDefault="004001BC" w:rsidP="005236B0">
      <w:pPr>
        <w:autoSpaceDE w:val="0"/>
        <w:autoSpaceDN w:val="0"/>
        <w:adjustRightInd w:val="0"/>
        <w:jc w:val="both"/>
        <w:rPr>
          <w:color w:val="000000" w:themeColor="text1"/>
          <w:sz w:val="16"/>
          <w:szCs w:val="16"/>
        </w:rPr>
      </w:pPr>
    </w:p>
    <w:p w14:paraId="6DF71E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Гродзянка-Уборок-Талька-Ве- рейцы-Завишки". "1-й бойкорабль" Еременко потеряв ориентировку, вернулся на аэродром, а "3-й бойкорабль" Шкудова из- за неисправности моторов сел на вынужденную в болото. Корабль Туманского так и не дождавшись истребителей, бомбардировал Бобруйск. На борту корабля находился начальник политотдела 16-й армии тов. Пи- кель. На железнодорожную станцию и эшелоны было сброшено 11 пудов бомб.</w:t>
      </w:r>
    </w:p>
    <w:p w14:paraId="3C588B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гоже сел в болото, его потом разобрали и с помощью местных крестьян вытащили и доставили на аэродром.</w:t>
      </w:r>
    </w:p>
    <w:p w14:paraId="2BEE95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Вечером того же дня военлёт Туманский, взяв "1-й бойкорабль" внезапно заболевшего Еременко, снова отправился в боевой полёт. На этот раз заданием было разбомбить ст.Осиповичи. В 3-х часовом полёте было сброшено 11 пудов (180 кг) бомб и 1 пуд (16,3 кг) воззваний. "Разбомбили станции Осиповичи, Верейцы, пути, эшелоны и местечки обеих станций; обстреляны из пулемёта обе станции, местечки, пути, стоящие и проходящие эшелоны и обозы..."</w:t>
      </w:r>
    </w:p>
    <w:p w14:paraId="7AEF59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4B586B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бойкорабль" и "2- 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(12041).</w:t>
      </w:r>
    </w:p>
    <w:p w14:paraId="1A15689C" w14:textId="77777777" w:rsidR="004001BC" w:rsidRPr="005236B0" w:rsidRDefault="004001BC" w:rsidP="005236B0">
      <w:pPr>
        <w:autoSpaceDE w:val="0"/>
        <w:autoSpaceDN w:val="0"/>
        <w:adjustRightInd w:val="0"/>
        <w:jc w:val="both"/>
        <w:rPr>
          <w:color w:val="000000" w:themeColor="text1"/>
          <w:sz w:val="16"/>
          <w:szCs w:val="16"/>
        </w:rPr>
      </w:pPr>
    </w:p>
    <w:p w14:paraId="425ADD6C" w14:textId="77777777" w:rsidR="00223E69" w:rsidRPr="005236B0" w:rsidRDefault="00223E6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lastRenderedPageBreak/>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Гродзянка-Уборок-Талька-Верейцы-Завишки». «1-й бойкорабль» Еременко потеряв ориентировку, вернулся на аэродром, а «3-й бойкорабль» Шкудова из-за неисправности моторов сел на вынужденную в болото. Корабль Туманского так и не дождавшись истребителей, бомбардировал Бобруйск. На борту корабля находился начальник политотдела 16-й армии тов. Пикель. На железнодорожную станцию и эшелоны было сброшено 11 пудов бомб.</w:t>
      </w:r>
    </w:p>
    <w:p w14:paraId="32ED4D47" w14:textId="77777777" w:rsidR="00223E69" w:rsidRPr="005236B0" w:rsidRDefault="00223E6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тоже сел в болото, его потом разобрали и с помощью местных крестьян вытащили и доставили на аэродром.</w:t>
      </w:r>
    </w:p>
    <w:p w14:paraId="54BA7CDA" w14:textId="77777777" w:rsidR="00223E69" w:rsidRPr="005236B0" w:rsidRDefault="00223E6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Вечером того же дня военлёт Туманский, взяв «1-й бойкорабль» внезапно заболевшего Еременко, снова отправился в боевой полёт. На этот раз заданием было разбомбить ст. Осиповичи. В 3-х часовом полёте было сброшено 11 пудов (180 кг) бомб и 1 пуд (16,3 кг) воззваний. «Разбомбили станции Осиповичи, Верейцы, пути, эшелоны и местечки обеих станций; обстреляны из пулемёта обе станции, местечки, пути, стоящие и проходящие эшелоны и обозы…»</w:t>
      </w:r>
    </w:p>
    <w:p w14:paraId="11548BCB" w14:textId="77777777" w:rsidR="00223E69" w:rsidRPr="005236B0" w:rsidRDefault="00223E6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Под бомбы Туманского в Бобруйске и Осиповичах попали части отступающей 6-й пехотной дивизии белополяков.</w:t>
      </w:r>
    </w:p>
    <w:p w14:paraId="7383A0FE" w14:textId="77777777" w:rsidR="00223E69" w:rsidRPr="005236B0" w:rsidRDefault="00223E6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бойкорабль» и «2-й бойкорабль». Машину Туманского нагрузили бидонами с касторовым маслом, которые надо было перевезти в Минск для истребителей. При взлете «2-й бойкорабль» задел шасси о накат дороги и потерпел аварию. При этом бидоны раскололись и весь фюзеляж корабля превратился в ванну, наполненную касторкой (18576).</w:t>
      </w:r>
    </w:p>
    <w:p w14:paraId="1BC41D99" w14:textId="77777777" w:rsidR="00223E69" w:rsidRPr="005236B0" w:rsidRDefault="00223E69" w:rsidP="005236B0">
      <w:pPr>
        <w:jc w:val="both"/>
        <w:rPr>
          <w:color w:val="000000" w:themeColor="text1"/>
          <w:sz w:val="16"/>
          <w:szCs w:val="16"/>
        </w:rPr>
      </w:pPr>
    </w:p>
    <w:p w14:paraId="39550D22" w14:textId="77777777" w:rsidR="003E1A7B" w:rsidRPr="005236B0" w:rsidRDefault="003E1A7B" w:rsidP="005236B0">
      <w:pPr>
        <w:jc w:val="both"/>
        <w:rPr>
          <w:color w:val="000000" w:themeColor="text1"/>
          <w:sz w:val="16"/>
          <w:szCs w:val="16"/>
        </w:rPr>
      </w:pPr>
      <w:r w:rsidRPr="005236B0">
        <w:rPr>
          <w:color w:val="000000" w:themeColor="text1"/>
          <w:sz w:val="16"/>
          <w:szCs w:val="16"/>
        </w:rPr>
        <w:t>9 июля 1920 г. самолет «Илья Муромец Руссобалт» (№ 274, борт № 2 боевой) экз. № 68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0EE59684" w14:textId="77777777" w:rsidR="003E1A7B" w:rsidRPr="005236B0" w:rsidRDefault="003E1A7B"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18CBEC2B" w14:textId="77777777" w:rsidR="003E1A7B" w:rsidRPr="005236B0" w:rsidRDefault="003E1A7B"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622FF986" w14:textId="77777777" w:rsidR="003E1A7B" w:rsidRPr="005236B0" w:rsidRDefault="003E1A7B" w:rsidP="005236B0">
      <w:pPr>
        <w:jc w:val="both"/>
        <w:rPr>
          <w:color w:val="000000" w:themeColor="text1"/>
          <w:sz w:val="16"/>
          <w:szCs w:val="16"/>
        </w:rPr>
      </w:pPr>
    </w:p>
    <w:p w14:paraId="65846397" w14:textId="77777777" w:rsidR="003E1A7B" w:rsidRPr="005236B0" w:rsidRDefault="003E1A7B" w:rsidP="005236B0">
      <w:pPr>
        <w:jc w:val="both"/>
        <w:rPr>
          <w:color w:val="000000" w:themeColor="text1"/>
          <w:sz w:val="16"/>
          <w:szCs w:val="16"/>
        </w:rPr>
      </w:pPr>
      <w:r w:rsidRPr="005236B0">
        <w:rPr>
          <w:color w:val="000000" w:themeColor="text1"/>
          <w:sz w:val="16"/>
          <w:szCs w:val="16"/>
        </w:rPr>
        <w:t>9 июля 1920 г. утром самолет «Илья Муромец Руссобалт» (№ 283, борт № последовательно 3 боевой, 1) экз. № 76 вместе с двумя другими кораблями в полном составе I бойотряда выполнил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На маршруте из-за неисправностей в моторах самолет выполнил вынужденную посадку на болото, но был оттуда вывезен, отремонтирован и возвращен в строй.</w:t>
      </w:r>
    </w:p>
    <w:p w14:paraId="22ED96DC" w14:textId="77777777" w:rsidR="003E1A7B" w:rsidRPr="005236B0" w:rsidRDefault="003E1A7B" w:rsidP="005236B0">
      <w:pPr>
        <w:jc w:val="both"/>
        <w:rPr>
          <w:color w:val="000000" w:themeColor="text1"/>
          <w:sz w:val="16"/>
          <w:szCs w:val="16"/>
        </w:rPr>
      </w:pPr>
      <w:r w:rsidRPr="005236B0">
        <w:rPr>
          <w:color w:val="000000" w:themeColor="text1"/>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(командующий –– И.П. Уборевич)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0FC14B32" w14:textId="77777777" w:rsidR="003E1A7B" w:rsidRPr="005236B0" w:rsidRDefault="003E1A7B" w:rsidP="005236B0">
      <w:pPr>
        <w:jc w:val="both"/>
        <w:rPr>
          <w:color w:val="000000" w:themeColor="text1"/>
          <w:sz w:val="16"/>
          <w:szCs w:val="16"/>
        </w:rPr>
      </w:pPr>
      <w:r w:rsidRPr="005236B0">
        <w:rPr>
          <w:color w:val="000000" w:themeColor="text1"/>
          <w:sz w:val="16"/>
          <w:szCs w:val="16"/>
        </w:rPr>
        <w:t>01.09.20 г. самолет выполнил боевой вылет под командованием Шкудова.</w:t>
      </w:r>
    </w:p>
    <w:p w14:paraId="056E6568" w14:textId="77777777" w:rsidR="003E1A7B" w:rsidRPr="005236B0" w:rsidRDefault="003E1A7B"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7734E8A5" w14:textId="77777777" w:rsidR="003E1A7B" w:rsidRPr="005236B0" w:rsidRDefault="003E1A7B" w:rsidP="005236B0">
      <w:pPr>
        <w:jc w:val="both"/>
        <w:rPr>
          <w:color w:val="000000" w:themeColor="text1"/>
          <w:sz w:val="16"/>
          <w:szCs w:val="16"/>
        </w:rPr>
      </w:pPr>
      <w:r w:rsidRPr="005236B0">
        <w:rPr>
          <w:color w:val="000000" w:themeColor="text1"/>
          <w:sz w:val="16"/>
          <w:szCs w:val="16"/>
        </w:rPr>
        <w:t>18.09.20 г. самолет выполнил последний боевой вылет под командованием Шкудова.</w:t>
      </w:r>
    </w:p>
    <w:p w14:paraId="43CE060A" w14:textId="77777777" w:rsidR="003E1A7B" w:rsidRPr="005236B0" w:rsidRDefault="003E1A7B" w:rsidP="005236B0">
      <w:pPr>
        <w:jc w:val="both"/>
        <w:rPr>
          <w:color w:val="000000" w:themeColor="text1"/>
          <w:sz w:val="16"/>
          <w:szCs w:val="16"/>
        </w:rPr>
      </w:pPr>
      <w:r w:rsidRPr="005236B0">
        <w:rPr>
          <w:color w:val="000000" w:themeColor="text1"/>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51CA9076" w14:textId="77777777" w:rsidR="003E1A7B" w:rsidRPr="005236B0" w:rsidRDefault="003E1A7B" w:rsidP="005236B0">
      <w:pPr>
        <w:jc w:val="both"/>
        <w:rPr>
          <w:color w:val="000000" w:themeColor="text1"/>
          <w:sz w:val="16"/>
          <w:szCs w:val="16"/>
        </w:rPr>
      </w:pPr>
      <w:r w:rsidRPr="005236B0">
        <w:rPr>
          <w:color w:val="000000" w:themeColor="text1"/>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314EF1C" w14:textId="77777777" w:rsidR="003E1A7B" w:rsidRPr="005236B0" w:rsidRDefault="003E1A7B"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3525E2C2" w14:textId="77777777" w:rsidR="003E1A7B" w:rsidRPr="005236B0" w:rsidRDefault="003E1A7B"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0979014D" w14:textId="77777777" w:rsidR="003E1A7B" w:rsidRPr="005236B0" w:rsidRDefault="003E1A7B"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02338BC4" w14:textId="77777777" w:rsidR="003E1A7B" w:rsidRPr="005236B0" w:rsidRDefault="003E1A7B" w:rsidP="005236B0">
      <w:pPr>
        <w:jc w:val="both"/>
        <w:rPr>
          <w:color w:val="000000" w:themeColor="text1"/>
          <w:sz w:val="16"/>
          <w:szCs w:val="16"/>
        </w:rPr>
      </w:pPr>
      <w:r w:rsidRPr="005236B0">
        <w:rPr>
          <w:color w:val="000000" w:themeColor="text1"/>
          <w:sz w:val="16"/>
          <w:szCs w:val="16"/>
        </w:rPr>
        <w:t>В 1921 г. списан (24094).</w:t>
      </w:r>
    </w:p>
    <w:p w14:paraId="0E8598CD" w14:textId="77777777" w:rsidR="003E1A7B" w:rsidRPr="005236B0" w:rsidRDefault="003E1A7B" w:rsidP="005236B0">
      <w:pPr>
        <w:jc w:val="both"/>
        <w:rPr>
          <w:color w:val="000000" w:themeColor="text1"/>
          <w:sz w:val="16"/>
          <w:szCs w:val="16"/>
        </w:rPr>
      </w:pPr>
    </w:p>
    <w:p w14:paraId="3643A59A" w14:textId="77777777" w:rsidR="003E1A7B" w:rsidRPr="005236B0" w:rsidRDefault="003E1A7B" w:rsidP="005236B0">
      <w:pPr>
        <w:jc w:val="both"/>
        <w:rPr>
          <w:color w:val="000000" w:themeColor="text1"/>
          <w:sz w:val="16"/>
          <w:szCs w:val="16"/>
        </w:rPr>
      </w:pPr>
      <w:r w:rsidRPr="005236B0">
        <w:rPr>
          <w:color w:val="000000" w:themeColor="text1"/>
          <w:sz w:val="16"/>
          <w:szCs w:val="16"/>
        </w:rPr>
        <w:t>9 июля 1920 г. самолет «Илья Муромец Руссобалт» (№ 284, борт № 1 боевой) экз. № 71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5C34C71B" w14:textId="77777777" w:rsidR="003E1A7B" w:rsidRPr="005236B0" w:rsidRDefault="003E1A7B" w:rsidP="005236B0">
      <w:pPr>
        <w:jc w:val="both"/>
        <w:rPr>
          <w:color w:val="000000" w:themeColor="text1"/>
          <w:sz w:val="16"/>
          <w:szCs w:val="16"/>
        </w:rPr>
      </w:pPr>
      <w:r w:rsidRPr="005236B0">
        <w:rPr>
          <w:color w:val="000000" w:themeColor="text1"/>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6FC73F8E" w14:textId="77777777" w:rsidR="003E1A7B" w:rsidRPr="005236B0" w:rsidRDefault="003E1A7B"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9DE283E" w14:textId="77777777" w:rsidR="003E1A7B" w:rsidRPr="005236B0" w:rsidRDefault="003E1A7B" w:rsidP="005236B0">
      <w:pPr>
        <w:jc w:val="both"/>
        <w:rPr>
          <w:color w:val="000000" w:themeColor="text1"/>
          <w:sz w:val="16"/>
          <w:szCs w:val="16"/>
        </w:rPr>
      </w:pPr>
      <w:r w:rsidRPr="005236B0">
        <w:rPr>
          <w:color w:val="000000" w:themeColor="text1"/>
          <w:sz w:val="16"/>
          <w:szCs w:val="16"/>
        </w:rPr>
        <w:t>В июле 1920 г. разбит у дер. Жодино Минской губ. Белоруссии (24094).</w:t>
      </w:r>
    </w:p>
    <w:p w14:paraId="6ABA9D86" w14:textId="77777777" w:rsidR="003E1A7B" w:rsidRPr="005236B0" w:rsidRDefault="003E1A7B" w:rsidP="005236B0">
      <w:pPr>
        <w:jc w:val="both"/>
        <w:rPr>
          <w:color w:val="000000" w:themeColor="text1"/>
          <w:sz w:val="16"/>
          <w:szCs w:val="16"/>
        </w:rPr>
      </w:pPr>
    </w:p>
    <w:p w14:paraId="0B44CDDE" w14:textId="77777777" w:rsidR="00ED71A0" w:rsidRPr="00E91769" w:rsidRDefault="00ED71A0" w:rsidP="00ED71A0">
      <w:pPr>
        <w:jc w:val="both"/>
        <w:rPr>
          <w:color w:val="0070C0"/>
          <w:sz w:val="16"/>
          <w:szCs w:val="16"/>
        </w:rPr>
      </w:pPr>
      <w:r w:rsidRPr="00E91769">
        <w:rPr>
          <w:color w:val="0070C0"/>
          <w:sz w:val="16"/>
          <w:szCs w:val="16"/>
        </w:rPr>
        <w:t>9 июля 1920 г. все три самолета ИМ 1 отряда (командиры А.С. Еременко, А.К. Туманский и Ф.Г. Шкудов) вылетели на бомбардировку железной дороги и выполнения фотографирования и разведки. Еременко потерял ориентировку и вернулся. Шкудов из-за неисправности моторов сел на вынужденную в болото. Только Туманский бомбардировал станцию Бобруйск. Им было сброшено 11 пудов бомб, а также произведен обстрел из пулеметов. На обратный путь не хватило горючего, самолет пришлось посадить в болоте, позднее его доставили на аэродром в разобранном виде. В тот же день, взяв корабль заболевшего А.С. Еременко, А.К. Туманский сделал второй вылет на бомбардировку станций Осиповичи и Варенцы и отступающих эшелонов белополяков. Там им было сброшено 11 пудов бомб и 1 пуд пропагандистской литературы. Севшие на вынужденную оба самолета были разобраны и доставлены на аэродром (26965).</w:t>
      </w:r>
    </w:p>
    <w:p w14:paraId="699A7F95" w14:textId="77777777" w:rsidR="00ED71A0" w:rsidRPr="00E91769" w:rsidRDefault="00ED71A0" w:rsidP="00ED71A0">
      <w:pPr>
        <w:jc w:val="both"/>
        <w:rPr>
          <w:color w:val="0070C0"/>
          <w:sz w:val="16"/>
          <w:szCs w:val="16"/>
        </w:rPr>
      </w:pPr>
    </w:p>
    <w:p w14:paraId="46E1E582" w14:textId="77777777" w:rsidR="0064677B" w:rsidRPr="005236B0" w:rsidRDefault="0064677B" w:rsidP="005236B0">
      <w:pPr>
        <w:jc w:val="both"/>
        <w:rPr>
          <w:color w:val="000000" w:themeColor="text1"/>
          <w:sz w:val="16"/>
          <w:szCs w:val="16"/>
        </w:rPr>
      </w:pPr>
      <w:r w:rsidRPr="005236B0">
        <w:rPr>
          <w:color w:val="000000" w:themeColor="text1"/>
          <w:sz w:val="16"/>
          <w:szCs w:val="16"/>
        </w:rPr>
        <w:t>Десантные операции войск Врангеля в районе Кривой косы (9 июля 1920 г.) и на Кубани (14-17 ав</w:t>
      </w:r>
      <w:r w:rsidRPr="005236B0">
        <w:rPr>
          <w:color w:val="000000" w:themeColor="text1"/>
          <w:sz w:val="16"/>
          <w:szCs w:val="16"/>
        </w:rPr>
        <w:softHyphen/>
        <w:t>густа) показали необходимость воздушного на</w:t>
      </w:r>
      <w:r w:rsidRPr="005236B0">
        <w:rPr>
          <w:color w:val="000000" w:themeColor="text1"/>
          <w:sz w:val="16"/>
          <w:szCs w:val="16"/>
        </w:rPr>
        <w:softHyphen/>
        <w:t>блюдения за побережьем Крыма. Для выполнения этой задачи привлекли 3-й воздухоплавательный отряд, аэростат которого, поднятый в г. Темрюк, вёл наблюдения за стоящими в Керченском про</w:t>
      </w:r>
      <w:r w:rsidRPr="005236B0">
        <w:rPr>
          <w:color w:val="000000" w:themeColor="text1"/>
          <w:sz w:val="16"/>
          <w:szCs w:val="16"/>
        </w:rPr>
        <w:softHyphen/>
        <w:t>ливе кораблями противника и их передвижения</w:t>
      </w:r>
      <w:r w:rsidRPr="005236B0">
        <w:rPr>
          <w:color w:val="000000" w:themeColor="text1"/>
          <w:sz w:val="16"/>
          <w:szCs w:val="16"/>
        </w:rPr>
        <w:softHyphen/>
        <w:t>ми. Аэростат был атакован вражеским самолётом, но нападение отбили пулемётным огнём из корзи</w:t>
      </w:r>
      <w:r w:rsidRPr="005236B0">
        <w:rPr>
          <w:color w:val="000000" w:themeColor="text1"/>
          <w:sz w:val="16"/>
          <w:szCs w:val="16"/>
        </w:rPr>
        <w:softHyphen/>
        <w:t>ны. Раненный лётчик на крутом вираже вышел из боя. Аэростат спустили на землю. Полученные им 14 пробоин заклеили, и через несколько часов он возобновил свои наблюдения (20120).</w:t>
      </w:r>
    </w:p>
    <w:p w14:paraId="632E90DA" w14:textId="77777777" w:rsidR="0064677B" w:rsidRPr="005236B0" w:rsidRDefault="0064677B" w:rsidP="005236B0">
      <w:pPr>
        <w:jc w:val="both"/>
        <w:rPr>
          <w:color w:val="000000" w:themeColor="text1"/>
          <w:sz w:val="16"/>
          <w:szCs w:val="16"/>
        </w:rPr>
      </w:pPr>
    </w:p>
    <w:p w14:paraId="4DB02AA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июля 1920 английские войска выведены из Батуми (4962).</w:t>
      </w:r>
    </w:p>
    <w:p w14:paraId="7A61521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296F4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4394796" w14:textId="77777777" w:rsidR="004001BC" w:rsidRPr="005236B0" w:rsidRDefault="004001BC" w:rsidP="005236B0">
      <w:pPr>
        <w:autoSpaceDE w:val="0"/>
        <w:autoSpaceDN w:val="0"/>
        <w:adjustRightInd w:val="0"/>
        <w:jc w:val="both"/>
        <w:rPr>
          <w:iCs/>
          <w:color w:val="000000" w:themeColor="text1"/>
          <w:sz w:val="16"/>
          <w:szCs w:val="16"/>
        </w:rPr>
      </w:pPr>
    </w:p>
    <w:p w14:paraId="547C48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июня 1920 Греческие войска взяли г.Бруса (7592).</w:t>
      </w:r>
    </w:p>
    <w:p w14:paraId="3F00811D" w14:textId="77777777" w:rsidR="004001BC" w:rsidRPr="005236B0" w:rsidRDefault="004001BC" w:rsidP="005236B0">
      <w:pPr>
        <w:autoSpaceDE w:val="0"/>
        <w:autoSpaceDN w:val="0"/>
        <w:adjustRightInd w:val="0"/>
        <w:jc w:val="both"/>
        <w:rPr>
          <w:color w:val="000000" w:themeColor="text1"/>
          <w:sz w:val="16"/>
          <w:szCs w:val="16"/>
        </w:rPr>
      </w:pPr>
    </w:p>
    <w:p w14:paraId="2A253573" w14:textId="77777777" w:rsidR="00B014FB" w:rsidRPr="005236B0" w:rsidRDefault="00B014FB"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0805591" w14:textId="77777777" w:rsidR="00B014FB" w:rsidRPr="005236B0" w:rsidRDefault="00B014FB" w:rsidP="005236B0">
      <w:pPr>
        <w:autoSpaceDE w:val="0"/>
        <w:autoSpaceDN w:val="0"/>
        <w:adjustRightInd w:val="0"/>
        <w:jc w:val="both"/>
        <w:rPr>
          <w:iCs/>
          <w:color w:val="000000" w:themeColor="text1"/>
          <w:sz w:val="16"/>
          <w:szCs w:val="16"/>
        </w:rPr>
      </w:pPr>
    </w:p>
    <w:p w14:paraId="2FE25027" w14:textId="77777777" w:rsidR="00B014FB" w:rsidRPr="005236B0" w:rsidRDefault="00B014FB" w:rsidP="005236B0">
      <w:pPr>
        <w:jc w:val="both"/>
        <w:rPr>
          <w:color w:val="000000" w:themeColor="text1"/>
          <w:sz w:val="16"/>
          <w:szCs w:val="16"/>
        </w:rPr>
      </w:pPr>
      <w:r w:rsidRPr="005236B0">
        <w:rPr>
          <w:color w:val="000000" w:themeColor="text1"/>
          <w:sz w:val="16"/>
          <w:szCs w:val="16"/>
        </w:rPr>
        <w:t>1</w:t>
      </w:r>
      <w:r w:rsidRPr="005236B0">
        <w:rPr>
          <w:color w:val="000000" w:themeColor="text1"/>
          <w:sz w:val="16"/>
          <w:szCs w:val="16"/>
          <w:lang w:bidi="ru-RU"/>
        </w:rPr>
        <w:t xml:space="preserve">0 июля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омандир корабля "Илья Муромец" Алексой Константинович Туманский подверг бомбардировке г.</w:t>
      </w:r>
      <w:r w:rsidRPr="005236B0">
        <w:rPr>
          <w:color w:val="000000" w:themeColor="text1"/>
          <w:sz w:val="16"/>
          <w:szCs w:val="16"/>
        </w:rPr>
        <w:t xml:space="preserve"> </w:t>
      </w:r>
      <w:r w:rsidRPr="005236B0">
        <w:rPr>
          <w:color w:val="000000" w:themeColor="text1"/>
          <w:sz w:val="16"/>
          <w:szCs w:val="16"/>
          <w:lang w:bidi="ru-RU"/>
        </w:rPr>
        <w:t>Бобруйск, где было много военных</w:t>
      </w:r>
      <w:r w:rsidRPr="005236B0">
        <w:rPr>
          <w:color w:val="000000" w:themeColor="text1"/>
          <w:sz w:val="16"/>
          <w:szCs w:val="16"/>
        </w:rPr>
        <w:t xml:space="preserve"> о</w:t>
      </w:r>
      <w:r w:rsidRPr="005236B0">
        <w:rPr>
          <w:color w:val="000000" w:themeColor="text1"/>
          <w:sz w:val="16"/>
          <w:szCs w:val="16"/>
          <w:lang w:bidi="ru-RU"/>
        </w:rPr>
        <w:t>бъектов противника.</w:t>
      </w:r>
      <w:r w:rsidRPr="005236B0">
        <w:rPr>
          <w:color w:val="000000" w:themeColor="text1"/>
          <w:sz w:val="16"/>
          <w:szCs w:val="16"/>
        </w:rPr>
        <w:t xml:space="preserve"> </w:t>
      </w:r>
      <w:r w:rsidRPr="005236B0">
        <w:rPr>
          <w:color w:val="000000" w:themeColor="text1"/>
          <w:sz w:val="16"/>
          <w:szCs w:val="16"/>
          <w:lang w:bidi="ru-RU"/>
        </w:rPr>
        <w:t>Удачным попаданием бомб б</w:t>
      </w:r>
      <w:r w:rsidRPr="005236B0">
        <w:rPr>
          <w:color w:val="000000" w:themeColor="text1"/>
          <w:sz w:val="16"/>
          <w:szCs w:val="16"/>
        </w:rPr>
        <w:t>ы</w:t>
      </w:r>
      <w:r w:rsidRPr="005236B0">
        <w:rPr>
          <w:color w:val="000000" w:themeColor="text1"/>
          <w:sz w:val="16"/>
          <w:szCs w:val="16"/>
          <w:lang w:bidi="ru-RU"/>
        </w:rPr>
        <w:t>л вызван пожар и причинены разрушения на станции.</w:t>
      </w:r>
      <w:r w:rsidRPr="005236B0">
        <w:rPr>
          <w:color w:val="000000" w:themeColor="text1"/>
          <w:sz w:val="16"/>
          <w:szCs w:val="16"/>
        </w:rPr>
        <w:t xml:space="preserve"> С</w:t>
      </w:r>
      <w:r w:rsidRPr="005236B0">
        <w:rPr>
          <w:color w:val="000000" w:themeColor="text1"/>
          <w:sz w:val="16"/>
          <w:szCs w:val="16"/>
          <w:lang w:bidi="ru-RU"/>
        </w:rPr>
        <w:t>делав три круга над городом и снизившись,</w:t>
      </w:r>
      <w:r w:rsidRPr="005236B0">
        <w:rPr>
          <w:color w:val="000000" w:themeColor="text1"/>
          <w:sz w:val="16"/>
          <w:szCs w:val="16"/>
        </w:rPr>
        <w:t xml:space="preserve"> </w:t>
      </w:r>
      <w:r w:rsidRPr="005236B0">
        <w:rPr>
          <w:color w:val="000000" w:themeColor="text1"/>
          <w:sz w:val="16"/>
          <w:szCs w:val="16"/>
          <w:lang w:bidi="ru-RU"/>
        </w:rPr>
        <w:t>экипаж открыл огонь из всех пяти пулеметов по войскам противника, вызвав среди них панику .Как потом выяснилось, прот</w:t>
      </w:r>
      <w:r w:rsidRPr="005236B0">
        <w:rPr>
          <w:color w:val="000000" w:themeColor="text1"/>
          <w:sz w:val="16"/>
          <w:szCs w:val="16"/>
        </w:rPr>
        <w:t>ивни</w:t>
      </w:r>
      <w:r w:rsidRPr="005236B0">
        <w:rPr>
          <w:color w:val="000000" w:themeColor="text1"/>
          <w:sz w:val="16"/>
          <w:szCs w:val="16"/>
          <w:lang w:bidi="ru-RU"/>
        </w:rPr>
        <w:t>к не стрелял по "Муромцу", полагая, что он - "блиндированны</w:t>
      </w:r>
      <w:r w:rsidRPr="005236B0">
        <w:rPr>
          <w:color w:val="000000" w:themeColor="text1"/>
          <w:sz w:val="16"/>
          <w:szCs w:val="16"/>
        </w:rPr>
        <w:t>й</w:t>
      </w:r>
      <w:r w:rsidRPr="005236B0">
        <w:rPr>
          <w:color w:val="000000" w:themeColor="text1"/>
          <w:sz w:val="16"/>
          <w:szCs w:val="16"/>
          <w:lang w:bidi="ru-RU"/>
        </w:rPr>
        <w:t>".</w:t>
      </w:r>
    </w:p>
    <w:p w14:paraId="1829AB62" w14:textId="77777777" w:rsidR="00B014FB" w:rsidRPr="005236B0" w:rsidRDefault="00B014FB" w:rsidP="005236B0">
      <w:pPr>
        <w:jc w:val="both"/>
        <w:rPr>
          <w:color w:val="000000" w:themeColor="text1"/>
          <w:sz w:val="16"/>
          <w:szCs w:val="16"/>
        </w:rPr>
      </w:pPr>
      <w:r w:rsidRPr="005236B0">
        <w:rPr>
          <w:color w:val="000000" w:themeColor="text1"/>
          <w:sz w:val="16"/>
          <w:szCs w:val="16"/>
          <w:lang w:eastAsia="en-US" w:bidi="en-US"/>
        </w:rPr>
        <w:t>/</w:t>
      </w:r>
      <w:r w:rsidRPr="005236B0">
        <w:rPr>
          <w:color w:val="000000" w:themeColor="text1"/>
          <w:sz w:val="16"/>
          <w:szCs w:val="16"/>
          <w:lang w:val="en-US" w:eastAsia="en-US" w:bidi="en-US"/>
        </w:rPr>
        <w:t>BB</w:t>
      </w:r>
      <w:r w:rsidRPr="005236B0">
        <w:rPr>
          <w:color w:val="000000" w:themeColor="text1"/>
          <w:sz w:val="16"/>
          <w:szCs w:val="16"/>
          <w:lang w:eastAsia="en-US" w:bidi="en-US"/>
        </w:rPr>
        <w:t xml:space="preserve">Ф, </w:t>
      </w:r>
      <w:r w:rsidRPr="005236B0">
        <w:rPr>
          <w:color w:val="000000" w:themeColor="text1"/>
          <w:sz w:val="16"/>
          <w:szCs w:val="16"/>
          <w:lang w:bidi="ru-RU"/>
        </w:rPr>
        <w:t xml:space="preserve">1923 </w:t>
      </w:r>
      <w:r w:rsidRPr="005236B0">
        <w:rPr>
          <w:color w:val="000000" w:themeColor="text1"/>
          <w:sz w:val="16"/>
          <w:szCs w:val="16"/>
        </w:rPr>
        <w:t>№</w:t>
      </w:r>
      <w:r w:rsidRPr="005236B0">
        <w:rPr>
          <w:color w:val="000000" w:themeColor="text1"/>
          <w:sz w:val="16"/>
          <w:szCs w:val="16"/>
          <w:lang w:bidi="ru-RU"/>
        </w:rPr>
        <w:t xml:space="preserve"> 1, стр. 17; "Сов.</w:t>
      </w:r>
      <w:r w:rsidRPr="005236B0">
        <w:rPr>
          <w:color w:val="000000" w:themeColor="text1"/>
          <w:sz w:val="16"/>
          <w:szCs w:val="16"/>
        </w:rPr>
        <w:t xml:space="preserve"> </w:t>
      </w:r>
      <w:r w:rsidRPr="005236B0">
        <w:rPr>
          <w:color w:val="000000" w:themeColor="text1"/>
          <w:sz w:val="16"/>
          <w:szCs w:val="16"/>
          <w:lang w:bidi="ru-RU"/>
        </w:rPr>
        <w:t>авиация" 2.2.58, статья Туман</w:t>
      </w:r>
      <w:r w:rsidRPr="005236B0">
        <w:rPr>
          <w:color w:val="000000" w:themeColor="text1"/>
          <w:sz w:val="16"/>
          <w:szCs w:val="16"/>
        </w:rPr>
        <w:t>с</w:t>
      </w:r>
      <w:r w:rsidRPr="005236B0">
        <w:rPr>
          <w:color w:val="000000" w:themeColor="text1"/>
          <w:sz w:val="16"/>
          <w:szCs w:val="16"/>
          <w:lang w:bidi="ru-RU"/>
        </w:rPr>
        <w:t>кого/</w:t>
      </w:r>
      <w:r w:rsidRPr="005236B0">
        <w:rPr>
          <w:color w:val="000000" w:themeColor="text1"/>
          <w:sz w:val="16"/>
          <w:szCs w:val="16"/>
        </w:rPr>
        <w:t xml:space="preserve"> (23370).</w:t>
      </w:r>
    </w:p>
    <w:p w14:paraId="11A07F75" w14:textId="77777777" w:rsidR="00B014FB" w:rsidRPr="005236B0" w:rsidRDefault="00B014FB" w:rsidP="005236B0">
      <w:pPr>
        <w:jc w:val="both"/>
        <w:rPr>
          <w:color w:val="000000" w:themeColor="text1"/>
          <w:sz w:val="16"/>
          <w:szCs w:val="16"/>
        </w:rPr>
      </w:pPr>
    </w:p>
    <w:p w14:paraId="1165FD5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0B3E6B8" w14:textId="77777777" w:rsidR="004001BC" w:rsidRPr="005236B0" w:rsidRDefault="004001BC" w:rsidP="005236B0">
      <w:pPr>
        <w:autoSpaceDE w:val="0"/>
        <w:autoSpaceDN w:val="0"/>
        <w:adjustRightInd w:val="0"/>
        <w:jc w:val="both"/>
        <w:rPr>
          <w:iCs/>
          <w:color w:val="000000" w:themeColor="text1"/>
          <w:sz w:val="16"/>
          <w:szCs w:val="16"/>
        </w:rPr>
      </w:pPr>
    </w:p>
    <w:p w14:paraId="60A6CF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И.В.С. писал В.И.Л. об обещании Главкома С.С.Каменева усилить Крымское направление фронта рядом воинских частей, соединений и боевой техникой. "16) Один иставиадивизион в составе трех авиаотрядов; 17) Два разведавиаотряда (двухместные самолеты). В.И.Л. контролировал выполнение и Э.М.Склянский доложил по этому вопросу 15 июля 1920 (1849,97).</w:t>
      </w:r>
    </w:p>
    <w:p w14:paraId="7A77079B" w14:textId="77777777" w:rsidR="004001BC" w:rsidRPr="005236B0" w:rsidRDefault="004001BC" w:rsidP="005236B0">
      <w:pPr>
        <w:autoSpaceDE w:val="0"/>
        <w:autoSpaceDN w:val="0"/>
        <w:adjustRightInd w:val="0"/>
        <w:jc w:val="both"/>
        <w:rPr>
          <w:color w:val="000000" w:themeColor="text1"/>
          <w:sz w:val="16"/>
          <w:szCs w:val="16"/>
        </w:rPr>
      </w:pPr>
    </w:p>
    <w:p w14:paraId="2D696243" w14:textId="77777777" w:rsidR="006731E8" w:rsidRPr="005236B0" w:rsidRDefault="006731E8" w:rsidP="005236B0">
      <w:pPr>
        <w:jc w:val="both"/>
        <w:rPr>
          <w:color w:val="000000" w:themeColor="text1"/>
          <w:sz w:val="16"/>
          <w:szCs w:val="16"/>
        </w:rPr>
      </w:pPr>
      <w:r w:rsidRPr="005236B0">
        <w:rPr>
          <w:color w:val="000000" w:themeColor="text1"/>
          <w:sz w:val="16"/>
          <w:szCs w:val="16"/>
          <w:lang w:bidi="ru-RU"/>
        </w:rPr>
        <w:t xml:space="preserve">11 июля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ч</w:t>
      </w:r>
      <w:r w:rsidRPr="005236B0">
        <w:rPr>
          <w:color w:val="000000" w:themeColor="text1"/>
          <w:sz w:val="16"/>
          <w:szCs w:val="16"/>
          <w:lang w:bidi="ru-RU"/>
        </w:rPr>
        <w:t>лен РВС Ю</w:t>
      </w:r>
      <w:r w:rsidRPr="005236B0">
        <w:rPr>
          <w:color w:val="000000" w:themeColor="text1"/>
          <w:sz w:val="16"/>
          <w:szCs w:val="16"/>
        </w:rPr>
        <w:t>ж</w:t>
      </w:r>
      <w:r w:rsidRPr="005236B0">
        <w:rPr>
          <w:color w:val="000000" w:themeColor="text1"/>
          <w:sz w:val="16"/>
          <w:szCs w:val="16"/>
          <w:lang w:bidi="ru-RU"/>
        </w:rPr>
        <w:t>ного фронта И.В.Стал ин представил В</w:t>
      </w:r>
      <w:r w:rsidRPr="005236B0">
        <w:rPr>
          <w:color w:val="000000" w:themeColor="text1"/>
          <w:sz w:val="16"/>
          <w:szCs w:val="16"/>
        </w:rPr>
        <w:t>.И.</w:t>
      </w:r>
      <w:r w:rsidRPr="005236B0">
        <w:rPr>
          <w:color w:val="000000" w:themeColor="text1"/>
          <w:sz w:val="16"/>
          <w:szCs w:val="16"/>
          <w:lang w:bidi="ru-RU"/>
        </w:rPr>
        <w:t xml:space="preserve">Ленину /по его просьбе/ </w:t>
      </w:r>
      <w:r w:rsidRPr="005236B0">
        <w:rPr>
          <w:color w:val="000000" w:themeColor="text1"/>
          <w:sz w:val="16"/>
          <w:szCs w:val="16"/>
        </w:rPr>
        <w:t>с</w:t>
      </w:r>
      <w:r w:rsidRPr="005236B0">
        <w:rPr>
          <w:color w:val="000000" w:themeColor="text1"/>
          <w:sz w:val="16"/>
          <w:szCs w:val="16"/>
          <w:lang w:bidi="ru-RU"/>
        </w:rPr>
        <w:t>писок воинских частей и технических единиц, обещан</w:t>
      </w:r>
      <w:r w:rsidRPr="005236B0">
        <w:rPr>
          <w:color w:val="000000" w:themeColor="text1"/>
          <w:sz w:val="16"/>
          <w:szCs w:val="16"/>
          <w:lang w:bidi="ru-RU"/>
        </w:rPr>
        <w:softHyphen/>
        <w:t>ные ему Главкомом на усиление Крымского участка фронта, в списке зна</w:t>
      </w:r>
      <w:r w:rsidRPr="005236B0">
        <w:rPr>
          <w:color w:val="000000" w:themeColor="text1"/>
          <w:sz w:val="16"/>
          <w:szCs w:val="16"/>
          <w:lang w:bidi="ru-RU"/>
        </w:rPr>
        <w:softHyphen/>
        <w:t>чилось: ..1</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один истравиадивизион в составе трех </w:t>
      </w:r>
      <w:r w:rsidRPr="005236B0">
        <w:rPr>
          <w:color w:val="000000" w:themeColor="text1"/>
          <w:sz w:val="16"/>
          <w:szCs w:val="16"/>
        </w:rPr>
        <w:t>и</w:t>
      </w:r>
      <w:r w:rsidRPr="005236B0">
        <w:rPr>
          <w:color w:val="000000" w:themeColor="text1"/>
          <w:sz w:val="16"/>
          <w:szCs w:val="16"/>
          <w:lang w:bidi="ru-RU"/>
        </w:rPr>
        <w:t>страв</w:t>
      </w:r>
      <w:r w:rsidRPr="005236B0">
        <w:rPr>
          <w:color w:val="000000" w:themeColor="text1"/>
          <w:sz w:val="16"/>
          <w:szCs w:val="16"/>
        </w:rPr>
        <w:t>и</w:t>
      </w:r>
      <w:r w:rsidRPr="005236B0">
        <w:rPr>
          <w:color w:val="000000" w:themeColor="text1"/>
          <w:sz w:val="16"/>
          <w:szCs w:val="16"/>
          <w:lang w:bidi="ru-RU"/>
        </w:rPr>
        <w:t>аотр</w:t>
      </w:r>
      <w:r w:rsidRPr="005236B0">
        <w:rPr>
          <w:color w:val="000000" w:themeColor="text1"/>
          <w:sz w:val="16"/>
          <w:szCs w:val="16"/>
        </w:rPr>
        <w:t>я</w:t>
      </w:r>
      <w:r w:rsidRPr="005236B0">
        <w:rPr>
          <w:color w:val="000000" w:themeColor="text1"/>
          <w:sz w:val="16"/>
          <w:szCs w:val="16"/>
          <w:lang w:bidi="ru-RU"/>
        </w:rPr>
        <w:t>дов;</w:t>
      </w:r>
      <w:r w:rsidRPr="005236B0">
        <w:rPr>
          <w:color w:val="000000" w:themeColor="text1"/>
          <w:sz w:val="16"/>
          <w:szCs w:val="16"/>
        </w:rPr>
        <w:t xml:space="preserve"> </w:t>
      </w:r>
      <w:r w:rsidRPr="005236B0">
        <w:rPr>
          <w:color w:val="000000" w:themeColor="text1"/>
          <w:sz w:val="16"/>
          <w:szCs w:val="16"/>
          <w:lang w:bidi="ru-RU"/>
        </w:rPr>
        <w:t>17/ два раэведавиаотряда /двухместные самолеты/.</w:t>
      </w:r>
      <w:r w:rsidRPr="005236B0">
        <w:rPr>
          <w:color w:val="000000" w:themeColor="text1"/>
          <w:sz w:val="16"/>
          <w:szCs w:val="16"/>
        </w:rPr>
        <w:t xml:space="preserve"> </w:t>
      </w:r>
      <w:r w:rsidRPr="005236B0">
        <w:rPr>
          <w:color w:val="000000" w:themeColor="text1"/>
          <w:sz w:val="16"/>
          <w:szCs w:val="16"/>
          <w:lang w:bidi="ru-RU"/>
        </w:rPr>
        <w:t>Ленин наложил резол</w:t>
      </w:r>
      <w:r w:rsidRPr="005236B0">
        <w:rPr>
          <w:color w:val="000000" w:themeColor="text1"/>
          <w:sz w:val="16"/>
          <w:szCs w:val="16"/>
        </w:rPr>
        <w:t>юц</w:t>
      </w:r>
      <w:r w:rsidRPr="005236B0">
        <w:rPr>
          <w:color w:val="000000" w:themeColor="text1"/>
          <w:sz w:val="16"/>
          <w:szCs w:val="16"/>
          <w:lang w:bidi="ru-RU"/>
        </w:rPr>
        <w:t>ию:</w:t>
      </w:r>
      <w:r w:rsidRPr="005236B0">
        <w:rPr>
          <w:color w:val="000000" w:themeColor="text1"/>
          <w:sz w:val="16"/>
          <w:szCs w:val="16"/>
        </w:rPr>
        <w:t xml:space="preserve"> </w:t>
      </w:r>
      <w:r w:rsidRPr="005236B0">
        <w:rPr>
          <w:color w:val="000000" w:themeColor="text1"/>
          <w:sz w:val="16"/>
          <w:szCs w:val="16"/>
          <w:lang w:bidi="ru-RU"/>
        </w:rPr>
        <w:t>"3ампредреввоенсовета.</w:t>
      </w:r>
      <w:r w:rsidRPr="005236B0">
        <w:rPr>
          <w:color w:val="000000" w:themeColor="text1"/>
          <w:sz w:val="16"/>
          <w:szCs w:val="16"/>
        </w:rPr>
        <w:t xml:space="preserve"> </w:t>
      </w:r>
      <w:r w:rsidRPr="005236B0">
        <w:rPr>
          <w:color w:val="000000" w:themeColor="text1"/>
          <w:sz w:val="16"/>
          <w:szCs w:val="16"/>
          <w:lang w:bidi="ru-RU"/>
        </w:rPr>
        <w:t>Прошу вернуть мне это с Вашими пометками, что уже выполнено,</w:t>
      </w:r>
      <w:r w:rsidRPr="005236B0">
        <w:rPr>
          <w:color w:val="000000" w:themeColor="text1"/>
          <w:sz w:val="16"/>
          <w:szCs w:val="16"/>
        </w:rPr>
        <w:t xml:space="preserve"> </w:t>
      </w:r>
      <w:r w:rsidRPr="005236B0">
        <w:rPr>
          <w:color w:val="000000" w:themeColor="text1"/>
          <w:sz w:val="16"/>
          <w:szCs w:val="16"/>
          <w:lang w:bidi="ru-RU"/>
        </w:rPr>
        <w:t>что когда именно выполняется".</w:t>
      </w:r>
    </w:p>
    <w:p w14:paraId="3EEB6860" w14:textId="77777777" w:rsidR="006731E8" w:rsidRPr="005236B0" w:rsidRDefault="006731E8" w:rsidP="005236B0">
      <w:pPr>
        <w:jc w:val="both"/>
        <w:rPr>
          <w:color w:val="000000" w:themeColor="text1"/>
          <w:sz w:val="16"/>
          <w:szCs w:val="16"/>
        </w:rPr>
      </w:pPr>
      <w:r w:rsidRPr="005236B0">
        <w:rPr>
          <w:color w:val="000000" w:themeColor="text1"/>
          <w:sz w:val="16"/>
          <w:szCs w:val="16"/>
          <w:lang w:bidi="ru-RU"/>
        </w:rPr>
        <w:t>/Ленинский сборник,</w:t>
      </w:r>
      <w:r w:rsidRPr="005236B0">
        <w:rPr>
          <w:color w:val="000000" w:themeColor="text1"/>
          <w:sz w:val="16"/>
          <w:szCs w:val="16"/>
        </w:rPr>
        <w:t xml:space="preserve"> </w:t>
      </w:r>
      <w:r w:rsidRPr="005236B0">
        <w:rPr>
          <w:color w:val="000000" w:themeColor="text1"/>
          <w:sz w:val="16"/>
          <w:szCs w:val="16"/>
          <w:lang w:bidi="ru-RU"/>
        </w:rPr>
        <w:t>том 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338-335/</w:t>
      </w:r>
      <w:r w:rsidRPr="005236B0">
        <w:rPr>
          <w:color w:val="000000" w:themeColor="text1"/>
          <w:sz w:val="16"/>
          <w:szCs w:val="16"/>
        </w:rPr>
        <w:t xml:space="preserve"> (23370).</w:t>
      </w:r>
    </w:p>
    <w:p w14:paraId="68100204" w14:textId="77777777" w:rsidR="006731E8" w:rsidRPr="005236B0" w:rsidRDefault="006731E8" w:rsidP="005236B0">
      <w:pPr>
        <w:jc w:val="both"/>
        <w:rPr>
          <w:color w:val="000000" w:themeColor="text1"/>
          <w:sz w:val="16"/>
          <w:szCs w:val="16"/>
        </w:rPr>
      </w:pPr>
    </w:p>
    <w:p w14:paraId="436BBC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в д. Рованичи в 17 час. со 100 м 7 самолетов подавили артиллерию и разогнав пехоту позволили войскам 8-й армии подойти к проволочным заграждениям и почти без потерь взять деревню (278,200).</w:t>
      </w:r>
    </w:p>
    <w:p w14:paraId="171DB495" w14:textId="77777777" w:rsidR="004001BC" w:rsidRPr="005236B0" w:rsidRDefault="004001BC" w:rsidP="005236B0">
      <w:pPr>
        <w:autoSpaceDE w:val="0"/>
        <w:autoSpaceDN w:val="0"/>
        <w:adjustRightInd w:val="0"/>
        <w:jc w:val="both"/>
        <w:rPr>
          <w:color w:val="000000" w:themeColor="text1"/>
          <w:sz w:val="16"/>
          <w:szCs w:val="16"/>
        </w:rPr>
      </w:pPr>
    </w:p>
    <w:p w14:paraId="69A563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войска М.Н.Тухачевского взяли Минск (3908,298).</w:t>
      </w:r>
    </w:p>
    <w:p w14:paraId="08D91999" w14:textId="77777777" w:rsidR="004001BC" w:rsidRPr="005236B0" w:rsidRDefault="004001BC" w:rsidP="005236B0">
      <w:pPr>
        <w:autoSpaceDE w:val="0"/>
        <w:autoSpaceDN w:val="0"/>
        <w:adjustRightInd w:val="0"/>
        <w:jc w:val="both"/>
        <w:rPr>
          <w:color w:val="000000" w:themeColor="text1"/>
          <w:sz w:val="16"/>
          <w:szCs w:val="16"/>
        </w:rPr>
      </w:pPr>
    </w:p>
    <w:p w14:paraId="47F19E42"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11 июля 1920 г. красные взяли Минск, 14-го – Вильно.</w:t>
      </w:r>
    </w:p>
    <w:p w14:paraId="1B51349A"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Во время этого исхода многие польские авиачасти были фактически уничтожены. Июньская катастрофа польской авиации на Украине через месяц повторилась в Белоруссии в еще более крупных масштабах. Самолеты ломали, жгли, бросали на аэродромах и железнодорожных платформах при одних только слухах о приближении «красной чумы». Достаточно сказать, что в четырех эскадрах (1-й, 8-й, 11-й и 18-й) к концу июля остался всего ОДИН аэроплан! То, что еще можно было спасти, срочно оттягивалось к Варшаве. Там, вдоль Вислы, с бешеной скоростью возводился последний рубеж обороны.</w:t>
      </w:r>
    </w:p>
    <w:p w14:paraId="155BBDA2" w14:textId="77777777" w:rsidR="00ED71A0" w:rsidRPr="00E91769" w:rsidRDefault="00ED71A0" w:rsidP="00ED71A0">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Польская авиация западного фронта надолго, почти на месяц, «вышла из игры», но воспользоваться этим красные летчики не смогли. Так же, как и на юге, они сразу оказались в глубоком тылу ушедших вперед наземных армий. Уже 8 июля все эскадрильи перебросили свои передовые звенья через Березину вслед за наступавшими войсками. Но базы снабжения остались за рекой, мосты через которую были взорваны. Заправлять самолеты стало нечем, а фронт тем временем смещался все дальше и дальше на запад.</w:t>
      </w:r>
    </w:p>
    <w:p w14:paraId="7B86A07A"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 создавшихся условиях красное штабное начальство заботилось, прежде всего, о доставке на передовую живой силы, артиллерии, боеприпасов. Авиация в очереди на отправку оказалась едва ли не последней. Командующий воздушными силами Западного фронта Е.И.Татарченко писал в одном из своих докладов:</w:t>
      </w:r>
    </w:p>
    <w:p w14:paraId="76C76419"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«При стремительном продвижении за разбитым противником войсковое командование</w:t>
      </w:r>
    </w:p>
    <w:p w14:paraId="5A5815FB"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забыло про авиацию, что является колоссальной ошибкой и что необходимо немедленно устранить „...“ Несомненно, что противник подготовляет где-либо отпор, и необходимость авиации для производства усиленной разведки очевидна».</w:t>
      </w:r>
    </w:p>
    <w:p w14:paraId="0050249D"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Как в воду глядел товарищ Татарченко, но его доклад остался гласом вопиющего в пустыне. Про авиацию действительно забыли, а в возможность польского контрудара никто не верил. Кроме того, руководство Западного фронта, очевидно, решило, что если польская авиация никак себя не проявляет, то ее попросту нет больше, а значит, и советским истребителям здесь делать нечего. В результате уже в июле наиболее боеспособные истротряды во главе с Ширинкиным, Сапожниковым и Кожевниковым были отправлены на Южный фронт, против Врангеля.</w:t>
      </w:r>
    </w:p>
    <w:p w14:paraId="1D995A21"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Положение усугублялось безобразной работой железных дорог. Например, эшелон с имуществом одного из разведотрядов «полз» от Орши до Минска целый месяц! (Расстояние между этими городами порядка 200 км и в обычных условиях товарный состав проходит его за несколько часов). 4-й истребительный дивизион, ранее входивший в состав эскадрильи Ширинкина, 28 июля кое-как добрался до Барановичей, но бои к тому времени шли уже в полутора сотнях километров к западу. Другие отряды застряли еще дальше от фронта. Таким образом, к началу августа Западный фронт остался не только без истребителей, но и без разведчиков.</w:t>
      </w:r>
    </w:p>
    <w:p w14:paraId="1F235538"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Между тем Красная армия вступила в Польшу, она уже штурмовала Львов и подходила к предместьям Варшавы. Тухачевский объявил в приказе по фронту: «На штыках мы принесем трудящемуся человечеству счастье и мир! Вперед, на запад! На Варшаву! На Берлин!». Казалось, еще чуть-чуть...</w:t>
      </w:r>
    </w:p>
    <w:p w14:paraId="2989142C" w14:textId="77777777" w:rsidR="00ED71A0" w:rsidRPr="00E91769" w:rsidRDefault="00ED71A0" w:rsidP="00ED71A0">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 вдруг в один момент все рухнуло (25133).</w:t>
      </w:r>
    </w:p>
    <w:p w14:paraId="0AD792C3" w14:textId="77777777" w:rsidR="00ED71A0" w:rsidRPr="00E91769" w:rsidRDefault="00ED71A0" w:rsidP="00ED71A0">
      <w:pPr>
        <w:jc w:val="both"/>
        <w:rPr>
          <w:rStyle w:val="aff"/>
          <w:rFonts w:ascii="Times New Roman" w:hAnsi="Times New Roman" w:cs="Times New Roman"/>
          <w:color w:val="0070C0"/>
          <w:spacing w:val="0"/>
          <w:sz w:val="16"/>
          <w:szCs w:val="16"/>
        </w:rPr>
      </w:pPr>
    </w:p>
    <w:p w14:paraId="0BB7BAE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28B06B8" w14:textId="77777777" w:rsidR="004001BC" w:rsidRPr="005236B0" w:rsidRDefault="004001BC" w:rsidP="005236B0">
      <w:pPr>
        <w:autoSpaceDE w:val="0"/>
        <w:autoSpaceDN w:val="0"/>
        <w:adjustRightInd w:val="0"/>
        <w:jc w:val="both"/>
        <w:rPr>
          <w:iCs/>
          <w:color w:val="000000" w:themeColor="text1"/>
          <w:sz w:val="16"/>
          <w:szCs w:val="16"/>
        </w:rPr>
      </w:pPr>
    </w:p>
    <w:p w14:paraId="4A8D74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2FBCDF13" w14:textId="77777777" w:rsidR="004001BC" w:rsidRPr="005236B0" w:rsidRDefault="004001BC" w:rsidP="005236B0">
      <w:pPr>
        <w:autoSpaceDE w:val="0"/>
        <w:autoSpaceDN w:val="0"/>
        <w:adjustRightInd w:val="0"/>
        <w:jc w:val="both"/>
        <w:rPr>
          <w:color w:val="000000" w:themeColor="text1"/>
          <w:sz w:val="16"/>
          <w:szCs w:val="16"/>
        </w:rPr>
      </w:pPr>
    </w:p>
    <w:p w14:paraId="7BC6A8ED"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(18269).</w:t>
      </w:r>
    </w:p>
    <w:p w14:paraId="0F4B81D0" w14:textId="77777777" w:rsidR="00FB7301" w:rsidRPr="005236B0" w:rsidRDefault="00FB7301" w:rsidP="005236B0">
      <w:pPr>
        <w:jc w:val="both"/>
        <w:rPr>
          <w:color w:val="000000" w:themeColor="text1"/>
          <w:sz w:val="16"/>
          <w:szCs w:val="16"/>
        </w:rPr>
      </w:pPr>
    </w:p>
    <w:p w14:paraId="5EBFC9D3" w14:textId="77777777" w:rsidR="00760439" w:rsidRPr="005236B0" w:rsidRDefault="00760439" w:rsidP="005236B0">
      <w:pPr>
        <w:jc w:val="both"/>
        <w:rPr>
          <w:color w:val="000000" w:themeColor="text1"/>
          <w:sz w:val="16"/>
          <w:szCs w:val="16"/>
        </w:rPr>
      </w:pPr>
      <w:r w:rsidRPr="005236B0">
        <w:rPr>
          <w:color w:val="000000" w:themeColor="text1"/>
          <w:sz w:val="16"/>
          <w:szCs w:val="16"/>
        </w:rPr>
        <w:t xml:space="preserve">11 июля в 1920 году министр иностранных дел Англии лорд Джордж Керзон направил Совнаркому ноту, в которой потребовал, чтобы Красная Армия не переходила восточную границу Польши по линии Гродно - Яловка - Немиров - Брест-Литовск - Дорогуск - Устилуг - западнее Равы Русской - восточнее Перемышля и до Карпат. Эта линия впоследствии была названа "линией Керзона". "Не боимся буржуазного звона, Ответим на ультиматум Керзона!" </w:t>
      </w:r>
    </w:p>
    <w:p w14:paraId="7EAE8581" w14:textId="77777777" w:rsidR="00760439" w:rsidRPr="005236B0" w:rsidRDefault="00760439" w:rsidP="005236B0">
      <w:pPr>
        <w:jc w:val="both"/>
        <w:rPr>
          <w:color w:val="000000" w:themeColor="text1"/>
          <w:sz w:val="16"/>
          <w:szCs w:val="16"/>
        </w:rPr>
      </w:pPr>
    </w:p>
    <w:p w14:paraId="0844AE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Лондон. Министр иностранных дел Дж.Керзон направил правитель- ству РСФСР ноту, в которой от имени руководства Антанты потребовал остановить наступление Красной Армии против польских войск на линии, определенной державами Антанты в качестве восточной границы Польши (т.н. "линия Керзона") (7451).</w:t>
      </w:r>
    </w:p>
    <w:p w14:paraId="4DEB5D2E" w14:textId="77777777" w:rsidR="004001BC" w:rsidRPr="005236B0" w:rsidRDefault="004001BC" w:rsidP="005236B0">
      <w:pPr>
        <w:autoSpaceDE w:val="0"/>
        <w:autoSpaceDN w:val="0"/>
        <w:adjustRightInd w:val="0"/>
        <w:jc w:val="both"/>
        <w:rPr>
          <w:color w:val="000000" w:themeColor="text1"/>
          <w:sz w:val="16"/>
          <w:szCs w:val="16"/>
        </w:rPr>
      </w:pPr>
    </w:p>
    <w:p w14:paraId="596284A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июля 1920 министр иностранных дел Англии Дж. Керзон отправил России ноту с требованием остановить наступление в Польше (4962).</w:t>
      </w:r>
    </w:p>
    <w:p w14:paraId="3386E2F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8BCF1D8" w14:textId="77777777" w:rsidR="006F568F" w:rsidRPr="005236B0" w:rsidRDefault="006F568F" w:rsidP="005236B0">
      <w:pPr>
        <w:tabs>
          <w:tab w:val="left" w:pos="11199"/>
        </w:tabs>
        <w:autoSpaceDE w:val="0"/>
        <w:autoSpaceDN w:val="0"/>
        <w:adjustRightInd w:val="0"/>
        <w:jc w:val="both"/>
        <w:rPr>
          <w:color w:val="000000" w:themeColor="text1"/>
          <w:sz w:val="16"/>
          <w:szCs w:val="16"/>
        </w:rPr>
      </w:pPr>
      <w:r w:rsidRPr="005236B0">
        <w:rPr>
          <w:bCs/>
          <w:color w:val="000000" w:themeColor="text1"/>
          <w:sz w:val="16"/>
          <w:szCs w:val="16"/>
        </w:rPr>
        <w:t xml:space="preserve">11 июля (1920) из Спа (Бельгия), где проходила конференция стран Антанты с участием представителей Германии, министр иностранных дел Англии Джордж Керзон направил ноту советскому правительству, в которой требовал остановить наступающую Красную армию в 50 километрах к востоку от линии Гродно – Яловка – Немиров – Брест Литовск – Дорогуск – Устилуг, восточнее Грубешова, через Крылов и далее западнее Равы Русской, восточнее Перемышля до Карпат. Эта линия </w:t>
      </w:r>
      <w:r w:rsidRPr="005236B0">
        <w:rPr>
          <w:bCs/>
          <w:color w:val="000000" w:themeColor="text1"/>
          <w:sz w:val="16"/>
          <w:szCs w:val="16"/>
        </w:rPr>
        <w:lastRenderedPageBreak/>
        <w:t>была определена специальной территориальной комиссией по польским делам, созданной Парижской мирной конференцией в 1919 году. В ответной ноте от</w:t>
      </w:r>
      <w:r w:rsidRPr="005236B0">
        <w:rPr>
          <w:color w:val="000000" w:themeColor="text1"/>
          <w:sz w:val="16"/>
          <w:szCs w:val="16"/>
          <w:u w:val="single"/>
        </w:rPr>
        <w:t>17 июля (1920)</w:t>
      </w:r>
      <w:r w:rsidRPr="005236B0">
        <w:rPr>
          <w:bCs/>
          <w:color w:val="000000" w:themeColor="text1"/>
          <w:sz w:val="16"/>
          <w:szCs w:val="16"/>
        </w:rPr>
        <w:t>советское правительство заявило, что оно принимает предложение британского правительства, выразило готовность установить мирные отношения с Польшей, но при этом подчеркнуло, что Польша сама должна непосредственно обратиться к Советской России с просьбой о перемирии и заключении мира (17327).</w:t>
      </w:r>
    </w:p>
    <w:p w14:paraId="6396D172" w14:textId="77777777" w:rsidR="006F568F" w:rsidRPr="005236B0" w:rsidRDefault="006F568F" w:rsidP="005236B0">
      <w:pPr>
        <w:tabs>
          <w:tab w:val="left" w:pos="11199"/>
        </w:tabs>
        <w:autoSpaceDE w:val="0"/>
        <w:autoSpaceDN w:val="0"/>
        <w:adjustRightInd w:val="0"/>
        <w:jc w:val="both"/>
        <w:rPr>
          <w:color w:val="000000" w:themeColor="text1"/>
          <w:sz w:val="16"/>
          <w:szCs w:val="16"/>
        </w:rPr>
      </w:pPr>
    </w:p>
    <w:p w14:paraId="2BEDE46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060CD30" w14:textId="77777777" w:rsidR="004001BC" w:rsidRPr="005236B0" w:rsidRDefault="004001BC" w:rsidP="005236B0">
      <w:pPr>
        <w:autoSpaceDE w:val="0"/>
        <w:autoSpaceDN w:val="0"/>
        <w:adjustRightInd w:val="0"/>
        <w:jc w:val="both"/>
        <w:rPr>
          <w:iCs/>
          <w:color w:val="000000" w:themeColor="text1"/>
          <w:sz w:val="16"/>
          <w:szCs w:val="16"/>
        </w:rPr>
      </w:pPr>
    </w:p>
    <w:p w14:paraId="7CAC8E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июля 1920 был плебисцит на территории Восточной и Западной Пруссии. 97% жителей высказались за то, чтобы остаться в составе Германии (3907,109).</w:t>
      </w:r>
    </w:p>
    <w:p w14:paraId="02F676FA" w14:textId="77777777" w:rsidR="004001BC" w:rsidRPr="005236B0" w:rsidRDefault="004001BC" w:rsidP="005236B0">
      <w:pPr>
        <w:autoSpaceDE w:val="0"/>
        <w:autoSpaceDN w:val="0"/>
        <w:adjustRightInd w:val="0"/>
        <w:jc w:val="both"/>
        <w:rPr>
          <w:color w:val="000000" w:themeColor="text1"/>
          <w:sz w:val="16"/>
          <w:szCs w:val="16"/>
        </w:rPr>
      </w:pPr>
    </w:p>
    <w:p w14:paraId="443EFA0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июля 1920 на референдуме в Восточной и Западной Пруссии большинство населения проголосовало за сохранение этих регионов в составе Германии (4962).</w:t>
      </w:r>
    </w:p>
    <w:p w14:paraId="3F0BF5D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8E3AC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156B6DB" w14:textId="77777777" w:rsidR="004001BC" w:rsidRPr="005236B0" w:rsidRDefault="004001BC" w:rsidP="005236B0">
      <w:pPr>
        <w:autoSpaceDE w:val="0"/>
        <w:autoSpaceDN w:val="0"/>
        <w:adjustRightInd w:val="0"/>
        <w:jc w:val="both"/>
        <w:rPr>
          <w:iCs/>
          <w:color w:val="000000" w:themeColor="text1"/>
          <w:sz w:val="16"/>
          <w:szCs w:val="16"/>
        </w:rPr>
      </w:pPr>
    </w:p>
    <w:p w14:paraId="56B1CD1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июля 1920:</w:t>
      </w:r>
    </w:p>
    <w:p w14:paraId="7E14F9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 г. июля 12, 13 и 14-го дня. Именем РСФСР Московский революционный трибунал под председательством т. Смирнова и членов трибунала Шахновского и Лаврова в публичном заседании 12, 13 и 14 июля с.г., рассмотрев дело по обвинению гр[ажда]н: бывш[его] директора и члена правления Климовского завода Мельникова Александра Николаевича; бывш[его] члена правления того же завода Каштанова Владимира Сергеевича; бывш[его] члена правления того же завода Волчина Константина Сергеевича; члена бывш[ей] контрольной комиссии того же завода Иванова-Лошканова Николая Васильевича; члена бывш[ей] контрольной комиссии того же завода Лобанова Сергея Александровича; директора Подольского паровозоремонтного завода Меньшикова Павла Дмитриевича; помощника директора того же завода Конникова Григория Александровича; технического директора того же завода Мелюкова Аполлона Арсеньевича и поставщика древесного угля для тех же Климовского и Подольского заводов Рапопорта Менделя Гелимова в преступлении по должности, выразившихся в том что: обвиняемые Мельников, Каштанов и Волчин, будучи членами главного правления Климовского завода, Мельников и Каштанов как инженеры, технические руководители его, поставленные Высшим Cоветом Народного Хозяйства, Волчин как представитель рабочих Климовского завода – все трое по предварительному соглашению, заключив с одним из крупных спекулянтов и поставщиком всевозможных товаров Рапопортом сделку на поставку для Климовского завода древесного угля в количестве 14 000 кулей весом по 2 пуда в каждом, с предусмотрением ежемесячного повышения цен, начиная с марта 1919 г. по 67 руб. за куль и кончая августом того же года по 142 руб. за куль, с дальнейшим увеличением цен ежемесячно по 15 руб. на каждый куль, входя, таким образом, в более тесную связь с Рапопортом, и при неисполнении последним этого договора неоднократно увеличивающему цену, за что получают от Рапопорта взятки. Причем, желая увеличить сумму получаемых взяток, предлагает Подольскому паровозоремонтному заводу поставку древесного угля от имени Климовского завода и, из полученных от Подольского завода авансов на поставку, удерживают часть денег как взятку от Рапопорта в свою пользу. Обвиняемые Лобанов и Иванов-Лошканов получали за сокрытие совершаемых правлением Климовского завода преступлений, от члена правления Каштанова, из получаемых им взяток, денежные суммы, причем Лобановым и Ивановым-Лошкановым получено около 300 000 руб. каждым; обвиняемые Мелюков, Меньшиков и Конников как директора и технические руководители Подольского паровозо-ремонтного завода проводили в своем правлении сделку на поставку угля и последующее увеличение цен на него и за это участвовали в доле получаемых членами правления Климовского завода с Рапопорта взяток. Обвиняемый Рапопорт, заключив в феврале 1919 г. сделку на поставку Климовскому заводу древесного угля и не исполнив ее, 21 ноября 1919 г. просил увеличить цену на уголь, за что дал правлению Климовского завода взятку в сумме 160 000 руб., а затем, увеличивая цены на уголь по предварительному сговору с правлением Климовского завода соглашению, периодически продолжал давать им взятки, размер которых достиг суммы около 10 млн рублей.</w:t>
      </w:r>
    </w:p>
    <w:p w14:paraId="05B040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Трибунал в судебном заседании, выслушав обвиняемых, допросив свидетелей и заслушав представителей защиты и обвинения, проверив весь материал предварительного и судебного следствия, выяснил следующее:</w:t>
      </w:r>
    </w:p>
    <w:p w14:paraId="55AB34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Обвиняемый Мельников, инженер по специальности, член правления и директор Климовского завода, командированный на завод как опытный специалист Высшим Cоветом Народного Хозяйства, будучи облечен доверием Рабоче-крестьянской власти и стоя на ответственном посту руководителя завода, работающего на оборону, вместо того, чтобы оправдать оказанное ему трудовым классом доверие, несмотря на все тяготы и лишения, переживаемые трудящимися на его же глазах, он, человек с высшим образованием, самым гнусным предательским образом в целях личного обогащения входит в сделку по предварительному соглашению с остальными членами правления Климовского завода с отъявленным спекулянтом и мародером Рапопортом на поставку древесного угля, от преступного проведения которой наживали миллионы &lt;…&gt;.</w:t>
      </w:r>
    </w:p>
    <w:p w14:paraId="2410BD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Обвиняемый Каштанов, по специальности инженер-текстильщик, также посланный в качестве члена правления Климовского завода Высшим Cоветом Народного Хозяйства, вместо того, чтобы оправдать доверие перед пославшими его, принимал совместно с Мельниковым самое активное участие в грабеже народного достояния в тот момент, когда изголодавшийся и измученный рабочий на заводе, напрягая все силы в героической борьбе за восстановление экономической жизни страны, питается теми крохами, которые с большим трудом удается добыть трудящимся, он, Каштанов, на глазах у всех рабочих справляет самым бесстыдным образом пасху, которая обошлась ему в 500 000 руб. &lt;…&gt; Кроме того, он, Каштанов, в целях продолжения своих преступных деяний, снабжает частью награбленных денег рабочих того же завода Лобанова и Иванова-Лошканова. Обвиняемый Волчин, член правления того же завода, облеченный доверием рабочих завода и всех трудящихся, вместо того, чтобы не допустить как сын, вышедший из недр трудовой семьи пролетариата, расхищения облитого кровью и потом рабочих народного достояния – сам участвовал в преступной стачке с Мельниковым и Каштановым, принимая от них долю награбленного и этим оказался предателем интересов пролетариата &lt;…&gt;.</w:t>
      </w:r>
    </w:p>
    <w:p w14:paraId="314DF2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Обвиняемый Рапопорт, самый отъявленный спекулянт и мародер, всю свою жизнь, стремясь, не разбираясь в средствах, лишь только к личному обогащению, – заключил ряд сделок с правлением Климовского завода, не окончив их исполнения, увеличивал цены, для достижения чего вошел в стачку с членами правления названного завода Мельниковым, Каштановым и Волчиным, делясь с ними незаконно полученные народные деньги1. В оправдание необходимости увеличения цен на древесный уголь представил заведомо подложную справку из Главлескома от 25 февраля 1920 г. за № 70452. Не удовлетворяясь своими доходами путем грабежа народного достояния, он, Рапопорт, занимался спекуляцией денежными знаками николаевского и думского образца, скупаемые им, переправлял через своих агентов Спиридонова, Оржеха и др. в прифронтовую полосу для переотправки их во враждебные буржуазные страны, и этими своими действиями не только удорожал производство, но и обесценивал деньги Советской Республики, чем способствовал возрастанию дороговизны на столь необходимые трудящимся предметы первой необходимости. Тем самым, как неисправимый враг пролетариата своими злодеяниями наносил тягчайший удар в спину пролетарской революции.</w:t>
      </w:r>
    </w:p>
    <w:p w14:paraId="1661FB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основании изложенного трибунал постановил:</w:t>
      </w:r>
    </w:p>
    <w:p w14:paraId="47EDF4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 предъявленные обвинения Мельникову, Каштанову, Волчину, Лобанову, Иванову-Лошканову и Рапопорту считать доказанными полностью и приговорил: Мельникова, Каштанова и Рапопорта как сознательных врагов пролетариата за совершенные ими злодеяния к высшей мере наказания – расстрелу.</w:t>
      </w:r>
    </w:p>
    <w:p w14:paraId="0ED2FF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Волчина, хотя и изменника рабочему классу, но как человека с низким культурным уровнем, заключить под стражу с применением принудительных работ сроком на пятнадцать лет.</w:t>
      </w:r>
    </w:p>
    <w:p w14:paraId="4F9FDF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Лобанова и Иванова-Локшанова как менее активных пособников совершенных преступлений заключить под стражу в концентрационный лагерь с применением принудительных работ, с лишением свободы сроком на пять лет каждого.</w:t>
      </w:r>
    </w:p>
    <w:p w14:paraId="433E1A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отношении обвиняемых Конникова, Мелюкова и Меньшикова предъявленное обвинение считать недоказанным и по суду оправдать.</w:t>
      </w:r>
    </w:p>
    <w:p w14:paraId="4097BD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Рассмотрев вопрос о применении Первомайской амнистии, трибунал нашел, что таковая по отношению к перечисленным лицам неприменима.</w:t>
      </w:r>
    </w:p>
    <w:p w14:paraId="184383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 отобранные драгоценности и деньги у Мельникова, Каштанова, Рапопорта и Волчина конфисковать в доход Республики.</w:t>
      </w:r>
    </w:p>
    <w:p w14:paraId="711AD9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Смирнов, Шахновский, Лавров</w:t>
      </w:r>
    </w:p>
    <w:p w14:paraId="2E240597"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ЦГАМО. Ф. 66. Оп. 1. Д. 470. Л. 60–62. Подлинник.</w:t>
      </w:r>
    </w:p>
    <w:p w14:paraId="36F74E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Примечания</w:t>
      </w:r>
    </w:p>
    <w:p w14:paraId="4892B8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Так в документе.</w:t>
      </w:r>
    </w:p>
    <w:p w14:paraId="3FAFF1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Из дальнейшей переписки видно, что справка, удостоверявшая рост государственных закупочных цен на уголь, была подлинной. </w:t>
      </w:r>
      <w:r w:rsidRPr="005236B0">
        <w:rPr>
          <w:iCs/>
          <w:color w:val="000000" w:themeColor="text1"/>
          <w:sz w:val="16"/>
          <w:szCs w:val="16"/>
        </w:rPr>
        <w:t xml:space="preserve">Здесь перепечатывается с сайта </w:t>
      </w:r>
      <w:r w:rsidR="00C8647D" w:rsidRPr="005236B0">
        <w:rPr>
          <w:color w:val="000000" w:themeColor="text1"/>
          <w:sz w:val="16"/>
          <w:szCs w:val="16"/>
        </w:rPr>
        <w:fldChar w:fldCharType="begin"/>
      </w:r>
      <w:r w:rsidR="00C8647D" w:rsidRPr="005236B0">
        <w:rPr>
          <w:color w:val="000000" w:themeColor="text1"/>
          <w:sz w:val="16"/>
          <w:szCs w:val="16"/>
        </w:rPr>
        <w:instrText xml:space="preserve">ref HYPERLINK "http://www.alexanderyakovlev.org/" \* MERGEFORMAT </w:instrText>
      </w:r>
      <w:r w:rsidR="00C8647D" w:rsidRPr="005236B0">
        <w:rPr>
          <w:color w:val="000000" w:themeColor="text1"/>
          <w:sz w:val="16"/>
          <w:szCs w:val="16"/>
        </w:rPr>
        <w:fldChar w:fldCharType="separate"/>
      </w:r>
      <w:r w:rsidRPr="005236B0">
        <w:rPr>
          <w:iCs/>
          <w:color w:val="000000" w:themeColor="text1"/>
          <w:sz w:val="16"/>
          <w:szCs w:val="16"/>
          <w:u w:val="single"/>
        </w:rPr>
        <w:t>http://www.alexanderyakovlev.org/</w:t>
      </w:r>
      <w:r w:rsidR="00C8647D" w:rsidRPr="005236B0">
        <w:rPr>
          <w:iCs/>
          <w:color w:val="000000" w:themeColor="text1"/>
          <w:sz w:val="16"/>
          <w:szCs w:val="16"/>
          <w:u w:val="single"/>
        </w:rPr>
        <w:fldChar w:fldCharType="end"/>
      </w:r>
      <w:r w:rsidRPr="005236B0">
        <w:rPr>
          <w:iCs/>
          <w:color w:val="000000" w:themeColor="text1"/>
          <w:sz w:val="16"/>
          <w:szCs w:val="16"/>
        </w:rPr>
        <w:t xml:space="preserve"> (11825).</w:t>
      </w:r>
    </w:p>
    <w:p w14:paraId="5BC74E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80F5F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0DA350D" w14:textId="77777777" w:rsidR="004001BC" w:rsidRPr="005236B0" w:rsidRDefault="004001BC" w:rsidP="005236B0">
      <w:pPr>
        <w:autoSpaceDE w:val="0"/>
        <w:autoSpaceDN w:val="0"/>
        <w:adjustRightInd w:val="0"/>
        <w:jc w:val="both"/>
        <w:rPr>
          <w:iCs/>
          <w:color w:val="000000" w:themeColor="text1"/>
          <w:sz w:val="16"/>
          <w:szCs w:val="16"/>
        </w:rPr>
      </w:pPr>
    </w:p>
    <w:p w14:paraId="5E3212CE" w14:textId="77777777" w:rsidR="00FB7301" w:rsidRPr="005236B0" w:rsidRDefault="00FB7301" w:rsidP="005236B0">
      <w:pPr>
        <w:pStyle w:val="ae"/>
        <w:spacing w:before="0" w:after="0"/>
        <w:jc w:val="both"/>
        <w:rPr>
          <w:color w:val="000000" w:themeColor="text1"/>
          <w:sz w:val="16"/>
          <w:szCs w:val="16"/>
        </w:rPr>
      </w:pPr>
      <w:r w:rsidRPr="005236B0">
        <w:rPr>
          <w:color w:val="000000" w:themeColor="text1"/>
          <w:sz w:val="16"/>
          <w:szCs w:val="16"/>
        </w:rPr>
        <w:t>12 июля 1920 г. вышел декрет Совета Народных Комиссаров РСФСР «О выдаче и хранении огнестрельного оружия и обращении с ним»</w:t>
      </w:r>
      <w:bookmarkStart w:id="13" w:name="annot_2"/>
      <w:r w:rsidR="00380E7F" w:rsidRPr="005236B0">
        <w:rPr>
          <w:color w:val="000000" w:themeColor="text1"/>
          <w:sz w:val="16"/>
          <w:szCs w:val="16"/>
          <w:vertAlign w:val="superscript"/>
        </w:rPr>
        <w:fldChar w:fldCharType="begin"/>
      </w:r>
      <w:r w:rsidRPr="005236B0">
        <w:rPr>
          <w:color w:val="000000" w:themeColor="text1"/>
          <w:sz w:val="16"/>
          <w:szCs w:val="16"/>
          <w:vertAlign w:val="superscript"/>
        </w:rPr>
        <w:instrText xml:space="preserve"> HYPERLINK "https://bstudy.net/621217/pravo/pravovoe_regulirovanie_oborota_oruzhiya_sovetskom_gosudarstve" \l "gads_btm" </w:instrText>
      </w:r>
      <w:r w:rsidR="00380E7F" w:rsidRPr="005236B0">
        <w:rPr>
          <w:color w:val="000000" w:themeColor="text1"/>
          <w:sz w:val="16"/>
          <w:szCs w:val="16"/>
          <w:vertAlign w:val="superscript"/>
        </w:rPr>
      </w:r>
      <w:r w:rsidR="00380E7F" w:rsidRPr="005236B0">
        <w:rPr>
          <w:color w:val="000000" w:themeColor="text1"/>
          <w:sz w:val="16"/>
          <w:szCs w:val="16"/>
          <w:vertAlign w:val="superscript"/>
        </w:rPr>
        <w:fldChar w:fldCharType="separate"/>
      </w:r>
      <w:r w:rsidRPr="005236B0">
        <w:rPr>
          <w:rStyle w:val="a5"/>
          <w:color w:val="000000" w:themeColor="text1"/>
          <w:sz w:val="16"/>
          <w:szCs w:val="16"/>
          <w:vertAlign w:val="superscript"/>
        </w:rPr>
        <w:t>[2]</w:t>
      </w:r>
      <w:r w:rsidR="00380E7F" w:rsidRPr="005236B0">
        <w:rPr>
          <w:color w:val="000000" w:themeColor="text1"/>
          <w:sz w:val="16"/>
          <w:szCs w:val="16"/>
          <w:vertAlign w:val="superscript"/>
        </w:rPr>
        <w:fldChar w:fldCharType="end"/>
      </w:r>
      <w:bookmarkEnd w:id="13"/>
      <w:r w:rsidRPr="005236B0">
        <w:rPr>
          <w:color w:val="000000" w:themeColor="text1"/>
          <w:sz w:val="16"/>
          <w:szCs w:val="16"/>
        </w:rPr>
        <w:t> </w:t>
      </w:r>
      <w:bookmarkStart w:id="14" w:name="annot_3"/>
      <w:r w:rsidR="00380E7F" w:rsidRPr="005236B0">
        <w:rPr>
          <w:color w:val="000000" w:themeColor="text1"/>
          <w:sz w:val="16"/>
          <w:szCs w:val="16"/>
          <w:vertAlign w:val="superscript"/>
        </w:rPr>
        <w:fldChar w:fldCharType="begin"/>
      </w:r>
      <w:r w:rsidRPr="005236B0">
        <w:rPr>
          <w:color w:val="000000" w:themeColor="text1"/>
          <w:sz w:val="16"/>
          <w:szCs w:val="16"/>
          <w:vertAlign w:val="superscript"/>
        </w:rPr>
        <w:instrText xml:space="preserve"> HYPERLINK "https://bstudy.net/621217/pravo/pravovoe_regulirovanie_oborota_oruzhiya_sovetskom_gosudarstve" \l "gads_btm" </w:instrText>
      </w:r>
      <w:r w:rsidR="00380E7F" w:rsidRPr="005236B0">
        <w:rPr>
          <w:color w:val="000000" w:themeColor="text1"/>
          <w:sz w:val="16"/>
          <w:szCs w:val="16"/>
          <w:vertAlign w:val="superscript"/>
        </w:rPr>
      </w:r>
      <w:r w:rsidR="00380E7F" w:rsidRPr="005236B0">
        <w:rPr>
          <w:color w:val="000000" w:themeColor="text1"/>
          <w:sz w:val="16"/>
          <w:szCs w:val="16"/>
          <w:vertAlign w:val="superscript"/>
        </w:rPr>
        <w:fldChar w:fldCharType="separate"/>
      </w:r>
      <w:r w:rsidRPr="005236B0">
        <w:rPr>
          <w:rStyle w:val="a5"/>
          <w:color w:val="000000" w:themeColor="text1"/>
          <w:sz w:val="16"/>
          <w:szCs w:val="16"/>
          <w:vertAlign w:val="superscript"/>
        </w:rPr>
        <w:t>[3]</w:t>
      </w:r>
      <w:r w:rsidR="00380E7F" w:rsidRPr="005236B0">
        <w:rPr>
          <w:color w:val="000000" w:themeColor="text1"/>
          <w:sz w:val="16"/>
          <w:szCs w:val="16"/>
          <w:vertAlign w:val="superscript"/>
        </w:rPr>
        <w:fldChar w:fldCharType="end"/>
      </w:r>
      <w:bookmarkEnd w:id="14"/>
      <w:r w:rsidRPr="005236B0">
        <w:rPr>
          <w:color w:val="000000" w:themeColor="text1"/>
          <w:sz w:val="16"/>
          <w:szCs w:val="16"/>
        </w:rPr>
        <w:t>. Декрет детально регламентировал основания хранения и использования оружия. Его были вправе хранить и носить лишь лица, которым оно выдано в связи с выполнением служебных обязанностей (военнослужащие, сотрудники милиции), а также лица, получившие на это право в соответствии с Декретом Совета Народных Комиссаров РСФСР от 10 декабря 1918г. «О сдаче оружия», но было определено, что чрезвычайные комиссии в случае необходимости могли разрешить выдачу оружия другим категориям лиц (18514).</w:t>
      </w:r>
    </w:p>
    <w:p w14:paraId="420855EF" w14:textId="77777777" w:rsidR="00FB7301" w:rsidRPr="005236B0" w:rsidRDefault="00FB7301" w:rsidP="005236B0">
      <w:pPr>
        <w:jc w:val="both"/>
        <w:rPr>
          <w:color w:val="000000" w:themeColor="text1"/>
          <w:sz w:val="16"/>
          <w:szCs w:val="16"/>
        </w:rPr>
      </w:pPr>
    </w:p>
    <w:p w14:paraId="54D577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12 июля 1920 г. СНК РСФСР принимает постановление "О сосредоточении пожарного дела в НКВД". Пожарное дело отделилось от страхового. В составе Управления коммунального хозяйства НКВД создается Центральный пожарный отдел во главе с заведующим А.Г. Кривошеевым. С переходом пожарной охраны в ведение НКВД, как в центре, так и на местах, в системе пожарной охраны устанавливается единоначалие. НКВД четко определил круг обязанностей профессиональных пожарных команд и запретил местным органам использовать их не по назначению. Пожарные подотделы входят в состав коммунальных отделов исполкомов. Право назначать заведующих относится к компетенции начальников коммунальных отделов с окончательным утверждением в ЦПО НКВД. СНК РСФСР принимает Декрет "О выдаче и хранении огнестрельного оружия и обращении с ним", которым на милицию совместно с ВЧК возлагается обязанность контроля за выполнением правил выдачи и хранения оружия (10303).</w:t>
      </w:r>
    </w:p>
    <w:p w14:paraId="1C4DED9C" w14:textId="77777777" w:rsidR="004001BC" w:rsidRPr="005236B0" w:rsidRDefault="004001BC" w:rsidP="005236B0">
      <w:pPr>
        <w:autoSpaceDE w:val="0"/>
        <w:autoSpaceDN w:val="0"/>
        <w:adjustRightInd w:val="0"/>
        <w:jc w:val="both"/>
        <w:rPr>
          <w:color w:val="000000" w:themeColor="text1"/>
          <w:sz w:val="16"/>
          <w:szCs w:val="16"/>
        </w:rPr>
      </w:pPr>
    </w:p>
    <w:p w14:paraId="74A1351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77E8EC4" w14:textId="77777777" w:rsidR="004001BC" w:rsidRPr="005236B0" w:rsidRDefault="004001BC" w:rsidP="005236B0">
      <w:pPr>
        <w:autoSpaceDE w:val="0"/>
        <w:autoSpaceDN w:val="0"/>
        <w:adjustRightInd w:val="0"/>
        <w:jc w:val="both"/>
        <w:rPr>
          <w:iCs/>
          <w:color w:val="000000" w:themeColor="text1"/>
          <w:sz w:val="16"/>
          <w:szCs w:val="16"/>
        </w:rPr>
      </w:pPr>
    </w:p>
    <w:p w14:paraId="6DF740D2" w14:textId="77777777" w:rsidR="00260F36" w:rsidRPr="005236B0" w:rsidRDefault="00260F36" w:rsidP="005236B0">
      <w:pPr>
        <w:jc w:val="both"/>
        <w:rPr>
          <w:color w:val="000000" w:themeColor="text1"/>
          <w:sz w:val="16"/>
          <w:szCs w:val="16"/>
        </w:rPr>
      </w:pPr>
      <w:r w:rsidRPr="005236B0">
        <w:rPr>
          <w:color w:val="000000" w:themeColor="text1"/>
          <w:sz w:val="16"/>
          <w:szCs w:val="16"/>
        </w:rPr>
        <w:t>12 июля 1920 г. Министр иностранных дел Великобритании лорд Керзон направил Советскому правительству ноту, выработанную представителями Антанты и принятую Верховным советом Антанты 8 декабря 1919 года, в которой потребовал остановить наступление Красной Армии во время польско-советской войны 1920 года на 50 километров восточнее этнографической «линии Керзона» (в Галичине – по линии фронта), а также заключить перемирие с Врангелем и согласиться на решение территориальных споров с Польшей на международной конференции в Лондоне. После нескольких дней обсуждения руководство РСФСР отвергло его ноту, согласившись в случае перемирия лишь на двусторонние переговоры с Польшей (21172).</w:t>
      </w:r>
    </w:p>
    <w:p w14:paraId="417EBCB0" w14:textId="77777777" w:rsidR="00260F36" w:rsidRPr="005236B0" w:rsidRDefault="00260F36" w:rsidP="005236B0">
      <w:pPr>
        <w:jc w:val="both"/>
        <w:rPr>
          <w:color w:val="000000" w:themeColor="text1"/>
          <w:sz w:val="16"/>
          <w:szCs w:val="16"/>
        </w:rPr>
      </w:pPr>
    </w:p>
    <w:p w14:paraId="7D37E6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июля 1920 был подписан мирный договор с Литвой (1348,240), признали независимость Литвы (3907,109) право Литвы на Вильнюс, захваченный Польшей (3908,298).</w:t>
      </w:r>
    </w:p>
    <w:p w14:paraId="648402D5" w14:textId="77777777" w:rsidR="004001BC" w:rsidRPr="005236B0" w:rsidRDefault="004001BC" w:rsidP="005236B0">
      <w:pPr>
        <w:autoSpaceDE w:val="0"/>
        <w:autoSpaceDN w:val="0"/>
        <w:adjustRightInd w:val="0"/>
        <w:jc w:val="both"/>
        <w:rPr>
          <w:color w:val="000000" w:themeColor="text1"/>
          <w:sz w:val="16"/>
          <w:szCs w:val="16"/>
        </w:rPr>
      </w:pPr>
    </w:p>
    <w:p w14:paraId="376DA1F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июля 1920 Подписание договора о мире между РСФСР и Литвой, за которой признаются права на Вильну (Вильнюс), в то время как этот город требует Польша (4962).</w:t>
      </w:r>
    </w:p>
    <w:p w14:paraId="03EC1D0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421B51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июля 1920 Россия признала право Литвы на Вильнюс (4962).</w:t>
      </w:r>
    </w:p>
    <w:p w14:paraId="6C2DD5C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56F0EA2" w14:textId="77777777" w:rsidR="00760439" w:rsidRPr="005236B0" w:rsidRDefault="00760439" w:rsidP="005236B0">
      <w:pPr>
        <w:jc w:val="both"/>
        <w:rPr>
          <w:color w:val="000000" w:themeColor="text1"/>
          <w:sz w:val="16"/>
          <w:szCs w:val="16"/>
        </w:rPr>
      </w:pPr>
      <w:r w:rsidRPr="005236B0">
        <w:rPr>
          <w:color w:val="000000" w:themeColor="text1"/>
          <w:sz w:val="16"/>
          <w:szCs w:val="16"/>
        </w:rPr>
        <w:t>12 июля в 1920 году в Москве подписывается мирный договор между РСФСР и Литвой, по которому границы устанавливаются по этнографическому признаку. За Литвой признаются также права на Вильно (Вильнюс), в то время как этот город требует Польша. Советское правительство признает независимость Литвы, предоставляя ей право сроком на 20 лет заготовлять лес на советской территории вдоль литовской границы и выплачивая 3 млн. золотых рублей. Такой альтруизм в сочетании с потерей российской территории связан с тем, что надежды на установление советской власти в Прибалтике уже похоронены, а иметь при продолжающейся войне с поляками и при Врангеле в Крыму очаг напряженности еще и на северо-западной границе опасно (14950).</w:t>
      </w:r>
    </w:p>
    <w:p w14:paraId="00912084" w14:textId="77777777" w:rsidR="00760439" w:rsidRPr="005236B0" w:rsidRDefault="00760439" w:rsidP="005236B0">
      <w:pPr>
        <w:jc w:val="both"/>
        <w:rPr>
          <w:color w:val="000000" w:themeColor="text1"/>
          <w:sz w:val="16"/>
          <w:szCs w:val="16"/>
        </w:rPr>
      </w:pPr>
    </w:p>
    <w:p w14:paraId="5A991C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июля 1920 лорд Керзон направил Советскому правительству ноту, в которой потребовал остановить наступление КА в ходе польской войны и остановиться на линии Антанты (Керзона), принятой 8 декабря 1919. Двумя днями раньше то же предложение сделали полякам (3481).</w:t>
      </w:r>
    </w:p>
    <w:p w14:paraId="3EDDBB36" w14:textId="77777777" w:rsidR="004001BC" w:rsidRPr="005236B0" w:rsidRDefault="004001BC" w:rsidP="005236B0">
      <w:pPr>
        <w:autoSpaceDE w:val="0"/>
        <w:autoSpaceDN w:val="0"/>
        <w:adjustRightInd w:val="0"/>
        <w:jc w:val="both"/>
        <w:rPr>
          <w:color w:val="000000" w:themeColor="text1"/>
          <w:sz w:val="16"/>
          <w:szCs w:val="16"/>
        </w:rPr>
      </w:pPr>
    </w:p>
    <w:p w14:paraId="5B63E48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июля 1920 Министр иностранных дел Великобритании лорд Керзон направил Советскому правительству ноту, в которой требовал прекратить наступление Красной Армии ,во время польско-советской войны 1920 года , за линию , принятую Верховным советом Антанты 8 декабря 1919. С тех пор эта линия стала известна как "линия Керзона". Двумя днями ранее это же предложение было сделано полякам. План был отвергнут обеими сторонами. После перелома в ходе войны в пользу поляков и заключения Рижского мирного договора 1921 года, восточная граница Польши стала проходить восточнее линии Керзона, включая в себя Западную Украину, Западную Белоруссию и Вильнюсский край (4963 ).</w:t>
      </w:r>
    </w:p>
    <w:p w14:paraId="2241F33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71B7FD5" w14:textId="77777777" w:rsidR="00760439" w:rsidRPr="005236B0" w:rsidRDefault="00760439" w:rsidP="005236B0">
      <w:pPr>
        <w:jc w:val="both"/>
        <w:rPr>
          <w:color w:val="000000" w:themeColor="text1"/>
          <w:sz w:val="16"/>
          <w:szCs w:val="16"/>
        </w:rPr>
      </w:pPr>
      <w:r w:rsidRPr="005236B0">
        <w:rPr>
          <w:color w:val="000000" w:themeColor="text1"/>
          <w:sz w:val="16"/>
          <w:szCs w:val="16"/>
        </w:rPr>
        <w:t>12 июля в 1920 году министр иностранных дел Великобритании лорд Керзон направляет Советскому правительству ноту, в которой требует прекратить наступление Красной Армии во время польско-советской войны 1920 года по линии, принятой Верховным советом Антанты 8 декабря 1919. С тех пор эта линия станет известна как "линия Керзона". Двумя днями ранее это же предложение было сделано полякам. План отвергается обеими сторонами. После перелома в ходе войны в пользу поляков и заключения Рижского мирного договора 1921 года, восточная граница Польши станет проходить восточнее линии Керзона, включая в себя Западную Украину, Западную Белоруссию и Вильнюсский край. В сентябре 1939 после нападения гитлеровской Германии на Польшу советские войска в соответствии с германо-советским Пактом о ненападении займут западные области Украины и Беларуссии, входившие в состав Польши, а Вильнюсский край будет возвращен Литве. На Крымской конференции союзников в 1945 линия Керзона будет признана в качестве восточной границы Польши (14950).</w:t>
      </w:r>
    </w:p>
    <w:p w14:paraId="5503F0D5" w14:textId="77777777" w:rsidR="00760439" w:rsidRPr="005236B0" w:rsidRDefault="00760439" w:rsidP="005236B0">
      <w:pPr>
        <w:jc w:val="both"/>
        <w:rPr>
          <w:color w:val="000000" w:themeColor="text1"/>
          <w:sz w:val="16"/>
          <w:szCs w:val="16"/>
        </w:rPr>
      </w:pPr>
    </w:p>
    <w:p w14:paraId="133B0F2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BC0CA44" w14:textId="77777777" w:rsidR="004001BC" w:rsidRPr="005236B0" w:rsidRDefault="004001BC" w:rsidP="005236B0">
      <w:pPr>
        <w:autoSpaceDE w:val="0"/>
        <w:autoSpaceDN w:val="0"/>
        <w:adjustRightInd w:val="0"/>
        <w:jc w:val="both"/>
        <w:rPr>
          <w:iCs/>
          <w:color w:val="000000" w:themeColor="text1"/>
          <w:sz w:val="16"/>
          <w:szCs w:val="16"/>
        </w:rPr>
      </w:pPr>
    </w:p>
    <w:p w14:paraId="0E1C8C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июля 1920 Президент В.Вильсон открыл Панамский канал (3481).</w:t>
      </w:r>
    </w:p>
    <w:p w14:paraId="78342BD9" w14:textId="77777777" w:rsidR="004001BC" w:rsidRPr="005236B0" w:rsidRDefault="004001BC" w:rsidP="005236B0">
      <w:pPr>
        <w:autoSpaceDE w:val="0"/>
        <w:autoSpaceDN w:val="0"/>
        <w:adjustRightInd w:val="0"/>
        <w:jc w:val="both"/>
        <w:rPr>
          <w:color w:val="000000" w:themeColor="text1"/>
          <w:sz w:val="16"/>
          <w:szCs w:val="16"/>
        </w:rPr>
      </w:pPr>
    </w:p>
    <w:p w14:paraId="04831F18" w14:textId="77777777" w:rsidR="0076043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54C878E" w14:textId="77777777" w:rsidR="00760439" w:rsidRPr="005236B0" w:rsidRDefault="00760439" w:rsidP="005236B0">
      <w:pPr>
        <w:autoSpaceDE w:val="0"/>
        <w:autoSpaceDN w:val="0"/>
        <w:adjustRightInd w:val="0"/>
        <w:jc w:val="both"/>
        <w:rPr>
          <w:iCs/>
          <w:color w:val="000000" w:themeColor="text1"/>
          <w:sz w:val="16"/>
          <w:szCs w:val="16"/>
        </w:rPr>
      </w:pPr>
    </w:p>
    <w:p w14:paraId="53F91007" w14:textId="77777777" w:rsidR="00760439" w:rsidRPr="005236B0" w:rsidRDefault="00760439" w:rsidP="005236B0">
      <w:pPr>
        <w:jc w:val="both"/>
        <w:rPr>
          <w:color w:val="000000" w:themeColor="text1"/>
          <w:sz w:val="16"/>
          <w:szCs w:val="16"/>
        </w:rPr>
      </w:pPr>
      <w:r w:rsidRPr="005236B0">
        <w:rPr>
          <w:color w:val="000000" w:themeColor="text1"/>
          <w:sz w:val="16"/>
          <w:szCs w:val="16"/>
        </w:rPr>
        <w:t>13 июля в 1920 году в ходе Гражданской войны Первая Конная (С.М.Буденный, член РВС К.Е.Ворошилов) и 10-я (А.В.Павлов, член РВС П.И.Подвойский) армии начали Егорлыкскую наступательную операцию против белогвардейских войск генерала А.И.Деникина. В ходе операции разгромлен 1-й Кубанский корпус белых и нарушено боевое управление деникинского фронта (14951).</w:t>
      </w:r>
    </w:p>
    <w:p w14:paraId="14E8B449" w14:textId="77777777" w:rsidR="00760439" w:rsidRPr="005236B0" w:rsidRDefault="00760439" w:rsidP="005236B0">
      <w:pPr>
        <w:jc w:val="both"/>
        <w:rPr>
          <w:color w:val="000000" w:themeColor="text1"/>
          <w:sz w:val="16"/>
          <w:szCs w:val="16"/>
        </w:rPr>
      </w:pPr>
    </w:p>
    <w:p w14:paraId="3E5922E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C9C84E1" w14:textId="77777777" w:rsidR="004001BC" w:rsidRPr="005236B0" w:rsidRDefault="004001BC" w:rsidP="005236B0">
      <w:pPr>
        <w:autoSpaceDE w:val="0"/>
        <w:autoSpaceDN w:val="0"/>
        <w:adjustRightInd w:val="0"/>
        <w:jc w:val="both"/>
        <w:rPr>
          <w:iCs/>
          <w:color w:val="000000" w:themeColor="text1"/>
          <w:sz w:val="16"/>
          <w:szCs w:val="16"/>
        </w:rPr>
      </w:pPr>
    </w:p>
    <w:p w14:paraId="1BA295D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июля 1920 создано общество Красного Креста Украины (4962).</w:t>
      </w:r>
    </w:p>
    <w:p w14:paraId="475B146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9886A89" w14:textId="77777777" w:rsidR="00CC7D7E" w:rsidRPr="005236B0" w:rsidRDefault="00CC7D7E"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16BFB23" w14:textId="77777777" w:rsidR="00CC7D7E" w:rsidRPr="005236B0" w:rsidRDefault="00CC7D7E" w:rsidP="005236B0">
      <w:pPr>
        <w:autoSpaceDE w:val="0"/>
        <w:autoSpaceDN w:val="0"/>
        <w:adjustRightInd w:val="0"/>
        <w:jc w:val="both"/>
        <w:rPr>
          <w:iCs/>
          <w:color w:val="000000" w:themeColor="text1"/>
          <w:sz w:val="16"/>
          <w:szCs w:val="16"/>
        </w:rPr>
      </w:pPr>
    </w:p>
    <w:p w14:paraId="27C6C598" w14:textId="77777777" w:rsidR="00CC7D7E" w:rsidRPr="005236B0" w:rsidRDefault="00CC7D7E" w:rsidP="005236B0">
      <w:pPr>
        <w:jc w:val="both"/>
        <w:rPr>
          <w:color w:val="000000" w:themeColor="text1"/>
          <w:sz w:val="16"/>
          <w:szCs w:val="16"/>
        </w:rPr>
      </w:pPr>
      <w:r w:rsidRPr="005236B0">
        <w:rPr>
          <w:color w:val="000000" w:themeColor="text1"/>
          <w:sz w:val="16"/>
          <w:szCs w:val="16"/>
        </w:rPr>
        <w:t>13 июля 1920 первый полет дирижабля класса D ВМС США (20350).</w:t>
      </w:r>
    </w:p>
    <w:p w14:paraId="0F970D59" w14:textId="77777777" w:rsidR="00CC7D7E" w:rsidRPr="005236B0" w:rsidRDefault="00CC7D7E" w:rsidP="005236B0">
      <w:pPr>
        <w:jc w:val="both"/>
        <w:rPr>
          <w:color w:val="000000" w:themeColor="text1"/>
          <w:sz w:val="16"/>
          <w:szCs w:val="16"/>
        </w:rPr>
      </w:pPr>
    </w:p>
    <w:p w14:paraId="0C29745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D61737E" w14:textId="77777777" w:rsidR="004001BC" w:rsidRPr="005236B0" w:rsidRDefault="004001BC" w:rsidP="005236B0">
      <w:pPr>
        <w:autoSpaceDE w:val="0"/>
        <w:autoSpaceDN w:val="0"/>
        <w:adjustRightInd w:val="0"/>
        <w:jc w:val="both"/>
        <w:rPr>
          <w:iCs/>
          <w:color w:val="000000" w:themeColor="text1"/>
          <w:sz w:val="16"/>
          <w:szCs w:val="16"/>
        </w:rPr>
      </w:pPr>
    </w:p>
    <w:p w14:paraId="0E9877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июля 1920 Распорядительное заседание СТО (протокол N 136) рассмотрело вопрос "15. О снабжении членов семей рабочих и служащих авиационных заводов и парков (Халатов). Постановили: "15....перевести членов семей рабочих и служащих авиационных заводов и парков на продфазтопский паек", но перенесли вопрос на 16 июля и на самом дела рассмотрели 23 июля 1920. Протокол подписал В.И.Л., а вопрос поставил А.Н.Лапчинский на заседании СТО 11 июня 1920. Это был рабочий паек (1849,98).</w:t>
      </w:r>
    </w:p>
    <w:p w14:paraId="0A3105B9" w14:textId="77777777" w:rsidR="004001BC" w:rsidRPr="005236B0" w:rsidRDefault="004001BC" w:rsidP="005236B0">
      <w:pPr>
        <w:autoSpaceDE w:val="0"/>
        <w:autoSpaceDN w:val="0"/>
        <w:adjustRightInd w:val="0"/>
        <w:jc w:val="both"/>
        <w:rPr>
          <w:color w:val="000000" w:themeColor="text1"/>
          <w:sz w:val="16"/>
          <w:szCs w:val="16"/>
        </w:rPr>
      </w:pPr>
    </w:p>
    <w:p w14:paraId="15B5353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3C762DC" w14:textId="77777777" w:rsidR="004001BC" w:rsidRPr="005236B0" w:rsidRDefault="004001BC" w:rsidP="005236B0">
      <w:pPr>
        <w:autoSpaceDE w:val="0"/>
        <w:autoSpaceDN w:val="0"/>
        <w:adjustRightInd w:val="0"/>
        <w:jc w:val="both"/>
        <w:rPr>
          <w:iCs/>
          <w:color w:val="000000" w:themeColor="text1"/>
          <w:sz w:val="16"/>
          <w:szCs w:val="16"/>
        </w:rPr>
      </w:pPr>
    </w:p>
    <w:p w14:paraId="732870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июля 1920 Постановление СТО “О ремонте оборудования Тульского патронного завода и об увеличении проката латуни”. (Декреты Советской власти. Т. 9. М., 1978. С. 327-329.) (10711,616).</w:t>
      </w:r>
    </w:p>
    <w:p w14:paraId="7175C1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D7E02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643EB88" w14:textId="77777777" w:rsidR="004001BC" w:rsidRPr="005236B0" w:rsidRDefault="004001BC" w:rsidP="005236B0">
      <w:pPr>
        <w:autoSpaceDE w:val="0"/>
        <w:autoSpaceDN w:val="0"/>
        <w:adjustRightInd w:val="0"/>
        <w:jc w:val="both"/>
        <w:rPr>
          <w:iCs/>
          <w:color w:val="000000" w:themeColor="text1"/>
          <w:sz w:val="16"/>
          <w:szCs w:val="16"/>
        </w:rPr>
      </w:pPr>
    </w:p>
    <w:p w14:paraId="26AFB6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июля 1920 1КА (С.М.Буденый и К.ЕВ.) и 10А (А.В.Павлов и Н.И.Подвойский) начали Егорлыкскую наступательную операцию против войск А.И.Деникина. Разгромили 1 Кубанский корпус (3398,245).</w:t>
      </w:r>
    </w:p>
    <w:p w14:paraId="3DFEA3B2" w14:textId="77777777" w:rsidR="004001BC" w:rsidRPr="005236B0" w:rsidRDefault="004001BC" w:rsidP="005236B0">
      <w:pPr>
        <w:autoSpaceDE w:val="0"/>
        <w:autoSpaceDN w:val="0"/>
        <w:adjustRightInd w:val="0"/>
        <w:jc w:val="both"/>
        <w:rPr>
          <w:color w:val="000000" w:themeColor="text1"/>
          <w:sz w:val="16"/>
          <w:szCs w:val="16"/>
        </w:rPr>
      </w:pPr>
    </w:p>
    <w:p w14:paraId="6CDAAF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июля 1920 Западный фронт. Части 48сбр Я.Фабрициуса 16сд прорвали оборону польских войск в р-не г.Сморгонь. Через два дня Пленум ЦК РКП(б) принял решение отвергнуть посредничество Великобритании в переговорах с Польшей и продолжать наступление на польском фронте (7451).</w:t>
      </w:r>
    </w:p>
    <w:p w14:paraId="1C910777" w14:textId="77777777" w:rsidR="004001BC" w:rsidRPr="005236B0" w:rsidRDefault="004001BC" w:rsidP="005236B0">
      <w:pPr>
        <w:autoSpaceDE w:val="0"/>
        <w:autoSpaceDN w:val="0"/>
        <w:adjustRightInd w:val="0"/>
        <w:jc w:val="both"/>
        <w:rPr>
          <w:color w:val="000000" w:themeColor="text1"/>
          <w:sz w:val="16"/>
          <w:szCs w:val="16"/>
        </w:rPr>
      </w:pPr>
    </w:p>
    <w:p w14:paraId="02D80E77" w14:textId="77777777" w:rsidR="00760439" w:rsidRPr="005236B0" w:rsidRDefault="00760439" w:rsidP="005236B0">
      <w:pPr>
        <w:jc w:val="both"/>
        <w:rPr>
          <w:color w:val="000000" w:themeColor="text1"/>
          <w:sz w:val="16"/>
          <w:szCs w:val="16"/>
        </w:rPr>
      </w:pPr>
      <w:r w:rsidRPr="005236B0">
        <w:rPr>
          <w:color w:val="000000" w:themeColor="text1"/>
          <w:sz w:val="16"/>
          <w:szCs w:val="16"/>
        </w:rPr>
        <w:t>14 июля в 1920 году в ходе советско-польской войны Красной Армией у "белополяков" отбирается Вильнюс, который передается Литве. Военные действия переходят на территорию Польши (14952).</w:t>
      </w:r>
    </w:p>
    <w:p w14:paraId="35AFA17B" w14:textId="77777777" w:rsidR="00760439" w:rsidRPr="005236B0" w:rsidRDefault="00760439" w:rsidP="005236B0">
      <w:pPr>
        <w:jc w:val="both"/>
        <w:rPr>
          <w:color w:val="000000" w:themeColor="text1"/>
          <w:sz w:val="16"/>
          <w:szCs w:val="16"/>
        </w:rPr>
      </w:pPr>
    </w:p>
    <w:p w14:paraId="2DD2B2A5" w14:textId="77777777" w:rsidR="00760439" w:rsidRPr="005236B0" w:rsidRDefault="00760439" w:rsidP="005236B0">
      <w:pPr>
        <w:jc w:val="both"/>
        <w:rPr>
          <w:color w:val="000000" w:themeColor="text1"/>
          <w:sz w:val="16"/>
          <w:szCs w:val="16"/>
        </w:rPr>
      </w:pPr>
      <w:r w:rsidRPr="005236B0">
        <w:rPr>
          <w:color w:val="000000" w:themeColor="text1"/>
          <w:sz w:val="16"/>
          <w:szCs w:val="16"/>
        </w:rPr>
        <w:t>14 июля в 1920 году член совета обороны Литовско-Белорусской республики Иосиф Уншлихт направляет телеграмму Ленину с предложениями по поводу дальнейших действий советских войск в войне с Польшей: "Мы заявляем в самой торжественной форме рабочим и крестьянам Польши, что не посягаем на целостность Польши в ее этнографических границах, готовы признать эту границу, если это будет соответствовать желанию трудящихся масс... Если только позволят наши военные ресурсы, продолжаем войну до полного разгрома польской белой армии и падения буржуазного правительства... Если не произойдет восстания трудящихся масс Польши, продолжаем наступление на территорию Польши, вооружаем польских рабочих и батраков, создаем военно-революционный комитет и торжественно провозглашаем уничтожение помещичьей собственности и национализацию фабрик... Сопротивление западных областей Польши может быть сломлено переворотом в Германии... Срок восстания в Польше установить трудно, и в значительной мере он зависит от согласованности наших действий на территории Польши и коммунистической партии Польши" (14952).</w:t>
      </w:r>
    </w:p>
    <w:p w14:paraId="071C2EF3" w14:textId="77777777" w:rsidR="00760439" w:rsidRPr="005236B0" w:rsidRDefault="00760439" w:rsidP="005236B0">
      <w:pPr>
        <w:jc w:val="both"/>
        <w:rPr>
          <w:color w:val="000000" w:themeColor="text1"/>
          <w:sz w:val="16"/>
          <w:szCs w:val="16"/>
        </w:rPr>
      </w:pPr>
    </w:p>
    <w:p w14:paraId="5F41CCEF" w14:textId="77777777" w:rsidR="00760439" w:rsidRPr="005236B0" w:rsidRDefault="00760439" w:rsidP="005236B0">
      <w:pPr>
        <w:jc w:val="both"/>
        <w:rPr>
          <w:color w:val="000000" w:themeColor="text1"/>
          <w:sz w:val="16"/>
          <w:szCs w:val="16"/>
        </w:rPr>
      </w:pPr>
      <w:r w:rsidRPr="005236B0">
        <w:rPr>
          <w:color w:val="000000" w:themeColor="text1"/>
          <w:sz w:val="16"/>
          <w:szCs w:val="16"/>
        </w:rPr>
        <w:t>14 июля в 1920 году в ходе Гражданской войны Первая Конная (С.М.Буденный, член РВС К.Е.Ворошилов) и 10-я (А.В.Павлов, член РВС П.И.Подвойский) армии начали Егорлыкскую наступательную операцию против белогвардейских войск генерала А.И.Деникина. В ходе операции разгромлен 1-й Кубанский корпус белых и нарушено боевое управление деникинского фронта (14952).</w:t>
      </w:r>
    </w:p>
    <w:p w14:paraId="7A5FD08D" w14:textId="77777777" w:rsidR="00760439" w:rsidRPr="005236B0" w:rsidRDefault="00760439" w:rsidP="005236B0">
      <w:pPr>
        <w:jc w:val="both"/>
        <w:rPr>
          <w:color w:val="000000" w:themeColor="text1"/>
          <w:sz w:val="16"/>
          <w:szCs w:val="16"/>
        </w:rPr>
      </w:pPr>
    </w:p>
    <w:p w14:paraId="48D0A85C" w14:textId="77777777" w:rsidR="00760439" w:rsidRPr="005236B0" w:rsidRDefault="00760439" w:rsidP="005236B0">
      <w:pPr>
        <w:jc w:val="both"/>
        <w:rPr>
          <w:color w:val="000000" w:themeColor="text1"/>
          <w:sz w:val="16"/>
          <w:szCs w:val="16"/>
        </w:rPr>
      </w:pPr>
      <w:r w:rsidRPr="005236B0">
        <w:rPr>
          <w:color w:val="000000" w:themeColor="text1"/>
          <w:sz w:val="16"/>
          <w:szCs w:val="16"/>
        </w:rPr>
        <w:t>14 июля в 1920 году решением Совета Труда и Обороны учреждается Центральное управление пограничного надзора при Наркомате внешней торговли. В его распоряжение из состава РККА выделяются войска для несения пограничной службы (14952).</w:t>
      </w:r>
    </w:p>
    <w:p w14:paraId="07D7A412" w14:textId="77777777" w:rsidR="00760439" w:rsidRPr="005236B0" w:rsidRDefault="00760439" w:rsidP="005236B0">
      <w:pPr>
        <w:jc w:val="both"/>
        <w:rPr>
          <w:color w:val="000000" w:themeColor="text1"/>
          <w:sz w:val="16"/>
          <w:szCs w:val="16"/>
        </w:rPr>
      </w:pPr>
    </w:p>
    <w:p w14:paraId="76BE076D" w14:textId="77777777" w:rsidR="00FB7301" w:rsidRPr="005236B0" w:rsidRDefault="00FB7301" w:rsidP="005236B0">
      <w:pPr>
        <w:pStyle w:val="ae"/>
        <w:spacing w:before="0" w:after="0"/>
        <w:jc w:val="both"/>
        <w:rPr>
          <w:color w:val="000000" w:themeColor="text1"/>
          <w:sz w:val="16"/>
          <w:szCs w:val="16"/>
        </w:rPr>
      </w:pPr>
      <w:r w:rsidRPr="005236B0">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732FC5F9" w14:textId="77777777" w:rsidR="00FB7301" w:rsidRPr="005236B0" w:rsidRDefault="00FB7301" w:rsidP="005236B0">
      <w:pPr>
        <w:pStyle w:val="ae"/>
        <w:spacing w:before="0" w:after="0"/>
        <w:jc w:val="both"/>
        <w:rPr>
          <w:color w:val="000000" w:themeColor="text1"/>
          <w:sz w:val="16"/>
          <w:szCs w:val="16"/>
        </w:rPr>
      </w:pPr>
    </w:p>
    <w:p w14:paraId="0ACAD88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июля 1920 решением СТО при НКВТ учредили ЦУ пограничного надзора. В его распоряжение из состава РККА выделили войска для пограничной службы (3398,245).</w:t>
      </w:r>
    </w:p>
    <w:p w14:paraId="22E131EC" w14:textId="77777777" w:rsidR="004001BC" w:rsidRPr="005236B0" w:rsidRDefault="004001BC" w:rsidP="005236B0">
      <w:pPr>
        <w:autoSpaceDE w:val="0"/>
        <w:autoSpaceDN w:val="0"/>
        <w:adjustRightInd w:val="0"/>
        <w:jc w:val="both"/>
        <w:rPr>
          <w:color w:val="000000" w:themeColor="text1"/>
          <w:sz w:val="16"/>
          <w:szCs w:val="16"/>
        </w:rPr>
      </w:pPr>
    </w:p>
    <w:p w14:paraId="3444E8C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2A2DD0E" w14:textId="77777777" w:rsidR="004001BC" w:rsidRPr="005236B0" w:rsidRDefault="004001BC" w:rsidP="005236B0">
      <w:pPr>
        <w:autoSpaceDE w:val="0"/>
        <w:autoSpaceDN w:val="0"/>
        <w:adjustRightInd w:val="0"/>
        <w:jc w:val="both"/>
        <w:rPr>
          <w:iCs/>
          <w:color w:val="000000" w:themeColor="text1"/>
          <w:sz w:val="16"/>
          <w:szCs w:val="16"/>
        </w:rPr>
      </w:pPr>
    </w:p>
    <w:p w14:paraId="4D0735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июля 1920 КА взяла Вильнюс (3186).</w:t>
      </w:r>
    </w:p>
    <w:p w14:paraId="28A9EF3F" w14:textId="77777777" w:rsidR="004001BC" w:rsidRPr="005236B0" w:rsidRDefault="004001BC" w:rsidP="005236B0">
      <w:pPr>
        <w:autoSpaceDE w:val="0"/>
        <w:autoSpaceDN w:val="0"/>
        <w:adjustRightInd w:val="0"/>
        <w:jc w:val="both"/>
        <w:rPr>
          <w:color w:val="000000" w:themeColor="text1"/>
          <w:sz w:val="16"/>
          <w:szCs w:val="16"/>
        </w:rPr>
      </w:pPr>
    </w:p>
    <w:p w14:paraId="1A4C11D1" w14:textId="77777777" w:rsidR="00760439" w:rsidRPr="005236B0" w:rsidRDefault="00760439" w:rsidP="005236B0">
      <w:pPr>
        <w:jc w:val="both"/>
        <w:rPr>
          <w:color w:val="000000" w:themeColor="text1"/>
          <w:sz w:val="16"/>
          <w:szCs w:val="16"/>
        </w:rPr>
      </w:pPr>
      <w:r w:rsidRPr="005236B0">
        <w:rPr>
          <w:color w:val="000000" w:themeColor="text1"/>
          <w:sz w:val="16"/>
          <w:szCs w:val="16"/>
        </w:rPr>
        <w:t>15 июля в 1920 году Ленин посылает в Реввоенсовет Западного фронта телеграмму: "Сообщите вашу и других польских товарищей оценку такой тактики. 1. Мы заявляем очень торжественно, что обеспечиваем польским рабочим и крестьянам границу восточнее той, которую дает Керзон. 2. Мы напрягаем все силы, чтобы добить Пилсудского. 3. Мы входим в собственно Польшу лишь на кратчайший срок, чтобы вооружить рабочих, уходим оттуда тотчас. 4. Считаете ли вы вероятным и как скоро советский переворот в Польше" (14953).</w:t>
      </w:r>
    </w:p>
    <w:p w14:paraId="73542ECD" w14:textId="77777777" w:rsidR="00760439" w:rsidRPr="005236B0" w:rsidRDefault="00760439" w:rsidP="005236B0">
      <w:pPr>
        <w:jc w:val="both"/>
        <w:rPr>
          <w:color w:val="000000" w:themeColor="text1"/>
          <w:sz w:val="16"/>
          <w:szCs w:val="16"/>
        </w:rPr>
      </w:pPr>
    </w:p>
    <w:p w14:paraId="7F94714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CCB5024" w14:textId="77777777" w:rsidR="004001BC" w:rsidRPr="005236B0" w:rsidRDefault="004001BC" w:rsidP="005236B0">
      <w:pPr>
        <w:autoSpaceDE w:val="0"/>
        <w:autoSpaceDN w:val="0"/>
        <w:adjustRightInd w:val="0"/>
        <w:jc w:val="both"/>
        <w:rPr>
          <w:iCs/>
          <w:color w:val="000000" w:themeColor="text1"/>
          <w:sz w:val="16"/>
          <w:szCs w:val="16"/>
        </w:rPr>
      </w:pPr>
    </w:p>
    <w:p w14:paraId="1ECE65B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июля 1920 создан Киевский педагогический университет (4962).</w:t>
      </w:r>
    </w:p>
    <w:p w14:paraId="6F2037C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209A10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67305E0" w14:textId="77777777" w:rsidR="004001BC" w:rsidRPr="005236B0" w:rsidRDefault="004001BC" w:rsidP="005236B0">
      <w:pPr>
        <w:autoSpaceDE w:val="0"/>
        <w:autoSpaceDN w:val="0"/>
        <w:adjustRightInd w:val="0"/>
        <w:jc w:val="both"/>
        <w:rPr>
          <w:iCs/>
          <w:color w:val="000000" w:themeColor="text1"/>
          <w:sz w:val="16"/>
          <w:szCs w:val="16"/>
        </w:rPr>
      </w:pPr>
    </w:p>
    <w:p w14:paraId="05B519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июля 1920 Варшава. Правительство С.Пилсудского опубликовало "Земельный закон" (7451).</w:t>
      </w:r>
    </w:p>
    <w:p w14:paraId="0FA6B746" w14:textId="77777777" w:rsidR="004001BC" w:rsidRPr="005236B0" w:rsidRDefault="004001BC" w:rsidP="005236B0">
      <w:pPr>
        <w:autoSpaceDE w:val="0"/>
        <w:autoSpaceDN w:val="0"/>
        <w:adjustRightInd w:val="0"/>
        <w:jc w:val="both"/>
        <w:rPr>
          <w:color w:val="000000" w:themeColor="text1"/>
          <w:sz w:val="16"/>
          <w:szCs w:val="16"/>
        </w:rPr>
      </w:pPr>
    </w:p>
    <w:p w14:paraId="09D1BF7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июля 1920 Латвия подписала мирный протокол с Германией (4962).</w:t>
      </w:r>
    </w:p>
    <w:p w14:paraId="4EAAF33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F40C37F" w14:textId="77777777" w:rsidR="0076043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2989C0E" w14:textId="77777777" w:rsidR="00760439" w:rsidRPr="005236B0" w:rsidRDefault="00760439" w:rsidP="005236B0">
      <w:pPr>
        <w:autoSpaceDE w:val="0"/>
        <w:autoSpaceDN w:val="0"/>
        <w:adjustRightInd w:val="0"/>
        <w:jc w:val="both"/>
        <w:rPr>
          <w:iCs/>
          <w:color w:val="000000" w:themeColor="text1"/>
          <w:sz w:val="16"/>
          <w:szCs w:val="16"/>
        </w:rPr>
      </w:pPr>
    </w:p>
    <w:p w14:paraId="73A79269" w14:textId="77777777" w:rsidR="00760439" w:rsidRPr="005236B0" w:rsidRDefault="00760439" w:rsidP="005236B0">
      <w:pPr>
        <w:jc w:val="both"/>
        <w:rPr>
          <w:color w:val="000000" w:themeColor="text1"/>
          <w:sz w:val="16"/>
          <w:szCs w:val="16"/>
        </w:rPr>
      </w:pPr>
      <w:r w:rsidRPr="005236B0">
        <w:rPr>
          <w:color w:val="000000" w:themeColor="text1"/>
          <w:sz w:val="16"/>
          <w:szCs w:val="16"/>
        </w:rPr>
        <w:t>С середины июля 1920 штурмовые атаки польских самолетов стали причинять серьезное беспокойство армии Буденного.</w:t>
      </w:r>
    </w:p>
    <w:p w14:paraId="7EA8B15D" w14:textId="77777777" w:rsidR="00760439" w:rsidRPr="005236B0" w:rsidRDefault="00760439" w:rsidP="005236B0">
      <w:pPr>
        <w:jc w:val="both"/>
        <w:rPr>
          <w:color w:val="000000" w:themeColor="text1"/>
          <w:sz w:val="16"/>
          <w:szCs w:val="16"/>
        </w:rPr>
      </w:pPr>
      <w:r w:rsidRPr="005236B0">
        <w:rPr>
          <w:color w:val="000000" w:themeColor="text1"/>
          <w:sz w:val="16"/>
          <w:szCs w:val="16"/>
        </w:rPr>
        <w:t>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Сольского и поручика Лепшего. Сольский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Скаржинского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28A93A4B" w14:textId="77777777" w:rsidR="00760439" w:rsidRPr="005236B0" w:rsidRDefault="00760439" w:rsidP="005236B0">
      <w:pPr>
        <w:jc w:val="both"/>
        <w:rPr>
          <w:color w:val="000000" w:themeColor="text1"/>
          <w:sz w:val="16"/>
          <w:szCs w:val="16"/>
        </w:rPr>
      </w:pPr>
      <w:r w:rsidRPr="005236B0">
        <w:rPr>
          <w:color w:val="000000" w:themeColor="text1"/>
          <w:sz w:val="16"/>
          <w:szCs w:val="16"/>
        </w:rPr>
        <w:t>В борьбе с польской авиацией буденновцы придумали интересную тактику «противосамолетных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7F2E0C4F" w14:textId="77777777" w:rsidR="00760439" w:rsidRPr="005236B0" w:rsidRDefault="00760439" w:rsidP="005236B0">
      <w:pPr>
        <w:jc w:val="both"/>
        <w:rPr>
          <w:color w:val="000000" w:themeColor="text1"/>
          <w:sz w:val="16"/>
          <w:szCs w:val="16"/>
        </w:rPr>
      </w:pPr>
      <w:r w:rsidRPr="005236B0">
        <w:rPr>
          <w:color w:val="000000" w:themeColor="text1"/>
          <w:sz w:val="16"/>
          <w:szCs w:val="16"/>
        </w:rPr>
        <w:t>Первыми жертвами стали американец Мэрион Купер и поляк Цесарский из 7-й истребительной эскадры. Оба пилота вместе с машинами попали в плен. Затем на такую же засаду «напоролась» вторая пара: капитан Кроуфорд и сам командир эскадры майор Фаунт ле Рой. Этим повезло больше. Фаунт ле Рой кое-как довел изрешеченного пулями «Баллилу»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(17065).</w:t>
      </w:r>
    </w:p>
    <w:p w14:paraId="249B3454" w14:textId="77777777" w:rsidR="00760439" w:rsidRPr="005236B0" w:rsidRDefault="00760439" w:rsidP="005236B0">
      <w:pPr>
        <w:jc w:val="both"/>
        <w:rPr>
          <w:color w:val="000000" w:themeColor="text1"/>
          <w:sz w:val="16"/>
          <w:szCs w:val="16"/>
        </w:rPr>
      </w:pPr>
    </w:p>
    <w:p w14:paraId="00C89A88" w14:textId="77777777" w:rsidR="00ED71A0" w:rsidRPr="00E91769" w:rsidRDefault="00ED71A0" w:rsidP="00ED71A0">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С середины июля 1920 г. штурмовые атаки польских самолетов стали причинять серьезное беспокойство армии Буденного.</w:t>
      </w:r>
    </w:p>
    <w:p w14:paraId="2ADD1113"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Весьма эффективным средством защиты от воздушных атак оказались зенитные пулеметы на тачанках. 28 июня из такой установки был сбит самолет сержанта Сольского и поручика Лепшего. Сольский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Скаржинского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7DE4CC2F"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 борьбе с польской авиацией буденновцы придумали интересную тактику «противосамолетных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4D7A1AF3"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Первыми жертвами стали американец Мэрион Купер и поляк Цесарский из 7-й истребительной эскадры. Оба пилота вместе с машинами попали в пле</w:t>
      </w:r>
      <w:hyperlink w:anchor="bookmark31" w:tooltip="Current Document">
        <w:r w:rsidRPr="00E91769">
          <w:rPr>
            <w:rStyle w:val="aff"/>
            <w:rFonts w:ascii="Times New Roman" w:hAnsi="Times New Roman" w:cs="Times New Roman"/>
            <w:color w:val="0070C0"/>
            <w:spacing w:val="0"/>
            <w:sz w:val="16"/>
            <w:szCs w:val="16"/>
          </w:rPr>
          <w:t>н.</w:t>
        </w:r>
      </w:hyperlink>
      <w:r w:rsidRPr="00E91769">
        <w:rPr>
          <w:rStyle w:val="aff"/>
          <w:rFonts w:ascii="Times New Roman" w:hAnsi="Times New Roman" w:cs="Times New Roman"/>
          <w:color w:val="0070C0"/>
          <w:spacing w:val="0"/>
          <w:sz w:val="16"/>
          <w:szCs w:val="16"/>
        </w:rPr>
        <w:t xml:space="preserve"> Затем на такую же засаду «напоролась» вторая пара: капитан Кроуфорд и сам командир эскадры майор Фаунт ле Рой. Этим повезло больше. Фаунт ле Рой кое-как довел изрешеченного пулями «Баллилу»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w:t>
      </w:r>
    </w:p>
    <w:p w14:paraId="6068C5DA"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Между тем, несмотря на все усилия поляков, в конце июля фронт на Украине вновь был прорван, и буденновцы ринулись на Львов. Казалось, их уже ничто не могло остановить (25133).</w:t>
      </w:r>
    </w:p>
    <w:p w14:paraId="2E7B136A" w14:textId="77777777" w:rsidR="00ED71A0" w:rsidRPr="00E91769" w:rsidRDefault="00ED71A0" w:rsidP="00ED71A0">
      <w:pPr>
        <w:jc w:val="both"/>
        <w:rPr>
          <w:color w:val="0070C0"/>
          <w:sz w:val="16"/>
          <w:szCs w:val="16"/>
        </w:rPr>
      </w:pPr>
    </w:p>
    <w:p w14:paraId="7133374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Авиапромышленность:</w:t>
      </w:r>
    </w:p>
    <w:p w14:paraId="54DCAAE8" w14:textId="77777777" w:rsidR="004001BC" w:rsidRPr="005236B0" w:rsidRDefault="004001BC" w:rsidP="005236B0">
      <w:pPr>
        <w:autoSpaceDE w:val="0"/>
        <w:autoSpaceDN w:val="0"/>
        <w:adjustRightInd w:val="0"/>
        <w:jc w:val="both"/>
        <w:rPr>
          <w:iCs/>
          <w:color w:val="000000" w:themeColor="text1"/>
          <w:sz w:val="16"/>
          <w:szCs w:val="16"/>
        </w:rPr>
      </w:pPr>
    </w:p>
    <w:p w14:paraId="309579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июля 1920 СТО принял программу подъема авиапромышленности (1057,15).</w:t>
      </w:r>
    </w:p>
    <w:p w14:paraId="71722A71" w14:textId="77777777" w:rsidR="004001BC" w:rsidRPr="005236B0" w:rsidRDefault="004001BC" w:rsidP="005236B0">
      <w:pPr>
        <w:autoSpaceDE w:val="0"/>
        <w:autoSpaceDN w:val="0"/>
        <w:adjustRightInd w:val="0"/>
        <w:jc w:val="both"/>
        <w:rPr>
          <w:color w:val="000000" w:themeColor="text1"/>
          <w:sz w:val="16"/>
          <w:szCs w:val="16"/>
        </w:rPr>
      </w:pPr>
    </w:p>
    <w:p w14:paraId="43D332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- 16 июня</w:t>
      </w:r>
    </w:p>
    <w:p w14:paraId="18491A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77887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июля 1920 из доклада Чусоснабарма на заседании ЦК РКП(б) об организа</w:t>
      </w:r>
      <w:r w:rsidRPr="005236B0">
        <w:rPr>
          <w:color w:val="000000" w:themeColor="text1"/>
          <w:sz w:val="16"/>
          <w:szCs w:val="16"/>
        </w:rPr>
        <w:softHyphen/>
        <w:t>ции снабжения армии и военного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1440"/>
        <w:gridCol w:w="1080"/>
        <w:gridCol w:w="1260"/>
      </w:tblGrid>
      <w:tr w:rsidR="00F3297D" w:rsidRPr="005236B0" w14:paraId="590BD604" w14:textId="77777777">
        <w:trPr>
          <w:trHeight w:val="451"/>
        </w:trPr>
        <w:tc>
          <w:tcPr>
            <w:tcW w:w="1440" w:type="dxa"/>
            <w:tcBorders>
              <w:top w:val="single" w:sz="6" w:space="0" w:color="auto"/>
              <w:left w:val="single" w:sz="6" w:space="0" w:color="auto"/>
              <w:bottom w:val="nil"/>
              <w:right w:val="single" w:sz="6" w:space="0" w:color="auto"/>
            </w:tcBorders>
          </w:tcPr>
          <w:p w14:paraId="75FF07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53CC20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Авиация</w:t>
            </w:r>
          </w:p>
        </w:tc>
      </w:tr>
      <w:tr w:rsidR="00F3297D" w:rsidRPr="005236B0" w14:paraId="6419EE81" w14:textId="77777777">
        <w:trPr>
          <w:trHeight w:val="278"/>
        </w:trPr>
        <w:tc>
          <w:tcPr>
            <w:tcW w:w="1440" w:type="dxa"/>
            <w:tcBorders>
              <w:top w:val="nil"/>
              <w:left w:val="single" w:sz="6" w:space="0" w:color="auto"/>
              <w:bottom w:val="nil"/>
              <w:right w:val="single" w:sz="6" w:space="0" w:color="auto"/>
            </w:tcBorders>
          </w:tcPr>
          <w:p w14:paraId="361E2D06" w14:textId="77777777" w:rsidR="004001BC" w:rsidRPr="005236B0" w:rsidRDefault="004001BC" w:rsidP="005236B0">
            <w:pPr>
              <w:autoSpaceDE w:val="0"/>
              <w:autoSpaceDN w:val="0"/>
              <w:adjustRightInd w:val="0"/>
              <w:jc w:val="both"/>
              <w:rPr>
                <w:color w:val="000000" w:themeColor="text1"/>
                <w:sz w:val="16"/>
                <w:szCs w:val="16"/>
              </w:rPr>
            </w:pPr>
          </w:p>
        </w:tc>
        <w:tc>
          <w:tcPr>
            <w:tcW w:w="1080" w:type="dxa"/>
            <w:tcBorders>
              <w:top w:val="single" w:sz="6" w:space="0" w:color="auto"/>
              <w:left w:val="single" w:sz="6" w:space="0" w:color="auto"/>
              <w:bottom w:val="nil"/>
              <w:right w:val="single" w:sz="6" w:space="0" w:color="auto"/>
            </w:tcBorders>
          </w:tcPr>
          <w:p w14:paraId="3EB203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Выпуск са</w:t>
            </w:r>
            <w:r w:rsidRPr="005236B0">
              <w:rPr>
                <w:color w:val="000000" w:themeColor="text1"/>
                <w:sz w:val="16"/>
                <w:szCs w:val="16"/>
              </w:rPr>
              <w:softHyphen/>
              <w:t>молетов</w:t>
            </w:r>
          </w:p>
        </w:tc>
        <w:tc>
          <w:tcPr>
            <w:tcW w:w="1260" w:type="dxa"/>
            <w:tcBorders>
              <w:top w:val="single" w:sz="6" w:space="0" w:color="auto"/>
              <w:left w:val="single" w:sz="6" w:space="0" w:color="auto"/>
              <w:bottom w:val="nil"/>
              <w:right w:val="single" w:sz="6" w:space="0" w:color="auto"/>
            </w:tcBorders>
          </w:tcPr>
          <w:p w14:paraId="4E350B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w:t>
            </w:r>
            <w:r w:rsidRPr="005236B0">
              <w:rPr>
                <w:color w:val="000000" w:themeColor="text1"/>
                <w:sz w:val="16"/>
                <w:szCs w:val="16"/>
              </w:rPr>
              <w:softHyphen/>
              <w:t>молетов</w:t>
            </w:r>
          </w:p>
        </w:tc>
      </w:tr>
      <w:tr w:rsidR="00F3297D" w:rsidRPr="005236B0" w14:paraId="0DA2DCF2" w14:textId="77777777">
        <w:trPr>
          <w:trHeight w:val="480"/>
        </w:trPr>
        <w:tc>
          <w:tcPr>
            <w:tcW w:w="1440" w:type="dxa"/>
            <w:tcBorders>
              <w:top w:val="nil"/>
              <w:left w:val="single" w:sz="6" w:space="0" w:color="auto"/>
              <w:bottom w:val="single" w:sz="6" w:space="0" w:color="auto"/>
              <w:right w:val="single" w:sz="6" w:space="0" w:color="auto"/>
            </w:tcBorders>
          </w:tcPr>
          <w:p w14:paraId="51DFC5E5" w14:textId="77777777" w:rsidR="004001BC" w:rsidRPr="005236B0" w:rsidRDefault="004001BC" w:rsidP="005236B0">
            <w:pPr>
              <w:autoSpaceDE w:val="0"/>
              <w:autoSpaceDN w:val="0"/>
              <w:adjustRightInd w:val="0"/>
              <w:jc w:val="both"/>
              <w:rPr>
                <w:color w:val="000000" w:themeColor="text1"/>
                <w:sz w:val="16"/>
                <w:szCs w:val="16"/>
              </w:rPr>
            </w:pPr>
          </w:p>
        </w:tc>
        <w:tc>
          <w:tcPr>
            <w:tcW w:w="1080" w:type="dxa"/>
            <w:tcBorders>
              <w:top w:val="nil"/>
              <w:left w:val="single" w:sz="6" w:space="0" w:color="auto"/>
              <w:bottom w:val="single" w:sz="6" w:space="0" w:color="auto"/>
              <w:right w:val="single" w:sz="6" w:space="0" w:color="auto"/>
            </w:tcBorders>
          </w:tcPr>
          <w:p w14:paraId="10B7C5C6" w14:textId="77777777" w:rsidR="004001BC" w:rsidRPr="005236B0" w:rsidRDefault="004001BC" w:rsidP="005236B0">
            <w:pPr>
              <w:autoSpaceDE w:val="0"/>
              <w:autoSpaceDN w:val="0"/>
              <w:adjustRightInd w:val="0"/>
              <w:jc w:val="both"/>
              <w:rPr>
                <w:color w:val="000000" w:themeColor="text1"/>
                <w:sz w:val="16"/>
                <w:szCs w:val="16"/>
              </w:rPr>
            </w:pPr>
          </w:p>
        </w:tc>
        <w:tc>
          <w:tcPr>
            <w:tcW w:w="1260" w:type="dxa"/>
            <w:tcBorders>
              <w:top w:val="nil"/>
              <w:left w:val="single" w:sz="6" w:space="0" w:color="auto"/>
              <w:bottom w:val="single" w:sz="6" w:space="0" w:color="auto"/>
              <w:right w:val="single" w:sz="6" w:space="0" w:color="auto"/>
            </w:tcBorders>
          </w:tcPr>
          <w:p w14:paraId="752AFFC3" w14:textId="77777777" w:rsidR="004001BC" w:rsidRPr="005236B0" w:rsidRDefault="004001BC" w:rsidP="005236B0">
            <w:pPr>
              <w:autoSpaceDE w:val="0"/>
              <w:autoSpaceDN w:val="0"/>
              <w:adjustRightInd w:val="0"/>
              <w:jc w:val="both"/>
              <w:rPr>
                <w:color w:val="000000" w:themeColor="text1"/>
                <w:sz w:val="16"/>
                <w:szCs w:val="16"/>
              </w:rPr>
            </w:pPr>
          </w:p>
        </w:tc>
      </w:tr>
      <w:tr w:rsidR="00F3297D" w:rsidRPr="005236B0" w14:paraId="2A88C95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C02E2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1080" w:type="dxa"/>
            <w:tcBorders>
              <w:top w:val="single" w:sz="6" w:space="0" w:color="auto"/>
              <w:left w:val="single" w:sz="6" w:space="0" w:color="auto"/>
              <w:bottom w:val="single" w:sz="6" w:space="0" w:color="auto"/>
              <w:right w:val="single" w:sz="6" w:space="0" w:color="auto"/>
            </w:tcBorders>
          </w:tcPr>
          <w:p w14:paraId="55AC47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4D2F4C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2F5DE1EA"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C9FB9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7699BA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1260" w:type="dxa"/>
            <w:tcBorders>
              <w:top w:val="single" w:sz="6" w:space="0" w:color="auto"/>
              <w:left w:val="single" w:sz="6" w:space="0" w:color="auto"/>
              <w:bottom w:val="single" w:sz="6" w:space="0" w:color="auto"/>
              <w:right w:val="single" w:sz="6" w:space="0" w:color="auto"/>
            </w:tcBorders>
          </w:tcPr>
          <w:p w14:paraId="02847A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r>
      <w:tr w:rsidR="00F3297D" w:rsidRPr="005236B0" w14:paraId="1F509B9B"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FB0A9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776075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260" w:type="dxa"/>
            <w:tcBorders>
              <w:top w:val="single" w:sz="6" w:space="0" w:color="auto"/>
              <w:left w:val="single" w:sz="6" w:space="0" w:color="auto"/>
              <w:bottom w:val="single" w:sz="6" w:space="0" w:color="auto"/>
              <w:right w:val="single" w:sz="6" w:space="0" w:color="auto"/>
            </w:tcBorders>
          </w:tcPr>
          <w:p w14:paraId="4A93B3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0D893F4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726E5E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0F34E2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7AD30C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78F9125E"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54C51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BF24B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c>
          <w:tcPr>
            <w:tcW w:w="1260" w:type="dxa"/>
            <w:tcBorders>
              <w:top w:val="single" w:sz="6" w:space="0" w:color="auto"/>
              <w:left w:val="single" w:sz="6" w:space="0" w:color="auto"/>
              <w:bottom w:val="single" w:sz="6" w:space="0" w:color="auto"/>
              <w:right w:val="single" w:sz="6" w:space="0" w:color="auto"/>
            </w:tcBorders>
          </w:tcPr>
          <w:p w14:paraId="594CF8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2A35AC57"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642A8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463960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224ACA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r>
      <w:tr w:rsidR="00F3297D" w:rsidRPr="005236B0" w14:paraId="7D561AF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8213C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1080" w:type="dxa"/>
            <w:tcBorders>
              <w:top w:val="single" w:sz="6" w:space="0" w:color="auto"/>
              <w:left w:val="single" w:sz="6" w:space="0" w:color="auto"/>
              <w:bottom w:val="single" w:sz="6" w:space="0" w:color="auto"/>
              <w:right w:val="single" w:sz="6" w:space="0" w:color="auto"/>
            </w:tcBorders>
          </w:tcPr>
          <w:p w14:paraId="5E2485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1260" w:type="dxa"/>
            <w:tcBorders>
              <w:top w:val="single" w:sz="6" w:space="0" w:color="auto"/>
              <w:left w:val="single" w:sz="6" w:space="0" w:color="auto"/>
              <w:bottom w:val="single" w:sz="6" w:space="0" w:color="auto"/>
              <w:right w:val="single" w:sz="6" w:space="0" w:color="auto"/>
            </w:tcBorders>
          </w:tcPr>
          <w:p w14:paraId="3A3424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r>
      <w:tr w:rsidR="00F3297D" w:rsidRPr="005236B0" w14:paraId="6ACA503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B5494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080" w:type="dxa"/>
            <w:tcBorders>
              <w:top w:val="single" w:sz="6" w:space="0" w:color="auto"/>
              <w:left w:val="single" w:sz="6" w:space="0" w:color="auto"/>
              <w:bottom w:val="single" w:sz="6" w:space="0" w:color="auto"/>
              <w:right w:val="single" w:sz="6" w:space="0" w:color="auto"/>
            </w:tcBorders>
          </w:tcPr>
          <w:p w14:paraId="26E207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1260" w:type="dxa"/>
            <w:tcBorders>
              <w:top w:val="single" w:sz="6" w:space="0" w:color="auto"/>
              <w:left w:val="single" w:sz="6" w:space="0" w:color="auto"/>
              <w:bottom w:val="single" w:sz="6" w:space="0" w:color="auto"/>
              <w:right w:val="single" w:sz="6" w:space="0" w:color="auto"/>
            </w:tcBorders>
          </w:tcPr>
          <w:p w14:paraId="485472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r>
      <w:tr w:rsidR="00F3297D" w:rsidRPr="005236B0" w14:paraId="7BA5AF99"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6E74C8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080" w:type="dxa"/>
            <w:tcBorders>
              <w:top w:val="single" w:sz="6" w:space="0" w:color="auto"/>
              <w:left w:val="single" w:sz="6" w:space="0" w:color="auto"/>
              <w:bottom w:val="single" w:sz="6" w:space="0" w:color="auto"/>
              <w:right w:val="single" w:sz="6" w:space="0" w:color="auto"/>
            </w:tcBorders>
          </w:tcPr>
          <w:p w14:paraId="11411F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1260" w:type="dxa"/>
            <w:tcBorders>
              <w:top w:val="single" w:sz="6" w:space="0" w:color="auto"/>
              <w:left w:val="single" w:sz="6" w:space="0" w:color="auto"/>
              <w:bottom w:val="single" w:sz="6" w:space="0" w:color="auto"/>
              <w:right w:val="single" w:sz="6" w:space="0" w:color="auto"/>
            </w:tcBorders>
          </w:tcPr>
          <w:p w14:paraId="0A6264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r>
      <w:tr w:rsidR="00F3297D" w:rsidRPr="005236B0" w14:paraId="37EA419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E4E6F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080" w:type="dxa"/>
            <w:tcBorders>
              <w:top w:val="single" w:sz="6" w:space="0" w:color="auto"/>
              <w:left w:val="single" w:sz="6" w:space="0" w:color="auto"/>
              <w:bottom w:val="single" w:sz="6" w:space="0" w:color="auto"/>
              <w:right w:val="single" w:sz="6" w:space="0" w:color="auto"/>
            </w:tcBorders>
          </w:tcPr>
          <w:p w14:paraId="42090F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1260" w:type="dxa"/>
            <w:tcBorders>
              <w:top w:val="single" w:sz="6" w:space="0" w:color="auto"/>
              <w:left w:val="single" w:sz="6" w:space="0" w:color="auto"/>
              <w:bottom w:val="single" w:sz="6" w:space="0" w:color="auto"/>
              <w:right w:val="single" w:sz="6" w:space="0" w:color="auto"/>
            </w:tcBorders>
          </w:tcPr>
          <w:p w14:paraId="709C51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718C6B79"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E216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080" w:type="dxa"/>
            <w:tcBorders>
              <w:top w:val="single" w:sz="6" w:space="0" w:color="auto"/>
              <w:left w:val="single" w:sz="6" w:space="0" w:color="auto"/>
              <w:bottom w:val="single" w:sz="6" w:space="0" w:color="auto"/>
              <w:right w:val="single" w:sz="6" w:space="0" w:color="auto"/>
            </w:tcBorders>
          </w:tcPr>
          <w:p w14:paraId="6C98D4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3E1974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r>
      <w:tr w:rsidR="00F3297D" w:rsidRPr="005236B0" w14:paraId="2746859C"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303E6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1080" w:type="dxa"/>
            <w:tcBorders>
              <w:top w:val="single" w:sz="6" w:space="0" w:color="auto"/>
              <w:left w:val="single" w:sz="6" w:space="0" w:color="auto"/>
              <w:bottom w:val="single" w:sz="6" w:space="0" w:color="auto"/>
              <w:right w:val="single" w:sz="6" w:space="0" w:color="auto"/>
            </w:tcBorders>
          </w:tcPr>
          <w:p w14:paraId="37B6A1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45977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r>
      <w:tr w:rsidR="00F3297D" w:rsidRPr="005236B0" w14:paraId="63F84B8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78067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1080" w:type="dxa"/>
            <w:tcBorders>
              <w:top w:val="single" w:sz="6" w:space="0" w:color="auto"/>
              <w:left w:val="single" w:sz="6" w:space="0" w:color="auto"/>
              <w:bottom w:val="single" w:sz="6" w:space="0" w:color="auto"/>
              <w:right w:val="single" w:sz="6" w:space="0" w:color="auto"/>
            </w:tcBorders>
          </w:tcPr>
          <w:p w14:paraId="740B70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5EB6E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r>
      <w:tr w:rsidR="00F3297D" w:rsidRPr="005236B0" w14:paraId="25729EDD" w14:textId="77777777">
        <w:trPr>
          <w:trHeight w:val="269"/>
        </w:trPr>
        <w:tc>
          <w:tcPr>
            <w:tcW w:w="1440" w:type="dxa"/>
            <w:tcBorders>
              <w:top w:val="single" w:sz="6" w:space="0" w:color="auto"/>
              <w:left w:val="single" w:sz="6" w:space="0" w:color="auto"/>
              <w:bottom w:val="single" w:sz="6" w:space="0" w:color="auto"/>
              <w:right w:val="single" w:sz="6" w:space="0" w:color="auto"/>
            </w:tcBorders>
          </w:tcPr>
          <w:p w14:paraId="477549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1080" w:type="dxa"/>
            <w:tcBorders>
              <w:top w:val="single" w:sz="6" w:space="0" w:color="auto"/>
              <w:left w:val="single" w:sz="6" w:space="0" w:color="auto"/>
              <w:bottom w:val="single" w:sz="6" w:space="0" w:color="auto"/>
              <w:right w:val="single" w:sz="6" w:space="0" w:color="auto"/>
            </w:tcBorders>
          </w:tcPr>
          <w:p w14:paraId="799AA2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258</w:t>
            </w:r>
          </w:p>
        </w:tc>
        <w:tc>
          <w:tcPr>
            <w:tcW w:w="1260" w:type="dxa"/>
            <w:tcBorders>
              <w:top w:val="single" w:sz="6" w:space="0" w:color="auto"/>
              <w:left w:val="single" w:sz="6" w:space="0" w:color="auto"/>
              <w:bottom w:val="single" w:sz="6" w:space="0" w:color="auto"/>
              <w:right w:val="single" w:sz="6" w:space="0" w:color="auto"/>
            </w:tcBorders>
          </w:tcPr>
          <w:p w14:paraId="3C4B0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r>
      <w:tr w:rsidR="00F3297D" w:rsidRPr="005236B0" w14:paraId="6AA95573"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394559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Среднее за год</w:t>
            </w:r>
          </w:p>
        </w:tc>
        <w:tc>
          <w:tcPr>
            <w:tcW w:w="1080" w:type="dxa"/>
            <w:tcBorders>
              <w:top w:val="single" w:sz="6" w:space="0" w:color="auto"/>
              <w:left w:val="single" w:sz="6" w:space="0" w:color="auto"/>
              <w:bottom w:val="single" w:sz="6" w:space="0" w:color="auto"/>
              <w:right w:val="single" w:sz="6" w:space="0" w:color="auto"/>
            </w:tcBorders>
          </w:tcPr>
          <w:p w14:paraId="3483AB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w:t>
            </w:r>
          </w:p>
        </w:tc>
        <w:tc>
          <w:tcPr>
            <w:tcW w:w="1260" w:type="dxa"/>
            <w:tcBorders>
              <w:top w:val="single" w:sz="6" w:space="0" w:color="auto"/>
              <w:left w:val="single" w:sz="6" w:space="0" w:color="auto"/>
              <w:bottom w:val="single" w:sz="6" w:space="0" w:color="auto"/>
              <w:right w:val="single" w:sz="6" w:space="0" w:color="auto"/>
            </w:tcBorders>
          </w:tcPr>
          <w:p w14:paraId="3A5504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w:t>
            </w:r>
          </w:p>
        </w:tc>
      </w:tr>
      <w:tr w:rsidR="00F3297D" w:rsidRPr="005236B0" w14:paraId="2BD417BF"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7D4006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w:t>
            </w:r>
          </w:p>
        </w:tc>
        <w:tc>
          <w:tcPr>
            <w:tcW w:w="1080" w:type="dxa"/>
            <w:tcBorders>
              <w:top w:val="single" w:sz="6" w:space="0" w:color="auto"/>
              <w:left w:val="single" w:sz="6" w:space="0" w:color="auto"/>
              <w:bottom w:val="single" w:sz="6" w:space="0" w:color="auto"/>
              <w:right w:val="single" w:sz="6" w:space="0" w:color="auto"/>
            </w:tcBorders>
          </w:tcPr>
          <w:p w14:paraId="1C4921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3C97EF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6BB64E6"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29FD3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487548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566D35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22914DAD"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4E1A99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6D735A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1260" w:type="dxa"/>
            <w:tcBorders>
              <w:top w:val="single" w:sz="6" w:space="0" w:color="auto"/>
              <w:left w:val="single" w:sz="6" w:space="0" w:color="auto"/>
              <w:bottom w:val="single" w:sz="6" w:space="0" w:color="auto"/>
              <w:right w:val="single" w:sz="6" w:space="0" w:color="auto"/>
            </w:tcBorders>
          </w:tcPr>
          <w:p w14:paraId="7D618D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203CCE2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B5D97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109659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w:t>
            </w:r>
          </w:p>
        </w:tc>
        <w:tc>
          <w:tcPr>
            <w:tcW w:w="1260" w:type="dxa"/>
            <w:tcBorders>
              <w:top w:val="single" w:sz="6" w:space="0" w:color="auto"/>
              <w:left w:val="single" w:sz="6" w:space="0" w:color="auto"/>
              <w:bottom w:val="single" w:sz="6" w:space="0" w:color="auto"/>
              <w:right w:val="single" w:sz="6" w:space="0" w:color="auto"/>
            </w:tcBorders>
          </w:tcPr>
          <w:p w14:paraId="72F0F0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r>
      <w:tr w:rsidR="00F3297D" w:rsidRPr="005236B0" w14:paraId="3234DBC1"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57BE0D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108A0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1260" w:type="dxa"/>
            <w:tcBorders>
              <w:top w:val="single" w:sz="6" w:space="0" w:color="auto"/>
              <w:left w:val="single" w:sz="6" w:space="0" w:color="auto"/>
              <w:bottom w:val="single" w:sz="6" w:space="0" w:color="auto"/>
              <w:right w:val="single" w:sz="6" w:space="0" w:color="auto"/>
            </w:tcBorders>
          </w:tcPr>
          <w:p w14:paraId="330A6E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r>
      <w:tr w:rsidR="00F3297D" w:rsidRPr="005236B0" w14:paraId="19349B0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DF45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008080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1260" w:type="dxa"/>
            <w:tcBorders>
              <w:top w:val="single" w:sz="6" w:space="0" w:color="auto"/>
              <w:left w:val="single" w:sz="6" w:space="0" w:color="auto"/>
              <w:bottom w:val="single" w:sz="6" w:space="0" w:color="auto"/>
              <w:right w:val="single" w:sz="6" w:space="0" w:color="auto"/>
            </w:tcBorders>
          </w:tcPr>
          <w:p w14:paraId="5CD602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D97942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22B42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p w14:paraId="209346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4CF8BD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ист</w:t>
            </w:r>
          </w:p>
        </w:tc>
      </w:tr>
    </w:tbl>
    <w:p w14:paraId="3B1AAA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авиации приходится указать на нерегулярный выпуск авиационных заво</w:t>
      </w:r>
      <w:r w:rsidRPr="005236B0">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5236B0">
        <w:rPr>
          <w:color w:val="000000" w:themeColor="text1"/>
          <w:sz w:val="16"/>
          <w:szCs w:val="16"/>
        </w:rPr>
        <w:softHyphen/>
        <w:t>ности, выпуск их будет больше, и наоборот.</w:t>
      </w:r>
    </w:p>
    <w:p w14:paraId="090EBB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устранение означенных причин как общего, так и частного характера Советом воен</w:t>
      </w:r>
      <w:r w:rsidRPr="005236B0">
        <w:rPr>
          <w:color w:val="000000" w:themeColor="text1"/>
          <w:sz w:val="16"/>
          <w:szCs w:val="16"/>
        </w:rPr>
        <w:softHyphen/>
        <w:t>ной промышленности принимались и непрерывно принимаются меры. Все заводы, работа</w:t>
      </w:r>
      <w:r w:rsidRPr="005236B0">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5236B0">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5236B0">
        <w:rPr>
          <w:color w:val="000000" w:themeColor="text1"/>
          <w:sz w:val="16"/>
          <w:szCs w:val="16"/>
        </w:rPr>
        <w:softHyphen/>
        <w:t>жения рабочих и их семейств, особенно в отношении снабжения их продовольствием. Введе</w:t>
      </w:r>
      <w:r w:rsidRPr="005236B0">
        <w:rPr>
          <w:color w:val="000000" w:themeColor="text1"/>
          <w:sz w:val="16"/>
          <w:szCs w:val="16"/>
        </w:rPr>
        <w:softHyphen/>
        <w:t>на премиальная система и оплата труда натурой.</w:t>
      </w:r>
    </w:p>
    <w:p w14:paraId="153CA9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 в республике нефтетоплива дает возможность перевести часть заводов на неф</w:t>
      </w:r>
      <w:r w:rsidRPr="005236B0">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5236B0">
        <w:rPr>
          <w:color w:val="000000" w:themeColor="text1"/>
          <w:sz w:val="16"/>
          <w:szCs w:val="16"/>
        </w:rPr>
        <w:softHyphen/>
        <w:t>мов для снабжения ими заводов в целях усиления производительности их.</w:t>
      </w:r>
    </w:p>
    <w:p w14:paraId="533783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РГАСПИ. Ф. 17. Оп. 109. Д. 6. Л. 73-81. Типографские экземпляры (10711,185).</w:t>
      </w:r>
    </w:p>
    <w:p w14:paraId="13AE5D83" w14:textId="77777777" w:rsidR="004001BC" w:rsidRPr="005236B0" w:rsidRDefault="004001BC" w:rsidP="005236B0">
      <w:pPr>
        <w:autoSpaceDE w:val="0"/>
        <w:autoSpaceDN w:val="0"/>
        <w:adjustRightInd w:val="0"/>
        <w:jc w:val="both"/>
        <w:rPr>
          <w:iCs/>
          <w:color w:val="000000" w:themeColor="text1"/>
          <w:sz w:val="16"/>
          <w:szCs w:val="16"/>
        </w:rPr>
      </w:pPr>
    </w:p>
    <w:p w14:paraId="234619D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35B4B17" w14:textId="77777777" w:rsidR="004001BC" w:rsidRPr="005236B0" w:rsidRDefault="004001BC" w:rsidP="005236B0">
      <w:pPr>
        <w:autoSpaceDE w:val="0"/>
        <w:autoSpaceDN w:val="0"/>
        <w:adjustRightInd w:val="0"/>
        <w:jc w:val="both"/>
        <w:rPr>
          <w:iCs/>
          <w:color w:val="000000" w:themeColor="text1"/>
          <w:sz w:val="16"/>
          <w:szCs w:val="16"/>
        </w:rPr>
      </w:pPr>
    </w:p>
    <w:p w14:paraId="705C8B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июля 1920 г. был подготовлен доклада Чусоснабарма на заседании ЦК РКП(б) об организа</w:t>
      </w:r>
      <w:r w:rsidRPr="005236B0">
        <w:rPr>
          <w:color w:val="000000" w:themeColor="text1"/>
          <w:sz w:val="16"/>
          <w:szCs w:val="16"/>
        </w:rPr>
        <w:softHyphen/>
        <w:t>ции снабжения армии и военного производства</w:t>
      </w:r>
    </w:p>
    <w:p w14:paraId="295A8E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Секретно.</w:t>
      </w:r>
    </w:p>
    <w:p w14:paraId="121C94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первой половине 1919 г. ограниченные ресурсы страны, не позволявшие заготови</w:t>
      </w:r>
      <w:r w:rsidRPr="005236B0">
        <w:rPr>
          <w:color w:val="000000" w:themeColor="text1"/>
          <w:sz w:val="16"/>
          <w:szCs w:val="16"/>
        </w:rPr>
        <w:softHyphen/>
        <w:t>тельным аппаратам ВСНХ удовлетворять заявки военного ведомства полностью, вызвали со стороны последнего целый ряд жалоб в РВСР и Совет обороны как на ВСНХ, так и на мест</w:t>
      </w:r>
      <w:r w:rsidRPr="005236B0">
        <w:rPr>
          <w:color w:val="000000" w:themeColor="text1"/>
          <w:sz w:val="16"/>
          <w:szCs w:val="16"/>
        </w:rPr>
        <w:softHyphen/>
        <w:t>ные совнархозы, которые будто бы, имея на своих складах нужные армии материалы, отка</w:t>
      </w:r>
      <w:r w:rsidRPr="005236B0">
        <w:rPr>
          <w:color w:val="000000" w:themeColor="text1"/>
          <w:sz w:val="16"/>
          <w:szCs w:val="16"/>
        </w:rPr>
        <w:softHyphen/>
        <w:t>зывали в выдаче их военным органам снабжения. В то же самое время совнархозы указыва</w:t>
      </w:r>
      <w:r w:rsidRPr="005236B0">
        <w:rPr>
          <w:color w:val="000000" w:themeColor="text1"/>
          <w:sz w:val="16"/>
          <w:szCs w:val="16"/>
        </w:rPr>
        <w:softHyphen/>
        <w:t>ли, что распределение в армии идет бессистемно и что имеющихся в распоряжении респуб</w:t>
      </w:r>
      <w:r w:rsidRPr="005236B0">
        <w:rPr>
          <w:color w:val="000000" w:themeColor="text1"/>
          <w:sz w:val="16"/>
          <w:szCs w:val="16"/>
        </w:rPr>
        <w:softHyphen/>
        <w:t>лики в крайне незначительном количестве материалов при организованном распределении вполне хватит для удовлетворения нужд армии.</w:t>
      </w:r>
    </w:p>
    <w:p w14:paraId="6D89A3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Совет обороны неоднократно назначал расследования по заявлениям РВСР, и каждый раз, за исключением случаев явно преступных, выяснялось, что причины заключаются не только в совнархозах или в военном ведомстве, а в их оторванности друг от друга. Снабжать армию можно, только имея отчетливое представление о производственных возможностях страны; заготовлять для армии - только при условии детального знакомства с потребностью армии и системой распределения. Конфликты между СНХ и военным ведомством могли быть устранены лишь при действительном объединении в одних руках “"заготовки для ар</w:t>
      </w:r>
      <w:r w:rsidRPr="005236B0">
        <w:rPr>
          <w:color w:val="000000" w:themeColor="text1"/>
          <w:sz w:val="16"/>
          <w:szCs w:val="16"/>
        </w:rPr>
        <w:softHyphen/>
        <w:t>мии, и распределения, то есть при условии выявления единой воли. Высшие органы респуб</w:t>
      </w:r>
      <w:r w:rsidRPr="005236B0">
        <w:rPr>
          <w:color w:val="000000" w:themeColor="text1"/>
          <w:sz w:val="16"/>
          <w:szCs w:val="16"/>
        </w:rPr>
        <w:softHyphen/>
        <w:t>лики вполне согласились с этим, и вопрос в июле 1919 г. был внесен на окончательное утве</w:t>
      </w:r>
      <w:r w:rsidRPr="005236B0">
        <w:rPr>
          <w:color w:val="000000" w:themeColor="text1"/>
          <w:sz w:val="16"/>
          <w:szCs w:val="16"/>
        </w:rPr>
        <w:softHyphen/>
        <w:t>рждение ВЦИК.</w:t>
      </w:r>
    </w:p>
    <w:p w14:paraId="5464BF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Декретом ВЦИК от 9 июля 1919 г.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5236B0">
        <w:rPr>
          <w:color w:val="000000" w:themeColor="text1"/>
          <w:sz w:val="16"/>
          <w:szCs w:val="16"/>
        </w:rPr>
        <w:softHyphen/>
        <w:t>ния народных комиссариатов по военным делам и морским, центральные и местные как в ты</w:t>
      </w:r>
      <w:r w:rsidRPr="005236B0">
        <w:rPr>
          <w:color w:val="000000" w:themeColor="text1"/>
          <w:sz w:val="16"/>
          <w:szCs w:val="16"/>
        </w:rPr>
        <w:softHyphen/>
        <w:t>лу, так и на фронте, а также Чрезвычайная комиссия по снабжению и Центровоензаг со все</w:t>
      </w:r>
      <w:r w:rsidRPr="005236B0">
        <w:rPr>
          <w:color w:val="000000" w:themeColor="text1"/>
          <w:sz w:val="16"/>
          <w:szCs w:val="16"/>
        </w:rPr>
        <w:softHyphen/>
        <w:t xml:space="preserve">ми местными их органами </w:t>
      </w:r>
      <w:r w:rsidRPr="005236B0">
        <w:rPr>
          <w:color w:val="000000" w:themeColor="text1"/>
          <w:sz w:val="16"/>
          <w:szCs w:val="16"/>
        </w:rPr>
        <w:lastRenderedPageBreak/>
        <w:t>были подчинены Чрезвычайному уполномоченному Совета обо</w:t>
      </w:r>
      <w:r w:rsidRPr="005236B0">
        <w:rPr>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 Дополнительным декретом от 22 августа 1919 г. чрезвычайному уполномо</w:t>
      </w:r>
      <w:r w:rsidRPr="005236B0">
        <w:rPr>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5236B0">
        <w:rPr>
          <w:color w:val="000000" w:themeColor="text1"/>
          <w:sz w:val="16"/>
          <w:szCs w:val="16"/>
        </w:rPr>
        <w:softHyphen/>
        <w:t>ротный фонд в два миллиарда рублей. Чрезвычайная комиссия по снабжению армии была распущена, на фронтах Чусоснабармом были назначены его полномочные заместители, ко</w:t>
      </w:r>
      <w:r w:rsidRPr="005236B0">
        <w:rPr>
          <w:color w:val="000000" w:themeColor="text1"/>
          <w:sz w:val="16"/>
          <w:szCs w:val="16"/>
        </w:rPr>
        <w:softHyphen/>
        <w:t>торым, по аналогии с Центром, было предоставлено право входить в ревсоветы фронтов по всем вопросам снабжения (постановление Совета обороны от 30 июля 1919 г.). Главный на</w:t>
      </w:r>
      <w:r w:rsidRPr="005236B0">
        <w:rPr>
          <w:color w:val="000000" w:themeColor="text1"/>
          <w:sz w:val="16"/>
          <w:szCs w:val="16"/>
        </w:rPr>
        <w:softHyphen/>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5236B0">
        <w:rPr>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5236B0">
        <w:rPr>
          <w:color w:val="000000" w:themeColor="text1"/>
          <w:sz w:val="16"/>
          <w:szCs w:val="16"/>
        </w:rPr>
        <w:softHyphen/>
        <w:t>ления имущества в пределах существующих норм и табелей, согласно своим заданиям, сооб</w:t>
      </w:r>
      <w:r w:rsidRPr="005236B0">
        <w:rPr>
          <w:color w:val="000000" w:themeColor="text1"/>
          <w:sz w:val="16"/>
          <w:szCs w:val="16"/>
        </w:rPr>
        <w:softHyphen/>
        <w:t>разуясь с оперативной стороной дела.</w:t>
      </w:r>
    </w:p>
    <w:p w14:paraId="380A10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Чтобы быть вполне ориентированным в состоянии снабжения и, руководствуясь им, разрабатывать план операции, командование (реввоенсовет фронта) имело очередные док</w:t>
      </w:r>
      <w:r w:rsidRPr="005236B0">
        <w:rPr>
          <w:color w:val="000000" w:themeColor="text1"/>
          <w:sz w:val="16"/>
          <w:szCs w:val="16"/>
        </w:rPr>
        <w:softHyphen/>
        <w:t>лады начснаба фронта, давало приказания относительно направления имущества в те или иные пункты, относительно расположения фронтовых баз и складов, преимущественного снабжения той или иной части, не выходя, однако, из определенных законоположениями предельных норм. Непосредственное подчинение главначснаба, а через него и всех доволь</w:t>
      </w:r>
      <w:r w:rsidRPr="005236B0">
        <w:rPr>
          <w:color w:val="000000" w:themeColor="text1"/>
          <w:sz w:val="16"/>
          <w:szCs w:val="16"/>
        </w:rPr>
        <w:softHyphen/>
        <w:t>ствующих управлений, Чусоснабарму республики позволило совершенно безболезненно изъять из военного ведомства все производство вплоть до заводов ГАУ, передав его образо</w:t>
      </w:r>
      <w:r w:rsidRPr="005236B0">
        <w:rPr>
          <w:color w:val="000000" w:themeColor="text1"/>
          <w:sz w:val="16"/>
          <w:szCs w:val="16"/>
        </w:rPr>
        <w:softHyphen/>
        <w:t>ванному при Чусоснабарме Совету военной промышленности, работа которого идет в пол</w:t>
      </w:r>
      <w:r w:rsidRPr="005236B0">
        <w:rPr>
          <w:color w:val="000000" w:themeColor="text1"/>
          <w:sz w:val="16"/>
          <w:szCs w:val="16"/>
        </w:rPr>
        <w:softHyphen/>
        <w:t>ном контакте с ВСНХ, и председатель коего является теперь одновременно и членом Пре</w:t>
      </w:r>
      <w:r w:rsidRPr="005236B0">
        <w:rPr>
          <w:color w:val="000000" w:themeColor="text1"/>
          <w:sz w:val="16"/>
          <w:szCs w:val="16"/>
        </w:rPr>
        <w:softHyphen/>
        <w:t>зидиума ВСНХ. С другой стороны, подчинение главначснаба Чусоснабарму и введение его членом Совета военной промышленности сблизило ЦУС и ВСНХ, и в области распределе</w:t>
      </w:r>
      <w:r w:rsidRPr="005236B0">
        <w:rPr>
          <w:color w:val="000000" w:themeColor="text1"/>
          <w:sz w:val="16"/>
          <w:szCs w:val="16"/>
        </w:rPr>
        <w:softHyphen/>
        <w:t>ния позволило учитывать также при выполнении военных заказов и нужды фажданского населения.</w:t>
      </w:r>
    </w:p>
    <w:p w14:paraId="751BA0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Будучи председателем ВСНХ и являясь также членом Совета обороны, Чусоснабарм мог вполне исчерпывающе освещать в Ревсовете и Совете обороны материальные ресурсы республики, ее производственные возможности, нужды гражданского населения. Чусосна-бармы на фронтах фактически проверяли потребности армии и не допускали чрезмерного накопления имущества, а также, получая из Центра материалы, распределяли их целесооб</w:t>
      </w:r>
      <w:r w:rsidRPr="005236B0">
        <w:rPr>
          <w:color w:val="000000" w:themeColor="text1"/>
          <w:sz w:val="16"/>
          <w:szCs w:val="16"/>
        </w:rPr>
        <w:softHyphen/>
        <w:t>разно по производственным органам своего района и этим достигали непосредственного удовлетворения потребителя на месте. Благодаря влиянию Чусоснабарма на фронтах прек</w:t>
      </w:r>
      <w:r w:rsidRPr="005236B0">
        <w:rPr>
          <w:color w:val="000000" w:themeColor="text1"/>
          <w:sz w:val="16"/>
          <w:szCs w:val="16"/>
        </w:rPr>
        <w:softHyphen/>
        <w:t>ратились самовольные захваты имущества, явилась возможность представлять в Центр рас</w:t>
      </w:r>
      <w:r w:rsidRPr="005236B0">
        <w:rPr>
          <w:color w:val="000000" w:themeColor="text1"/>
          <w:sz w:val="16"/>
          <w:szCs w:val="16"/>
        </w:rPr>
        <w:softHyphen/>
        <w:t>считанный вперед план снабжений и таким образом, в свою очередь, знать, что сможет дать Центр на ближайшее время и, сообразуясь с этим, развивать свою производственную работу. Экстренные потребности фронта удовлетворялись непосредственно распоряжениями чусос-набармов на месте; производительность, благодаря единой воле, стала быстро повышаться. Постепенно, по мере расширения влияния чусо фронта и введения его уполномоченных по армиям, стало налаживаться и дело снабжения в армиях, особенно в отношении переброски предметов потребления непосредственно с места заготовки или из Центра прямо в армию или дивизию, причем отправки непосредственно в армию или дивизию производились по указанию фронтового или армейского органа снабжения (минуя фронтовые или армейские склады).</w:t>
      </w:r>
    </w:p>
    <w:p w14:paraId="3FE1CA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Однако командование на некоторых фронтах (и даже реввоенсоветы фронтов) не хоте</w:t>
      </w:r>
      <w:r w:rsidRPr="005236B0">
        <w:rPr>
          <w:color w:val="000000" w:themeColor="text1"/>
          <w:sz w:val="16"/>
          <w:szCs w:val="16"/>
        </w:rPr>
        <w:softHyphen/>
        <w:t>ло совершенно отказаться от права быть полными хозяевами во всех отношениях на своем фронте и рассматривало работу чусоснабармов как нарушение прав реввоенсовета. Началь</w:t>
      </w:r>
      <w:r w:rsidRPr="005236B0">
        <w:rPr>
          <w:color w:val="000000" w:themeColor="text1"/>
          <w:sz w:val="16"/>
          <w:szCs w:val="16"/>
        </w:rPr>
        <w:softHyphen/>
        <w:t>ники снабжений трактовались ими как непосредственно подчиненные командованию и лишь находящиеся в ведении чусоснабармов в смысле общего наблюдения и контроля...</w:t>
      </w:r>
      <w:r w:rsidRPr="005236B0">
        <w:rPr>
          <w:color w:val="000000" w:themeColor="text1"/>
          <w:sz w:val="16"/>
          <w:szCs w:val="16"/>
          <w:vertAlign w:val="superscript"/>
        </w:rPr>
        <w:t>1</w:t>
      </w:r>
      <w:r w:rsidRPr="005236B0">
        <w:rPr>
          <w:color w:val="000000" w:themeColor="text1"/>
          <w:sz w:val="16"/>
          <w:szCs w:val="16"/>
        </w:rPr>
        <w:t>'</w:t>
      </w:r>
    </w:p>
    <w:p w14:paraId="54189A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настоящем положении дело оставаться не может. Опыт работы по снабжению армии показал, что командование не руководит делом снабжения и не организует его, а ограничива</w:t>
      </w:r>
      <w:r w:rsidRPr="005236B0">
        <w:rPr>
          <w:color w:val="000000" w:themeColor="text1"/>
          <w:sz w:val="16"/>
          <w:szCs w:val="16"/>
        </w:rPr>
        <w:softHyphen/>
        <w:t>ется лишь предъявлением требований, не оказывая никакого содействия в деле усиления производства предметов снабжения. Ввиду этого следует признать, что для правильной пос</w:t>
      </w:r>
      <w:r w:rsidRPr="005236B0">
        <w:rPr>
          <w:color w:val="000000" w:themeColor="text1"/>
          <w:sz w:val="16"/>
          <w:szCs w:val="16"/>
        </w:rPr>
        <w:softHyphen/>
        <w:t>тановки дела снабжения существование Чусоснабарма с его полномочным и независимым положением, безусловно, необходимо, и отношение его к Реввоенсовету Республики должно ограничиваться лишь установлением теснейшей связи путем участия его в РВСР на правах члена.</w:t>
      </w:r>
    </w:p>
    <w:p w14:paraId="4EF54C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Такая тесная и непосредственная связь РВСР с лицом, обеспечивающим связь произ</w:t>
      </w:r>
      <w:r w:rsidRPr="005236B0">
        <w:rPr>
          <w:color w:val="000000" w:themeColor="text1"/>
          <w:sz w:val="16"/>
          <w:szCs w:val="16"/>
        </w:rPr>
        <w:softHyphen/>
        <w:t>водственных органов ВСНХ .с распределительными органами военного ведомства, предос</w:t>
      </w:r>
      <w:r w:rsidRPr="005236B0">
        <w:rPr>
          <w:color w:val="000000" w:themeColor="text1"/>
          <w:sz w:val="16"/>
          <w:szCs w:val="16"/>
        </w:rPr>
        <w:softHyphen/>
        <w:t>тавляет полную возможность согласовать плановую работу РВСР по формированию и комп</w:t>
      </w:r>
      <w:r w:rsidRPr="005236B0">
        <w:rPr>
          <w:color w:val="000000" w:themeColor="text1"/>
          <w:sz w:val="16"/>
          <w:szCs w:val="16"/>
        </w:rPr>
        <w:softHyphen/>
        <w:t>лектованию армии с работой главков и центров ВСНХ и с ресурсами страны. Результат это</w:t>
      </w:r>
      <w:r w:rsidRPr="005236B0">
        <w:rPr>
          <w:color w:val="000000" w:themeColor="text1"/>
          <w:sz w:val="16"/>
          <w:szCs w:val="16"/>
        </w:rPr>
        <w:softHyphen/>
        <w:t>го, прежде всего, сказался бы на создании РВСР таких планов и предъявлении требований, которые могли бы быть фактически и своевременно исполняемы. Кроме того, при этом авто</w:t>
      </w:r>
      <w:r w:rsidRPr="005236B0">
        <w:rPr>
          <w:color w:val="000000" w:themeColor="text1"/>
          <w:sz w:val="16"/>
          <w:szCs w:val="16"/>
        </w:rPr>
        <w:softHyphen/>
        <w:t>ритет Чусоснабарма в среде производственных органов был бы поставлен высоко, так как эти органы ясно видели бы влияние Чусоснабарма на проведение РВСР планов, согласованных с ресурсами страны, и вполне были уверены в том, что как лицо нейтральное он предъявит к ним лишь требования, являющиеся насущно необходимыми для армии и в то же время не преувеличенными.</w:t>
      </w:r>
    </w:p>
    <w:p w14:paraId="337C37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рассмотрения данных о работе ЦУСа до создания аппарата Чусоснабарма и после, до ближайшего времени, из обозрения работ Совета военной промышленности и докладов местных чусоснабармов ясно видно, какую большую работу проделали аппараты Чусоснабарма, и можно сказать, что только благодаря диктатуре Чусоснабарма наша армия продол</w:t>
      </w:r>
      <w:r w:rsidRPr="005236B0">
        <w:rPr>
          <w:color w:val="000000" w:themeColor="text1"/>
          <w:sz w:val="16"/>
          <w:szCs w:val="16"/>
        </w:rPr>
        <w:softHyphen/>
        <w:t>жала снабжаться и продвигаться вперед, на местах строились здоровые, крепкие аппараты, и твердою рукой проводилась экономическая политика советской власти. Потребности Красной армии согласовались с ресурсами ц потребностями страны, потребностью как заво</w:t>
      </w:r>
      <w:r w:rsidRPr="005236B0">
        <w:rPr>
          <w:color w:val="000000" w:themeColor="text1"/>
          <w:sz w:val="16"/>
          <w:szCs w:val="16"/>
        </w:rPr>
        <w:softHyphen/>
        <w:t>дов оборонных, так и заводов, предприятий и организаций, работающих на эти оборонные за</w:t>
      </w:r>
      <w:r w:rsidRPr="005236B0">
        <w:rPr>
          <w:color w:val="000000" w:themeColor="text1"/>
          <w:sz w:val="16"/>
          <w:szCs w:val="16"/>
        </w:rPr>
        <w:softHyphen/>
        <w:t>воды. Согласование этих потребностей давало возможность повышать оборонную произво</w:t>
      </w:r>
      <w:r w:rsidRPr="005236B0">
        <w:rPr>
          <w:color w:val="000000" w:themeColor="text1"/>
          <w:sz w:val="16"/>
          <w:szCs w:val="16"/>
        </w:rPr>
        <w:softHyphen/>
        <w:t>дительность и давать Красной армии максимум возможного. В то же самое время учитыва</w:t>
      </w:r>
      <w:r w:rsidRPr="005236B0">
        <w:rPr>
          <w:color w:val="000000" w:themeColor="text1"/>
          <w:sz w:val="16"/>
          <w:szCs w:val="16"/>
        </w:rPr>
        <w:softHyphen/>
        <w:t>лась и мирная промышленность, которая благодаря регулирующей деятельности Чу со не бы</w:t>
      </w:r>
      <w:r w:rsidRPr="005236B0">
        <w:rPr>
          <w:color w:val="000000" w:themeColor="text1"/>
          <w:sz w:val="16"/>
          <w:szCs w:val="16"/>
        </w:rPr>
        <w:softHyphen/>
        <w:t>ла приостановлена в некоторых отраслях совершенно, а в других ей был нанесен относитель</w:t>
      </w:r>
      <w:r w:rsidRPr="005236B0">
        <w:rPr>
          <w:color w:val="000000" w:themeColor="text1"/>
          <w:sz w:val="16"/>
          <w:szCs w:val="16"/>
        </w:rPr>
        <w:softHyphen/>
        <w:t>но минимальный ущерб.</w:t>
      </w:r>
    </w:p>
    <w:p w14:paraId="3F5CBA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Если стать на чисто ведомственную точку зрения, которую проводят многие работники военного ведомства и понимают работу на оборону как снабжение только и непосредственно самой Красной армии, передавая ей все имеющиеся средства в республике и не обращая вни</w:t>
      </w:r>
      <w:r w:rsidRPr="005236B0">
        <w:rPr>
          <w:color w:val="000000" w:themeColor="text1"/>
          <w:sz w:val="16"/>
          <w:szCs w:val="16"/>
        </w:rPr>
        <w:softHyphen/>
        <w:t>мания на общую промышленность, то в самое ближайшее время мы пришли бы к краху и не могли бы снабжать и Красную армию. Дальнейшая работа Чусоснабарма необходима, но она может продолжаться, как это выявил годовой опыт работы, исключительно при наличии полной самостоятельности и независимости Чусоснабарма от органов военных (то есть пол</w:t>
      </w:r>
      <w:r w:rsidRPr="005236B0">
        <w:rPr>
          <w:color w:val="000000" w:themeColor="text1"/>
          <w:sz w:val="16"/>
          <w:szCs w:val="16"/>
        </w:rPr>
        <w:softHyphen/>
        <w:t>ная и резкая диктатура) и при непосредственной и исключительной подчиненности органов снабжения военного ведомства Чусоснабарму. Никаких иных, кроме Чусоснабарма, началь</w:t>
      </w:r>
      <w:r w:rsidRPr="005236B0">
        <w:rPr>
          <w:color w:val="000000" w:themeColor="text1"/>
          <w:sz w:val="16"/>
          <w:szCs w:val="16"/>
        </w:rPr>
        <w:softHyphen/>
        <w:t>ников над органами военно-снабжения быть не должно. Только при действительно факти</w:t>
      </w:r>
      <w:r w:rsidRPr="005236B0">
        <w:rPr>
          <w:color w:val="000000" w:themeColor="text1"/>
          <w:sz w:val="16"/>
          <w:szCs w:val="16"/>
        </w:rPr>
        <w:softHyphen/>
        <w:t>чески выявляемой единой воле в снабжении при полном невмешательстве в эту работу кого бы то ни было можно достигнуть максимального успеха.</w:t>
      </w:r>
    </w:p>
    <w:p w14:paraId="636E3F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Особенно большое значение это имеет для Центра (ЦУС). Или же надо видоизменить аппараты Чусоснабарма и все органы военного снабжения подчинить исключительно коман</w:t>
      </w:r>
      <w:r w:rsidRPr="005236B0">
        <w:rPr>
          <w:color w:val="000000" w:themeColor="text1"/>
          <w:sz w:val="16"/>
          <w:szCs w:val="16"/>
        </w:rPr>
        <w:softHyphen/>
        <w:t>дованию, а всю производственную сторону оставить у Чусоснабарма, уполномоченные кото</w:t>
      </w:r>
      <w:r w:rsidRPr="005236B0">
        <w:rPr>
          <w:color w:val="000000" w:themeColor="text1"/>
          <w:sz w:val="16"/>
          <w:szCs w:val="16"/>
        </w:rPr>
        <w:softHyphen/>
        <w:t>рого будут наблюдать за производством на местах, выполняя наряды исключительно по за</w:t>
      </w:r>
      <w:r w:rsidRPr="005236B0">
        <w:rPr>
          <w:color w:val="000000" w:themeColor="text1"/>
          <w:sz w:val="16"/>
          <w:szCs w:val="16"/>
        </w:rPr>
        <w:softHyphen/>
        <w:t>ранее данным указаниям Центра, открывая авансированные счета военному ведомству на местах. В настоящий момент, при наличии только одного фронта, возможно и это решение, так как организационная работа уже проделана, и той анархии, которая была раньше в отно</w:t>
      </w:r>
      <w:r w:rsidRPr="005236B0">
        <w:rPr>
          <w:color w:val="000000" w:themeColor="text1"/>
          <w:sz w:val="16"/>
          <w:szCs w:val="16"/>
        </w:rPr>
        <w:softHyphen/>
        <w:t>шении производства районных фронтов, теперь быть не может. Конечно, при принятии вто</w:t>
      </w:r>
      <w:r w:rsidRPr="005236B0">
        <w:rPr>
          <w:color w:val="000000" w:themeColor="text1"/>
          <w:sz w:val="16"/>
          <w:szCs w:val="16"/>
        </w:rPr>
        <w:softHyphen/>
        <w:t>рого решения для объединения всей промышленности, работающей на оборону, необходим также мощный аппарат с правами диктатора (только в области производственной).</w:t>
      </w:r>
    </w:p>
    <w:p w14:paraId="1799BB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о том, будет ли сохранен аппарат Чусоснабарма на указанных основаниях, ва</w:t>
      </w:r>
      <w:r w:rsidRPr="005236B0">
        <w:rPr>
          <w:color w:val="000000" w:themeColor="text1"/>
          <w:sz w:val="16"/>
          <w:szCs w:val="16"/>
        </w:rPr>
        <w:softHyphen/>
        <w:t>жен еще и потому, что нам приходится уже задумываться над вопросом, как наиболее безбо</w:t>
      </w:r>
      <w:r w:rsidRPr="005236B0">
        <w:rPr>
          <w:color w:val="000000" w:themeColor="text1"/>
          <w:sz w:val="16"/>
          <w:szCs w:val="16"/>
        </w:rPr>
        <w:softHyphen/>
        <w:t>лезненно по окончании войны провести демобилизацию промышленности, работающей иск</w:t>
      </w:r>
      <w:r w:rsidRPr="005236B0">
        <w:rPr>
          <w:color w:val="000000" w:themeColor="text1"/>
          <w:sz w:val="16"/>
          <w:szCs w:val="16"/>
        </w:rPr>
        <w:softHyphen/>
        <w:t>лючительно на оборону. При наличии аппарата Чусоснабарма, связанного самым тесным об</w:t>
      </w:r>
      <w:r w:rsidRPr="005236B0">
        <w:rPr>
          <w:color w:val="000000" w:themeColor="text1"/>
          <w:sz w:val="16"/>
          <w:szCs w:val="16"/>
        </w:rPr>
        <w:softHyphen/>
        <w:t>разом со всей работой ВСНХ и являющегося, по существу, именно аппаратом ВСНХ, все во</w:t>
      </w:r>
      <w:r w:rsidRPr="005236B0">
        <w:rPr>
          <w:color w:val="000000" w:themeColor="text1"/>
          <w:sz w:val="16"/>
          <w:szCs w:val="16"/>
        </w:rPr>
        <w:softHyphen/>
        <w:t>енное производство, по мере отпадения потребностей армии в том или ином предмете в слу</w:t>
      </w:r>
      <w:r w:rsidRPr="005236B0">
        <w:rPr>
          <w:color w:val="000000" w:themeColor="text1"/>
          <w:sz w:val="16"/>
          <w:szCs w:val="16"/>
        </w:rPr>
        <w:softHyphen/>
        <w:t>чае сокращения численности армии или ее полной демобилизации, постепенно будут пере</w:t>
      </w:r>
      <w:r w:rsidRPr="005236B0">
        <w:rPr>
          <w:color w:val="000000" w:themeColor="text1"/>
          <w:sz w:val="16"/>
          <w:szCs w:val="16"/>
        </w:rPr>
        <w:softHyphen/>
        <w:t>водиться Чусоснабармом на мирное положение: предприятия, работавшие на армию, будут, согласно указанию Чусоснабарма и сообразуясь с производственными планами Совнархоза, вырабатывать предметы, необходимые населению. Порядок и постепенность перехода наи</w:t>
      </w:r>
      <w:r w:rsidRPr="005236B0">
        <w:rPr>
          <w:color w:val="000000" w:themeColor="text1"/>
          <w:sz w:val="16"/>
          <w:szCs w:val="16"/>
        </w:rPr>
        <w:softHyphen/>
        <w:t>более верно могут определить только местные чусоснабармы, потому что им одновременно известны и производственные возможности, и ресурсы края, а также потребности армии и населения; они вполне смогут определить, с чего начать сокращение военной промышленности и что может быть в первую очередь выработано на освобождаемых от военных заказов предприятиях. В случае надобности, при полной или частичной демобилизации армии, чу-соснабармами может быть использован для обслуживания рабочих или крестьян снабжен</w:t>
      </w:r>
      <w:r w:rsidRPr="005236B0">
        <w:rPr>
          <w:color w:val="000000" w:themeColor="text1"/>
          <w:sz w:val="16"/>
          <w:szCs w:val="16"/>
        </w:rPr>
        <w:softHyphen/>
        <w:t>ческий аппарат армии (как распределительный орган).</w:t>
      </w:r>
    </w:p>
    <w:p w14:paraId="7FC0E1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о Чусоснабарме должен быть разрешен немедленно, задержка разлагающе пов</w:t>
      </w:r>
      <w:r w:rsidRPr="005236B0">
        <w:rPr>
          <w:color w:val="000000" w:themeColor="text1"/>
          <w:sz w:val="16"/>
          <w:szCs w:val="16"/>
        </w:rPr>
        <w:softHyphen/>
        <w:t>лияет на весь аппарат снабжения Красной армии, что, в свою очередь, немедленно отразится на Польском фронте. Одно из двух: или все органы снабжения военного ведомства и вся военная промышленность подчиняются Чусоснабарму, и только ему одному, или воен</w:t>
      </w:r>
      <w:r w:rsidRPr="005236B0">
        <w:rPr>
          <w:color w:val="000000" w:themeColor="text1"/>
          <w:sz w:val="16"/>
          <w:szCs w:val="16"/>
        </w:rPr>
        <w:softHyphen/>
        <w:t>ная промышленность совершенно изъемлется из военного ведомства, а все военные снабжен</w:t>
      </w:r>
      <w:r w:rsidRPr="005236B0">
        <w:rPr>
          <w:color w:val="000000" w:themeColor="text1"/>
          <w:sz w:val="16"/>
          <w:szCs w:val="16"/>
        </w:rPr>
        <w:softHyphen/>
        <w:t>ческие органы переходят всецело в руки командования. Компромиссного или какого-нибудь иного решения в этом вопросе быть не должно и не может.</w:t>
      </w:r>
    </w:p>
    <w:p w14:paraId="2591A1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Приложения</w:t>
      </w:r>
    </w:p>
    <w:p w14:paraId="5EDEE5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Приложение № 3 Секретно. Справка Чусоснабарма о работе Совета военной промышленности</w:t>
      </w:r>
    </w:p>
    <w:p w14:paraId="282769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об учреждении Совета военной промышленности возник в связнее необходи</w:t>
      </w:r>
      <w:r w:rsidRPr="005236B0">
        <w:rPr>
          <w:color w:val="000000" w:themeColor="text1"/>
          <w:sz w:val="16"/>
          <w:szCs w:val="16"/>
        </w:rPr>
        <w:softHyphen/>
        <w:t>мостью возродить военную промышленность из того состояния дезорганизации, в котором она находилась в 1918-1919 гг. Необходимость усиления производства предметов снабжения Красной армии, ведущей героическую борьбу на многочисленных фронтах, потребность в объединении военной промышленности, разбросанной по отдельным производственным ор</w:t>
      </w:r>
      <w:r w:rsidRPr="005236B0">
        <w:rPr>
          <w:color w:val="000000" w:themeColor="text1"/>
          <w:sz w:val="16"/>
          <w:szCs w:val="16"/>
        </w:rPr>
        <w:softHyphen/>
        <w:t>ганам, не связанным ничем и никем, не имеющим общих программ и зачастую работающим вразнобой, массовые случаи междуведомственных трений по поводу производства тех или иных предметов боевого снабжения - вот те причины, которые вызвали идею создания выс</w:t>
      </w:r>
      <w:r w:rsidRPr="005236B0">
        <w:rPr>
          <w:color w:val="000000" w:themeColor="text1"/>
          <w:sz w:val="16"/>
          <w:szCs w:val="16"/>
        </w:rPr>
        <w:softHyphen/>
        <w:t>шего, объединяющего всю военную промышленность органа.</w:t>
      </w:r>
    </w:p>
    <w:p w14:paraId="0B033F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органом и явился Совет военной промышленности, учрежденный при Чрезвы</w:t>
      </w:r>
      <w:r w:rsidRPr="005236B0">
        <w:rPr>
          <w:color w:val="000000" w:themeColor="text1"/>
          <w:sz w:val="16"/>
          <w:szCs w:val="16"/>
        </w:rPr>
        <w:softHyphen/>
        <w:t>чайном уполномоченном Совета обороны по снабжению Красной армии и флота приказом Чусоснабарма от 12 сентября 1919 г. № 75.</w:t>
      </w:r>
    </w:p>
    <w:p w14:paraId="16ADBC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Персональный состав Промвоенсовета, утвержденный Чусоснабармом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5236B0">
        <w:rPr>
          <w:color w:val="000000" w:themeColor="text1"/>
          <w:sz w:val="16"/>
          <w:szCs w:val="16"/>
        </w:rPr>
        <w:softHyphen/>
        <w:t>ности. Коллегия Промвоенсовета первоначально состояла из пяти человек, а затем была уве</w:t>
      </w:r>
      <w:r w:rsidRPr="005236B0">
        <w:rPr>
          <w:color w:val="000000" w:themeColor="text1"/>
          <w:sz w:val="16"/>
          <w:szCs w:val="16"/>
        </w:rPr>
        <w:softHyphen/>
        <w:t>личена до шести.</w:t>
      </w:r>
    </w:p>
    <w:p w14:paraId="221590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“Положением о СВП” определен в двух чертах круг его деятельности. Главные зада</w:t>
      </w:r>
      <w:r w:rsidRPr="005236B0">
        <w:rPr>
          <w:color w:val="000000" w:themeColor="text1"/>
          <w:sz w:val="16"/>
          <w:szCs w:val="16"/>
        </w:rPr>
        <w:softHyphen/>
        <w:t>чи, возложенные на Промвоенсовет, сводятся к организации производственных центров обо</w:t>
      </w:r>
      <w:r w:rsidRPr="005236B0">
        <w:rPr>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5236B0">
        <w:rPr>
          <w:color w:val="000000" w:themeColor="text1"/>
          <w:sz w:val="16"/>
          <w:szCs w:val="16"/>
        </w:rPr>
        <w:softHyphen/>
        <w:t>ственных программ как по существу, так и с точки зрения производственных возможностей, к распределению военных заказов и организации контроля над выполнением их, к оборудо</w:t>
      </w:r>
      <w:r w:rsidRPr="005236B0">
        <w:rPr>
          <w:color w:val="000000" w:themeColor="text1"/>
          <w:sz w:val="16"/>
          <w:szCs w:val="16"/>
        </w:rPr>
        <w:softHyphen/>
        <w:t>ванию и снабжению оборонных заводов сырьем, материалами, топливом и рабочей силой и, наконец, к финансированию заводов денежными средствами.</w:t>
      </w:r>
    </w:p>
    <w:p w14:paraId="305D14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порядке подчиненности СВП входит в состав учреждений Чусоснабарма, которому декретом ВЦИК от 9 июля 1919 г. предоставлено право переформирования подведомствен</w:t>
      </w:r>
      <w:r w:rsidRPr="005236B0">
        <w:rPr>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5236B0">
        <w:rPr>
          <w:color w:val="000000" w:themeColor="text1"/>
          <w:sz w:val="16"/>
          <w:szCs w:val="16"/>
        </w:rPr>
        <w:softHyphen/>
        <w:t>паратом других центральных органов по снабжению Красной армии - ВСНХ и ЦУСа, с ко</w:t>
      </w:r>
      <w:r w:rsidRPr="005236B0">
        <w:rPr>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w:t>
      </w:r>
    </w:p>
    <w:p w14:paraId="7DF299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Деловой аппарат СВП состоит из шести отделов (административный, труда и продо</w:t>
      </w:r>
      <w:r w:rsidRPr="005236B0">
        <w:rPr>
          <w:color w:val="000000" w:themeColor="text1"/>
          <w:sz w:val="16"/>
          <w:szCs w:val="16"/>
        </w:rPr>
        <w:softHyphen/>
        <w:t>вольствия, технический, снабжения, финансово-экономический и интендантский) и состоя</w:t>
      </w:r>
      <w:r w:rsidRPr="005236B0">
        <w:rPr>
          <w:color w:val="000000" w:themeColor="text1"/>
          <w:sz w:val="16"/>
          <w:szCs w:val="16"/>
        </w:rPr>
        <w:softHyphen/>
        <w:t>щих при нем особых комиссий и бюро (по осуществлению специальных заданий).</w:t>
      </w:r>
    </w:p>
    <w:p w14:paraId="5EE6F0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Промвоенсовет осуществляет свои задания посредством подведомственных ему глав</w:t>
      </w:r>
      <w:r w:rsidRPr="005236B0">
        <w:rPr>
          <w:color w:val="000000" w:themeColor="text1"/>
          <w:sz w:val="16"/>
          <w:szCs w:val="16"/>
        </w:rPr>
        <w:softHyphen/>
        <w:t>ков -Цепаз, Главкоавиа, Цупвоз и Цепвморз, возглавляющих 59 оборонных заводов, из ко</w:t>
      </w:r>
      <w:r w:rsidRPr="005236B0">
        <w:rPr>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5236B0">
        <w:rPr>
          <w:color w:val="000000" w:themeColor="text1"/>
          <w:sz w:val="16"/>
          <w:szCs w:val="16"/>
        </w:rPr>
        <w:softHyphen/>
        <w:t>ние предварительных планов распределения заказов и производственных профамм, регули</w:t>
      </w:r>
      <w:r w:rsidRPr="005236B0">
        <w:rPr>
          <w:color w:val="000000" w:themeColor="text1"/>
          <w:sz w:val="16"/>
          <w:szCs w:val="16"/>
        </w:rPr>
        <w:softHyphen/>
        <w:t>рование оборонной промышленности своего района и, наконец, исполнение специальных за</w:t>
      </w:r>
      <w:r w:rsidRPr="005236B0">
        <w:rPr>
          <w:color w:val="000000" w:themeColor="text1"/>
          <w:sz w:val="16"/>
          <w:szCs w:val="16"/>
        </w:rPr>
        <w:softHyphen/>
        <w:t>даний СВП.</w:t>
      </w:r>
    </w:p>
    <w:p w14:paraId="5C9D8C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Там, где по сложности и ответственности дела (как в Петрофадском районе) или по от</w:t>
      </w:r>
      <w:r w:rsidRPr="005236B0">
        <w:rPr>
          <w:color w:val="000000" w:themeColor="text1"/>
          <w:sz w:val="16"/>
          <w:szCs w:val="16"/>
        </w:rPr>
        <w:softHyphen/>
        <w:t>даленности от Москвы центральный аппарат мог бы оказаться недостаточно осведомленным или недостаточно скоро реагирующим, СВП сконструированы отделы (петрофадский, юж</w:t>
      </w:r>
      <w:r w:rsidRPr="005236B0">
        <w:rPr>
          <w:color w:val="000000" w:themeColor="text1"/>
          <w:sz w:val="16"/>
          <w:szCs w:val="16"/>
        </w:rPr>
        <w:softHyphen/>
        <w:t>ный и урало-сибирский). Их роль та же, что и районных уполномоченных, но только, конеч</w:t>
      </w:r>
      <w:r w:rsidRPr="005236B0">
        <w:rPr>
          <w:color w:val="000000" w:themeColor="text1"/>
          <w:sz w:val="16"/>
          <w:szCs w:val="16"/>
        </w:rPr>
        <w:softHyphen/>
        <w:t>но, в большем объеме.</w:t>
      </w:r>
    </w:p>
    <w:p w14:paraId="232870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учреждением СВП, особенно с организацией интендантского отдела и выделением из Воензага и Цупвоза, все производство боевого снаряжения и обмундирования сконцентри</w:t>
      </w:r>
      <w:r w:rsidRPr="005236B0">
        <w:rPr>
          <w:color w:val="000000" w:themeColor="text1"/>
          <w:sz w:val="16"/>
          <w:szCs w:val="16"/>
        </w:rPr>
        <w:softHyphen/>
        <w:t>ровано в одних руках. Вся военная промышленность, разбросанная до того времени по от</w:t>
      </w:r>
      <w:r w:rsidRPr="005236B0">
        <w:rPr>
          <w:color w:val="000000" w:themeColor="text1"/>
          <w:sz w:val="16"/>
          <w:szCs w:val="16"/>
        </w:rPr>
        <w:softHyphen/>
        <w:t>дельным главкам и ведомствам (артиллерийские заводы - в Наркомвоене, морские -в Моркоме, авиационные и обозно-инженерные - в ВСНХ), объединилась одним высшим руководящим и контролирующим органом. Образовался единый оборонно-производствен</w:t>
      </w:r>
      <w:r w:rsidRPr="005236B0">
        <w:rPr>
          <w:color w:val="000000" w:themeColor="text1"/>
          <w:sz w:val="16"/>
          <w:szCs w:val="16"/>
        </w:rPr>
        <w:softHyphen/>
        <w:t>ный фронт. Для различных оборонных учреждений исключена возможность работы вразно</w:t>
      </w:r>
      <w:r w:rsidRPr="005236B0">
        <w:rPr>
          <w:color w:val="000000" w:themeColor="text1"/>
          <w:sz w:val="16"/>
          <w:szCs w:val="16"/>
        </w:rPr>
        <w:softHyphen/>
        <w:t>бой, без определенной общей профаммы. Централизовалось и упростилось дело распределе</w:t>
      </w:r>
      <w:r w:rsidRPr="005236B0">
        <w:rPr>
          <w:color w:val="000000" w:themeColor="text1"/>
          <w:sz w:val="16"/>
          <w:szCs w:val="16"/>
        </w:rPr>
        <w:softHyphen/>
        <w:t>ния военных заказов. Перешло в одни руки руководство снабжением оборонных заводов сырьем, материалами, рабочей силой и тому подобное. Упростилось и ускорилось финанси</w:t>
      </w:r>
      <w:r w:rsidRPr="005236B0">
        <w:rPr>
          <w:color w:val="000000" w:themeColor="text1"/>
          <w:sz w:val="16"/>
          <w:szCs w:val="16"/>
        </w:rPr>
        <w:softHyphen/>
        <w:t>рование оборонной промышленности денежными средствами.</w:t>
      </w:r>
    </w:p>
    <w:p w14:paraId="617675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Таково положение военной промышленности, возглавляемой СВП.</w:t>
      </w:r>
    </w:p>
    <w:p w14:paraId="188D8B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Организовавшись в октябре 1919 г., СВП немедленно приступил к осуществлению возложенных на него заданий. За короткое (9 месяцев) свое существование Промвоенсо-вет в деле восстановления военной промышленности выполнил, вкратце, следующие зада</w:t>
      </w:r>
      <w:r w:rsidRPr="005236B0">
        <w:rPr>
          <w:color w:val="000000" w:themeColor="text1"/>
          <w:sz w:val="16"/>
          <w:szCs w:val="16"/>
        </w:rPr>
        <w:softHyphen/>
        <w:t>ния.</w:t>
      </w:r>
    </w:p>
    <w:p w14:paraId="0921E8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 СВП в области организации военной промышленности с первых же дней суще</w:t>
      </w:r>
      <w:r w:rsidRPr="005236B0">
        <w:rPr>
          <w:color w:val="000000" w:themeColor="text1"/>
          <w:sz w:val="16"/>
          <w:szCs w:val="16"/>
        </w:rPr>
        <w:softHyphen/>
        <w:t>ствования СВП и до сего времени идет по определенному пути - концентрации оборонной промышленности с ее главками и заводами вокруг СВП. В ведение СВП вслед за Цепазом были переданы Главкоавиа (из ВСНХ), Цепвморз (из Горкома) и, наконец, Цупвоз (ВСНХ). Таким образом, намеченная профамма концентрации всей оборонной промышлен</w:t>
      </w:r>
      <w:r w:rsidRPr="005236B0">
        <w:rPr>
          <w:color w:val="000000" w:themeColor="text1"/>
          <w:sz w:val="16"/>
          <w:szCs w:val="16"/>
        </w:rPr>
        <w:softHyphen/>
        <w:t>ности в настоящее время почти выполнена.</w:t>
      </w:r>
    </w:p>
    <w:p w14:paraId="74D175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Организация центральных учреждений (главков) СВП, естественно, ускорила разреше</w:t>
      </w:r>
      <w:r w:rsidRPr="005236B0">
        <w:rPr>
          <w:color w:val="000000" w:themeColor="text1"/>
          <w:sz w:val="16"/>
          <w:szCs w:val="16"/>
        </w:rPr>
        <w:softHyphen/>
        <w:t>ние насущнейшего вопроса оборонной промышленности - об открытии новых и приспособ</w:t>
      </w:r>
      <w:r w:rsidRPr="005236B0">
        <w:rPr>
          <w:color w:val="000000" w:themeColor="text1"/>
          <w:sz w:val="16"/>
          <w:szCs w:val="16"/>
        </w:rPr>
        <w:softHyphen/>
        <w:t>лении существующих заводов для удовлетворения все растущей потребности в боевом снаб</w:t>
      </w:r>
      <w:r w:rsidRPr="005236B0">
        <w:rPr>
          <w:color w:val="000000" w:themeColor="text1"/>
          <w:sz w:val="16"/>
          <w:szCs w:val="16"/>
        </w:rPr>
        <w:softHyphen/>
        <w:t>жении Красной армии.</w:t>
      </w:r>
    </w:p>
    <w:p w14:paraId="229768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Хотя стесненное состояние промышленности не позволяет применять меру открытия новых заводов, однако для наиболее важных предметов военного снаряжения, как, например, винтовочные патроны и капсюля, эта мера была принята. Для организации нового патронно</w:t>
      </w:r>
      <w:r w:rsidRPr="005236B0">
        <w:rPr>
          <w:color w:val="000000" w:themeColor="text1"/>
          <w:sz w:val="16"/>
          <w:szCs w:val="16"/>
        </w:rPr>
        <w:softHyphen/>
        <w:t>го завода на Урале выполнен ряд подготовительных работ: в Троицком снаряжательном за</w:t>
      </w:r>
      <w:r w:rsidRPr="005236B0">
        <w:rPr>
          <w:color w:val="000000" w:themeColor="text1"/>
          <w:sz w:val="16"/>
          <w:szCs w:val="16"/>
        </w:rPr>
        <w:softHyphen/>
        <w:t>воде оборудован совершенно самостоятельный отдел для изготовления винтовочных капсю</w:t>
      </w:r>
      <w:r w:rsidRPr="005236B0">
        <w:rPr>
          <w:color w:val="000000" w:themeColor="text1"/>
          <w:sz w:val="16"/>
          <w:szCs w:val="16"/>
        </w:rPr>
        <w:softHyphen/>
        <w:t>лей. Доканчивается оборудование Подольского патронного завода. Для изготовления томпа</w:t>
      </w:r>
      <w:r w:rsidRPr="005236B0">
        <w:rPr>
          <w:color w:val="000000" w:themeColor="text1"/>
          <w:sz w:val="16"/>
          <w:szCs w:val="16"/>
        </w:rPr>
        <w:softHyphen/>
        <w:t>ковых пуль, к применению которых решено перейти из-за недостатка свинца! оборудован отдел в Самарском трубочном заводе. Приняты все меры к скорейшему восстановлению Ца</w:t>
      </w:r>
      <w:r w:rsidRPr="005236B0">
        <w:rPr>
          <w:color w:val="000000" w:themeColor="text1"/>
          <w:sz w:val="16"/>
          <w:szCs w:val="16"/>
        </w:rPr>
        <w:softHyphen/>
        <w:t>рицынского завода с планом переноса туда части оборудования Обуховского и Ижорского заводов. Составлен план переустройства Ижорского завода для капитального ремонта паровозов в большом масштабе. Установлено производство выделки гильз на Паратском заводе. Приспосабливается московский завод “Русская машина” для выделки морс</w:t>
      </w:r>
      <w:r w:rsidRPr="005236B0">
        <w:rPr>
          <w:color w:val="000000" w:themeColor="text1"/>
          <w:sz w:val="16"/>
          <w:szCs w:val="16"/>
        </w:rPr>
        <w:softHyphen/>
        <w:t>ких снарядов.</w:t>
      </w:r>
    </w:p>
    <w:p w14:paraId="2599A4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СВП проделана еще другая большая работа в области по приспособлению существую</w:t>
      </w:r>
      <w:r w:rsidRPr="005236B0">
        <w:rPr>
          <w:color w:val="000000" w:themeColor="text1"/>
          <w:sz w:val="16"/>
          <w:szCs w:val="16"/>
        </w:rPr>
        <w:softHyphen/>
        <w:t>щих заводов в условиях переживаемого времени, когда так дает себя чувствовать недостаток топлива и некоторых сырых материалов. Большинство заводов перешло на дровяное топли</w:t>
      </w:r>
      <w:r w:rsidRPr="005236B0">
        <w:rPr>
          <w:color w:val="000000" w:themeColor="text1"/>
          <w:sz w:val="16"/>
          <w:szCs w:val="16"/>
        </w:rPr>
        <w:softHyphen/>
        <w:t>во, проведена электрификация Тульского района.</w:t>
      </w:r>
    </w:p>
    <w:p w14:paraId="1258ED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Одновременно приступлено к возобновлению производства на таких заводах, которые остановились вследствие общих условий расстройства промышленности. К таким заводам относится Владимирский пороховой завод, на котором уже приступлено к подготовитель</w:t>
      </w:r>
      <w:r w:rsidRPr="005236B0">
        <w:rPr>
          <w:color w:val="000000" w:themeColor="text1"/>
          <w:sz w:val="16"/>
          <w:szCs w:val="16"/>
        </w:rPr>
        <w:softHyphen/>
        <w:t>ным работам фабрикации пороха.</w:t>
      </w:r>
    </w:p>
    <w:p w14:paraId="789CBD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Одновременно с реорганизацией производственных центров шла работа на местах по оздоровлению личного состава заводоуправлений. Старый состав заводоуправлений почти повсюду обновлен лицами, отвечающими духу времени и могущими быть исполнителями на местах заданий СВП. Процесс оздоровления личного состава заводоуправлений еще не за</w:t>
      </w:r>
      <w:r w:rsidRPr="005236B0">
        <w:rPr>
          <w:color w:val="000000" w:themeColor="text1"/>
          <w:sz w:val="16"/>
          <w:szCs w:val="16"/>
        </w:rPr>
        <w:softHyphen/>
        <w:t>кончен и продолжается в настоящее время. Между прочим, СВП принят порядок перевода из одного завода на другой наиболее талантливых организаторов в целях улучшения дела там, где оно падает.</w:t>
      </w:r>
    </w:p>
    <w:p w14:paraId="301E4A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тесной связи с этим стоит работа СВП по предоставлению заводам нормальных усло</w:t>
      </w:r>
      <w:r w:rsidRPr="005236B0">
        <w:rPr>
          <w:color w:val="000000" w:themeColor="text1"/>
          <w:sz w:val="16"/>
          <w:szCs w:val="16"/>
        </w:rPr>
        <w:softHyphen/>
        <w:t>вий работы. СВП предпринимались и предпринимаются различного рода мероприятия по борьбе с эпидемией на заводах (Казанский пороховой, Ижевский), по оздоровлению жилищ</w:t>
      </w:r>
      <w:r w:rsidRPr="005236B0">
        <w:rPr>
          <w:color w:val="000000" w:themeColor="text1"/>
          <w:sz w:val="16"/>
          <w:szCs w:val="16"/>
        </w:rPr>
        <w:softHyphen/>
        <w:t>ных условий для рабочих завода, по освобождению помещений заводов, занятых различны</w:t>
      </w:r>
      <w:r w:rsidRPr="005236B0">
        <w:rPr>
          <w:color w:val="000000" w:themeColor="text1"/>
          <w:sz w:val="16"/>
          <w:szCs w:val="16"/>
        </w:rPr>
        <w:softHyphen/>
        <w:t>ми организациями (Самарский Сергиевский, взрывчатых веществ, Охтинский), предприни</w:t>
      </w:r>
      <w:r w:rsidRPr="005236B0">
        <w:rPr>
          <w:color w:val="000000" w:themeColor="text1"/>
          <w:sz w:val="16"/>
          <w:szCs w:val="16"/>
        </w:rPr>
        <w:softHyphen/>
        <w:t>маются шаги к улаживанию различного рода инцидентов между заводоуправлениями и местными властями на почве применения к рабочим трудовых повинностей, жилищной по</w:t>
      </w:r>
      <w:r w:rsidRPr="005236B0">
        <w:rPr>
          <w:color w:val="000000" w:themeColor="text1"/>
          <w:sz w:val="16"/>
          <w:szCs w:val="16"/>
        </w:rPr>
        <w:softHyphen/>
        <w:t>литики и тому подобное.</w:t>
      </w:r>
    </w:p>
    <w:p w14:paraId="1526F9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области финансирования подведомственных учреждений СВП проверил, провел в надлежащих инстанциях сметы и открыл кредиты на 1920 г. подчиненным главкам и цент</w:t>
      </w:r>
      <w:r w:rsidRPr="005236B0">
        <w:rPr>
          <w:color w:val="000000" w:themeColor="text1"/>
          <w:sz w:val="16"/>
          <w:szCs w:val="16"/>
        </w:rPr>
        <w:softHyphen/>
        <w:t>рам: по производственным расходам - на 16 111 795 484 руб., по организационным расходам - на 171 444 637 руб. Кроме того, выдано, по соглашению с междуведомственным совещани</w:t>
      </w:r>
      <w:r w:rsidRPr="005236B0">
        <w:rPr>
          <w:color w:val="000000" w:themeColor="text1"/>
          <w:sz w:val="16"/>
          <w:szCs w:val="16"/>
        </w:rPr>
        <w:softHyphen/>
        <w:t>ем, главкам, центрам и предприятиям, работающим на оборону республики, авансов и ссуд из специального фонда Чусоснабарма на сумму 1 434 150 тыс. руб.</w:t>
      </w:r>
    </w:p>
    <w:p w14:paraId="133D80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Рост военной промышленности поставил на очередь вопрос об обследовании промыш</w:t>
      </w:r>
      <w:r w:rsidRPr="005236B0">
        <w:rPr>
          <w:color w:val="000000" w:themeColor="text1"/>
          <w:sz w:val="16"/>
          <w:szCs w:val="16"/>
        </w:rPr>
        <w:softHyphen/>
        <w:t>ленных районов республики. С этой целью были образованы несколько специальных комис</w:t>
      </w:r>
      <w:r w:rsidRPr="005236B0">
        <w:rPr>
          <w:color w:val="000000" w:themeColor="text1"/>
          <w:sz w:val="16"/>
          <w:szCs w:val="16"/>
        </w:rPr>
        <w:softHyphen/>
        <w:t>сий, из которых по своим результатам наиболее важными надо считать Уральскую, осмотрев</w:t>
      </w:r>
      <w:r w:rsidRPr="005236B0">
        <w:rPr>
          <w:color w:val="000000" w:themeColor="text1"/>
          <w:sz w:val="16"/>
          <w:szCs w:val="16"/>
        </w:rPr>
        <w:softHyphen/>
        <w:t>шую в течение февраля-апреля сего года все значительные заводы Урала, и Комиссию по обс</w:t>
      </w:r>
      <w:r w:rsidRPr="005236B0">
        <w:rPr>
          <w:color w:val="000000" w:themeColor="text1"/>
          <w:sz w:val="16"/>
          <w:szCs w:val="16"/>
        </w:rPr>
        <w:softHyphen/>
        <w:t>ледованию заводов южного района республики.</w:t>
      </w:r>
    </w:p>
    <w:p w14:paraId="397B98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Кроме того, Промвоенсоветом был организован целый ряд ревизионных поездок по различным подведомственным СВП заводам (Петроград, Смоленск, Нижний Новгород, Брянск и другие). Результаты ревизионных поездок давали Промвоенсовету возможность принимать определенные решения, касательно мер для устранения тех или иных недочетов в постановке дела на заводах. В частности были приняты меры к устранению небрежного из</w:t>
      </w:r>
      <w:r w:rsidRPr="005236B0">
        <w:rPr>
          <w:color w:val="000000" w:themeColor="text1"/>
          <w:sz w:val="16"/>
          <w:szCs w:val="16"/>
        </w:rPr>
        <w:softHyphen/>
        <w:t>готовления винтовок и к устранению брака при изготовлении винтовочных патронов. Парал</w:t>
      </w:r>
      <w:r w:rsidRPr="005236B0">
        <w:rPr>
          <w:color w:val="000000" w:themeColor="text1"/>
          <w:sz w:val="16"/>
          <w:szCs w:val="16"/>
        </w:rPr>
        <w:softHyphen/>
        <w:t>лельно с работами организационного характера производились не менее важные работы СВП по поднятию производительности заводов.</w:t>
      </w:r>
    </w:p>
    <w:p w14:paraId="5595FF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Тут на первом месте следует поставить ответственную и тяжелую работу СВП в усло</w:t>
      </w:r>
      <w:r w:rsidRPr="005236B0">
        <w:rPr>
          <w:color w:val="000000" w:themeColor="text1"/>
          <w:sz w:val="16"/>
          <w:szCs w:val="16"/>
        </w:rPr>
        <w:softHyphen/>
        <w:t>виях переживаемого момента в деле снабжения оборонных заводов всем необходимым для производства боевого снаряжения. Деятельность Промвоенсовета в этой области выразилась в мероприятиях по обеспечению оборонных заводов топливом и материалами, а также в ме</w:t>
      </w:r>
      <w:r w:rsidRPr="005236B0">
        <w:rPr>
          <w:color w:val="000000" w:themeColor="text1"/>
          <w:sz w:val="16"/>
          <w:szCs w:val="16"/>
        </w:rPr>
        <w:softHyphen/>
        <w:t>рах по улучшению транспорта Снабжение заводов топливом происходит в следующем по</w:t>
      </w:r>
      <w:r w:rsidRPr="005236B0">
        <w:rPr>
          <w:color w:val="000000" w:themeColor="text1"/>
          <w:sz w:val="16"/>
          <w:szCs w:val="16"/>
        </w:rPr>
        <w:softHyphen/>
        <w:t>рядке: СВП собирает от заводов, главков и центров, связанных с работой на оборону респуб</w:t>
      </w:r>
      <w:r w:rsidRPr="005236B0">
        <w:rPr>
          <w:color w:val="000000" w:themeColor="text1"/>
          <w:sz w:val="16"/>
          <w:szCs w:val="16"/>
        </w:rPr>
        <w:softHyphen/>
        <w:t>лики, заявки на потребное топливо всех видов, проверяет их согласно производственным за</w:t>
      </w:r>
      <w:r w:rsidRPr="005236B0">
        <w:rPr>
          <w:color w:val="000000" w:themeColor="text1"/>
          <w:sz w:val="16"/>
          <w:szCs w:val="16"/>
        </w:rPr>
        <w:softHyphen/>
        <w:t>даниям и согласует их на междуведомственных совещаниях при СВП с участием представи</w:t>
      </w:r>
      <w:r w:rsidRPr="005236B0">
        <w:rPr>
          <w:color w:val="000000" w:themeColor="text1"/>
          <w:sz w:val="16"/>
          <w:szCs w:val="16"/>
        </w:rPr>
        <w:softHyphen/>
        <w:t>телей Главтопа. Наблюдение за регулярным снабжением оборонных заводов топливом сог</w:t>
      </w:r>
      <w:r w:rsidRPr="005236B0">
        <w:rPr>
          <w:color w:val="000000" w:themeColor="text1"/>
          <w:sz w:val="16"/>
          <w:szCs w:val="16"/>
        </w:rPr>
        <w:softHyphen/>
        <w:t>ласно установленным нормам ведется путем точного учета топлива на всех заводах и, особен</w:t>
      </w:r>
      <w:r w:rsidRPr="005236B0">
        <w:rPr>
          <w:color w:val="000000" w:themeColor="text1"/>
          <w:sz w:val="16"/>
          <w:szCs w:val="16"/>
        </w:rPr>
        <w:softHyphen/>
        <w:t>но подробно, по ударным заводам. Отчеты о снабжении последних периодически представ</w:t>
      </w:r>
      <w:r w:rsidRPr="005236B0">
        <w:rPr>
          <w:color w:val="000000" w:themeColor="text1"/>
          <w:sz w:val="16"/>
          <w:szCs w:val="16"/>
        </w:rPr>
        <w:softHyphen/>
        <w:t>ляются в Совет труда и обороны. Путем проведения через Совет труда и обороны соответ</w:t>
      </w:r>
      <w:r w:rsidRPr="005236B0">
        <w:rPr>
          <w:color w:val="000000" w:themeColor="text1"/>
          <w:sz w:val="16"/>
          <w:szCs w:val="16"/>
        </w:rPr>
        <w:softHyphen/>
        <w:t>ствующих постановлений об усилении подачи топлива всех видов заводам ударной группы СВП добился удовлетворения латунно-прокатных, патронных, оружейных и авиационных заводов топливом в полной мере и действительной потребности. В начале работы СВП были случаи остановки заводов за неимением топлива. В настоящее время на главнейших заводах оборонной группы состояние топлива таково, что дает возможность работать без перебоя. Фактическое положение с топливом важнейших оборонных заводов республики на 1 июня сего года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814"/>
        <w:gridCol w:w="1901"/>
        <w:gridCol w:w="2006"/>
      </w:tblGrid>
      <w:tr w:rsidR="00F3297D" w:rsidRPr="005236B0" w14:paraId="3041BCD9"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7689EA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23F0FC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w:t>
            </w:r>
          </w:p>
        </w:tc>
        <w:tc>
          <w:tcPr>
            <w:tcW w:w="1901" w:type="dxa"/>
            <w:tcBorders>
              <w:top w:val="single" w:sz="6" w:space="0" w:color="auto"/>
              <w:left w:val="single" w:sz="6" w:space="0" w:color="auto"/>
              <w:bottom w:val="single" w:sz="6" w:space="0" w:color="auto"/>
              <w:right w:val="single" w:sz="6" w:space="0" w:color="auto"/>
            </w:tcBorders>
          </w:tcPr>
          <w:p w14:paraId="6F0457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Расход</w:t>
            </w:r>
          </w:p>
        </w:tc>
        <w:tc>
          <w:tcPr>
            <w:tcW w:w="2006" w:type="dxa"/>
            <w:tcBorders>
              <w:top w:val="single" w:sz="6" w:space="0" w:color="auto"/>
              <w:left w:val="single" w:sz="6" w:space="0" w:color="auto"/>
              <w:bottom w:val="single" w:sz="6" w:space="0" w:color="auto"/>
              <w:right w:val="single" w:sz="6" w:space="0" w:color="auto"/>
            </w:tcBorders>
          </w:tcPr>
          <w:p w14:paraId="1494EC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Обеспеченность</w:t>
            </w:r>
          </w:p>
        </w:tc>
      </w:tr>
      <w:tr w:rsidR="00F3297D" w:rsidRPr="005236B0" w14:paraId="189E7AE8"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64F69C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нефтетоплива</w:t>
            </w:r>
          </w:p>
        </w:tc>
        <w:tc>
          <w:tcPr>
            <w:tcW w:w="1814" w:type="dxa"/>
            <w:tcBorders>
              <w:top w:val="single" w:sz="6" w:space="0" w:color="auto"/>
              <w:left w:val="single" w:sz="6" w:space="0" w:color="auto"/>
              <w:bottom w:val="single" w:sz="6" w:space="0" w:color="auto"/>
              <w:right w:val="single" w:sz="6" w:space="0" w:color="auto"/>
            </w:tcBorders>
          </w:tcPr>
          <w:p w14:paraId="63D393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219 908 пуд.</w:t>
            </w:r>
          </w:p>
        </w:tc>
        <w:tc>
          <w:tcPr>
            <w:tcW w:w="1901" w:type="dxa"/>
            <w:tcBorders>
              <w:top w:val="single" w:sz="6" w:space="0" w:color="auto"/>
              <w:left w:val="single" w:sz="6" w:space="0" w:color="auto"/>
              <w:bottom w:val="single" w:sz="6" w:space="0" w:color="auto"/>
              <w:right w:val="single" w:sz="6" w:space="0" w:color="auto"/>
            </w:tcBorders>
          </w:tcPr>
          <w:p w14:paraId="46BFB5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44 860 пуд.</w:t>
            </w:r>
          </w:p>
        </w:tc>
        <w:tc>
          <w:tcPr>
            <w:tcW w:w="2006" w:type="dxa"/>
            <w:tcBorders>
              <w:top w:val="single" w:sz="6" w:space="0" w:color="auto"/>
              <w:left w:val="single" w:sz="6" w:space="0" w:color="auto"/>
              <w:bottom w:val="single" w:sz="6" w:space="0" w:color="auto"/>
              <w:right w:val="single" w:sz="6" w:space="0" w:color="auto"/>
            </w:tcBorders>
          </w:tcPr>
          <w:p w14:paraId="439079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4,5 мсс.</w:t>
            </w:r>
          </w:p>
        </w:tc>
      </w:tr>
      <w:tr w:rsidR="00F3297D" w:rsidRPr="005236B0" w14:paraId="0994A2E9"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12DDD5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угля подмосковного</w:t>
            </w:r>
          </w:p>
        </w:tc>
        <w:tc>
          <w:tcPr>
            <w:tcW w:w="1814" w:type="dxa"/>
            <w:tcBorders>
              <w:top w:val="single" w:sz="6" w:space="0" w:color="auto"/>
              <w:left w:val="single" w:sz="6" w:space="0" w:color="auto"/>
              <w:bottom w:val="single" w:sz="6" w:space="0" w:color="auto"/>
              <w:right w:val="single" w:sz="6" w:space="0" w:color="auto"/>
            </w:tcBorders>
          </w:tcPr>
          <w:p w14:paraId="634C95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718 128 пуд.</w:t>
            </w:r>
          </w:p>
        </w:tc>
        <w:tc>
          <w:tcPr>
            <w:tcW w:w="1901" w:type="dxa"/>
            <w:tcBorders>
              <w:top w:val="single" w:sz="6" w:space="0" w:color="auto"/>
              <w:left w:val="single" w:sz="6" w:space="0" w:color="auto"/>
              <w:bottom w:val="single" w:sz="6" w:space="0" w:color="auto"/>
              <w:right w:val="single" w:sz="6" w:space="0" w:color="auto"/>
            </w:tcBorders>
          </w:tcPr>
          <w:p w14:paraId="0C05E3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332 625 пуд.</w:t>
            </w:r>
          </w:p>
        </w:tc>
        <w:tc>
          <w:tcPr>
            <w:tcW w:w="2006" w:type="dxa"/>
            <w:tcBorders>
              <w:top w:val="single" w:sz="6" w:space="0" w:color="auto"/>
              <w:left w:val="single" w:sz="6" w:space="0" w:color="auto"/>
              <w:bottom w:val="single" w:sz="6" w:space="0" w:color="auto"/>
              <w:right w:val="single" w:sz="6" w:space="0" w:color="auto"/>
            </w:tcBorders>
          </w:tcPr>
          <w:p w14:paraId="58EFFB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2 мес.</w:t>
            </w:r>
          </w:p>
        </w:tc>
      </w:tr>
      <w:tr w:rsidR="00F3297D" w:rsidRPr="005236B0" w14:paraId="554409B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263A75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угля кузнечного</w:t>
            </w:r>
          </w:p>
        </w:tc>
        <w:tc>
          <w:tcPr>
            <w:tcW w:w="1814" w:type="dxa"/>
            <w:tcBorders>
              <w:top w:val="single" w:sz="6" w:space="0" w:color="auto"/>
              <w:left w:val="single" w:sz="6" w:space="0" w:color="auto"/>
              <w:bottom w:val="single" w:sz="6" w:space="0" w:color="auto"/>
              <w:right w:val="single" w:sz="6" w:space="0" w:color="auto"/>
            </w:tcBorders>
          </w:tcPr>
          <w:p w14:paraId="2BAEF3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4891 пуд.</w:t>
            </w:r>
          </w:p>
        </w:tc>
        <w:tc>
          <w:tcPr>
            <w:tcW w:w="1901" w:type="dxa"/>
            <w:tcBorders>
              <w:top w:val="single" w:sz="6" w:space="0" w:color="auto"/>
              <w:left w:val="single" w:sz="6" w:space="0" w:color="auto"/>
              <w:bottom w:val="single" w:sz="6" w:space="0" w:color="auto"/>
              <w:right w:val="single" w:sz="6" w:space="0" w:color="auto"/>
            </w:tcBorders>
          </w:tcPr>
          <w:p w14:paraId="71D29E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530 пуд.</w:t>
            </w:r>
          </w:p>
        </w:tc>
        <w:tc>
          <w:tcPr>
            <w:tcW w:w="2006" w:type="dxa"/>
            <w:tcBorders>
              <w:top w:val="single" w:sz="6" w:space="0" w:color="auto"/>
              <w:left w:val="single" w:sz="6" w:space="0" w:color="auto"/>
              <w:bottom w:val="single" w:sz="6" w:space="0" w:color="auto"/>
              <w:right w:val="single" w:sz="6" w:space="0" w:color="auto"/>
            </w:tcBorders>
          </w:tcPr>
          <w:p w14:paraId="381694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9 мсс.</w:t>
            </w:r>
          </w:p>
        </w:tc>
      </w:tr>
      <w:tr w:rsidR="00F3297D" w:rsidRPr="005236B0" w14:paraId="097C802E"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2E349C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угля древесного</w:t>
            </w:r>
          </w:p>
        </w:tc>
        <w:tc>
          <w:tcPr>
            <w:tcW w:w="1814" w:type="dxa"/>
            <w:tcBorders>
              <w:top w:val="single" w:sz="6" w:space="0" w:color="auto"/>
              <w:left w:val="single" w:sz="6" w:space="0" w:color="auto"/>
              <w:bottom w:val="single" w:sz="6" w:space="0" w:color="auto"/>
              <w:right w:val="single" w:sz="6" w:space="0" w:color="auto"/>
            </w:tcBorders>
          </w:tcPr>
          <w:p w14:paraId="335A17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56 052 пуд.</w:t>
            </w:r>
          </w:p>
        </w:tc>
        <w:tc>
          <w:tcPr>
            <w:tcW w:w="1901" w:type="dxa"/>
            <w:tcBorders>
              <w:top w:val="single" w:sz="6" w:space="0" w:color="auto"/>
              <w:left w:val="single" w:sz="6" w:space="0" w:color="auto"/>
              <w:bottom w:val="single" w:sz="6" w:space="0" w:color="auto"/>
              <w:right w:val="single" w:sz="6" w:space="0" w:color="auto"/>
            </w:tcBorders>
          </w:tcPr>
          <w:p w14:paraId="223691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5775 пуд.</w:t>
            </w:r>
          </w:p>
        </w:tc>
        <w:tc>
          <w:tcPr>
            <w:tcW w:w="2006" w:type="dxa"/>
            <w:tcBorders>
              <w:top w:val="single" w:sz="6" w:space="0" w:color="auto"/>
              <w:left w:val="single" w:sz="6" w:space="0" w:color="auto"/>
              <w:bottom w:val="single" w:sz="6" w:space="0" w:color="auto"/>
              <w:right w:val="single" w:sz="6" w:space="0" w:color="auto"/>
            </w:tcBorders>
          </w:tcPr>
          <w:p w14:paraId="226B4D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8 мес.</w:t>
            </w:r>
          </w:p>
        </w:tc>
      </w:tr>
      <w:tr w:rsidR="00F3297D" w:rsidRPr="005236B0" w14:paraId="4C404AAE"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084E2D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антрацита</w:t>
            </w:r>
          </w:p>
        </w:tc>
        <w:tc>
          <w:tcPr>
            <w:tcW w:w="1814" w:type="dxa"/>
            <w:tcBorders>
              <w:top w:val="single" w:sz="6" w:space="0" w:color="auto"/>
              <w:left w:val="single" w:sz="6" w:space="0" w:color="auto"/>
              <w:bottom w:val="single" w:sz="6" w:space="0" w:color="auto"/>
              <w:right w:val="single" w:sz="6" w:space="0" w:color="auto"/>
            </w:tcBorders>
          </w:tcPr>
          <w:p w14:paraId="3A3316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2844 пуд.</w:t>
            </w:r>
          </w:p>
        </w:tc>
        <w:tc>
          <w:tcPr>
            <w:tcW w:w="1901" w:type="dxa"/>
            <w:tcBorders>
              <w:top w:val="single" w:sz="6" w:space="0" w:color="auto"/>
              <w:left w:val="single" w:sz="6" w:space="0" w:color="auto"/>
              <w:bottom w:val="single" w:sz="6" w:space="0" w:color="auto"/>
              <w:right w:val="single" w:sz="6" w:space="0" w:color="auto"/>
            </w:tcBorders>
          </w:tcPr>
          <w:p w14:paraId="54EE73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1455 пуд.</w:t>
            </w:r>
          </w:p>
        </w:tc>
        <w:tc>
          <w:tcPr>
            <w:tcW w:w="2006" w:type="dxa"/>
            <w:tcBorders>
              <w:top w:val="single" w:sz="6" w:space="0" w:color="auto"/>
              <w:left w:val="single" w:sz="6" w:space="0" w:color="auto"/>
              <w:bottom w:val="single" w:sz="6" w:space="0" w:color="auto"/>
              <w:right w:val="single" w:sz="6" w:space="0" w:color="auto"/>
            </w:tcBorders>
          </w:tcPr>
          <w:p w14:paraId="5AD22E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18 мес.</w:t>
            </w:r>
          </w:p>
        </w:tc>
      </w:tr>
      <w:tr w:rsidR="00F3297D" w:rsidRPr="005236B0" w14:paraId="40837B2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597DD2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кокса</w:t>
            </w:r>
          </w:p>
        </w:tc>
        <w:tc>
          <w:tcPr>
            <w:tcW w:w="1814" w:type="dxa"/>
            <w:tcBorders>
              <w:top w:val="single" w:sz="6" w:space="0" w:color="auto"/>
              <w:left w:val="single" w:sz="6" w:space="0" w:color="auto"/>
              <w:bottom w:val="single" w:sz="6" w:space="0" w:color="auto"/>
              <w:right w:val="single" w:sz="6" w:space="0" w:color="auto"/>
            </w:tcBorders>
          </w:tcPr>
          <w:p w14:paraId="4B0F90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203 775 пуд.</w:t>
            </w:r>
          </w:p>
        </w:tc>
        <w:tc>
          <w:tcPr>
            <w:tcW w:w="1901" w:type="dxa"/>
            <w:tcBorders>
              <w:top w:val="single" w:sz="6" w:space="0" w:color="auto"/>
              <w:left w:val="single" w:sz="6" w:space="0" w:color="auto"/>
              <w:bottom w:val="single" w:sz="6" w:space="0" w:color="auto"/>
              <w:right w:val="single" w:sz="6" w:space="0" w:color="auto"/>
            </w:tcBorders>
          </w:tcPr>
          <w:p w14:paraId="2F32CF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12 950 пуд.</w:t>
            </w:r>
          </w:p>
        </w:tc>
        <w:tc>
          <w:tcPr>
            <w:tcW w:w="2006" w:type="dxa"/>
            <w:tcBorders>
              <w:top w:val="single" w:sz="6" w:space="0" w:color="auto"/>
              <w:left w:val="single" w:sz="6" w:space="0" w:color="auto"/>
              <w:bottom w:val="single" w:sz="6" w:space="0" w:color="auto"/>
              <w:right w:val="single" w:sz="6" w:space="0" w:color="auto"/>
            </w:tcBorders>
          </w:tcPr>
          <w:p w14:paraId="4B4F69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 14 мес.</w:t>
            </w:r>
          </w:p>
        </w:tc>
      </w:tr>
      <w:tr w:rsidR="00F3297D" w:rsidRPr="005236B0" w14:paraId="4C94E245" w14:textId="77777777">
        <w:trPr>
          <w:trHeight w:val="307"/>
        </w:trPr>
        <w:tc>
          <w:tcPr>
            <w:tcW w:w="2208" w:type="dxa"/>
            <w:tcBorders>
              <w:top w:val="single" w:sz="6" w:space="0" w:color="auto"/>
              <w:left w:val="single" w:sz="6" w:space="0" w:color="auto"/>
              <w:bottom w:val="single" w:sz="6" w:space="0" w:color="auto"/>
              <w:right w:val="single" w:sz="6" w:space="0" w:color="auto"/>
            </w:tcBorders>
          </w:tcPr>
          <w:p w14:paraId="0F1784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дров</w:t>
            </w:r>
          </w:p>
        </w:tc>
        <w:tc>
          <w:tcPr>
            <w:tcW w:w="1814" w:type="dxa"/>
            <w:tcBorders>
              <w:top w:val="single" w:sz="6" w:space="0" w:color="auto"/>
              <w:left w:val="single" w:sz="6" w:space="0" w:color="auto"/>
              <w:bottom w:val="single" w:sz="6" w:space="0" w:color="auto"/>
              <w:right w:val="single" w:sz="6" w:space="0" w:color="auto"/>
            </w:tcBorders>
          </w:tcPr>
          <w:p w14:paraId="143A18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46 068 куб. саж.</w:t>
            </w:r>
          </w:p>
        </w:tc>
        <w:tc>
          <w:tcPr>
            <w:tcW w:w="1901" w:type="dxa"/>
            <w:tcBorders>
              <w:top w:val="single" w:sz="6" w:space="0" w:color="auto"/>
              <w:left w:val="single" w:sz="6" w:space="0" w:color="auto"/>
              <w:bottom w:val="single" w:sz="6" w:space="0" w:color="auto"/>
              <w:right w:val="single" w:sz="6" w:space="0" w:color="auto"/>
            </w:tcBorders>
          </w:tcPr>
          <w:p w14:paraId="13C69F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6895 пуд.</w:t>
            </w:r>
          </w:p>
        </w:tc>
        <w:tc>
          <w:tcPr>
            <w:tcW w:w="2006" w:type="dxa"/>
            <w:tcBorders>
              <w:top w:val="single" w:sz="6" w:space="0" w:color="auto"/>
              <w:left w:val="single" w:sz="6" w:space="0" w:color="auto"/>
              <w:bottom w:val="single" w:sz="6" w:space="0" w:color="auto"/>
              <w:right w:val="single" w:sz="6" w:space="0" w:color="auto"/>
            </w:tcBorders>
          </w:tcPr>
          <w:p w14:paraId="45E3BB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5 мсс.</w:t>
            </w:r>
          </w:p>
        </w:tc>
      </w:tr>
    </w:tbl>
    <w:p w14:paraId="06B949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Снабжение химическими материалами и растительными маслами со времени сущест</w:t>
      </w:r>
      <w:r w:rsidRPr="005236B0">
        <w:rPr>
          <w:color w:val="000000" w:themeColor="text1"/>
          <w:sz w:val="16"/>
          <w:szCs w:val="16"/>
        </w:rPr>
        <w:softHyphen/>
        <w:t>вования СВП приняло характер планового по заявкам главков. Получая нормы к распреде</w:t>
      </w:r>
      <w:r w:rsidRPr="005236B0">
        <w:rPr>
          <w:color w:val="000000" w:themeColor="text1"/>
          <w:sz w:val="16"/>
          <w:szCs w:val="16"/>
        </w:rPr>
        <w:softHyphen/>
        <w:t>лению материалов, СВП добился выполнения таковых и своевременной доставки раститель</w:t>
      </w:r>
      <w:r w:rsidRPr="005236B0">
        <w:rPr>
          <w:color w:val="000000" w:themeColor="text1"/>
          <w:sz w:val="16"/>
          <w:szCs w:val="16"/>
        </w:rPr>
        <w:softHyphen/>
        <w:t>ных масел, мыла и прочего. За неимением специального мыла для патронов были приняты меры, по инициативе Промвоенсовета, к выработке специального, без содержания гарпиуса и силиката, мыла, что и достигнуто. Означенное мыло изготовляется на заводе “Ширнер” в Москве. С 15 мая сего года удовлетворение патронных ружейных заводов мылом идет пол</w:t>
      </w:r>
      <w:r w:rsidRPr="005236B0">
        <w:rPr>
          <w:color w:val="000000" w:themeColor="text1"/>
          <w:sz w:val="16"/>
          <w:szCs w:val="16"/>
        </w:rPr>
        <w:softHyphen/>
        <w:t>ностью согласно фактической выработке.</w:t>
      </w:r>
    </w:p>
    <w:p w14:paraId="0D44DA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Работа СВП по улучшению транспорта для оборонных заводов сводилась к нижеследу</w:t>
      </w:r>
      <w:r w:rsidRPr="005236B0">
        <w:rPr>
          <w:color w:val="000000" w:themeColor="text1"/>
          <w:sz w:val="16"/>
          <w:szCs w:val="16"/>
        </w:rPr>
        <w:softHyphen/>
        <w:t>ющему: 1) регулирование перевозок всех материалов водой, железными дорогами и гужем для заводов, подведомственных СВП; 2) составление месячных планов железнодорожных и водных перевозок для всех подведомственных СВП главков и проведение их в жизнь; 3) вы</w:t>
      </w:r>
      <w:r w:rsidRPr="005236B0">
        <w:rPr>
          <w:color w:val="000000" w:themeColor="text1"/>
          <w:sz w:val="16"/>
          <w:szCs w:val="16"/>
        </w:rPr>
        <w:softHyphen/>
        <w:t>дача экстренных нарядов на железнодорожные и водные перевозки непосредственно (поми</w:t>
      </w:r>
      <w:r w:rsidRPr="005236B0">
        <w:rPr>
          <w:color w:val="000000" w:themeColor="text1"/>
          <w:sz w:val="16"/>
          <w:szCs w:val="16"/>
        </w:rPr>
        <w:softHyphen/>
        <w:t>мо Трамота) в интересах ускорения перевозок; 4) гужевая перевозка грузов по Москве; 5) сог</w:t>
      </w:r>
      <w:r w:rsidRPr="005236B0">
        <w:rPr>
          <w:color w:val="000000" w:themeColor="text1"/>
          <w:sz w:val="16"/>
          <w:szCs w:val="16"/>
        </w:rPr>
        <w:softHyphen/>
        <w:t>ласование своих мероприятий в области транспорта с НКПС путем специального представи</w:t>
      </w:r>
      <w:r w:rsidRPr="005236B0">
        <w:rPr>
          <w:color w:val="000000" w:themeColor="text1"/>
          <w:sz w:val="16"/>
          <w:szCs w:val="16"/>
        </w:rPr>
        <w:softHyphen/>
        <w:t>тельства СВП, что позволяет последнему быть в курсе дела транспортной политики НКПС и использовать все возможности (порожнее направление, недогруз) для осуществления перево</w:t>
      </w:r>
      <w:r w:rsidRPr="005236B0">
        <w:rPr>
          <w:color w:val="000000" w:themeColor="text1"/>
          <w:sz w:val="16"/>
          <w:szCs w:val="16"/>
        </w:rPr>
        <w:softHyphen/>
        <w:t>зок Промвоенсовета; 6) ввиду важности и срочности перевозок патронных металлов (латунь, мельхиор, свинец, никель), капсюлей и спирта для пороховых заводов таковые изъяты СВП из ведения главков и заводов и производятся непосредственно СВП.</w:t>
      </w:r>
    </w:p>
    <w:p w14:paraId="257BC9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области снабжения оборонных заводов рабочей силой СВП достигнуты значитель</w:t>
      </w:r>
      <w:r w:rsidRPr="005236B0">
        <w:rPr>
          <w:color w:val="000000" w:themeColor="text1"/>
          <w:sz w:val="16"/>
          <w:szCs w:val="16"/>
        </w:rPr>
        <w:softHyphen/>
        <w:t>ные успехи путем создания специальной комиссии по снабжению военной промышленнос</w:t>
      </w:r>
      <w:r w:rsidRPr="005236B0">
        <w:rPr>
          <w:color w:val="000000" w:themeColor="text1"/>
          <w:sz w:val="16"/>
          <w:szCs w:val="16"/>
        </w:rPr>
        <w:softHyphen/>
        <w:t>ти рабочей силой, работающей в тесном контакте с Наркомтруда и Всероглавштабом. Свы</w:t>
      </w:r>
      <w:r w:rsidRPr="005236B0">
        <w:rPr>
          <w:color w:val="000000" w:themeColor="text1"/>
          <w:sz w:val="16"/>
          <w:szCs w:val="16"/>
        </w:rPr>
        <w:softHyphen/>
        <w:t>ше 5 тыс. квалифицированных рабочих откомандированы из Красной армии, из них до 2 тыс. - по представленным СВП именным спискам на призванных рабочих, ранее работав</w:t>
      </w:r>
      <w:r w:rsidRPr="005236B0">
        <w:rPr>
          <w:color w:val="000000" w:themeColor="text1"/>
          <w:sz w:val="16"/>
          <w:szCs w:val="16"/>
        </w:rPr>
        <w:softHyphen/>
        <w:t>ших на оборонных заводах. Этим до значительной степени удовлетворена потребность обо</w:t>
      </w:r>
      <w:r w:rsidRPr="005236B0">
        <w:rPr>
          <w:color w:val="000000" w:themeColor="text1"/>
          <w:sz w:val="16"/>
          <w:szCs w:val="16"/>
        </w:rPr>
        <w:softHyphen/>
        <w:t>ронных заводов в квалифицированных рабочих. Для некоторых крупных черных работ при</w:t>
      </w:r>
      <w:r w:rsidRPr="005236B0">
        <w:rPr>
          <w:color w:val="000000" w:themeColor="text1"/>
          <w:sz w:val="16"/>
          <w:szCs w:val="16"/>
        </w:rPr>
        <w:softHyphen/>
        <w:t>командированы воинские команды (Симбирский патронный, Тульский, Ижевский, Сергие</w:t>
      </w:r>
      <w:r w:rsidRPr="005236B0">
        <w:rPr>
          <w:color w:val="000000" w:themeColor="text1"/>
          <w:sz w:val="16"/>
          <w:szCs w:val="16"/>
        </w:rPr>
        <w:softHyphen/>
        <w:t>вский взрывчатых веществ и другие). Многочисленные кадры рабочих были навербованы специальными агентами комиссии, всего за время с 12 октября [1919 г.] по 1 июня 1920 г., по неполным данным, поступило на предприятия, подведомственные СВП, 43 703 рабочих.</w:t>
      </w:r>
    </w:p>
    <w:p w14:paraId="18DEFE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области продовольственного вопроса также достигнуты значительные успехи. Тесная' живая связь с Наркомпродом, постоянное участие представителей СВП в комиссии по рабо</w:t>
      </w:r>
      <w:r w:rsidRPr="005236B0">
        <w:rPr>
          <w:color w:val="000000" w:themeColor="text1"/>
          <w:sz w:val="16"/>
          <w:szCs w:val="16"/>
        </w:rPr>
        <w:softHyphen/>
        <w:t>чему снабжению при Наркомпроде и частые представления в Совет труда и обороны приве</w:t>
      </w:r>
      <w:r w:rsidRPr="005236B0">
        <w:rPr>
          <w:color w:val="000000" w:themeColor="text1"/>
          <w:sz w:val="16"/>
          <w:szCs w:val="16"/>
        </w:rPr>
        <w:softHyphen/>
        <w:t>ли к обеспечению бронированным продовольственным пайком по СВП в декабре — 180 тыс. рабочих, в январе - 210 тыс., в феврале - 215 тыс., в марте - 223 тыс., в апреле - 226 тыс., в мае - 237 тыс., в июне - 248 тыс. и в июле - 250 тыс. рабочих. Среди них 59 тыс. рабочих с семи ударных заводов получают полный трудовой красноармейский паек, а члены семьи -половинный.</w:t>
      </w:r>
    </w:p>
    <w:p w14:paraId="3DCDD2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тарифному вопросу на всех заводах СВП введена премиальная оплата труда с мак</w:t>
      </w:r>
      <w:r w:rsidRPr="005236B0">
        <w:rPr>
          <w:color w:val="000000" w:themeColor="text1"/>
          <w:sz w:val="16"/>
          <w:szCs w:val="16"/>
        </w:rPr>
        <w:softHyphen/>
        <w:t>симальной премией в 200% на тариф, на 7 ударных заводах по соглашению с ВЦСПС макси мум премии доведен до 300%. По специальному соглашению с Компродом и ВЦСПС введе</w:t>
      </w:r>
      <w:r w:rsidRPr="005236B0">
        <w:rPr>
          <w:color w:val="000000" w:themeColor="text1"/>
          <w:sz w:val="16"/>
          <w:szCs w:val="16"/>
        </w:rPr>
        <w:softHyphen/>
        <w:t>но натуральное премирование на некоторых заводах (Тульский, Подольский, Симбирский).</w:t>
      </w:r>
    </w:p>
    <w:p w14:paraId="1C01B6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Большую работу СВП пришлось проделать в деле снабжения рабочих спец- и прозо</w:t>
      </w:r>
      <w:r w:rsidRPr="005236B0">
        <w:rPr>
          <w:color w:val="000000" w:themeColor="text1"/>
          <w:sz w:val="16"/>
          <w:szCs w:val="16"/>
        </w:rPr>
        <w:softHyphen/>
        <w:t>деждой, которой рабочим одних только семи ударных заводов отпущено 341 422 аршин ма</w:t>
      </w:r>
      <w:r w:rsidRPr="005236B0">
        <w:rPr>
          <w:color w:val="000000" w:themeColor="text1"/>
          <w:sz w:val="16"/>
          <w:szCs w:val="16"/>
        </w:rPr>
        <w:softHyphen/>
        <w:t>терии.</w:t>
      </w:r>
    </w:p>
    <w:p w14:paraId="08C595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Остается сказать несколько слов о работе СВП в области технических мероприятий к поднятию производительности заводов. Тут следует иметь в виду, что, кроме общих усло</w:t>
      </w:r>
      <w:r w:rsidRPr="005236B0">
        <w:rPr>
          <w:color w:val="000000" w:themeColor="text1"/>
          <w:sz w:val="16"/>
          <w:szCs w:val="16"/>
        </w:rPr>
        <w:softHyphen/>
        <w:t>вий переживаемого момента, на падение производительности заводов в весьма сильной мере влияло то обстоятельство, что все станки и механизмы заводов износились, благодаря бесп</w:t>
      </w:r>
      <w:r w:rsidRPr="005236B0">
        <w:rPr>
          <w:color w:val="000000" w:themeColor="text1"/>
          <w:sz w:val="16"/>
          <w:szCs w:val="16"/>
        </w:rPr>
        <w:softHyphen/>
        <w:t>рерывной работе без ремонта. В настоящее время СВП производится работа по ремонту станков и механизмов.</w:t>
      </w:r>
    </w:p>
    <w:p w14:paraId="1F1714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других технических мероприятий СВП, ведущих к поднятию производительности заводов, необходимо отметить отмену некоторых требований устаревших инструкций, стес</w:t>
      </w:r>
      <w:r w:rsidRPr="005236B0">
        <w:rPr>
          <w:color w:val="000000" w:themeColor="text1"/>
          <w:sz w:val="16"/>
          <w:szCs w:val="16"/>
        </w:rPr>
        <w:softHyphen/>
        <w:t>нявших производительность без пользы для дела, и введение допусков, не имеющих особен</w:t>
      </w:r>
      <w:r w:rsidRPr="005236B0">
        <w:rPr>
          <w:color w:val="000000" w:themeColor="text1"/>
          <w:sz w:val="16"/>
          <w:szCs w:val="16"/>
        </w:rPr>
        <w:softHyphen/>
        <w:t>ного значения при современных условиях войны, позволяющих, однако, увеличить произво</w:t>
      </w:r>
      <w:r w:rsidRPr="005236B0">
        <w:rPr>
          <w:color w:val="000000" w:themeColor="text1"/>
          <w:sz w:val="16"/>
          <w:szCs w:val="16"/>
        </w:rPr>
        <w:softHyphen/>
        <w:t>дительность тем, что будет уменьшен процент брака. Например, для винтовочных патронов, дающих большой процент брака только из-за плохих качеств латуни, предположено ввести снаряжение с уменьшенным зарядом.</w:t>
      </w:r>
    </w:p>
    <w:p w14:paraId="538992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характеристики производительности заводов СВП при сем приложена таблица по изготовлению оборонными заводами главнейших предметов боевого снаряжения за 1919-1920 гг.</w:t>
      </w:r>
    </w:p>
    <w:p w14:paraId="5FB97A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Краткая сводка выпуска главнейших предметов вооружения армии и флота за 1919 - июнь 1920 гг.</w:t>
      </w:r>
    </w:p>
    <w:p w14:paraId="69ADA0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Артиллерия</w:t>
      </w:r>
    </w:p>
    <w:tbl>
      <w:tblPr>
        <w:tblW w:w="0" w:type="auto"/>
        <w:tblInd w:w="40" w:type="dxa"/>
        <w:tblLayout w:type="fixed"/>
        <w:tblCellMar>
          <w:left w:w="40" w:type="dxa"/>
          <w:right w:w="40" w:type="dxa"/>
        </w:tblCellMar>
        <w:tblLook w:val="0000" w:firstRow="0" w:lastRow="0" w:firstColumn="0" w:lastColumn="0" w:noHBand="0" w:noVBand="0"/>
      </w:tblPr>
      <w:tblGrid>
        <w:gridCol w:w="900"/>
        <w:gridCol w:w="630"/>
        <w:gridCol w:w="540"/>
        <w:gridCol w:w="540"/>
        <w:gridCol w:w="720"/>
        <w:gridCol w:w="540"/>
        <w:gridCol w:w="540"/>
        <w:gridCol w:w="540"/>
        <w:gridCol w:w="540"/>
        <w:gridCol w:w="540"/>
        <w:gridCol w:w="540"/>
        <w:gridCol w:w="540"/>
        <w:gridCol w:w="540"/>
        <w:gridCol w:w="540"/>
        <w:gridCol w:w="540"/>
      </w:tblGrid>
      <w:tr w:rsidR="00F3297D" w:rsidRPr="005236B0" w14:paraId="5361F209"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50195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DEBC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Винтовки</w:t>
            </w:r>
          </w:p>
        </w:tc>
        <w:tc>
          <w:tcPr>
            <w:tcW w:w="540" w:type="dxa"/>
            <w:tcBorders>
              <w:top w:val="single" w:sz="6" w:space="0" w:color="auto"/>
              <w:left w:val="single" w:sz="6" w:space="0" w:color="auto"/>
              <w:bottom w:val="single" w:sz="6" w:space="0" w:color="auto"/>
              <w:right w:val="single" w:sz="6" w:space="0" w:color="auto"/>
            </w:tcBorders>
          </w:tcPr>
          <w:p w14:paraId="43EA32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Пулеметы</w:t>
            </w:r>
          </w:p>
        </w:tc>
        <w:tc>
          <w:tcPr>
            <w:tcW w:w="540" w:type="dxa"/>
            <w:tcBorders>
              <w:top w:val="single" w:sz="6" w:space="0" w:color="auto"/>
              <w:left w:val="single" w:sz="6" w:space="0" w:color="auto"/>
              <w:bottom w:val="single" w:sz="6" w:space="0" w:color="auto"/>
              <w:right w:val="single" w:sz="6" w:space="0" w:color="auto"/>
            </w:tcBorders>
          </w:tcPr>
          <w:p w14:paraId="0AA168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Станки пулеметные</w:t>
            </w:r>
          </w:p>
        </w:tc>
        <w:tc>
          <w:tcPr>
            <w:tcW w:w="720" w:type="dxa"/>
            <w:tcBorders>
              <w:top w:val="single" w:sz="6" w:space="0" w:color="auto"/>
              <w:left w:val="single" w:sz="6" w:space="0" w:color="auto"/>
              <w:bottom w:val="single" w:sz="6" w:space="0" w:color="auto"/>
              <w:right w:val="single" w:sz="6" w:space="0" w:color="auto"/>
            </w:tcBorders>
          </w:tcPr>
          <w:p w14:paraId="6D318D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Револьверы</w:t>
            </w:r>
          </w:p>
        </w:tc>
        <w:tc>
          <w:tcPr>
            <w:tcW w:w="540" w:type="dxa"/>
            <w:tcBorders>
              <w:top w:val="single" w:sz="6" w:space="0" w:color="auto"/>
              <w:left w:val="single" w:sz="6" w:space="0" w:color="auto"/>
              <w:bottom w:val="single" w:sz="6" w:space="0" w:color="auto"/>
              <w:right w:val="single" w:sz="6" w:space="0" w:color="auto"/>
            </w:tcBorders>
          </w:tcPr>
          <w:p w14:paraId="212157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Шашки</w:t>
            </w:r>
          </w:p>
        </w:tc>
        <w:tc>
          <w:tcPr>
            <w:tcW w:w="540" w:type="dxa"/>
            <w:tcBorders>
              <w:top w:val="single" w:sz="6" w:space="0" w:color="auto"/>
              <w:left w:val="single" w:sz="6" w:space="0" w:color="auto"/>
              <w:bottom w:val="single" w:sz="6" w:space="0" w:color="auto"/>
              <w:right w:val="single" w:sz="6" w:space="0" w:color="auto"/>
            </w:tcBorders>
          </w:tcPr>
          <w:p w14:paraId="172BE6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Патроны (в тыс.)</w:t>
            </w:r>
          </w:p>
        </w:tc>
        <w:tc>
          <w:tcPr>
            <w:tcW w:w="540" w:type="dxa"/>
            <w:tcBorders>
              <w:top w:val="single" w:sz="6" w:space="0" w:color="auto"/>
              <w:left w:val="single" w:sz="6" w:space="0" w:color="auto"/>
              <w:bottom w:val="single" w:sz="6" w:space="0" w:color="auto"/>
              <w:right w:val="single" w:sz="6" w:space="0" w:color="auto"/>
            </w:tcBorders>
          </w:tcPr>
          <w:p w14:paraId="0A387D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Капсюля (в тыс.)</w:t>
            </w:r>
          </w:p>
        </w:tc>
        <w:tc>
          <w:tcPr>
            <w:tcW w:w="540" w:type="dxa"/>
            <w:tcBorders>
              <w:top w:val="single" w:sz="6" w:space="0" w:color="auto"/>
              <w:left w:val="single" w:sz="6" w:space="0" w:color="auto"/>
              <w:bottom w:val="single" w:sz="6" w:space="0" w:color="auto"/>
              <w:right w:val="single" w:sz="6" w:space="0" w:color="auto"/>
            </w:tcBorders>
          </w:tcPr>
          <w:p w14:paraId="342031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Порох(пуд.)</w:t>
            </w:r>
          </w:p>
        </w:tc>
        <w:tc>
          <w:tcPr>
            <w:tcW w:w="540" w:type="dxa"/>
            <w:tcBorders>
              <w:top w:val="single" w:sz="6" w:space="0" w:color="auto"/>
              <w:left w:val="single" w:sz="6" w:space="0" w:color="auto"/>
              <w:bottom w:val="single" w:sz="6" w:space="0" w:color="auto"/>
              <w:right w:val="single" w:sz="6" w:space="0" w:color="auto"/>
            </w:tcBorders>
          </w:tcPr>
          <w:p w14:paraId="521062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Панора</w:t>
            </w:r>
            <w:r w:rsidRPr="005236B0">
              <w:rPr>
                <w:color w:val="000000" w:themeColor="text1"/>
                <w:sz w:val="16"/>
                <w:szCs w:val="16"/>
              </w:rPr>
              <w:softHyphen/>
              <w:t>мы</w:t>
            </w:r>
          </w:p>
        </w:tc>
        <w:tc>
          <w:tcPr>
            <w:tcW w:w="540" w:type="dxa"/>
            <w:tcBorders>
              <w:top w:val="single" w:sz="6" w:space="0" w:color="auto"/>
              <w:left w:val="single" w:sz="6" w:space="0" w:color="auto"/>
              <w:bottom w:val="single" w:sz="6" w:space="0" w:color="auto"/>
              <w:right w:val="single" w:sz="6" w:space="0" w:color="auto"/>
            </w:tcBorders>
          </w:tcPr>
          <w:p w14:paraId="598DF8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Бинокли</w:t>
            </w:r>
          </w:p>
        </w:tc>
        <w:tc>
          <w:tcPr>
            <w:tcW w:w="540" w:type="dxa"/>
            <w:tcBorders>
              <w:top w:val="single" w:sz="6" w:space="0" w:color="auto"/>
              <w:left w:val="single" w:sz="6" w:space="0" w:color="auto"/>
              <w:bottom w:val="single" w:sz="6" w:space="0" w:color="auto"/>
              <w:right w:val="single" w:sz="6" w:space="0" w:color="auto"/>
            </w:tcBorders>
          </w:tcPr>
          <w:p w14:paraId="367A32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стереотру</w:t>
            </w:r>
            <w:r w:rsidRPr="005236B0">
              <w:rPr>
                <w:color w:val="000000" w:themeColor="text1"/>
                <w:sz w:val="16"/>
                <w:szCs w:val="16"/>
              </w:rPr>
              <w:softHyphen/>
              <w:t>бы</w:t>
            </w:r>
          </w:p>
        </w:tc>
        <w:tc>
          <w:tcPr>
            <w:tcW w:w="540" w:type="dxa"/>
            <w:tcBorders>
              <w:top w:val="single" w:sz="6" w:space="0" w:color="auto"/>
              <w:left w:val="single" w:sz="6" w:space="0" w:color="auto"/>
              <w:bottom w:val="single" w:sz="6" w:space="0" w:color="auto"/>
              <w:right w:val="single" w:sz="6" w:space="0" w:color="auto"/>
            </w:tcBorders>
          </w:tcPr>
          <w:p w14:paraId="08EA84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Снаряжение кап</w:t>
            </w:r>
            <w:r w:rsidRPr="005236B0">
              <w:rPr>
                <w:color w:val="000000" w:themeColor="text1"/>
                <w:sz w:val="16"/>
                <w:szCs w:val="16"/>
              </w:rPr>
              <w:softHyphen/>
              <w:t>сюльных втулок</w:t>
            </w:r>
          </w:p>
        </w:tc>
        <w:tc>
          <w:tcPr>
            <w:tcW w:w="540" w:type="dxa"/>
            <w:tcBorders>
              <w:top w:val="single" w:sz="6" w:space="0" w:color="auto"/>
              <w:left w:val="single" w:sz="6" w:space="0" w:color="auto"/>
              <w:bottom w:val="single" w:sz="6" w:space="0" w:color="auto"/>
              <w:right w:val="single" w:sz="6" w:space="0" w:color="auto"/>
            </w:tcBorders>
          </w:tcPr>
          <w:p w14:paraId="27F891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Пушки</w:t>
            </w:r>
          </w:p>
        </w:tc>
        <w:tc>
          <w:tcPr>
            <w:tcW w:w="540" w:type="dxa"/>
            <w:tcBorders>
              <w:top w:val="single" w:sz="6" w:space="0" w:color="auto"/>
              <w:left w:val="single" w:sz="6" w:space="0" w:color="auto"/>
              <w:bottom w:val="single" w:sz="6" w:space="0" w:color="auto"/>
              <w:right w:val="single" w:sz="6" w:space="0" w:color="auto"/>
            </w:tcBorders>
          </w:tcPr>
          <w:p w14:paraId="06039B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Снаряды</w:t>
            </w:r>
          </w:p>
        </w:tc>
      </w:tr>
      <w:tr w:rsidR="00F3297D" w:rsidRPr="005236B0" w14:paraId="631A13D0"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28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w:t>
            </w:r>
          </w:p>
        </w:tc>
        <w:tc>
          <w:tcPr>
            <w:tcW w:w="630" w:type="dxa"/>
            <w:tcBorders>
              <w:top w:val="single" w:sz="6" w:space="0" w:color="auto"/>
              <w:left w:val="single" w:sz="6" w:space="0" w:color="auto"/>
              <w:bottom w:val="single" w:sz="6" w:space="0" w:color="auto"/>
              <w:right w:val="single" w:sz="6" w:space="0" w:color="auto"/>
            </w:tcBorders>
          </w:tcPr>
          <w:p w14:paraId="6222B8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096E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9E42D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A642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25FC3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CE38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855EE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3AD87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3245E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48BE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B90C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02263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24BF7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751AB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07178C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7A76F3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405D91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39213</w:t>
            </w:r>
          </w:p>
        </w:tc>
        <w:tc>
          <w:tcPr>
            <w:tcW w:w="540" w:type="dxa"/>
            <w:tcBorders>
              <w:top w:val="single" w:sz="6" w:space="0" w:color="auto"/>
              <w:left w:val="single" w:sz="6" w:space="0" w:color="auto"/>
              <w:bottom w:val="single" w:sz="6" w:space="0" w:color="auto"/>
              <w:right w:val="single" w:sz="6" w:space="0" w:color="auto"/>
            </w:tcBorders>
          </w:tcPr>
          <w:p w14:paraId="609CD8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480</w:t>
            </w:r>
          </w:p>
        </w:tc>
        <w:tc>
          <w:tcPr>
            <w:tcW w:w="540" w:type="dxa"/>
            <w:tcBorders>
              <w:top w:val="single" w:sz="6" w:space="0" w:color="auto"/>
              <w:left w:val="single" w:sz="6" w:space="0" w:color="auto"/>
              <w:bottom w:val="single" w:sz="6" w:space="0" w:color="auto"/>
              <w:right w:val="single" w:sz="6" w:space="0" w:color="auto"/>
            </w:tcBorders>
          </w:tcPr>
          <w:p w14:paraId="7C38B3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720" w:type="dxa"/>
            <w:tcBorders>
              <w:top w:val="single" w:sz="6" w:space="0" w:color="auto"/>
              <w:left w:val="single" w:sz="6" w:space="0" w:color="auto"/>
              <w:bottom w:val="single" w:sz="6" w:space="0" w:color="auto"/>
              <w:right w:val="single" w:sz="6" w:space="0" w:color="auto"/>
            </w:tcBorders>
          </w:tcPr>
          <w:p w14:paraId="265BB8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27B88D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1100</w:t>
            </w:r>
          </w:p>
        </w:tc>
        <w:tc>
          <w:tcPr>
            <w:tcW w:w="540" w:type="dxa"/>
            <w:tcBorders>
              <w:top w:val="single" w:sz="6" w:space="0" w:color="auto"/>
              <w:left w:val="single" w:sz="6" w:space="0" w:color="auto"/>
              <w:bottom w:val="single" w:sz="6" w:space="0" w:color="auto"/>
              <w:right w:val="single" w:sz="6" w:space="0" w:color="auto"/>
            </w:tcBorders>
          </w:tcPr>
          <w:p w14:paraId="6E0AD3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19720</w:t>
            </w:r>
          </w:p>
        </w:tc>
        <w:tc>
          <w:tcPr>
            <w:tcW w:w="540" w:type="dxa"/>
            <w:tcBorders>
              <w:top w:val="single" w:sz="6" w:space="0" w:color="auto"/>
              <w:left w:val="single" w:sz="6" w:space="0" w:color="auto"/>
              <w:bottom w:val="single" w:sz="6" w:space="0" w:color="auto"/>
              <w:right w:val="single" w:sz="6" w:space="0" w:color="auto"/>
            </w:tcBorders>
          </w:tcPr>
          <w:p w14:paraId="30647F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11126</w:t>
            </w:r>
          </w:p>
        </w:tc>
        <w:tc>
          <w:tcPr>
            <w:tcW w:w="540" w:type="dxa"/>
            <w:tcBorders>
              <w:top w:val="single" w:sz="6" w:space="0" w:color="auto"/>
              <w:left w:val="single" w:sz="6" w:space="0" w:color="auto"/>
              <w:bottom w:val="single" w:sz="6" w:space="0" w:color="auto"/>
              <w:right w:val="single" w:sz="6" w:space="0" w:color="auto"/>
            </w:tcBorders>
          </w:tcPr>
          <w:p w14:paraId="1A8219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3920</w:t>
            </w:r>
          </w:p>
        </w:tc>
        <w:tc>
          <w:tcPr>
            <w:tcW w:w="540" w:type="dxa"/>
            <w:tcBorders>
              <w:top w:val="single" w:sz="6" w:space="0" w:color="auto"/>
              <w:left w:val="single" w:sz="6" w:space="0" w:color="auto"/>
              <w:bottom w:val="single" w:sz="6" w:space="0" w:color="auto"/>
              <w:right w:val="single" w:sz="6" w:space="0" w:color="auto"/>
            </w:tcBorders>
          </w:tcPr>
          <w:p w14:paraId="0C0EFE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423C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0DB7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5672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A8077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3D6AAC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27476</w:t>
            </w:r>
          </w:p>
        </w:tc>
      </w:tr>
      <w:tr w:rsidR="00F3297D" w:rsidRPr="005236B0" w14:paraId="2734A40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5C32FA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2AC2DD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50183</w:t>
            </w:r>
          </w:p>
        </w:tc>
        <w:tc>
          <w:tcPr>
            <w:tcW w:w="540" w:type="dxa"/>
            <w:tcBorders>
              <w:top w:val="single" w:sz="6" w:space="0" w:color="auto"/>
              <w:left w:val="single" w:sz="6" w:space="0" w:color="auto"/>
              <w:bottom w:val="single" w:sz="6" w:space="0" w:color="auto"/>
              <w:right w:val="single" w:sz="6" w:space="0" w:color="auto"/>
            </w:tcBorders>
          </w:tcPr>
          <w:p w14:paraId="10A5F4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9B279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560</w:t>
            </w:r>
          </w:p>
        </w:tc>
        <w:tc>
          <w:tcPr>
            <w:tcW w:w="720" w:type="dxa"/>
            <w:tcBorders>
              <w:top w:val="single" w:sz="6" w:space="0" w:color="auto"/>
              <w:left w:val="single" w:sz="6" w:space="0" w:color="auto"/>
              <w:bottom w:val="single" w:sz="6" w:space="0" w:color="auto"/>
              <w:right w:val="single" w:sz="6" w:space="0" w:color="auto"/>
            </w:tcBorders>
          </w:tcPr>
          <w:p w14:paraId="5EDE78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17B25A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1380</w:t>
            </w:r>
          </w:p>
        </w:tc>
        <w:tc>
          <w:tcPr>
            <w:tcW w:w="540" w:type="dxa"/>
            <w:tcBorders>
              <w:top w:val="single" w:sz="6" w:space="0" w:color="auto"/>
              <w:left w:val="single" w:sz="6" w:space="0" w:color="auto"/>
              <w:bottom w:val="single" w:sz="6" w:space="0" w:color="auto"/>
              <w:right w:val="single" w:sz="6" w:space="0" w:color="auto"/>
            </w:tcBorders>
          </w:tcPr>
          <w:p w14:paraId="304137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24358</w:t>
            </w:r>
          </w:p>
        </w:tc>
        <w:tc>
          <w:tcPr>
            <w:tcW w:w="540" w:type="dxa"/>
            <w:tcBorders>
              <w:top w:val="single" w:sz="6" w:space="0" w:color="auto"/>
              <w:left w:val="single" w:sz="6" w:space="0" w:color="auto"/>
              <w:bottom w:val="single" w:sz="6" w:space="0" w:color="auto"/>
              <w:right w:val="single" w:sz="6" w:space="0" w:color="auto"/>
            </w:tcBorders>
          </w:tcPr>
          <w:p w14:paraId="5109EF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12670</w:t>
            </w:r>
          </w:p>
        </w:tc>
        <w:tc>
          <w:tcPr>
            <w:tcW w:w="540" w:type="dxa"/>
            <w:tcBorders>
              <w:top w:val="single" w:sz="6" w:space="0" w:color="auto"/>
              <w:left w:val="single" w:sz="6" w:space="0" w:color="auto"/>
              <w:bottom w:val="single" w:sz="6" w:space="0" w:color="auto"/>
              <w:right w:val="single" w:sz="6" w:space="0" w:color="auto"/>
            </w:tcBorders>
          </w:tcPr>
          <w:p w14:paraId="053DD0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3483</w:t>
            </w:r>
          </w:p>
        </w:tc>
        <w:tc>
          <w:tcPr>
            <w:tcW w:w="540" w:type="dxa"/>
            <w:tcBorders>
              <w:top w:val="single" w:sz="6" w:space="0" w:color="auto"/>
              <w:left w:val="single" w:sz="6" w:space="0" w:color="auto"/>
              <w:bottom w:val="single" w:sz="6" w:space="0" w:color="auto"/>
              <w:right w:val="single" w:sz="6" w:space="0" w:color="auto"/>
            </w:tcBorders>
          </w:tcPr>
          <w:p w14:paraId="2F6E6E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A8F16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1E68A4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F838F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1B0F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5A1D0A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26783</w:t>
            </w:r>
          </w:p>
        </w:tc>
      </w:tr>
      <w:tr w:rsidR="00F3297D" w:rsidRPr="005236B0" w14:paraId="388CA0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98591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043B6A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43677</w:t>
            </w:r>
          </w:p>
        </w:tc>
        <w:tc>
          <w:tcPr>
            <w:tcW w:w="540" w:type="dxa"/>
            <w:tcBorders>
              <w:top w:val="single" w:sz="6" w:space="0" w:color="auto"/>
              <w:left w:val="single" w:sz="6" w:space="0" w:color="auto"/>
              <w:bottom w:val="single" w:sz="6" w:space="0" w:color="auto"/>
              <w:right w:val="single" w:sz="6" w:space="0" w:color="auto"/>
            </w:tcBorders>
          </w:tcPr>
          <w:p w14:paraId="7677DF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420</w:t>
            </w:r>
          </w:p>
        </w:tc>
        <w:tc>
          <w:tcPr>
            <w:tcW w:w="540" w:type="dxa"/>
            <w:tcBorders>
              <w:top w:val="single" w:sz="6" w:space="0" w:color="auto"/>
              <w:left w:val="single" w:sz="6" w:space="0" w:color="auto"/>
              <w:bottom w:val="single" w:sz="6" w:space="0" w:color="auto"/>
              <w:right w:val="single" w:sz="6" w:space="0" w:color="auto"/>
            </w:tcBorders>
          </w:tcPr>
          <w:p w14:paraId="6FC58F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340</w:t>
            </w:r>
          </w:p>
        </w:tc>
        <w:tc>
          <w:tcPr>
            <w:tcW w:w="720" w:type="dxa"/>
            <w:tcBorders>
              <w:top w:val="single" w:sz="6" w:space="0" w:color="auto"/>
              <w:left w:val="single" w:sz="6" w:space="0" w:color="auto"/>
              <w:bottom w:val="single" w:sz="6" w:space="0" w:color="auto"/>
              <w:right w:val="single" w:sz="6" w:space="0" w:color="auto"/>
            </w:tcBorders>
          </w:tcPr>
          <w:p w14:paraId="0912D0B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5060</w:t>
            </w:r>
          </w:p>
        </w:tc>
        <w:tc>
          <w:tcPr>
            <w:tcW w:w="540" w:type="dxa"/>
            <w:tcBorders>
              <w:top w:val="single" w:sz="6" w:space="0" w:color="auto"/>
              <w:left w:val="single" w:sz="6" w:space="0" w:color="auto"/>
              <w:bottom w:val="single" w:sz="6" w:space="0" w:color="auto"/>
              <w:right w:val="single" w:sz="6" w:space="0" w:color="auto"/>
            </w:tcBorders>
          </w:tcPr>
          <w:p w14:paraId="31DE0A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3480</w:t>
            </w:r>
          </w:p>
        </w:tc>
        <w:tc>
          <w:tcPr>
            <w:tcW w:w="540" w:type="dxa"/>
            <w:tcBorders>
              <w:top w:val="single" w:sz="6" w:space="0" w:color="auto"/>
              <w:left w:val="single" w:sz="6" w:space="0" w:color="auto"/>
              <w:bottom w:val="single" w:sz="6" w:space="0" w:color="auto"/>
              <w:right w:val="single" w:sz="6" w:space="0" w:color="auto"/>
            </w:tcBorders>
          </w:tcPr>
          <w:p w14:paraId="2E38FF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22748</w:t>
            </w:r>
          </w:p>
        </w:tc>
        <w:tc>
          <w:tcPr>
            <w:tcW w:w="540" w:type="dxa"/>
            <w:tcBorders>
              <w:top w:val="single" w:sz="6" w:space="0" w:color="auto"/>
              <w:left w:val="single" w:sz="6" w:space="0" w:color="auto"/>
              <w:bottom w:val="single" w:sz="6" w:space="0" w:color="auto"/>
              <w:right w:val="single" w:sz="6" w:space="0" w:color="auto"/>
            </w:tcBorders>
          </w:tcPr>
          <w:p w14:paraId="5BC099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16786</w:t>
            </w:r>
          </w:p>
        </w:tc>
        <w:tc>
          <w:tcPr>
            <w:tcW w:w="540" w:type="dxa"/>
            <w:tcBorders>
              <w:top w:val="single" w:sz="6" w:space="0" w:color="auto"/>
              <w:left w:val="single" w:sz="6" w:space="0" w:color="auto"/>
              <w:bottom w:val="single" w:sz="6" w:space="0" w:color="auto"/>
              <w:right w:val="single" w:sz="6" w:space="0" w:color="auto"/>
            </w:tcBorders>
          </w:tcPr>
          <w:p w14:paraId="06D147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5209</w:t>
            </w:r>
          </w:p>
        </w:tc>
        <w:tc>
          <w:tcPr>
            <w:tcW w:w="540" w:type="dxa"/>
            <w:tcBorders>
              <w:top w:val="single" w:sz="6" w:space="0" w:color="auto"/>
              <w:left w:val="single" w:sz="6" w:space="0" w:color="auto"/>
              <w:bottom w:val="single" w:sz="6" w:space="0" w:color="auto"/>
              <w:right w:val="single" w:sz="6" w:space="0" w:color="auto"/>
            </w:tcBorders>
          </w:tcPr>
          <w:p w14:paraId="25B170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234872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5101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w:t>
            </w:r>
          </w:p>
        </w:tc>
        <w:tc>
          <w:tcPr>
            <w:tcW w:w="540" w:type="dxa"/>
            <w:tcBorders>
              <w:top w:val="single" w:sz="6" w:space="0" w:color="auto"/>
              <w:left w:val="single" w:sz="6" w:space="0" w:color="auto"/>
              <w:bottom w:val="single" w:sz="6" w:space="0" w:color="auto"/>
              <w:right w:val="single" w:sz="6" w:space="0" w:color="auto"/>
            </w:tcBorders>
          </w:tcPr>
          <w:p w14:paraId="17A57E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302EA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1DB63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5222</w:t>
            </w:r>
          </w:p>
        </w:tc>
      </w:tr>
      <w:tr w:rsidR="00F3297D" w:rsidRPr="005236B0" w14:paraId="6C51908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5FE92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1250BC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16010</w:t>
            </w:r>
          </w:p>
        </w:tc>
        <w:tc>
          <w:tcPr>
            <w:tcW w:w="540" w:type="dxa"/>
            <w:tcBorders>
              <w:top w:val="single" w:sz="6" w:space="0" w:color="auto"/>
              <w:left w:val="single" w:sz="6" w:space="0" w:color="auto"/>
              <w:bottom w:val="single" w:sz="6" w:space="0" w:color="auto"/>
              <w:right w:val="single" w:sz="6" w:space="0" w:color="auto"/>
            </w:tcBorders>
          </w:tcPr>
          <w:p w14:paraId="3E66B6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325</w:t>
            </w:r>
          </w:p>
        </w:tc>
        <w:tc>
          <w:tcPr>
            <w:tcW w:w="540" w:type="dxa"/>
            <w:tcBorders>
              <w:top w:val="single" w:sz="6" w:space="0" w:color="auto"/>
              <w:left w:val="single" w:sz="6" w:space="0" w:color="auto"/>
              <w:bottom w:val="single" w:sz="6" w:space="0" w:color="auto"/>
              <w:right w:val="single" w:sz="6" w:space="0" w:color="auto"/>
            </w:tcBorders>
          </w:tcPr>
          <w:p w14:paraId="057113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378</w:t>
            </w:r>
          </w:p>
        </w:tc>
        <w:tc>
          <w:tcPr>
            <w:tcW w:w="720" w:type="dxa"/>
            <w:tcBorders>
              <w:top w:val="single" w:sz="6" w:space="0" w:color="auto"/>
              <w:left w:val="single" w:sz="6" w:space="0" w:color="auto"/>
              <w:bottom w:val="single" w:sz="6" w:space="0" w:color="auto"/>
              <w:right w:val="single" w:sz="6" w:space="0" w:color="auto"/>
            </w:tcBorders>
          </w:tcPr>
          <w:p w14:paraId="5E03B7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5000</w:t>
            </w:r>
          </w:p>
        </w:tc>
        <w:tc>
          <w:tcPr>
            <w:tcW w:w="540" w:type="dxa"/>
            <w:tcBorders>
              <w:top w:val="single" w:sz="6" w:space="0" w:color="auto"/>
              <w:left w:val="single" w:sz="6" w:space="0" w:color="auto"/>
              <w:bottom w:val="single" w:sz="6" w:space="0" w:color="auto"/>
              <w:right w:val="single" w:sz="6" w:space="0" w:color="auto"/>
            </w:tcBorders>
          </w:tcPr>
          <w:p w14:paraId="4FA1E2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1078C1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16610</w:t>
            </w:r>
          </w:p>
        </w:tc>
        <w:tc>
          <w:tcPr>
            <w:tcW w:w="540" w:type="dxa"/>
            <w:tcBorders>
              <w:top w:val="single" w:sz="6" w:space="0" w:color="auto"/>
              <w:left w:val="single" w:sz="6" w:space="0" w:color="auto"/>
              <w:bottom w:val="single" w:sz="6" w:space="0" w:color="auto"/>
              <w:right w:val="single" w:sz="6" w:space="0" w:color="auto"/>
            </w:tcBorders>
          </w:tcPr>
          <w:p w14:paraId="03B16F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20613</w:t>
            </w:r>
          </w:p>
        </w:tc>
        <w:tc>
          <w:tcPr>
            <w:tcW w:w="540" w:type="dxa"/>
            <w:tcBorders>
              <w:top w:val="single" w:sz="6" w:space="0" w:color="auto"/>
              <w:left w:val="single" w:sz="6" w:space="0" w:color="auto"/>
              <w:bottom w:val="single" w:sz="6" w:space="0" w:color="auto"/>
              <w:right w:val="single" w:sz="6" w:space="0" w:color="auto"/>
            </w:tcBorders>
          </w:tcPr>
          <w:p w14:paraId="49109C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5813</w:t>
            </w:r>
          </w:p>
        </w:tc>
        <w:tc>
          <w:tcPr>
            <w:tcW w:w="540" w:type="dxa"/>
            <w:tcBorders>
              <w:top w:val="single" w:sz="6" w:space="0" w:color="auto"/>
              <w:left w:val="single" w:sz="6" w:space="0" w:color="auto"/>
              <w:bottom w:val="single" w:sz="6" w:space="0" w:color="auto"/>
              <w:right w:val="single" w:sz="6" w:space="0" w:color="auto"/>
            </w:tcBorders>
          </w:tcPr>
          <w:p w14:paraId="1D41A0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9BC45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6B430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w:t>
            </w:r>
          </w:p>
        </w:tc>
        <w:tc>
          <w:tcPr>
            <w:tcW w:w="540" w:type="dxa"/>
            <w:tcBorders>
              <w:top w:val="single" w:sz="6" w:space="0" w:color="auto"/>
              <w:left w:val="single" w:sz="6" w:space="0" w:color="auto"/>
              <w:bottom w:val="single" w:sz="6" w:space="0" w:color="auto"/>
              <w:right w:val="single" w:sz="6" w:space="0" w:color="auto"/>
            </w:tcBorders>
          </w:tcPr>
          <w:p w14:paraId="09AF6C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E122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3D0462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6286</w:t>
            </w:r>
          </w:p>
        </w:tc>
      </w:tr>
      <w:tr w:rsidR="00F3297D" w:rsidRPr="005236B0" w14:paraId="254A07EB"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10234A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34DB38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25800</w:t>
            </w:r>
          </w:p>
        </w:tc>
        <w:tc>
          <w:tcPr>
            <w:tcW w:w="540" w:type="dxa"/>
            <w:tcBorders>
              <w:top w:val="single" w:sz="6" w:space="0" w:color="auto"/>
              <w:left w:val="single" w:sz="6" w:space="0" w:color="auto"/>
              <w:bottom w:val="single" w:sz="6" w:space="0" w:color="auto"/>
              <w:right w:val="single" w:sz="6" w:space="0" w:color="auto"/>
            </w:tcBorders>
          </w:tcPr>
          <w:p w14:paraId="590E61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390</w:t>
            </w:r>
          </w:p>
        </w:tc>
        <w:tc>
          <w:tcPr>
            <w:tcW w:w="540" w:type="dxa"/>
            <w:tcBorders>
              <w:top w:val="single" w:sz="6" w:space="0" w:color="auto"/>
              <w:left w:val="single" w:sz="6" w:space="0" w:color="auto"/>
              <w:bottom w:val="single" w:sz="6" w:space="0" w:color="auto"/>
              <w:right w:val="single" w:sz="6" w:space="0" w:color="auto"/>
            </w:tcBorders>
          </w:tcPr>
          <w:p w14:paraId="17CC39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520</w:t>
            </w:r>
          </w:p>
        </w:tc>
        <w:tc>
          <w:tcPr>
            <w:tcW w:w="720" w:type="dxa"/>
            <w:tcBorders>
              <w:top w:val="single" w:sz="6" w:space="0" w:color="auto"/>
              <w:left w:val="single" w:sz="6" w:space="0" w:color="auto"/>
              <w:bottom w:val="single" w:sz="6" w:space="0" w:color="auto"/>
              <w:right w:val="single" w:sz="6" w:space="0" w:color="auto"/>
            </w:tcBorders>
          </w:tcPr>
          <w:p w14:paraId="10D88F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5F1161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2100</w:t>
            </w:r>
          </w:p>
        </w:tc>
        <w:tc>
          <w:tcPr>
            <w:tcW w:w="540" w:type="dxa"/>
            <w:tcBorders>
              <w:top w:val="single" w:sz="6" w:space="0" w:color="auto"/>
              <w:left w:val="single" w:sz="6" w:space="0" w:color="auto"/>
              <w:bottom w:val="single" w:sz="6" w:space="0" w:color="auto"/>
              <w:right w:val="single" w:sz="6" w:space="0" w:color="auto"/>
            </w:tcBorders>
          </w:tcPr>
          <w:p w14:paraId="38D61D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28291</w:t>
            </w:r>
          </w:p>
        </w:tc>
        <w:tc>
          <w:tcPr>
            <w:tcW w:w="540" w:type="dxa"/>
            <w:tcBorders>
              <w:top w:val="single" w:sz="6" w:space="0" w:color="auto"/>
              <w:left w:val="single" w:sz="6" w:space="0" w:color="auto"/>
              <w:bottom w:val="single" w:sz="6" w:space="0" w:color="auto"/>
              <w:right w:val="single" w:sz="6" w:space="0" w:color="auto"/>
            </w:tcBorders>
          </w:tcPr>
          <w:p w14:paraId="093890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22562</w:t>
            </w:r>
          </w:p>
        </w:tc>
        <w:tc>
          <w:tcPr>
            <w:tcW w:w="540" w:type="dxa"/>
            <w:tcBorders>
              <w:top w:val="single" w:sz="6" w:space="0" w:color="auto"/>
              <w:left w:val="single" w:sz="6" w:space="0" w:color="auto"/>
              <w:bottom w:val="single" w:sz="6" w:space="0" w:color="auto"/>
              <w:right w:val="single" w:sz="6" w:space="0" w:color="auto"/>
            </w:tcBorders>
          </w:tcPr>
          <w:p w14:paraId="5A1D95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6990</w:t>
            </w:r>
          </w:p>
        </w:tc>
        <w:tc>
          <w:tcPr>
            <w:tcW w:w="540" w:type="dxa"/>
            <w:tcBorders>
              <w:top w:val="single" w:sz="6" w:space="0" w:color="auto"/>
              <w:left w:val="single" w:sz="6" w:space="0" w:color="auto"/>
              <w:bottom w:val="single" w:sz="6" w:space="0" w:color="auto"/>
              <w:right w:val="single" w:sz="6" w:space="0" w:color="auto"/>
            </w:tcBorders>
          </w:tcPr>
          <w:p w14:paraId="3BF332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111</w:t>
            </w:r>
          </w:p>
        </w:tc>
        <w:tc>
          <w:tcPr>
            <w:tcW w:w="540" w:type="dxa"/>
            <w:tcBorders>
              <w:top w:val="single" w:sz="6" w:space="0" w:color="auto"/>
              <w:left w:val="single" w:sz="6" w:space="0" w:color="auto"/>
              <w:bottom w:val="single" w:sz="6" w:space="0" w:color="auto"/>
              <w:right w:val="single" w:sz="6" w:space="0" w:color="auto"/>
            </w:tcBorders>
          </w:tcPr>
          <w:p w14:paraId="7BEA32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62AB43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540" w:type="dxa"/>
            <w:tcBorders>
              <w:top w:val="single" w:sz="6" w:space="0" w:color="auto"/>
              <w:left w:val="single" w:sz="6" w:space="0" w:color="auto"/>
              <w:bottom w:val="single" w:sz="6" w:space="0" w:color="auto"/>
              <w:right w:val="single" w:sz="6" w:space="0" w:color="auto"/>
            </w:tcBorders>
          </w:tcPr>
          <w:p w14:paraId="5F3EEB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E8E8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1228B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11538</w:t>
            </w:r>
          </w:p>
        </w:tc>
      </w:tr>
      <w:tr w:rsidR="00F3297D" w:rsidRPr="005236B0" w14:paraId="7E587D4B"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241E89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4292C0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26500</w:t>
            </w:r>
          </w:p>
        </w:tc>
        <w:tc>
          <w:tcPr>
            <w:tcW w:w="540" w:type="dxa"/>
            <w:tcBorders>
              <w:top w:val="single" w:sz="6" w:space="0" w:color="auto"/>
              <w:left w:val="single" w:sz="6" w:space="0" w:color="auto"/>
              <w:bottom w:val="single" w:sz="6" w:space="0" w:color="auto"/>
              <w:right w:val="single" w:sz="6" w:space="0" w:color="auto"/>
            </w:tcBorders>
          </w:tcPr>
          <w:p w14:paraId="12FDB8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2A9D44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6E5E74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38A1C2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2700</w:t>
            </w:r>
          </w:p>
        </w:tc>
        <w:tc>
          <w:tcPr>
            <w:tcW w:w="540" w:type="dxa"/>
            <w:tcBorders>
              <w:top w:val="single" w:sz="6" w:space="0" w:color="auto"/>
              <w:left w:val="single" w:sz="6" w:space="0" w:color="auto"/>
              <w:bottom w:val="single" w:sz="6" w:space="0" w:color="auto"/>
              <w:right w:val="single" w:sz="6" w:space="0" w:color="auto"/>
            </w:tcBorders>
          </w:tcPr>
          <w:p w14:paraId="30A749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28544</w:t>
            </w:r>
          </w:p>
        </w:tc>
        <w:tc>
          <w:tcPr>
            <w:tcW w:w="540" w:type="dxa"/>
            <w:tcBorders>
              <w:top w:val="single" w:sz="6" w:space="0" w:color="auto"/>
              <w:left w:val="single" w:sz="6" w:space="0" w:color="auto"/>
              <w:bottom w:val="single" w:sz="6" w:space="0" w:color="auto"/>
              <w:right w:val="single" w:sz="6" w:space="0" w:color="auto"/>
            </w:tcBorders>
          </w:tcPr>
          <w:p w14:paraId="1CB9C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20662</w:t>
            </w:r>
          </w:p>
        </w:tc>
        <w:tc>
          <w:tcPr>
            <w:tcW w:w="540" w:type="dxa"/>
            <w:tcBorders>
              <w:top w:val="single" w:sz="6" w:space="0" w:color="auto"/>
              <w:left w:val="single" w:sz="6" w:space="0" w:color="auto"/>
              <w:bottom w:val="single" w:sz="6" w:space="0" w:color="auto"/>
              <w:right w:val="single" w:sz="6" w:space="0" w:color="auto"/>
            </w:tcBorders>
          </w:tcPr>
          <w:p w14:paraId="1DF945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5825</w:t>
            </w:r>
          </w:p>
        </w:tc>
        <w:tc>
          <w:tcPr>
            <w:tcW w:w="540" w:type="dxa"/>
            <w:tcBorders>
              <w:top w:val="single" w:sz="6" w:space="0" w:color="auto"/>
              <w:left w:val="single" w:sz="6" w:space="0" w:color="auto"/>
              <w:bottom w:val="single" w:sz="6" w:space="0" w:color="auto"/>
              <w:right w:val="single" w:sz="6" w:space="0" w:color="auto"/>
            </w:tcBorders>
          </w:tcPr>
          <w:p w14:paraId="7EF2BF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91</w:t>
            </w:r>
          </w:p>
        </w:tc>
        <w:tc>
          <w:tcPr>
            <w:tcW w:w="540" w:type="dxa"/>
            <w:tcBorders>
              <w:top w:val="single" w:sz="6" w:space="0" w:color="auto"/>
              <w:left w:val="single" w:sz="6" w:space="0" w:color="auto"/>
              <w:bottom w:val="single" w:sz="6" w:space="0" w:color="auto"/>
              <w:right w:val="single" w:sz="6" w:space="0" w:color="auto"/>
            </w:tcBorders>
          </w:tcPr>
          <w:p w14:paraId="419D56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259</w:t>
            </w:r>
          </w:p>
        </w:tc>
        <w:tc>
          <w:tcPr>
            <w:tcW w:w="540" w:type="dxa"/>
            <w:tcBorders>
              <w:top w:val="single" w:sz="6" w:space="0" w:color="auto"/>
              <w:left w:val="single" w:sz="6" w:space="0" w:color="auto"/>
              <w:bottom w:val="single" w:sz="6" w:space="0" w:color="auto"/>
              <w:right w:val="single" w:sz="6" w:space="0" w:color="auto"/>
            </w:tcBorders>
          </w:tcPr>
          <w:p w14:paraId="4C1B93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540" w:type="dxa"/>
            <w:tcBorders>
              <w:top w:val="single" w:sz="6" w:space="0" w:color="auto"/>
              <w:left w:val="single" w:sz="6" w:space="0" w:color="auto"/>
              <w:bottom w:val="single" w:sz="6" w:space="0" w:color="auto"/>
              <w:right w:val="single" w:sz="6" w:space="0" w:color="auto"/>
            </w:tcBorders>
          </w:tcPr>
          <w:p w14:paraId="59055F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28800</w:t>
            </w:r>
          </w:p>
        </w:tc>
        <w:tc>
          <w:tcPr>
            <w:tcW w:w="540" w:type="dxa"/>
            <w:tcBorders>
              <w:top w:val="single" w:sz="6" w:space="0" w:color="auto"/>
              <w:left w:val="single" w:sz="6" w:space="0" w:color="auto"/>
              <w:bottom w:val="single" w:sz="6" w:space="0" w:color="auto"/>
              <w:right w:val="single" w:sz="6" w:space="0" w:color="auto"/>
            </w:tcBorders>
          </w:tcPr>
          <w:p w14:paraId="3E3185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540" w:type="dxa"/>
            <w:tcBorders>
              <w:top w:val="single" w:sz="6" w:space="0" w:color="auto"/>
              <w:left w:val="single" w:sz="6" w:space="0" w:color="auto"/>
              <w:bottom w:val="single" w:sz="6" w:space="0" w:color="auto"/>
              <w:right w:val="single" w:sz="6" w:space="0" w:color="auto"/>
            </w:tcBorders>
          </w:tcPr>
          <w:p w14:paraId="0CDFBC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21418</w:t>
            </w:r>
          </w:p>
        </w:tc>
      </w:tr>
      <w:tr w:rsidR="00F3297D" w:rsidRPr="005236B0" w14:paraId="1C1FBE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3CB8F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35C22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42800</w:t>
            </w:r>
          </w:p>
        </w:tc>
        <w:tc>
          <w:tcPr>
            <w:tcW w:w="540" w:type="dxa"/>
            <w:tcBorders>
              <w:top w:val="single" w:sz="6" w:space="0" w:color="auto"/>
              <w:left w:val="single" w:sz="6" w:space="0" w:color="auto"/>
              <w:bottom w:val="single" w:sz="6" w:space="0" w:color="auto"/>
              <w:right w:val="single" w:sz="6" w:space="0" w:color="auto"/>
            </w:tcBorders>
          </w:tcPr>
          <w:p w14:paraId="10A562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3CCDA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786</w:t>
            </w:r>
          </w:p>
        </w:tc>
        <w:tc>
          <w:tcPr>
            <w:tcW w:w="720" w:type="dxa"/>
            <w:tcBorders>
              <w:top w:val="single" w:sz="6" w:space="0" w:color="auto"/>
              <w:left w:val="single" w:sz="6" w:space="0" w:color="auto"/>
              <w:bottom w:val="single" w:sz="6" w:space="0" w:color="auto"/>
              <w:right w:val="single" w:sz="6" w:space="0" w:color="auto"/>
            </w:tcBorders>
          </w:tcPr>
          <w:p w14:paraId="54EADD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515085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989</w:t>
            </w:r>
          </w:p>
        </w:tc>
        <w:tc>
          <w:tcPr>
            <w:tcW w:w="540" w:type="dxa"/>
            <w:tcBorders>
              <w:top w:val="single" w:sz="6" w:space="0" w:color="auto"/>
              <w:left w:val="single" w:sz="6" w:space="0" w:color="auto"/>
              <w:bottom w:val="single" w:sz="6" w:space="0" w:color="auto"/>
              <w:right w:val="single" w:sz="6" w:space="0" w:color="auto"/>
            </w:tcBorders>
          </w:tcPr>
          <w:p w14:paraId="191950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31610</w:t>
            </w:r>
          </w:p>
        </w:tc>
        <w:tc>
          <w:tcPr>
            <w:tcW w:w="540" w:type="dxa"/>
            <w:tcBorders>
              <w:top w:val="single" w:sz="6" w:space="0" w:color="auto"/>
              <w:left w:val="single" w:sz="6" w:space="0" w:color="auto"/>
              <w:bottom w:val="single" w:sz="6" w:space="0" w:color="auto"/>
              <w:right w:val="single" w:sz="6" w:space="0" w:color="auto"/>
            </w:tcBorders>
          </w:tcPr>
          <w:p w14:paraId="7B3D80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19665</w:t>
            </w:r>
          </w:p>
        </w:tc>
        <w:tc>
          <w:tcPr>
            <w:tcW w:w="540" w:type="dxa"/>
            <w:tcBorders>
              <w:top w:val="single" w:sz="6" w:space="0" w:color="auto"/>
              <w:left w:val="single" w:sz="6" w:space="0" w:color="auto"/>
              <w:bottom w:val="single" w:sz="6" w:space="0" w:color="auto"/>
              <w:right w:val="single" w:sz="6" w:space="0" w:color="auto"/>
            </w:tcBorders>
          </w:tcPr>
          <w:p w14:paraId="016FA3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7270</w:t>
            </w:r>
          </w:p>
        </w:tc>
        <w:tc>
          <w:tcPr>
            <w:tcW w:w="540" w:type="dxa"/>
            <w:tcBorders>
              <w:top w:val="single" w:sz="6" w:space="0" w:color="auto"/>
              <w:left w:val="single" w:sz="6" w:space="0" w:color="auto"/>
              <w:bottom w:val="single" w:sz="6" w:space="0" w:color="auto"/>
              <w:right w:val="single" w:sz="6" w:space="0" w:color="auto"/>
            </w:tcBorders>
          </w:tcPr>
          <w:p w14:paraId="32DE43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78</w:t>
            </w:r>
          </w:p>
        </w:tc>
        <w:tc>
          <w:tcPr>
            <w:tcW w:w="540" w:type="dxa"/>
            <w:tcBorders>
              <w:top w:val="single" w:sz="6" w:space="0" w:color="auto"/>
              <w:left w:val="single" w:sz="6" w:space="0" w:color="auto"/>
              <w:bottom w:val="single" w:sz="6" w:space="0" w:color="auto"/>
              <w:right w:val="single" w:sz="6" w:space="0" w:color="auto"/>
            </w:tcBorders>
          </w:tcPr>
          <w:p w14:paraId="13C9AB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87</w:t>
            </w:r>
          </w:p>
        </w:tc>
        <w:tc>
          <w:tcPr>
            <w:tcW w:w="540" w:type="dxa"/>
            <w:tcBorders>
              <w:top w:val="single" w:sz="6" w:space="0" w:color="auto"/>
              <w:left w:val="single" w:sz="6" w:space="0" w:color="auto"/>
              <w:bottom w:val="single" w:sz="6" w:space="0" w:color="auto"/>
              <w:right w:val="single" w:sz="6" w:space="0" w:color="auto"/>
            </w:tcBorders>
          </w:tcPr>
          <w:p w14:paraId="3AB61B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49</w:t>
            </w:r>
          </w:p>
        </w:tc>
        <w:tc>
          <w:tcPr>
            <w:tcW w:w="540" w:type="dxa"/>
            <w:tcBorders>
              <w:top w:val="single" w:sz="6" w:space="0" w:color="auto"/>
              <w:left w:val="single" w:sz="6" w:space="0" w:color="auto"/>
              <w:bottom w:val="single" w:sz="6" w:space="0" w:color="auto"/>
              <w:right w:val="single" w:sz="6" w:space="0" w:color="auto"/>
            </w:tcBorders>
          </w:tcPr>
          <w:p w14:paraId="775C8D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77200</w:t>
            </w:r>
          </w:p>
        </w:tc>
        <w:tc>
          <w:tcPr>
            <w:tcW w:w="540" w:type="dxa"/>
            <w:tcBorders>
              <w:top w:val="single" w:sz="6" w:space="0" w:color="auto"/>
              <w:left w:val="single" w:sz="6" w:space="0" w:color="auto"/>
              <w:bottom w:val="single" w:sz="6" w:space="0" w:color="auto"/>
              <w:right w:val="single" w:sz="6" w:space="0" w:color="auto"/>
            </w:tcBorders>
          </w:tcPr>
          <w:p w14:paraId="34B49A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F892A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24545</w:t>
            </w:r>
          </w:p>
        </w:tc>
      </w:tr>
      <w:tr w:rsidR="00F3297D" w:rsidRPr="005236B0" w14:paraId="629F5D5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8E46B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3E0DC0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35910</w:t>
            </w:r>
          </w:p>
        </w:tc>
        <w:tc>
          <w:tcPr>
            <w:tcW w:w="540" w:type="dxa"/>
            <w:tcBorders>
              <w:top w:val="single" w:sz="6" w:space="0" w:color="auto"/>
              <w:left w:val="single" w:sz="6" w:space="0" w:color="auto"/>
              <w:bottom w:val="single" w:sz="6" w:space="0" w:color="auto"/>
              <w:right w:val="single" w:sz="6" w:space="0" w:color="auto"/>
            </w:tcBorders>
          </w:tcPr>
          <w:p w14:paraId="30AD91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595</w:t>
            </w:r>
          </w:p>
        </w:tc>
        <w:tc>
          <w:tcPr>
            <w:tcW w:w="540" w:type="dxa"/>
            <w:tcBorders>
              <w:top w:val="single" w:sz="6" w:space="0" w:color="auto"/>
              <w:left w:val="single" w:sz="6" w:space="0" w:color="auto"/>
              <w:bottom w:val="single" w:sz="6" w:space="0" w:color="auto"/>
              <w:right w:val="single" w:sz="6" w:space="0" w:color="auto"/>
            </w:tcBorders>
          </w:tcPr>
          <w:p w14:paraId="0DA4FE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667</w:t>
            </w:r>
          </w:p>
        </w:tc>
        <w:tc>
          <w:tcPr>
            <w:tcW w:w="720" w:type="dxa"/>
            <w:tcBorders>
              <w:top w:val="single" w:sz="6" w:space="0" w:color="auto"/>
              <w:left w:val="single" w:sz="6" w:space="0" w:color="auto"/>
              <w:bottom w:val="single" w:sz="6" w:space="0" w:color="auto"/>
              <w:right w:val="single" w:sz="6" w:space="0" w:color="auto"/>
            </w:tcBorders>
          </w:tcPr>
          <w:p w14:paraId="0DCEA1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6200</w:t>
            </w:r>
          </w:p>
        </w:tc>
        <w:tc>
          <w:tcPr>
            <w:tcW w:w="540" w:type="dxa"/>
            <w:tcBorders>
              <w:top w:val="single" w:sz="6" w:space="0" w:color="auto"/>
              <w:left w:val="single" w:sz="6" w:space="0" w:color="auto"/>
              <w:bottom w:val="single" w:sz="6" w:space="0" w:color="auto"/>
              <w:right w:val="single" w:sz="6" w:space="0" w:color="auto"/>
            </w:tcBorders>
          </w:tcPr>
          <w:p w14:paraId="4B111F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2000</w:t>
            </w:r>
          </w:p>
        </w:tc>
        <w:tc>
          <w:tcPr>
            <w:tcW w:w="540" w:type="dxa"/>
            <w:tcBorders>
              <w:top w:val="single" w:sz="6" w:space="0" w:color="auto"/>
              <w:left w:val="single" w:sz="6" w:space="0" w:color="auto"/>
              <w:bottom w:val="single" w:sz="6" w:space="0" w:color="auto"/>
              <w:right w:val="single" w:sz="6" w:space="0" w:color="auto"/>
            </w:tcBorders>
          </w:tcPr>
          <w:p w14:paraId="6AEFDD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32497</w:t>
            </w:r>
          </w:p>
        </w:tc>
        <w:tc>
          <w:tcPr>
            <w:tcW w:w="540" w:type="dxa"/>
            <w:tcBorders>
              <w:top w:val="single" w:sz="6" w:space="0" w:color="auto"/>
              <w:left w:val="single" w:sz="6" w:space="0" w:color="auto"/>
              <w:bottom w:val="single" w:sz="6" w:space="0" w:color="auto"/>
              <w:right w:val="single" w:sz="6" w:space="0" w:color="auto"/>
            </w:tcBorders>
          </w:tcPr>
          <w:p w14:paraId="0F0ECB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27603</w:t>
            </w:r>
          </w:p>
        </w:tc>
        <w:tc>
          <w:tcPr>
            <w:tcW w:w="540" w:type="dxa"/>
            <w:tcBorders>
              <w:top w:val="single" w:sz="6" w:space="0" w:color="auto"/>
              <w:left w:val="single" w:sz="6" w:space="0" w:color="auto"/>
              <w:bottom w:val="single" w:sz="6" w:space="0" w:color="auto"/>
              <w:right w:val="single" w:sz="6" w:space="0" w:color="auto"/>
            </w:tcBorders>
          </w:tcPr>
          <w:p w14:paraId="45A8C2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4086</w:t>
            </w:r>
          </w:p>
        </w:tc>
        <w:tc>
          <w:tcPr>
            <w:tcW w:w="540" w:type="dxa"/>
            <w:tcBorders>
              <w:top w:val="single" w:sz="6" w:space="0" w:color="auto"/>
              <w:left w:val="single" w:sz="6" w:space="0" w:color="auto"/>
              <w:bottom w:val="single" w:sz="6" w:space="0" w:color="auto"/>
              <w:right w:val="single" w:sz="6" w:space="0" w:color="auto"/>
            </w:tcBorders>
          </w:tcPr>
          <w:p w14:paraId="764719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88</w:t>
            </w:r>
          </w:p>
        </w:tc>
        <w:tc>
          <w:tcPr>
            <w:tcW w:w="540" w:type="dxa"/>
            <w:tcBorders>
              <w:top w:val="single" w:sz="6" w:space="0" w:color="auto"/>
              <w:left w:val="single" w:sz="6" w:space="0" w:color="auto"/>
              <w:bottom w:val="single" w:sz="6" w:space="0" w:color="auto"/>
              <w:right w:val="single" w:sz="6" w:space="0" w:color="auto"/>
            </w:tcBorders>
          </w:tcPr>
          <w:p w14:paraId="2099FA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4E38FD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B64A0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60300</w:t>
            </w:r>
          </w:p>
        </w:tc>
        <w:tc>
          <w:tcPr>
            <w:tcW w:w="540" w:type="dxa"/>
            <w:tcBorders>
              <w:top w:val="single" w:sz="6" w:space="0" w:color="auto"/>
              <w:left w:val="single" w:sz="6" w:space="0" w:color="auto"/>
              <w:bottom w:val="single" w:sz="6" w:space="0" w:color="auto"/>
              <w:right w:val="single" w:sz="6" w:space="0" w:color="auto"/>
            </w:tcBorders>
          </w:tcPr>
          <w:p w14:paraId="5E68A6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6FC7E4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16698</w:t>
            </w:r>
          </w:p>
        </w:tc>
      </w:tr>
      <w:tr w:rsidR="00F3297D" w:rsidRPr="005236B0" w14:paraId="184D7BB5"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16CC80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3E5AAF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46925</w:t>
            </w:r>
          </w:p>
        </w:tc>
        <w:tc>
          <w:tcPr>
            <w:tcW w:w="540" w:type="dxa"/>
            <w:tcBorders>
              <w:top w:val="single" w:sz="6" w:space="0" w:color="auto"/>
              <w:left w:val="single" w:sz="6" w:space="0" w:color="auto"/>
              <w:bottom w:val="single" w:sz="6" w:space="0" w:color="auto"/>
              <w:right w:val="single" w:sz="6" w:space="0" w:color="auto"/>
            </w:tcBorders>
          </w:tcPr>
          <w:p w14:paraId="38113D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690</w:t>
            </w:r>
          </w:p>
        </w:tc>
        <w:tc>
          <w:tcPr>
            <w:tcW w:w="540" w:type="dxa"/>
            <w:tcBorders>
              <w:top w:val="single" w:sz="6" w:space="0" w:color="auto"/>
              <w:left w:val="single" w:sz="6" w:space="0" w:color="auto"/>
              <w:bottom w:val="single" w:sz="6" w:space="0" w:color="auto"/>
              <w:right w:val="single" w:sz="6" w:space="0" w:color="auto"/>
            </w:tcBorders>
          </w:tcPr>
          <w:p w14:paraId="086231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947</w:t>
            </w:r>
          </w:p>
        </w:tc>
        <w:tc>
          <w:tcPr>
            <w:tcW w:w="720" w:type="dxa"/>
            <w:tcBorders>
              <w:top w:val="single" w:sz="6" w:space="0" w:color="auto"/>
              <w:left w:val="single" w:sz="6" w:space="0" w:color="auto"/>
              <w:bottom w:val="single" w:sz="6" w:space="0" w:color="auto"/>
              <w:right w:val="single" w:sz="6" w:space="0" w:color="auto"/>
            </w:tcBorders>
          </w:tcPr>
          <w:p w14:paraId="3A1CEB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027C99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2300</w:t>
            </w:r>
          </w:p>
        </w:tc>
        <w:tc>
          <w:tcPr>
            <w:tcW w:w="540" w:type="dxa"/>
            <w:tcBorders>
              <w:top w:val="single" w:sz="6" w:space="0" w:color="auto"/>
              <w:left w:val="single" w:sz="6" w:space="0" w:color="auto"/>
              <w:bottom w:val="single" w:sz="6" w:space="0" w:color="auto"/>
              <w:right w:val="single" w:sz="6" w:space="0" w:color="auto"/>
            </w:tcBorders>
          </w:tcPr>
          <w:p w14:paraId="012A23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34311</w:t>
            </w:r>
          </w:p>
        </w:tc>
        <w:tc>
          <w:tcPr>
            <w:tcW w:w="540" w:type="dxa"/>
            <w:tcBorders>
              <w:top w:val="single" w:sz="6" w:space="0" w:color="auto"/>
              <w:left w:val="single" w:sz="6" w:space="0" w:color="auto"/>
              <w:bottom w:val="single" w:sz="6" w:space="0" w:color="auto"/>
              <w:right w:val="single" w:sz="6" w:space="0" w:color="auto"/>
            </w:tcBorders>
          </w:tcPr>
          <w:p w14:paraId="48B19E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31393</w:t>
            </w:r>
          </w:p>
        </w:tc>
        <w:tc>
          <w:tcPr>
            <w:tcW w:w="540" w:type="dxa"/>
            <w:tcBorders>
              <w:top w:val="single" w:sz="6" w:space="0" w:color="auto"/>
              <w:left w:val="single" w:sz="6" w:space="0" w:color="auto"/>
              <w:bottom w:val="single" w:sz="6" w:space="0" w:color="auto"/>
              <w:right w:val="single" w:sz="6" w:space="0" w:color="auto"/>
            </w:tcBorders>
          </w:tcPr>
          <w:p w14:paraId="611216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2491</w:t>
            </w:r>
          </w:p>
        </w:tc>
        <w:tc>
          <w:tcPr>
            <w:tcW w:w="540" w:type="dxa"/>
            <w:tcBorders>
              <w:top w:val="single" w:sz="6" w:space="0" w:color="auto"/>
              <w:left w:val="single" w:sz="6" w:space="0" w:color="auto"/>
              <w:bottom w:val="single" w:sz="6" w:space="0" w:color="auto"/>
              <w:right w:val="single" w:sz="6" w:space="0" w:color="auto"/>
            </w:tcBorders>
          </w:tcPr>
          <w:p w14:paraId="0E019D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110</w:t>
            </w:r>
          </w:p>
        </w:tc>
        <w:tc>
          <w:tcPr>
            <w:tcW w:w="540" w:type="dxa"/>
            <w:tcBorders>
              <w:top w:val="single" w:sz="6" w:space="0" w:color="auto"/>
              <w:left w:val="single" w:sz="6" w:space="0" w:color="auto"/>
              <w:bottom w:val="single" w:sz="6" w:space="0" w:color="auto"/>
              <w:right w:val="single" w:sz="6" w:space="0" w:color="auto"/>
            </w:tcBorders>
          </w:tcPr>
          <w:p w14:paraId="6F0CA7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93</w:t>
            </w:r>
          </w:p>
        </w:tc>
        <w:tc>
          <w:tcPr>
            <w:tcW w:w="540" w:type="dxa"/>
            <w:tcBorders>
              <w:top w:val="single" w:sz="6" w:space="0" w:color="auto"/>
              <w:left w:val="single" w:sz="6" w:space="0" w:color="auto"/>
              <w:bottom w:val="single" w:sz="6" w:space="0" w:color="auto"/>
              <w:right w:val="single" w:sz="6" w:space="0" w:color="auto"/>
            </w:tcBorders>
          </w:tcPr>
          <w:p w14:paraId="5385F6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c>
          <w:tcPr>
            <w:tcW w:w="540" w:type="dxa"/>
            <w:tcBorders>
              <w:top w:val="single" w:sz="6" w:space="0" w:color="auto"/>
              <w:left w:val="single" w:sz="6" w:space="0" w:color="auto"/>
              <w:bottom w:val="single" w:sz="6" w:space="0" w:color="auto"/>
              <w:right w:val="single" w:sz="6" w:space="0" w:color="auto"/>
            </w:tcBorders>
          </w:tcPr>
          <w:p w14:paraId="553FA1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51800</w:t>
            </w:r>
          </w:p>
        </w:tc>
        <w:tc>
          <w:tcPr>
            <w:tcW w:w="540" w:type="dxa"/>
            <w:tcBorders>
              <w:top w:val="single" w:sz="6" w:space="0" w:color="auto"/>
              <w:left w:val="single" w:sz="6" w:space="0" w:color="auto"/>
              <w:bottom w:val="single" w:sz="6" w:space="0" w:color="auto"/>
              <w:right w:val="single" w:sz="6" w:space="0" w:color="auto"/>
            </w:tcBorders>
          </w:tcPr>
          <w:p w14:paraId="0521E7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00AA17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16816</w:t>
            </w:r>
          </w:p>
        </w:tc>
      </w:tr>
      <w:tr w:rsidR="00F3297D" w:rsidRPr="005236B0" w14:paraId="7320C3C7"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9D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738EC0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51204</w:t>
            </w:r>
          </w:p>
        </w:tc>
        <w:tc>
          <w:tcPr>
            <w:tcW w:w="540" w:type="dxa"/>
            <w:tcBorders>
              <w:top w:val="single" w:sz="6" w:space="0" w:color="auto"/>
              <w:left w:val="single" w:sz="6" w:space="0" w:color="auto"/>
              <w:bottom w:val="single" w:sz="6" w:space="0" w:color="auto"/>
              <w:right w:val="single" w:sz="6" w:space="0" w:color="auto"/>
            </w:tcBorders>
          </w:tcPr>
          <w:p w14:paraId="466A81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618</w:t>
            </w:r>
          </w:p>
        </w:tc>
        <w:tc>
          <w:tcPr>
            <w:tcW w:w="540" w:type="dxa"/>
            <w:tcBorders>
              <w:top w:val="single" w:sz="6" w:space="0" w:color="auto"/>
              <w:left w:val="single" w:sz="6" w:space="0" w:color="auto"/>
              <w:bottom w:val="single" w:sz="6" w:space="0" w:color="auto"/>
              <w:right w:val="single" w:sz="6" w:space="0" w:color="auto"/>
            </w:tcBorders>
          </w:tcPr>
          <w:p w14:paraId="7EE495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941</w:t>
            </w:r>
          </w:p>
        </w:tc>
        <w:tc>
          <w:tcPr>
            <w:tcW w:w="720" w:type="dxa"/>
            <w:tcBorders>
              <w:top w:val="single" w:sz="6" w:space="0" w:color="auto"/>
              <w:left w:val="single" w:sz="6" w:space="0" w:color="auto"/>
              <w:bottom w:val="single" w:sz="6" w:space="0" w:color="auto"/>
              <w:right w:val="single" w:sz="6" w:space="0" w:color="auto"/>
            </w:tcBorders>
          </w:tcPr>
          <w:p w14:paraId="225A66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0120A5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1720</w:t>
            </w:r>
          </w:p>
        </w:tc>
        <w:tc>
          <w:tcPr>
            <w:tcW w:w="540" w:type="dxa"/>
            <w:tcBorders>
              <w:top w:val="single" w:sz="6" w:space="0" w:color="auto"/>
              <w:left w:val="single" w:sz="6" w:space="0" w:color="auto"/>
              <w:bottom w:val="single" w:sz="6" w:space="0" w:color="auto"/>
              <w:right w:val="single" w:sz="6" w:space="0" w:color="auto"/>
            </w:tcBorders>
          </w:tcPr>
          <w:p w14:paraId="5C69C1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34558</w:t>
            </w:r>
          </w:p>
        </w:tc>
        <w:tc>
          <w:tcPr>
            <w:tcW w:w="540" w:type="dxa"/>
            <w:tcBorders>
              <w:top w:val="single" w:sz="6" w:space="0" w:color="auto"/>
              <w:left w:val="single" w:sz="6" w:space="0" w:color="auto"/>
              <w:bottom w:val="single" w:sz="6" w:space="0" w:color="auto"/>
              <w:right w:val="single" w:sz="6" w:space="0" w:color="auto"/>
            </w:tcBorders>
          </w:tcPr>
          <w:p w14:paraId="60366E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36530</w:t>
            </w:r>
          </w:p>
        </w:tc>
        <w:tc>
          <w:tcPr>
            <w:tcW w:w="540" w:type="dxa"/>
            <w:tcBorders>
              <w:top w:val="single" w:sz="6" w:space="0" w:color="auto"/>
              <w:left w:val="single" w:sz="6" w:space="0" w:color="auto"/>
              <w:bottom w:val="single" w:sz="6" w:space="0" w:color="auto"/>
              <w:right w:val="single" w:sz="6" w:space="0" w:color="auto"/>
            </w:tcBorders>
          </w:tcPr>
          <w:p w14:paraId="232A78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7112</w:t>
            </w:r>
          </w:p>
        </w:tc>
        <w:tc>
          <w:tcPr>
            <w:tcW w:w="540" w:type="dxa"/>
            <w:tcBorders>
              <w:top w:val="single" w:sz="6" w:space="0" w:color="auto"/>
              <w:left w:val="single" w:sz="6" w:space="0" w:color="auto"/>
              <w:bottom w:val="single" w:sz="6" w:space="0" w:color="auto"/>
              <w:right w:val="single" w:sz="6" w:space="0" w:color="auto"/>
            </w:tcBorders>
          </w:tcPr>
          <w:p w14:paraId="2F6CAB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73</w:t>
            </w:r>
          </w:p>
        </w:tc>
        <w:tc>
          <w:tcPr>
            <w:tcW w:w="540" w:type="dxa"/>
            <w:tcBorders>
              <w:top w:val="single" w:sz="6" w:space="0" w:color="auto"/>
              <w:left w:val="single" w:sz="6" w:space="0" w:color="auto"/>
              <w:bottom w:val="single" w:sz="6" w:space="0" w:color="auto"/>
              <w:right w:val="single" w:sz="6" w:space="0" w:color="auto"/>
            </w:tcBorders>
          </w:tcPr>
          <w:p w14:paraId="76F964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588A4A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540" w:type="dxa"/>
            <w:tcBorders>
              <w:top w:val="single" w:sz="6" w:space="0" w:color="auto"/>
              <w:left w:val="single" w:sz="6" w:space="0" w:color="auto"/>
              <w:bottom w:val="single" w:sz="6" w:space="0" w:color="auto"/>
              <w:right w:val="single" w:sz="6" w:space="0" w:color="auto"/>
            </w:tcBorders>
          </w:tcPr>
          <w:p w14:paraId="4C5C9B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24700</w:t>
            </w:r>
          </w:p>
        </w:tc>
        <w:tc>
          <w:tcPr>
            <w:tcW w:w="540" w:type="dxa"/>
            <w:tcBorders>
              <w:top w:val="single" w:sz="6" w:space="0" w:color="auto"/>
              <w:left w:val="single" w:sz="6" w:space="0" w:color="auto"/>
              <w:bottom w:val="single" w:sz="6" w:space="0" w:color="auto"/>
              <w:right w:val="single" w:sz="6" w:space="0" w:color="auto"/>
            </w:tcBorders>
          </w:tcPr>
          <w:p w14:paraId="17B47E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26EE3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7145</w:t>
            </w:r>
          </w:p>
        </w:tc>
      </w:tr>
      <w:tr w:rsidR="00F3297D" w:rsidRPr="005236B0" w14:paraId="306964B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B038D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624606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34023</w:t>
            </w:r>
          </w:p>
        </w:tc>
        <w:tc>
          <w:tcPr>
            <w:tcW w:w="540" w:type="dxa"/>
            <w:tcBorders>
              <w:top w:val="single" w:sz="6" w:space="0" w:color="auto"/>
              <w:left w:val="single" w:sz="6" w:space="0" w:color="auto"/>
              <w:bottom w:val="single" w:sz="6" w:space="0" w:color="auto"/>
              <w:right w:val="single" w:sz="6" w:space="0" w:color="auto"/>
            </w:tcBorders>
          </w:tcPr>
          <w:p w14:paraId="3385AE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456</w:t>
            </w:r>
          </w:p>
        </w:tc>
        <w:tc>
          <w:tcPr>
            <w:tcW w:w="540" w:type="dxa"/>
            <w:tcBorders>
              <w:top w:val="single" w:sz="6" w:space="0" w:color="auto"/>
              <w:left w:val="single" w:sz="6" w:space="0" w:color="auto"/>
              <w:bottom w:val="single" w:sz="6" w:space="0" w:color="auto"/>
              <w:right w:val="single" w:sz="6" w:space="0" w:color="auto"/>
            </w:tcBorders>
          </w:tcPr>
          <w:p w14:paraId="2A81B2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4CA846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5500</w:t>
            </w:r>
          </w:p>
        </w:tc>
        <w:tc>
          <w:tcPr>
            <w:tcW w:w="540" w:type="dxa"/>
            <w:tcBorders>
              <w:top w:val="single" w:sz="6" w:space="0" w:color="auto"/>
              <w:left w:val="single" w:sz="6" w:space="0" w:color="auto"/>
              <w:bottom w:val="single" w:sz="6" w:space="0" w:color="auto"/>
              <w:right w:val="single" w:sz="6" w:space="0" w:color="auto"/>
            </w:tcBorders>
          </w:tcPr>
          <w:p w14:paraId="6EA219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5BB5C7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38665</w:t>
            </w:r>
          </w:p>
        </w:tc>
        <w:tc>
          <w:tcPr>
            <w:tcW w:w="540" w:type="dxa"/>
            <w:tcBorders>
              <w:top w:val="single" w:sz="6" w:space="0" w:color="auto"/>
              <w:left w:val="single" w:sz="6" w:space="0" w:color="auto"/>
              <w:bottom w:val="single" w:sz="6" w:space="0" w:color="auto"/>
              <w:right w:val="single" w:sz="6" w:space="0" w:color="auto"/>
            </w:tcBorders>
          </w:tcPr>
          <w:p w14:paraId="67A906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30001</w:t>
            </w:r>
          </w:p>
        </w:tc>
        <w:tc>
          <w:tcPr>
            <w:tcW w:w="540" w:type="dxa"/>
            <w:tcBorders>
              <w:top w:val="single" w:sz="6" w:space="0" w:color="auto"/>
              <w:left w:val="single" w:sz="6" w:space="0" w:color="auto"/>
              <w:bottom w:val="single" w:sz="6" w:space="0" w:color="auto"/>
              <w:right w:val="single" w:sz="6" w:space="0" w:color="auto"/>
            </w:tcBorders>
          </w:tcPr>
          <w:p w14:paraId="5A69C9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5856</w:t>
            </w:r>
          </w:p>
        </w:tc>
        <w:tc>
          <w:tcPr>
            <w:tcW w:w="540" w:type="dxa"/>
            <w:tcBorders>
              <w:top w:val="single" w:sz="6" w:space="0" w:color="auto"/>
              <w:left w:val="single" w:sz="6" w:space="0" w:color="auto"/>
              <w:bottom w:val="single" w:sz="6" w:space="0" w:color="auto"/>
              <w:right w:val="single" w:sz="6" w:space="0" w:color="auto"/>
            </w:tcBorders>
          </w:tcPr>
          <w:p w14:paraId="27648E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97</w:t>
            </w:r>
          </w:p>
        </w:tc>
        <w:tc>
          <w:tcPr>
            <w:tcW w:w="540" w:type="dxa"/>
            <w:tcBorders>
              <w:top w:val="single" w:sz="6" w:space="0" w:color="auto"/>
              <w:left w:val="single" w:sz="6" w:space="0" w:color="auto"/>
              <w:bottom w:val="single" w:sz="6" w:space="0" w:color="auto"/>
              <w:right w:val="single" w:sz="6" w:space="0" w:color="auto"/>
            </w:tcBorders>
          </w:tcPr>
          <w:p w14:paraId="57CD74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7FFCD8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21F875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3200</w:t>
            </w:r>
          </w:p>
        </w:tc>
        <w:tc>
          <w:tcPr>
            <w:tcW w:w="540" w:type="dxa"/>
            <w:tcBorders>
              <w:top w:val="single" w:sz="6" w:space="0" w:color="auto"/>
              <w:left w:val="single" w:sz="6" w:space="0" w:color="auto"/>
              <w:bottom w:val="single" w:sz="6" w:space="0" w:color="auto"/>
              <w:right w:val="single" w:sz="6" w:space="0" w:color="auto"/>
            </w:tcBorders>
          </w:tcPr>
          <w:p w14:paraId="53B0A0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3A0016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6959</w:t>
            </w:r>
          </w:p>
        </w:tc>
      </w:tr>
      <w:tr w:rsidR="00F3297D" w:rsidRPr="005236B0" w14:paraId="22425ED5"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64A53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7C822D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47810</w:t>
            </w:r>
          </w:p>
        </w:tc>
        <w:tc>
          <w:tcPr>
            <w:tcW w:w="540" w:type="dxa"/>
            <w:tcBorders>
              <w:top w:val="single" w:sz="6" w:space="0" w:color="auto"/>
              <w:left w:val="single" w:sz="6" w:space="0" w:color="auto"/>
              <w:bottom w:val="single" w:sz="6" w:space="0" w:color="auto"/>
              <w:right w:val="single" w:sz="6" w:space="0" w:color="auto"/>
            </w:tcBorders>
          </w:tcPr>
          <w:p w14:paraId="2909D4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562</w:t>
            </w:r>
          </w:p>
        </w:tc>
        <w:tc>
          <w:tcPr>
            <w:tcW w:w="540" w:type="dxa"/>
            <w:tcBorders>
              <w:top w:val="single" w:sz="6" w:space="0" w:color="auto"/>
              <w:left w:val="single" w:sz="6" w:space="0" w:color="auto"/>
              <w:bottom w:val="single" w:sz="6" w:space="0" w:color="auto"/>
              <w:right w:val="single" w:sz="6" w:space="0" w:color="auto"/>
            </w:tcBorders>
          </w:tcPr>
          <w:p w14:paraId="792755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712</w:t>
            </w:r>
          </w:p>
        </w:tc>
        <w:tc>
          <w:tcPr>
            <w:tcW w:w="720" w:type="dxa"/>
            <w:tcBorders>
              <w:top w:val="single" w:sz="6" w:space="0" w:color="auto"/>
              <w:left w:val="single" w:sz="6" w:space="0" w:color="auto"/>
              <w:bottom w:val="single" w:sz="6" w:space="0" w:color="auto"/>
              <w:right w:val="single" w:sz="6" w:space="0" w:color="auto"/>
            </w:tcBorders>
          </w:tcPr>
          <w:p w14:paraId="750BE6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6800</w:t>
            </w:r>
          </w:p>
        </w:tc>
        <w:tc>
          <w:tcPr>
            <w:tcW w:w="540" w:type="dxa"/>
            <w:tcBorders>
              <w:top w:val="single" w:sz="6" w:space="0" w:color="auto"/>
              <w:left w:val="single" w:sz="6" w:space="0" w:color="auto"/>
              <w:bottom w:val="single" w:sz="6" w:space="0" w:color="auto"/>
              <w:right w:val="single" w:sz="6" w:space="0" w:color="auto"/>
            </w:tcBorders>
          </w:tcPr>
          <w:p w14:paraId="64923E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2060</w:t>
            </w:r>
          </w:p>
        </w:tc>
        <w:tc>
          <w:tcPr>
            <w:tcW w:w="540" w:type="dxa"/>
            <w:tcBorders>
              <w:top w:val="single" w:sz="6" w:space="0" w:color="auto"/>
              <w:left w:val="single" w:sz="6" w:space="0" w:color="auto"/>
              <w:bottom w:val="single" w:sz="6" w:space="0" w:color="auto"/>
              <w:right w:val="single" w:sz="6" w:space="0" w:color="auto"/>
            </w:tcBorders>
          </w:tcPr>
          <w:p w14:paraId="596559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45348</w:t>
            </w:r>
          </w:p>
        </w:tc>
        <w:tc>
          <w:tcPr>
            <w:tcW w:w="540" w:type="dxa"/>
            <w:tcBorders>
              <w:top w:val="single" w:sz="6" w:space="0" w:color="auto"/>
              <w:left w:val="single" w:sz="6" w:space="0" w:color="auto"/>
              <w:bottom w:val="single" w:sz="6" w:space="0" w:color="auto"/>
              <w:right w:val="single" w:sz="6" w:space="0" w:color="auto"/>
            </w:tcBorders>
          </w:tcPr>
          <w:p w14:paraId="2016B1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35737</w:t>
            </w:r>
          </w:p>
        </w:tc>
        <w:tc>
          <w:tcPr>
            <w:tcW w:w="540" w:type="dxa"/>
            <w:tcBorders>
              <w:top w:val="single" w:sz="6" w:space="0" w:color="auto"/>
              <w:left w:val="single" w:sz="6" w:space="0" w:color="auto"/>
              <w:bottom w:val="single" w:sz="6" w:space="0" w:color="auto"/>
              <w:right w:val="single" w:sz="6" w:space="0" w:color="auto"/>
            </w:tcBorders>
          </w:tcPr>
          <w:p w14:paraId="21930B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5712</w:t>
            </w:r>
          </w:p>
        </w:tc>
        <w:tc>
          <w:tcPr>
            <w:tcW w:w="540" w:type="dxa"/>
            <w:tcBorders>
              <w:top w:val="single" w:sz="6" w:space="0" w:color="auto"/>
              <w:left w:val="single" w:sz="6" w:space="0" w:color="auto"/>
              <w:bottom w:val="single" w:sz="6" w:space="0" w:color="auto"/>
              <w:right w:val="single" w:sz="6" w:space="0" w:color="auto"/>
            </w:tcBorders>
          </w:tcPr>
          <w:p w14:paraId="212653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w:t>
            </w:r>
          </w:p>
        </w:tc>
        <w:tc>
          <w:tcPr>
            <w:tcW w:w="540" w:type="dxa"/>
            <w:tcBorders>
              <w:top w:val="single" w:sz="6" w:space="0" w:color="auto"/>
              <w:left w:val="single" w:sz="6" w:space="0" w:color="auto"/>
              <w:bottom w:val="single" w:sz="6" w:space="0" w:color="auto"/>
              <w:right w:val="single" w:sz="6" w:space="0" w:color="auto"/>
            </w:tcBorders>
          </w:tcPr>
          <w:p w14:paraId="566057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11B4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475545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4AB7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w:t>
            </w:r>
          </w:p>
        </w:tc>
        <w:tc>
          <w:tcPr>
            <w:tcW w:w="540" w:type="dxa"/>
            <w:tcBorders>
              <w:top w:val="single" w:sz="6" w:space="0" w:color="auto"/>
              <w:left w:val="single" w:sz="6" w:space="0" w:color="auto"/>
              <w:bottom w:val="single" w:sz="6" w:space="0" w:color="auto"/>
              <w:right w:val="single" w:sz="6" w:space="0" w:color="auto"/>
            </w:tcBorders>
          </w:tcPr>
          <w:p w14:paraId="265EE9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14112</w:t>
            </w:r>
          </w:p>
        </w:tc>
      </w:tr>
      <w:tr w:rsidR="00F3297D" w:rsidRPr="005236B0" w14:paraId="366FC404"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673CCA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 1919</w:t>
            </w:r>
          </w:p>
        </w:tc>
        <w:tc>
          <w:tcPr>
            <w:tcW w:w="630" w:type="dxa"/>
            <w:tcBorders>
              <w:top w:val="single" w:sz="6" w:space="0" w:color="auto"/>
              <w:left w:val="single" w:sz="6" w:space="0" w:color="auto"/>
              <w:bottom w:val="single" w:sz="6" w:space="0" w:color="auto"/>
              <w:right w:val="single" w:sz="6" w:space="0" w:color="auto"/>
            </w:tcBorders>
          </w:tcPr>
          <w:p w14:paraId="222D8D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470155</w:t>
            </w:r>
          </w:p>
        </w:tc>
        <w:tc>
          <w:tcPr>
            <w:tcW w:w="540" w:type="dxa"/>
            <w:tcBorders>
              <w:top w:val="single" w:sz="6" w:space="0" w:color="auto"/>
              <w:left w:val="single" w:sz="6" w:space="0" w:color="auto"/>
              <w:bottom w:val="single" w:sz="6" w:space="0" w:color="auto"/>
              <w:right w:val="single" w:sz="6" w:space="0" w:color="auto"/>
            </w:tcBorders>
          </w:tcPr>
          <w:p w14:paraId="48A067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6956</w:t>
            </w:r>
          </w:p>
        </w:tc>
        <w:tc>
          <w:tcPr>
            <w:tcW w:w="540" w:type="dxa"/>
            <w:tcBorders>
              <w:top w:val="single" w:sz="6" w:space="0" w:color="auto"/>
              <w:left w:val="single" w:sz="6" w:space="0" w:color="auto"/>
              <w:bottom w:val="single" w:sz="6" w:space="0" w:color="auto"/>
              <w:right w:val="single" w:sz="6" w:space="0" w:color="auto"/>
            </w:tcBorders>
          </w:tcPr>
          <w:p w14:paraId="4CB85A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7617</w:t>
            </w:r>
          </w:p>
        </w:tc>
        <w:tc>
          <w:tcPr>
            <w:tcW w:w="720" w:type="dxa"/>
            <w:tcBorders>
              <w:top w:val="single" w:sz="6" w:space="0" w:color="auto"/>
              <w:left w:val="single" w:sz="6" w:space="0" w:color="auto"/>
              <w:bottom w:val="single" w:sz="6" w:space="0" w:color="auto"/>
              <w:right w:val="single" w:sz="6" w:space="0" w:color="auto"/>
            </w:tcBorders>
          </w:tcPr>
          <w:p w14:paraId="578363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77560</w:t>
            </w:r>
          </w:p>
        </w:tc>
        <w:tc>
          <w:tcPr>
            <w:tcW w:w="540" w:type="dxa"/>
            <w:tcBorders>
              <w:top w:val="single" w:sz="6" w:space="0" w:color="auto"/>
              <w:left w:val="single" w:sz="6" w:space="0" w:color="auto"/>
              <w:bottom w:val="single" w:sz="6" w:space="0" w:color="auto"/>
              <w:right w:val="single" w:sz="6" w:space="0" w:color="auto"/>
            </w:tcBorders>
          </w:tcPr>
          <w:p w14:paraId="66985E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22229</w:t>
            </w:r>
          </w:p>
        </w:tc>
        <w:tc>
          <w:tcPr>
            <w:tcW w:w="540" w:type="dxa"/>
            <w:tcBorders>
              <w:top w:val="single" w:sz="6" w:space="0" w:color="auto"/>
              <w:left w:val="single" w:sz="6" w:space="0" w:color="auto"/>
              <w:bottom w:val="single" w:sz="6" w:space="0" w:color="auto"/>
              <w:right w:val="single" w:sz="6" w:space="0" w:color="auto"/>
            </w:tcBorders>
          </w:tcPr>
          <w:p w14:paraId="7E7ABD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357260000</w:t>
            </w:r>
          </w:p>
        </w:tc>
        <w:tc>
          <w:tcPr>
            <w:tcW w:w="540" w:type="dxa"/>
            <w:tcBorders>
              <w:top w:val="single" w:sz="6" w:space="0" w:color="auto"/>
              <w:left w:val="single" w:sz="6" w:space="0" w:color="auto"/>
              <w:bottom w:val="single" w:sz="6" w:space="0" w:color="auto"/>
              <w:right w:val="single" w:sz="6" w:space="0" w:color="auto"/>
            </w:tcBorders>
          </w:tcPr>
          <w:p w14:paraId="45B3E4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285248000</w:t>
            </w:r>
          </w:p>
        </w:tc>
        <w:tc>
          <w:tcPr>
            <w:tcW w:w="540" w:type="dxa"/>
            <w:tcBorders>
              <w:top w:val="single" w:sz="6" w:space="0" w:color="auto"/>
              <w:left w:val="single" w:sz="6" w:space="0" w:color="auto"/>
              <w:bottom w:val="single" w:sz="6" w:space="0" w:color="auto"/>
              <w:right w:val="single" w:sz="6" w:space="0" w:color="auto"/>
            </w:tcBorders>
          </w:tcPr>
          <w:p w14:paraId="2158C7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63767</w:t>
            </w:r>
          </w:p>
        </w:tc>
        <w:tc>
          <w:tcPr>
            <w:tcW w:w="540" w:type="dxa"/>
            <w:tcBorders>
              <w:top w:val="single" w:sz="6" w:space="0" w:color="auto"/>
              <w:left w:val="single" w:sz="6" w:space="0" w:color="auto"/>
              <w:bottom w:val="single" w:sz="6" w:space="0" w:color="auto"/>
              <w:right w:val="single" w:sz="6" w:space="0" w:color="auto"/>
            </w:tcBorders>
          </w:tcPr>
          <w:p w14:paraId="65E456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696</w:t>
            </w:r>
          </w:p>
        </w:tc>
        <w:tc>
          <w:tcPr>
            <w:tcW w:w="540" w:type="dxa"/>
            <w:tcBorders>
              <w:top w:val="single" w:sz="6" w:space="0" w:color="auto"/>
              <w:left w:val="single" w:sz="6" w:space="0" w:color="auto"/>
              <w:bottom w:val="single" w:sz="6" w:space="0" w:color="auto"/>
              <w:right w:val="single" w:sz="6" w:space="0" w:color="auto"/>
            </w:tcBorders>
          </w:tcPr>
          <w:p w14:paraId="03D877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737</w:t>
            </w:r>
          </w:p>
        </w:tc>
        <w:tc>
          <w:tcPr>
            <w:tcW w:w="540" w:type="dxa"/>
            <w:tcBorders>
              <w:top w:val="single" w:sz="6" w:space="0" w:color="auto"/>
              <w:left w:val="single" w:sz="6" w:space="0" w:color="auto"/>
              <w:bottom w:val="single" w:sz="6" w:space="0" w:color="auto"/>
              <w:right w:val="single" w:sz="6" w:space="0" w:color="auto"/>
            </w:tcBorders>
          </w:tcPr>
          <w:p w14:paraId="227C79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333</w:t>
            </w:r>
          </w:p>
        </w:tc>
        <w:tc>
          <w:tcPr>
            <w:tcW w:w="540" w:type="dxa"/>
            <w:tcBorders>
              <w:top w:val="single" w:sz="6" w:space="0" w:color="auto"/>
              <w:left w:val="single" w:sz="6" w:space="0" w:color="auto"/>
              <w:bottom w:val="single" w:sz="6" w:space="0" w:color="auto"/>
              <w:right w:val="single" w:sz="6" w:space="0" w:color="auto"/>
            </w:tcBorders>
          </w:tcPr>
          <w:p w14:paraId="1C5CD0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246000</w:t>
            </w:r>
          </w:p>
        </w:tc>
        <w:tc>
          <w:tcPr>
            <w:tcW w:w="540" w:type="dxa"/>
            <w:tcBorders>
              <w:top w:val="single" w:sz="6" w:space="0" w:color="auto"/>
              <w:left w:val="single" w:sz="6" w:space="0" w:color="auto"/>
              <w:bottom w:val="single" w:sz="6" w:space="0" w:color="auto"/>
              <w:right w:val="single" w:sz="6" w:space="0" w:color="auto"/>
            </w:tcBorders>
          </w:tcPr>
          <w:p w14:paraId="2FB02E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366</w:t>
            </w:r>
          </w:p>
        </w:tc>
        <w:tc>
          <w:tcPr>
            <w:tcW w:w="540" w:type="dxa"/>
            <w:tcBorders>
              <w:top w:val="single" w:sz="6" w:space="0" w:color="auto"/>
              <w:left w:val="single" w:sz="6" w:space="0" w:color="auto"/>
              <w:bottom w:val="single" w:sz="6" w:space="0" w:color="auto"/>
              <w:right w:val="single" w:sz="6" w:space="0" w:color="auto"/>
            </w:tcBorders>
          </w:tcPr>
          <w:p w14:paraId="14E87F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183998</w:t>
            </w:r>
          </w:p>
        </w:tc>
      </w:tr>
      <w:tr w:rsidR="00F3297D" w:rsidRPr="005236B0" w14:paraId="367A2F7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8BF8C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Среднее за год</w:t>
            </w:r>
          </w:p>
        </w:tc>
        <w:tc>
          <w:tcPr>
            <w:tcW w:w="630" w:type="dxa"/>
            <w:tcBorders>
              <w:top w:val="single" w:sz="6" w:space="0" w:color="auto"/>
              <w:left w:val="single" w:sz="6" w:space="0" w:color="auto"/>
              <w:bottom w:val="single" w:sz="6" w:space="0" w:color="auto"/>
              <w:right w:val="single" w:sz="6" w:space="0" w:color="auto"/>
            </w:tcBorders>
          </w:tcPr>
          <w:p w14:paraId="678267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39179</w:t>
            </w:r>
          </w:p>
        </w:tc>
        <w:tc>
          <w:tcPr>
            <w:tcW w:w="540" w:type="dxa"/>
            <w:tcBorders>
              <w:top w:val="single" w:sz="6" w:space="0" w:color="auto"/>
              <w:left w:val="single" w:sz="6" w:space="0" w:color="auto"/>
              <w:bottom w:val="single" w:sz="6" w:space="0" w:color="auto"/>
              <w:right w:val="single" w:sz="6" w:space="0" w:color="auto"/>
            </w:tcBorders>
          </w:tcPr>
          <w:p w14:paraId="10DB04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504</w:t>
            </w:r>
          </w:p>
        </w:tc>
        <w:tc>
          <w:tcPr>
            <w:tcW w:w="540" w:type="dxa"/>
            <w:tcBorders>
              <w:top w:val="single" w:sz="6" w:space="0" w:color="auto"/>
              <w:left w:val="single" w:sz="6" w:space="0" w:color="auto"/>
              <w:bottom w:val="single" w:sz="6" w:space="0" w:color="auto"/>
              <w:right w:val="single" w:sz="6" w:space="0" w:color="auto"/>
            </w:tcBorders>
          </w:tcPr>
          <w:p w14:paraId="3D554F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635</w:t>
            </w:r>
          </w:p>
        </w:tc>
        <w:tc>
          <w:tcPr>
            <w:tcW w:w="720" w:type="dxa"/>
            <w:tcBorders>
              <w:top w:val="single" w:sz="6" w:space="0" w:color="auto"/>
              <w:left w:val="single" w:sz="6" w:space="0" w:color="auto"/>
              <w:bottom w:val="single" w:sz="6" w:space="0" w:color="auto"/>
              <w:right w:val="single" w:sz="6" w:space="0" w:color="auto"/>
            </w:tcBorders>
          </w:tcPr>
          <w:p w14:paraId="0CDC64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6463</w:t>
            </w:r>
          </w:p>
        </w:tc>
        <w:tc>
          <w:tcPr>
            <w:tcW w:w="540" w:type="dxa"/>
            <w:tcBorders>
              <w:top w:val="single" w:sz="6" w:space="0" w:color="auto"/>
              <w:left w:val="single" w:sz="6" w:space="0" w:color="auto"/>
              <w:bottom w:val="single" w:sz="6" w:space="0" w:color="auto"/>
              <w:right w:val="single" w:sz="6" w:space="0" w:color="auto"/>
            </w:tcBorders>
          </w:tcPr>
          <w:p w14:paraId="7E027F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1582</w:t>
            </w:r>
          </w:p>
        </w:tc>
        <w:tc>
          <w:tcPr>
            <w:tcW w:w="540" w:type="dxa"/>
            <w:tcBorders>
              <w:top w:val="single" w:sz="6" w:space="0" w:color="auto"/>
              <w:left w:val="single" w:sz="6" w:space="0" w:color="auto"/>
              <w:bottom w:val="single" w:sz="6" w:space="0" w:color="auto"/>
              <w:right w:val="single" w:sz="6" w:space="0" w:color="auto"/>
            </w:tcBorders>
          </w:tcPr>
          <w:p w14:paraId="40D4C6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29771000</w:t>
            </w:r>
          </w:p>
        </w:tc>
        <w:tc>
          <w:tcPr>
            <w:tcW w:w="540" w:type="dxa"/>
            <w:tcBorders>
              <w:top w:val="single" w:sz="6" w:space="0" w:color="auto"/>
              <w:left w:val="single" w:sz="6" w:space="0" w:color="auto"/>
              <w:bottom w:val="single" w:sz="6" w:space="0" w:color="auto"/>
              <w:right w:val="single" w:sz="6" w:space="0" w:color="auto"/>
            </w:tcBorders>
          </w:tcPr>
          <w:p w14:paraId="3DC918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23770</w:t>
            </w:r>
          </w:p>
        </w:tc>
        <w:tc>
          <w:tcPr>
            <w:tcW w:w="540" w:type="dxa"/>
            <w:tcBorders>
              <w:top w:val="single" w:sz="6" w:space="0" w:color="auto"/>
              <w:left w:val="single" w:sz="6" w:space="0" w:color="auto"/>
              <w:bottom w:val="single" w:sz="6" w:space="0" w:color="auto"/>
              <w:right w:val="single" w:sz="6" w:space="0" w:color="auto"/>
            </w:tcBorders>
          </w:tcPr>
          <w:p w14:paraId="66CA12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5314</w:t>
            </w:r>
          </w:p>
        </w:tc>
        <w:tc>
          <w:tcPr>
            <w:tcW w:w="540" w:type="dxa"/>
            <w:tcBorders>
              <w:top w:val="single" w:sz="6" w:space="0" w:color="auto"/>
              <w:left w:val="single" w:sz="6" w:space="0" w:color="auto"/>
              <w:bottom w:val="single" w:sz="6" w:space="0" w:color="auto"/>
              <w:right w:val="single" w:sz="6" w:space="0" w:color="auto"/>
            </w:tcBorders>
          </w:tcPr>
          <w:p w14:paraId="713DF6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w:t>
            </w:r>
          </w:p>
        </w:tc>
        <w:tc>
          <w:tcPr>
            <w:tcW w:w="540" w:type="dxa"/>
            <w:tcBorders>
              <w:top w:val="single" w:sz="6" w:space="0" w:color="auto"/>
              <w:left w:val="single" w:sz="6" w:space="0" w:color="auto"/>
              <w:bottom w:val="single" w:sz="6" w:space="0" w:color="auto"/>
              <w:right w:val="single" w:sz="6" w:space="0" w:color="auto"/>
            </w:tcBorders>
          </w:tcPr>
          <w:p w14:paraId="71316F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w:t>
            </w:r>
          </w:p>
        </w:tc>
        <w:tc>
          <w:tcPr>
            <w:tcW w:w="540" w:type="dxa"/>
            <w:tcBorders>
              <w:top w:val="single" w:sz="6" w:space="0" w:color="auto"/>
              <w:left w:val="single" w:sz="6" w:space="0" w:color="auto"/>
              <w:bottom w:val="single" w:sz="6" w:space="0" w:color="auto"/>
              <w:right w:val="single" w:sz="6" w:space="0" w:color="auto"/>
            </w:tcBorders>
          </w:tcPr>
          <w:p w14:paraId="10843D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3C3A9A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20500</w:t>
            </w:r>
          </w:p>
        </w:tc>
        <w:tc>
          <w:tcPr>
            <w:tcW w:w="540" w:type="dxa"/>
            <w:tcBorders>
              <w:top w:val="single" w:sz="6" w:space="0" w:color="auto"/>
              <w:left w:val="single" w:sz="6" w:space="0" w:color="auto"/>
              <w:bottom w:val="single" w:sz="6" w:space="0" w:color="auto"/>
              <w:right w:val="single" w:sz="6" w:space="0" w:color="auto"/>
            </w:tcBorders>
          </w:tcPr>
          <w:p w14:paraId="2F387F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30,5</w:t>
            </w:r>
          </w:p>
        </w:tc>
        <w:tc>
          <w:tcPr>
            <w:tcW w:w="540" w:type="dxa"/>
            <w:tcBorders>
              <w:top w:val="single" w:sz="6" w:space="0" w:color="auto"/>
              <w:left w:val="single" w:sz="6" w:space="0" w:color="auto"/>
              <w:bottom w:val="single" w:sz="6" w:space="0" w:color="auto"/>
              <w:right w:val="single" w:sz="6" w:space="0" w:color="auto"/>
            </w:tcBorders>
          </w:tcPr>
          <w:p w14:paraId="258691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15333</w:t>
            </w:r>
          </w:p>
        </w:tc>
      </w:tr>
      <w:tr w:rsidR="00F3297D" w:rsidRPr="005236B0" w14:paraId="3F61650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087C0D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w:t>
            </w:r>
          </w:p>
        </w:tc>
        <w:tc>
          <w:tcPr>
            <w:tcW w:w="630" w:type="dxa"/>
            <w:tcBorders>
              <w:top w:val="single" w:sz="6" w:space="0" w:color="auto"/>
              <w:left w:val="single" w:sz="6" w:space="0" w:color="auto"/>
              <w:bottom w:val="single" w:sz="6" w:space="0" w:color="auto"/>
              <w:right w:val="single" w:sz="6" w:space="0" w:color="auto"/>
            </w:tcBorders>
          </w:tcPr>
          <w:p w14:paraId="1A16FC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DC81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56A1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27FA3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5BE3D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E5616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BB3F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28F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B66C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5D99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AC57A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50277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B072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1FA7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0128AFF"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166D78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Январь</w:t>
            </w:r>
          </w:p>
        </w:tc>
        <w:tc>
          <w:tcPr>
            <w:tcW w:w="630" w:type="dxa"/>
            <w:tcBorders>
              <w:top w:val="single" w:sz="6" w:space="0" w:color="auto"/>
              <w:left w:val="single" w:sz="6" w:space="0" w:color="auto"/>
              <w:bottom w:val="single" w:sz="6" w:space="0" w:color="auto"/>
              <w:right w:val="single" w:sz="6" w:space="0" w:color="auto"/>
            </w:tcBorders>
          </w:tcPr>
          <w:p w14:paraId="00AC71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27301</w:t>
            </w:r>
          </w:p>
        </w:tc>
        <w:tc>
          <w:tcPr>
            <w:tcW w:w="540" w:type="dxa"/>
            <w:tcBorders>
              <w:top w:val="single" w:sz="6" w:space="0" w:color="auto"/>
              <w:left w:val="single" w:sz="6" w:space="0" w:color="auto"/>
              <w:bottom w:val="single" w:sz="6" w:space="0" w:color="auto"/>
              <w:right w:val="single" w:sz="6" w:space="0" w:color="auto"/>
            </w:tcBorders>
          </w:tcPr>
          <w:p w14:paraId="729C1A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w:t>
            </w:r>
          </w:p>
        </w:tc>
        <w:tc>
          <w:tcPr>
            <w:tcW w:w="540" w:type="dxa"/>
            <w:tcBorders>
              <w:top w:val="single" w:sz="6" w:space="0" w:color="auto"/>
              <w:left w:val="single" w:sz="6" w:space="0" w:color="auto"/>
              <w:bottom w:val="single" w:sz="6" w:space="0" w:color="auto"/>
              <w:right w:val="single" w:sz="6" w:space="0" w:color="auto"/>
            </w:tcBorders>
          </w:tcPr>
          <w:p w14:paraId="69A5BC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409</w:t>
            </w:r>
          </w:p>
        </w:tc>
        <w:tc>
          <w:tcPr>
            <w:tcW w:w="720" w:type="dxa"/>
            <w:tcBorders>
              <w:top w:val="single" w:sz="6" w:space="0" w:color="auto"/>
              <w:left w:val="single" w:sz="6" w:space="0" w:color="auto"/>
              <w:bottom w:val="single" w:sz="6" w:space="0" w:color="auto"/>
              <w:right w:val="single" w:sz="6" w:space="0" w:color="auto"/>
            </w:tcBorders>
          </w:tcPr>
          <w:p w14:paraId="16383D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4500</w:t>
            </w:r>
          </w:p>
        </w:tc>
        <w:tc>
          <w:tcPr>
            <w:tcW w:w="540" w:type="dxa"/>
            <w:tcBorders>
              <w:top w:val="single" w:sz="6" w:space="0" w:color="auto"/>
              <w:left w:val="single" w:sz="6" w:space="0" w:color="auto"/>
              <w:bottom w:val="single" w:sz="6" w:space="0" w:color="auto"/>
              <w:right w:val="single" w:sz="6" w:space="0" w:color="auto"/>
            </w:tcBorders>
          </w:tcPr>
          <w:p w14:paraId="069028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4560</w:t>
            </w:r>
          </w:p>
        </w:tc>
        <w:tc>
          <w:tcPr>
            <w:tcW w:w="540" w:type="dxa"/>
            <w:tcBorders>
              <w:top w:val="single" w:sz="6" w:space="0" w:color="auto"/>
              <w:left w:val="single" w:sz="6" w:space="0" w:color="auto"/>
              <w:bottom w:val="single" w:sz="6" w:space="0" w:color="auto"/>
              <w:right w:val="single" w:sz="6" w:space="0" w:color="auto"/>
            </w:tcBorders>
          </w:tcPr>
          <w:p w14:paraId="636F0D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27899000</w:t>
            </w:r>
          </w:p>
        </w:tc>
        <w:tc>
          <w:tcPr>
            <w:tcW w:w="540" w:type="dxa"/>
            <w:tcBorders>
              <w:top w:val="single" w:sz="6" w:space="0" w:color="auto"/>
              <w:left w:val="single" w:sz="6" w:space="0" w:color="auto"/>
              <w:bottom w:val="single" w:sz="6" w:space="0" w:color="auto"/>
              <w:right w:val="single" w:sz="6" w:space="0" w:color="auto"/>
            </w:tcBorders>
          </w:tcPr>
          <w:p w14:paraId="367012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49652</w:t>
            </w:r>
          </w:p>
        </w:tc>
        <w:tc>
          <w:tcPr>
            <w:tcW w:w="540" w:type="dxa"/>
            <w:tcBorders>
              <w:top w:val="single" w:sz="6" w:space="0" w:color="auto"/>
              <w:left w:val="single" w:sz="6" w:space="0" w:color="auto"/>
              <w:bottom w:val="single" w:sz="6" w:space="0" w:color="auto"/>
              <w:right w:val="single" w:sz="6" w:space="0" w:color="auto"/>
            </w:tcBorders>
          </w:tcPr>
          <w:p w14:paraId="048D89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3124</w:t>
            </w:r>
          </w:p>
        </w:tc>
        <w:tc>
          <w:tcPr>
            <w:tcW w:w="540" w:type="dxa"/>
            <w:tcBorders>
              <w:top w:val="single" w:sz="6" w:space="0" w:color="auto"/>
              <w:left w:val="single" w:sz="6" w:space="0" w:color="auto"/>
              <w:bottom w:val="single" w:sz="6" w:space="0" w:color="auto"/>
              <w:right w:val="single" w:sz="6" w:space="0" w:color="auto"/>
            </w:tcBorders>
          </w:tcPr>
          <w:p w14:paraId="44D378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FCB76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3B8AFA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C953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F8D9E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47129C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3662</w:t>
            </w:r>
          </w:p>
        </w:tc>
      </w:tr>
      <w:tr w:rsidR="00F3297D" w:rsidRPr="005236B0" w14:paraId="14768FA2"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26B17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717CF2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15815</w:t>
            </w:r>
          </w:p>
        </w:tc>
        <w:tc>
          <w:tcPr>
            <w:tcW w:w="540" w:type="dxa"/>
            <w:tcBorders>
              <w:top w:val="single" w:sz="6" w:space="0" w:color="auto"/>
              <w:left w:val="single" w:sz="6" w:space="0" w:color="auto"/>
              <w:bottom w:val="single" w:sz="6" w:space="0" w:color="auto"/>
              <w:right w:val="single" w:sz="6" w:space="0" w:color="auto"/>
            </w:tcBorders>
          </w:tcPr>
          <w:p w14:paraId="615DFF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E22FF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145</w:t>
            </w:r>
          </w:p>
        </w:tc>
        <w:tc>
          <w:tcPr>
            <w:tcW w:w="720" w:type="dxa"/>
            <w:tcBorders>
              <w:top w:val="single" w:sz="6" w:space="0" w:color="auto"/>
              <w:left w:val="single" w:sz="6" w:space="0" w:color="auto"/>
              <w:bottom w:val="single" w:sz="6" w:space="0" w:color="auto"/>
              <w:right w:val="single" w:sz="6" w:space="0" w:color="auto"/>
            </w:tcBorders>
          </w:tcPr>
          <w:p w14:paraId="4FBEFA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850</w:t>
            </w:r>
          </w:p>
        </w:tc>
        <w:tc>
          <w:tcPr>
            <w:tcW w:w="540" w:type="dxa"/>
            <w:tcBorders>
              <w:top w:val="single" w:sz="6" w:space="0" w:color="auto"/>
              <w:left w:val="single" w:sz="6" w:space="0" w:color="auto"/>
              <w:bottom w:val="single" w:sz="6" w:space="0" w:color="auto"/>
              <w:right w:val="single" w:sz="6" w:space="0" w:color="auto"/>
            </w:tcBorders>
          </w:tcPr>
          <w:p w14:paraId="6CA8A7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7212</w:t>
            </w:r>
          </w:p>
        </w:tc>
        <w:tc>
          <w:tcPr>
            <w:tcW w:w="540" w:type="dxa"/>
            <w:tcBorders>
              <w:top w:val="single" w:sz="6" w:space="0" w:color="auto"/>
              <w:left w:val="single" w:sz="6" w:space="0" w:color="auto"/>
              <w:bottom w:val="single" w:sz="6" w:space="0" w:color="auto"/>
              <w:right w:val="single" w:sz="6" w:space="0" w:color="auto"/>
            </w:tcBorders>
          </w:tcPr>
          <w:p w14:paraId="1D212F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17072000</w:t>
            </w:r>
          </w:p>
        </w:tc>
        <w:tc>
          <w:tcPr>
            <w:tcW w:w="540" w:type="dxa"/>
            <w:tcBorders>
              <w:top w:val="single" w:sz="6" w:space="0" w:color="auto"/>
              <w:left w:val="single" w:sz="6" w:space="0" w:color="auto"/>
              <w:bottom w:val="single" w:sz="6" w:space="0" w:color="auto"/>
              <w:right w:val="single" w:sz="6" w:space="0" w:color="auto"/>
            </w:tcBorders>
          </w:tcPr>
          <w:p w14:paraId="1D2356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67686</w:t>
            </w:r>
          </w:p>
        </w:tc>
        <w:tc>
          <w:tcPr>
            <w:tcW w:w="540" w:type="dxa"/>
            <w:tcBorders>
              <w:top w:val="single" w:sz="6" w:space="0" w:color="auto"/>
              <w:left w:val="single" w:sz="6" w:space="0" w:color="auto"/>
              <w:bottom w:val="single" w:sz="6" w:space="0" w:color="auto"/>
              <w:right w:val="single" w:sz="6" w:space="0" w:color="auto"/>
            </w:tcBorders>
          </w:tcPr>
          <w:p w14:paraId="6FB2E5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D25A4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83554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60E7EC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3C668F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7000</w:t>
            </w:r>
          </w:p>
        </w:tc>
        <w:tc>
          <w:tcPr>
            <w:tcW w:w="540" w:type="dxa"/>
            <w:tcBorders>
              <w:top w:val="single" w:sz="6" w:space="0" w:color="auto"/>
              <w:left w:val="single" w:sz="6" w:space="0" w:color="auto"/>
              <w:bottom w:val="single" w:sz="6" w:space="0" w:color="auto"/>
              <w:right w:val="single" w:sz="6" w:space="0" w:color="auto"/>
            </w:tcBorders>
          </w:tcPr>
          <w:p w14:paraId="458BDE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21F379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1637</w:t>
            </w:r>
          </w:p>
        </w:tc>
      </w:tr>
      <w:tr w:rsidR="00F3297D" w:rsidRPr="005236B0" w14:paraId="0ED595E1"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2370F3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3F27F7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34004</w:t>
            </w:r>
          </w:p>
        </w:tc>
        <w:tc>
          <w:tcPr>
            <w:tcW w:w="540" w:type="dxa"/>
            <w:tcBorders>
              <w:top w:val="single" w:sz="6" w:space="0" w:color="auto"/>
              <w:left w:val="single" w:sz="6" w:space="0" w:color="auto"/>
              <w:bottom w:val="single" w:sz="6" w:space="0" w:color="auto"/>
              <w:right w:val="single" w:sz="6" w:space="0" w:color="auto"/>
            </w:tcBorders>
          </w:tcPr>
          <w:p w14:paraId="7B4957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503</w:t>
            </w:r>
          </w:p>
        </w:tc>
        <w:tc>
          <w:tcPr>
            <w:tcW w:w="540" w:type="dxa"/>
            <w:tcBorders>
              <w:top w:val="single" w:sz="6" w:space="0" w:color="auto"/>
              <w:left w:val="single" w:sz="6" w:space="0" w:color="auto"/>
              <w:bottom w:val="single" w:sz="6" w:space="0" w:color="auto"/>
              <w:right w:val="single" w:sz="6" w:space="0" w:color="auto"/>
            </w:tcBorders>
          </w:tcPr>
          <w:p w14:paraId="47AF4D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612</w:t>
            </w:r>
          </w:p>
        </w:tc>
        <w:tc>
          <w:tcPr>
            <w:tcW w:w="720" w:type="dxa"/>
            <w:tcBorders>
              <w:top w:val="single" w:sz="6" w:space="0" w:color="auto"/>
              <w:left w:val="single" w:sz="6" w:space="0" w:color="auto"/>
              <w:bottom w:val="single" w:sz="6" w:space="0" w:color="auto"/>
              <w:right w:val="single" w:sz="6" w:space="0" w:color="auto"/>
            </w:tcBorders>
          </w:tcPr>
          <w:p w14:paraId="2B42CC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4157</w:t>
            </w:r>
          </w:p>
        </w:tc>
        <w:tc>
          <w:tcPr>
            <w:tcW w:w="540" w:type="dxa"/>
            <w:tcBorders>
              <w:top w:val="single" w:sz="6" w:space="0" w:color="auto"/>
              <w:left w:val="single" w:sz="6" w:space="0" w:color="auto"/>
              <w:bottom w:val="single" w:sz="6" w:space="0" w:color="auto"/>
              <w:right w:val="single" w:sz="6" w:space="0" w:color="auto"/>
            </w:tcBorders>
          </w:tcPr>
          <w:p w14:paraId="3CA538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297B81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31270000</w:t>
            </w:r>
          </w:p>
        </w:tc>
        <w:tc>
          <w:tcPr>
            <w:tcW w:w="540" w:type="dxa"/>
            <w:tcBorders>
              <w:top w:val="single" w:sz="6" w:space="0" w:color="auto"/>
              <w:left w:val="single" w:sz="6" w:space="0" w:color="auto"/>
              <w:bottom w:val="single" w:sz="6" w:space="0" w:color="auto"/>
              <w:right w:val="single" w:sz="6" w:space="0" w:color="auto"/>
            </w:tcBorders>
          </w:tcPr>
          <w:p w14:paraId="0217E7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68876</w:t>
            </w:r>
          </w:p>
        </w:tc>
        <w:tc>
          <w:tcPr>
            <w:tcW w:w="540" w:type="dxa"/>
            <w:tcBorders>
              <w:top w:val="single" w:sz="6" w:space="0" w:color="auto"/>
              <w:left w:val="single" w:sz="6" w:space="0" w:color="auto"/>
              <w:bottom w:val="single" w:sz="6" w:space="0" w:color="auto"/>
              <w:right w:val="single" w:sz="6" w:space="0" w:color="auto"/>
            </w:tcBorders>
          </w:tcPr>
          <w:p w14:paraId="6A171E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5104</w:t>
            </w:r>
          </w:p>
        </w:tc>
        <w:tc>
          <w:tcPr>
            <w:tcW w:w="540" w:type="dxa"/>
            <w:tcBorders>
              <w:top w:val="single" w:sz="6" w:space="0" w:color="auto"/>
              <w:left w:val="single" w:sz="6" w:space="0" w:color="auto"/>
              <w:bottom w:val="single" w:sz="6" w:space="0" w:color="auto"/>
              <w:right w:val="single" w:sz="6" w:space="0" w:color="auto"/>
            </w:tcBorders>
          </w:tcPr>
          <w:p w14:paraId="1408CA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c>
          <w:tcPr>
            <w:tcW w:w="540" w:type="dxa"/>
            <w:tcBorders>
              <w:top w:val="single" w:sz="6" w:space="0" w:color="auto"/>
              <w:left w:val="single" w:sz="6" w:space="0" w:color="auto"/>
              <w:bottom w:val="single" w:sz="6" w:space="0" w:color="auto"/>
              <w:right w:val="single" w:sz="6" w:space="0" w:color="auto"/>
            </w:tcBorders>
          </w:tcPr>
          <w:p w14:paraId="3059E1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336B8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5603F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6553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224A13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2834</w:t>
            </w:r>
          </w:p>
        </w:tc>
      </w:tr>
      <w:tr w:rsidR="00F3297D" w:rsidRPr="005236B0" w14:paraId="24FBF3E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32E389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5E30AF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17649</w:t>
            </w:r>
          </w:p>
        </w:tc>
        <w:tc>
          <w:tcPr>
            <w:tcW w:w="540" w:type="dxa"/>
            <w:tcBorders>
              <w:top w:val="single" w:sz="6" w:space="0" w:color="auto"/>
              <w:left w:val="single" w:sz="6" w:space="0" w:color="auto"/>
              <w:bottom w:val="single" w:sz="6" w:space="0" w:color="auto"/>
              <w:right w:val="single" w:sz="6" w:space="0" w:color="auto"/>
            </w:tcBorders>
          </w:tcPr>
          <w:p w14:paraId="0CCAD6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121</w:t>
            </w:r>
          </w:p>
        </w:tc>
        <w:tc>
          <w:tcPr>
            <w:tcW w:w="540" w:type="dxa"/>
            <w:tcBorders>
              <w:top w:val="single" w:sz="6" w:space="0" w:color="auto"/>
              <w:left w:val="single" w:sz="6" w:space="0" w:color="auto"/>
              <w:bottom w:val="single" w:sz="6" w:space="0" w:color="auto"/>
              <w:right w:val="single" w:sz="6" w:space="0" w:color="auto"/>
            </w:tcBorders>
          </w:tcPr>
          <w:p w14:paraId="5C8D8A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134</w:t>
            </w:r>
          </w:p>
        </w:tc>
        <w:tc>
          <w:tcPr>
            <w:tcW w:w="720" w:type="dxa"/>
            <w:tcBorders>
              <w:top w:val="single" w:sz="6" w:space="0" w:color="auto"/>
              <w:left w:val="single" w:sz="6" w:space="0" w:color="auto"/>
              <w:bottom w:val="single" w:sz="6" w:space="0" w:color="auto"/>
              <w:right w:val="single" w:sz="6" w:space="0" w:color="auto"/>
            </w:tcBorders>
          </w:tcPr>
          <w:p w14:paraId="3D0AAB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1685</w:t>
            </w:r>
          </w:p>
        </w:tc>
        <w:tc>
          <w:tcPr>
            <w:tcW w:w="540" w:type="dxa"/>
            <w:tcBorders>
              <w:top w:val="single" w:sz="6" w:space="0" w:color="auto"/>
              <w:left w:val="single" w:sz="6" w:space="0" w:color="auto"/>
              <w:bottom w:val="single" w:sz="6" w:space="0" w:color="auto"/>
              <w:right w:val="single" w:sz="6" w:space="0" w:color="auto"/>
            </w:tcBorders>
          </w:tcPr>
          <w:p w14:paraId="5D6350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1470</w:t>
            </w:r>
          </w:p>
        </w:tc>
        <w:tc>
          <w:tcPr>
            <w:tcW w:w="540" w:type="dxa"/>
            <w:tcBorders>
              <w:top w:val="single" w:sz="6" w:space="0" w:color="auto"/>
              <w:left w:val="single" w:sz="6" w:space="0" w:color="auto"/>
              <w:bottom w:val="single" w:sz="6" w:space="0" w:color="auto"/>
              <w:right w:val="single" w:sz="6" w:space="0" w:color="auto"/>
            </w:tcBorders>
          </w:tcPr>
          <w:p w14:paraId="461CE4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21481000</w:t>
            </w:r>
          </w:p>
        </w:tc>
        <w:tc>
          <w:tcPr>
            <w:tcW w:w="540" w:type="dxa"/>
            <w:tcBorders>
              <w:top w:val="single" w:sz="6" w:space="0" w:color="auto"/>
              <w:left w:val="single" w:sz="6" w:space="0" w:color="auto"/>
              <w:bottom w:val="single" w:sz="6" w:space="0" w:color="auto"/>
              <w:right w:val="single" w:sz="6" w:space="0" w:color="auto"/>
            </w:tcBorders>
          </w:tcPr>
          <w:p w14:paraId="5D8963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50454</w:t>
            </w:r>
          </w:p>
        </w:tc>
        <w:tc>
          <w:tcPr>
            <w:tcW w:w="540" w:type="dxa"/>
            <w:tcBorders>
              <w:top w:val="single" w:sz="6" w:space="0" w:color="auto"/>
              <w:left w:val="single" w:sz="6" w:space="0" w:color="auto"/>
              <w:bottom w:val="single" w:sz="6" w:space="0" w:color="auto"/>
              <w:right w:val="single" w:sz="6" w:space="0" w:color="auto"/>
            </w:tcBorders>
          </w:tcPr>
          <w:p w14:paraId="7AB06D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4641</w:t>
            </w:r>
          </w:p>
        </w:tc>
        <w:tc>
          <w:tcPr>
            <w:tcW w:w="540" w:type="dxa"/>
            <w:tcBorders>
              <w:top w:val="single" w:sz="6" w:space="0" w:color="auto"/>
              <w:left w:val="single" w:sz="6" w:space="0" w:color="auto"/>
              <w:bottom w:val="single" w:sz="6" w:space="0" w:color="auto"/>
              <w:right w:val="single" w:sz="6" w:space="0" w:color="auto"/>
            </w:tcBorders>
          </w:tcPr>
          <w:p w14:paraId="5D557D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33B394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0B49B4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540" w:type="dxa"/>
            <w:tcBorders>
              <w:top w:val="single" w:sz="6" w:space="0" w:color="auto"/>
              <w:left w:val="single" w:sz="6" w:space="0" w:color="auto"/>
              <w:bottom w:val="single" w:sz="6" w:space="0" w:color="auto"/>
              <w:right w:val="single" w:sz="6" w:space="0" w:color="auto"/>
            </w:tcBorders>
          </w:tcPr>
          <w:p w14:paraId="25A93C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35990</w:t>
            </w:r>
          </w:p>
        </w:tc>
        <w:tc>
          <w:tcPr>
            <w:tcW w:w="540" w:type="dxa"/>
            <w:tcBorders>
              <w:top w:val="single" w:sz="6" w:space="0" w:color="auto"/>
              <w:left w:val="single" w:sz="6" w:space="0" w:color="auto"/>
              <w:bottom w:val="single" w:sz="6" w:space="0" w:color="auto"/>
              <w:right w:val="single" w:sz="6" w:space="0" w:color="auto"/>
            </w:tcBorders>
          </w:tcPr>
          <w:p w14:paraId="687CAD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w:t>
            </w:r>
          </w:p>
        </w:tc>
        <w:tc>
          <w:tcPr>
            <w:tcW w:w="540" w:type="dxa"/>
            <w:tcBorders>
              <w:top w:val="single" w:sz="6" w:space="0" w:color="auto"/>
              <w:left w:val="single" w:sz="6" w:space="0" w:color="auto"/>
              <w:bottom w:val="single" w:sz="6" w:space="0" w:color="auto"/>
              <w:right w:val="single" w:sz="6" w:space="0" w:color="auto"/>
            </w:tcBorders>
          </w:tcPr>
          <w:p w14:paraId="12215D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586</w:t>
            </w:r>
          </w:p>
        </w:tc>
      </w:tr>
      <w:tr w:rsidR="00F3297D" w:rsidRPr="005236B0" w14:paraId="4AEF110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0C884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57830F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26300</w:t>
            </w:r>
          </w:p>
        </w:tc>
        <w:tc>
          <w:tcPr>
            <w:tcW w:w="540" w:type="dxa"/>
            <w:tcBorders>
              <w:top w:val="single" w:sz="6" w:space="0" w:color="auto"/>
              <w:left w:val="single" w:sz="6" w:space="0" w:color="auto"/>
              <w:bottom w:val="single" w:sz="6" w:space="0" w:color="auto"/>
              <w:right w:val="single" w:sz="6" w:space="0" w:color="auto"/>
            </w:tcBorders>
          </w:tcPr>
          <w:p w14:paraId="59EE16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1DE986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483</w:t>
            </w:r>
          </w:p>
        </w:tc>
        <w:tc>
          <w:tcPr>
            <w:tcW w:w="720" w:type="dxa"/>
            <w:tcBorders>
              <w:top w:val="single" w:sz="6" w:space="0" w:color="auto"/>
              <w:left w:val="single" w:sz="6" w:space="0" w:color="auto"/>
              <w:bottom w:val="single" w:sz="6" w:space="0" w:color="auto"/>
              <w:right w:val="single" w:sz="6" w:space="0" w:color="auto"/>
            </w:tcBorders>
          </w:tcPr>
          <w:p w14:paraId="22E636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74C6A5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3570</w:t>
            </w:r>
          </w:p>
        </w:tc>
        <w:tc>
          <w:tcPr>
            <w:tcW w:w="540" w:type="dxa"/>
            <w:tcBorders>
              <w:top w:val="single" w:sz="6" w:space="0" w:color="auto"/>
              <w:left w:val="single" w:sz="6" w:space="0" w:color="auto"/>
              <w:bottom w:val="single" w:sz="6" w:space="0" w:color="auto"/>
              <w:right w:val="single" w:sz="6" w:space="0" w:color="auto"/>
            </w:tcBorders>
          </w:tcPr>
          <w:p w14:paraId="03D250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28934000</w:t>
            </w:r>
          </w:p>
        </w:tc>
        <w:tc>
          <w:tcPr>
            <w:tcW w:w="540" w:type="dxa"/>
            <w:tcBorders>
              <w:top w:val="single" w:sz="6" w:space="0" w:color="auto"/>
              <w:left w:val="single" w:sz="6" w:space="0" w:color="auto"/>
              <w:bottom w:val="single" w:sz="6" w:space="0" w:color="auto"/>
              <w:right w:val="single" w:sz="6" w:space="0" w:color="auto"/>
            </w:tcBorders>
          </w:tcPr>
          <w:p w14:paraId="366377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55448</w:t>
            </w:r>
          </w:p>
        </w:tc>
        <w:tc>
          <w:tcPr>
            <w:tcW w:w="540" w:type="dxa"/>
            <w:tcBorders>
              <w:top w:val="single" w:sz="6" w:space="0" w:color="auto"/>
              <w:left w:val="single" w:sz="6" w:space="0" w:color="auto"/>
              <w:bottom w:val="single" w:sz="6" w:space="0" w:color="auto"/>
              <w:right w:val="single" w:sz="6" w:space="0" w:color="auto"/>
            </w:tcBorders>
          </w:tcPr>
          <w:p w14:paraId="20ED56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4737</w:t>
            </w:r>
          </w:p>
        </w:tc>
        <w:tc>
          <w:tcPr>
            <w:tcW w:w="540" w:type="dxa"/>
            <w:tcBorders>
              <w:top w:val="single" w:sz="6" w:space="0" w:color="auto"/>
              <w:left w:val="single" w:sz="6" w:space="0" w:color="auto"/>
              <w:bottom w:val="single" w:sz="6" w:space="0" w:color="auto"/>
              <w:right w:val="single" w:sz="6" w:space="0" w:color="auto"/>
            </w:tcBorders>
          </w:tcPr>
          <w:p w14:paraId="4C1877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1AE1B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67</w:t>
            </w:r>
          </w:p>
        </w:tc>
        <w:tc>
          <w:tcPr>
            <w:tcW w:w="540" w:type="dxa"/>
            <w:tcBorders>
              <w:top w:val="single" w:sz="6" w:space="0" w:color="auto"/>
              <w:left w:val="single" w:sz="6" w:space="0" w:color="auto"/>
              <w:bottom w:val="single" w:sz="6" w:space="0" w:color="auto"/>
              <w:right w:val="single" w:sz="6" w:space="0" w:color="auto"/>
            </w:tcBorders>
          </w:tcPr>
          <w:p w14:paraId="6F6D9C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B1FA5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21200</w:t>
            </w:r>
          </w:p>
        </w:tc>
        <w:tc>
          <w:tcPr>
            <w:tcW w:w="540" w:type="dxa"/>
            <w:tcBorders>
              <w:top w:val="single" w:sz="6" w:space="0" w:color="auto"/>
              <w:left w:val="single" w:sz="6" w:space="0" w:color="auto"/>
              <w:bottom w:val="single" w:sz="6" w:space="0" w:color="auto"/>
              <w:right w:val="single" w:sz="6" w:space="0" w:color="auto"/>
            </w:tcBorders>
          </w:tcPr>
          <w:p w14:paraId="68159E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94</w:t>
            </w:r>
          </w:p>
        </w:tc>
        <w:tc>
          <w:tcPr>
            <w:tcW w:w="540" w:type="dxa"/>
            <w:tcBorders>
              <w:top w:val="single" w:sz="6" w:space="0" w:color="auto"/>
              <w:left w:val="single" w:sz="6" w:space="0" w:color="auto"/>
              <w:bottom w:val="single" w:sz="6" w:space="0" w:color="auto"/>
              <w:right w:val="single" w:sz="6" w:space="0" w:color="auto"/>
            </w:tcBorders>
          </w:tcPr>
          <w:p w14:paraId="206482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289</w:t>
            </w:r>
          </w:p>
        </w:tc>
      </w:tr>
      <w:tr w:rsidR="00EF41E7" w:rsidRPr="005236B0" w14:paraId="0274E3E7"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06D6A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1096B2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33994</w:t>
            </w:r>
          </w:p>
        </w:tc>
        <w:tc>
          <w:tcPr>
            <w:tcW w:w="540" w:type="dxa"/>
            <w:tcBorders>
              <w:top w:val="single" w:sz="6" w:space="0" w:color="auto"/>
              <w:left w:val="single" w:sz="6" w:space="0" w:color="auto"/>
              <w:bottom w:val="single" w:sz="6" w:space="0" w:color="auto"/>
              <w:right w:val="single" w:sz="6" w:space="0" w:color="auto"/>
            </w:tcBorders>
          </w:tcPr>
          <w:p w14:paraId="003C59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2650E7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455</w:t>
            </w:r>
          </w:p>
        </w:tc>
        <w:tc>
          <w:tcPr>
            <w:tcW w:w="720" w:type="dxa"/>
            <w:tcBorders>
              <w:top w:val="single" w:sz="6" w:space="0" w:color="auto"/>
              <w:left w:val="single" w:sz="6" w:space="0" w:color="auto"/>
              <w:bottom w:val="single" w:sz="6" w:space="0" w:color="auto"/>
              <w:right w:val="single" w:sz="6" w:space="0" w:color="auto"/>
            </w:tcBorders>
          </w:tcPr>
          <w:p w14:paraId="08DE4B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52F45B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4510</w:t>
            </w:r>
          </w:p>
        </w:tc>
        <w:tc>
          <w:tcPr>
            <w:tcW w:w="540" w:type="dxa"/>
            <w:tcBorders>
              <w:top w:val="single" w:sz="6" w:space="0" w:color="auto"/>
              <w:left w:val="single" w:sz="6" w:space="0" w:color="auto"/>
              <w:bottom w:val="single" w:sz="6" w:space="0" w:color="auto"/>
              <w:right w:val="single" w:sz="6" w:space="0" w:color="auto"/>
            </w:tcBorders>
          </w:tcPr>
          <w:p w14:paraId="0366E7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33094000</w:t>
            </w:r>
          </w:p>
        </w:tc>
        <w:tc>
          <w:tcPr>
            <w:tcW w:w="540" w:type="dxa"/>
            <w:tcBorders>
              <w:top w:val="single" w:sz="6" w:space="0" w:color="auto"/>
              <w:left w:val="single" w:sz="6" w:space="0" w:color="auto"/>
              <w:bottom w:val="single" w:sz="6" w:space="0" w:color="auto"/>
              <w:right w:val="single" w:sz="6" w:space="0" w:color="auto"/>
            </w:tcBorders>
          </w:tcPr>
          <w:p w14:paraId="1DC4A9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72918</w:t>
            </w:r>
          </w:p>
        </w:tc>
        <w:tc>
          <w:tcPr>
            <w:tcW w:w="540" w:type="dxa"/>
            <w:tcBorders>
              <w:top w:val="single" w:sz="6" w:space="0" w:color="auto"/>
              <w:left w:val="single" w:sz="6" w:space="0" w:color="auto"/>
              <w:bottom w:val="single" w:sz="6" w:space="0" w:color="auto"/>
              <w:right w:val="single" w:sz="6" w:space="0" w:color="auto"/>
            </w:tcBorders>
          </w:tcPr>
          <w:p w14:paraId="1C9AF7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3414</w:t>
            </w:r>
          </w:p>
        </w:tc>
        <w:tc>
          <w:tcPr>
            <w:tcW w:w="540" w:type="dxa"/>
            <w:tcBorders>
              <w:top w:val="single" w:sz="6" w:space="0" w:color="auto"/>
              <w:left w:val="single" w:sz="6" w:space="0" w:color="auto"/>
              <w:bottom w:val="single" w:sz="6" w:space="0" w:color="auto"/>
              <w:right w:val="single" w:sz="6" w:space="0" w:color="auto"/>
            </w:tcBorders>
          </w:tcPr>
          <w:p w14:paraId="000CD6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7871A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04ED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0918EA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ист</w:t>
            </w:r>
          </w:p>
        </w:tc>
        <w:tc>
          <w:tcPr>
            <w:tcW w:w="540" w:type="dxa"/>
            <w:tcBorders>
              <w:top w:val="single" w:sz="6" w:space="0" w:color="auto"/>
              <w:left w:val="single" w:sz="6" w:space="0" w:color="auto"/>
              <w:bottom w:val="single" w:sz="6" w:space="0" w:color="auto"/>
              <w:right w:val="single" w:sz="6" w:space="0" w:color="auto"/>
            </w:tcBorders>
          </w:tcPr>
          <w:p w14:paraId="1BE4D5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сводений нет</w:t>
            </w:r>
          </w:p>
        </w:tc>
        <w:tc>
          <w:tcPr>
            <w:tcW w:w="540" w:type="dxa"/>
            <w:tcBorders>
              <w:top w:val="single" w:sz="6" w:space="0" w:color="auto"/>
              <w:left w:val="single" w:sz="6" w:space="0" w:color="auto"/>
              <w:bottom w:val="single" w:sz="6" w:space="0" w:color="auto"/>
              <w:right w:val="single" w:sz="6" w:space="0" w:color="auto"/>
            </w:tcBorders>
          </w:tcPr>
          <w:p w14:paraId="34D5A0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553</w:t>
            </w:r>
          </w:p>
        </w:tc>
      </w:tr>
    </w:tbl>
    <w:p w14:paraId="5957D4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tblGrid>
      <w:tr w:rsidR="00F3297D" w:rsidRPr="005236B0" w14:paraId="09F8D25F" w14:textId="77777777">
        <w:trPr>
          <w:trHeight w:val="451"/>
        </w:trPr>
        <w:tc>
          <w:tcPr>
            <w:tcW w:w="787" w:type="dxa"/>
            <w:tcBorders>
              <w:top w:val="single" w:sz="6" w:space="0" w:color="auto"/>
              <w:left w:val="single" w:sz="6" w:space="0" w:color="auto"/>
              <w:bottom w:val="nil"/>
              <w:right w:val="single" w:sz="6" w:space="0" w:color="auto"/>
            </w:tcBorders>
          </w:tcPr>
          <w:p w14:paraId="198147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33" w:type="dxa"/>
            <w:gridSpan w:val="2"/>
            <w:tcBorders>
              <w:top w:val="single" w:sz="6" w:space="0" w:color="auto"/>
              <w:left w:val="single" w:sz="6" w:space="0" w:color="auto"/>
              <w:bottom w:val="single" w:sz="6" w:space="0" w:color="auto"/>
              <w:right w:val="single" w:sz="6" w:space="0" w:color="auto"/>
            </w:tcBorders>
          </w:tcPr>
          <w:p w14:paraId="0F9D8E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Авиация</w:t>
            </w:r>
          </w:p>
        </w:tc>
        <w:tc>
          <w:tcPr>
            <w:tcW w:w="2430" w:type="dxa"/>
            <w:gridSpan w:val="5"/>
            <w:tcBorders>
              <w:top w:val="single" w:sz="6" w:space="0" w:color="auto"/>
              <w:left w:val="single" w:sz="6" w:space="0" w:color="auto"/>
              <w:bottom w:val="single" w:sz="6" w:space="0" w:color="auto"/>
              <w:right w:val="single" w:sz="6" w:space="0" w:color="auto"/>
            </w:tcBorders>
          </w:tcPr>
          <w:p w14:paraId="2A6F46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Морское дело</w:t>
            </w:r>
          </w:p>
        </w:tc>
      </w:tr>
      <w:tr w:rsidR="00F3297D" w:rsidRPr="005236B0" w14:paraId="539F50EC" w14:textId="77777777">
        <w:trPr>
          <w:trHeight w:val="278"/>
        </w:trPr>
        <w:tc>
          <w:tcPr>
            <w:tcW w:w="787" w:type="dxa"/>
            <w:tcBorders>
              <w:top w:val="nil"/>
              <w:left w:val="single" w:sz="6" w:space="0" w:color="auto"/>
              <w:bottom w:val="nil"/>
              <w:right w:val="single" w:sz="6" w:space="0" w:color="auto"/>
            </w:tcBorders>
          </w:tcPr>
          <w:p w14:paraId="29AB2B9A" w14:textId="77777777" w:rsidR="004001BC" w:rsidRPr="005236B0" w:rsidRDefault="004001BC" w:rsidP="005236B0">
            <w:pPr>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nil"/>
              <w:right w:val="single" w:sz="6" w:space="0" w:color="auto"/>
            </w:tcBorders>
          </w:tcPr>
          <w:p w14:paraId="26B489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Выпуск са</w:t>
            </w:r>
            <w:r w:rsidRPr="005236B0">
              <w:rPr>
                <w:color w:val="000000" w:themeColor="text1"/>
                <w:sz w:val="16"/>
                <w:szCs w:val="16"/>
              </w:rPr>
              <w:softHyphen/>
              <w:t>молетов</w:t>
            </w:r>
          </w:p>
        </w:tc>
        <w:tc>
          <w:tcPr>
            <w:tcW w:w="360" w:type="dxa"/>
            <w:tcBorders>
              <w:top w:val="single" w:sz="6" w:space="0" w:color="auto"/>
              <w:left w:val="single" w:sz="6" w:space="0" w:color="auto"/>
              <w:bottom w:val="nil"/>
              <w:right w:val="single" w:sz="6" w:space="0" w:color="auto"/>
            </w:tcBorders>
          </w:tcPr>
          <w:p w14:paraId="770872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w:t>
            </w:r>
            <w:r w:rsidRPr="005236B0">
              <w:rPr>
                <w:color w:val="000000" w:themeColor="text1"/>
                <w:sz w:val="16"/>
                <w:szCs w:val="16"/>
              </w:rPr>
              <w:softHyphen/>
              <w:t>молетов</w:t>
            </w:r>
          </w:p>
        </w:tc>
        <w:tc>
          <w:tcPr>
            <w:tcW w:w="720" w:type="dxa"/>
            <w:gridSpan w:val="2"/>
            <w:tcBorders>
              <w:top w:val="single" w:sz="6" w:space="0" w:color="auto"/>
              <w:left w:val="single" w:sz="6" w:space="0" w:color="auto"/>
              <w:bottom w:val="single" w:sz="6" w:space="0" w:color="auto"/>
              <w:right w:val="single" w:sz="6" w:space="0" w:color="auto"/>
            </w:tcBorders>
          </w:tcPr>
          <w:p w14:paraId="1A1DDE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Пушки</w:t>
            </w:r>
          </w:p>
        </w:tc>
        <w:tc>
          <w:tcPr>
            <w:tcW w:w="540" w:type="dxa"/>
            <w:tcBorders>
              <w:top w:val="single" w:sz="6" w:space="0" w:color="auto"/>
              <w:left w:val="single" w:sz="6" w:space="0" w:color="auto"/>
              <w:bottom w:val="nil"/>
              <w:right w:val="single" w:sz="6" w:space="0" w:color="auto"/>
            </w:tcBorders>
          </w:tcPr>
          <w:p w14:paraId="06F1EA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Снаряды</w:t>
            </w:r>
          </w:p>
        </w:tc>
        <w:tc>
          <w:tcPr>
            <w:tcW w:w="630" w:type="dxa"/>
            <w:tcBorders>
              <w:top w:val="single" w:sz="6" w:space="0" w:color="auto"/>
              <w:left w:val="single" w:sz="6" w:space="0" w:color="auto"/>
              <w:bottom w:val="nil"/>
              <w:right w:val="single" w:sz="6" w:space="0" w:color="auto"/>
            </w:tcBorders>
          </w:tcPr>
          <w:p w14:paraId="09BA42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Гильзы</w:t>
            </w:r>
          </w:p>
        </w:tc>
        <w:tc>
          <w:tcPr>
            <w:tcW w:w="540" w:type="dxa"/>
            <w:tcBorders>
              <w:top w:val="single" w:sz="6" w:space="0" w:color="auto"/>
              <w:left w:val="single" w:sz="6" w:space="0" w:color="auto"/>
              <w:bottom w:val="nil"/>
              <w:right w:val="single" w:sz="6" w:space="0" w:color="auto"/>
            </w:tcBorders>
          </w:tcPr>
          <w:p w14:paraId="498A24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судов</w:t>
            </w:r>
            <w:r w:rsidRPr="005236B0">
              <w:rPr>
                <w:color w:val="000000" w:themeColor="text1"/>
                <w:sz w:val="16"/>
                <w:szCs w:val="16"/>
                <w:vertAlign w:val="superscript"/>
              </w:rPr>
              <w:t>3</w:t>
            </w:r>
            <w:r w:rsidRPr="005236B0">
              <w:rPr>
                <w:color w:val="000000" w:themeColor="text1"/>
                <w:sz w:val="16"/>
                <w:szCs w:val="16"/>
              </w:rPr>
              <w:t>'</w:t>
            </w:r>
          </w:p>
        </w:tc>
      </w:tr>
      <w:tr w:rsidR="00F3297D" w:rsidRPr="005236B0" w14:paraId="398913D9" w14:textId="77777777">
        <w:trPr>
          <w:trHeight w:val="480"/>
        </w:trPr>
        <w:tc>
          <w:tcPr>
            <w:tcW w:w="787" w:type="dxa"/>
            <w:tcBorders>
              <w:top w:val="nil"/>
              <w:left w:val="single" w:sz="6" w:space="0" w:color="auto"/>
              <w:bottom w:val="single" w:sz="6" w:space="0" w:color="auto"/>
              <w:right w:val="single" w:sz="6" w:space="0" w:color="auto"/>
            </w:tcBorders>
          </w:tcPr>
          <w:p w14:paraId="21F05B5B" w14:textId="77777777" w:rsidR="004001BC" w:rsidRPr="005236B0" w:rsidRDefault="004001BC" w:rsidP="005236B0">
            <w:pPr>
              <w:autoSpaceDE w:val="0"/>
              <w:autoSpaceDN w:val="0"/>
              <w:adjustRightInd w:val="0"/>
              <w:jc w:val="both"/>
              <w:rPr>
                <w:color w:val="000000" w:themeColor="text1"/>
                <w:sz w:val="16"/>
                <w:szCs w:val="16"/>
              </w:rPr>
            </w:pPr>
          </w:p>
        </w:tc>
        <w:tc>
          <w:tcPr>
            <w:tcW w:w="473" w:type="dxa"/>
            <w:tcBorders>
              <w:top w:val="nil"/>
              <w:left w:val="single" w:sz="6" w:space="0" w:color="auto"/>
              <w:bottom w:val="single" w:sz="6" w:space="0" w:color="auto"/>
              <w:right w:val="single" w:sz="6" w:space="0" w:color="auto"/>
            </w:tcBorders>
          </w:tcPr>
          <w:p w14:paraId="1CED81EF" w14:textId="77777777" w:rsidR="004001BC" w:rsidRPr="005236B0" w:rsidRDefault="004001BC" w:rsidP="005236B0">
            <w:pPr>
              <w:autoSpaceDE w:val="0"/>
              <w:autoSpaceDN w:val="0"/>
              <w:adjustRightInd w:val="0"/>
              <w:jc w:val="both"/>
              <w:rPr>
                <w:color w:val="000000" w:themeColor="text1"/>
                <w:sz w:val="16"/>
                <w:szCs w:val="16"/>
              </w:rPr>
            </w:pPr>
          </w:p>
        </w:tc>
        <w:tc>
          <w:tcPr>
            <w:tcW w:w="360" w:type="dxa"/>
            <w:tcBorders>
              <w:top w:val="nil"/>
              <w:left w:val="single" w:sz="6" w:space="0" w:color="auto"/>
              <w:bottom w:val="single" w:sz="6" w:space="0" w:color="auto"/>
              <w:right w:val="single" w:sz="6" w:space="0" w:color="auto"/>
            </w:tcBorders>
          </w:tcPr>
          <w:p w14:paraId="5E9E796D" w14:textId="77777777" w:rsidR="004001BC" w:rsidRPr="005236B0" w:rsidRDefault="004001BC" w:rsidP="005236B0">
            <w:pPr>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A52F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Полная установка</w:t>
            </w:r>
          </w:p>
        </w:tc>
        <w:tc>
          <w:tcPr>
            <w:tcW w:w="360" w:type="dxa"/>
            <w:tcBorders>
              <w:top w:val="single" w:sz="6" w:space="0" w:color="auto"/>
              <w:left w:val="single" w:sz="6" w:space="0" w:color="auto"/>
              <w:bottom w:val="single" w:sz="6" w:space="0" w:color="auto"/>
              <w:right w:val="single" w:sz="6" w:space="0" w:color="auto"/>
            </w:tcBorders>
          </w:tcPr>
          <w:p w14:paraId="5C08FC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Запасные тела</w:t>
            </w:r>
          </w:p>
        </w:tc>
        <w:tc>
          <w:tcPr>
            <w:tcW w:w="540" w:type="dxa"/>
            <w:tcBorders>
              <w:top w:val="nil"/>
              <w:left w:val="single" w:sz="6" w:space="0" w:color="auto"/>
              <w:bottom w:val="single" w:sz="6" w:space="0" w:color="auto"/>
              <w:right w:val="single" w:sz="6" w:space="0" w:color="auto"/>
            </w:tcBorders>
          </w:tcPr>
          <w:p w14:paraId="5FBD2B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nil"/>
              <w:left w:val="single" w:sz="6" w:space="0" w:color="auto"/>
              <w:bottom w:val="single" w:sz="6" w:space="0" w:color="auto"/>
              <w:right w:val="single" w:sz="6" w:space="0" w:color="auto"/>
            </w:tcBorders>
          </w:tcPr>
          <w:p w14:paraId="7736A9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nil"/>
              <w:left w:val="single" w:sz="6" w:space="0" w:color="auto"/>
              <w:bottom w:val="single" w:sz="6" w:space="0" w:color="auto"/>
              <w:right w:val="single" w:sz="6" w:space="0" w:color="auto"/>
            </w:tcBorders>
          </w:tcPr>
          <w:p w14:paraId="071E89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EF41E7" w:rsidRPr="005236B0" w14:paraId="41C41A19" w14:textId="77777777">
        <w:trPr>
          <w:trHeight w:val="288"/>
        </w:trPr>
        <w:tc>
          <w:tcPr>
            <w:tcW w:w="4050" w:type="dxa"/>
            <w:gridSpan w:val="8"/>
            <w:tcBorders>
              <w:top w:val="single" w:sz="6" w:space="0" w:color="auto"/>
              <w:left w:val="single" w:sz="6" w:space="0" w:color="auto"/>
              <w:bottom w:val="single" w:sz="6" w:space="0" w:color="auto"/>
              <w:right w:val="single" w:sz="6" w:space="0" w:color="auto"/>
            </w:tcBorders>
          </w:tcPr>
          <w:p w14:paraId="5ACB3B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r>
    </w:tbl>
    <w:p w14:paraId="1B2A0D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gridCol w:w="540"/>
        <w:gridCol w:w="540"/>
        <w:gridCol w:w="540"/>
        <w:gridCol w:w="540"/>
        <w:gridCol w:w="540"/>
        <w:gridCol w:w="540"/>
        <w:gridCol w:w="540"/>
        <w:gridCol w:w="540"/>
      </w:tblGrid>
      <w:tr w:rsidR="00F3297D" w:rsidRPr="005236B0" w14:paraId="6A11A3E5"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74AED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single" w:sz="6" w:space="0" w:color="auto"/>
              <w:right w:val="single" w:sz="6" w:space="0" w:color="auto"/>
            </w:tcBorders>
          </w:tcPr>
          <w:p w14:paraId="50822E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D4988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790641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177B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FED1E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AAB7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450E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3B05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Хозяйственные двуколки обр[аз-ца] 1890 г.</w:t>
            </w:r>
          </w:p>
        </w:tc>
        <w:tc>
          <w:tcPr>
            <w:tcW w:w="540" w:type="dxa"/>
            <w:tcBorders>
              <w:top w:val="single" w:sz="6" w:space="0" w:color="auto"/>
              <w:left w:val="single" w:sz="6" w:space="0" w:color="auto"/>
              <w:bottom w:val="single" w:sz="6" w:space="0" w:color="auto"/>
              <w:right w:val="single" w:sz="6" w:space="0" w:color="auto"/>
            </w:tcBorders>
          </w:tcPr>
          <w:p w14:paraId="4547B0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Аптечные двуколки</w:t>
            </w:r>
          </w:p>
        </w:tc>
        <w:tc>
          <w:tcPr>
            <w:tcW w:w="540" w:type="dxa"/>
            <w:tcBorders>
              <w:top w:val="single" w:sz="6" w:space="0" w:color="auto"/>
              <w:left w:val="single" w:sz="6" w:space="0" w:color="auto"/>
              <w:bottom w:val="single" w:sz="6" w:space="0" w:color="auto"/>
              <w:right w:val="single" w:sz="6" w:space="0" w:color="auto"/>
            </w:tcBorders>
          </w:tcPr>
          <w:p w14:paraId="6A430C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Кухни пе</w:t>
            </w:r>
            <w:r w:rsidRPr="005236B0">
              <w:rPr>
                <w:color w:val="000000" w:themeColor="text1"/>
                <w:sz w:val="16"/>
                <w:szCs w:val="16"/>
              </w:rPr>
              <w:softHyphen/>
              <w:t>хотные и ар</w:t>
            </w:r>
            <w:r w:rsidRPr="005236B0">
              <w:rPr>
                <w:color w:val="000000" w:themeColor="text1"/>
                <w:sz w:val="16"/>
                <w:szCs w:val="16"/>
              </w:rPr>
              <w:softHyphen/>
              <w:t>тиллерийс</w:t>
            </w:r>
            <w:r w:rsidRPr="005236B0">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29371F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Санитар</w:t>
            </w:r>
            <w:r w:rsidRPr="005236B0">
              <w:rPr>
                <w:color w:val="000000" w:themeColor="text1"/>
                <w:sz w:val="16"/>
                <w:szCs w:val="16"/>
              </w:rPr>
              <w:softHyphen/>
              <w:t>ные дву</w:t>
            </w:r>
            <w:r w:rsidRPr="005236B0">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42CE7B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Лыж</w:t>
            </w:r>
            <w:r w:rsidRPr="005236B0">
              <w:rPr>
                <w:color w:val="000000" w:themeColor="text1"/>
                <w:sz w:val="16"/>
                <w:szCs w:val="16"/>
              </w:rPr>
              <w:softHyphen/>
              <w:t>ныесанки</w:t>
            </w:r>
          </w:p>
        </w:tc>
        <w:tc>
          <w:tcPr>
            <w:tcW w:w="540" w:type="dxa"/>
            <w:tcBorders>
              <w:top w:val="single" w:sz="6" w:space="0" w:color="auto"/>
              <w:left w:val="single" w:sz="6" w:space="0" w:color="auto"/>
              <w:bottom w:val="single" w:sz="6" w:space="0" w:color="auto"/>
              <w:right w:val="single" w:sz="6" w:space="0" w:color="auto"/>
            </w:tcBorders>
          </w:tcPr>
          <w:p w14:paraId="066CDC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Теле-фаф-ные дву</w:t>
            </w:r>
            <w:r w:rsidRPr="005236B0">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196026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Кухни ка</w:t>
            </w:r>
            <w:r w:rsidRPr="005236B0">
              <w:rPr>
                <w:color w:val="000000" w:themeColor="text1"/>
                <w:sz w:val="16"/>
                <w:szCs w:val="16"/>
              </w:rPr>
              <w:softHyphen/>
              <w:t>валерийс</w:t>
            </w:r>
            <w:r w:rsidRPr="005236B0">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18BB72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Общий выпуск ав</w:t>
            </w:r>
            <w:r w:rsidRPr="005236B0">
              <w:rPr>
                <w:color w:val="000000" w:themeColor="text1"/>
                <w:sz w:val="16"/>
                <w:szCs w:val="16"/>
              </w:rPr>
              <w:softHyphen/>
              <w:t>томашин, приве</w:t>
            </w:r>
            <w:r w:rsidRPr="005236B0">
              <w:rPr>
                <w:color w:val="000000" w:themeColor="text1"/>
                <w:sz w:val="16"/>
                <w:szCs w:val="16"/>
              </w:rPr>
              <w:softHyphen/>
              <w:t>денных к кап. Ре</w:t>
            </w:r>
            <w:r w:rsidRPr="005236B0">
              <w:rPr>
                <w:color w:val="000000" w:themeColor="text1"/>
                <w:sz w:val="16"/>
                <w:szCs w:val="16"/>
              </w:rPr>
              <w:softHyphen/>
              <w:t>монту</w:t>
            </w:r>
          </w:p>
        </w:tc>
      </w:tr>
      <w:tr w:rsidR="00F3297D" w:rsidRPr="005236B0" w14:paraId="537A1D56"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1C97A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697FD3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67E22A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6A8EB9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0066B5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3E9E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816</w:t>
            </w:r>
          </w:p>
        </w:tc>
        <w:tc>
          <w:tcPr>
            <w:tcW w:w="630" w:type="dxa"/>
            <w:tcBorders>
              <w:top w:val="single" w:sz="6" w:space="0" w:color="auto"/>
              <w:left w:val="single" w:sz="6" w:space="0" w:color="auto"/>
              <w:bottom w:val="single" w:sz="6" w:space="0" w:color="auto"/>
              <w:right w:val="single" w:sz="6" w:space="0" w:color="auto"/>
            </w:tcBorders>
          </w:tcPr>
          <w:p w14:paraId="204A0E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524</w:t>
            </w:r>
          </w:p>
        </w:tc>
        <w:tc>
          <w:tcPr>
            <w:tcW w:w="540" w:type="dxa"/>
            <w:tcBorders>
              <w:top w:val="single" w:sz="6" w:space="0" w:color="auto"/>
              <w:left w:val="single" w:sz="6" w:space="0" w:color="auto"/>
              <w:bottom w:val="single" w:sz="6" w:space="0" w:color="auto"/>
              <w:right w:val="single" w:sz="6" w:space="0" w:color="auto"/>
            </w:tcBorders>
          </w:tcPr>
          <w:p w14:paraId="5419AD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82EFD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B857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1106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2683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C9E03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FB87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8637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FA2C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1860C41"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EC441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1A206C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8F0EA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7D6076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360" w:type="dxa"/>
            <w:tcBorders>
              <w:top w:val="single" w:sz="6" w:space="0" w:color="auto"/>
              <w:left w:val="single" w:sz="6" w:space="0" w:color="auto"/>
              <w:bottom w:val="single" w:sz="6" w:space="0" w:color="auto"/>
              <w:right w:val="single" w:sz="6" w:space="0" w:color="auto"/>
            </w:tcBorders>
          </w:tcPr>
          <w:p w14:paraId="78B4DC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6F9F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536</w:t>
            </w:r>
          </w:p>
        </w:tc>
        <w:tc>
          <w:tcPr>
            <w:tcW w:w="630" w:type="dxa"/>
            <w:tcBorders>
              <w:top w:val="single" w:sz="6" w:space="0" w:color="auto"/>
              <w:left w:val="single" w:sz="6" w:space="0" w:color="auto"/>
              <w:bottom w:val="single" w:sz="6" w:space="0" w:color="auto"/>
              <w:right w:val="single" w:sz="6" w:space="0" w:color="auto"/>
            </w:tcBorders>
          </w:tcPr>
          <w:p w14:paraId="4E50C7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501</w:t>
            </w:r>
          </w:p>
        </w:tc>
        <w:tc>
          <w:tcPr>
            <w:tcW w:w="540" w:type="dxa"/>
            <w:tcBorders>
              <w:top w:val="single" w:sz="6" w:space="0" w:color="auto"/>
              <w:left w:val="single" w:sz="6" w:space="0" w:color="auto"/>
              <w:bottom w:val="single" w:sz="6" w:space="0" w:color="auto"/>
              <w:right w:val="single" w:sz="6" w:space="0" w:color="auto"/>
            </w:tcBorders>
          </w:tcPr>
          <w:p w14:paraId="0C05DE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2A05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1071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4ED9A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486C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E29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FF69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7414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24C3B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73FCD9D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7E90DF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16D05D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2A8A8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2B5406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517B96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D53F6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747</w:t>
            </w:r>
          </w:p>
        </w:tc>
        <w:tc>
          <w:tcPr>
            <w:tcW w:w="630" w:type="dxa"/>
            <w:tcBorders>
              <w:top w:val="single" w:sz="6" w:space="0" w:color="auto"/>
              <w:left w:val="single" w:sz="6" w:space="0" w:color="auto"/>
              <w:bottom w:val="single" w:sz="6" w:space="0" w:color="auto"/>
              <w:right w:val="single" w:sz="6" w:space="0" w:color="auto"/>
            </w:tcBorders>
          </w:tcPr>
          <w:p w14:paraId="692A64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853</w:t>
            </w:r>
          </w:p>
        </w:tc>
        <w:tc>
          <w:tcPr>
            <w:tcW w:w="540" w:type="dxa"/>
            <w:tcBorders>
              <w:top w:val="single" w:sz="6" w:space="0" w:color="auto"/>
              <w:left w:val="single" w:sz="6" w:space="0" w:color="auto"/>
              <w:bottom w:val="single" w:sz="6" w:space="0" w:color="auto"/>
              <w:right w:val="single" w:sz="6" w:space="0" w:color="auto"/>
            </w:tcBorders>
          </w:tcPr>
          <w:p w14:paraId="1A6C90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F762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9C6B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DE661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A411B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EC712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1104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E430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E295D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9557E08"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63D2A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339FC8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c>
          <w:tcPr>
            <w:tcW w:w="360" w:type="dxa"/>
            <w:tcBorders>
              <w:top w:val="single" w:sz="6" w:space="0" w:color="auto"/>
              <w:left w:val="single" w:sz="6" w:space="0" w:color="auto"/>
              <w:bottom w:val="single" w:sz="6" w:space="0" w:color="auto"/>
              <w:right w:val="single" w:sz="6" w:space="0" w:color="auto"/>
            </w:tcBorders>
          </w:tcPr>
          <w:p w14:paraId="13D4E7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9BF21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6468C0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540" w:type="dxa"/>
            <w:tcBorders>
              <w:top w:val="single" w:sz="6" w:space="0" w:color="auto"/>
              <w:left w:val="single" w:sz="6" w:space="0" w:color="auto"/>
              <w:bottom w:val="single" w:sz="6" w:space="0" w:color="auto"/>
              <w:right w:val="single" w:sz="6" w:space="0" w:color="auto"/>
            </w:tcBorders>
          </w:tcPr>
          <w:p w14:paraId="21B638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373</w:t>
            </w:r>
          </w:p>
        </w:tc>
        <w:tc>
          <w:tcPr>
            <w:tcW w:w="630" w:type="dxa"/>
            <w:tcBorders>
              <w:top w:val="single" w:sz="6" w:space="0" w:color="auto"/>
              <w:left w:val="single" w:sz="6" w:space="0" w:color="auto"/>
              <w:bottom w:val="single" w:sz="6" w:space="0" w:color="auto"/>
              <w:right w:val="single" w:sz="6" w:space="0" w:color="auto"/>
            </w:tcBorders>
          </w:tcPr>
          <w:p w14:paraId="66B47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2958</w:t>
            </w:r>
          </w:p>
        </w:tc>
        <w:tc>
          <w:tcPr>
            <w:tcW w:w="540" w:type="dxa"/>
            <w:tcBorders>
              <w:top w:val="single" w:sz="6" w:space="0" w:color="auto"/>
              <w:left w:val="single" w:sz="6" w:space="0" w:color="auto"/>
              <w:bottom w:val="single" w:sz="6" w:space="0" w:color="auto"/>
              <w:right w:val="single" w:sz="6" w:space="0" w:color="auto"/>
            </w:tcBorders>
          </w:tcPr>
          <w:p w14:paraId="3387AB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6C534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6732B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48B3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248E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7D0A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FF70D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D1C3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13F6D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A8633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6FD0E2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3B98DF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2BE8C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131E9C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86F3E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EC701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3596</w:t>
            </w:r>
          </w:p>
        </w:tc>
        <w:tc>
          <w:tcPr>
            <w:tcW w:w="630" w:type="dxa"/>
            <w:tcBorders>
              <w:top w:val="single" w:sz="6" w:space="0" w:color="auto"/>
              <w:left w:val="single" w:sz="6" w:space="0" w:color="auto"/>
              <w:bottom w:val="single" w:sz="6" w:space="0" w:color="auto"/>
              <w:right w:val="single" w:sz="6" w:space="0" w:color="auto"/>
            </w:tcBorders>
          </w:tcPr>
          <w:p w14:paraId="339341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6954</w:t>
            </w:r>
          </w:p>
        </w:tc>
        <w:tc>
          <w:tcPr>
            <w:tcW w:w="540" w:type="dxa"/>
            <w:tcBorders>
              <w:top w:val="single" w:sz="6" w:space="0" w:color="auto"/>
              <w:left w:val="single" w:sz="6" w:space="0" w:color="auto"/>
              <w:bottom w:val="single" w:sz="6" w:space="0" w:color="auto"/>
              <w:right w:val="single" w:sz="6" w:space="0" w:color="auto"/>
            </w:tcBorders>
          </w:tcPr>
          <w:p w14:paraId="334D96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2841D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7B81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5A1F40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BE731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F5236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08CB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7ED3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88D94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479C0E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59833E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473" w:type="dxa"/>
            <w:tcBorders>
              <w:top w:val="single" w:sz="6" w:space="0" w:color="auto"/>
              <w:left w:val="single" w:sz="6" w:space="0" w:color="auto"/>
              <w:bottom w:val="single" w:sz="6" w:space="0" w:color="auto"/>
              <w:right w:val="single" w:sz="6" w:space="0" w:color="auto"/>
            </w:tcBorders>
          </w:tcPr>
          <w:p w14:paraId="1AFAE2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360" w:type="dxa"/>
            <w:tcBorders>
              <w:top w:val="single" w:sz="6" w:space="0" w:color="auto"/>
              <w:left w:val="single" w:sz="6" w:space="0" w:color="auto"/>
              <w:bottom w:val="single" w:sz="6" w:space="0" w:color="auto"/>
              <w:right w:val="single" w:sz="6" w:space="0" w:color="auto"/>
            </w:tcBorders>
          </w:tcPr>
          <w:p w14:paraId="25D2F4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360" w:type="dxa"/>
            <w:tcBorders>
              <w:top w:val="single" w:sz="6" w:space="0" w:color="auto"/>
              <w:left w:val="single" w:sz="6" w:space="0" w:color="auto"/>
              <w:bottom w:val="single" w:sz="6" w:space="0" w:color="auto"/>
              <w:right w:val="single" w:sz="6" w:space="0" w:color="auto"/>
            </w:tcBorders>
          </w:tcPr>
          <w:p w14:paraId="2908F6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360" w:type="dxa"/>
            <w:tcBorders>
              <w:top w:val="single" w:sz="6" w:space="0" w:color="auto"/>
              <w:left w:val="single" w:sz="6" w:space="0" w:color="auto"/>
              <w:bottom w:val="single" w:sz="6" w:space="0" w:color="auto"/>
              <w:right w:val="single" w:sz="6" w:space="0" w:color="auto"/>
            </w:tcBorders>
          </w:tcPr>
          <w:p w14:paraId="57D96D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w:t>
            </w:r>
          </w:p>
        </w:tc>
        <w:tc>
          <w:tcPr>
            <w:tcW w:w="540" w:type="dxa"/>
            <w:tcBorders>
              <w:top w:val="single" w:sz="6" w:space="0" w:color="auto"/>
              <w:left w:val="single" w:sz="6" w:space="0" w:color="auto"/>
              <w:bottom w:val="single" w:sz="6" w:space="0" w:color="auto"/>
              <w:right w:val="single" w:sz="6" w:space="0" w:color="auto"/>
            </w:tcBorders>
          </w:tcPr>
          <w:p w14:paraId="4B57F2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2484</w:t>
            </w:r>
          </w:p>
        </w:tc>
        <w:tc>
          <w:tcPr>
            <w:tcW w:w="630" w:type="dxa"/>
            <w:tcBorders>
              <w:top w:val="single" w:sz="6" w:space="0" w:color="auto"/>
              <w:left w:val="single" w:sz="6" w:space="0" w:color="auto"/>
              <w:bottom w:val="single" w:sz="6" w:space="0" w:color="auto"/>
              <w:right w:val="single" w:sz="6" w:space="0" w:color="auto"/>
            </w:tcBorders>
          </w:tcPr>
          <w:p w14:paraId="0801DB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11165</w:t>
            </w:r>
          </w:p>
        </w:tc>
        <w:tc>
          <w:tcPr>
            <w:tcW w:w="540" w:type="dxa"/>
            <w:tcBorders>
              <w:top w:val="single" w:sz="6" w:space="0" w:color="auto"/>
              <w:left w:val="single" w:sz="6" w:space="0" w:color="auto"/>
              <w:bottom w:val="single" w:sz="6" w:space="0" w:color="auto"/>
              <w:right w:val="single" w:sz="6" w:space="0" w:color="auto"/>
            </w:tcBorders>
          </w:tcPr>
          <w:p w14:paraId="4A5FDE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AE224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09281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7F6CC9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B7EED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F6BA3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787D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C687D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98D0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E84A25F"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DE92F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473" w:type="dxa"/>
            <w:tcBorders>
              <w:top w:val="single" w:sz="6" w:space="0" w:color="auto"/>
              <w:left w:val="single" w:sz="6" w:space="0" w:color="auto"/>
              <w:bottom w:val="single" w:sz="6" w:space="0" w:color="auto"/>
              <w:right w:val="single" w:sz="6" w:space="0" w:color="auto"/>
            </w:tcBorders>
          </w:tcPr>
          <w:p w14:paraId="05DDE6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2CE5BB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044E78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5167E0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91B8F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1725</w:t>
            </w:r>
          </w:p>
        </w:tc>
        <w:tc>
          <w:tcPr>
            <w:tcW w:w="630" w:type="dxa"/>
            <w:tcBorders>
              <w:top w:val="single" w:sz="6" w:space="0" w:color="auto"/>
              <w:left w:val="single" w:sz="6" w:space="0" w:color="auto"/>
              <w:bottom w:val="single" w:sz="6" w:space="0" w:color="auto"/>
              <w:right w:val="single" w:sz="6" w:space="0" w:color="auto"/>
            </w:tcBorders>
          </w:tcPr>
          <w:p w14:paraId="514E7A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8825</w:t>
            </w:r>
          </w:p>
        </w:tc>
        <w:tc>
          <w:tcPr>
            <w:tcW w:w="540" w:type="dxa"/>
            <w:tcBorders>
              <w:top w:val="single" w:sz="6" w:space="0" w:color="auto"/>
              <w:left w:val="single" w:sz="6" w:space="0" w:color="auto"/>
              <w:bottom w:val="single" w:sz="6" w:space="0" w:color="auto"/>
              <w:right w:val="single" w:sz="6" w:space="0" w:color="auto"/>
            </w:tcBorders>
          </w:tcPr>
          <w:p w14:paraId="4AB293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FC401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D799C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62C7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196E8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745D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C3283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8E448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8CA28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67079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1155C4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473" w:type="dxa"/>
            <w:tcBorders>
              <w:top w:val="single" w:sz="6" w:space="0" w:color="auto"/>
              <w:left w:val="single" w:sz="6" w:space="0" w:color="auto"/>
              <w:bottom w:val="single" w:sz="6" w:space="0" w:color="auto"/>
              <w:right w:val="single" w:sz="6" w:space="0" w:color="auto"/>
            </w:tcBorders>
          </w:tcPr>
          <w:p w14:paraId="226989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360" w:type="dxa"/>
            <w:tcBorders>
              <w:top w:val="single" w:sz="6" w:space="0" w:color="auto"/>
              <w:left w:val="single" w:sz="6" w:space="0" w:color="auto"/>
              <w:bottom w:val="single" w:sz="6" w:space="0" w:color="auto"/>
              <w:right w:val="single" w:sz="6" w:space="0" w:color="auto"/>
            </w:tcBorders>
          </w:tcPr>
          <w:p w14:paraId="45D1F9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360" w:type="dxa"/>
            <w:tcBorders>
              <w:top w:val="single" w:sz="6" w:space="0" w:color="auto"/>
              <w:left w:val="single" w:sz="6" w:space="0" w:color="auto"/>
              <w:bottom w:val="single" w:sz="6" w:space="0" w:color="auto"/>
              <w:right w:val="single" w:sz="6" w:space="0" w:color="auto"/>
            </w:tcBorders>
          </w:tcPr>
          <w:p w14:paraId="2350E7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1C81D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51D74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877</w:t>
            </w:r>
          </w:p>
        </w:tc>
        <w:tc>
          <w:tcPr>
            <w:tcW w:w="630" w:type="dxa"/>
            <w:tcBorders>
              <w:top w:val="single" w:sz="6" w:space="0" w:color="auto"/>
              <w:left w:val="single" w:sz="6" w:space="0" w:color="auto"/>
              <w:bottom w:val="single" w:sz="6" w:space="0" w:color="auto"/>
              <w:right w:val="single" w:sz="6" w:space="0" w:color="auto"/>
            </w:tcBorders>
          </w:tcPr>
          <w:p w14:paraId="7615C7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2760</w:t>
            </w:r>
          </w:p>
        </w:tc>
        <w:tc>
          <w:tcPr>
            <w:tcW w:w="540" w:type="dxa"/>
            <w:tcBorders>
              <w:top w:val="single" w:sz="6" w:space="0" w:color="auto"/>
              <w:left w:val="single" w:sz="6" w:space="0" w:color="auto"/>
              <w:bottom w:val="single" w:sz="6" w:space="0" w:color="auto"/>
              <w:right w:val="single" w:sz="6" w:space="0" w:color="auto"/>
            </w:tcBorders>
          </w:tcPr>
          <w:p w14:paraId="3C8589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FA6E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B03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548C7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2BE0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2419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6835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F22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E66BD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D597E52"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402C5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473" w:type="dxa"/>
            <w:tcBorders>
              <w:top w:val="single" w:sz="6" w:space="0" w:color="auto"/>
              <w:left w:val="single" w:sz="6" w:space="0" w:color="auto"/>
              <w:bottom w:val="single" w:sz="6" w:space="0" w:color="auto"/>
              <w:right w:val="single" w:sz="6" w:space="0" w:color="auto"/>
            </w:tcBorders>
          </w:tcPr>
          <w:p w14:paraId="49628C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360" w:type="dxa"/>
            <w:tcBorders>
              <w:top w:val="single" w:sz="6" w:space="0" w:color="auto"/>
              <w:left w:val="single" w:sz="6" w:space="0" w:color="auto"/>
              <w:bottom w:val="single" w:sz="6" w:space="0" w:color="auto"/>
              <w:right w:val="single" w:sz="6" w:space="0" w:color="auto"/>
            </w:tcBorders>
          </w:tcPr>
          <w:p w14:paraId="64C7B8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5CEBB0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58DFBF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1AB6DC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983</w:t>
            </w:r>
          </w:p>
        </w:tc>
        <w:tc>
          <w:tcPr>
            <w:tcW w:w="630" w:type="dxa"/>
            <w:tcBorders>
              <w:top w:val="single" w:sz="6" w:space="0" w:color="auto"/>
              <w:left w:val="single" w:sz="6" w:space="0" w:color="auto"/>
              <w:bottom w:val="single" w:sz="6" w:space="0" w:color="auto"/>
              <w:right w:val="single" w:sz="6" w:space="0" w:color="auto"/>
            </w:tcBorders>
          </w:tcPr>
          <w:p w14:paraId="74248E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3160</w:t>
            </w:r>
          </w:p>
        </w:tc>
        <w:tc>
          <w:tcPr>
            <w:tcW w:w="540" w:type="dxa"/>
            <w:tcBorders>
              <w:top w:val="single" w:sz="6" w:space="0" w:color="auto"/>
              <w:left w:val="single" w:sz="6" w:space="0" w:color="auto"/>
              <w:bottom w:val="single" w:sz="6" w:space="0" w:color="auto"/>
              <w:right w:val="single" w:sz="6" w:space="0" w:color="auto"/>
            </w:tcBorders>
          </w:tcPr>
          <w:p w14:paraId="396887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20D4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540" w:type="dxa"/>
            <w:tcBorders>
              <w:top w:val="single" w:sz="6" w:space="0" w:color="auto"/>
              <w:left w:val="single" w:sz="6" w:space="0" w:color="auto"/>
              <w:bottom w:val="single" w:sz="6" w:space="0" w:color="auto"/>
              <w:right w:val="single" w:sz="6" w:space="0" w:color="auto"/>
            </w:tcBorders>
          </w:tcPr>
          <w:p w14:paraId="587922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3FE6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w:t>
            </w:r>
          </w:p>
        </w:tc>
        <w:tc>
          <w:tcPr>
            <w:tcW w:w="540" w:type="dxa"/>
            <w:tcBorders>
              <w:top w:val="single" w:sz="6" w:space="0" w:color="auto"/>
              <w:left w:val="single" w:sz="6" w:space="0" w:color="auto"/>
              <w:bottom w:val="single" w:sz="6" w:space="0" w:color="auto"/>
              <w:right w:val="single" w:sz="6" w:space="0" w:color="auto"/>
            </w:tcBorders>
          </w:tcPr>
          <w:p w14:paraId="407E7F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FF239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A853B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39A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1024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40FD2304"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D4FB6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473" w:type="dxa"/>
            <w:tcBorders>
              <w:top w:val="single" w:sz="6" w:space="0" w:color="auto"/>
              <w:left w:val="single" w:sz="6" w:space="0" w:color="auto"/>
              <w:bottom w:val="single" w:sz="6" w:space="0" w:color="auto"/>
              <w:right w:val="single" w:sz="6" w:space="0" w:color="auto"/>
            </w:tcBorders>
          </w:tcPr>
          <w:p w14:paraId="3622CE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06AFD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360" w:type="dxa"/>
            <w:tcBorders>
              <w:top w:val="single" w:sz="6" w:space="0" w:color="auto"/>
              <w:left w:val="single" w:sz="6" w:space="0" w:color="auto"/>
              <w:bottom w:val="single" w:sz="6" w:space="0" w:color="auto"/>
              <w:right w:val="single" w:sz="6" w:space="0" w:color="auto"/>
            </w:tcBorders>
          </w:tcPr>
          <w:p w14:paraId="538CDA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D9696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751EE5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771</w:t>
            </w:r>
          </w:p>
        </w:tc>
        <w:tc>
          <w:tcPr>
            <w:tcW w:w="630" w:type="dxa"/>
            <w:tcBorders>
              <w:top w:val="single" w:sz="6" w:space="0" w:color="auto"/>
              <w:left w:val="single" w:sz="6" w:space="0" w:color="auto"/>
              <w:bottom w:val="single" w:sz="6" w:space="0" w:color="auto"/>
              <w:right w:val="single" w:sz="6" w:space="0" w:color="auto"/>
            </w:tcBorders>
          </w:tcPr>
          <w:p w14:paraId="3D5569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2800</w:t>
            </w:r>
          </w:p>
        </w:tc>
        <w:tc>
          <w:tcPr>
            <w:tcW w:w="540" w:type="dxa"/>
            <w:tcBorders>
              <w:top w:val="single" w:sz="6" w:space="0" w:color="auto"/>
              <w:left w:val="single" w:sz="6" w:space="0" w:color="auto"/>
              <w:bottom w:val="single" w:sz="6" w:space="0" w:color="auto"/>
              <w:right w:val="single" w:sz="6" w:space="0" w:color="auto"/>
            </w:tcBorders>
          </w:tcPr>
          <w:p w14:paraId="10CFB0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AA3C1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3756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127</w:t>
            </w:r>
          </w:p>
        </w:tc>
        <w:tc>
          <w:tcPr>
            <w:tcW w:w="540" w:type="dxa"/>
            <w:tcBorders>
              <w:top w:val="single" w:sz="6" w:space="0" w:color="auto"/>
              <w:left w:val="single" w:sz="6" w:space="0" w:color="auto"/>
              <w:bottom w:val="single" w:sz="6" w:space="0" w:color="auto"/>
              <w:right w:val="single" w:sz="6" w:space="0" w:color="auto"/>
            </w:tcBorders>
          </w:tcPr>
          <w:p w14:paraId="30F5EE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BA90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145D9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FB54E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986DB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59786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7E4786F7"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4A3528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473" w:type="dxa"/>
            <w:tcBorders>
              <w:top w:val="single" w:sz="6" w:space="0" w:color="auto"/>
              <w:left w:val="single" w:sz="6" w:space="0" w:color="auto"/>
              <w:bottom w:val="single" w:sz="6" w:space="0" w:color="auto"/>
              <w:right w:val="single" w:sz="6" w:space="0" w:color="auto"/>
            </w:tcBorders>
          </w:tcPr>
          <w:p w14:paraId="747093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1DCDAE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76B503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1953BE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3CB2E6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509</w:t>
            </w:r>
          </w:p>
        </w:tc>
        <w:tc>
          <w:tcPr>
            <w:tcW w:w="630" w:type="dxa"/>
            <w:tcBorders>
              <w:top w:val="single" w:sz="6" w:space="0" w:color="auto"/>
              <w:left w:val="single" w:sz="6" w:space="0" w:color="auto"/>
              <w:bottom w:val="single" w:sz="6" w:space="0" w:color="auto"/>
              <w:right w:val="single" w:sz="6" w:space="0" w:color="auto"/>
            </w:tcBorders>
          </w:tcPr>
          <w:p w14:paraId="3634A6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2470</w:t>
            </w:r>
          </w:p>
        </w:tc>
        <w:tc>
          <w:tcPr>
            <w:tcW w:w="540" w:type="dxa"/>
            <w:tcBorders>
              <w:top w:val="single" w:sz="6" w:space="0" w:color="auto"/>
              <w:left w:val="single" w:sz="6" w:space="0" w:color="auto"/>
              <w:bottom w:val="single" w:sz="6" w:space="0" w:color="auto"/>
              <w:right w:val="single" w:sz="6" w:space="0" w:color="auto"/>
            </w:tcBorders>
          </w:tcPr>
          <w:p w14:paraId="1CED4D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6B3608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126</w:t>
            </w:r>
          </w:p>
        </w:tc>
        <w:tc>
          <w:tcPr>
            <w:tcW w:w="540" w:type="dxa"/>
            <w:tcBorders>
              <w:top w:val="single" w:sz="6" w:space="0" w:color="auto"/>
              <w:left w:val="single" w:sz="6" w:space="0" w:color="auto"/>
              <w:bottom w:val="single" w:sz="6" w:space="0" w:color="auto"/>
              <w:right w:val="single" w:sz="6" w:space="0" w:color="auto"/>
            </w:tcBorders>
          </w:tcPr>
          <w:p w14:paraId="3A8B91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175EC5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95</w:t>
            </w:r>
          </w:p>
        </w:tc>
        <w:tc>
          <w:tcPr>
            <w:tcW w:w="540" w:type="dxa"/>
            <w:tcBorders>
              <w:top w:val="single" w:sz="6" w:space="0" w:color="auto"/>
              <w:left w:val="single" w:sz="6" w:space="0" w:color="auto"/>
              <w:bottom w:val="single" w:sz="6" w:space="0" w:color="auto"/>
              <w:right w:val="single" w:sz="6" w:space="0" w:color="auto"/>
            </w:tcBorders>
          </w:tcPr>
          <w:p w14:paraId="29C0FF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6C19FC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292</w:t>
            </w:r>
          </w:p>
        </w:tc>
        <w:tc>
          <w:tcPr>
            <w:tcW w:w="540" w:type="dxa"/>
            <w:tcBorders>
              <w:top w:val="single" w:sz="6" w:space="0" w:color="auto"/>
              <w:left w:val="single" w:sz="6" w:space="0" w:color="auto"/>
              <w:bottom w:val="single" w:sz="6" w:space="0" w:color="auto"/>
              <w:right w:val="single" w:sz="6" w:space="0" w:color="auto"/>
            </w:tcBorders>
          </w:tcPr>
          <w:p w14:paraId="3BED21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131D62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5BB5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967763D"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911A7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473" w:type="dxa"/>
            <w:tcBorders>
              <w:top w:val="single" w:sz="6" w:space="0" w:color="auto"/>
              <w:left w:val="single" w:sz="6" w:space="0" w:color="auto"/>
              <w:bottom w:val="single" w:sz="6" w:space="0" w:color="auto"/>
              <w:right w:val="single" w:sz="6" w:space="0" w:color="auto"/>
            </w:tcBorders>
          </w:tcPr>
          <w:p w14:paraId="555FE0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5A45DD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454721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54EC29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02EDEA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158</w:t>
            </w:r>
          </w:p>
        </w:tc>
        <w:tc>
          <w:tcPr>
            <w:tcW w:w="630" w:type="dxa"/>
            <w:tcBorders>
              <w:top w:val="single" w:sz="6" w:space="0" w:color="auto"/>
              <w:left w:val="single" w:sz="6" w:space="0" w:color="auto"/>
              <w:bottom w:val="single" w:sz="6" w:space="0" w:color="auto"/>
              <w:right w:val="single" w:sz="6" w:space="0" w:color="auto"/>
            </w:tcBorders>
          </w:tcPr>
          <w:p w14:paraId="7C5943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1500</w:t>
            </w:r>
          </w:p>
        </w:tc>
        <w:tc>
          <w:tcPr>
            <w:tcW w:w="540" w:type="dxa"/>
            <w:tcBorders>
              <w:top w:val="single" w:sz="6" w:space="0" w:color="auto"/>
              <w:left w:val="single" w:sz="6" w:space="0" w:color="auto"/>
              <w:bottom w:val="single" w:sz="6" w:space="0" w:color="auto"/>
              <w:right w:val="single" w:sz="6" w:space="0" w:color="auto"/>
            </w:tcBorders>
          </w:tcPr>
          <w:p w14:paraId="078856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4673C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776C2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02102F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101</w:t>
            </w:r>
          </w:p>
        </w:tc>
        <w:tc>
          <w:tcPr>
            <w:tcW w:w="540" w:type="dxa"/>
            <w:tcBorders>
              <w:top w:val="single" w:sz="6" w:space="0" w:color="auto"/>
              <w:left w:val="single" w:sz="6" w:space="0" w:color="auto"/>
              <w:bottom w:val="single" w:sz="6" w:space="0" w:color="auto"/>
              <w:right w:val="single" w:sz="6" w:space="0" w:color="auto"/>
            </w:tcBorders>
          </w:tcPr>
          <w:p w14:paraId="41F9E4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AB8A3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1751</w:t>
            </w:r>
          </w:p>
        </w:tc>
        <w:tc>
          <w:tcPr>
            <w:tcW w:w="540" w:type="dxa"/>
            <w:tcBorders>
              <w:top w:val="single" w:sz="6" w:space="0" w:color="auto"/>
              <w:left w:val="single" w:sz="6" w:space="0" w:color="auto"/>
              <w:bottom w:val="single" w:sz="6" w:space="0" w:color="auto"/>
              <w:right w:val="single" w:sz="6" w:space="0" w:color="auto"/>
            </w:tcBorders>
          </w:tcPr>
          <w:p w14:paraId="085656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32FBA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92271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102BBB61" w14:textId="77777777">
        <w:trPr>
          <w:trHeight w:val="269"/>
        </w:trPr>
        <w:tc>
          <w:tcPr>
            <w:tcW w:w="787" w:type="dxa"/>
            <w:tcBorders>
              <w:top w:val="single" w:sz="6" w:space="0" w:color="auto"/>
              <w:left w:val="single" w:sz="6" w:space="0" w:color="auto"/>
              <w:bottom w:val="single" w:sz="6" w:space="0" w:color="auto"/>
              <w:right w:val="single" w:sz="6" w:space="0" w:color="auto"/>
            </w:tcBorders>
          </w:tcPr>
          <w:p w14:paraId="612FC8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w:t>
            </w:r>
          </w:p>
        </w:tc>
        <w:tc>
          <w:tcPr>
            <w:tcW w:w="473" w:type="dxa"/>
            <w:tcBorders>
              <w:top w:val="single" w:sz="6" w:space="0" w:color="auto"/>
              <w:left w:val="single" w:sz="6" w:space="0" w:color="auto"/>
              <w:bottom w:val="single" w:sz="6" w:space="0" w:color="auto"/>
              <w:right w:val="single" w:sz="6" w:space="0" w:color="auto"/>
            </w:tcBorders>
          </w:tcPr>
          <w:p w14:paraId="0134FE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258</w:t>
            </w:r>
          </w:p>
        </w:tc>
        <w:tc>
          <w:tcPr>
            <w:tcW w:w="360" w:type="dxa"/>
            <w:tcBorders>
              <w:top w:val="single" w:sz="6" w:space="0" w:color="auto"/>
              <w:left w:val="single" w:sz="6" w:space="0" w:color="auto"/>
              <w:bottom w:val="single" w:sz="6" w:space="0" w:color="auto"/>
              <w:right w:val="single" w:sz="6" w:space="0" w:color="auto"/>
            </w:tcBorders>
          </w:tcPr>
          <w:p w14:paraId="6923FA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360" w:type="dxa"/>
            <w:tcBorders>
              <w:top w:val="single" w:sz="6" w:space="0" w:color="auto"/>
              <w:left w:val="single" w:sz="6" w:space="0" w:color="auto"/>
              <w:bottom w:val="single" w:sz="6" w:space="0" w:color="auto"/>
              <w:right w:val="single" w:sz="6" w:space="0" w:color="auto"/>
            </w:tcBorders>
          </w:tcPr>
          <w:p w14:paraId="246003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174</w:t>
            </w:r>
          </w:p>
        </w:tc>
        <w:tc>
          <w:tcPr>
            <w:tcW w:w="360" w:type="dxa"/>
            <w:tcBorders>
              <w:top w:val="single" w:sz="6" w:space="0" w:color="auto"/>
              <w:left w:val="single" w:sz="6" w:space="0" w:color="auto"/>
              <w:bottom w:val="single" w:sz="6" w:space="0" w:color="auto"/>
              <w:right w:val="single" w:sz="6" w:space="0" w:color="auto"/>
            </w:tcBorders>
          </w:tcPr>
          <w:p w14:paraId="1272C0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574942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13575</w:t>
            </w:r>
          </w:p>
        </w:tc>
        <w:tc>
          <w:tcPr>
            <w:tcW w:w="630" w:type="dxa"/>
            <w:tcBorders>
              <w:top w:val="single" w:sz="6" w:space="0" w:color="auto"/>
              <w:left w:val="single" w:sz="6" w:space="0" w:color="auto"/>
              <w:bottom w:val="single" w:sz="6" w:space="0" w:color="auto"/>
              <w:right w:val="single" w:sz="6" w:space="0" w:color="auto"/>
            </w:tcBorders>
          </w:tcPr>
          <w:p w14:paraId="307FE5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44490</w:t>
            </w:r>
          </w:p>
        </w:tc>
        <w:tc>
          <w:tcPr>
            <w:tcW w:w="540" w:type="dxa"/>
            <w:tcBorders>
              <w:top w:val="single" w:sz="6" w:space="0" w:color="auto"/>
              <w:left w:val="single" w:sz="6" w:space="0" w:color="auto"/>
              <w:bottom w:val="single" w:sz="6" w:space="0" w:color="auto"/>
              <w:right w:val="single" w:sz="6" w:space="0" w:color="auto"/>
            </w:tcBorders>
          </w:tcPr>
          <w:p w14:paraId="35A08F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A225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226</w:t>
            </w:r>
          </w:p>
        </w:tc>
        <w:tc>
          <w:tcPr>
            <w:tcW w:w="540" w:type="dxa"/>
            <w:tcBorders>
              <w:top w:val="single" w:sz="6" w:space="0" w:color="auto"/>
              <w:left w:val="single" w:sz="6" w:space="0" w:color="auto"/>
              <w:bottom w:val="single" w:sz="6" w:space="0" w:color="auto"/>
              <w:right w:val="single" w:sz="6" w:space="0" w:color="auto"/>
            </w:tcBorders>
          </w:tcPr>
          <w:p w14:paraId="469277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223</w:t>
            </w:r>
          </w:p>
        </w:tc>
        <w:tc>
          <w:tcPr>
            <w:tcW w:w="540" w:type="dxa"/>
            <w:tcBorders>
              <w:top w:val="single" w:sz="6" w:space="0" w:color="auto"/>
              <w:left w:val="single" w:sz="6" w:space="0" w:color="auto"/>
              <w:bottom w:val="single" w:sz="6" w:space="0" w:color="auto"/>
              <w:right w:val="single" w:sz="6" w:space="0" w:color="auto"/>
            </w:tcBorders>
          </w:tcPr>
          <w:p w14:paraId="7BF304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26Г</w:t>
            </w:r>
          </w:p>
        </w:tc>
        <w:tc>
          <w:tcPr>
            <w:tcW w:w="540" w:type="dxa"/>
            <w:tcBorders>
              <w:top w:val="single" w:sz="6" w:space="0" w:color="auto"/>
              <w:left w:val="single" w:sz="6" w:space="0" w:color="auto"/>
              <w:bottom w:val="single" w:sz="6" w:space="0" w:color="auto"/>
              <w:right w:val="single" w:sz="6" w:space="0" w:color="auto"/>
            </w:tcBorders>
          </w:tcPr>
          <w:p w14:paraId="34EED5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498C7E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2643</w:t>
            </w:r>
            <w:r w:rsidRPr="005236B0">
              <w:rPr>
                <w:color w:val="000000" w:themeColor="text1"/>
                <w:sz w:val="16"/>
                <w:szCs w:val="16"/>
                <w:vertAlign w:val="superscript"/>
              </w:rPr>
              <w:t>3</w:t>
            </w: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DADF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40BC61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5EBBF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BE38F48"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78C040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Среднее за год</w:t>
            </w:r>
          </w:p>
        </w:tc>
        <w:tc>
          <w:tcPr>
            <w:tcW w:w="473" w:type="dxa"/>
            <w:tcBorders>
              <w:top w:val="single" w:sz="6" w:space="0" w:color="auto"/>
              <w:left w:val="single" w:sz="6" w:space="0" w:color="auto"/>
              <w:bottom w:val="single" w:sz="6" w:space="0" w:color="auto"/>
              <w:right w:val="single" w:sz="6" w:space="0" w:color="auto"/>
            </w:tcBorders>
          </w:tcPr>
          <w:p w14:paraId="0264DA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21013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w:t>
            </w:r>
          </w:p>
        </w:tc>
        <w:tc>
          <w:tcPr>
            <w:tcW w:w="360" w:type="dxa"/>
            <w:tcBorders>
              <w:top w:val="single" w:sz="6" w:space="0" w:color="auto"/>
              <w:left w:val="single" w:sz="6" w:space="0" w:color="auto"/>
              <w:bottom w:val="single" w:sz="6" w:space="0" w:color="auto"/>
              <w:right w:val="single" w:sz="6" w:space="0" w:color="auto"/>
            </w:tcBorders>
          </w:tcPr>
          <w:p w14:paraId="6DB5D4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73B91E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FC34D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1132</w:t>
            </w:r>
          </w:p>
        </w:tc>
        <w:tc>
          <w:tcPr>
            <w:tcW w:w="630" w:type="dxa"/>
            <w:tcBorders>
              <w:top w:val="single" w:sz="6" w:space="0" w:color="auto"/>
              <w:left w:val="single" w:sz="6" w:space="0" w:color="auto"/>
              <w:bottom w:val="single" w:sz="6" w:space="0" w:color="auto"/>
              <w:right w:val="single" w:sz="6" w:space="0" w:color="auto"/>
            </w:tcBorders>
          </w:tcPr>
          <w:p w14:paraId="228184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3708</w:t>
            </w:r>
          </w:p>
        </w:tc>
        <w:tc>
          <w:tcPr>
            <w:tcW w:w="540" w:type="dxa"/>
            <w:tcBorders>
              <w:top w:val="single" w:sz="6" w:space="0" w:color="auto"/>
              <w:left w:val="single" w:sz="6" w:space="0" w:color="auto"/>
              <w:bottom w:val="single" w:sz="6" w:space="0" w:color="auto"/>
              <w:right w:val="single" w:sz="6" w:space="0" w:color="auto"/>
            </w:tcBorders>
          </w:tcPr>
          <w:p w14:paraId="5DC955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FE985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18,9</w:t>
            </w:r>
          </w:p>
        </w:tc>
        <w:tc>
          <w:tcPr>
            <w:tcW w:w="540" w:type="dxa"/>
            <w:tcBorders>
              <w:top w:val="single" w:sz="6" w:space="0" w:color="auto"/>
              <w:left w:val="single" w:sz="6" w:space="0" w:color="auto"/>
              <w:bottom w:val="single" w:sz="6" w:space="0" w:color="auto"/>
              <w:right w:val="single" w:sz="6" w:space="0" w:color="auto"/>
            </w:tcBorders>
          </w:tcPr>
          <w:p w14:paraId="0CB81D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18.8</w:t>
            </w:r>
            <w:r w:rsidRPr="005236B0">
              <w:rPr>
                <w:color w:val="000000" w:themeColor="text1"/>
                <w:sz w:val="16"/>
                <w:szCs w:val="16"/>
                <w:vertAlign w:val="superscript"/>
              </w:rPr>
              <w:t>6</w:t>
            </w: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E5256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22</w:t>
            </w:r>
          </w:p>
        </w:tc>
        <w:tc>
          <w:tcPr>
            <w:tcW w:w="540" w:type="dxa"/>
            <w:tcBorders>
              <w:top w:val="single" w:sz="6" w:space="0" w:color="auto"/>
              <w:left w:val="single" w:sz="6" w:space="0" w:color="auto"/>
              <w:bottom w:val="single" w:sz="6" w:space="0" w:color="auto"/>
              <w:right w:val="single" w:sz="6" w:space="0" w:color="auto"/>
            </w:tcBorders>
          </w:tcPr>
          <w:p w14:paraId="07C1FA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37B8E8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170,2</w:t>
            </w:r>
          </w:p>
        </w:tc>
        <w:tc>
          <w:tcPr>
            <w:tcW w:w="540" w:type="dxa"/>
            <w:tcBorders>
              <w:top w:val="single" w:sz="6" w:space="0" w:color="auto"/>
              <w:left w:val="single" w:sz="6" w:space="0" w:color="auto"/>
              <w:bottom w:val="single" w:sz="6" w:space="0" w:color="auto"/>
              <w:right w:val="single" w:sz="6" w:space="0" w:color="auto"/>
            </w:tcBorders>
          </w:tcPr>
          <w:p w14:paraId="4BB693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w:t>
            </w:r>
          </w:p>
        </w:tc>
        <w:tc>
          <w:tcPr>
            <w:tcW w:w="540" w:type="dxa"/>
            <w:tcBorders>
              <w:top w:val="single" w:sz="6" w:space="0" w:color="auto"/>
              <w:left w:val="single" w:sz="6" w:space="0" w:color="auto"/>
              <w:bottom w:val="single" w:sz="6" w:space="0" w:color="auto"/>
              <w:right w:val="single" w:sz="6" w:space="0" w:color="auto"/>
            </w:tcBorders>
          </w:tcPr>
          <w:p w14:paraId="3651B1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2405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D31FF81"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23FC8D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w:t>
            </w:r>
          </w:p>
        </w:tc>
        <w:tc>
          <w:tcPr>
            <w:tcW w:w="473" w:type="dxa"/>
            <w:tcBorders>
              <w:top w:val="single" w:sz="6" w:space="0" w:color="auto"/>
              <w:left w:val="single" w:sz="6" w:space="0" w:color="auto"/>
              <w:bottom w:val="single" w:sz="6" w:space="0" w:color="auto"/>
              <w:right w:val="single" w:sz="6" w:space="0" w:color="auto"/>
            </w:tcBorders>
          </w:tcPr>
          <w:p w14:paraId="2ADAD6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853E7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35E22D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41058A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CAD20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C464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48D8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AE5F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9105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480DB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7862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679C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EB7F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4DA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C539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4792EC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5223B4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3ED56A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1C5999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346765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7DAB83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37DFE0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22C587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DA96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D610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195151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B0F2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224185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469B33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B09CF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527201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B95E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96</w:t>
            </w:r>
          </w:p>
        </w:tc>
      </w:tr>
      <w:tr w:rsidR="00F3297D" w:rsidRPr="005236B0" w14:paraId="2625AF3B"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803A6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2F1D87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AE7C9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491BDA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4CAB35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5F25DE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4AD83B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460AA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7D41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3F4C01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EDEB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7F6D28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19B600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6391D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834FF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44214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20235C6A"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0EC036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7EF71A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w:t>
            </w:r>
          </w:p>
        </w:tc>
        <w:tc>
          <w:tcPr>
            <w:tcW w:w="360" w:type="dxa"/>
            <w:tcBorders>
              <w:top w:val="single" w:sz="6" w:space="0" w:color="auto"/>
              <w:left w:val="single" w:sz="6" w:space="0" w:color="auto"/>
              <w:bottom w:val="single" w:sz="6" w:space="0" w:color="auto"/>
              <w:right w:val="single" w:sz="6" w:space="0" w:color="auto"/>
            </w:tcBorders>
          </w:tcPr>
          <w:p w14:paraId="68CFB9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041D9B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EEC49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9D8E4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1220</w:t>
            </w:r>
          </w:p>
        </w:tc>
        <w:tc>
          <w:tcPr>
            <w:tcW w:w="630" w:type="dxa"/>
            <w:tcBorders>
              <w:top w:val="single" w:sz="6" w:space="0" w:color="auto"/>
              <w:left w:val="single" w:sz="6" w:space="0" w:color="auto"/>
              <w:bottom w:val="single" w:sz="6" w:space="0" w:color="auto"/>
              <w:right w:val="single" w:sz="6" w:space="0" w:color="auto"/>
            </w:tcBorders>
          </w:tcPr>
          <w:p w14:paraId="20D2C6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126CE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CE46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7153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2A648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604039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F8EBF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8229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E8A25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4C477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155</w:t>
            </w:r>
          </w:p>
        </w:tc>
      </w:tr>
      <w:tr w:rsidR="00F3297D" w:rsidRPr="005236B0" w14:paraId="44ACAC1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79D02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2D67B1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360" w:type="dxa"/>
            <w:tcBorders>
              <w:top w:val="single" w:sz="6" w:space="0" w:color="auto"/>
              <w:left w:val="single" w:sz="6" w:space="0" w:color="auto"/>
              <w:bottom w:val="single" w:sz="6" w:space="0" w:color="auto"/>
              <w:right w:val="single" w:sz="6" w:space="0" w:color="auto"/>
            </w:tcBorders>
          </w:tcPr>
          <w:p w14:paraId="7E22FB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1F17C5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6E1100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w:t>
            </w:r>
          </w:p>
        </w:tc>
        <w:tc>
          <w:tcPr>
            <w:tcW w:w="540" w:type="dxa"/>
            <w:tcBorders>
              <w:top w:val="single" w:sz="6" w:space="0" w:color="auto"/>
              <w:left w:val="single" w:sz="6" w:space="0" w:color="auto"/>
              <w:bottom w:val="single" w:sz="6" w:space="0" w:color="auto"/>
              <w:right w:val="single" w:sz="6" w:space="0" w:color="auto"/>
            </w:tcBorders>
          </w:tcPr>
          <w:p w14:paraId="1D4620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1200</w:t>
            </w:r>
          </w:p>
        </w:tc>
        <w:tc>
          <w:tcPr>
            <w:tcW w:w="630" w:type="dxa"/>
            <w:tcBorders>
              <w:top w:val="single" w:sz="6" w:space="0" w:color="auto"/>
              <w:left w:val="single" w:sz="6" w:space="0" w:color="auto"/>
              <w:bottom w:val="single" w:sz="6" w:space="0" w:color="auto"/>
              <w:right w:val="single" w:sz="6" w:space="0" w:color="auto"/>
            </w:tcBorders>
          </w:tcPr>
          <w:p w14:paraId="26674E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642BD5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99F2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E6AB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285D30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1A111E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E86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71AA6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w:t>
            </w:r>
          </w:p>
        </w:tc>
        <w:tc>
          <w:tcPr>
            <w:tcW w:w="540" w:type="dxa"/>
            <w:tcBorders>
              <w:top w:val="single" w:sz="6" w:space="0" w:color="auto"/>
              <w:left w:val="single" w:sz="6" w:space="0" w:color="auto"/>
              <w:bottom w:val="single" w:sz="6" w:space="0" w:color="auto"/>
              <w:right w:val="single" w:sz="6" w:space="0" w:color="auto"/>
            </w:tcBorders>
          </w:tcPr>
          <w:p w14:paraId="7467A7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w:t>
            </w:r>
          </w:p>
        </w:tc>
        <w:tc>
          <w:tcPr>
            <w:tcW w:w="540" w:type="dxa"/>
            <w:tcBorders>
              <w:top w:val="single" w:sz="6" w:space="0" w:color="auto"/>
              <w:left w:val="single" w:sz="6" w:space="0" w:color="auto"/>
              <w:bottom w:val="single" w:sz="6" w:space="0" w:color="auto"/>
              <w:right w:val="single" w:sz="6" w:space="0" w:color="auto"/>
            </w:tcBorders>
          </w:tcPr>
          <w:p w14:paraId="478E99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127</w:t>
            </w:r>
          </w:p>
        </w:tc>
      </w:tr>
      <w:tr w:rsidR="00F3297D" w:rsidRPr="005236B0" w14:paraId="02922B03"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F5202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7829AD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360" w:type="dxa"/>
            <w:tcBorders>
              <w:top w:val="single" w:sz="6" w:space="0" w:color="auto"/>
              <w:left w:val="single" w:sz="6" w:space="0" w:color="auto"/>
              <w:bottom w:val="single" w:sz="6" w:space="0" w:color="auto"/>
              <w:right w:val="single" w:sz="6" w:space="0" w:color="auto"/>
            </w:tcBorders>
          </w:tcPr>
          <w:p w14:paraId="71F769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3B882C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22C19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0CAF5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1222</w:t>
            </w:r>
          </w:p>
        </w:tc>
        <w:tc>
          <w:tcPr>
            <w:tcW w:w="630" w:type="dxa"/>
            <w:tcBorders>
              <w:top w:val="single" w:sz="6" w:space="0" w:color="auto"/>
              <w:left w:val="single" w:sz="6" w:space="0" w:color="auto"/>
              <w:bottom w:val="single" w:sz="6" w:space="0" w:color="auto"/>
              <w:right w:val="single" w:sz="6" w:space="0" w:color="auto"/>
            </w:tcBorders>
          </w:tcPr>
          <w:p w14:paraId="252E67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003F7A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4891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0F61C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A4C9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C8F4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05A21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C912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8E9D3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6263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166</w:t>
            </w:r>
          </w:p>
        </w:tc>
      </w:tr>
      <w:tr w:rsidR="00F3297D" w:rsidRPr="005236B0" w14:paraId="6CD1367E"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C88BF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p w14:paraId="651BC8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583" w:type="dxa"/>
            <w:gridSpan w:val="15"/>
            <w:tcBorders>
              <w:top w:val="single" w:sz="6" w:space="0" w:color="auto"/>
              <w:left w:val="single" w:sz="6" w:space="0" w:color="auto"/>
              <w:bottom w:val="single" w:sz="6" w:space="0" w:color="auto"/>
              <w:right w:val="single" w:sz="6" w:space="0" w:color="auto"/>
            </w:tcBorders>
          </w:tcPr>
          <w:p w14:paraId="75E1A7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Сведений ист</w:t>
            </w:r>
          </w:p>
        </w:tc>
      </w:tr>
    </w:tbl>
    <w:p w14:paraId="31246B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Краткая объяснительная записка к сводке выпуска главнейших предметов вооружения армии и флота за 1919 - июнь 1920 гг.</w:t>
      </w:r>
    </w:p>
    <w:p w14:paraId="5D350F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сравнении производительности заводов, изготовляющих главнейшие предметы вооружения армии и флота, за 1919 г. с таковой же за 1920 г. видно, что за первую половину 1920 г. производительность большинства заводов понизилась и в некоторых случаях пониже</w:t>
      </w:r>
      <w:r w:rsidRPr="005236B0">
        <w:rPr>
          <w:color w:val="000000" w:themeColor="text1"/>
          <w:sz w:val="16"/>
          <w:szCs w:val="16"/>
        </w:rPr>
        <w:softHyphen/>
        <w:t>ние наблюдается в резкой форме. Причины, которыми объясняется это явление, могут быть разделены на общие и частные, касающиеся отдельных заводов и производств.</w:t>
      </w:r>
    </w:p>
    <w:p w14:paraId="5797503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Причины общего характера вытекают из того тяжелого положения, в котором находит</w:t>
      </w:r>
      <w:r w:rsidRPr="005236B0">
        <w:rPr>
          <w:color w:val="000000" w:themeColor="text1"/>
          <w:sz w:val="16"/>
          <w:szCs w:val="16"/>
        </w:rPr>
        <w:softHyphen/>
        <w:t>ся страна в настоящее время. Разруха транспорта, прогрессирующий недостаток сырых мате</w:t>
      </w:r>
      <w:r w:rsidRPr="005236B0">
        <w:rPr>
          <w:color w:val="000000" w:themeColor="text1"/>
          <w:sz w:val="16"/>
          <w:szCs w:val="16"/>
        </w:rPr>
        <w:softHyphen/>
        <w:t>риалов, топлива, продовольствия и рабочих, особенно квалифицированных, ослабляют дея</w:t>
      </w:r>
      <w:r w:rsidRPr="005236B0">
        <w:rPr>
          <w:color w:val="000000" w:themeColor="text1"/>
          <w:sz w:val="16"/>
          <w:szCs w:val="16"/>
        </w:rPr>
        <w:softHyphen/>
        <w:t>тельность заводов и всей своей тяжестью ложатся на дело снабжения армии и флота К общим причинам должны быть отнесены изношенность станков и механизмов. Беспре</w:t>
      </w:r>
      <w:r w:rsidRPr="005236B0">
        <w:rPr>
          <w:color w:val="000000" w:themeColor="text1"/>
          <w:sz w:val="16"/>
          <w:szCs w:val="16"/>
        </w:rPr>
        <w:softHyphen/>
        <w:t>рывная работа в течение ряда лет без остановок и ремонта не могли не отразиться на работе, которую может дать отдельный станок.</w:t>
      </w:r>
    </w:p>
    <w:p w14:paraId="62ECFD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период военного затишья для того, чтобы произвести ремонт станков, некоторые за</w:t>
      </w:r>
      <w:r w:rsidRPr="005236B0">
        <w:rPr>
          <w:color w:val="000000" w:themeColor="text1"/>
          <w:sz w:val="16"/>
          <w:szCs w:val="16"/>
        </w:rPr>
        <w:softHyphen/>
        <w:t>воды на несколько месяцев были пущены с преднамеренно уменьшенной производитель</w:t>
      </w:r>
      <w:r w:rsidRPr="005236B0">
        <w:rPr>
          <w:color w:val="000000" w:themeColor="text1"/>
          <w:sz w:val="16"/>
          <w:szCs w:val="16"/>
        </w:rPr>
        <w:softHyphen/>
        <w:t>ностью, что позволило часть неработающих станков и механизмов исправить и отремонтиро</w:t>
      </w:r>
      <w:r w:rsidRPr="005236B0">
        <w:rPr>
          <w:color w:val="000000" w:themeColor="text1"/>
          <w:sz w:val="16"/>
          <w:szCs w:val="16"/>
        </w:rPr>
        <w:softHyphen/>
        <w:t>вать. Переход заводов на дровяную топку и пользование исключительно и везде сырыми дро</w:t>
      </w:r>
      <w:r w:rsidRPr="005236B0">
        <w:rPr>
          <w:color w:val="000000" w:themeColor="text1"/>
          <w:sz w:val="16"/>
          <w:szCs w:val="16"/>
        </w:rPr>
        <w:softHyphen/>
        <w:t>вами малой теплопроизводительной способности уменьшали количество энергии, потреб</w:t>
      </w:r>
      <w:r w:rsidRPr="005236B0">
        <w:rPr>
          <w:color w:val="000000" w:themeColor="text1"/>
          <w:sz w:val="16"/>
          <w:szCs w:val="16"/>
        </w:rPr>
        <w:softHyphen/>
        <w:t>ной заводам.</w:t>
      </w:r>
    </w:p>
    <w:p w14:paraId="38C27E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Крайне затрудняло и тормозило производство заводов повсеместное отсутствие в рес</w:t>
      </w:r>
      <w:r w:rsidRPr="005236B0">
        <w:rPr>
          <w:color w:val="000000" w:themeColor="text1"/>
          <w:sz w:val="16"/>
          <w:szCs w:val="16"/>
        </w:rPr>
        <w:softHyphen/>
        <w:t>публике инструмента. Запасы последнего, можно сказать, иссякли совершенно, и все заводы республики, а следовательно, заводы, работающие на военные нужды, испытывают все с большей силой инструментальный голод, который, при отсутствии инструментальной стали в стране, не может быть устранен и ведет к тому, что каждый рабочий не имеет в своем распо</w:t>
      </w:r>
      <w:r w:rsidRPr="005236B0">
        <w:rPr>
          <w:color w:val="000000" w:themeColor="text1"/>
          <w:sz w:val="16"/>
          <w:szCs w:val="16"/>
        </w:rPr>
        <w:softHyphen/>
        <w:t>ряжении достаточного количества инструмента и вынужден прибегать к позаимствованию его у товарища.</w:t>
      </w:r>
    </w:p>
    <w:p w14:paraId="186EBC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Переходя к причинам частного характера в отношении артиллерийского снабжения, следует прежде всего указать на понижение выпуска винтовок и пулеметов. Объяснение к этому кроется в поломке дизеля на Тульском заводе и в выведении таким образом на неко</w:t>
      </w:r>
      <w:r w:rsidRPr="005236B0">
        <w:rPr>
          <w:color w:val="000000" w:themeColor="text1"/>
          <w:sz w:val="16"/>
          <w:szCs w:val="16"/>
        </w:rPr>
        <w:softHyphen/>
        <w:t>торое время из строя одного из самых крупных заводов. Помимо того, имевшая место на этом заводе забастовка повлекла за собой уменьшение выходов винтовок.</w:t>
      </w:r>
    </w:p>
    <w:p w14:paraId="6B47BF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изготовления пороха приходится указать на недостаток спирта и останов</w:t>
      </w:r>
      <w:r w:rsidRPr="005236B0">
        <w:rPr>
          <w:color w:val="000000" w:themeColor="text1"/>
          <w:sz w:val="16"/>
          <w:szCs w:val="16"/>
        </w:rPr>
        <w:softHyphen/>
        <w:t>ку производства его из-за отсутствия последнего.</w:t>
      </w:r>
    </w:p>
    <w:p w14:paraId="3A9B24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Понижение выпуска снарядов (корпусов) объясняется уменьшением нарядов на них в текущем году Запасы корпусов ходовых калибров настолько значительны, что в производ</w:t>
      </w:r>
      <w:r w:rsidRPr="005236B0">
        <w:rPr>
          <w:color w:val="000000" w:themeColor="text1"/>
          <w:sz w:val="16"/>
          <w:szCs w:val="16"/>
        </w:rPr>
        <w:softHyphen/>
        <w:t>ственную программу на 1920 г. внесены заявки Главного артиллерийского управления только на 42-линейные шрапнели, 3-дюймовые горные шрапнели и на самое незначительное количе</w:t>
      </w:r>
      <w:r w:rsidRPr="005236B0">
        <w:rPr>
          <w:color w:val="000000" w:themeColor="text1"/>
          <w:sz w:val="16"/>
          <w:szCs w:val="16"/>
        </w:rPr>
        <w:softHyphen/>
        <w:t>ство 48-линейных фугасных бомб.</w:t>
      </w:r>
    </w:p>
    <w:p w14:paraId="6CCC1D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авиации приходится указать на нерегулярный выпуск авиационных заво</w:t>
      </w:r>
      <w:r w:rsidRPr="005236B0">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5236B0">
        <w:rPr>
          <w:color w:val="000000" w:themeColor="text1"/>
          <w:sz w:val="16"/>
          <w:szCs w:val="16"/>
        </w:rPr>
        <w:softHyphen/>
        <w:t>ности, выпуск их будет больше, и наоборот.</w:t>
      </w:r>
    </w:p>
    <w:p w14:paraId="6D9294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устранение означенных причин как общего, так и частного характера Советом воен</w:t>
      </w:r>
      <w:r w:rsidRPr="005236B0">
        <w:rPr>
          <w:color w:val="000000" w:themeColor="text1"/>
          <w:sz w:val="16"/>
          <w:szCs w:val="16"/>
        </w:rPr>
        <w:softHyphen/>
        <w:t>ной промышленности принимались и непрерывно принимаются меры. Все заводы, работа</w:t>
      </w:r>
      <w:r w:rsidRPr="005236B0">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5236B0">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5236B0">
        <w:rPr>
          <w:color w:val="000000" w:themeColor="text1"/>
          <w:sz w:val="16"/>
          <w:szCs w:val="16"/>
        </w:rPr>
        <w:softHyphen/>
        <w:t>жения рабочих и их семейств, особенно в отношении снабжения их продовольствием. Введе</w:t>
      </w:r>
      <w:r w:rsidRPr="005236B0">
        <w:rPr>
          <w:color w:val="000000" w:themeColor="text1"/>
          <w:sz w:val="16"/>
          <w:szCs w:val="16"/>
        </w:rPr>
        <w:softHyphen/>
        <w:t>на премиальная система и оплата труда натурой.</w:t>
      </w:r>
    </w:p>
    <w:p w14:paraId="2B4C57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Наличие в республике нефтетоплива дает возможность перевести часть заводов на неф</w:t>
      </w:r>
      <w:r w:rsidRPr="005236B0">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5236B0">
        <w:rPr>
          <w:color w:val="000000" w:themeColor="text1"/>
          <w:sz w:val="16"/>
          <w:szCs w:val="16"/>
        </w:rPr>
        <w:softHyphen/>
        <w:t>мов для снабжения ими заводов в целях усиления производительности их.</w:t>
      </w:r>
    </w:p>
    <w:p w14:paraId="2AB43E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РГАСПИ. Ф. 17. Оп. 109. Д. 6. Л. 73-81. Типографские экземпляры (10711,185).</w:t>
      </w:r>
    </w:p>
    <w:p w14:paraId="5FC318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A8AD94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BBED17D" w14:textId="77777777" w:rsidR="004001BC" w:rsidRPr="005236B0" w:rsidRDefault="004001BC" w:rsidP="005236B0">
      <w:pPr>
        <w:autoSpaceDE w:val="0"/>
        <w:autoSpaceDN w:val="0"/>
        <w:adjustRightInd w:val="0"/>
        <w:jc w:val="both"/>
        <w:rPr>
          <w:iCs/>
          <w:color w:val="000000" w:themeColor="text1"/>
          <w:sz w:val="16"/>
          <w:szCs w:val="16"/>
        </w:rPr>
      </w:pPr>
    </w:p>
    <w:p w14:paraId="027767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июля 1920 сформировали 2КонА (О.И.Городовиков) (3398,247).</w:t>
      </w:r>
    </w:p>
    <w:p w14:paraId="39CD50F6" w14:textId="77777777" w:rsidR="004001BC" w:rsidRPr="005236B0" w:rsidRDefault="004001BC" w:rsidP="005236B0">
      <w:pPr>
        <w:autoSpaceDE w:val="0"/>
        <w:autoSpaceDN w:val="0"/>
        <w:adjustRightInd w:val="0"/>
        <w:jc w:val="both"/>
        <w:rPr>
          <w:color w:val="000000" w:themeColor="text1"/>
          <w:sz w:val="16"/>
          <w:szCs w:val="16"/>
        </w:rPr>
      </w:pPr>
    </w:p>
    <w:p w14:paraId="14A7D00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июля 1920 вышел приказ РВС Юго-Западного фронта об образовании 2-й Конной армии (4963 ).</w:t>
      </w:r>
    </w:p>
    <w:p w14:paraId="04E555A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D145DE1" w14:textId="77777777" w:rsidR="0056555C" w:rsidRPr="005236B0" w:rsidRDefault="0056555C" w:rsidP="005236B0">
      <w:pPr>
        <w:jc w:val="both"/>
        <w:rPr>
          <w:color w:val="000000" w:themeColor="text1"/>
          <w:sz w:val="16"/>
          <w:szCs w:val="16"/>
        </w:rPr>
      </w:pPr>
      <w:r w:rsidRPr="005236B0">
        <w:rPr>
          <w:color w:val="000000" w:themeColor="text1"/>
          <w:sz w:val="16"/>
          <w:szCs w:val="16"/>
        </w:rPr>
        <w:t>16 июля в 1920 году по приказу Революционно-военного совета Юго-Западного фронта формируется 2-я Конная армия. Ее первым командующим станет Ока Иванович Городовиков, вторым и последним - Филипп Кузьмич Миронов, который будет арестован и убит в Бутырской тюрьме в 1921 году и чья судьба описана в романе Юрия Трифонова "Старик". 6 декабря 1920 года 2-ой Конной армии не станет - ее переформируют во второй конный корпус</w:t>
      </w:r>
    </w:p>
    <w:p w14:paraId="41627BFF" w14:textId="77777777" w:rsidR="0056555C" w:rsidRPr="005236B0" w:rsidRDefault="0056555C" w:rsidP="005236B0">
      <w:pPr>
        <w:jc w:val="both"/>
        <w:rPr>
          <w:color w:val="000000" w:themeColor="text1"/>
          <w:sz w:val="16"/>
          <w:szCs w:val="16"/>
        </w:rPr>
      </w:pPr>
    </w:p>
    <w:p w14:paraId="7A3BB7D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0084A2F" w14:textId="77777777" w:rsidR="004001BC" w:rsidRPr="005236B0" w:rsidRDefault="004001BC" w:rsidP="005236B0">
      <w:pPr>
        <w:autoSpaceDE w:val="0"/>
        <w:autoSpaceDN w:val="0"/>
        <w:adjustRightInd w:val="0"/>
        <w:jc w:val="both"/>
        <w:rPr>
          <w:iCs/>
          <w:color w:val="000000" w:themeColor="text1"/>
          <w:sz w:val="16"/>
          <w:szCs w:val="16"/>
        </w:rPr>
      </w:pPr>
    </w:p>
    <w:p w14:paraId="3912C4D1" w14:textId="77777777" w:rsidR="0056555C" w:rsidRPr="005236B0" w:rsidRDefault="0056555C" w:rsidP="005236B0">
      <w:pPr>
        <w:jc w:val="both"/>
        <w:rPr>
          <w:color w:val="000000" w:themeColor="text1"/>
          <w:sz w:val="16"/>
          <w:szCs w:val="16"/>
        </w:rPr>
      </w:pPr>
      <w:r w:rsidRPr="005236B0">
        <w:rPr>
          <w:color w:val="000000" w:themeColor="text1"/>
          <w:sz w:val="16"/>
          <w:szCs w:val="16"/>
        </w:rPr>
        <w:t>16 июля в 1920 году Пленум ЦК РКП(б) принимает решение отвергнуть посредничество Великобритании в переговорах РСФСР и Польши и продолжить наступление войск Западного фронта на территорию Польши. 17 июля Керзону будет послана соответствующая нота (14954).</w:t>
      </w:r>
    </w:p>
    <w:p w14:paraId="2015544E" w14:textId="77777777" w:rsidR="0056555C" w:rsidRPr="005236B0" w:rsidRDefault="0056555C" w:rsidP="005236B0">
      <w:pPr>
        <w:jc w:val="both"/>
        <w:rPr>
          <w:color w:val="000000" w:themeColor="text1"/>
          <w:sz w:val="16"/>
          <w:szCs w:val="16"/>
        </w:rPr>
      </w:pPr>
    </w:p>
    <w:p w14:paraId="6D4FE7A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июня 1920 Антанта отменила блокаду Советской России (3960, 276).</w:t>
      </w:r>
    </w:p>
    <w:p w14:paraId="2D77287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F594B6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FAEA242" w14:textId="77777777" w:rsidR="004001BC" w:rsidRPr="005236B0" w:rsidRDefault="004001BC" w:rsidP="005236B0">
      <w:pPr>
        <w:autoSpaceDE w:val="0"/>
        <w:autoSpaceDN w:val="0"/>
        <w:adjustRightInd w:val="0"/>
        <w:jc w:val="both"/>
        <w:rPr>
          <w:iCs/>
          <w:color w:val="000000" w:themeColor="text1"/>
          <w:sz w:val="16"/>
          <w:szCs w:val="16"/>
        </w:rPr>
      </w:pPr>
    </w:p>
    <w:p w14:paraId="599390C5" w14:textId="77777777" w:rsidR="0056555C" w:rsidRPr="005236B0" w:rsidRDefault="0056555C" w:rsidP="005236B0">
      <w:pPr>
        <w:jc w:val="both"/>
        <w:rPr>
          <w:color w:val="000000" w:themeColor="text1"/>
          <w:sz w:val="16"/>
          <w:szCs w:val="16"/>
        </w:rPr>
      </w:pPr>
      <w:r w:rsidRPr="005236B0">
        <w:rPr>
          <w:color w:val="000000" w:themeColor="text1"/>
          <w:sz w:val="16"/>
          <w:szCs w:val="16"/>
        </w:rPr>
        <w:t xml:space="preserve">16 июля в 1920 году состоялся первый полет учебно-тренировочного биплана «S-34». </w:t>
      </w:r>
      <w:hyperlink r:id="rId53" w:tgtFrame="_blank" w:history="1">
        <w:r w:rsidRPr="005236B0">
          <w:rPr>
            <w:color w:val="000000" w:themeColor="text1"/>
            <w:sz w:val="16"/>
            <w:szCs w:val="16"/>
          </w:rPr>
          <w:t xml:space="preserve">«SPAD S-34» </w:t>
        </w:r>
      </w:hyperlink>
      <w:r w:rsidRPr="005236B0">
        <w:rPr>
          <w:color w:val="000000" w:themeColor="text1"/>
          <w:sz w:val="16"/>
          <w:szCs w:val="16"/>
        </w:rPr>
        <w:t>представлял собой двухместный деревянный биплан разработанный Андрэ Хербимонтом и оснащенный двигателем «Le Rhone» «C» мощностью 80 л.с. Основным новшеством самолета стала посадка бок-о-бок пилота и инструктора, что было для тех лет очень необычным (14954).</w:t>
      </w:r>
    </w:p>
    <w:p w14:paraId="0D25CAC2" w14:textId="77777777" w:rsidR="0056555C" w:rsidRPr="005236B0" w:rsidRDefault="0056555C" w:rsidP="005236B0">
      <w:pPr>
        <w:jc w:val="both"/>
        <w:rPr>
          <w:color w:val="000000" w:themeColor="text1"/>
          <w:sz w:val="16"/>
          <w:szCs w:val="16"/>
        </w:rPr>
      </w:pPr>
    </w:p>
    <w:p w14:paraId="7DE02B3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июля 1920 Англия официально объявила о прекращении состояния войны с Австрией (4962).</w:t>
      </w:r>
    </w:p>
    <w:p w14:paraId="1BE807A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F7942C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A042C07" w14:textId="77777777" w:rsidR="004001BC" w:rsidRPr="005236B0" w:rsidRDefault="004001BC" w:rsidP="005236B0">
      <w:pPr>
        <w:autoSpaceDE w:val="0"/>
        <w:autoSpaceDN w:val="0"/>
        <w:adjustRightInd w:val="0"/>
        <w:jc w:val="both"/>
        <w:rPr>
          <w:iCs/>
          <w:color w:val="000000" w:themeColor="text1"/>
          <w:sz w:val="16"/>
          <w:szCs w:val="16"/>
        </w:rPr>
      </w:pPr>
    </w:p>
    <w:p w14:paraId="6D19F0EA" w14:textId="77777777" w:rsidR="00FB7301" w:rsidRPr="005236B0" w:rsidRDefault="00FB7301" w:rsidP="005236B0">
      <w:pPr>
        <w:jc w:val="both"/>
        <w:rPr>
          <w:color w:val="000000" w:themeColor="text1"/>
          <w:sz w:val="16"/>
          <w:szCs w:val="16"/>
        </w:rPr>
      </w:pPr>
      <w:r w:rsidRPr="005236B0">
        <w:rPr>
          <w:color w:val="000000" w:themeColor="text1"/>
          <w:sz w:val="16"/>
          <w:szCs w:val="16"/>
        </w:rPr>
        <w:t>17 июля 1920 г. в связи с положительным опытом применения авиации на Туркестанском фронте и возможностью использования благоприятного для полетов климата Туркестана в Ташкенте была открыта «Ташкентская Школа Авиации» на 100 учеников-летчиков. В Положении о Ташкентской школе говорилось, что «по окончании практического летного обучения, согласно особой утвержденной Учебно-педагогическим комитетом Инструкции по ведению летного обучения в Школе, обучающиеся обязаны выполнить четыре контрольных полета: а) на точность посадки, б) на высоту и в) два полета по заданному маршруту с посадкой на незнакомой местности, после чего приказом по Школе удостаиваются звания Красного Летчика» (19566).</w:t>
      </w:r>
    </w:p>
    <w:p w14:paraId="173C4230" w14:textId="77777777" w:rsidR="00FB7301" w:rsidRPr="005236B0" w:rsidRDefault="00FB7301" w:rsidP="005236B0">
      <w:pPr>
        <w:jc w:val="both"/>
        <w:rPr>
          <w:color w:val="000000" w:themeColor="text1"/>
          <w:sz w:val="16"/>
          <w:szCs w:val="16"/>
        </w:rPr>
      </w:pPr>
    </w:p>
    <w:p w14:paraId="7DC3E49B"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)18269).</w:t>
      </w:r>
    </w:p>
    <w:p w14:paraId="5F25FED9" w14:textId="77777777" w:rsidR="00FB7301" w:rsidRPr="005236B0" w:rsidRDefault="00FB7301" w:rsidP="005236B0">
      <w:pPr>
        <w:jc w:val="both"/>
        <w:rPr>
          <w:color w:val="000000" w:themeColor="text1"/>
          <w:sz w:val="16"/>
          <w:szCs w:val="16"/>
        </w:rPr>
      </w:pPr>
    </w:p>
    <w:p w14:paraId="4FAEC4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7EB2F552" w14:textId="77777777" w:rsidR="004001BC" w:rsidRPr="005236B0" w:rsidRDefault="004001BC" w:rsidP="005236B0">
      <w:pPr>
        <w:autoSpaceDE w:val="0"/>
        <w:autoSpaceDN w:val="0"/>
        <w:adjustRightInd w:val="0"/>
        <w:jc w:val="both"/>
        <w:rPr>
          <w:color w:val="000000" w:themeColor="text1"/>
          <w:sz w:val="16"/>
          <w:szCs w:val="16"/>
        </w:rPr>
      </w:pPr>
    </w:p>
    <w:p w14:paraId="327A359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565A903" w14:textId="77777777" w:rsidR="004001BC" w:rsidRPr="005236B0" w:rsidRDefault="004001BC" w:rsidP="005236B0">
      <w:pPr>
        <w:autoSpaceDE w:val="0"/>
        <w:autoSpaceDN w:val="0"/>
        <w:adjustRightInd w:val="0"/>
        <w:jc w:val="both"/>
        <w:rPr>
          <w:iCs/>
          <w:color w:val="000000" w:themeColor="text1"/>
          <w:sz w:val="16"/>
          <w:szCs w:val="16"/>
        </w:rPr>
      </w:pPr>
    </w:p>
    <w:p w14:paraId="78118771" w14:textId="77777777" w:rsidR="006F568F" w:rsidRPr="005236B0" w:rsidRDefault="006F568F" w:rsidP="005236B0">
      <w:pPr>
        <w:autoSpaceDE w:val="0"/>
        <w:autoSpaceDN w:val="0"/>
        <w:adjustRightInd w:val="0"/>
        <w:jc w:val="both"/>
        <w:rPr>
          <w:iCs/>
          <w:color w:val="000000" w:themeColor="text1"/>
          <w:sz w:val="16"/>
          <w:szCs w:val="16"/>
        </w:rPr>
      </w:pPr>
      <w:r w:rsidRPr="005236B0">
        <w:rPr>
          <w:color w:val="000000" w:themeColor="text1"/>
          <w:sz w:val="16"/>
          <w:szCs w:val="16"/>
        </w:rPr>
        <w:t>17 июля 1920 г.</w:t>
      </w:r>
      <w:r w:rsidRPr="005236B0">
        <w:rPr>
          <w:bCs/>
          <w:color w:val="000000" w:themeColor="text1"/>
          <w:sz w:val="16"/>
          <w:szCs w:val="16"/>
        </w:rPr>
        <w:t xml:space="preserve"> советское правительство ответило Керзону, что с удовлетворением принимает заявление британского правительства о желательности установить мир в Восточной Европе; оно сожалеет лишь, что в своё время Великобритания не выразила желания оказать содействие России для разрешения её конфликта с Польшей мирным путём. Тем не менее, несмотря на ничем не оправданное нападение Польши, советское правительство готово установить с ней мирные отношения: для этого Польша должна лишь непосредственно обратиться к Советской России с просьбой о перемирии и заключении мира. Советское правительство изъявляло готовность согласиться и на более выгодную для польского народа территориальную границу, чем линия Керзона (17327).</w:t>
      </w:r>
    </w:p>
    <w:p w14:paraId="5385F276" w14:textId="77777777" w:rsidR="006F568F" w:rsidRPr="005236B0" w:rsidRDefault="006F568F" w:rsidP="005236B0">
      <w:pPr>
        <w:autoSpaceDE w:val="0"/>
        <w:autoSpaceDN w:val="0"/>
        <w:adjustRightInd w:val="0"/>
        <w:jc w:val="both"/>
        <w:rPr>
          <w:iCs/>
          <w:color w:val="000000" w:themeColor="text1"/>
          <w:sz w:val="16"/>
          <w:szCs w:val="16"/>
        </w:rPr>
      </w:pPr>
    </w:p>
    <w:p w14:paraId="54B36E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17 июля 1920 на станции Гангота Трансиба на переговорах ДВР с Японией договорились о выводе японских войск из Забайкалья и недопущении КА в ДВР (3481).</w:t>
      </w:r>
    </w:p>
    <w:p w14:paraId="02AEE228" w14:textId="77777777" w:rsidR="004001BC" w:rsidRPr="005236B0" w:rsidRDefault="004001BC" w:rsidP="005236B0">
      <w:pPr>
        <w:autoSpaceDE w:val="0"/>
        <w:autoSpaceDN w:val="0"/>
        <w:adjustRightInd w:val="0"/>
        <w:jc w:val="both"/>
        <w:rPr>
          <w:color w:val="000000" w:themeColor="text1"/>
          <w:sz w:val="16"/>
          <w:szCs w:val="16"/>
        </w:rPr>
      </w:pPr>
    </w:p>
    <w:p w14:paraId="4338DEF8" w14:textId="088ECA26" w:rsidR="00ED71A0" w:rsidRPr="005236B0" w:rsidRDefault="00ED71A0" w:rsidP="00ED71A0">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236B0">
        <w:rPr>
          <w:i/>
          <w:iCs/>
          <w:color w:val="000000" w:themeColor="text1"/>
          <w:sz w:val="16"/>
          <w:szCs w:val="16"/>
        </w:rPr>
        <w:t>:</w:t>
      </w:r>
    </w:p>
    <w:p w14:paraId="77CEA296" w14:textId="77777777" w:rsidR="00ED71A0" w:rsidRPr="005236B0" w:rsidRDefault="00ED71A0" w:rsidP="00ED71A0">
      <w:pPr>
        <w:autoSpaceDE w:val="0"/>
        <w:autoSpaceDN w:val="0"/>
        <w:adjustRightInd w:val="0"/>
        <w:jc w:val="both"/>
        <w:rPr>
          <w:iCs/>
          <w:color w:val="000000" w:themeColor="text1"/>
          <w:sz w:val="16"/>
          <w:szCs w:val="16"/>
        </w:rPr>
      </w:pPr>
    </w:p>
    <w:p w14:paraId="39F78625" w14:textId="77777777" w:rsidR="00ED71A0" w:rsidRPr="00E91769" w:rsidRDefault="00ED71A0" w:rsidP="00ED71A0">
      <w:pPr>
        <w:jc w:val="both"/>
        <w:rPr>
          <w:color w:val="0070C0"/>
          <w:sz w:val="16"/>
          <w:szCs w:val="16"/>
        </w:rPr>
      </w:pPr>
      <w:r w:rsidRPr="00E91769">
        <w:rPr>
          <w:color w:val="0070C0"/>
          <w:sz w:val="16"/>
          <w:szCs w:val="16"/>
        </w:rPr>
        <w:t>18 июля 1920 года начальник танковых и автоброневых сил Русской армии Врангеля полковник Бочаров получил следующее до</w:t>
      </w:r>
      <w:r w:rsidRPr="00E91769">
        <w:rPr>
          <w:color w:val="0070C0"/>
          <w:sz w:val="16"/>
          <w:szCs w:val="16"/>
        </w:rPr>
        <w:softHyphen/>
        <w:t>несение:</w:t>
      </w:r>
    </w:p>
    <w:p w14:paraId="67E21899" w14:textId="77777777" w:rsidR="00ED71A0" w:rsidRPr="00E91769" w:rsidRDefault="00ED71A0" w:rsidP="00ED71A0">
      <w:pPr>
        <w:jc w:val="both"/>
        <w:rPr>
          <w:color w:val="0070C0"/>
          <w:sz w:val="16"/>
          <w:szCs w:val="16"/>
        </w:rPr>
      </w:pPr>
      <w:r w:rsidRPr="00E91769">
        <w:rPr>
          <w:color w:val="0070C0"/>
          <w:sz w:val="16"/>
          <w:szCs w:val="16"/>
        </w:rPr>
        <w:t>«Гусматические шины большого числа бронемашин заменены грузошинами, вслед</w:t>
      </w:r>
      <w:r w:rsidRPr="00E91769">
        <w:rPr>
          <w:color w:val="0070C0"/>
          <w:sz w:val="16"/>
          <w:szCs w:val="16"/>
        </w:rPr>
        <w:softHyphen/>
        <w:t>ствие чего, как показал опыт последнего вре</w:t>
      </w:r>
      <w:r w:rsidRPr="00E91769">
        <w:rPr>
          <w:color w:val="0070C0"/>
          <w:sz w:val="16"/>
          <w:szCs w:val="16"/>
        </w:rPr>
        <w:softHyphen/>
        <w:t>мени, происходит гибельное расшатывание всей конструкции машины, что может явить</w:t>
      </w:r>
      <w:r w:rsidRPr="00E91769">
        <w:rPr>
          <w:color w:val="0070C0"/>
          <w:sz w:val="16"/>
          <w:szCs w:val="16"/>
        </w:rPr>
        <w:softHyphen/>
        <w:t>ся причиной скорого выхода из строя боль</w:t>
      </w:r>
      <w:r w:rsidRPr="00E91769">
        <w:rPr>
          <w:color w:val="0070C0"/>
          <w:sz w:val="16"/>
          <w:szCs w:val="16"/>
        </w:rPr>
        <w:softHyphen/>
        <w:t>шого количества бронемашин. Прошу со</w:t>
      </w:r>
      <w:r w:rsidRPr="00E91769">
        <w:rPr>
          <w:color w:val="0070C0"/>
          <w:sz w:val="16"/>
          <w:szCs w:val="16"/>
        </w:rPr>
        <w:softHyphen/>
        <w:t>общить, какие меры приняты к скорейшему снабжению броневиков достаточным коли</w:t>
      </w:r>
      <w:r w:rsidRPr="00E91769">
        <w:rPr>
          <w:color w:val="0070C0"/>
          <w:sz w:val="16"/>
          <w:szCs w:val="16"/>
        </w:rPr>
        <w:softHyphen/>
        <w:t>чеством гусматиков» (25008).</w:t>
      </w:r>
    </w:p>
    <w:p w14:paraId="67D699A5" w14:textId="77777777" w:rsidR="00ED71A0" w:rsidRPr="00E91769" w:rsidRDefault="00ED71A0" w:rsidP="00ED71A0">
      <w:pPr>
        <w:jc w:val="both"/>
        <w:rPr>
          <w:color w:val="0070C0"/>
          <w:sz w:val="16"/>
          <w:szCs w:val="16"/>
        </w:rPr>
      </w:pPr>
    </w:p>
    <w:p w14:paraId="3F122DC3" w14:textId="77777777" w:rsidR="00CC7D7E" w:rsidRPr="005236B0" w:rsidRDefault="00CC7D7E"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7725739" w14:textId="77777777" w:rsidR="00CC7D7E" w:rsidRPr="005236B0" w:rsidRDefault="00CC7D7E" w:rsidP="005236B0">
      <w:pPr>
        <w:autoSpaceDE w:val="0"/>
        <w:autoSpaceDN w:val="0"/>
        <w:adjustRightInd w:val="0"/>
        <w:jc w:val="both"/>
        <w:rPr>
          <w:iCs/>
          <w:color w:val="000000" w:themeColor="text1"/>
          <w:sz w:val="16"/>
          <w:szCs w:val="16"/>
        </w:rPr>
      </w:pPr>
    </w:p>
    <w:p w14:paraId="409D81C3" w14:textId="77777777" w:rsidR="00CC7D7E" w:rsidRPr="005236B0" w:rsidRDefault="00CC7D7E" w:rsidP="005236B0">
      <w:pPr>
        <w:jc w:val="both"/>
        <w:rPr>
          <w:color w:val="000000" w:themeColor="text1"/>
          <w:sz w:val="16"/>
          <w:szCs w:val="16"/>
        </w:rPr>
      </w:pPr>
      <w:r w:rsidRPr="005236B0">
        <w:rPr>
          <w:color w:val="000000" w:themeColor="text1"/>
          <w:sz w:val="16"/>
          <w:szCs w:val="16"/>
        </w:rPr>
        <w:t>С 18 июля по 1 августа 1920 воздухоплаватели про</w:t>
      </w:r>
      <w:r w:rsidRPr="005236B0">
        <w:rPr>
          <w:color w:val="000000" w:themeColor="text1"/>
          <w:sz w:val="16"/>
          <w:szCs w:val="16"/>
        </w:rPr>
        <w:softHyphen/>
        <w:t>были в воздухе при ветре в 10-18 м/с 36 часов, после чего отказали стабилизаторы аэростата. Но подъёмы на нём продолжили, так как при ветре 18 м/с аэростат стоял устойчиво, и лишь при вы</w:t>
      </w:r>
      <w:r w:rsidRPr="005236B0">
        <w:rPr>
          <w:color w:val="000000" w:themeColor="text1"/>
          <w:sz w:val="16"/>
          <w:szCs w:val="16"/>
        </w:rPr>
        <w:softHyphen/>
        <w:t>бирании его сильно водило. Только при подъёме 14 сентября, когда ветер достиг скорости 27 м/с, аэростат начал совершать спиральные витки. Корзина дважды перевернулась вверх дном, и на</w:t>
      </w:r>
      <w:r w:rsidRPr="005236B0">
        <w:rPr>
          <w:color w:val="000000" w:themeColor="text1"/>
          <w:sz w:val="16"/>
          <w:szCs w:val="16"/>
        </w:rPr>
        <w:softHyphen/>
        <w:t>блюдатель оказался в висячем положении. Сна</w:t>
      </w:r>
      <w:r w:rsidRPr="005236B0">
        <w:rPr>
          <w:color w:val="000000" w:themeColor="text1"/>
          <w:sz w:val="16"/>
          <w:szCs w:val="16"/>
        </w:rPr>
        <w:softHyphen/>
        <w:t>ряжение аэростата перепуталось, его оболочка потеряла форму. Аэростат срочно выбрали бегу</w:t>
      </w:r>
      <w:r w:rsidRPr="005236B0">
        <w:rPr>
          <w:color w:val="000000" w:themeColor="text1"/>
          <w:sz w:val="16"/>
          <w:szCs w:val="16"/>
        </w:rPr>
        <w:softHyphen/>
        <w:t>чим блоком (20120).</w:t>
      </w:r>
    </w:p>
    <w:p w14:paraId="7587E543" w14:textId="77777777" w:rsidR="00CC7D7E" w:rsidRPr="005236B0" w:rsidRDefault="00CC7D7E" w:rsidP="005236B0">
      <w:pPr>
        <w:jc w:val="both"/>
        <w:rPr>
          <w:color w:val="000000" w:themeColor="text1"/>
          <w:sz w:val="16"/>
          <w:szCs w:val="16"/>
        </w:rPr>
      </w:pPr>
    </w:p>
    <w:p w14:paraId="0A26BBA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AFA9699" w14:textId="77777777" w:rsidR="004001BC" w:rsidRPr="005236B0" w:rsidRDefault="004001BC" w:rsidP="005236B0">
      <w:pPr>
        <w:autoSpaceDE w:val="0"/>
        <w:autoSpaceDN w:val="0"/>
        <w:adjustRightInd w:val="0"/>
        <w:jc w:val="both"/>
        <w:rPr>
          <w:iCs/>
          <w:color w:val="000000" w:themeColor="text1"/>
          <w:sz w:val="16"/>
          <w:szCs w:val="16"/>
        </w:rPr>
      </w:pPr>
    </w:p>
    <w:p w14:paraId="4175E933" w14:textId="77777777" w:rsidR="0091794A" w:rsidRPr="005236B0" w:rsidRDefault="0091794A" w:rsidP="005236B0">
      <w:pPr>
        <w:jc w:val="both"/>
        <w:rPr>
          <w:color w:val="000000" w:themeColor="text1"/>
          <w:sz w:val="16"/>
          <w:szCs w:val="16"/>
        </w:rPr>
      </w:pPr>
      <w:r w:rsidRPr="005236B0">
        <w:rPr>
          <w:color w:val="000000" w:themeColor="text1"/>
          <w:sz w:val="16"/>
          <w:szCs w:val="16"/>
        </w:rPr>
        <w:t>18 июля 1920 - Первый полет дирижабля Vickers R.80. Главный конструктор Барнес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w:t>
      </w:r>
    </w:p>
    <w:p w14:paraId="63800E29" w14:textId="77777777" w:rsidR="0091794A" w:rsidRPr="005236B0" w:rsidRDefault="0091794A" w:rsidP="005236B0">
      <w:pPr>
        <w:jc w:val="both"/>
        <w:rPr>
          <w:color w:val="000000" w:themeColor="text1"/>
          <w:sz w:val="16"/>
          <w:szCs w:val="16"/>
        </w:rPr>
      </w:pPr>
      <w:r w:rsidRPr="005236B0">
        <w:rPr>
          <w:color w:val="000000" w:themeColor="text1"/>
          <w:sz w:val="16"/>
          <w:szCs w:val="16"/>
        </w:rPr>
        <w:t>Первый полет закончился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(22425).</w:t>
      </w:r>
    </w:p>
    <w:p w14:paraId="42AC236B" w14:textId="77777777" w:rsidR="0091794A" w:rsidRPr="005236B0" w:rsidRDefault="0091794A" w:rsidP="005236B0">
      <w:pPr>
        <w:jc w:val="both"/>
        <w:rPr>
          <w:color w:val="000000" w:themeColor="text1"/>
          <w:sz w:val="16"/>
          <w:szCs w:val="16"/>
        </w:rPr>
      </w:pPr>
    </w:p>
    <w:p w14:paraId="4A701F4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июля 1920 в Потсдаме покончил с собой младший сын бывшего кайзера Германии Йоаким (4962).</w:t>
      </w:r>
    </w:p>
    <w:p w14:paraId="4A6C97C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3067319" w14:textId="77777777" w:rsidR="00362AB2" w:rsidRPr="005236B0" w:rsidRDefault="00362AB2"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июля 1920 г. жители юга Восточной Пруссии голосуют за присоединение к Германии (17327).</w:t>
      </w:r>
    </w:p>
    <w:p w14:paraId="697A5175" w14:textId="77777777" w:rsidR="00362AB2" w:rsidRPr="005236B0" w:rsidRDefault="00362AB2" w:rsidP="005236B0">
      <w:pPr>
        <w:tabs>
          <w:tab w:val="left" w:pos="11199"/>
        </w:tabs>
        <w:autoSpaceDE w:val="0"/>
        <w:autoSpaceDN w:val="0"/>
        <w:adjustRightInd w:val="0"/>
        <w:jc w:val="both"/>
        <w:rPr>
          <w:color w:val="000000" w:themeColor="text1"/>
          <w:sz w:val="16"/>
          <w:szCs w:val="16"/>
        </w:rPr>
      </w:pPr>
    </w:p>
    <w:p w14:paraId="1493EB5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9B94447" w14:textId="77777777" w:rsidR="004001BC" w:rsidRPr="005236B0" w:rsidRDefault="004001BC" w:rsidP="005236B0">
      <w:pPr>
        <w:autoSpaceDE w:val="0"/>
        <w:autoSpaceDN w:val="0"/>
        <w:adjustRightInd w:val="0"/>
        <w:jc w:val="both"/>
        <w:rPr>
          <w:iCs/>
          <w:color w:val="000000" w:themeColor="text1"/>
          <w:sz w:val="16"/>
          <w:szCs w:val="16"/>
        </w:rPr>
      </w:pPr>
    </w:p>
    <w:p w14:paraId="237D04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июля 1920 Протоколы заседаний Президиума ВСНХ. 1903. Слушали: доклад комиссии, образованной для наблюдения за выполне</w:t>
      </w:r>
      <w:r w:rsidRPr="005236B0">
        <w:rPr>
          <w:color w:val="000000" w:themeColor="text1"/>
          <w:sz w:val="16"/>
          <w:szCs w:val="16"/>
        </w:rPr>
        <w:softHyphen/>
        <w:t>нием органами ВСНХ заказов военного ведомства (постановление Президиума ВСНХ 1 ию</w:t>
      </w:r>
      <w:r w:rsidRPr="005236B0">
        <w:rPr>
          <w:color w:val="000000" w:themeColor="text1"/>
          <w:sz w:val="16"/>
          <w:szCs w:val="16"/>
        </w:rPr>
        <w:softHyphen/>
        <w:t>ля 1920 г.) (докладчик т. Эйсмонт). Постановили: принять предложение т. Эйсмонта о пре</w:t>
      </w:r>
      <w:r w:rsidRPr="005236B0">
        <w:rPr>
          <w:color w:val="000000" w:themeColor="text1"/>
          <w:sz w:val="16"/>
          <w:szCs w:val="16"/>
        </w:rPr>
        <w:softHyphen/>
        <w:t>доставлении названной комиссии следующих полномочий: 1. Обязать главки, центры и про</w:t>
      </w:r>
      <w:r w:rsidRPr="005236B0">
        <w:rPr>
          <w:color w:val="000000" w:themeColor="text1"/>
          <w:sz w:val="16"/>
          <w:szCs w:val="16"/>
        </w:rPr>
        <w:softHyphen/>
        <w:t>чие учреждения ВСНХ предоставлять комиссии при Чусо по наблюдению за исполнением военных заказов и лицам, уполномоченным комиссией, все необходимые им справки, мате</w:t>
      </w:r>
      <w:r w:rsidRPr="005236B0">
        <w:rPr>
          <w:color w:val="000000" w:themeColor="text1"/>
          <w:sz w:val="16"/>
          <w:szCs w:val="16"/>
        </w:rPr>
        <w:softHyphen/>
        <w:t>риалы и документы, касающиеся военных заказов. 2. Обязать все главки и центры предста</w:t>
      </w:r>
      <w:r w:rsidRPr="005236B0">
        <w:rPr>
          <w:color w:val="000000" w:themeColor="text1"/>
          <w:sz w:val="16"/>
          <w:szCs w:val="16"/>
        </w:rPr>
        <w:softHyphen/>
        <w:t>вить комиссии в указанные ею сроки и по установленной ею форме необходимые ей сведе</w:t>
      </w:r>
      <w:r w:rsidRPr="005236B0">
        <w:rPr>
          <w:color w:val="000000" w:themeColor="text1"/>
          <w:sz w:val="16"/>
          <w:szCs w:val="16"/>
        </w:rPr>
        <w:softHyphen/>
        <w:t>ния о ходе выполнения военных заказов, обеспеченности материалом, топливом и т. п. сведе</w:t>
      </w:r>
      <w:r w:rsidRPr="005236B0">
        <w:rPr>
          <w:color w:val="000000" w:themeColor="text1"/>
          <w:sz w:val="16"/>
          <w:szCs w:val="16"/>
        </w:rPr>
        <w:softHyphen/>
        <w:t>ния, касающиеся военных заказов. 3. Представить комиссии и ее уполномоченным право по</w:t>
      </w:r>
      <w:r w:rsidRPr="005236B0">
        <w:rPr>
          <w:color w:val="000000" w:themeColor="text1"/>
          <w:sz w:val="16"/>
          <w:szCs w:val="16"/>
        </w:rPr>
        <w:softHyphen/>
        <w:t>сещения заводов и других учреждений и контроля за исполнением военных заказов с тем, чтобы о всех результатах работы доводить до сведения ЧУСО и Президиума ВСНХ. (РГАЭ. Ф. 3429. Оп. 1. Д. 1354. Л. 20-21 об.) (10711,648).</w:t>
      </w:r>
    </w:p>
    <w:p w14:paraId="0E1234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B67A18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1AD487D" w14:textId="77777777" w:rsidR="004001BC" w:rsidRPr="005236B0" w:rsidRDefault="004001BC" w:rsidP="005236B0">
      <w:pPr>
        <w:autoSpaceDE w:val="0"/>
        <w:autoSpaceDN w:val="0"/>
        <w:adjustRightInd w:val="0"/>
        <w:jc w:val="both"/>
        <w:rPr>
          <w:iCs/>
          <w:color w:val="000000" w:themeColor="text1"/>
          <w:sz w:val="16"/>
          <w:szCs w:val="16"/>
        </w:rPr>
      </w:pPr>
    </w:p>
    <w:p w14:paraId="6FC2819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июля 1920 в России создана чрезвычайная комиссия по ликвидации неграмотности (4962).</w:t>
      </w:r>
    </w:p>
    <w:p w14:paraId="13F2F8D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B423A3B" w14:textId="77777777" w:rsidR="00945E10" w:rsidRPr="005236B0" w:rsidRDefault="00945E10" w:rsidP="005236B0">
      <w:pPr>
        <w:jc w:val="both"/>
        <w:rPr>
          <w:color w:val="000000" w:themeColor="text1"/>
          <w:sz w:val="16"/>
          <w:szCs w:val="16"/>
        </w:rPr>
      </w:pPr>
      <w:r w:rsidRPr="005236B0">
        <w:rPr>
          <w:color w:val="000000" w:themeColor="text1"/>
          <w:sz w:val="16"/>
          <w:szCs w:val="16"/>
        </w:rPr>
        <w:t>19 июля в 1920 году Совет народных комиссаров принимает декрет об учреждении Всероссийской чрезвычайной комиссии по ликвидации безграмотности (ВЧК ликбез), постановления которой имеют обязательный характер. Она образуется для выполнения принятого 26 декабря 1919 декрета о ликвидации безграмотности населения от 8 до 50 лет. Будет руководить в 1920-1930 обучением неграмотных и малограмотных (14957).</w:t>
      </w:r>
    </w:p>
    <w:p w14:paraId="66C0E49D" w14:textId="77777777" w:rsidR="00945E10" w:rsidRPr="005236B0" w:rsidRDefault="00945E10" w:rsidP="005236B0">
      <w:pPr>
        <w:jc w:val="both"/>
        <w:rPr>
          <w:color w:val="000000" w:themeColor="text1"/>
          <w:sz w:val="16"/>
          <w:szCs w:val="16"/>
        </w:rPr>
      </w:pPr>
    </w:p>
    <w:p w14:paraId="110F4C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июля 1920 в Петрограде открыт II Конгресс Коминтерна. В городе последний раз побывал Ленин (11145).</w:t>
      </w:r>
    </w:p>
    <w:p w14:paraId="12F89E2F" w14:textId="77777777" w:rsidR="004001BC" w:rsidRPr="005236B0" w:rsidRDefault="004001BC" w:rsidP="005236B0">
      <w:pPr>
        <w:autoSpaceDE w:val="0"/>
        <w:autoSpaceDN w:val="0"/>
        <w:adjustRightInd w:val="0"/>
        <w:jc w:val="both"/>
        <w:rPr>
          <w:color w:val="000000" w:themeColor="text1"/>
          <w:sz w:val="16"/>
          <w:szCs w:val="16"/>
        </w:rPr>
      </w:pPr>
    </w:p>
    <w:p w14:paraId="66D926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39B440D" w14:textId="77777777" w:rsidR="004001BC" w:rsidRPr="005236B0" w:rsidRDefault="004001BC" w:rsidP="005236B0">
      <w:pPr>
        <w:autoSpaceDE w:val="0"/>
        <w:autoSpaceDN w:val="0"/>
        <w:adjustRightInd w:val="0"/>
        <w:jc w:val="both"/>
        <w:rPr>
          <w:iCs/>
          <w:color w:val="000000" w:themeColor="text1"/>
          <w:sz w:val="16"/>
          <w:szCs w:val="16"/>
        </w:rPr>
      </w:pPr>
    </w:p>
    <w:p w14:paraId="668E722C" w14:textId="77777777" w:rsidR="00945E10" w:rsidRPr="005236B0" w:rsidRDefault="00945E10" w:rsidP="005236B0">
      <w:pPr>
        <w:autoSpaceDE w:val="0"/>
        <w:autoSpaceDN w:val="0"/>
        <w:adjustRightInd w:val="0"/>
        <w:jc w:val="both"/>
        <w:rPr>
          <w:color w:val="000000" w:themeColor="text1"/>
          <w:sz w:val="16"/>
          <w:szCs w:val="16"/>
        </w:rPr>
      </w:pPr>
      <w:r w:rsidRPr="005236B0">
        <w:rPr>
          <w:color w:val="000000" w:themeColor="text1"/>
          <w:sz w:val="16"/>
          <w:szCs w:val="16"/>
        </w:rPr>
        <w:t>С 19 июля по 6 августа 1920 в Москве проходил II конгресс Коминтерна. В первый день работы конгресса итальянский делегат Д. М. Серрати (ИСП) предложил воззвание «Красной Армии, Красному Флоту РСФСР». В нем были такие слова: «Братья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 Оно было принято без возражений. Выступивший затем П. Леви (СДПГ) добавил: «Как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 Это было единодушное мнение делегатов. Следующим было принято воззвание «Пролетариям и пролетаркам всех стран», в нем говорилось: «Под мощными ударами Красной Армии русских рабочих и крестьян падает белогвардейская Польша, твердыня мировой реакции. То, чего пламенно желали все революционные рабочие и работницы всего мира, свершилось» (2-й конгресс Коммунистического Интернационала. Стенографический отчет. Петроград, 1924. С. 41—48.) (11784).</w:t>
      </w:r>
    </w:p>
    <w:p w14:paraId="01BEFED2" w14:textId="77777777" w:rsidR="00945E10" w:rsidRPr="005236B0" w:rsidRDefault="00945E10" w:rsidP="005236B0">
      <w:pPr>
        <w:autoSpaceDE w:val="0"/>
        <w:autoSpaceDN w:val="0"/>
        <w:adjustRightInd w:val="0"/>
        <w:jc w:val="both"/>
        <w:rPr>
          <w:color w:val="000000" w:themeColor="text1"/>
          <w:sz w:val="16"/>
          <w:szCs w:val="16"/>
        </w:rPr>
      </w:pPr>
    </w:p>
    <w:p w14:paraId="174262EF" w14:textId="77777777" w:rsidR="00945E10" w:rsidRPr="005236B0" w:rsidRDefault="00945E10" w:rsidP="005236B0">
      <w:pPr>
        <w:jc w:val="both"/>
        <w:rPr>
          <w:color w:val="000000" w:themeColor="text1"/>
          <w:sz w:val="16"/>
          <w:szCs w:val="16"/>
        </w:rPr>
      </w:pPr>
      <w:r w:rsidRPr="005236B0">
        <w:rPr>
          <w:color w:val="000000" w:themeColor="text1"/>
          <w:sz w:val="16"/>
          <w:szCs w:val="16"/>
        </w:rPr>
        <w:t>19 июля в 1920 году в Петрограде, в Таврическом дворце, торжественно открывается II конгресс Коминтерна (через 4 дня заседания конгресс переведут в Москву). В центр внимания собравшихся Лениным ставится вопрос о "выковывании" коммунистических партий по образцу российских большевиков. В связи с этим конгресс примет 21 условие Ленина приема в Коммунистический интернационал, в том числе и разрыв с социал-демократией. Коминтерн должен стать единой коммунистической партией с отделениями в различных странах; коммунистические ячейки должны внедряться в каждую массовую организацию, где можно открыто, где нельзя - тайно. Конечной целью Коминтерна провозглашается "вооруженное восстание" против существующих правительств и установление коммунистических режимов, а в итоге - создание Всемирной Советской Социалистической республики. В первый же день делегаты конгресса принимают решение преподнести Ленину альбом с записями своих впечатлений о нем в честь исполнившегося его 50-летия (14957).</w:t>
      </w:r>
    </w:p>
    <w:p w14:paraId="68DA177B" w14:textId="77777777" w:rsidR="00945E10" w:rsidRPr="005236B0" w:rsidRDefault="00945E10" w:rsidP="005236B0">
      <w:pPr>
        <w:jc w:val="both"/>
        <w:rPr>
          <w:color w:val="000000" w:themeColor="text1"/>
          <w:sz w:val="16"/>
          <w:szCs w:val="16"/>
        </w:rPr>
      </w:pPr>
    </w:p>
    <w:p w14:paraId="11C3C46B" w14:textId="77777777" w:rsidR="00945E10" w:rsidRPr="005236B0" w:rsidRDefault="00945E10" w:rsidP="005236B0">
      <w:pPr>
        <w:jc w:val="both"/>
        <w:rPr>
          <w:color w:val="000000" w:themeColor="text1"/>
          <w:sz w:val="16"/>
          <w:szCs w:val="16"/>
        </w:rPr>
      </w:pPr>
      <w:r w:rsidRPr="005236B0">
        <w:rPr>
          <w:color w:val="000000" w:themeColor="text1"/>
          <w:sz w:val="16"/>
          <w:szCs w:val="16"/>
        </w:rPr>
        <w:t>19 июля в 1920 году В.И.Ленин после заседания на конгрессе Коминтерна выступает на Дворцовой площади, которую уже успели переименовать в площадь Урицкого, на митинге, посвященном закладке памятнику Карлу Либкнехту и Розе Люксембург. После у здания фондовой биржи пройдет театрализованное представление "К мировой коммуне", в котором примет участие 6 тысяч человек (14957).</w:t>
      </w:r>
    </w:p>
    <w:p w14:paraId="1E530494" w14:textId="77777777" w:rsidR="00945E10" w:rsidRPr="005236B0" w:rsidRDefault="00945E10" w:rsidP="005236B0">
      <w:pPr>
        <w:jc w:val="both"/>
        <w:rPr>
          <w:color w:val="000000" w:themeColor="text1"/>
          <w:sz w:val="16"/>
          <w:szCs w:val="16"/>
        </w:rPr>
      </w:pPr>
    </w:p>
    <w:p w14:paraId="71E37515" w14:textId="77777777" w:rsidR="00945E10" w:rsidRPr="005236B0" w:rsidRDefault="00945E10" w:rsidP="005236B0">
      <w:pPr>
        <w:autoSpaceDE w:val="0"/>
        <w:autoSpaceDN w:val="0"/>
        <w:adjustRightInd w:val="0"/>
        <w:jc w:val="both"/>
        <w:rPr>
          <w:color w:val="000000" w:themeColor="text1"/>
          <w:sz w:val="16"/>
          <w:szCs w:val="16"/>
        </w:rPr>
      </w:pPr>
      <w:r w:rsidRPr="005236B0">
        <w:rPr>
          <w:color w:val="000000" w:themeColor="text1"/>
          <w:sz w:val="16"/>
          <w:szCs w:val="16"/>
        </w:rPr>
        <w:t>С 19 июля по 7 августа 1920 2 Конгресс Коминтерна принял условия приема в 3 интернационал В.И.Л. (21 пункт) (1348,240).</w:t>
      </w:r>
    </w:p>
    <w:p w14:paraId="3E0FA63B" w14:textId="77777777" w:rsidR="00945E10" w:rsidRPr="005236B0" w:rsidRDefault="00945E10" w:rsidP="005236B0">
      <w:pPr>
        <w:autoSpaceDE w:val="0"/>
        <w:autoSpaceDN w:val="0"/>
        <w:adjustRightInd w:val="0"/>
        <w:jc w:val="both"/>
        <w:rPr>
          <w:color w:val="000000" w:themeColor="text1"/>
          <w:sz w:val="16"/>
          <w:szCs w:val="16"/>
        </w:rPr>
      </w:pPr>
    </w:p>
    <w:p w14:paraId="79690C28" w14:textId="77777777" w:rsidR="00945E10" w:rsidRPr="005236B0" w:rsidRDefault="00945E10"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С 19 июля по 7 авггуста 1921 II конгресс Коминтерна определил условия вступления в III Интернационал (разрыв с социал-демократией, устройство партии по большевистскому образцу) (4962).</w:t>
      </w:r>
    </w:p>
    <w:p w14:paraId="4E045BDB" w14:textId="77777777" w:rsidR="00945E10" w:rsidRPr="005236B0" w:rsidRDefault="00945E10" w:rsidP="005236B0">
      <w:pPr>
        <w:tabs>
          <w:tab w:val="left" w:pos="11199"/>
        </w:tabs>
        <w:autoSpaceDE w:val="0"/>
        <w:autoSpaceDN w:val="0"/>
        <w:adjustRightInd w:val="0"/>
        <w:jc w:val="both"/>
        <w:rPr>
          <w:color w:val="000000" w:themeColor="text1"/>
          <w:sz w:val="16"/>
          <w:szCs w:val="16"/>
        </w:rPr>
      </w:pPr>
    </w:p>
    <w:p w14:paraId="1844CE2E"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С 19 июля по 6 августа 1920 в Москве проходил II конгресс Коминтерна. В первый день работы конгресса итальянский делегат Д. М. Серрати (ИСП) предложил воззвание «Красной Армии, Красному Флоту РСФСР». В нем были такие слова:</w:t>
      </w:r>
    </w:p>
    <w:p w14:paraId="22A68A96" w14:textId="77777777" w:rsidR="00FB7301" w:rsidRPr="005236B0" w:rsidRDefault="00FB7301" w:rsidP="005236B0">
      <w:pPr>
        <w:pStyle w:val="ae"/>
        <w:spacing w:before="0" w:after="0"/>
        <w:jc w:val="both"/>
        <w:textAlignment w:val="top"/>
        <w:rPr>
          <w:iCs/>
          <w:color w:val="000000" w:themeColor="text1"/>
          <w:sz w:val="16"/>
          <w:szCs w:val="16"/>
        </w:rPr>
      </w:pPr>
      <w:r w:rsidRPr="005236B0">
        <w:rPr>
          <w:iCs/>
          <w:color w:val="000000" w:themeColor="text1"/>
          <w:sz w:val="16"/>
          <w:szCs w:val="16"/>
        </w:rPr>
        <w:lastRenderedPageBreak/>
        <w:t>«Братья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w:t>
      </w:r>
    </w:p>
    <w:p w14:paraId="6A1F6818"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Оно было принято без возражений. Выступивший затем П. Леви (СДПГ) добавил:</w:t>
      </w:r>
    </w:p>
    <w:p w14:paraId="51E9451F" w14:textId="77777777" w:rsidR="00FB7301" w:rsidRPr="005236B0" w:rsidRDefault="00FB7301" w:rsidP="005236B0">
      <w:pPr>
        <w:pStyle w:val="ae"/>
        <w:spacing w:before="0" w:after="0"/>
        <w:jc w:val="both"/>
        <w:textAlignment w:val="top"/>
        <w:rPr>
          <w:iCs/>
          <w:color w:val="000000" w:themeColor="text1"/>
          <w:sz w:val="16"/>
          <w:szCs w:val="16"/>
        </w:rPr>
      </w:pPr>
      <w:r w:rsidRPr="005236B0">
        <w:rPr>
          <w:iCs/>
          <w:color w:val="000000" w:themeColor="text1"/>
          <w:sz w:val="16"/>
          <w:szCs w:val="16"/>
        </w:rPr>
        <w:t>«Как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w:t>
      </w:r>
    </w:p>
    <w:p w14:paraId="7D0D9F62"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Это было единодушное мнение делегатов. Следующим было принято воззвание «Пролетариям и пролетаркам всех стран», в нем говорилось:</w:t>
      </w:r>
    </w:p>
    <w:p w14:paraId="0EA86CBD" w14:textId="77777777" w:rsidR="00FB7301" w:rsidRPr="005236B0" w:rsidRDefault="00FB7301" w:rsidP="005236B0">
      <w:pPr>
        <w:pStyle w:val="ae"/>
        <w:spacing w:before="0" w:after="0"/>
        <w:jc w:val="both"/>
        <w:textAlignment w:val="top"/>
        <w:rPr>
          <w:iCs/>
          <w:color w:val="000000" w:themeColor="text1"/>
          <w:sz w:val="16"/>
          <w:szCs w:val="16"/>
        </w:rPr>
      </w:pPr>
      <w:r w:rsidRPr="005236B0">
        <w:rPr>
          <w:iCs/>
          <w:color w:val="000000" w:themeColor="text1"/>
          <w:sz w:val="16"/>
          <w:szCs w:val="16"/>
        </w:rPr>
        <w:t>«Под мощными ударами Красной Армии русских рабочих и крестьян падает белогвардейская Польша, твердыня мировой реакции. То, чего пламенно желали все революционные рабочие и работницы всего мира, свершилось» (18265).</w:t>
      </w:r>
    </w:p>
    <w:p w14:paraId="6E604521" w14:textId="77777777" w:rsidR="00FB7301" w:rsidRPr="005236B0" w:rsidRDefault="00FB7301" w:rsidP="005236B0">
      <w:pPr>
        <w:jc w:val="both"/>
        <w:rPr>
          <w:color w:val="000000" w:themeColor="text1"/>
          <w:sz w:val="16"/>
          <w:szCs w:val="16"/>
        </w:rPr>
      </w:pPr>
    </w:p>
    <w:p w14:paraId="7E490536" w14:textId="77777777" w:rsidR="00FB7301" w:rsidRPr="005236B0" w:rsidRDefault="00FB7301" w:rsidP="005236B0">
      <w:pPr>
        <w:jc w:val="both"/>
        <w:rPr>
          <w:color w:val="000000" w:themeColor="text1"/>
          <w:sz w:val="16"/>
          <w:szCs w:val="16"/>
        </w:rPr>
      </w:pPr>
      <w:r w:rsidRPr="005236B0">
        <w:rPr>
          <w:color w:val="000000" w:themeColor="text1"/>
          <w:sz w:val="16"/>
          <w:szCs w:val="16"/>
          <w:shd w:val="clear" w:color="auto" w:fill="FFFFFF"/>
        </w:rPr>
        <w:t>19 июля 1920 г., когда в Москву прибыла турецкая правительственная делегация во главе с министром иностранных дел Бекиром Сами. Представители ВНСТ были приняты В.И. Лениным (14 августа 1920 г.), наркоминдел Г.В. Чичериным и его заместителем Л.М. Караханом (18511).</w:t>
      </w:r>
    </w:p>
    <w:p w14:paraId="5259DD21" w14:textId="77777777" w:rsidR="00FB7301" w:rsidRPr="005236B0" w:rsidRDefault="00FB7301" w:rsidP="005236B0">
      <w:pPr>
        <w:jc w:val="both"/>
        <w:rPr>
          <w:color w:val="000000" w:themeColor="text1"/>
          <w:sz w:val="16"/>
          <w:szCs w:val="16"/>
        </w:rPr>
      </w:pPr>
    </w:p>
    <w:p w14:paraId="5C852636" w14:textId="77777777" w:rsidR="00945E10" w:rsidRPr="005236B0" w:rsidRDefault="00945E10" w:rsidP="005236B0">
      <w:pPr>
        <w:jc w:val="both"/>
        <w:rPr>
          <w:color w:val="000000" w:themeColor="text1"/>
          <w:sz w:val="16"/>
          <w:szCs w:val="16"/>
        </w:rPr>
      </w:pPr>
      <w:r w:rsidRPr="005236B0">
        <w:rPr>
          <w:color w:val="000000" w:themeColor="text1"/>
          <w:sz w:val="16"/>
          <w:szCs w:val="16"/>
        </w:rPr>
        <w:t>19 июля в 1920 году выходит в свет брошюра Ленина "Детская болезнь "левизны" в коммунизме" на четырех языках (русском, английском, немецком и французском). Книга будет вручена всем делегатам конгресса Коминтерна (14957).</w:t>
      </w:r>
    </w:p>
    <w:p w14:paraId="7B17BCAE" w14:textId="77777777" w:rsidR="00945E10" w:rsidRPr="005236B0" w:rsidRDefault="00945E10" w:rsidP="005236B0">
      <w:pPr>
        <w:jc w:val="both"/>
        <w:rPr>
          <w:color w:val="000000" w:themeColor="text1"/>
          <w:sz w:val="16"/>
          <w:szCs w:val="16"/>
        </w:rPr>
      </w:pPr>
    </w:p>
    <w:p w14:paraId="58AE61F6" w14:textId="77777777" w:rsidR="00945E10" w:rsidRPr="005236B0" w:rsidRDefault="00945E10" w:rsidP="005236B0">
      <w:pPr>
        <w:jc w:val="both"/>
        <w:rPr>
          <w:color w:val="000000" w:themeColor="text1"/>
          <w:sz w:val="16"/>
          <w:szCs w:val="16"/>
        </w:rPr>
      </w:pPr>
      <w:r w:rsidRPr="005236B0">
        <w:rPr>
          <w:color w:val="000000" w:themeColor="text1"/>
          <w:sz w:val="16"/>
          <w:szCs w:val="16"/>
        </w:rPr>
        <w:t xml:space="preserve">19 июля в 1920 году нарком иностранных дел советской России Георгий Чичерин направляет министру иностранных дел Армении телеграмму, в которой так обосновывает вторжение войск Красной Армии и уже советского Азербайджана в Зангезур и Нахичевань: "Все действия Советской России на Кавказе имеют целью оказание дружественной помощи... Занятие российскими частями тех местностей, которые в процессе борьбы между соседними народами получили характер спорных между Арменией и Азербайджаном, имеют целью предотвращение кровавых конфликтов, могущих иметь бедственные результаты для всех участников, и рассчитано также на создание условий, делающих возможным спокойное и беспристрастное обсуждение спорных территориальных вопросов..." </w:t>
      </w:r>
    </w:p>
    <w:p w14:paraId="34F0F2DC" w14:textId="77777777" w:rsidR="00945E10" w:rsidRPr="005236B0" w:rsidRDefault="00945E10" w:rsidP="005236B0">
      <w:pPr>
        <w:jc w:val="both"/>
        <w:rPr>
          <w:color w:val="000000" w:themeColor="text1"/>
          <w:sz w:val="16"/>
          <w:szCs w:val="16"/>
        </w:rPr>
      </w:pPr>
    </w:p>
    <w:p w14:paraId="1AA1A942" w14:textId="77777777" w:rsidR="00FB7301" w:rsidRPr="005236B0" w:rsidRDefault="00FB7301" w:rsidP="005236B0">
      <w:pPr>
        <w:autoSpaceDE w:val="0"/>
        <w:autoSpaceDN w:val="0"/>
        <w:adjustRightInd w:val="0"/>
        <w:jc w:val="both"/>
        <w:rPr>
          <w:i/>
          <w:iCs/>
          <w:color w:val="000000" w:themeColor="text1"/>
          <w:sz w:val="16"/>
          <w:szCs w:val="16"/>
        </w:rPr>
      </w:pPr>
      <w:r w:rsidRPr="005236B0">
        <w:rPr>
          <w:i/>
          <w:iCs/>
          <w:color w:val="000000" w:themeColor="text1"/>
          <w:sz w:val="16"/>
          <w:szCs w:val="16"/>
        </w:rPr>
        <w:t>Жизнь и внутреняя политика:</w:t>
      </w:r>
    </w:p>
    <w:p w14:paraId="46E6F974" w14:textId="77777777" w:rsidR="00FB7301" w:rsidRPr="005236B0" w:rsidRDefault="00FB7301" w:rsidP="005236B0">
      <w:pPr>
        <w:autoSpaceDE w:val="0"/>
        <w:autoSpaceDN w:val="0"/>
        <w:adjustRightInd w:val="0"/>
        <w:jc w:val="both"/>
        <w:rPr>
          <w:i/>
          <w:iCs/>
          <w:color w:val="000000" w:themeColor="text1"/>
          <w:sz w:val="16"/>
          <w:szCs w:val="16"/>
        </w:rPr>
      </w:pPr>
    </w:p>
    <w:p w14:paraId="25FCC4FD" w14:textId="77777777" w:rsidR="00FB7301" w:rsidRPr="005236B0" w:rsidRDefault="00FB7301" w:rsidP="005236B0">
      <w:pPr>
        <w:jc w:val="both"/>
        <w:rPr>
          <w:color w:val="000000" w:themeColor="text1"/>
          <w:sz w:val="16"/>
          <w:szCs w:val="16"/>
        </w:rPr>
      </w:pPr>
      <w:r w:rsidRPr="005236B0">
        <w:rPr>
          <w:color w:val="000000" w:themeColor="text1"/>
          <w:sz w:val="16"/>
          <w:szCs w:val="16"/>
        </w:rPr>
        <w:t>19 июля 1920 года</w:t>
      </w:r>
      <w:r w:rsidRPr="005236B0">
        <w:rPr>
          <w:bCs/>
          <w:color w:val="000000" w:themeColor="text1"/>
          <w:sz w:val="16"/>
          <w:szCs w:val="16"/>
        </w:rPr>
        <w:t xml:space="preserve"> на портале биржи состоялся грандиозный спектакль с участием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6D1DDC53" w14:textId="77777777" w:rsidR="00FB7301" w:rsidRPr="005236B0" w:rsidRDefault="00FB7301" w:rsidP="005236B0">
      <w:pPr>
        <w:jc w:val="both"/>
        <w:rPr>
          <w:color w:val="000000" w:themeColor="text1"/>
          <w:sz w:val="16"/>
          <w:szCs w:val="16"/>
        </w:rPr>
      </w:pPr>
    </w:p>
    <w:p w14:paraId="4D3BF77E" w14:textId="4F09E793" w:rsidR="00DF4FEF" w:rsidRPr="005236B0" w:rsidRDefault="00DF4FEF"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5C02EC0B" w14:textId="77777777" w:rsidR="00DF4FEF" w:rsidRPr="005236B0" w:rsidRDefault="00DF4FEF" w:rsidP="005236B0">
      <w:pPr>
        <w:autoSpaceDE w:val="0"/>
        <w:autoSpaceDN w:val="0"/>
        <w:adjustRightInd w:val="0"/>
        <w:jc w:val="both"/>
        <w:rPr>
          <w:i/>
          <w:iCs/>
          <w:color w:val="000000" w:themeColor="text1"/>
          <w:sz w:val="16"/>
          <w:szCs w:val="16"/>
        </w:rPr>
      </w:pPr>
    </w:p>
    <w:p w14:paraId="7726572E" w14:textId="77777777" w:rsidR="00DF4FEF" w:rsidRPr="005236B0" w:rsidRDefault="00DF4FEF" w:rsidP="005236B0">
      <w:pPr>
        <w:jc w:val="both"/>
        <w:rPr>
          <w:color w:val="000000" w:themeColor="text1"/>
          <w:sz w:val="16"/>
          <w:szCs w:val="16"/>
        </w:rPr>
      </w:pPr>
      <w:r w:rsidRPr="005236B0">
        <w:rPr>
          <w:color w:val="000000" w:themeColor="text1"/>
          <w:sz w:val="16"/>
          <w:szCs w:val="16"/>
        </w:rPr>
        <w:t>20 июля 1920</w:t>
      </w:r>
    </w:p>
    <w:p w14:paraId="14EB8337" w14:textId="77777777" w:rsidR="00DF4FEF" w:rsidRPr="005236B0" w:rsidRDefault="00DF4FEF" w:rsidP="005236B0">
      <w:pPr>
        <w:jc w:val="both"/>
        <w:rPr>
          <w:color w:val="000000" w:themeColor="text1"/>
          <w:sz w:val="16"/>
          <w:szCs w:val="16"/>
        </w:rPr>
      </w:pPr>
      <w:r w:rsidRPr="005236B0">
        <w:rPr>
          <w:color w:val="000000" w:themeColor="text1"/>
          <w:sz w:val="16"/>
          <w:szCs w:val="16"/>
        </w:rPr>
        <w:t>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2A158011" w14:textId="77777777" w:rsidR="00DF4FEF" w:rsidRPr="005236B0" w:rsidRDefault="00DF4FEF" w:rsidP="005236B0">
      <w:pPr>
        <w:jc w:val="both"/>
        <w:rPr>
          <w:color w:val="000000" w:themeColor="text1"/>
          <w:sz w:val="16"/>
          <w:szCs w:val="16"/>
        </w:rPr>
      </w:pPr>
      <w:r w:rsidRPr="005236B0">
        <w:rPr>
          <w:color w:val="000000" w:themeColor="text1"/>
          <w:sz w:val="16"/>
          <w:szCs w:val="16"/>
        </w:rPr>
        <w:t>30 июля 1920 г.</w:t>
      </w:r>
    </w:p>
    <w:p w14:paraId="15DED0AA" w14:textId="77777777" w:rsidR="00DF4FEF" w:rsidRPr="005236B0" w:rsidRDefault="00DF4FEF" w:rsidP="005236B0">
      <w:pPr>
        <w:jc w:val="both"/>
        <w:rPr>
          <w:color w:val="000000" w:themeColor="text1"/>
          <w:sz w:val="16"/>
          <w:szCs w:val="16"/>
        </w:rPr>
      </w:pPr>
      <w:r w:rsidRPr="005236B0">
        <w:rPr>
          <w:color w:val="000000" w:themeColor="text1"/>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Достройка кораблей в настоящее время находится в таком виде, что производится сборка шестого боевого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фюзеляжа не имеется. И последним остается к сборке № 225 ДИМ, и тем заканчивается сборка«Муромцев».</w:t>
      </w:r>
    </w:p>
    <w:p w14:paraId="1FF7BDFC" w14:textId="77777777" w:rsidR="00DF4FEF" w:rsidRPr="005236B0" w:rsidRDefault="00DF4FEF" w:rsidP="005236B0">
      <w:pPr>
        <w:jc w:val="both"/>
        <w:rPr>
          <w:color w:val="000000" w:themeColor="text1"/>
          <w:sz w:val="16"/>
          <w:szCs w:val="16"/>
        </w:rPr>
      </w:pPr>
      <w:r w:rsidRPr="005236B0">
        <w:rPr>
          <w:color w:val="000000" w:themeColor="text1"/>
          <w:sz w:val="16"/>
          <w:szCs w:val="16"/>
        </w:rPr>
        <w:t>Состояние моторов находится в таком положении, что если будем ставить на все остальные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корабль, но их отправляют Вам. Еще имеется на складе четыре «Бедмора», которые нужно ремонтировать, и у них нет магнето. В таком случае девятый корабль остается или с «Бедморами», или же [нужно] два «Рено».</w:t>
      </w:r>
    </w:p>
    <w:p w14:paraId="7E40372C" w14:textId="77777777" w:rsidR="00DF4FEF" w:rsidRPr="005236B0" w:rsidRDefault="00DF4FEF" w:rsidP="005236B0">
      <w:pPr>
        <w:jc w:val="both"/>
        <w:rPr>
          <w:color w:val="000000" w:themeColor="text1"/>
          <w:sz w:val="16"/>
          <w:szCs w:val="16"/>
        </w:rPr>
      </w:pPr>
      <w:r w:rsidRPr="005236B0">
        <w:rPr>
          <w:color w:val="000000" w:themeColor="text1"/>
          <w:sz w:val="16"/>
          <w:szCs w:val="16"/>
        </w:rPr>
        <w:t>На заводе в Филях вопрос с моторами обстоит так: первая партия, которая изготовлялась,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медленно, не быстрее, как один мотор в месяц. Эти сведения словесно получены мною от заведующего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00918FE5" w14:textId="77777777" w:rsidR="00DF4FEF" w:rsidRPr="005236B0" w:rsidRDefault="00DF4FEF" w:rsidP="005236B0">
      <w:pPr>
        <w:jc w:val="both"/>
        <w:rPr>
          <w:color w:val="000000" w:themeColor="text1"/>
          <w:sz w:val="16"/>
          <w:szCs w:val="16"/>
        </w:rPr>
      </w:pPr>
      <w:r w:rsidRPr="005236B0">
        <w:rPr>
          <w:color w:val="000000" w:themeColor="text1"/>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6B49EFDF" w14:textId="77777777" w:rsidR="00DF4FEF" w:rsidRPr="005236B0" w:rsidRDefault="00DF4FEF" w:rsidP="005236B0">
      <w:pPr>
        <w:jc w:val="both"/>
        <w:rPr>
          <w:color w:val="000000" w:themeColor="text1"/>
          <w:sz w:val="16"/>
          <w:szCs w:val="16"/>
        </w:rPr>
      </w:pPr>
      <w:r w:rsidRPr="005236B0">
        <w:rPr>
          <w:color w:val="000000" w:themeColor="text1"/>
          <w:sz w:val="16"/>
          <w:szCs w:val="16"/>
        </w:rPr>
        <w:t>Еще довожу до Вашего сведения, что в Петрограде имеется около шести комплектов узкокрылых плоскостей и один комплект ширококрылых, но старой серии, а также три комплекта типа «Е» и несколько штук ланжеронов фюзеляжей. Если думаете что-либо приготовить из них, то нужно получить предписание от Авиадарма.</w:t>
      </w:r>
    </w:p>
    <w:p w14:paraId="0E843A3F" w14:textId="77777777" w:rsidR="00DF4FEF" w:rsidRPr="005236B0" w:rsidRDefault="00DF4FEF" w:rsidP="005236B0">
      <w:pPr>
        <w:jc w:val="both"/>
        <w:rPr>
          <w:color w:val="000000" w:themeColor="text1"/>
          <w:sz w:val="16"/>
          <w:szCs w:val="16"/>
        </w:rPr>
      </w:pPr>
      <w:r w:rsidRPr="005236B0">
        <w:rPr>
          <w:color w:val="000000" w:themeColor="text1"/>
          <w:sz w:val="16"/>
          <w:szCs w:val="16"/>
        </w:rPr>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01BB480D" w14:textId="77777777" w:rsidR="00DF4FEF" w:rsidRPr="005236B0" w:rsidRDefault="00DF4FEF" w:rsidP="005236B0">
      <w:pPr>
        <w:jc w:val="both"/>
        <w:rPr>
          <w:color w:val="000000" w:themeColor="text1"/>
          <w:sz w:val="16"/>
          <w:szCs w:val="16"/>
        </w:rPr>
      </w:pPr>
      <w:r w:rsidRPr="005236B0">
        <w:rPr>
          <w:color w:val="000000" w:themeColor="text1"/>
          <w:sz w:val="16"/>
          <w:szCs w:val="16"/>
        </w:rPr>
        <w:t>Во время моего приезда в Москву было созвано заседание в присутствии Акашева, Сергеева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присутствие в Москве заседания в Промвоенсовете еще не было, но имелось в виду такового добиться в срочном порядке и подтверждение предписать мне, чтобы приступить к оборудованию завода При рассмотрении вопроса об оборудовании завода имелось в виду, что ныне занимаемые дивизионом помещения будут предоставлены для завода, а также и часть квалифицированных рабочих и технического персонала.</w:t>
      </w:r>
    </w:p>
    <w:p w14:paraId="08C7C0F1" w14:textId="77777777" w:rsidR="00DF4FEF" w:rsidRPr="005236B0" w:rsidRDefault="00DF4FEF" w:rsidP="005236B0">
      <w:pPr>
        <w:jc w:val="both"/>
        <w:rPr>
          <w:color w:val="000000" w:themeColor="text1"/>
          <w:sz w:val="16"/>
          <w:szCs w:val="16"/>
        </w:rPr>
      </w:pPr>
      <w:r w:rsidRPr="005236B0">
        <w:rPr>
          <w:color w:val="000000" w:themeColor="text1"/>
          <w:sz w:val="16"/>
          <w:szCs w:val="16"/>
        </w:rPr>
        <w:t>Деньга за испытание корабля № 274 высылаю на имя для передачи Туманскому и прошу разъяснений на телеграмму Туманского, в которой предлагается выслать за испытание названного корабля 50 тыс. руб.</w:t>
      </w:r>
    </w:p>
    <w:p w14:paraId="72418317" w14:textId="77777777" w:rsidR="00DF4FEF" w:rsidRPr="005236B0" w:rsidRDefault="00DF4FEF" w:rsidP="005236B0">
      <w:pPr>
        <w:jc w:val="both"/>
        <w:rPr>
          <w:color w:val="000000" w:themeColor="text1"/>
          <w:sz w:val="16"/>
          <w:szCs w:val="16"/>
        </w:rPr>
      </w:pPr>
      <w:r w:rsidRPr="005236B0">
        <w:rPr>
          <w:color w:val="000000" w:themeColor="text1"/>
          <w:sz w:val="16"/>
          <w:szCs w:val="16"/>
        </w:rPr>
        <w:t>Заведующий сборкой воздушных кораблей’</w:t>
      </w:r>
    </w:p>
    <w:p w14:paraId="564EFA43" w14:textId="77777777" w:rsidR="00DF4FEF" w:rsidRPr="005236B0" w:rsidRDefault="00DF4FEF" w:rsidP="005236B0">
      <w:pPr>
        <w:jc w:val="both"/>
        <w:rPr>
          <w:color w:val="000000" w:themeColor="text1"/>
          <w:sz w:val="16"/>
          <w:szCs w:val="16"/>
        </w:rPr>
      </w:pPr>
      <w:r w:rsidRPr="005236B0">
        <w:rPr>
          <w:color w:val="000000" w:themeColor="text1"/>
          <w:sz w:val="16"/>
          <w:szCs w:val="16"/>
        </w:rPr>
        <w:t>РГАЭ. Ф. 2097. Оп. 7. Д. 2. Л. 112-112 об. Подлинник (23611).</w:t>
      </w:r>
    </w:p>
    <w:p w14:paraId="2EE3C311" w14:textId="77777777" w:rsidR="00DF4FEF" w:rsidRPr="005236B0" w:rsidRDefault="00DF4FEF" w:rsidP="005236B0">
      <w:pPr>
        <w:jc w:val="both"/>
        <w:rPr>
          <w:color w:val="000000" w:themeColor="text1"/>
          <w:sz w:val="16"/>
          <w:szCs w:val="16"/>
        </w:rPr>
      </w:pPr>
    </w:p>
    <w:p w14:paraId="2D9A41C2" w14:textId="10926A41" w:rsidR="00BB373F" w:rsidRPr="005236B0" w:rsidRDefault="00BB373F" w:rsidP="005236B0">
      <w:pPr>
        <w:autoSpaceDE w:val="0"/>
        <w:autoSpaceDN w:val="0"/>
        <w:adjustRightInd w:val="0"/>
        <w:jc w:val="both"/>
        <w:rPr>
          <w:i/>
          <w:iCs/>
          <w:color w:val="000000" w:themeColor="text1"/>
          <w:sz w:val="16"/>
          <w:szCs w:val="16"/>
        </w:rPr>
      </w:pPr>
      <w:r w:rsidRPr="005236B0">
        <w:rPr>
          <w:i/>
          <w:iCs/>
          <w:color w:val="000000" w:themeColor="text1"/>
          <w:sz w:val="16"/>
          <w:szCs w:val="16"/>
        </w:rPr>
        <w:t>Жизнь и внутреняя политика:</w:t>
      </w:r>
    </w:p>
    <w:p w14:paraId="11D96EA5" w14:textId="77777777" w:rsidR="00BB373F" w:rsidRPr="005236B0" w:rsidRDefault="00BB373F" w:rsidP="005236B0">
      <w:pPr>
        <w:autoSpaceDE w:val="0"/>
        <w:autoSpaceDN w:val="0"/>
        <w:adjustRightInd w:val="0"/>
        <w:jc w:val="both"/>
        <w:rPr>
          <w:i/>
          <w:iCs/>
          <w:color w:val="000000" w:themeColor="text1"/>
          <w:sz w:val="16"/>
          <w:szCs w:val="16"/>
        </w:rPr>
      </w:pPr>
    </w:p>
    <w:p w14:paraId="5D766823" w14:textId="77777777" w:rsidR="00BB373F" w:rsidRPr="005236B0" w:rsidRDefault="00BB373F" w:rsidP="005236B0">
      <w:pPr>
        <w:jc w:val="both"/>
        <w:rPr>
          <w:color w:val="000000" w:themeColor="text1"/>
          <w:sz w:val="16"/>
          <w:szCs w:val="16"/>
        </w:rPr>
      </w:pPr>
      <w:r w:rsidRPr="005236B0">
        <w:rPr>
          <w:color w:val="000000" w:themeColor="text1"/>
          <w:sz w:val="16"/>
          <w:szCs w:val="16"/>
        </w:rPr>
        <w:t>20 июля 1920 года В.И. Ленин подписывает декрет «Об изъятии хлебных излишков в Сибири», в котором говорится: «Обязать крестьянство Сибири немедленно приступить к обмолоту и сдаче всех свободных излишков хлеба урожая прошлых лет с доставлением их на железнодорожные станции и пароходные пристани. Виновных в уклонении карать конфискацией имущества и заключением в концентрационные лагеря».</w:t>
      </w:r>
    </w:p>
    <w:p w14:paraId="2285E966" w14:textId="77777777" w:rsidR="00BB373F" w:rsidRPr="005236B0" w:rsidRDefault="00BB373F" w:rsidP="005236B0">
      <w:pPr>
        <w:jc w:val="both"/>
        <w:rPr>
          <w:color w:val="000000" w:themeColor="text1"/>
          <w:sz w:val="16"/>
          <w:szCs w:val="16"/>
        </w:rPr>
      </w:pPr>
      <w:r w:rsidRPr="005236B0">
        <w:rPr>
          <w:color w:val="000000" w:themeColor="text1"/>
          <w:sz w:val="16"/>
          <w:szCs w:val="16"/>
        </w:rPr>
        <w:t>Кроме 110 млн пудов зерна (24 % разверстки страны) к 1 марта 1921 года в Сибири должны заготовить: 7 млн пудов мяса, 7 млн пудов масла, 830 000 штук овчин, 220 000 пудов шерсти, 1,2 млн штук кож, 7 млн штук пушнины. Уровень разверстки на хлеб в Сибири составил 45 %, в тоже время по стране он составлял 21 %. Не только излишки – у крестьян подчистую выгребали даже семенной фонд…</w:t>
      </w:r>
    </w:p>
    <w:p w14:paraId="0657AA00" w14:textId="77777777" w:rsidR="00BB373F" w:rsidRPr="005236B0" w:rsidRDefault="00BB373F" w:rsidP="005236B0">
      <w:pPr>
        <w:jc w:val="both"/>
        <w:rPr>
          <w:color w:val="000000" w:themeColor="text1"/>
          <w:sz w:val="16"/>
          <w:szCs w:val="16"/>
        </w:rPr>
      </w:pPr>
      <w:r w:rsidRPr="005236B0">
        <w:rPr>
          <w:color w:val="000000" w:themeColor="text1"/>
          <w:sz w:val="16"/>
          <w:szCs w:val="16"/>
        </w:rPr>
        <w:t>Вдобавок ко всему, Сибревком объявил мобилизацию мужчин 1899-1900 гг. рождения: с востока Республике угрожал атаман Семенов, в Польше был разгромлены красные войска Тухачевского, а против барона Врангеля красные вынужденно образовали новый фронт – Южный.</w:t>
      </w:r>
    </w:p>
    <w:p w14:paraId="6C218176" w14:textId="77777777" w:rsidR="00BB373F" w:rsidRPr="005236B0" w:rsidRDefault="00BB373F" w:rsidP="005236B0">
      <w:pPr>
        <w:jc w:val="both"/>
        <w:rPr>
          <w:color w:val="000000" w:themeColor="text1"/>
          <w:sz w:val="16"/>
          <w:szCs w:val="16"/>
        </w:rPr>
      </w:pPr>
      <w:r w:rsidRPr="005236B0">
        <w:rPr>
          <w:color w:val="000000" w:themeColor="text1"/>
          <w:sz w:val="16"/>
          <w:szCs w:val="16"/>
        </w:rPr>
        <w:t>Недовольство властью и продразверсткой вылилось в крестьянские волнения.</w:t>
      </w:r>
    </w:p>
    <w:p w14:paraId="5C70864C" w14:textId="77777777" w:rsidR="00BB373F" w:rsidRPr="005236B0" w:rsidRDefault="00BB373F" w:rsidP="005236B0">
      <w:pPr>
        <w:jc w:val="both"/>
        <w:rPr>
          <w:color w:val="000000" w:themeColor="text1"/>
          <w:sz w:val="16"/>
          <w:szCs w:val="16"/>
        </w:rPr>
      </w:pPr>
      <w:r w:rsidRPr="005236B0">
        <w:rPr>
          <w:color w:val="000000" w:themeColor="text1"/>
          <w:sz w:val="16"/>
          <w:szCs w:val="16"/>
        </w:rPr>
        <w:t>В течение 1920 года в Восточной Сибири произошло шесть крупных восстаний. Не считая чекистов, милиционеров и мобилизованных, восстания подавляли регулярные войска – более 10 000 красноармейцев…</w:t>
      </w:r>
    </w:p>
    <w:p w14:paraId="63DD0A51" w14:textId="77777777" w:rsidR="00BB373F" w:rsidRPr="005236B0" w:rsidRDefault="00BB373F" w:rsidP="005236B0">
      <w:pPr>
        <w:jc w:val="both"/>
        <w:rPr>
          <w:color w:val="000000" w:themeColor="text1"/>
          <w:sz w:val="16"/>
          <w:szCs w:val="16"/>
        </w:rPr>
      </w:pPr>
      <w:r w:rsidRPr="005236B0">
        <w:rPr>
          <w:color w:val="000000" w:themeColor="text1"/>
          <w:sz w:val="16"/>
          <w:szCs w:val="16"/>
        </w:rPr>
        <w:t>Первые волнения начались в Черемховском уезде, в Троицке и Холмогойской волости.</w:t>
      </w:r>
    </w:p>
    <w:p w14:paraId="31E1B72B" w14:textId="77777777" w:rsidR="00BB373F" w:rsidRPr="005236B0" w:rsidRDefault="00BB373F" w:rsidP="005236B0">
      <w:pPr>
        <w:jc w:val="both"/>
        <w:rPr>
          <w:color w:val="000000" w:themeColor="text1"/>
          <w:sz w:val="16"/>
          <w:szCs w:val="16"/>
        </w:rPr>
      </w:pPr>
      <w:r w:rsidRPr="005236B0">
        <w:rPr>
          <w:color w:val="000000" w:themeColor="text1"/>
          <w:sz w:val="16"/>
          <w:szCs w:val="16"/>
        </w:rPr>
        <w:t>К концу октября 1920 года Сибревком объявил губернию на военном положении: всопротивлении участвовало уже более 4 000 крестьян. Особенно сильный огонь охватил Черемховский, Балаганский и Верхоленский уезды.</w:t>
      </w:r>
    </w:p>
    <w:p w14:paraId="3B3CBC1F" w14:textId="6BEAAF66" w:rsidR="00BB373F" w:rsidRPr="005236B0" w:rsidRDefault="00BB373F" w:rsidP="005236B0">
      <w:pPr>
        <w:jc w:val="both"/>
        <w:rPr>
          <w:color w:val="000000" w:themeColor="text1"/>
          <w:sz w:val="16"/>
          <w:szCs w:val="16"/>
        </w:rPr>
      </w:pPr>
      <w:r w:rsidRPr="005236B0">
        <w:rPr>
          <w:color w:val="000000" w:themeColor="text1"/>
          <w:sz w:val="16"/>
          <w:szCs w:val="16"/>
        </w:rPr>
        <w:t xml:space="preserve">В первой половине 1920-х годов на территории Иркутской губернии действовало до 10 повстанческих отрядов. Наиболее крупные и известные из них: в Балаганском уезде – Донского, Развозжаева и братьев Черновых, в Зиминском уезде – отряд Замащикова, в Иркутском уезде – 1-й Прибайкальский партизанский </w:t>
      </w:r>
      <w:r w:rsidRPr="005236B0">
        <w:rPr>
          <w:color w:val="000000" w:themeColor="text1"/>
          <w:sz w:val="16"/>
          <w:szCs w:val="16"/>
        </w:rPr>
        <w:lastRenderedPageBreak/>
        <w:t>отряд</w:t>
      </w:r>
      <w:r w:rsidR="00E7094B">
        <w:rPr>
          <w:color w:val="000000" w:themeColor="text1"/>
          <w:sz w:val="16"/>
          <w:szCs w:val="16"/>
        </w:rPr>
        <w:t xml:space="preserve"> </w:t>
      </w:r>
      <w:r w:rsidRPr="005236B0">
        <w:rPr>
          <w:color w:val="000000" w:themeColor="text1"/>
          <w:sz w:val="16"/>
          <w:szCs w:val="16"/>
        </w:rPr>
        <w:t>Шапошникова, 2-й Прибайкальский партизанский отряд</w:t>
      </w:r>
      <w:r w:rsidR="00E7094B">
        <w:rPr>
          <w:color w:val="000000" w:themeColor="text1"/>
          <w:sz w:val="16"/>
          <w:szCs w:val="16"/>
        </w:rPr>
        <w:t xml:space="preserve"> </w:t>
      </w:r>
      <w:r w:rsidRPr="005236B0">
        <w:rPr>
          <w:color w:val="000000" w:themeColor="text1"/>
          <w:sz w:val="16"/>
          <w:szCs w:val="16"/>
        </w:rPr>
        <w:t>Прокопьева, отряд Кочкина (этот ветеран двух войн, подпоручик царской армии, георгиевский кавалер – дольше всех боролся с большевиками: только 4 июля 1929 года его убьют в перестрелке возле деревни Жердовка)...(12720).</w:t>
      </w:r>
    </w:p>
    <w:p w14:paraId="2409C063" w14:textId="77777777" w:rsidR="00BB373F" w:rsidRPr="005236B0" w:rsidRDefault="00BB373F" w:rsidP="005236B0">
      <w:pPr>
        <w:jc w:val="both"/>
        <w:rPr>
          <w:color w:val="000000" w:themeColor="text1"/>
          <w:sz w:val="16"/>
          <w:szCs w:val="16"/>
        </w:rPr>
      </w:pPr>
    </w:p>
    <w:p w14:paraId="2526689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D880FEC" w14:textId="77777777" w:rsidR="004001BC" w:rsidRPr="005236B0" w:rsidRDefault="004001BC" w:rsidP="005236B0">
      <w:pPr>
        <w:autoSpaceDE w:val="0"/>
        <w:autoSpaceDN w:val="0"/>
        <w:adjustRightInd w:val="0"/>
        <w:jc w:val="both"/>
        <w:rPr>
          <w:iCs/>
          <w:color w:val="000000" w:themeColor="text1"/>
          <w:sz w:val="16"/>
          <w:szCs w:val="16"/>
        </w:rPr>
      </w:pPr>
    </w:p>
    <w:p w14:paraId="77D7B61C" w14:textId="77777777" w:rsidR="00945E10" w:rsidRPr="005236B0" w:rsidRDefault="00945E10" w:rsidP="005236B0">
      <w:pPr>
        <w:jc w:val="both"/>
        <w:rPr>
          <w:color w:val="000000" w:themeColor="text1"/>
          <w:sz w:val="16"/>
          <w:szCs w:val="16"/>
        </w:rPr>
      </w:pPr>
      <w:r w:rsidRPr="005236B0">
        <w:rPr>
          <w:color w:val="000000" w:themeColor="text1"/>
          <w:sz w:val="16"/>
          <w:szCs w:val="16"/>
        </w:rPr>
        <w:t>20 июля в 1920 году в ходе наступления на Польшу части Красной армии заняли Вильнюс (14958).</w:t>
      </w:r>
    </w:p>
    <w:p w14:paraId="29724729" w14:textId="77777777" w:rsidR="00945E10" w:rsidRPr="005236B0" w:rsidRDefault="00945E10" w:rsidP="005236B0">
      <w:pPr>
        <w:jc w:val="both"/>
        <w:rPr>
          <w:color w:val="000000" w:themeColor="text1"/>
          <w:sz w:val="16"/>
          <w:szCs w:val="16"/>
        </w:rPr>
      </w:pPr>
    </w:p>
    <w:p w14:paraId="2020B4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июля 1920 из Читы из белогвардейской армии Семенова на четырех Сальмсонах перелетели 4 л. Два самолета сели у ст. Мозгон, два - в районе Хилок (3735).</w:t>
      </w:r>
    </w:p>
    <w:p w14:paraId="21B7A7B3" w14:textId="77777777" w:rsidR="004001BC" w:rsidRPr="005236B0" w:rsidRDefault="004001BC" w:rsidP="005236B0">
      <w:pPr>
        <w:autoSpaceDE w:val="0"/>
        <w:autoSpaceDN w:val="0"/>
        <w:adjustRightInd w:val="0"/>
        <w:jc w:val="both"/>
        <w:rPr>
          <w:color w:val="000000" w:themeColor="text1"/>
          <w:sz w:val="16"/>
          <w:szCs w:val="16"/>
        </w:rPr>
      </w:pPr>
    </w:p>
    <w:p w14:paraId="13987368" w14:textId="5087BDCD" w:rsidR="005E544B" w:rsidRPr="005236B0" w:rsidRDefault="005E544B" w:rsidP="005236B0">
      <w:pPr>
        <w:jc w:val="both"/>
        <w:rPr>
          <w:color w:val="000000" w:themeColor="text1"/>
          <w:sz w:val="16"/>
          <w:szCs w:val="16"/>
        </w:rPr>
      </w:pPr>
      <w:r w:rsidRPr="005236B0">
        <w:rPr>
          <w:color w:val="000000" w:themeColor="text1"/>
          <w:sz w:val="16"/>
          <w:szCs w:val="16"/>
          <w:lang w:bidi="ru-RU"/>
        </w:rPr>
        <w:t xml:space="preserve">20 июля </w:t>
      </w:r>
      <w:r w:rsidRPr="005236B0">
        <w:rPr>
          <w:color w:val="000000" w:themeColor="text1"/>
          <w:sz w:val="16"/>
          <w:szCs w:val="16"/>
        </w:rPr>
        <w:t>1920 г. из</w:t>
      </w:r>
      <w:r w:rsidRPr="005236B0">
        <w:rPr>
          <w:color w:val="000000" w:themeColor="text1"/>
          <w:sz w:val="16"/>
          <w:szCs w:val="16"/>
          <w:lang w:bidi="ru-RU"/>
        </w:rPr>
        <w:t xml:space="preserve"> Читы,</w:t>
      </w:r>
      <w:r w:rsidRPr="005236B0">
        <w:rPr>
          <w:color w:val="000000" w:themeColor="text1"/>
          <w:sz w:val="16"/>
          <w:szCs w:val="16"/>
        </w:rPr>
        <w:t xml:space="preserve"> </w:t>
      </w:r>
      <w:r w:rsidRPr="005236B0">
        <w:rPr>
          <w:color w:val="000000" w:themeColor="text1"/>
          <w:sz w:val="16"/>
          <w:szCs w:val="16"/>
          <w:lang w:bidi="ru-RU"/>
        </w:rPr>
        <w:t>из белогвардейской армии Семенова на четырех са</w:t>
      </w:r>
      <w:r w:rsidRPr="005236B0">
        <w:rPr>
          <w:color w:val="000000" w:themeColor="text1"/>
          <w:sz w:val="16"/>
          <w:szCs w:val="16"/>
          <w:lang w:bidi="ru-RU"/>
        </w:rPr>
        <w:softHyphen/>
        <w:t xml:space="preserve">молетах </w:t>
      </w:r>
      <w:r w:rsidRPr="005236B0">
        <w:rPr>
          <w:color w:val="000000" w:themeColor="text1"/>
          <w:sz w:val="16"/>
          <w:szCs w:val="16"/>
        </w:rPr>
        <w:t>С</w:t>
      </w:r>
      <w:r w:rsidRPr="005236B0">
        <w:rPr>
          <w:color w:val="000000" w:themeColor="text1"/>
          <w:sz w:val="16"/>
          <w:szCs w:val="16"/>
          <w:lang w:bidi="ru-RU"/>
        </w:rPr>
        <w:t>альм</w:t>
      </w:r>
      <w:r w:rsidRPr="005236B0">
        <w:rPr>
          <w:color w:val="000000" w:themeColor="text1"/>
          <w:sz w:val="16"/>
          <w:szCs w:val="16"/>
        </w:rPr>
        <w:t>с</w:t>
      </w:r>
      <w:r w:rsidRPr="005236B0">
        <w:rPr>
          <w:color w:val="000000" w:themeColor="text1"/>
          <w:sz w:val="16"/>
          <w:szCs w:val="16"/>
          <w:lang w:bidi="ru-RU"/>
        </w:rPr>
        <w:t>он перелетели в расположение советских войск военные л</w:t>
      </w:r>
      <w:r w:rsidRPr="005236B0">
        <w:rPr>
          <w:color w:val="000000" w:themeColor="text1"/>
          <w:sz w:val="16"/>
          <w:szCs w:val="16"/>
        </w:rPr>
        <w:t>е</w:t>
      </w:r>
      <w:r w:rsidRPr="005236B0">
        <w:rPr>
          <w:color w:val="000000" w:themeColor="text1"/>
          <w:sz w:val="16"/>
          <w:szCs w:val="16"/>
          <w:lang w:bidi="ru-RU"/>
        </w:rPr>
        <w:t xml:space="preserve">тчики </w:t>
      </w:r>
      <w:r w:rsidRPr="005236B0">
        <w:rPr>
          <w:color w:val="000000" w:themeColor="text1"/>
          <w:sz w:val="16"/>
          <w:szCs w:val="16"/>
        </w:rPr>
        <w:t>Аганов Н.Н., Балягие А.М., Д</w:t>
      </w:r>
      <w:r w:rsidRPr="005236B0">
        <w:rPr>
          <w:color w:val="000000" w:themeColor="text1"/>
          <w:sz w:val="16"/>
          <w:szCs w:val="16"/>
          <w:lang w:bidi="ru-RU"/>
        </w:rPr>
        <w:t>едюлин А.Г.,</w:t>
      </w:r>
      <w:r w:rsidRPr="005236B0">
        <w:rPr>
          <w:color w:val="000000" w:themeColor="text1"/>
          <w:sz w:val="16"/>
          <w:szCs w:val="16"/>
        </w:rPr>
        <w:t xml:space="preserve"> </w:t>
      </w:r>
      <w:r w:rsidRPr="005236B0">
        <w:rPr>
          <w:color w:val="000000" w:themeColor="text1"/>
          <w:sz w:val="16"/>
          <w:szCs w:val="16"/>
          <w:lang w:bidi="ru-RU"/>
        </w:rPr>
        <w:t>Кручннин</w:t>
      </w:r>
      <w:r w:rsidRPr="005236B0">
        <w:rPr>
          <w:color w:val="000000" w:themeColor="text1"/>
          <w:sz w:val="16"/>
          <w:szCs w:val="16"/>
        </w:rPr>
        <w:t>с</w:t>
      </w:r>
      <w:r w:rsidRPr="005236B0">
        <w:rPr>
          <w:color w:val="000000" w:themeColor="text1"/>
          <w:sz w:val="16"/>
          <w:szCs w:val="16"/>
          <w:lang w:bidi="ru-RU"/>
        </w:rPr>
        <w:t>к</w:t>
      </w:r>
      <w:r w:rsidRPr="005236B0">
        <w:rPr>
          <w:color w:val="000000" w:themeColor="text1"/>
          <w:sz w:val="16"/>
          <w:szCs w:val="16"/>
        </w:rPr>
        <w:t>ий</w:t>
      </w:r>
      <w:r w:rsidRPr="005236B0">
        <w:rPr>
          <w:color w:val="000000" w:themeColor="text1"/>
          <w:sz w:val="16"/>
          <w:szCs w:val="16"/>
          <w:lang w:bidi="ru-RU"/>
        </w:rPr>
        <w:t xml:space="preserve"> С.П.</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в</w:t>
      </w:r>
      <w:r w:rsidRPr="005236B0">
        <w:rPr>
          <w:color w:val="000000" w:themeColor="text1"/>
          <w:sz w:val="16"/>
          <w:szCs w:val="16"/>
          <w:lang w:bidi="ru-RU"/>
        </w:rPr>
        <w:t xml:space="preserve">а самолета снизились в районе </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 xml:space="preserve"> </w:t>
      </w:r>
      <w:r w:rsidRPr="005236B0">
        <w:rPr>
          <w:color w:val="000000" w:themeColor="text1"/>
          <w:sz w:val="16"/>
          <w:szCs w:val="16"/>
          <w:lang w:bidi="ru-RU"/>
        </w:rPr>
        <w:t>Возгон,</w:t>
      </w:r>
      <w:r w:rsidRPr="005236B0">
        <w:rPr>
          <w:color w:val="000000" w:themeColor="text1"/>
          <w:sz w:val="16"/>
          <w:szCs w:val="16"/>
        </w:rPr>
        <w:t xml:space="preserve"> </w:t>
      </w:r>
      <w:r w:rsidRPr="005236B0">
        <w:rPr>
          <w:color w:val="000000" w:themeColor="text1"/>
          <w:sz w:val="16"/>
          <w:szCs w:val="16"/>
          <w:lang w:bidi="ru-RU"/>
        </w:rPr>
        <w:t xml:space="preserve">два - в районе </w:t>
      </w:r>
      <w:r w:rsidRPr="005236B0">
        <w:rPr>
          <w:color w:val="000000" w:themeColor="text1"/>
          <w:sz w:val="16"/>
          <w:szCs w:val="16"/>
        </w:rPr>
        <w:t>Х</w:t>
      </w:r>
      <w:r w:rsidRPr="005236B0">
        <w:rPr>
          <w:color w:val="000000" w:themeColor="text1"/>
          <w:sz w:val="16"/>
          <w:szCs w:val="16"/>
          <w:lang w:bidi="ru-RU"/>
        </w:rPr>
        <w:t>илок.</w:t>
      </w:r>
    </w:p>
    <w:p w14:paraId="5A901E31" w14:textId="77777777" w:rsidR="005E544B" w:rsidRPr="005236B0" w:rsidRDefault="005E544B" w:rsidP="005236B0">
      <w:pPr>
        <w:jc w:val="both"/>
        <w:rPr>
          <w:color w:val="000000" w:themeColor="text1"/>
          <w:sz w:val="16"/>
          <w:szCs w:val="16"/>
        </w:rPr>
      </w:pPr>
      <w:r w:rsidRPr="005236B0">
        <w:rPr>
          <w:color w:val="000000" w:themeColor="text1"/>
          <w:sz w:val="16"/>
          <w:szCs w:val="16"/>
        </w:rPr>
        <w:t>/</w:t>
      </w: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w:t>
      </w:r>
      <w:r w:rsidRPr="005236B0">
        <w:rPr>
          <w:color w:val="000000" w:themeColor="text1"/>
          <w:sz w:val="16"/>
          <w:szCs w:val="16"/>
          <w:lang w:bidi="ru-RU"/>
        </w:rPr>
        <w:t>о</w:t>
      </w:r>
      <w:r w:rsidRPr="005236B0">
        <w:rPr>
          <w:color w:val="000000" w:themeColor="text1"/>
          <w:sz w:val="16"/>
          <w:szCs w:val="16"/>
        </w:rPr>
        <w:t>п</w:t>
      </w:r>
      <w:r w:rsidRPr="005236B0">
        <w:rPr>
          <w:color w:val="000000" w:themeColor="text1"/>
          <w:sz w:val="16"/>
          <w:szCs w:val="16"/>
          <w:lang w:bidi="ru-RU"/>
        </w:rPr>
        <w:t>,</w:t>
      </w:r>
      <w:r w:rsidRPr="005236B0">
        <w:rPr>
          <w:color w:val="000000" w:themeColor="text1"/>
          <w:sz w:val="16"/>
          <w:szCs w:val="16"/>
        </w:rPr>
        <w:t xml:space="preserve"> 3, д. 109</w:t>
      </w:r>
      <w:r w:rsidRPr="005236B0">
        <w:rPr>
          <w:color w:val="000000" w:themeColor="text1"/>
          <w:sz w:val="16"/>
          <w:szCs w:val="16"/>
          <w:lang w:bidi="ru-RU"/>
        </w:rPr>
        <w:t>,</w:t>
      </w:r>
      <w:r w:rsidRPr="005236B0">
        <w:rPr>
          <w:color w:val="000000" w:themeColor="text1"/>
          <w:sz w:val="16"/>
          <w:szCs w:val="16"/>
        </w:rPr>
        <w:t xml:space="preserve"> л. 7</w:t>
      </w:r>
      <w:r w:rsidRPr="005236B0">
        <w:rPr>
          <w:color w:val="000000" w:themeColor="text1"/>
          <w:sz w:val="16"/>
          <w:szCs w:val="16"/>
          <w:lang w:bidi="ru-RU"/>
        </w:rPr>
        <w:t>2;</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1</w:t>
      </w:r>
      <w:r w:rsidRPr="005236B0">
        <w:rPr>
          <w:color w:val="000000" w:themeColor="text1"/>
          <w:sz w:val="16"/>
          <w:szCs w:val="16"/>
          <w:lang w:bidi="ru-RU"/>
        </w:rPr>
        <w:t>85, оп.</w:t>
      </w:r>
      <w:r w:rsidRPr="005236B0">
        <w:rPr>
          <w:color w:val="000000" w:themeColor="text1"/>
          <w:sz w:val="16"/>
          <w:szCs w:val="16"/>
        </w:rPr>
        <w:t xml:space="preserve"> </w:t>
      </w:r>
      <w:r w:rsidRPr="005236B0">
        <w:rPr>
          <w:color w:val="000000" w:themeColor="text1"/>
          <w:sz w:val="16"/>
          <w:szCs w:val="16"/>
          <w:lang w:bidi="ru-RU"/>
        </w:rPr>
        <w:t>23,</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6</w:t>
      </w:r>
      <w:r w:rsidRPr="005236B0">
        <w:rPr>
          <w:color w:val="000000" w:themeColor="text1"/>
          <w:sz w:val="16"/>
          <w:szCs w:val="16"/>
          <w:lang w:bidi="ru-RU"/>
        </w:rPr>
        <w:t>, л.</w:t>
      </w:r>
      <w:r w:rsidRPr="005236B0">
        <w:rPr>
          <w:color w:val="000000" w:themeColor="text1"/>
          <w:sz w:val="16"/>
          <w:szCs w:val="16"/>
        </w:rPr>
        <w:t xml:space="preserve"> 60</w:t>
      </w:r>
      <w:r w:rsidRPr="005236B0">
        <w:rPr>
          <w:color w:val="000000" w:themeColor="text1"/>
          <w:sz w:val="16"/>
          <w:szCs w:val="16"/>
          <w:lang w:bidi="ru-RU"/>
        </w:rPr>
        <w:t>/</w:t>
      </w:r>
      <w:r w:rsidRPr="005236B0">
        <w:rPr>
          <w:color w:val="000000" w:themeColor="text1"/>
          <w:sz w:val="16"/>
          <w:szCs w:val="16"/>
        </w:rPr>
        <w:t xml:space="preserve"> (23370).</w:t>
      </w:r>
    </w:p>
    <w:p w14:paraId="65E32D98" w14:textId="77777777" w:rsidR="005E544B" w:rsidRPr="005236B0" w:rsidRDefault="005E544B" w:rsidP="005236B0">
      <w:pPr>
        <w:jc w:val="both"/>
        <w:rPr>
          <w:color w:val="000000" w:themeColor="text1"/>
          <w:sz w:val="16"/>
          <w:szCs w:val="16"/>
        </w:rPr>
      </w:pPr>
    </w:p>
    <w:p w14:paraId="1DA9448A" w14:textId="77777777" w:rsidR="00945E10"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1B712B1" w14:textId="77777777" w:rsidR="00945E10" w:rsidRPr="005236B0" w:rsidRDefault="00945E10" w:rsidP="005236B0">
      <w:pPr>
        <w:autoSpaceDE w:val="0"/>
        <w:autoSpaceDN w:val="0"/>
        <w:adjustRightInd w:val="0"/>
        <w:jc w:val="both"/>
        <w:rPr>
          <w:iCs/>
          <w:color w:val="000000" w:themeColor="text1"/>
          <w:sz w:val="16"/>
          <w:szCs w:val="16"/>
        </w:rPr>
      </w:pPr>
    </w:p>
    <w:p w14:paraId="6754B863" w14:textId="77777777" w:rsidR="00945E10" w:rsidRPr="005236B0" w:rsidRDefault="00945E10" w:rsidP="005236B0">
      <w:pPr>
        <w:jc w:val="both"/>
        <w:rPr>
          <w:color w:val="000000" w:themeColor="text1"/>
          <w:sz w:val="16"/>
          <w:szCs w:val="16"/>
        </w:rPr>
      </w:pPr>
      <w:r w:rsidRPr="005236B0">
        <w:rPr>
          <w:color w:val="000000" w:themeColor="text1"/>
          <w:sz w:val="16"/>
          <w:szCs w:val="16"/>
        </w:rPr>
        <w:t>20 июля в 1920 году Совет Труда и Обороны принимает постановление об освобождении от всех видов трудовой повинности всего непосредственно занятого сельским хозяйством и не эксплуатирующего чужой труд крестьянства в период срочных полевых работ (14958).</w:t>
      </w:r>
    </w:p>
    <w:p w14:paraId="38328EA0" w14:textId="77777777" w:rsidR="00945E10" w:rsidRPr="005236B0" w:rsidRDefault="00945E10" w:rsidP="005236B0">
      <w:pPr>
        <w:jc w:val="both"/>
        <w:rPr>
          <w:color w:val="000000" w:themeColor="text1"/>
          <w:sz w:val="16"/>
          <w:szCs w:val="16"/>
        </w:rPr>
      </w:pPr>
    </w:p>
    <w:p w14:paraId="069666BF" w14:textId="77777777" w:rsidR="00AB3DED" w:rsidRPr="005236B0" w:rsidRDefault="00AB3DED" w:rsidP="005236B0">
      <w:pPr>
        <w:jc w:val="both"/>
        <w:rPr>
          <w:color w:val="000000" w:themeColor="text1"/>
          <w:sz w:val="16"/>
          <w:szCs w:val="16"/>
        </w:rPr>
      </w:pPr>
      <w:r w:rsidRPr="005236B0">
        <w:rPr>
          <w:color w:val="000000" w:themeColor="text1"/>
          <w:sz w:val="16"/>
          <w:szCs w:val="16"/>
        </w:rPr>
        <w:t>20 июля 1920 СНК запретил всем советским и общественным учреждениям, предприятиям и организациям, нуждающимся в каких бы то ни было предметах, покупать их на рынке. Для получения этих предметов следовало обращаться в распределительные учреждения. Исключения допускались только по особому постановлению СНК и СО (18084).</w:t>
      </w:r>
    </w:p>
    <w:p w14:paraId="52F05FF6" w14:textId="77777777" w:rsidR="00AB3DED" w:rsidRPr="005236B0" w:rsidRDefault="00AB3DED" w:rsidP="005236B0">
      <w:pPr>
        <w:jc w:val="both"/>
        <w:rPr>
          <w:color w:val="000000" w:themeColor="text1"/>
          <w:sz w:val="16"/>
          <w:szCs w:val="16"/>
        </w:rPr>
      </w:pPr>
    </w:p>
    <w:p w14:paraId="6A9E518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6A9CCB4" w14:textId="77777777" w:rsidR="004001BC" w:rsidRPr="005236B0" w:rsidRDefault="004001BC" w:rsidP="005236B0">
      <w:pPr>
        <w:autoSpaceDE w:val="0"/>
        <w:autoSpaceDN w:val="0"/>
        <w:adjustRightInd w:val="0"/>
        <w:jc w:val="both"/>
        <w:rPr>
          <w:iCs/>
          <w:color w:val="000000" w:themeColor="text1"/>
          <w:sz w:val="16"/>
          <w:szCs w:val="16"/>
        </w:rPr>
      </w:pPr>
    </w:p>
    <w:p w14:paraId="4B1F05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(Ruge Wolfgang. Deutschland von 1917bis 1933. Berlin, 1978. S. 161,164.). Тем не менее в отношении России нейтралитет Германии был благожелательным. Германский министр иностранных дел В. Зимонс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(Carr.EdwardH.Op.cit.,p.l8.) (11784).</w:t>
      </w:r>
    </w:p>
    <w:p w14:paraId="002235B3" w14:textId="77777777" w:rsidR="004001BC" w:rsidRPr="005236B0" w:rsidRDefault="004001BC" w:rsidP="005236B0">
      <w:pPr>
        <w:autoSpaceDE w:val="0"/>
        <w:autoSpaceDN w:val="0"/>
        <w:adjustRightInd w:val="0"/>
        <w:jc w:val="both"/>
        <w:rPr>
          <w:color w:val="000000" w:themeColor="text1"/>
          <w:sz w:val="16"/>
          <w:szCs w:val="16"/>
        </w:rPr>
      </w:pPr>
    </w:p>
    <w:p w14:paraId="3B72CABA" w14:textId="77777777" w:rsidR="00FB7301" w:rsidRPr="005236B0" w:rsidRDefault="00FB7301" w:rsidP="005236B0">
      <w:pPr>
        <w:pStyle w:val="ae"/>
        <w:spacing w:before="0" w:after="0"/>
        <w:jc w:val="both"/>
        <w:textAlignment w:val="top"/>
        <w:rPr>
          <w:color w:val="000000" w:themeColor="text1"/>
          <w:sz w:val="16"/>
          <w:szCs w:val="16"/>
        </w:rPr>
      </w:pPr>
      <w:r w:rsidRPr="005236B0">
        <w:rPr>
          <w:color w:val="000000" w:themeColor="text1"/>
          <w:sz w:val="16"/>
          <w:szCs w:val="16"/>
        </w:rPr>
        <w:t>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германскому канцлеру К. Ференбаху не удалось убедить премьеров стран Антанты в целесообразности («борьба против большевизма») наличия у Германии райхсвера численностью в 200 тыс. человек, а не в 100 тыс., как предписывалось Версальским договором. Тем не менее в отношении России нейтралитет Германии был благожелательным. Германский министр иностранных дел В. Зимонс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Булихом. Исполнение было поручено Зиновьеву и Преображенскому. Именно в это время в Германии и особенно в националистически настроенном руководстве германского райхсвера (главнокомандующий райхсвером генерал-полковник X. фон Зект, начальник генерального штаба генерал В. Хайе,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Зект призывал объединиться с Советской Россией с целью ликвидации позорных для Германии условий Версальского договора и восстановления общей границы между Германией и Россией на возможно более длинном протяжении. И хотя тогда же среди влиятельной части германского генералитета были весьма сильны настроения в пользу союза с Антантой против Советской России (генералы Э. Людендорф, М. Хофман, промышленник А. Рехберг), тем не менее, как справедливо отмечал Ленин, «когда русские войска подходили к Варшаве, вся Германия кипела» (18265).</w:t>
      </w:r>
    </w:p>
    <w:p w14:paraId="3DD80BFA" w14:textId="77777777" w:rsidR="00FB7301" w:rsidRPr="005236B0" w:rsidRDefault="00FB7301" w:rsidP="005236B0">
      <w:pPr>
        <w:jc w:val="both"/>
        <w:rPr>
          <w:color w:val="000000" w:themeColor="text1"/>
          <w:sz w:val="16"/>
          <w:szCs w:val="16"/>
        </w:rPr>
      </w:pPr>
    </w:p>
    <w:p w14:paraId="245045D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6944902" w14:textId="77777777" w:rsidR="004001BC" w:rsidRPr="005236B0" w:rsidRDefault="004001BC" w:rsidP="005236B0">
      <w:pPr>
        <w:autoSpaceDE w:val="0"/>
        <w:autoSpaceDN w:val="0"/>
        <w:adjustRightInd w:val="0"/>
        <w:jc w:val="both"/>
        <w:rPr>
          <w:iCs/>
          <w:color w:val="000000" w:themeColor="text1"/>
          <w:sz w:val="16"/>
          <w:szCs w:val="16"/>
        </w:rPr>
      </w:pPr>
    </w:p>
    <w:p w14:paraId="71C1AD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июля 1920 г. передан приказом Чусоснабарма и председателя ВСНХ за № 597 Царицынский орудийный завод, имевший своей за</w:t>
      </w:r>
      <w:r w:rsidRPr="005236B0">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5236B0">
        <w:rPr>
          <w:color w:val="000000" w:themeColor="text1"/>
          <w:sz w:val="16"/>
          <w:szCs w:val="16"/>
        </w:rPr>
        <w:softHyphen/>
        <w:t>лом), так и нефти (через Волгу - Каспий) и угля (через Волго-Донской канал с Донбассом и Черным морем), был передан в ведение СВП. В связи с предполагающейся ликвидацией крупных производств на Обуховскбм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w:t>
      </w:r>
      <w:r w:rsidRPr="005236B0">
        <w:rPr>
          <w:color w:val="000000" w:themeColor="text1"/>
          <w:sz w:val="16"/>
          <w:szCs w:val="16"/>
        </w:rPr>
        <w:softHyphen/>
        <w:t>тавлению плана восстановления этого завода, пострадавшего от белых за время гражданс</w:t>
      </w:r>
      <w:r w:rsidRPr="005236B0">
        <w:rPr>
          <w:color w:val="000000" w:themeColor="text1"/>
          <w:sz w:val="16"/>
          <w:szCs w:val="16"/>
        </w:rPr>
        <w:softHyphen/>
        <w:t>кой войны.</w:t>
      </w:r>
    </w:p>
    <w:p w14:paraId="2E38C7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534421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7C27396" w14:textId="77777777" w:rsidR="00945E10" w:rsidRPr="005236B0" w:rsidRDefault="00945E10" w:rsidP="005236B0">
      <w:pPr>
        <w:jc w:val="both"/>
        <w:rPr>
          <w:color w:val="000000" w:themeColor="text1"/>
          <w:sz w:val="16"/>
          <w:szCs w:val="16"/>
        </w:rPr>
      </w:pPr>
      <w:r w:rsidRPr="005236B0">
        <w:rPr>
          <w:color w:val="000000" w:themeColor="text1"/>
          <w:sz w:val="16"/>
          <w:szCs w:val="16"/>
        </w:rPr>
        <w:t>21 июля в 1920 году Совет Труда и Обороны принял постановление «Об организации радиотелеграфного дела РСФСР», предусматривавшее строительство или переоборудование радиостанций в Москве, Детском Селе, Ташкенте, Одессе и Омске. (14959).</w:t>
      </w:r>
    </w:p>
    <w:p w14:paraId="79D93567" w14:textId="77777777" w:rsidR="00945E10" w:rsidRPr="005236B0" w:rsidRDefault="00945E10" w:rsidP="005236B0">
      <w:pPr>
        <w:jc w:val="both"/>
        <w:rPr>
          <w:color w:val="000000" w:themeColor="text1"/>
          <w:sz w:val="16"/>
          <w:szCs w:val="16"/>
        </w:rPr>
      </w:pPr>
    </w:p>
    <w:p w14:paraId="1CE2B09F" w14:textId="77777777" w:rsidR="00945E10" w:rsidRPr="005236B0" w:rsidRDefault="00945E10" w:rsidP="005236B0">
      <w:pPr>
        <w:jc w:val="both"/>
        <w:rPr>
          <w:color w:val="000000" w:themeColor="text1"/>
          <w:sz w:val="16"/>
          <w:szCs w:val="16"/>
        </w:rPr>
      </w:pPr>
      <w:r w:rsidRPr="005236B0">
        <w:rPr>
          <w:color w:val="000000" w:themeColor="text1"/>
          <w:sz w:val="16"/>
          <w:szCs w:val="16"/>
        </w:rPr>
        <w:t>21 июля в 1920 году В.И.Ленин подписал постановление Совета Труда и Обороны «Об организации радиотелеграфного дела РСФСР», содержавшее программу радиостроительства на 2—3 года. Предусматривалось строительство мощной трансконтинентальной радиостанции для связи с Европой, Америкой и республиками нашей страны. Одновременно намечалось восстановление Детскосельской радиостанции, взорванной при наступлении войск Юденича на Петроград, реконструкция Ходынской радиостанции, строительство новых передающих станций в Ташкенте, Омске, Одессе, изготовление нужного количества передатчиков средней и малой мощности и приемных станций («Техника народной связи», 1920, № 15—16) (14959).</w:t>
      </w:r>
    </w:p>
    <w:p w14:paraId="3F9E9582" w14:textId="77777777" w:rsidR="00945E10" w:rsidRPr="005236B0" w:rsidRDefault="00945E10" w:rsidP="005236B0">
      <w:pPr>
        <w:jc w:val="both"/>
        <w:rPr>
          <w:color w:val="000000" w:themeColor="text1"/>
          <w:sz w:val="16"/>
          <w:szCs w:val="16"/>
        </w:rPr>
      </w:pPr>
    </w:p>
    <w:p w14:paraId="602EF5D7" w14:textId="77777777" w:rsidR="0091794A" w:rsidRPr="005236B0" w:rsidRDefault="0091794A"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49A1233" w14:textId="77777777" w:rsidR="0091794A" w:rsidRPr="005236B0" w:rsidRDefault="0091794A" w:rsidP="005236B0">
      <w:pPr>
        <w:autoSpaceDE w:val="0"/>
        <w:autoSpaceDN w:val="0"/>
        <w:adjustRightInd w:val="0"/>
        <w:jc w:val="both"/>
        <w:rPr>
          <w:iCs/>
          <w:color w:val="000000" w:themeColor="text1"/>
          <w:sz w:val="16"/>
          <w:szCs w:val="16"/>
        </w:rPr>
      </w:pPr>
    </w:p>
    <w:p w14:paraId="011DEB05" w14:textId="77777777" w:rsidR="0091794A" w:rsidRPr="005236B0" w:rsidRDefault="0091794A" w:rsidP="005236B0">
      <w:pPr>
        <w:jc w:val="both"/>
        <w:rPr>
          <w:color w:val="000000" w:themeColor="text1"/>
          <w:sz w:val="16"/>
          <w:szCs w:val="16"/>
        </w:rPr>
      </w:pPr>
      <w:r w:rsidRPr="005236B0">
        <w:rPr>
          <w:color w:val="000000" w:themeColor="text1"/>
          <w:sz w:val="16"/>
          <w:szCs w:val="16"/>
        </w:rPr>
        <w:t xml:space="preserve">21 июля 1920 г. около Одессы подорвался на мине и затонул итальянский эсминец «Карло Альберто Раккия», обеспечивавший охрану от белых пароходов, на которых возвращались в Советскую Россию бывшие русские военнопленные (21172). </w:t>
      </w:r>
    </w:p>
    <w:p w14:paraId="73CDC481" w14:textId="77777777" w:rsidR="0091794A" w:rsidRPr="005236B0" w:rsidRDefault="0091794A" w:rsidP="005236B0">
      <w:pPr>
        <w:jc w:val="both"/>
        <w:rPr>
          <w:color w:val="000000" w:themeColor="text1"/>
          <w:sz w:val="16"/>
          <w:szCs w:val="16"/>
        </w:rPr>
      </w:pPr>
    </w:p>
    <w:p w14:paraId="41DA7C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5EA5098" w14:textId="77777777" w:rsidR="004001BC" w:rsidRPr="005236B0" w:rsidRDefault="004001BC" w:rsidP="005236B0">
      <w:pPr>
        <w:autoSpaceDE w:val="0"/>
        <w:autoSpaceDN w:val="0"/>
        <w:adjustRightInd w:val="0"/>
        <w:jc w:val="both"/>
        <w:rPr>
          <w:iCs/>
          <w:color w:val="000000" w:themeColor="text1"/>
          <w:sz w:val="16"/>
          <w:szCs w:val="16"/>
        </w:rPr>
      </w:pPr>
    </w:p>
    <w:p w14:paraId="3922C9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июля 1920 король Сирии признал мандат Франции на управление (3907,109).</w:t>
      </w:r>
    </w:p>
    <w:p w14:paraId="06A11394" w14:textId="77777777" w:rsidR="004001BC" w:rsidRPr="005236B0" w:rsidRDefault="004001BC" w:rsidP="005236B0">
      <w:pPr>
        <w:autoSpaceDE w:val="0"/>
        <w:autoSpaceDN w:val="0"/>
        <w:adjustRightInd w:val="0"/>
        <w:jc w:val="both"/>
        <w:rPr>
          <w:color w:val="000000" w:themeColor="text1"/>
          <w:sz w:val="16"/>
          <w:szCs w:val="16"/>
        </w:rPr>
      </w:pPr>
    </w:p>
    <w:p w14:paraId="6C78BA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июля 1020 в Белфасте произошли столкновения между сторонниками Шин Фей и ольстерскими националистами (3907,109).</w:t>
      </w:r>
    </w:p>
    <w:p w14:paraId="6E9E7B9A" w14:textId="77777777" w:rsidR="004001BC" w:rsidRPr="005236B0" w:rsidRDefault="004001BC" w:rsidP="005236B0">
      <w:pPr>
        <w:autoSpaceDE w:val="0"/>
        <w:autoSpaceDN w:val="0"/>
        <w:adjustRightInd w:val="0"/>
        <w:jc w:val="both"/>
        <w:rPr>
          <w:color w:val="000000" w:themeColor="text1"/>
          <w:sz w:val="16"/>
          <w:szCs w:val="16"/>
        </w:rPr>
      </w:pPr>
    </w:p>
    <w:p w14:paraId="50F8AD6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F21C00E" w14:textId="77777777" w:rsidR="004001BC" w:rsidRPr="005236B0" w:rsidRDefault="004001BC" w:rsidP="005236B0">
      <w:pPr>
        <w:autoSpaceDE w:val="0"/>
        <w:autoSpaceDN w:val="0"/>
        <w:adjustRightInd w:val="0"/>
        <w:jc w:val="both"/>
        <w:rPr>
          <w:iCs/>
          <w:color w:val="000000" w:themeColor="text1"/>
          <w:sz w:val="16"/>
          <w:szCs w:val="16"/>
        </w:rPr>
      </w:pPr>
    </w:p>
    <w:p w14:paraId="7CD1BF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июля 1020 Варшава. Радиограмма правительства Польши СНК РСФСР с предложением начать переговоры о перемирии. 24 июля правительство В.Грабского ушло в отставку. Сформировано новое "рабоче-крестьянское" правительство Витоса-Дашинского с участием социалистов (7451).</w:t>
      </w:r>
    </w:p>
    <w:p w14:paraId="15A44A6F" w14:textId="77777777" w:rsidR="004001BC" w:rsidRPr="005236B0" w:rsidRDefault="004001BC" w:rsidP="005236B0">
      <w:pPr>
        <w:autoSpaceDE w:val="0"/>
        <w:autoSpaceDN w:val="0"/>
        <w:adjustRightInd w:val="0"/>
        <w:jc w:val="both"/>
        <w:rPr>
          <w:color w:val="000000" w:themeColor="text1"/>
          <w:sz w:val="16"/>
          <w:szCs w:val="16"/>
        </w:rPr>
      </w:pPr>
    </w:p>
    <w:p w14:paraId="5AC841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22 июля 1920 поляки обратились с предложенирями о мирных переговорах,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w:t>
      </w:r>
      <w:r w:rsidRPr="005236B0">
        <w:rPr>
          <w:color w:val="000000" w:themeColor="text1"/>
          <w:sz w:val="16"/>
          <w:szCs w:val="16"/>
        </w:rPr>
        <w:lastRenderedPageBreak/>
        <w:t>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4F98738E" w14:textId="77777777" w:rsidR="004001BC" w:rsidRPr="005236B0" w:rsidRDefault="004001BC" w:rsidP="005236B0">
      <w:pPr>
        <w:autoSpaceDE w:val="0"/>
        <w:autoSpaceDN w:val="0"/>
        <w:adjustRightInd w:val="0"/>
        <w:jc w:val="both"/>
        <w:rPr>
          <w:color w:val="000000" w:themeColor="text1"/>
          <w:sz w:val="16"/>
          <w:szCs w:val="16"/>
        </w:rPr>
      </w:pPr>
    </w:p>
    <w:p w14:paraId="2695F6F7" w14:textId="77777777" w:rsidR="00945E10" w:rsidRPr="005236B0" w:rsidRDefault="00945E10" w:rsidP="005236B0">
      <w:pPr>
        <w:jc w:val="both"/>
        <w:rPr>
          <w:color w:val="000000" w:themeColor="text1"/>
          <w:sz w:val="16"/>
          <w:szCs w:val="16"/>
        </w:rPr>
      </w:pPr>
      <w:r w:rsidRPr="005236B0">
        <w:rPr>
          <w:color w:val="000000" w:themeColor="text1"/>
          <w:sz w:val="16"/>
          <w:szCs w:val="16"/>
        </w:rPr>
        <w:t>22 июля в 1920 году Ленин, вдохновленный удачным наступлением Красной Армии в Польше, телеграфирует Иосифу Сталину в Харьков: "Зиновьев, Бухарин и я думаем, что следовало бы спровоцировать революцию тотчас в Италии. Мое личное мнение, что для этого надо советизировать Венгрию, а может быть также Чехию и Румынию. Надо обдумать внимательно". Западному фронту дается приказ взять Варшаву не позднее 12 августа. 24 июля Сталин ответит Ленину: "Теперь, когда мы имеем Коминтерн, побежденную Польшу и более или менее сносную Красную Армию,.. - в такой момент и при таких перспективах было бы грешно не поощрить революцию в Италии... и в таких еще неокрепших государствах, как Венгрия, Чехия (Румынию придется разбить)... Нужно сняться с якоря и пуститься в путь, пока империализм не успел еще мало-мальски наладить свою разлаженную телегу и сам не перешел в решительное наступление" (14960).</w:t>
      </w:r>
    </w:p>
    <w:p w14:paraId="6230162E" w14:textId="77777777" w:rsidR="00945E10" w:rsidRPr="005236B0" w:rsidRDefault="00945E10" w:rsidP="005236B0">
      <w:pPr>
        <w:jc w:val="both"/>
        <w:rPr>
          <w:color w:val="000000" w:themeColor="text1"/>
          <w:sz w:val="16"/>
          <w:szCs w:val="16"/>
        </w:rPr>
      </w:pPr>
    </w:p>
    <w:p w14:paraId="6F94B927" w14:textId="77777777" w:rsidR="007724B4" w:rsidRPr="005236B0" w:rsidRDefault="007724B4"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78FFCBD" w14:textId="77777777" w:rsidR="007724B4" w:rsidRPr="005236B0" w:rsidRDefault="007724B4" w:rsidP="005236B0">
      <w:pPr>
        <w:autoSpaceDE w:val="0"/>
        <w:autoSpaceDN w:val="0"/>
        <w:adjustRightInd w:val="0"/>
        <w:jc w:val="both"/>
        <w:rPr>
          <w:iCs/>
          <w:color w:val="000000" w:themeColor="text1"/>
          <w:sz w:val="16"/>
          <w:szCs w:val="16"/>
        </w:rPr>
      </w:pPr>
    </w:p>
    <w:p w14:paraId="12CFA808" w14:textId="77777777" w:rsidR="007724B4" w:rsidRPr="005236B0" w:rsidRDefault="007724B4" w:rsidP="005236B0">
      <w:pPr>
        <w:jc w:val="both"/>
        <w:rPr>
          <w:color w:val="000000" w:themeColor="text1"/>
          <w:sz w:val="16"/>
          <w:szCs w:val="16"/>
        </w:rPr>
      </w:pPr>
      <w:r w:rsidRPr="005236B0">
        <w:rPr>
          <w:color w:val="000000" w:themeColor="text1"/>
          <w:sz w:val="16"/>
          <w:szCs w:val="16"/>
        </w:rPr>
        <w:t>22 июля 1920 Дональд У. Дуглас и Дэвис Р. Дэвис создали компании Дэвиса-Дугласа в Лос - Анджелесе, штат Калифорния (20350).</w:t>
      </w:r>
    </w:p>
    <w:p w14:paraId="436DE4A4" w14:textId="77777777" w:rsidR="007724B4" w:rsidRPr="005236B0" w:rsidRDefault="007724B4" w:rsidP="005236B0">
      <w:pPr>
        <w:jc w:val="both"/>
        <w:rPr>
          <w:color w:val="000000" w:themeColor="text1"/>
          <w:sz w:val="16"/>
          <w:szCs w:val="16"/>
        </w:rPr>
      </w:pPr>
    </w:p>
    <w:p w14:paraId="69CFC23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25BB510" w14:textId="77777777" w:rsidR="004001BC" w:rsidRPr="005236B0" w:rsidRDefault="004001BC" w:rsidP="005236B0">
      <w:pPr>
        <w:autoSpaceDE w:val="0"/>
        <w:autoSpaceDN w:val="0"/>
        <w:adjustRightInd w:val="0"/>
        <w:jc w:val="both"/>
        <w:rPr>
          <w:iCs/>
          <w:color w:val="000000" w:themeColor="text1"/>
          <w:sz w:val="16"/>
          <w:szCs w:val="16"/>
        </w:rPr>
      </w:pPr>
    </w:p>
    <w:p w14:paraId="733E20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июля 1920 на заседании СТО (протокол N 138) приняли к сведению сообщение тов. Свидерского об исполнении решения от 14 июля "О снабжении членов семей рабочих и служащих авиационных заводов и парков" (1849,99).</w:t>
      </w:r>
    </w:p>
    <w:p w14:paraId="3168E1C4" w14:textId="77777777" w:rsidR="004001BC" w:rsidRPr="005236B0" w:rsidRDefault="004001BC" w:rsidP="005236B0">
      <w:pPr>
        <w:autoSpaceDE w:val="0"/>
        <w:autoSpaceDN w:val="0"/>
        <w:adjustRightInd w:val="0"/>
        <w:jc w:val="both"/>
        <w:rPr>
          <w:color w:val="000000" w:themeColor="text1"/>
          <w:sz w:val="16"/>
          <w:szCs w:val="16"/>
        </w:rPr>
      </w:pPr>
    </w:p>
    <w:p w14:paraId="1FA9E8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456EC6E" w14:textId="77777777" w:rsidR="004001BC" w:rsidRPr="005236B0" w:rsidRDefault="004001BC" w:rsidP="005236B0">
      <w:pPr>
        <w:autoSpaceDE w:val="0"/>
        <w:autoSpaceDN w:val="0"/>
        <w:adjustRightInd w:val="0"/>
        <w:jc w:val="both"/>
        <w:rPr>
          <w:iCs/>
          <w:color w:val="000000" w:themeColor="text1"/>
          <w:sz w:val="16"/>
          <w:szCs w:val="16"/>
        </w:rPr>
      </w:pPr>
    </w:p>
    <w:p w14:paraId="25B90D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23 июля по 25 августа 1920 состоялась Варшавская операция (2438,126) - наступление на Варшаву и Львов (3186).</w:t>
      </w:r>
    </w:p>
    <w:p w14:paraId="47517E21" w14:textId="77777777" w:rsidR="004001BC" w:rsidRPr="005236B0" w:rsidRDefault="004001BC" w:rsidP="005236B0">
      <w:pPr>
        <w:autoSpaceDE w:val="0"/>
        <w:autoSpaceDN w:val="0"/>
        <w:adjustRightInd w:val="0"/>
        <w:jc w:val="both"/>
        <w:rPr>
          <w:color w:val="000000" w:themeColor="text1"/>
          <w:sz w:val="16"/>
          <w:szCs w:val="16"/>
        </w:rPr>
      </w:pPr>
    </w:p>
    <w:p w14:paraId="1C6089BD" w14:textId="77777777" w:rsidR="00945E10" w:rsidRPr="005236B0" w:rsidRDefault="00945E10" w:rsidP="005236B0">
      <w:pPr>
        <w:jc w:val="both"/>
        <w:rPr>
          <w:color w:val="000000" w:themeColor="text1"/>
          <w:sz w:val="16"/>
          <w:szCs w:val="16"/>
        </w:rPr>
      </w:pPr>
      <w:r w:rsidRPr="005236B0">
        <w:rPr>
          <w:color w:val="000000" w:themeColor="text1"/>
          <w:sz w:val="16"/>
          <w:szCs w:val="16"/>
        </w:rPr>
        <w:t>23 июля в 1920 году начинается Варшавская операция Западного фронта Красной Армии, которая, пройдя Польшу и установив там советскую власть, должна будет "протянуть братскую руку помощи германскому пролетариату" - ведь именно там, по мысли большевиков, находится ключ к мировой революции. На предложения поляков о мире, Ленин предложит прислать делегацию для переговоров... 30 июля, а в Реввоенсовет Западного фронта уходит телеграмма: "В случае появления польских парламентариев их обязательно принять, организовав меры строжайшего надзора и бдительности. Необходимо принять меры, чтобы сообщение о предложении поляков пока не дошло до сведения красноармейцев. Принятие парламентариев нисколько не противоречит тому, чтобы было ускорено ваше продвижение вперед. Наоборот, обстановка обязывает вас сильнее ударить и стремительно продолжать наступление без малейшего промедления... Нужно постараться, чтобы до 30 успеть завладеть максимум того, что можем взять" (14961).</w:t>
      </w:r>
    </w:p>
    <w:p w14:paraId="3E90D1A8" w14:textId="77777777" w:rsidR="00945E10" w:rsidRPr="005236B0" w:rsidRDefault="00945E10" w:rsidP="005236B0">
      <w:pPr>
        <w:jc w:val="both"/>
        <w:rPr>
          <w:color w:val="000000" w:themeColor="text1"/>
          <w:sz w:val="16"/>
          <w:szCs w:val="16"/>
        </w:rPr>
      </w:pPr>
    </w:p>
    <w:p w14:paraId="54C7E42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387DED8" w14:textId="77777777" w:rsidR="004001BC" w:rsidRPr="005236B0" w:rsidRDefault="004001BC" w:rsidP="005236B0">
      <w:pPr>
        <w:autoSpaceDE w:val="0"/>
        <w:autoSpaceDN w:val="0"/>
        <w:adjustRightInd w:val="0"/>
        <w:jc w:val="both"/>
        <w:rPr>
          <w:iCs/>
          <w:color w:val="000000" w:themeColor="text1"/>
          <w:sz w:val="16"/>
          <w:szCs w:val="16"/>
        </w:rPr>
      </w:pPr>
    </w:p>
    <w:p w14:paraId="5E7CCC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июля 1920 г. Ленин прямо с конгресса направил Сталину, тогда члену РВС Юго-Западного фронта телеграмму: «Положение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 обдумать внимательно» (Коминтерн и идея мировой революции. Документы. М.,1998. С. 186.). Однако, как оказалось, и Ленин, и участники II Конгресса поторопились, — события развернулись иначе (11784).</w:t>
      </w:r>
    </w:p>
    <w:p w14:paraId="74CE6C5F" w14:textId="77777777" w:rsidR="004001BC" w:rsidRPr="005236B0" w:rsidRDefault="004001BC" w:rsidP="005236B0">
      <w:pPr>
        <w:autoSpaceDE w:val="0"/>
        <w:autoSpaceDN w:val="0"/>
        <w:adjustRightInd w:val="0"/>
        <w:jc w:val="both"/>
        <w:rPr>
          <w:color w:val="000000" w:themeColor="text1"/>
          <w:sz w:val="16"/>
          <w:szCs w:val="16"/>
        </w:rPr>
      </w:pPr>
    </w:p>
    <w:p w14:paraId="2E207545"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23 июля 1920 г. Ленин прямо с конгресса направил Сталину, тогда члену РВС Юго-Западного фронта телеграмму:</w:t>
      </w:r>
    </w:p>
    <w:p w14:paraId="2E3F9C2D" w14:textId="77777777" w:rsidR="002D433A" w:rsidRPr="005236B0" w:rsidRDefault="002D433A" w:rsidP="005236B0">
      <w:pPr>
        <w:pStyle w:val="ae"/>
        <w:spacing w:before="0" w:after="0"/>
        <w:jc w:val="both"/>
        <w:textAlignment w:val="top"/>
        <w:rPr>
          <w:iCs/>
          <w:color w:val="000000" w:themeColor="text1"/>
          <w:sz w:val="16"/>
          <w:szCs w:val="16"/>
          <w:lang w:val="en-US"/>
        </w:rPr>
      </w:pPr>
      <w:r w:rsidRPr="005236B0">
        <w:rPr>
          <w:iCs/>
          <w:color w:val="000000" w:themeColor="text1"/>
          <w:sz w:val="16"/>
          <w:szCs w:val="16"/>
        </w:rPr>
        <w:t>«Положение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w:t>
      </w:r>
      <w:r w:rsidRPr="005236B0">
        <w:rPr>
          <w:iCs/>
          <w:color w:val="000000" w:themeColor="text1"/>
          <w:sz w:val="16"/>
          <w:szCs w:val="16"/>
          <w:lang w:val="en-US"/>
        </w:rPr>
        <w:t xml:space="preserve"> </w:t>
      </w:r>
      <w:r w:rsidRPr="005236B0">
        <w:rPr>
          <w:iCs/>
          <w:color w:val="000000" w:themeColor="text1"/>
          <w:sz w:val="16"/>
          <w:szCs w:val="16"/>
        </w:rPr>
        <w:t>обдумать</w:t>
      </w:r>
      <w:r w:rsidRPr="005236B0">
        <w:rPr>
          <w:iCs/>
          <w:color w:val="000000" w:themeColor="text1"/>
          <w:sz w:val="16"/>
          <w:szCs w:val="16"/>
          <w:lang w:val="en-US"/>
        </w:rPr>
        <w:t xml:space="preserve"> </w:t>
      </w:r>
      <w:r w:rsidRPr="005236B0">
        <w:rPr>
          <w:iCs/>
          <w:color w:val="000000" w:themeColor="text1"/>
          <w:sz w:val="16"/>
          <w:szCs w:val="16"/>
        </w:rPr>
        <w:t>внимательно</w:t>
      </w:r>
      <w:r w:rsidRPr="005236B0">
        <w:rPr>
          <w:iCs/>
          <w:color w:val="000000" w:themeColor="text1"/>
          <w:sz w:val="16"/>
          <w:szCs w:val="16"/>
          <w:lang w:val="en-US"/>
        </w:rPr>
        <w:t>» (18265).</w:t>
      </w:r>
    </w:p>
    <w:p w14:paraId="59574875" w14:textId="77777777" w:rsidR="002D433A" w:rsidRPr="005236B0" w:rsidRDefault="002D433A" w:rsidP="005236B0">
      <w:pPr>
        <w:jc w:val="both"/>
        <w:rPr>
          <w:color w:val="000000" w:themeColor="text1"/>
          <w:sz w:val="16"/>
          <w:szCs w:val="16"/>
          <w:lang w:val="en-US"/>
        </w:rPr>
      </w:pPr>
    </w:p>
    <w:p w14:paraId="04838FBE" w14:textId="77777777" w:rsidR="004001BC" w:rsidRPr="005236B0" w:rsidRDefault="00CA29C7" w:rsidP="005236B0">
      <w:pPr>
        <w:autoSpaceDE w:val="0"/>
        <w:autoSpaceDN w:val="0"/>
        <w:adjustRightInd w:val="0"/>
        <w:jc w:val="both"/>
        <w:rPr>
          <w:iCs/>
          <w:color w:val="000000" w:themeColor="text1"/>
          <w:sz w:val="16"/>
          <w:szCs w:val="16"/>
          <w:lang w:val="en-US"/>
        </w:rPr>
      </w:pPr>
      <w:r w:rsidRPr="005236B0">
        <w:rPr>
          <w:i/>
          <w:iCs/>
          <w:color w:val="000000" w:themeColor="text1"/>
          <w:sz w:val="16"/>
          <w:szCs w:val="16"/>
        </w:rPr>
        <w:t>За</w:t>
      </w:r>
      <w:r w:rsidRPr="005236B0">
        <w:rPr>
          <w:i/>
          <w:iCs/>
          <w:color w:val="000000" w:themeColor="text1"/>
          <w:sz w:val="16"/>
          <w:szCs w:val="16"/>
          <w:lang w:val="en-US"/>
        </w:rPr>
        <w:t xml:space="preserve"> </w:t>
      </w:r>
      <w:r w:rsidRPr="005236B0">
        <w:rPr>
          <w:i/>
          <w:iCs/>
          <w:color w:val="000000" w:themeColor="text1"/>
          <w:sz w:val="16"/>
          <w:szCs w:val="16"/>
        </w:rPr>
        <w:t>рубежом</w:t>
      </w:r>
      <w:r w:rsidRPr="005236B0">
        <w:rPr>
          <w:i/>
          <w:iCs/>
          <w:color w:val="000000" w:themeColor="text1"/>
          <w:sz w:val="16"/>
          <w:szCs w:val="16"/>
          <w:lang w:val="en-US"/>
        </w:rPr>
        <w:t>:</w:t>
      </w:r>
    </w:p>
    <w:p w14:paraId="462E1A54" w14:textId="77777777" w:rsidR="004001BC" w:rsidRPr="005236B0" w:rsidRDefault="004001BC" w:rsidP="005236B0">
      <w:pPr>
        <w:autoSpaceDE w:val="0"/>
        <w:autoSpaceDN w:val="0"/>
        <w:adjustRightInd w:val="0"/>
        <w:jc w:val="both"/>
        <w:rPr>
          <w:iCs/>
          <w:color w:val="000000" w:themeColor="text1"/>
          <w:sz w:val="16"/>
          <w:szCs w:val="16"/>
          <w:lang w:val="en-US"/>
        </w:rPr>
      </w:pPr>
    </w:p>
    <w:p w14:paraId="71B4EC18"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July 23 1920 Doreteo Arango (better known as Francisco "Pancho" Villa), the Mexican revolutionary, assasinated (1769).</w:t>
      </w:r>
    </w:p>
    <w:p w14:paraId="44D23DEB" w14:textId="77777777" w:rsidR="004001BC" w:rsidRPr="005236B0" w:rsidRDefault="004001BC" w:rsidP="005236B0">
      <w:pPr>
        <w:autoSpaceDE w:val="0"/>
        <w:autoSpaceDN w:val="0"/>
        <w:adjustRightInd w:val="0"/>
        <w:jc w:val="both"/>
        <w:rPr>
          <w:color w:val="000000" w:themeColor="text1"/>
          <w:sz w:val="16"/>
          <w:szCs w:val="16"/>
          <w:lang w:val="en-US"/>
        </w:rPr>
      </w:pPr>
    </w:p>
    <w:p w14:paraId="509E3B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июля 1920 был убит генерал мексиканских повстанцев Панчо Вилья (1769).</w:t>
      </w:r>
    </w:p>
    <w:p w14:paraId="614E79BC" w14:textId="77777777" w:rsidR="004001BC" w:rsidRPr="005236B0" w:rsidRDefault="004001BC" w:rsidP="005236B0">
      <w:pPr>
        <w:autoSpaceDE w:val="0"/>
        <w:autoSpaceDN w:val="0"/>
        <w:adjustRightInd w:val="0"/>
        <w:jc w:val="both"/>
        <w:rPr>
          <w:color w:val="000000" w:themeColor="text1"/>
          <w:sz w:val="16"/>
          <w:szCs w:val="16"/>
        </w:rPr>
      </w:pPr>
    </w:p>
    <w:p w14:paraId="1AA115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июля 1920 проводили испытания по бомбардировке кораблей и тяжелыми бомбами потопили немецкий линкор Ostfriesland, а также по У-117, полученные по репарациям.</w:t>
      </w:r>
    </w:p>
    <w:p w14:paraId="30D45117" w14:textId="77777777" w:rsidR="004001BC" w:rsidRPr="005236B0" w:rsidRDefault="004001BC" w:rsidP="005236B0">
      <w:pPr>
        <w:autoSpaceDE w:val="0"/>
        <w:autoSpaceDN w:val="0"/>
        <w:adjustRightInd w:val="0"/>
        <w:jc w:val="both"/>
        <w:rPr>
          <w:color w:val="000000" w:themeColor="text1"/>
          <w:sz w:val="16"/>
          <w:szCs w:val="16"/>
        </w:rPr>
      </w:pPr>
    </w:p>
    <w:p w14:paraId="6795EC37" w14:textId="77777777" w:rsidR="00C11FE1" w:rsidRPr="005236B0" w:rsidRDefault="00C11FE1"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D93E3A0" w14:textId="77777777" w:rsidR="00C11FE1" w:rsidRPr="005236B0" w:rsidRDefault="00C11FE1" w:rsidP="005236B0">
      <w:pPr>
        <w:autoSpaceDE w:val="0"/>
        <w:autoSpaceDN w:val="0"/>
        <w:adjustRightInd w:val="0"/>
        <w:jc w:val="both"/>
        <w:rPr>
          <w:iCs/>
          <w:color w:val="000000" w:themeColor="text1"/>
          <w:sz w:val="16"/>
          <w:szCs w:val="16"/>
        </w:rPr>
      </w:pPr>
    </w:p>
    <w:p w14:paraId="42782A7B" w14:textId="77777777" w:rsidR="00C11FE1" w:rsidRPr="005236B0" w:rsidRDefault="00C11FE1" w:rsidP="005236B0">
      <w:pPr>
        <w:jc w:val="both"/>
        <w:rPr>
          <w:color w:val="000000" w:themeColor="text1"/>
          <w:sz w:val="16"/>
          <w:szCs w:val="16"/>
        </w:rPr>
      </w:pPr>
      <w:r w:rsidRPr="005236B0">
        <w:rPr>
          <w:color w:val="000000" w:themeColor="text1"/>
          <w:sz w:val="16"/>
          <w:szCs w:val="16"/>
          <w:lang w:bidi="ru-RU"/>
        </w:rPr>
        <w:t>24 июля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расный военный летчик семей Карпович </w:t>
      </w:r>
      <w:r w:rsidRPr="005236B0">
        <w:rPr>
          <w:color w:val="000000" w:themeColor="text1"/>
          <w:sz w:val="16"/>
          <w:szCs w:val="16"/>
        </w:rPr>
        <w:t>М</w:t>
      </w:r>
      <w:r w:rsidRPr="005236B0">
        <w:rPr>
          <w:color w:val="000000" w:themeColor="text1"/>
          <w:sz w:val="16"/>
          <w:szCs w:val="16"/>
          <w:lang w:bidi="ru-RU"/>
        </w:rPr>
        <w:t xml:space="preserve">аляренко </w:t>
      </w:r>
      <w:r w:rsidRPr="005236B0">
        <w:rPr>
          <w:color w:val="000000" w:themeColor="text1"/>
          <w:sz w:val="16"/>
          <w:szCs w:val="16"/>
        </w:rPr>
        <w:t xml:space="preserve">с </w:t>
      </w:r>
      <w:r w:rsidRPr="005236B0">
        <w:rPr>
          <w:color w:val="000000" w:themeColor="text1"/>
          <w:sz w:val="16"/>
          <w:szCs w:val="16"/>
          <w:lang w:bidi="ru-RU"/>
        </w:rPr>
        <w:t>летн</w:t>
      </w:r>
      <w:r w:rsidRPr="005236B0">
        <w:rPr>
          <w:color w:val="000000" w:themeColor="text1"/>
          <w:sz w:val="16"/>
          <w:szCs w:val="16"/>
        </w:rPr>
        <w:t>а</w:t>
      </w:r>
      <w:r w:rsidRPr="005236B0">
        <w:rPr>
          <w:color w:val="000000" w:themeColor="text1"/>
          <w:sz w:val="16"/>
          <w:szCs w:val="16"/>
          <w:lang w:bidi="ru-RU"/>
        </w:rPr>
        <w:t>бом А.</w:t>
      </w:r>
      <w:r w:rsidRPr="005236B0">
        <w:rPr>
          <w:color w:val="000000" w:themeColor="text1"/>
          <w:sz w:val="16"/>
          <w:szCs w:val="16"/>
        </w:rPr>
        <w:t>Е</w:t>
      </w:r>
      <w:r w:rsidRPr="005236B0">
        <w:rPr>
          <w:color w:val="000000" w:themeColor="text1"/>
          <w:sz w:val="16"/>
          <w:szCs w:val="16"/>
          <w:lang w:bidi="ru-RU"/>
        </w:rPr>
        <w:t>.</w:t>
      </w:r>
      <w:r w:rsidRPr="005236B0">
        <w:rPr>
          <w:color w:val="000000" w:themeColor="text1"/>
          <w:sz w:val="16"/>
          <w:szCs w:val="16"/>
        </w:rPr>
        <w:t>Ф</w:t>
      </w:r>
      <w:r w:rsidRPr="005236B0">
        <w:rPr>
          <w:color w:val="000000" w:themeColor="text1"/>
          <w:sz w:val="16"/>
          <w:szCs w:val="16"/>
          <w:lang w:bidi="ru-RU"/>
        </w:rPr>
        <w:t>рад</w:t>
      </w:r>
      <w:r w:rsidRPr="005236B0">
        <w:rPr>
          <w:color w:val="000000" w:themeColor="text1"/>
          <w:sz w:val="16"/>
          <w:szCs w:val="16"/>
        </w:rPr>
        <w:t>к</w:t>
      </w:r>
      <w:r w:rsidRPr="005236B0">
        <w:rPr>
          <w:color w:val="000000" w:themeColor="text1"/>
          <w:sz w:val="16"/>
          <w:szCs w:val="16"/>
          <w:lang w:bidi="ru-RU"/>
        </w:rPr>
        <w:t xml:space="preserve">иным на самолете </w:t>
      </w:r>
      <w:r w:rsidRPr="005236B0">
        <w:rPr>
          <w:color w:val="000000" w:themeColor="text1"/>
          <w:sz w:val="16"/>
          <w:szCs w:val="16"/>
        </w:rPr>
        <w:t>С</w:t>
      </w:r>
      <w:r w:rsidRPr="005236B0">
        <w:rPr>
          <w:color w:val="000000" w:themeColor="text1"/>
          <w:sz w:val="16"/>
          <w:szCs w:val="16"/>
          <w:lang w:bidi="ru-RU"/>
        </w:rPr>
        <w:t>опвич произвел глубокую разведку</w:t>
      </w:r>
      <w:r w:rsidRPr="005236B0">
        <w:rPr>
          <w:color w:val="000000" w:themeColor="text1"/>
          <w:sz w:val="16"/>
          <w:szCs w:val="16"/>
        </w:rPr>
        <w:t xml:space="preserve"> п</w:t>
      </w:r>
      <w:r w:rsidRPr="005236B0">
        <w:rPr>
          <w:color w:val="000000" w:themeColor="text1"/>
          <w:sz w:val="16"/>
          <w:szCs w:val="16"/>
          <w:lang w:bidi="ru-RU"/>
        </w:rPr>
        <w:t>о линки ст. Софиевка-</w:t>
      </w:r>
      <w:r w:rsidRPr="005236B0">
        <w:rPr>
          <w:color w:val="000000" w:themeColor="text1"/>
          <w:sz w:val="16"/>
          <w:szCs w:val="16"/>
        </w:rPr>
        <w:t>М</w:t>
      </w:r>
      <w:r w:rsidRPr="005236B0">
        <w:rPr>
          <w:color w:val="000000" w:themeColor="text1"/>
          <w:sz w:val="16"/>
          <w:szCs w:val="16"/>
          <w:lang w:bidi="ru-RU"/>
        </w:rPr>
        <w:t>ел</w:t>
      </w:r>
      <w:r w:rsidRPr="005236B0">
        <w:rPr>
          <w:color w:val="000000" w:themeColor="text1"/>
          <w:sz w:val="16"/>
          <w:szCs w:val="16"/>
        </w:rPr>
        <w:t>и</w:t>
      </w:r>
      <w:r w:rsidRPr="005236B0">
        <w:rPr>
          <w:color w:val="000000" w:themeColor="text1"/>
          <w:sz w:val="16"/>
          <w:szCs w:val="16"/>
          <w:lang w:bidi="ru-RU"/>
        </w:rPr>
        <w:t>тоноль и сбросил бомбы на ст. Мелитополь.</w:t>
      </w:r>
    </w:p>
    <w:p w14:paraId="17028462" w14:textId="77777777" w:rsidR="00C11FE1" w:rsidRPr="005236B0" w:rsidRDefault="00C11FE1" w:rsidP="005236B0">
      <w:pPr>
        <w:jc w:val="both"/>
        <w:rPr>
          <w:color w:val="000000" w:themeColor="text1"/>
          <w:sz w:val="16"/>
          <w:szCs w:val="16"/>
        </w:rPr>
      </w:pPr>
      <w:r w:rsidRPr="005236B0">
        <w:rPr>
          <w:color w:val="000000" w:themeColor="text1"/>
          <w:sz w:val="16"/>
          <w:szCs w:val="16"/>
        </w:rPr>
        <w:t>Из</w:t>
      </w:r>
      <w:r w:rsidRPr="005236B0">
        <w:rPr>
          <w:color w:val="000000" w:themeColor="text1"/>
          <w:sz w:val="16"/>
          <w:szCs w:val="16"/>
          <w:lang w:bidi="ru-RU"/>
        </w:rPr>
        <w:t xml:space="preserve"> белогвардейской газеты,</w:t>
      </w:r>
      <w:r w:rsidRPr="005236B0">
        <w:rPr>
          <w:color w:val="000000" w:themeColor="text1"/>
          <w:sz w:val="16"/>
          <w:szCs w:val="16"/>
        </w:rPr>
        <w:t xml:space="preserve"> и</w:t>
      </w:r>
      <w:r w:rsidRPr="005236B0">
        <w:rPr>
          <w:color w:val="000000" w:themeColor="text1"/>
          <w:sz w:val="16"/>
          <w:szCs w:val="16"/>
          <w:lang w:bidi="ru-RU"/>
        </w:rPr>
        <w:t>здавав</w:t>
      </w:r>
      <w:r w:rsidRPr="005236B0">
        <w:rPr>
          <w:color w:val="000000" w:themeColor="text1"/>
          <w:sz w:val="16"/>
          <w:szCs w:val="16"/>
        </w:rPr>
        <w:t>ш</w:t>
      </w:r>
      <w:r w:rsidRPr="005236B0">
        <w:rPr>
          <w:color w:val="000000" w:themeColor="text1"/>
          <w:sz w:val="16"/>
          <w:szCs w:val="16"/>
          <w:lang w:bidi="ru-RU"/>
        </w:rPr>
        <w:t>ей</w:t>
      </w:r>
      <w:r w:rsidRPr="005236B0">
        <w:rPr>
          <w:color w:val="000000" w:themeColor="text1"/>
          <w:sz w:val="16"/>
          <w:szCs w:val="16"/>
        </w:rPr>
        <w:t>с</w:t>
      </w:r>
      <w:r w:rsidRPr="005236B0">
        <w:rPr>
          <w:color w:val="000000" w:themeColor="text1"/>
          <w:sz w:val="16"/>
          <w:szCs w:val="16"/>
          <w:lang w:bidi="ru-RU"/>
        </w:rPr>
        <w:t xml:space="preserve">я в </w:t>
      </w:r>
      <w:r w:rsidRPr="005236B0">
        <w:rPr>
          <w:color w:val="000000" w:themeColor="text1"/>
          <w:sz w:val="16"/>
          <w:szCs w:val="16"/>
        </w:rPr>
        <w:t>Ме</w:t>
      </w:r>
      <w:r w:rsidRPr="005236B0">
        <w:rPr>
          <w:color w:val="000000" w:themeColor="text1"/>
          <w:sz w:val="16"/>
          <w:szCs w:val="16"/>
          <w:lang w:bidi="ru-RU"/>
        </w:rPr>
        <w:t>литополе,</w:t>
      </w:r>
      <w:r w:rsidRPr="005236B0">
        <w:rPr>
          <w:color w:val="000000" w:themeColor="text1"/>
          <w:sz w:val="16"/>
          <w:szCs w:val="16"/>
        </w:rPr>
        <w:t xml:space="preserve"> </w:t>
      </w:r>
      <w:r w:rsidRPr="005236B0">
        <w:rPr>
          <w:color w:val="000000" w:themeColor="text1"/>
          <w:sz w:val="16"/>
          <w:szCs w:val="16"/>
          <w:lang w:bidi="ru-RU"/>
        </w:rPr>
        <w:t>стало изве</w:t>
      </w:r>
      <w:r w:rsidRPr="005236B0">
        <w:rPr>
          <w:color w:val="000000" w:themeColor="text1"/>
          <w:sz w:val="16"/>
          <w:szCs w:val="16"/>
        </w:rPr>
        <w:t>но, что во время на</w:t>
      </w:r>
      <w:r w:rsidRPr="005236B0">
        <w:rPr>
          <w:color w:val="000000" w:themeColor="text1"/>
          <w:sz w:val="16"/>
          <w:szCs w:val="16"/>
          <w:lang w:bidi="ru-RU"/>
        </w:rPr>
        <w:t xml:space="preserve">лета </w:t>
      </w:r>
      <w:r w:rsidRPr="005236B0">
        <w:rPr>
          <w:color w:val="000000" w:themeColor="text1"/>
          <w:sz w:val="16"/>
          <w:szCs w:val="16"/>
        </w:rPr>
        <w:t>Маляренко</w:t>
      </w:r>
      <w:r w:rsidRPr="005236B0">
        <w:rPr>
          <w:color w:val="000000" w:themeColor="text1"/>
          <w:sz w:val="16"/>
          <w:szCs w:val="16"/>
          <w:lang w:bidi="ru-RU"/>
        </w:rPr>
        <w:t xml:space="preserve"> на </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а</w:t>
      </w:r>
      <w:r w:rsidRPr="005236B0">
        <w:rPr>
          <w:color w:val="000000" w:themeColor="text1"/>
          <w:sz w:val="16"/>
          <w:szCs w:val="16"/>
          <w:lang w:bidi="ru-RU"/>
        </w:rPr>
        <w:t>ипни находи</w:t>
      </w:r>
      <w:r w:rsidRPr="005236B0">
        <w:rPr>
          <w:color w:val="000000" w:themeColor="text1"/>
          <w:sz w:val="16"/>
          <w:szCs w:val="16"/>
        </w:rPr>
        <w:t>лся</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р</w:t>
      </w:r>
      <w:r w:rsidRPr="005236B0">
        <w:rPr>
          <w:color w:val="000000" w:themeColor="text1"/>
          <w:sz w:val="16"/>
          <w:szCs w:val="16"/>
        </w:rPr>
        <w:t>ан</w:t>
      </w:r>
      <w:r w:rsidRPr="005236B0">
        <w:rPr>
          <w:color w:val="000000" w:themeColor="text1"/>
          <w:sz w:val="16"/>
          <w:szCs w:val="16"/>
          <w:lang w:bidi="ru-RU"/>
        </w:rPr>
        <w:t xml:space="preserve">гель, </w:t>
      </w:r>
      <w:r w:rsidRPr="005236B0">
        <w:rPr>
          <w:color w:val="000000" w:themeColor="text1"/>
          <w:sz w:val="16"/>
          <w:szCs w:val="16"/>
        </w:rPr>
        <w:t>который</w:t>
      </w:r>
      <w:r w:rsidRPr="005236B0">
        <w:rPr>
          <w:color w:val="000000" w:themeColor="text1"/>
          <w:sz w:val="16"/>
          <w:szCs w:val="16"/>
          <w:lang w:bidi="ru-RU"/>
        </w:rPr>
        <w:t xml:space="preserve"> б</w:t>
      </w:r>
      <w:r w:rsidRPr="005236B0">
        <w:rPr>
          <w:color w:val="000000" w:themeColor="text1"/>
          <w:sz w:val="16"/>
          <w:szCs w:val="16"/>
        </w:rPr>
        <w:t>ы</w:t>
      </w:r>
      <w:r w:rsidRPr="005236B0">
        <w:rPr>
          <w:color w:val="000000" w:themeColor="text1"/>
          <w:sz w:val="16"/>
          <w:szCs w:val="16"/>
          <w:lang w:bidi="ru-RU"/>
        </w:rPr>
        <w:t>л не м</w:t>
      </w:r>
      <w:r w:rsidRPr="005236B0">
        <w:rPr>
          <w:color w:val="000000" w:themeColor="text1"/>
          <w:sz w:val="16"/>
          <w:szCs w:val="16"/>
        </w:rPr>
        <w:t>а</w:t>
      </w:r>
      <w:r w:rsidRPr="005236B0">
        <w:rPr>
          <w:color w:val="000000" w:themeColor="text1"/>
          <w:sz w:val="16"/>
          <w:szCs w:val="16"/>
          <w:lang w:bidi="ru-RU"/>
        </w:rPr>
        <w:t>ло напуган наглостью красных летчиков, про</w:t>
      </w:r>
      <w:r w:rsidRPr="005236B0">
        <w:rPr>
          <w:color w:val="000000" w:themeColor="text1"/>
          <w:sz w:val="16"/>
          <w:szCs w:val="16"/>
        </w:rPr>
        <w:t xml:space="preserve">изведших столь </w:t>
      </w:r>
      <w:r w:rsidRPr="005236B0">
        <w:rPr>
          <w:color w:val="000000" w:themeColor="text1"/>
          <w:sz w:val="16"/>
          <w:szCs w:val="16"/>
          <w:lang w:bidi="ru-RU"/>
        </w:rPr>
        <w:t>глубок</w:t>
      </w:r>
      <w:r w:rsidRPr="005236B0">
        <w:rPr>
          <w:color w:val="000000" w:themeColor="text1"/>
          <w:sz w:val="16"/>
          <w:szCs w:val="16"/>
        </w:rPr>
        <w:t>ий налет.</w:t>
      </w:r>
    </w:p>
    <w:p w14:paraId="569D52F5" w14:textId="77777777" w:rsidR="00C11FE1" w:rsidRPr="005236B0" w:rsidRDefault="00C11FE1"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Ве</w:t>
      </w:r>
      <w:r w:rsidRPr="005236B0">
        <w:rPr>
          <w:color w:val="000000" w:themeColor="text1"/>
          <w:sz w:val="16"/>
          <w:szCs w:val="16"/>
        </w:rPr>
        <w:t>с</w:t>
      </w:r>
      <w:r w:rsidRPr="005236B0">
        <w:rPr>
          <w:color w:val="000000" w:themeColor="text1"/>
          <w:sz w:val="16"/>
          <w:szCs w:val="16"/>
          <w:lang w:bidi="ru-RU"/>
        </w:rPr>
        <w:t>гник Во</w:t>
      </w:r>
      <w:r w:rsidRPr="005236B0">
        <w:rPr>
          <w:color w:val="000000" w:themeColor="text1"/>
          <w:sz w:val="16"/>
          <w:szCs w:val="16"/>
        </w:rPr>
        <w:t>з</w:t>
      </w:r>
      <w:r w:rsidRPr="005236B0">
        <w:rPr>
          <w:color w:val="000000" w:themeColor="text1"/>
          <w:sz w:val="16"/>
          <w:szCs w:val="16"/>
          <w:lang w:bidi="ru-RU"/>
        </w:rPr>
        <w:t>ду</w:t>
      </w:r>
      <w:r w:rsidRPr="005236B0">
        <w:rPr>
          <w:color w:val="000000" w:themeColor="text1"/>
          <w:sz w:val="16"/>
          <w:szCs w:val="16"/>
        </w:rPr>
        <w:t>ш</w:t>
      </w:r>
      <w:r w:rsidRPr="005236B0">
        <w:rPr>
          <w:color w:val="000000" w:themeColor="text1"/>
          <w:sz w:val="16"/>
          <w:szCs w:val="16"/>
          <w:lang w:bidi="ru-RU"/>
        </w:rPr>
        <w:t>иого Флота»,</w:t>
      </w:r>
      <w:r w:rsidRPr="005236B0">
        <w:rPr>
          <w:color w:val="000000" w:themeColor="text1"/>
          <w:sz w:val="16"/>
          <w:szCs w:val="16"/>
        </w:rPr>
        <w:t xml:space="preserve"> 1920, №</w:t>
      </w:r>
      <w:r w:rsidRPr="005236B0">
        <w:rPr>
          <w:color w:val="000000" w:themeColor="text1"/>
          <w:sz w:val="16"/>
          <w:szCs w:val="16"/>
          <w:lang w:bidi="ru-RU"/>
        </w:rPr>
        <w:t xml:space="preserve"> </w:t>
      </w:r>
      <w:r w:rsidRPr="005236B0">
        <w:rPr>
          <w:color w:val="000000" w:themeColor="text1"/>
          <w:sz w:val="16"/>
          <w:szCs w:val="16"/>
        </w:rPr>
        <w:t>6</w:t>
      </w:r>
      <w:r w:rsidRPr="005236B0">
        <w:rPr>
          <w:color w:val="000000" w:themeColor="text1"/>
          <w:sz w:val="16"/>
          <w:szCs w:val="16"/>
          <w:lang w:bidi="ru-RU"/>
        </w:rPr>
        <w:t>,</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2</w:t>
      </w:r>
      <w:r w:rsidRPr="005236B0">
        <w:rPr>
          <w:color w:val="000000" w:themeColor="text1"/>
          <w:sz w:val="16"/>
          <w:szCs w:val="16"/>
          <w:lang w:bidi="ru-RU"/>
        </w:rPr>
        <w:t>7/</w:t>
      </w:r>
      <w:r w:rsidRPr="005236B0">
        <w:rPr>
          <w:color w:val="000000" w:themeColor="text1"/>
          <w:sz w:val="16"/>
          <w:szCs w:val="16"/>
        </w:rPr>
        <w:t xml:space="preserve"> (23370).</w:t>
      </w:r>
    </w:p>
    <w:p w14:paraId="6C84530C" w14:textId="77777777" w:rsidR="00C11FE1" w:rsidRPr="005236B0" w:rsidRDefault="00C11FE1" w:rsidP="005236B0">
      <w:pPr>
        <w:jc w:val="both"/>
        <w:rPr>
          <w:color w:val="000000" w:themeColor="text1"/>
          <w:sz w:val="16"/>
          <w:szCs w:val="16"/>
        </w:rPr>
      </w:pPr>
    </w:p>
    <w:p w14:paraId="5C37A73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E16A3DF" w14:textId="77777777" w:rsidR="004001BC" w:rsidRPr="005236B0" w:rsidRDefault="004001BC" w:rsidP="005236B0">
      <w:pPr>
        <w:autoSpaceDE w:val="0"/>
        <w:autoSpaceDN w:val="0"/>
        <w:adjustRightInd w:val="0"/>
        <w:jc w:val="both"/>
        <w:rPr>
          <w:iCs/>
          <w:color w:val="000000" w:themeColor="text1"/>
          <w:sz w:val="16"/>
          <w:szCs w:val="16"/>
        </w:rPr>
      </w:pPr>
    </w:p>
    <w:p w14:paraId="6862A024" w14:textId="77777777" w:rsidR="00FF5508" w:rsidRPr="005236B0" w:rsidRDefault="00FF5508" w:rsidP="005236B0">
      <w:pPr>
        <w:jc w:val="both"/>
        <w:rPr>
          <w:color w:val="000000" w:themeColor="text1"/>
          <w:sz w:val="16"/>
          <w:szCs w:val="16"/>
        </w:rPr>
      </w:pPr>
      <w:r w:rsidRPr="005236B0">
        <w:rPr>
          <w:color w:val="000000" w:themeColor="text1"/>
          <w:sz w:val="16"/>
          <w:szCs w:val="16"/>
        </w:rPr>
        <w:t>24 июля 1920 проводится пятое ежегодное воздушное дерби, впервые спонсируемое Королевским аэроклубом, с призом в 500 фунтов стерлингов для победителя и призами в размере 250, 100 и 50 фунтов стерлингов для первых трех. места в соревнованиях по гандикапу. Пятнадцать участников пролетают по маршруту длиной 102,5 мили (165 км), который начинается и заканчивается на аэродроме Хендон в Лондоне с контрольными точками в Бруклендс , Эшер , Перли и Перфлит; самолет дважды проходит по кругу. FT Courtney - абсолютный победитель, завершивший полет на Martinsyde Semiquaver со средней скоростью 154,70 миль / ч (248,97 км / ч) за 38 минут 47,2 секунды с гандикапом в 1 минуту; Х.А. Хаммерсли выигрывает соревнования по гандикапу на Avro Baby второй год подряд со временем 2 часа 32 минуты 6 секунд при средней скорости 78,89 миль / ч (126,96 км / ч) с гандикапом 1 час 35 минут 0 секунд (20350).</w:t>
      </w:r>
    </w:p>
    <w:p w14:paraId="2AA66A4F" w14:textId="77777777" w:rsidR="00FF5508" w:rsidRPr="005236B0" w:rsidRDefault="00FF5508" w:rsidP="005236B0">
      <w:pPr>
        <w:jc w:val="both"/>
        <w:rPr>
          <w:color w:val="000000" w:themeColor="text1"/>
          <w:sz w:val="16"/>
          <w:szCs w:val="16"/>
        </w:rPr>
      </w:pPr>
    </w:p>
    <w:p w14:paraId="2599996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июля 1920 французские войска захватили столицу Сирии Дамаск (4962).</w:t>
      </w:r>
    </w:p>
    <w:p w14:paraId="109DB8E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DCBB5F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B1066BF" w14:textId="77777777" w:rsidR="004001BC" w:rsidRPr="005236B0" w:rsidRDefault="004001BC" w:rsidP="005236B0">
      <w:pPr>
        <w:autoSpaceDE w:val="0"/>
        <w:autoSpaceDN w:val="0"/>
        <w:adjustRightInd w:val="0"/>
        <w:jc w:val="both"/>
        <w:rPr>
          <w:iCs/>
          <w:color w:val="000000" w:themeColor="text1"/>
          <w:sz w:val="16"/>
          <w:szCs w:val="16"/>
        </w:rPr>
      </w:pPr>
    </w:p>
    <w:p w14:paraId="1F4299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25 июля по 20 августа 1920 состоялась Львовская операция КА (ЮЗФ - А.И.Егоров) и так и не смогли овладеть Львовом (2438,376).</w:t>
      </w:r>
    </w:p>
    <w:p w14:paraId="58F6AEF6" w14:textId="77777777" w:rsidR="004001BC" w:rsidRPr="005236B0" w:rsidRDefault="004001BC" w:rsidP="005236B0">
      <w:pPr>
        <w:autoSpaceDE w:val="0"/>
        <w:autoSpaceDN w:val="0"/>
        <w:adjustRightInd w:val="0"/>
        <w:jc w:val="both"/>
        <w:rPr>
          <w:color w:val="000000" w:themeColor="text1"/>
          <w:sz w:val="16"/>
          <w:szCs w:val="16"/>
        </w:rPr>
      </w:pPr>
    </w:p>
    <w:p w14:paraId="0AA2FD65" w14:textId="77777777" w:rsidR="00945E10" w:rsidRPr="005236B0" w:rsidRDefault="00945E10" w:rsidP="005236B0">
      <w:pPr>
        <w:jc w:val="both"/>
        <w:rPr>
          <w:color w:val="000000" w:themeColor="text1"/>
          <w:sz w:val="16"/>
          <w:szCs w:val="16"/>
        </w:rPr>
      </w:pPr>
      <w:r w:rsidRPr="005236B0">
        <w:rPr>
          <w:color w:val="000000" w:themeColor="text1"/>
          <w:sz w:val="16"/>
          <w:szCs w:val="16"/>
        </w:rPr>
        <w:t>25 июля в 1920 году в ходе Гражданской войны силами Юго-Западного фронта (А.И.Егоров) началась Львовская операция с целью разгрома группировки польских войск В результате упорного сопротивления поляков и несогласованности действий советского командования стратегические цели операции, завершившейся 20 августа, достигнуты не были (14963).</w:t>
      </w:r>
    </w:p>
    <w:p w14:paraId="29DFBFFE" w14:textId="77777777" w:rsidR="00945E10" w:rsidRPr="005236B0" w:rsidRDefault="00945E10" w:rsidP="005236B0">
      <w:pPr>
        <w:jc w:val="both"/>
        <w:rPr>
          <w:color w:val="000000" w:themeColor="text1"/>
          <w:sz w:val="16"/>
          <w:szCs w:val="16"/>
        </w:rPr>
      </w:pPr>
    </w:p>
    <w:p w14:paraId="07D544E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25 июля 1920 Белая армия начала операцию по захвату Донбасса (4962).</w:t>
      </w:r>
    </w:p>
    <w:p w14:paraId="1BBFF16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D9E01AC" w14:textId="77777777" w:rsidR="00945E10" w:rsidRPr="005236B0" w:rsidRDefault="00945E10" w:rsidP="005236B0">
      <w:pPr>
        <w:jc w:val="both"/>
        <w:rPr>
          <w:color w:val="000000" w:themeColor="text1"/>
          <w:sz w:val="16"/>
          <w:szCs w:val="16"/>
        </w:rPr>
      </w:pPr>
      <w:r w:rsidRPr="005236B0">
        <w:rPr>
          <w:color w:val="000000" w:themeColor="text1"/>
          <w:sz w:val="16"/>
          <w:szCs w:val="16"/>
        </w:rPr>
        <w:t>25 июля в 1920 году Япония начала эвакуацию своих войск из Читы и Сретенска (14963).</w:t>
      </w:r>
    </w:p>
    <w:p w14:paraId="21B2EEDD" w14:textId="77777777" w:rsidR="00945E10" w:rsidRPr="005236B0" w:rsidRDefault="00945E10" w:rsidP="005236B0">
      <w:pPr>
        <w:jc w:val="both"/>
        <w:rPr>
          <w:color w:val="000000" w:themeColor="text1"/>
          <w:sz w:val="16"/>
          <w:szCs w:val="16"/>
        </w:rPr>
      </w:pPr>
    </w:p>
    <w:p w14:paraId="688263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D3AE524" w14:textId="77777777" w:rsidR="004001BC" w:rsidRPr="005236B0" w:rsidRDefault="004001BC" w:rsidP="005236B0">
      <w:pPr>
        <w:autoSpaceDE w:val="0"/>
        <w:autoSpaceDN w:val="0"/>
        <w:adjustRightInd w:val="0"/>
        <w:jc w:val="both"/>
        <w:rPr>
          <w:iCs/>
          <w:color w:val="000000" w:themeColor="text1"/>
          <w:sz w:val="16"/>
          <w:szCs w:val="16"/>
        </w:rPr>
      </w:pPr>
    </w:p>
    <w:p w14:paraId="07758F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июля 1920 открылась Шатурская электростанция (3908,299).</w:t>
      </w:r>
    </w:p>
    <w:p w14:paraId="43FF2652" w14:textId="77777777" w:rsidR="004001BC" w:rsidRPr="005236B0" w:rsidRDefault="004001BC" w:rsidP="005236B0">
      <w:pPr>
        <w:autoSpaceDE w:val="0"/>
        <w:autoSpaceDN w:val="0"/>
        <w:adjustRightInd w:val="0"/>
        <w:jc w:val="both"/>
        <w:rPr>
          <w:color w:val="000000" w:themeColor="text1"/>
          <w:sz w:val="16"/>
          <w:szCs w:val="16"/>
        </w:rPr>
      </w:pPr>
    </w:p>
    <w:p w14:paraId="2E6DDDC6" w14:textId="77777777" w:rsidR="00CF4477" w:rsidRPr="005236B0" w:rsidRDefault="00CF4477" w:rsidP="005236B0">
      <w:pPr>
        <w:jc w:val="both"/>
        <w:rPr>
          <w:color w:val="000000" w:themeColor="text1"/>
          <w:sz w:val="16"/>
          <w:szCs w:val="16"/>
        </w:rPr>
      </w:pPr>
      <w:r w:rsidRPr="005236B0">
        <w:rPr>
          <w:color w:val="000000" w:themeColor="text1"/>
          <w:sz w:val="16"/>
          <w:szCs w:val="16"/>
        </w:rPr>
        <w:t>25 июля в 1920 году открывается Шатурская ГРЭС имени В.И.Ульянова-Ленина (14963).</w:t>
      </w:r>
    </w:p>
    <w:p w14:paraId="47E1C16E" w14:textId="77777777" w:rsidR="00CF4477" w:rsidRPr="005236B0" w:rsidRDefault="00CF4477" w:rsidP="005236B0">
      <w:pPr>
        <w:jc w:val="both"/>
        <w:rPr>
          <w:color w:val="000000" w:themeColor="text1"/>
          <w:sz w:val="16"/>
          <w:szCs w:val="16"/>
        </w:rPr>
      </w:pPr>
    </w:p>
    <w:p w14:paraId="3AC684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CCCB602" w14:textId="77777777" w:rsidR="004001BC" w:rsidRPr="005236B0" w:rsidRDefault="004001BC" w:rsidP="005236B0">
      <w:pPr>
        <w:autoSpaceDE w:val="0"/>
        <w:autoSpaceDN w:val="0"/>
        <w:adjustRightInd w:val="0"/>
        <w:jc w:val="both"/>
        <w:rPr>
          <w:iCs/>
          <w:color w:val="000000" w:themeColor="text1"/>
          <w:sz w:val="16"/>
          <w:szCs w:val="16"/>
        </w:rPr>
      </w:pPr>
    </w:p>
    <w:p w14:paraId="046F695C" w14:textId="77777777" w:rsidR="00CF4477" w:rsidRPr="005236B0" w:rsidRDefault="00CF4477" w:rsidP="005236B0">
      <w:pPr>
        <w:jc w:val="both"/>
        <w:rPr>
          <w:color w:val="000000" w:themeColor="text1"/>
          <w:sz w:val="16"/>
          <w:szCs w:val="16"/>
        </w:rPr>
      </w:pPr>
      <w:r w:rsidRPr="005236B0">
        <w:rPr>
          <w:color w:val="000000" w:themeColor="text1"/>
          <w:sz w:val="16"/>
          <w:szCs w:val="16"/>
        </w:rPr>
        <w:t xml:space="preserve">25 июля в 1920 году первый полет американского гоночного самолета </w:t>
      </w:r>
      <w:hyperlink r:id="rId54" w:tgtFrame="_blank" w:history="1">
        <w:r w:rsidRPr="005236B0">
          <w:rPr>
            <w:color w:val="000000" w:themeColor="text1"/>
            <w:sz w:val="16"/>
            <w:szCs w:val="16"/>
          </w:rPr>
          <w:t>«Texas Wildcat».</w:t>
        </w:r>
      </w:hyperlink>
    </w:p>
    <w:p w14:paraId="4129A100" w14:textId="77777777" w:rsidR="00CF4477" w:rsidRPr="005236B0" w:rsidRDefault="00CF4477" w:rsidP="005236B0">
      <w:pPr>
        <w:jc w:val="both"/>
        <w:rPr>
          <w:color w:val="000000" w:themeColor="text1"/>
          <w:sz w:val="16"/>
          <w:szCs w:val="16"/>
        </w:rPr>
      </w:pPr>
    </w:p>
    <w:p w14:paraId="5AAF27FE" w14:textId="77777777" w:rsidR="00942CB7" w:rsidRPr="005236B0" w:rsidRDefault="00942CB7" w:rsidP="005236B0">
      <w:pPr>
        <w:jc w:val="both"/>
        <w:rPr>
          <w:color w:val="000000" w:themeColor="text1"/>
          <w:sz w:val="16"/>
          <w:szCs w:val="16"/>
        </w:rPr>
      </w:pPr>
      <w:r w:rsidRPr="005236B0">
        <w:rPr>
          <w:color w:val="000000" w:themeColor="text1"/>
          <w:sz w:val="16"/>
          <w:szCs w:val="16"/>
        </w:rPr>
        <w:t>25 июля 1920 - Первый полет американского гоночного самолета Texas Wildcat (22419).</w:t>
      </w:r>
    </w:p>
    <w:p w14:paraId="0C9E2F7E" w14:textId="77777777" w:rsidR="00942CB7" w:rsidRPr="005236B0" w:rsidRDefault="00942CB7" w:rsidP="005236B0">
      <w:pPr>
        <w:jc w:val="both"/>
        <w:rPr>
          <w:color w:val="000000" w:themeColor="text1"/>
          <w:sz w:val="16"/>
          <w:szCs w:val="16"/>
        </w:rPr>
      </w:pPr>
    </w:p>
    <w:p w14:paraId="751247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июля 1920 Франция оккупировала Дамаск и король Фейсал покинул страну (3907,109).</w:t>
      </w:r>
    </w:p>
    <w:p w14:paraId="595881C5" w14:textId="77777777" w:rsidR="004001BC" w:rsidRPr="005236B0" w:rsidRDefault="004001BC" w:rsidP="005236B0">
      <w:pPr>
        <w:autoSpaceDE w:val="0"/>
        <w:autoSpaceDN w:val="0"/>
        <w:adjustRightInd w:val="0"/>
        <w:jc w:val="both"/>
        <w:rPr>
          <w:color w:val="000000" w:themeColor="text1"/>
          <w:sz w:val="16"/>
          <w:szCs w:val="16"/>
        </w:rPr>
      </w:pPr>
    </w:p>
    <w:p w14:paraId="337752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июля 1920 греческое войска под командованием короля Александра оккупировали Адрианополь (3907,109).</w:t>
      </w:r>
    </w:p>
    <w:p w14:paraId="03ADCCEB" w14:textId="77777777" w:rsidR="004001BC" w:rsidRPr="005236B0" w:rsidRDefault="004001BC" w:rsidP="005236B0">
      <w:pPr>
        <w:autoSpaceDE w:val="0"/>
        <w:autoSpaceDN w:val="0"/>
        <w:adjustRightInd w:val="0"/>
        <w:jc w:val="both"/>
        <w:rPr>
          <w:color w:val="000000" w:themeColor="text1"/>
          <w:sz w:val="16"/>
          <w:szCs w:val="16"/>
        </w:rPr>
      </w:pPr>
    </w:p>
    <w:p w14:paraId="3D9B05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июля 1920 Греческие войска оккупировали г.Эдирне (Адрианополь) (7592).</w:t>
      </w:r>
    </w:p>
    <w:p w14:paraId="7F40060D" w14:textId="77777777" w:rsidR="004001BC" w:rsidRPr="005236B0" w:rsidRDefault="004001BC" w:rsidP="005236B0">
      <w:pPr>
        <w:autoSpaceDE w:val="0"/>
        <w:autoSpaceDN w:val="0"/>
        <w:adjustRightInd w:val="0"/>
        <w:jc w:val="both"/>
        <w:rPr>
          <w:color w:val="000000" w:themeColor="text1"/>
          <w:sz w:val="16"/>
          <w:szCs w:val="16"/>
        </w:rPr>
      </w:pPr>
    </w:p>
    <w:p w14:paraId="56352B9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0D5237B" w14:textId="77777777" w:rsidR="004001BC" w:rsidRPr="005236B0" w:rsidRDefault="004001BC" w:rsidP="005236B0">
      <w:pPr>
        <w:autoSpaceDE w:val="0"/>
        <w:autoSpaceDN w:val="0"/>
        <w:adjustRightInd w:val="0"/>
        <w:jc w:val="both"/>
        <w:rPr>
          <w:iCs/>
          <w:color w:val="000000" w:themeColor="text1"/>
          <w:sz w:val="16"/>
          <w:szCs w:val="16"/>
        </w:rPr>
      </w:pPr>
    </w:p>
    <w:p w14:paraId="1BBEFC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июля 1920 г. в ходе советско-польской войны, в дни, как казалось, неудержимого наступления Красной Армии, Зект направляет высшему Политическому руководству Германии (райхспрезиденту Ф. Эберту, райхсканцлеру К. Ференбаху, министру иностранных дел В. Зимонсу и военному министру О. Гесслеру) памятную записку о германо-советских отношениях. Начиналась она так: «В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 Зект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 «Если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Сотрудничество с Россией позволит Германии осуществить «подрыв основ Версальского мирного договора», чего Берлин как раз и добивался. 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 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так как мы чувствуем себя обязанными уберечь от ужасов войны те области, которые принадлежали Германии до вступления, в силу мирного договора». 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«рапалльского периода»: «По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(11784).</w:t>
      </w:r>
    </w:p>
    <w:p w14:paraId="08E1EEEB" w14:textId="77777777" w:rsidR="004001BC" w:rsidRPr="005236B0" w:rsidRDefault="004001BC" w:rsidP="005236B0">
      <w:pPr>
        <w:autoSpaceDE w:val="0"/>
        <w:autoSpaceDN w:val="0"/>
        <w:adjustRightInd w:val="0"/>
        <w:jc w:val="both"/>
        <w:rPr>
          <w:color w:val="000000" w:themeColor="text1"/>
          <w:sz w:val="16"/>
          <w:szCs w:val="16"/>
        </w:rPr>
      </w:pPr>
    </w:p>
    <w:p w14:paraId="5E9751C9"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26 июля 1920 г. в ходе советско-польской войны, в дни, как казалось, неудержимого наступления Красной Армии, Зект направляет высшему Политическому руководству Германии (райхспрезиденту Ф. Эберту, райхсканцлеру К. Ференбаху, министру иностранных дел В. Зимонсу и военному министру О. Гесслеру) памятную записку о германо-советских отношениях. Начиналась она так:</w:t>
      </w:r>
    </w:p>
    <w:p w14:paraId="6E29707F" w14:textId="77777777" w:rsidR="002D433A" w:rsidRPr="005236B0" w:rsidRDefault="002D433A" w:rsidP="005236B0">
      <w:pPr>
        <w:pStyle w:val="ae"/>
        <w:spacing w:before="0" w:after="0"/>
        <w:jc w:val="both"/>
        <w:textAlignment w:val="top"/>
        <w:rPr>
          <w:iCs/>
          <w:color w:val="000000" w:themeColor="text1"/>
          <w:sz w:val="16"/>
          <w:szCs w:val="16"/>
        </w:rPr>
      </w:pPr>
      <w:r w:rsidRPr="005236B0">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w:t>
      </w:r>
    </w:p>
    <w:p w14:paraId="46CDA83B" w14:textId="77777777" w:rsidR="002D433A" w:rsidRPr="005236B0" w:rsidRDefault="002D433A" w:rsidP="005236B0">
      <w:pPr>
        <w:pStyle w:val="ae"/>
        <w:spacing w:before="0" w:after="0"/>
        <w:jc w:val="both"/>
        <w:textAlignment w:val="top"/>
        <w:rPr>
          <w:iCs/>
          <w:color w:val="000000" w:themeColor="text1"/>
          <w:sz w:val="16"/>
          <w:szCs w:val="16"/>
        </w:rPr>
      </w:pPr>
      <w:r w:rsidRPr="005236B0">
        <w:rPr>
          <w:iCs/>
          <w:color w:val="000000" w:themeColor="text1"/>
          <w:sz w:val="16"/>
          <w:szCs w:val="16"/>
        </w:rPr>
        <w:t>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w:t>
      </w:r>
    </w:p>
    <w:p w14:paraId="5ABBAF15"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Зект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w:t>
      </w:r>
    </w:p>
    <w:p w14:paraId="6D3895B0" w14:textId="77777777" w:rsidR="002D433A" w:rsidRPr="005236B0" w:rsidRDefault="002D433A" w:rsidP="005236B0">
      <w:pPr>
        <w:pStyle w:val="ae"/>
        <w:spacing w:before="0" w:after="0"/>
        <w:jc w:val="both"/>
        <w:textAlignment w:val="top"/>
        <w:rPr>
          <w:iCs/>
          <w:color w:val="000000" w:themeColor="text1"/>
          <w:sz w:val="16"/>
          <w:szCs w:val="16"/>
        </w:rPr>
      </w:pPr>
      <w:r w:rsidRPr="005236B0">
        <w:rPr>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w:t>
      </w:r>
    </w:p>
    <w:p w14:paraId="2ED371B5"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Сотрудничество с Россией позволит Германии осуществить «подрыв основ Версальского мирного договора», чего Берлин как раз и добивался.</w:t>
      </w:r>
    </w:p>
    <w:p w14:paraId="00BDEE78"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w:t>
      </w:r>
    </w:p>
    <w:p w14:paraId="11723089"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так как мы чувствуем себя обязанными уберечь от ужасов войны те области, которые принадлежали Германии до вступления, в силу мирного договора».</w:t>
      </w:r>
    </w:p>
    <w:p w14:paraId="64BCC16C" w14:textId="77777777" w:rsidR="002D433A" w:rsidRPr="005236B0" w:rsidRDefault="002D433A" w:rsidP="005236B0">
      <w:pPr>
        <w:pStyle w:val="ae"/>
        <w:spacing w:before="0" w:after="0"/>
        <w:jc w:val="both"/>
        <w:textAlignment w:val="top"/>
        <w:rPr>
          <w:color w:val="000000" w:themeColor="text1"/>
          <w:sz w:val="16"/>
          <w:szCs w:val="16"/>
        </w:rPr>
      </w:pPr>
      <w:r w:rsidRPr="005236B0">
        <w:rPr>
          <w:color w:val="000000" w:themeColor="text1"/>
          <w:sz w:val="16"/>
          <w:szCs w:val="16"/>
        </w:rPr>
        <w:t>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«рапалльского периода»:</w:t>
      </w:r>
    </w:p>
    <w:p w14:paraId="385546C8" w14:textId="77777777" w:rsidR="002D433A" w:rsidRPr="005236B0" w:rsidRDefault="002D433A" w:rsidP="005236B0">
      <w:pPr>
        <w:pStyle w:val="ae"/>
        <w:spacing w:before="0" w:after="0"/>
        <w:jc w:val="both"/>
        <w:textAlignment w:val="top"/>
        <w:rPr>
          <w:iCs/>
          <w:color w:val="000000" w:themeColor="text1"/>
          <w:sz w:val="16"/>
          <w:szCs w:val="16"/>
        </w:rPr>
      </w:pPr>
      <w:r w:rsidRPr="005236B0">
        <w:rPr>
          <w:iCs/>
          <w:color w:val="000000" w:themeColor="text1"/>
          <w:sz w:val="16"/>
          <w:szCs w:val="16"/>
        </w:rPr>
        <w:t>«По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(18265).</w:t>
      </w:r>
    </w:p>
    <w:p w14:paraId="3A893016" w14:textId="77777777" w:rsidR="002D433A" w:rsidRPr="005236B0" w:rsidRDefault="002D433A" w:rsidP="005236B0">
      <w:pPr>
        <w:pStyle w:val="ae"/>
        <w:spacing w:before="0" w:after="0"/>
        <w:jc w:val="both"/>
        <w:textAlignment w:val="top"/>
        <w:rPr>
          <w:color w:val="000000" w:themeColor="text1"/>
          <w:sz w:val="16"/>
          <w:szCs w:val="16"/>
        </w:rPr>
      </w:pPr>
    </w:p>
    <w:p w14:paraId="3C069622" w14:textId="77777777" w:rsidR="002D433A" w:rsidRPr="005236B0" w:rsidRDefault="002D433A" w:rsidP="005236B0">
      <w:pPr>
        <w:jc w:val="both"/>
        <w:rPr>
          <w:color w:val="000000" w:themeColor="text1"/>
          <w:sz w:val="16"/>
          <w:szCs w:val="16"/>
        </w:rPr>
      </w:pPr>
      <w:r w:rsidRPr="005236B0">
        <w:rPr>
          <w:color w:val="000000" w:themeColor="text1"/>
          <w:sz w:val="16"/>
          <w:szCs w:val="16"/>
        </w:rPr>
        <w:t>26 июля 1920 года, в разгар советско-польской войны, фон Сект обратился к веймарскому правительству с меморандумом, в котором обосновал необходимость сотрудничества:</w:t>
      </w:r>
    </w:p>
    <w:p w14:paraId="63BA5D88" w14:textId="77777777" w:rsidR="002D433A" w:rsidRPr="005236B0" w:rsidRDefault="002D433A" w:rsidP="005236B0">
      <w:pPr>
        <w:jc w:val="both"/>
        <w:rPr>
          <w:color w:val="000000" w:themeColor="text1"/>
          <w:sz w:val="16"/>
          <w:szCs w:val="16"/>
        </w:rPr>
      </w:pPr>
      <w:r w:rsidRPr="005236B0">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ситуация.[233] Германия и Россия пришли бы в непосредственное соприкосновение. Одна из важнейших целей версальской политики</w:t>
      </w:r>
      <w:r w:rsidRPr="005236B0">
        <w:rPr>
          <w:color w:val="000000" w:themeColor="text1"/>
          <w:sz w:val="16"/>
          <w:szCs w:val="16"/>
        </w:rPr>
        <w:t> -</w:t>
      </w:r>
      <w:r w:rsidRPr="005236B0">
        <w:rPr>
          <w:iCs/>
          <w:color w:val="000000" w:themeColor="text1"/>
          <w:sz w:val="16"/>
          <w:szCs w:val="16"/>
        </w:rPr>
        <w:t>разделение Германии и России сильной Польшей — была бы перечеркнута. […] </w:t>
      </w:r>
      <w:r w:rsidRPr="005236B0">
        <w:rPr>
          <w:bCs/>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(18263).</w:t>
      </w:r>
    </w:p>
    <w:p w14:paraId="7FA319AC" w14:textId="77777777" w:rsidR="002D433A" w:rsidRPr="005236B0" w:rsidRDefault="002D433A" w:rsidP="005236B0">
      <w:pPr>
        <w:jc w:val="both"/>
        <w:rPr>
          <w:color w:val="000000" w:themeColor="text1"/>
          <w:sz w:val="16"/>
          <w:szCs w:val="16"/>
        </w:rPr>
      </w:pPr>
    </w:p>
    <w:p w14:paraId="2F1CD19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FA0B211" w14:textId="77777777" w:rsidR="004001BC" w:rsidRPr="005236B0" w:rsidRDefault="004001BC" w:rsidP="005236B0">
      <w:pPr>
        <w:autoSpaceDE w:val="0"/>
        <w:autoSpaceDN w:val="0"/>
        <w:adjustRightInd w:val="0"/>
        <w:jc w:val="both"/>
        <w:rPr>
          <w:iCs/>
          <w:color w:val="000000" w:themeColor="text1"/>
          <w:sz w:val="16"/>
          <w:szCs w:val="16"/>
        </w:rPr>
      </w:pPr>
    </w:p>
    <w:p w14:paraId="52DC22D2" w14:textId="77777777" w:rsidR="00CF4477" w:rsidRPr="005236B0" w:rsidRDefault="00CF4477" w:rsidP="005236B0">
      <w:pPr>
        <w:tabs>
          <w:tab w:val="left" w:pos="435"/>
        </w:tabs>
        <w:jc w:val="both"/>
        <w:rPr>
          <w:color w:val="000000" w:themeColor="text1"/>
          <w:sz w:val="16"/>
          <w:szCs w:val="16"/>
        </w:rPr>
      </w:pPr>
      <w:r w:rsidRPr="005236B0">
        <w:rPr>
          <w:color w:val="000000" w:themeColor="text1"/>
          <w:sz w:val="16"/>
          <w:szCs w:val="16"/>
        </w:rPr>
        <w:t>27 ию</w:t>
      </w:r>
      <w:r w:rsidRPr="005236B0">
        <w:rPr>
          <w:color w:val="000000" w:themeColor="text1"/>
          <w:sz w:val="16"/>
          <w:szCs w:val="16"/>
        </w:rPr>
        <w:softHyphen/>
        <w:t>ля 1920 г. в связи с проходившим в Москве 2-м конгрессом 3-го Интернационала, состоялся воздушный парад над Красной площадью.</w:t>
      </w:r>
    </w:p>
    <w:p w14:paraId="6230BAD0" w14:textId="77777777" w:rsidR="00CF4477" w:rsidRPr="005236B0" w:rsidRDefault="00CF4477" w:rsidP="005236B0">
      <w:pPr>
        <w:jc w:val="both"/>
        <w:rPr>
          <w:color w:val="000000" w:themeColor="text1"/>
          <w:sz w:val="16"/>
          <w:szCs w:val="16"/>
        </w:rPr>
      </w:pPr>
      <w:r w:rsidRPr="005236B0">
        <w:rPr>
          <w:color w:val="000000" w:themeColor="text1"/>
          <w:sz w:val="16"/>
          <w:szCs w:val="16"/>
        </w:rPr>
        <w:lastRenderedPageBreak/>
        <w:t>В 12.30 с Красной площади поднялся аэростат, на нём аэронавты Н.Д. Анощенко, И.И. Олеринский и Л.Э. Куни совершили «первый свободный полёт в свободной России». Аэ</w:t>
      </w:r>
      <w:r w:rsidRPr="005236B0">
        <w:rPr>
          <w:color w:val="000000" w:themeColor="text1"/>
          <w:sz w:val="16"/>
          <w:szCs w:val="16"/>
        </w:rPr>
        <w:softHyphen/>
        <w:t>ростат достиг высоты около 5 км и после 3,5 часов полёта приземлился у деревни Ще- канцево в 15 верстах от Богородска. Еще до взлёта аэростата над Красной площадью пролетел «моран», пилотируемый инструктором школы А.И. Жуковым. Сделав несколь</w:t>
      </w:r>
      <w:r w:rsidRPr="005236B0">
        <w:rPr>
          <w:color w:val="000000" w:themeColor="text1"/>
          <w:sz w:val="16"/>
          <w:szCs w:val="16"/>
        </w:rPr>
        <w:softHyphen/>
      </w:r>
      <w:r w:rsidRPr="005236B0">
        <w:rPr>
          <w:rStyle w:val="0pt0"/>
          <w:rFonts w:eastAsia="Arial"/>
          <w:b w:val="0"/>
          <w:color w:val="000000" w:themeColor="text1"/>
          <w:spacing w:val="0"/>
          <w:sz w:val="16"/>
          <w:szCs w:val="16"/>
        </w:rPr>
        <w:t>ко</w:t>
      </w:r>
      <w:r w:rsidRPr="005236B0">
        <w:rPr>
          <w:color w:val="000000" w:themeColor="text1"/>
          <w:sz w:val="16"/>
          <w:szCs w:val="16"/>
        </w:rPr>
        <w:t xml:space="preserve"> кругов над Красной площадью на высоте 300 м, Жуков решил пройти вдоль трибун на малой высоте над головами демонстрантов и разглядеть Ленина, а заодно «показать рабочему классу, иностранным гостям, как летают красные лётчики...»</w:t>
      </w:r>
    </w:p>
    <w:p w14:paraId="027BA651" w14:textId="77777777" w:rsidR="00CF4477" w:rsidRPr="005236B0" w:rsidRDefault="00CF4477" w:rsidP="005236B0">
      <w:pPr>
        <w:jc w:val="both"/>
        <w:rPr>
          <w:color w:val="000000" w:themeColor="text1"/>
          <w:sz w:val="16"/>
          <w:szCs w:val="16"/>
        </w:rPr>
      </w:pPr>
      <w:r w:rsidRPr="005236B0">
        <w:rPr>
          <w:color w:val="000000" w:themeColor="text1"/>
          <w:sz w:val="16"/>
          <w:szCs w:val="16"/>
        </w:rPr>
        <w:t>Жуков направил самолёт на высоте нескольких метров над землей между Спасской башней и боковым крыльцом Храма Василия Блаженного. Так низко здесь ещё ни один самолёт не опускался, все демонстранты (направление движения по Красной площади в те годы было обратным) с радостью, страхом или изумлением смотрели на него. Само</w:t>
      </w:r>
      <w:r w:rsidRPr="005236B0">
        <w:rPr>
          <w:color w:val="000000" w:themeColor="text1"/>
          <w:sz w:val="16"/>
          <w:szCs w:val="16"/>
        </w:rPr>
        <w:softHyphen/>
      </w:r>
      <w:r w:rsidRPr="005236B0">
        <w:rPr>
          <w:rStyle w:val="0pt0"/>
          <w:rFonts w:eastAsia="Arial"/>
          <w:b w:val="0"/>
          <w:color w:val="000000" w:themeColor="text1"/>
          <w:spacing w:val="0"/>
          <w:sz w:val="16"/>
          <w:szCs w:val="16"/>
        </w:rPr>
        <w:t>лёт</w:t>
      </w:r>
      <w:r w:rsidRPr="005236B0">
        <w:rPr>
          <w:color w:val="000000" w:themeColor="text1"/>
          <w:sz w:val="16"/>
          <w:szCs w:val="16"/>
        </w:rPr>
        <w:t xml:space="preserve"> летел вровень с перилами высокой трибуны правее неё метрах в десяти. Пытаясь рассмотреть Ленина, Жуков увлекся и затем с ужасом увидел, что через здание Истори</w:t>
      </w:r>
      <w:r w:rsidRPr="005236B0">
        <w:rPr>
          <w:color w:val="000000" w:themeColor="text1"/>
          <w:sz w:val="16"/>
          <w:szCs w:val="16"/>
        </w:rPr>
        <w:softHyphen/>
        <w:t xml:space="preserve">ческого музея уже не перескочит. Тогда он бросил машину в правый крутой вираж: «Встав </w:t>
      </w:r>
      <w:r w:rsidRPr="005236B0">
        <w:rPr>
          <w:rStyle w:val="0pt0"/>
          <w:rFonts w:eastAsia="Arial"/>
          <w:b w:val="0"/>
          <w:color w:val="000000" w:themeColor="text1"/>
          <w:spacing w:val="0"/>
          <w:sz w:val="16"/>
          <w:szCs w:val="16"/>
        </w:rPr>
        <w:t>на</w:t>
      </w:r>
      <w:r w:rsidRPr="005236B0">
        <w:rPr>
          <w:color w:val="000000" w:themeColor="text1"/>
          <w:sz w:val="16"/>
          <w:szCs w:val="16"/>
        </w:rPr>
        <w:t xml:space="preserve"> крыло вертикально, почти запрокидываясь на спину, рядом с наощупь близкой камен</w:t>
      </w:r>
      <w:r w:rsidRPr="005236B0">
        <w:rPr>
          <w:color w:val="000000" w:themeColor="text1"/>
          <w:sz w:val="16"/>
          <w:szCs w:val="16"/>
        </w:rPr>
        <w:softHyphen/>
      </w:r>
      <w:r w:rsidRPr="005236B0">
        <w:rPr>
          <w:rStyle w:val="0pt0"/>
          <w:rFonts w:eastAsia="Arial"/>
          <w:b w:val="0"/>
          <w:color w:val="000000" w:themeColor="text1"/>
          <w:spacing w:val="0"/>
          <w:sz w:val="16"/>
          <w:szCs w:val="16"/>
        </w:rPr>
        <w:t>ной</w:t>
      </w:r>
      <w:r w:rsidRPr="005236B0">
        <w:rPr>
          <w:color w:val="000000" w:themeColor="text1"/>
          <w:sz w:val="16"/>
          <w:szCs w:val="16"/>
        </w:rPr>
        <w:t xml:space="preserve"> толщью музея самолёт прочертил невероятный пируэт и выскочил на Никольскую </w:t>
      </w:r>
      <w:r w:rsidRPr="005236B0">
        <w:rPr>
          <w:rStyle w:val="0pt0"/>
          <w:rFonts w:eastAsia="Arial"/>
          <w:b w:val="0"/>
          <w:color w:val="000000" w:themeColor="text1"/>
          <w:spacing w:val="0"/>
          <w:sz w:val="16"/>
          <w:szCs w:val="16"/>
        </w:rPr>
        <w:t>улицу».</w:t>
      </w:r>
      <w:r w:rsidRPr="005236B0">
        <w:rPr>
          <w:color w:val="000000" w:themeColor="text1"/>
          <w:sz w:val="16"/>
          <w:szCs w:val="16"/>
        </w:rPr>
        <w:t xml:space="preserve"> Едва переведя дух и выскочив из каменного мешка Никольской, Жуков «всё-та</w:t>
      </w:r>
      <w:r w:rsidRPr="005236B0">
        <w:rPr>
          <w:color w:val="000000" w:themeColor="text1"/>
          <w:sz w:val="16"/>
          <w:szCs w:val="16"/>
        </w:rPr>
        <w:softHyphen/>
      </w:r>
      <w:r w:rsidRPr="005236B0">
        <w:rPr>
          <w:rStyle w:val="0pt0"/>
          <w:rFonts w:eastAsia="Arial"/>
          <w:b w:val="0"/>
          <w:color w:val="000000" w:themeColor="text1"/>
          <w:spacing w:val="0"/>
          <w:sz w:val="16"/>
          <w:szCs w:val="16"/>
        </w:rPr>
        <w:t>ки</w:t>
      </w:r>
      <w:r w:rsidRPr="005236B0">
        <w:rPr>
          <w:color w:val="000000" w:themeColor="text1"/>
          <w:sz w:val="16"/>
          <w:szCs w:val="16"/>
        </w:rPr>
        <w:t xml:space="preserve"> полный радости... бреющим полётом пошёл между домами, над трамвайными прово</w:t>
      </w:r>
      <w:r w:rsidRPr="005236B0">
        <w:rPr>
          <w:color w:val="000000" w:themeColor="text1"/>
          <w:sz w:val="16"/>
          <w:szCs w:val="16"/>
        </w:rPr>
        <w:softHyphen/>
      </w:r>
      <w:r w:rsidRPr="005236B0">
        <w:rPr>
          <w:rStyle w:val="0pt0"/>
          <w:rFonts w:eastAsia="Arial"/>
          <w:b w:val="0"/>
          <w:color w:val="000000" w:themeColor="text1"/>
          <w:spacing w:val="0"/>
          <w:sz w:val="16"/>
          <w:szCs w:val="16"/>
        </w:rPr>
        <w:t>дами</w:t>
      </w:r>
      <w:r w:rsidRPr="005236B0">
        <w:rPr>
          <w:color w:val="000000" w:themeColor="text1"/>
          <w:sz w:val="16"/>
          <w:szCs w:val="16"/>
        </w:rPr>
        <w:t xml:space="preserve"> Тверской»</w:t>
      </w:r>
      <w:r w:rsidRPr="005236B0">
        <w:rPr>
          <w:color w:val="000000" w:themeColor="text1"/>
          <w:sz w:val="16"/>
          <w:szCs w:val="16"/>
          <w:vertAlign w:val="superscript"/>
        </w:rPr>
        <w:t>2</w:t>
      </w:r>
      <w:r w:rsidRPr="005236B0">
        <w:rPr>
          <w:color w:val="000000" w:themeColor="text1"/>
          <w:sz w:val="16"/>
          <w:szCs w:val="16"/>
        </w:rPr>
        <w:t>. Летать высоко тогда считалось ниже собственного достоинства.</w:t>
      </w:r>
    </w:p>
    <w:p w14:paraId="5CA8225A" w14:textId="77777777" w:rsidR="00CF4477" w:rsidRPr="005236B0" w:rsidRDefault="00CF4477" w:rsidP="005236B0">
      <w:pPr>
        <w:jc w:val="both"/>
        <w:rPr>
          <w:color w:val="000000" w:themeColor="text1"/>
          <w:sz w:val="16"/>
          <w:szCs w:val="16"/>
        </w:rPr>
      </w:pPr>
      <w:r w:rsidRPr="005236B0">
        <w:rPr>
          <w:color w:val="000000" w:themeColor="text1"/>
          <w:sz w:val="16"/>
          <w:szCs w:val="16"/>
        </w:rPr>
        <w:t>В тот день над Москвой летало больше десяти самолётов Московской школы авиа</w:t>
      </w:r>
      <w:r w:rsidRPr="005236B0">
        <w:rPr>
          <w:color w:val="000000" w:themeColor="text1"/>
          <w:sz w:val="16"/>
          <w:szCs w:val="16"/>
        </w:rPr>
        <w:softHyphen/>
      </w:r>
      <w:r w:rsidRPr="005236B0">
        <w:rPr>
          <w:rStyle w:val="0pt0"/>
          <w:rFonts w:eastAsia="Arial"/>
          <w:b w:val="0"/>
          <w:color w:val="000000" w:themeColor="text1"/>
          <w:spacing w:val="0"/>
          <w:sz w:val="16"/>
          <w:szCs w:val="16"/>
        </w:rPr>
        <w:t>ции</w:t>
      </w:r>
      <w:r w:rsidRPr="005236B0">
        <w:rPr>
          <w:color w:val="000000" w:themeColor="text1"/>
          <w:sz w:val="16"/>
          <w:szCs w:val="16"/>
        </w:rPr>
        <w:t xml:space="preserve"> с лётчиками Левиным, Дмитриевым, Поляковым, Калиншиным, Паулем и другими. Особых указаний о воздушном параде не давалось. Никогда ещё над столицей не по</w:t>
      </w:r>
      <w:r w:rsidRPr="005236B0">
        <w:rPr>
          <w:color w:val="000000" w:themeColor="text1"/>
          <w:sz w:val="16"/>
          <w:szCs w:val="16"/>
        </w:rPr>
        <w:softHyphen/>
        <w:t>являлось столько самолётов сразу, их пролёт и разбрасывание листовок стали боль</w:t>
      </w:r>
      <w:r w:rsidRPr="005236B0">
        <w:rPr>
          <w:color w:val="000000" w:themeColor="text1"/>
          <w:sz w:val="16"/>
          <w:szCs w:val="16"/>
        </w:rPr>
        <w:softHyphen/>
        <w:t>шим событием, широко освещавшимся в прессе.</w:t>
      </w:r>
    </w:p>
    <w:p w14:paraId="393AC7FD" w14:textId="77777777" w:rsidR="00CF4477" w:rsidRPr="005236B0" w:rsidRDefault="00CF4477" w:rsidP="005236B0">
      <w:pPr>
        <w:tabs>
          <w:tab w:val="left" w:pos="435"/>
        </w:tabs>
        <w:jc w:val="both"/>
        <w:rPr>
          <w:color w:val="000000" w:themeColor="text1"/>
          <w:sz w:val="16"/>
          <w:szCs w:val="16"/>
        </w:rPr>
      </w:pPr>
      <w:r w:rsidRPr="005236B0">
        <w:rPr>
          <w:color w:val="000000" w:themeColor="text1"/>
          <w:sz w:val="16"/>
          <w:szCs w:val="16"/>
        </w:rPr>
        <w:t>Групповые полеты (о полётах строем тогда и не мечтали) настолько поражали воо</w:t>
      </w:r>
      <w:r w:rsidRPr="005236B0">
        <w:rPr>
          <w:color w:val="000000" w:themeColor="text1"/>
          <w:sz w:val="16"/>
          <w:szCs w:val="16"/>
        </w:rPr>
        <w:softHyphen/>
        <w:t>бражение зрителей, что не обходилось без происшествий. «Вестник Воздушного Фло</w:t>
      </w:r>
      <w:r w:rsidRPr="005236B0">
        <w:rPr>
          <w:color w:val="000000" w:themeColor="text1"/>
          <w:sz w:val="16"/>
          <w:szCs w:val="16"/>
        </w:rPr>
        <w:softHyphen/>
      </w:r>
      <w:r w:rsidRPr="005236B0">
        <w:rPr>
          <w:rStyle w:val="0pt0"/>
          <w:rFonts w:eastAsia="Arial"/>
          <w:b w:val="0"/>
          <w:color w:val="000000" w:themeColor="text1"/>
          <w:spacing w:val="0"/>
          <w:sz w:val="16"/>
          <w:szCs w:val="16"/>
        </w:rPr>
        <w:t>та»</w:t>
      </w:r>
      <w:r w:rsidRPr="005236B0">
        <w:rPr>
          <w:color w:val="000000" w:themeColor="text1"/>
          <w:sz w:val="16"/>
          <w:szCs w:val="16"/>
        </w:rPr>
        <w:t xml:space="preserve"> бесстрастно сообщал, что «во время пробного группового полёта над Ходынкой у наблюдавшего за полетом постового милиционера выпала из рук винтовка, и раздав</w:t>
      </w:r>
      <w:r w:rsidRPr="005236B0">
        <w:rPr>
          <w:color w:val="000000" w:themeColor="text1"/>
          <w:sz w:val="16"/>
          <w:szCs w:val="16"/>
        </w:rPr>
        <w:softHyphen/>
        <w:t>шимся выстрелом убит прохожий» (15800).</w:t>
      </w:r>
    </w:p>
    <w:p w14:paraId="1F1717F8" w14:textId="77777777" w:rsidR="00CF4477" w:rsidRPr="005236B0" w:rsidRDefault="00CF4477" w:rsidP="005236B0">
      <w:pPr>
        <w:tabs>
          <w:tab w:val="left" w:pos="435"/>
        </w:tabs>
        <w:jc w:val="both"/>
        <w:rPr>
          <w:color w:val="000000" w:themeColor="text1"/>
          <w:sz w:val="16"/>
          <w:szCs w:val="16"/>
        </w:rPr>
      </w:pPr>
    </w:p>
    <w:p w14:paraId="53FF3D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27 июля 1920 года состоялся первый полет свободного аэростата (правда, еще дореволюционной постройки). Старт был дан с Красной площади в Москве в честь открытия 2-го конгресса Третьего (Коммунистического) Интернационала (10731). </w:t>
      </w:r>
    </w:p>
    <w:p w14:paraId="01E7C22E" w14:textId="77777777" w:rsidR="004001BC" w:rsidRPr="005236B0" w:rsidRDefault="004001BC" w:rsidP="005236B0">
      <w:pPr>
        <w:autoSpaceDE w:val="0"/>
        <w:autoSpaceDN w:val="0"/>
        <w:adjustRightInd w:val="0"/>
        <w:jc w:val="both"/>
        <w:rPr>
          <w:color w:val="000000" w:themeColor="text1"/>
          <w:sz w:val="16"/>
          <w:szCs w:val="16"/>
        </w:rPr>
      </w:pPr>
    </w:p>
    <w:p w14:paraId="33110E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июля 1920 в Москве на КП Н.Д.Анощенко, И.И.Олеринский и Л.Э.Куни совершили "первый свободный полет в свободной России" на аэростате (237,138) с КП (271,84) во время парада в честь 2-го конгресса 3-го Интернационала (438,467). До этого над КП пролетел А.И.Жуков на Моране. Для того, чтобы увидеть В.И.Л. пролетел на небольшой высоте вдоль трибун и еле-еле вывернул в конце на Никольскую. В тот день над Москвой летало 10 самолетов Московской авиашколы и бросали листовки. На Ходынке двое погибли. У милиционера выпала из рук винтовка и случайным выстрелом был убит человек, а еще одного ударили колесами. А.Ширинкин врезался в землю, но не погиб (2597,6).</w:t>
      </w:r>
    </w:p>
    <w:p w14:paraId="305E13D7" w14:textId="77777777" w:rsidR="004001BC" w:rsidRPr="005236B0" w:rsidRDefault="004001BC" w:rsidP="005236B0">
      <w:pPr>
        <w:autoSpaceDE w:val="0"/>
        <w:autoSpaceDN w:val="0"/>
        <w:adjustRightInd w:val="0"/>
        <w:jc w:val="both"/>
        <w:rPr>
          <w:color w:val="000000" w:themeColor="text1"/>
          <w:sz w:val="16"/>
          <w:szCs w:val="16"/>
        </w:rPr>
      </w:pPr>
    </w:p>
    <w:p w14:paraId="511A8757" w14:textId="77777777" w:rsidR="008A1855" w:rsidRPr="005236B0" w:rsidRDefault="008A1855" w:rsidP="005236B0">
      <w:pPr>
        <w:jc w:val="both"/>
        <w:rPr>
          <w:color w:val="000000" w:themeColor="text1"/>
          <w:sz w:val="16"/>
          <w:szCs w:val="16"/>
        </w:rPr>
      </w:pPr>
      <w:r w:rsidRPr="005236B0">
        <w:rPr>
          <w:color w:val="000000" w:themeColor="text1"/>
          <w:sz w:val="16"/>
          <w:szCs w:val="16"/>
        </w:rPr>
        <w:t xml:space="preserve">27 июля 1920 г. во </w:t>
      </w:r>
      <w:r w:rsidRPr="005236B0">
        <w:rPr>
          <w:color w:val="000000" w:themeColor="text1"/>
          <w:sz w:val="16"/>
          <w:szCs w:val="16"/>
          <w:lang w:bidi="ru-RU"/>
        </w:rPr>
        <w:t xml:space="preserve">время парода в </w:t>
      </w:r>
      <w:r w:rsidRPr="005236B0">
        <w:rPr>
          <w:color w:val="000000" w:themeColor="text1"/>
          <w:sz w:val="16"/>
          <w:szCs w:val="16"/>
        </w:rPr>
        <w:t>ч</w:t>
      </w:r>
      <w:r w:rsidRPr="005236B0">
        <w:rPr>
          <w:color w:val="000000" w:themeColor="text1"/>
          <w:sz w:val="16"/>
          <w:szCs w:val="16"/>
          <w:lang w:bidi="ru-RU"/>
        </w:rPr>
        <w:t>есть 2-го конгресса Ш-</w:t>
      </w:r>
      <w:r w:rsidRPr="005236B0">
        <w:rPr>
          <w:color w:val="000000" w:themeColor="text1"/>
          <w:sz w:val="16"/>
          <w:szCs w:val="16"/>
        </w:rPr>
        <w:t>го</w:t>
      </w:r>
      <w:r w:rsidRPr="005236B0">
        <w:rPr>
          <w:color w:val="000000" w:themeColor="text1"/>
          <w:sz w:val="16"/>
          <w:szCs w:val="16"/>
          <w:lang w:bidi="ru-RU"/>
        </w:rPr>
        <w:t xml:space="preserve"> Интсрнацио</w:t>
      </w:r>
      <w:r w:rsidRPr="005236B0">
        <w:rPr>
          <w:color w:val="000000" w:themeColor="text1"/>
          <w:sz w:val="16"/>
          <w:szCs w:val="16"/>
        </w:rPr>
        <w:t xml:space="preserve">нала </w:t>
      </w:r>
      <w:r w:rsidRPr="005236B0">
        <w:rPr>
          <w:color w:val="000000" w:themeColor="text1"/>
          <w:sz w:val="16"/>
          <w:szCs w:val="16"/>
          <w:lang w:bidi="ru-RU"/>
        </w:rPr>
        <w:t xml:space="preserve">в Москве на Красной площади состоялась демонстрация привязных аэростатов </w:t>
      </w:r>
      <w:r w:rsidRPr="005236B0">
        <w:rPr>
          <w:color w:val="000000" w:themeColor="text1"/>
          <w:sz w:val="16"/>
          <w:szCs w:val="16"/>
        </w:rPr>
        <w:t>и</w:t>
      </w:r>
      <w:r w:rsidRPr="005236B0">
        <w:rPr>
          <w:color w:val="000000" w:themeColor="text1"/>
          <w:sz w:val="16"/>
          <w:szCs w:val="16"/>
          <w:lang w:bidi="ru-RU"/>
        </w:rPr>
        <w:t xml:space="preserve"> стартовал свободный аэростат.</w:t>
      </w:r>
      <w:r w:rsidRPr="005236B0">
        <w:rPr>
          <w:color w:val="000000" w:themeColor="text1"/>
          <w:sz w:val="16"/>
          <w:szCs w:val="16"/>
        </w:rPr>
        <w:t xml:space="preserve"> </w:t>
      </w:r>
      <w:r w:rsidRPr="005236B0">
        <w:rPr>
          <w:color w:val="000000" w:themeColor="text1"/>
          <w:sz w:val="16"/>
          <w:szCs w:val="16"/>
          <w:lang w:bidi="ru-RU"/>
        </w:rPr>
        <w:t>Красные военные воздухо</w:t>
      </w:r>
      <w:r w:rsidRPr="005236B0">
        <w:rPr>
          <w:color w:val="000000" w:themeColor="text1"/>
          <w:sz w:val="16"/>
          <w:szCs w:val="16"/>
        </w:rPr>
        <w:t>пл</w:t>
      </w:r>
      <w:r w:rsidRPr="005236B0">
        <w:rPr>
          <w:color w:val="000000" w:themeColor="text1"/>
          <w:sz w:val="16"/>
          <w:szCs w:val="16"/>
          <w:lang w:bidi="ru-RU"/>
        </w:rPr>
        <w:t>авател</w:t>
      </w:r>
      <w:r w:rsidRPr="005236B0">
        <w:rPr>
          <w:color w:val="000000" w:themeColor="text1"/>
          <w:sz w:val="16"/>
          <w:szCs w:val="16"/>
        </w:rPr>
        <w:t>и</w:t>
      </w:r>
      <w:r w:rsidRPr="005236B0">
        <w:rPr>
          <w:color w:val="000000" w:themeColor="text1"/>
          <w:sz w:val="16"/>
          <w:szCs w:val="16"/>
          <w:lang w:bidi="ru-RU"/>
        </w:rPr>
        <w:t xml:space="preserve"> </w:t>
      </w:r>
      <w:r w:rsidRPr="005236B0">
        <w:rPr>
          <w:color w:val="000000" w:themeColor="text1"/>
          <w:sz w:val="16"/>
          <w:szCs w:val="16"/>
        </w:rPr>
        <w:t>И</w:t>
      </w:r>
      <w:r w:rsidRPr="005236B0">
        <w:rPr>
          <w:color w:val="000000" w:themeColor="text1"/>
          <w:sz w:val="16"/>
          <w:szCs w:val="16"/>
          <w:lang w:bidi="ru-RU"/>
        </w:rPr>
        <w:t>.Д.</w:t>
      </w:r>
      <w:r w:rsidRPr="005236B0">
        <w:rPr>
          <w:color w:val="000000" w:themeColor="text1"/>
          <w:sz w:val="16"/>
          <w:szCs w:val="16"/>
        </w:rPr>
        <w:t>Анощ</w:t>
      </w:r>
      <w:r w:rsidRPr="005236B0">
        <w:rPr>
          <w:color w:val="000000" w:themeColor="text1"/>
          <w:sz w:val="16"/>
          <w:szCs w:val="16"/>
          <w:lang w:bidi="ru-RU"/>
        </w:rPr>
        <w:t>енко,</w:t>
      </w:r>
      <w:r w:rsidRPr="005236B0">
        <w:rPr>
          <w:color w:val="000000" w:themeColor="text1"/>
          <w:sz w:val="16"/>
          <w:szCs w:val="16"/>
        </w:rPr>
        <w:t xml:space="preserve"> И</w:t>
      </w:r>
      <w:r w:rsidRPr="005236B0">
        <w:rPr>
          <w:color w:val="000000" w:themeColor="text1"/>
          <w:sz w:val="16"/>
          <w:szCs w:val="16"/>
          <w:lang w:bidi="ru-RU"/>
        </w:rPr>
        <w:t>.И.Ол</w:t>
      </w:r>
      <w:r w:rsidRPr="005236B0">
        <w:rPr>
          <w:color w:val="000000" w:themeColor="text1"/>
          <w:sz w:val="16"/>
          <w:szCs w:val="16"/>
        </w:rPr>
        <w:t>е</w:t>
      </w:r>
      <w:r w:rsidRPr="005236B0">
        <w:rPr>
          <w:color w:val="000000" w:themeColor="text1"/>
          <w:sz w:val="16"/>
          <w:szCs w:val="16"/>
          <w:lang w:bidi="ru-RU"/>
        </w:rPr>
        <w:t>р</w:t>
      </w:r>
      <w:r w:rsidRPr="005236B0">
        <w:rPr>
          <w:color w:val="000000" w:themeColor="text1"/>
          <w:sz w:val="16"/>
          <w:szCs w:val="16"/>
        </w:rPr>
        <w:t>и</w:t>
      </w:r>
      <w:r w:rsidRPr="005236B0">
        <w:rPr>
          <w:color w:val="000000" w:themeColor="text1"/>
          <w:sz w:val="16"/>
          <w:szCs w:val="16"/>
          <w:lang w:bidi="ru-RU"/>
        </w:rPr>
        <w:t>н</w:t>
      </w:r>
      <w:r w:rsidRPr="005236B0">
        <w:rPr>
          <w:color w:val="000000" w:themeColor="text1"/>
          <w:sz w:val="16"/>
          <w:szCs w:val="16"/>
        </w:rPr>
        <w:t>с</w:t>
      </w:r>
      <w:r w:rsidRPr="005236B0">
        <w:rPr>
          <w:color w:val="000000" w:themeColor="text1"/>
          <w:sz w:val="16"/>
          <w:szCs w:val="16"/>
          <w:lang w:bidi="ru-RU"/>
        </w:rPr>
        <w:t xml:space="preserve">кий </w:t>
      </w:r>
      <w:r w:rsidRPr="005236B0">
        <w:rPr>
          <w:color w:val="000000" w:themeColor="text1"/>
          <w:sz w:val="16"/>
          <w:szCs w:val="16"/>
        </w:rPr>
        <w:t>и</w:t>
      </w:r>
      <w:r w:rsidRPr="005236B0">
        <w:rPr>
          <w:color w:val="000000" w:themeColor="text1"/>
          <w:sz w:val="16"/>
          <w:szCs w:val="16"/>
          <w:lang w:bidi="ru-RU"/>
        </w:rPr>
        <w:t xml:space="preserve"> Л.Э.Куни на аэростате об</w:t>
      </w:r>
      <w:r w:rsidRPr="005236B0">
        <w:rPr>
          <w:color w:val="000000" w:themeColor="text1"/>
          <w:sz w:val="16"/>
          <w:szCs w:val="16"/>
        </w:rPr>
        <w:t>ъемом</w:t>
      </w:r>
      <w:r w:rsidRPr="005236B0">
        <w:rPr>
          <w:color w:val="000000" w:themeColor="text1"/>
          <w:sz w:val="16"/>
          <w:szCs w:val="16"/>
          <w:lang w:bidi="ru-RU"/>
        </w:rPr>
        <w:t xml:space="preserve"> 1400 </w:t>
      </w:r>
      <w:r w:rsidRPr="005236B0">
        <w:rPr>
          <w:color w:val="000000" w:themeColor="text1"/>
          <w:sz w:val="16"/>
          <w:szCs w:val="16"/>
        </w:rPr>
        <w:t>м</w:t>
      </w:r>
      <w:r w:rsidRPr="005236B0">
        <w:rPr>
          <w:color w:val="000000" w:themeColor="text1"/>
          <w:sz w:val="16"/>
          <w:szCs w:val="16"/>
          <w:vertAlign w:val="superscript"/>
          <w:lang w:bidi="ru-RU"/>
        </w:rPr>
        <w:t>3</w:t>
      </w:r>
      <w:r w:rsidRPr="005236B0">
        <w:rPr>
          <w:color w:val="000000" w:themeColor="text1"/>
          <w:sz w:val="16"/>
          <w:szCs w:val="16"/>
          <w:lang w:bidi="ru-RU"/>
        </w:rPr>
        <w:t xml:space="preserve"> отправились в "первый свободный полет в свободной </w:t>
      </w:r>
      <w:r w:rsidRPr="005236B0">
        <w:rPr>
          <w:color w:val="000000" w:themeColor="text1"/>
          <w:sz w:val="16"/>
          <w:szCs w:val="16"/>
        </w:rPr>
        <w:t>Р</w:t>
      </w:r>
      <w:r w:rsidRPr="005236B0">
        <w:rPr>
          <w:color w:val="000000" w:themeColor="text1"/>
          <w:sz w:val="16"/>
          <w:szCs w:val="16"/>
          <w:lang w:bidi="ru-RU"/>
        </w:rPr>
        <w:t>ос</w:t>
      </w:r>
      <w:r w:rsidRPr="005236B0">
        <w:rPr>
          <w:color w:val="000000" w:themeColor="text1"/>
          <w:sz w:val="16"/>
          <w:szCs w:val="16"/>
          <w:lang w:bidi="ru-RU"/>
        </w:rPr>
        <w:softHyphen/>
      </w:r>
      <w:r w:rsidRPr="005236B0">
        <w:rPr>
          <w:color w:val="000000" w:themeColor="text1"/>
          <w:sz w:val="16"/>
          <w:szCs w:val="16"/>
        </w:rPr>
        <w:t>сс</w:t>
      </w:r>
      <w:r w:rsidRPr="005236B0">
        <w:rPr>
          <w:color w:val="000000" w:themeColor="text1"/>
          <w:sz w:val="16"/>
          <w:szCs w:val="16"/>
          <w:lang w:bidi="ru-RU"/>
        </w:rPr>
        <w:t>" и,</w:t>
      </w:r>
      <w:r w:rsidRPr="005236B0">
        <w:rPr>
          <w:color w:val="000000" w:themeColor="text1"/>
          <w:sz w:val="16"/>
          <w:szCs w:val="16"/>
        </w:rPr>
        <w:t xml:space="preserve"> </w:t>
      </w:r>
      <w:r w:rsidRPr="005236B0">
        <w:rPr>
          <w:color w:val="000000" w:themeColor="text1"/>
          <w:sz w:val="16"/>
          <w:szCs w:val="16"/>
          <w:lang w:bidi="ru-RU"/>
        </w:rPr>
        <w:t>пробыв в воздухе 2 ч.</w:t>
      </w:r>
      <w:r w:rsidRPr="005236B0">
        <w:rPr>
          <w:color w:val="000000" w:themeColor="text1"/>
          <w:sz w:val="16"/>
          <w:szCs w:val="16"/>
        </w:rPr>
        <w:t xml:space="preserve"> 30</w:t>
      </w:r>
      <w:r w:rsidRPr="005236B0">
        <w:rPr>
          <w:color w:val="000000" w:themeColor="text1"/>
          <w:sz w:val="16"/>
          <w:szCs w:val="16"/>
          <w:lang w:bidi="ru-RU"/>
        </w:rPr>
        <w:t xml:space="preserve"> минут,</w:t>
      </w:r>
      <w:r w:rsidRPr="005236B0">
        <w:rPr>
          <w:color w:val="000000" w:themeColor="text1"/>
          <w:sz w:val="16"/>
          <w:szCs w:val="16"/>
        </w:rPr>
        <w:t xml:space="preserve"> </w:t>
      </w:r>
      <w:r w:rsidRPr="005236B0">
        <w:rPr>
          <w:color w:val="000000" w:themeColor="text1"/>
          <w:sz w:val="16"/>
          <w:szCs w:val="16"/>
          <w:lang w:bidi="ru-RU"/>
        </w:rPr>
        <w:t>благополучно приземлялись близ</w:t>
      </w:r>
      <w:r w:rsidRPr="005236B0">
        <w:rPr>
          <w:color w:val="000000" w:themeColor="text1"/>
          <w:sz w:val="16"/>
          <w:szCs w:val="16"/>
        </w:rPr>
        <w:t xml:space="preserve"> Бого</w:t>
      </w:r>
      <w:r w:rsidRPr="005236B0">
        <w:rPr>
          <w:color w:val="000000" w:themeColor="text1"/>
          <w:sz w:val="16"/>
          <w:szCs w:val="16"/>
          <w:lang w:bidi="ru-RU"/>
        </w:rPr>
        <w:t>родска.</w:t>
      </w:r>
      <w:r w:rsidRPr="005236B0">
        <w:rPr>
          <w:color w:val="000000" w:themeColor="text1"/>
          <w:sz w:val="16"/>
          <w:szCs w:val="16"/>
        </w:rPr>
        <w:t xml:space="preserve"> Э</w:t>
      </w:r>
      <w:r w:rsidRPr="005236B0">
        <w:rPr>
          <w:color w:val="000000" w:themeColor="text1"/>
          <w:sz w:val="16"/>
          <w:szCs w:val="16"/>
          <w:lang w:bidi="ru-RU"/>
        </w:rPr>
        <w:t>тим полетом было положено начало свободному воздухо</w:t>
      </w:r>
      <w:r w:rsidRPr="005236B0">
        <w:rPr>
          <w:color w:val="000000" w:themeColor="text1"/>
          <w:sz w:val="16"/>
          <w:szCs w:val="16"/>
        </w:rPr>
        <w:t>плавания в СССР.</w:t>
      </w:r>
    </w:p>
    <w:p w14:paraId="01C6FF88" w14:textId="77777777" w:rsidR="008A1855" w:rsidRPr="005236B0" w:rsidRDefault="008A1855"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vertAlign w:val="superscript"/>
          <w:lang w:bidi="ru-RU"/>
        </w:rPr>
        <w:t>и</w:t>
      </w:r>
      <w:r w:rsidRPr="005236B0">
        <w:rPr>
          <w:color w:val="000000" w:themeColor="text1"/>
          <w:sz w:val="16"/>
          <w:szCs w:val="16"/>
        </w:rPr>
        <w:t>Пр</w:t>
      </w:r>
      <w:r w:rsidRPr="005236B0">
        <w:rPr>
          <w:color w:val="000000" w:themeColor="text1"/>
          <w:sz w:val="16"/>
          <w:szCs w:val="16"/>
          <w:lang w:bidi="ru-RU"/>
        </w:rPr>
        <w:t>а</w:t>
      </w:r>
      <w:r w:rsidRPr="005236B0">
        <w:rPr>
          <w:color w:val="000000" w:themeColor="text1"/>
          <w:sz w:val="16"/>
          <w:szCs w:val="16"/>
        </w:rPr>
        <w:t>в</w:t>
      </w:r>
      <w:r w:rsidRPr="005236B0">
        <w:rPr>
          <w:color w:val="000000" w:themeColor="text1"/>
          <w:sz w:val="16"/>
          <w:szCs w:val="16"/>
          <w:lang w:bidi="ru-RU"/>
        </w:rPr>
        <w:t>да" за 30 июля 1920/</w:t>
      </w:r>
      <w:r w:rsidRPr="005236B0">
        <w:rPr>
          <w:color w:val="000000" w:themeColor="text1"/>
          <w:sz w:val="16"/>
          <w:szCs w:val="16"/>
        </w:rPr>
        <w:t xml:space="preserve"> (23370).</w:t>
      </w:r>
    </w:p>
    <w:p w14:paraId="4A45BF99" w14:textId="77777777" w:rsidR="008A1855" w:rsidRPr="005236B0" w:rsidRDefault="008A1855" w:rsidP="005236B0">
      <w:pPr>
        <w:jc w:val="both"/>
        <w:rPr>
          <w:color w:val="000000" w:themeColor="text1"/>
          <w:sz w:val="16"/>
          <w:szCs w:val="16"/>
        </w:rPr>
      </w:pPr>
    </w:p>
    <w:p w14:paraId="242BD94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13A444A" w14:textId="77777777" w:rsidR="004001BC" w:rsidRPr="005236B0" w:rsidRDefault="004001BC" w:rsidP="005236B0">
      <w:pPr>
        <w:autoSpaceDE w:val="0"/>
        <w:autoSpaceDN w:val="0"/>
        <w:adjustRightInd w:val="0"/>
        <w:jc w:val="both"/>
        <w:rPr>
          <w:iCs/>
          <w:color w:val="000000" w:themeColor="text1"/>
          <w:sz w:val="16"/>
          <w:szCs w:val="16"/>
        </w:rPr>
      </w:pPr>
    </w:p>
    <w:p w14:paraId="735AB5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июля 1920 в ходе русско-польской войны КА захватила Пинск и пересекла границу Польши (3907,110).</w:t>
      </w:r>
    </w:p>
    <w:p w14:paraId="79E3A28E" w14:textId="77777777" w:rsidR="004001BC" w:rsidRPr="005236B0" w:rsidRDefault="004001BC" w:rsidP="005236B0">
      <w:pPr>
        <w:autoSpaceDE w:val="0"/>
        <w:autoSpaceDN w:val="0"/>
        <w:adjustRightInd w:val="0"/>
        <w:jc w:val="both"/>
        <w:rPr>
          <w:color w:val="000000" w:themeColor="text1"/>
          <w:sz w:val="16"/>
          <w:szCs w:val="16"/>
        </w:rPr>
      </w:pPr>
    </w:p>
    <w:p w14:paraId="2CE00D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A697791" w14:textId="77777777" w:rsidR="004001BC" w:rsidRPr="005236B0" w:rsidRDefault="004001BC" w:rsidP="005236B0">
      <w:pPr>
        <w:autoSpaceDE w:val="0"/>
        <w:autoSpaceDN w:val="0"/>
        <w:adjustRightInd w:val="0"/>
        <w:jc w:val="both"/>
        <w:rPr>
          <w:iCs/>
          <w:color w:val="000000" w:themeColor="text1"/>
          <w:sz w:val="16"/>
          <w:szCs w:val="16"/>
        </w:rPr>
      </w:pPr>
    </w:p>
    <w:p w14:paraId="2B1CC0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июля 1920 был военный парад на КП (1836,44) в связи со 2-м конгрессом 3-го Интернационала и помимо воздушного парада на КО состоялся воздушный праздник на Ходынке (2597,5).</w:t>
      </w:r>
    </w:p>
    <w:p w14:paraId="090A46E2" w14:textId="77777777" w:rsidR="004001BC" w:rsidRPr="005236B0" w:rsidRDefault="004001BC" w:rsidP="005236B0">
      <w:pPr>
        <w:autoSpaceDE w:val="0"/>
        <w:autoSpaceDN w:val="0"/>
        <w:adjustRightInd w:val="0"/>
        <w:jc w:val="both"/>
        <w:rPr>
          <w:color w:val="000000" w:themeColor="text1"/>
          <w:sz w:val="16"/>
          <w:szCs w:val="16"/>
        </w:rPr>
      </w:pPr>
    </w:p>
    <w:p w14:paraId="6A4DF7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июля 1920 года с Красной площади в Москве в честь открытия 2-го конгресса Третьего (Коммунистического) Интернационала был дан старт свободному аэростату. С 1921 года промышленность приступила к выпуску отечественных свободных аэростатов (11324).</w:t>
      </w:r>
    </w:p>
    <w:p w14:paraId="4C24D004" w14:textId="77777777" w:rsidR="004001BC" w:rsidRPr="005236B0" w:rsidRDefault="004001BC" w:rsidP="005236B0">
      <w:pPr>
        <w:autoSpaceDE w:val="0"/>
        <w:autoSpaceDN w:val="0"/>
        <w:adjustRightInd w:val="0"/>
        <w:jc w:val="both"/>
        <w:rPr>
          <w:color w:val="000000" w:themeColor="text1"/>
          <w:sz w:val="16"/>
          <w:szCs w:val="16"/>
        </w:rPr>
      </w:pPr>
    </w:p>
    <w:p w14:paraId="19650739" w14:textId="77777777" w:rsidR="00791917" w:rsidRPr="005236B0" w:rsidRDefault="00791917" w:rsidP="005236B0">
      <w:pPr>
        <w:jc w:val="both"/>
        <w:rPr>
          <w:color w:val="000000" w:themeColor="text1"/>
          <w:sz w:val="16"/>
          <w:szCs w:val="16"/>
        </w:rPr>
      </w:pPr>
      <w:r w:rsidRPr="005236B0">
        <w:rPr>
          <w:color w:val="000000" w:themeColor="text1"/>
          <w:sz w:val="16"/>
          <w:szCs w:val="16"/>
        </w:rPr>
        <w:t>27 июля 1920 г. на Красной площади у ограды собора Василия Блаженного поднялся привязной аэростат «Како» 15-го воздухотряда, чуть ближе к центру площади находился сферический аэро</w:t>
      </w:r>
      <w:r w:rsidRPr="005236B0">
        <w:rPr>
          <w:color w:val="000000" w:themeColor="text1"/>
          <w:sz w:val="16"/>
          <w:szCs w:val="16"/>
        </w:rPr>
        <w:softHyphen/>
        <w:t>стат, за крышей Торговых рядов — «Парсеваль» 4-го отряда. Выпущенные в воздух агитшары кон</w:t>
      </w:r>
      <w:r w:rsidRPr="005236B0">
        <w:rPr>
          <w:color w:val="000000" w:themeColor="text1"/>
          <w:sz w:val="16"/>
          <w:szCs w:val="16"/>
        </w:rPr>
        <w:softHyphen/>
        <w:t>струкции Н.В. Фомина — небольшие аэростаты, поднимавшие пачки листовок, которые, после того, как артиллерийский шнур пережигал скре</w:t>
      </w:r>
      <w:r w:rsidRPr="005236B0">
        <w:rPr>
          <w:color w:val="000000" w:themeColor="text1"/>
          <w:sz w:val="16"/>
          <w:szCs w:val="16"/>
        </w:rPr>
        <w:softHyphen/>
        <w:t>плявшие их нитки, падали с неба, сыграли роль шаров-пилотов. Они показали, что направление ветра — строго вдоль Красной площади — благо</w:t>
      </w:r>
      <w:r w:rsidRPr="005236B0">
        <w:rPr>
          <w:color w:val="000000" w:themeColor="text1"/>
          <w:sz w:val="16"/>
          <w:szCs w:val="16"/>
        </w:rPr>
        <w:softHyphen/>
        <w:t>приятно для полёта. В 12.30 аэростат с И.И. Оле- ринским, Л.Э. Куни и Н.Д. Анощенко стартовал с Красной площади. Вскоре аэростат достиг вы</w:t>
      </w:r>
      <w:r w:rsidRPr="005236B0">
        <w:rPr>
          <w:color w:val="000000" w:themeColor="text1"/>
          <w:sz w:val="16"/>
          <w:szCs w:val="16"/>
        </w:rPr>
        <w:softHyphen/>
        <w:t>соты 4750 м. Вместе с шаром поднимался и три</w:t>
      </w:r>
      <w:r w:rsidRPr="005236B0">
        <w:rPr>
          <w:color w:val="000000" w:themeColor="text1"/>
          <w:sz w:val="16"/>
          <w:szCs w:val="16"/>
        </w:rPr>
        <w:softHyphen/>
        <w:t>план «Сопвич», пилотируемый начальником Мо</w:t>
      </w:r>
      <w:r w:rsidRPr="005236B0">
        <w:rPr>
          <w:color w:val="000000" w:themeColor="text1"/>
          <w:sz w:val="16"/>
          <w:szCs w:val="16"/>
        </w:rPr>
        <w:softHyphen/>
        <w:t>сковской военно-авиационной школы Левиным. В 13.20, сделав на высоте примерно 4500 м вдали от аэростата круг, самолёт пошёл на посадку по направлению к Ходынке. Тем временем аэростат уравновесился на высоте 4850 м. Полёт прошёл без происшествий. В 15.00 аэронавты спустились у д. Щекавцево под Богородском и отправили в Москву телеграмму на имя В.И. Ленина (20120).</w:t>
      </w:r>
    </w:p>
    <w:p w14:paraId="53D2DADD" w14:textId="77777777" w:rsidR="00791917" w:rsidRPr="005236B0" w:rsidRDefault="00791917" w:rsidP="005236B0">
      <w:pPr>
        <w:jc w:val="both"/>
        <w:rPr>
          <w:color w:val="000000" w:themeColor="text1"/>
          <w:sz w:val="16"/>
          <w:szCs w:val="16"/>
        </w:rPr>
      </w:pPr>
    </w:p>
    <w:p w14:paraId="3B4D0D8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60DF434" w14:textId="77777777" w:rsidR="004001BC" w:rsidRPr="005236B0" w:rsidRDefault="004001BC" w:rsidP="005236B0">
      <w:pPr>
        <w:autoSpaceDE w:val="0"/>
        <w:autoSpaceDN w:val="0"/>
        <w:adjustRightInd w:val="0"/>
        <w:jc w:val="both"/>
        <w:rPr>
          <w:iCs/>
          <w:color w:val="000000" w:themeColor="text1"/>
          <w:sz w:val="16"/>
          <w:szCs w:val="16"/>
        </w:rPr>
      </w:pPr>
    </w:p>
    <w:p w14:paraId="305E2C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июля 1920 в авиационной навигации был впервые использован радиокомпас (3481).</w:t>
      </w:r>
    </w:p>
    <w:p w14:paraId="27E8CFD9" w14:textId="77777777" w:rsidR="004001BC" w:rsidRPr="005236B0" w:rsidRDefault="004001BC" w:rsidP="005236B0">
      <w:pPr>
        <w:autoSpaceDE w:val="0"/>
        <w:autoSpaceDN w:val="0"/>
        <w:adjustRightInd w:val="0"/>
        <w:jc w:val="both"/>
        <w:rPr>
          <w:color w:val="000000" w:themeColor="text1"/>
          <w:sz w:val="16"/>
          <w:szCs w:val="16"/>
        </w:rPr>
      </w:pPr>
    </w:p>
    <w:p w14:paraId="297A6D7B" w14:textId="77777777" w:rsidR="00CF447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C6E39F" w14:textId="77777777" w:rsidR="00CF4477" w:rsidRPr="005236B0" w:rsidRDefault="00CF4477" w:rsidP="005236B0">
      <w:pPr>
        <w:autoSpaceDE w:val="0"/>
        <w:autoSpaceDN w:val="0"/>
        <w:adjustRightInd w:val="0"/>
        <w:jc w:val="both"/>
        <w:rPr>
          <w:iCs/>
          <w:color w:val="000000" w:themeColor="text1"/>
          <w:sz w:val="16"/>
          <w:szCs w:val="16"/>
        </w:rPr>
      </w:pPr>
    </w:p>
    <w:p w14:paraId="25F32CE2" w14:textId="77777777" w:rsidR="00AD3DF8" w:rsidRPr="005236B0" w:rsidRDefault="00AD3DF8" w:rsidP="005236B0">
      <w:pPr>
        <w:jc w:val="both"/>
        <w:rPr>
          <w:color w:val="000000" w:themeColor="text1"/>
          <w:sz w:val="16"/>
          <w:szCs w:val="16"/>
        </w:rPr>
      </w:pPr>
      <w:r w:rsidRPr="005236B0">
        <w:rPr>
          <w:color w:val="000000" w:themeColor="text1"/>
          <w:sz w:val="16"/>
          <w:szCs w:val="16"/>
        </w:rPr>
        <w:t>28 июля 1920 г. корабль «Илья Муромец Руссобалт» (№ 274, борт № 2 боевой) экз. № 68 был разбит у своего аэродрома Жодино в полете на доставку касторового масла на а/д базирования истребительной авиации Минск (24094).</w:t>
      </w:r>
    </w:p>
    <w:p w14:paraId="7D0D9657" w14:textId="77777777" w:rsidR="00AD3DF8" w:rsidRPr="005236B0" w:rsidRDefault="00AD3DF8" w:rsidP="005236B0">
      <w:pPr>
        <w:jc w:val="both"/>
        <w:rPr>
          <w:color w:val="000000" w:themeColor="text1"/>
          <w:sz w:val="16"/>
          <w:szCs w:val="16"/>
        </w:rPr>
      </w:pPr>
    </w:p>
    <w:p w14:paraId="4986784D" w14:textId="77777777" w:rsidR="00ED71A0" w:rsidRPr="00E91769" w:rsidRDefault="00ED71A0" w:rsidP="00ED71A0">
      <w:pPr>
        <w:jc w:val="both"/>
        <w:rPr>
          <w:color w:val="0070C0"/>
          <w:sz w:val="16"/>
          <w:szCs w:val="16"/>
        </w:rPr>
      </w:pPr>
      <w:r w:rsidRPr="00E91769">
        <w:rPr>
          <w:color w:val="0070C0"/>
          <w:sz w:val="16"/>
          <w:szCs w:val="16"/>
        </w:rPr>
        <w:t>28 июля 1920 г. установилась летная погода, и Туманский решил вылететь в Минск, но самолет разбился при взлете - уже тяжело нагруженный самолет после двухдневного дождя сильно намок и стал еще тяжелее, что летчиком не было учтено. При аварии никто серьезно не пострадал, но самолет восстановлению не подлежал. Туманского вскоре назначили на другой «муромец» № 280.</w:t>
      </w:r>
    </w:p>
    <w:p w14:paraId="46C2009B" w14:textId="77777777" w:rsidR="00ED71A0" w:rsidRPr="00E91769" w:rsidRDefault="00ED71A0" w:rsidP="00ED71A0">
      <w:pPr>
        <w:jc w:val="both"/>
        <w:rPr>
          <w:color w:val="0070C0"/>
          <w:sz w:val="16"/>
          <w:szCs w:val="16"/>
        </w:rPr>
      </w:pPr>
      <w:r w:rsidRPr="00E91769">
        <w:rPr>
          <w:color w:val="0070C0"/>
          <w:sz w:val="16"/>
          <w:szCs w:val="16"/>
        </w:rPr>
        <w:t>На этом боевая работа «муромцев» на Западном фронте закончилась (24965).</w:t>
      </w:r>
    </w:p>
    <w:p w14:paraId="1B9E23F6" w14:textId="77777777" w:rsidR="00ED71A0" w:rsidRPr="00E91769" w:rsidRDefault="00ED71A0" w:rsidP="00ED71A0">
      <w:pPr>
        <w:jc w:val="both"/>
        <w:rPr>
          <w:color w:val="0070C0"/>
          <w:sz w:val="16"/>
          <w:szCs w:val="16"/>
        </w:rPr>
      </w:pPr>
    </w:p>
    <w:p w14:paraId="61171FBB" w14:textId="77777777" w:rsidR="00CF4477" w:rsidRPr="005236B0" w:rsidRDefault="00CF4477" w:rsidP="005236B0">
      <w:pPr>
        <w:jc w:val="both"/>
        <w:rPr>
          <w:color w:val="000000" w:themeColor="text1"/>
          <w:sz w:val="16"/>
          <w:szCs w:val="16"/>
        </w:rPr>
      </w:pPr>
      <w:r w:rsidRPr="005236B0">
        <w:rPr>
          <w:color w:val="000000" w:themeColor="text1"/>
          <w:sz w:val="16"/>
          <w:szCs w:val="16"/>
        </w:rPr>
        <w:t>28 июля в 1920 году член РВС Юго-Западного фронта Иосиф Сталин телеграфирует наркомвоеномору Льву Троцкому: "Приказ о поголовном истреблении врангелевского комсостава намереваемся издать и распространить в момент нашего общего наступления" (14966).</w:t>
      </w:r>
    </w:p>
    <w:p w14:paraId="4F292206" w14:textId="77777777" w:rsidR="00CF4477" w:rsidRPr="005236B0" w:rsidRDefault="00CF4477" w:rsidP="005236B0">
      <w:pPr>
        <w:jc w:val="both"/>
        <w:rPr>
          <w:color w:val="000000" w:themeColor="text1"/>
          <w:sz w:val="16"/>
          <w:szCs w:val="16"/>
        </w:rPr>
      </w:pPr>
    </w:p>
    <w:p w14:paraId="780B18E4" w14:textId="77777777" w:rsidR="00CF4477" w:rsidRPr="005236B0" w:rsidRDefault="00CF4477" w:rsidP="005236B0">
      <w:pPr>
        <w:jc w:val="both"/>
        <w:rPr>
          <w:color w:val="000000" w:themeColor="text1"/>
          <w:sz w:val="16"/>
          <w:szCs w:val="16"/>
        </w:rPr>
      </w:pPr>
      <w:r w:rsidRPr="005236B0">
        <w:rPr>
          <w:color w:val="000000" w:themeColor="text1"/>
          <w:sz w:val="16"/>
          <w:szCs w:val="16"/>
        </w:rPr>
        <w:t>28 июля в 1920 году Красная Армия берет Белосток - первый польский город к западу от "линии Керзона" (14966).</w:t>
      </w:r>
    </w:p>
    <w:p w14:paraId="5CC6E56D" w14:textId="77777777" w:rsidR="00CF4477" w:rsidRPr="005236B0" w:rsidRDefault="00CF4477" w:rsidP="005236B0">
      <w:pPr>
        <w:jc w:val="both"/>
        <w:rPr>
          <w:color w:val="000000" w:themeColor="text1"/>
          <w:sz w:val="16"/>
          <w:szCs w:val="16"/>
        </w:rPr>
      </w:pPr>
    </w:p>
    <w:p w14:paraId="555C7783" w14:textId="77777777" w:rsidR="00464D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761D287" w14:textId="77777777" w:rsidR="00464D28" w:rsidRPr="005236B0" w:rsidRDefault="00464D28" w:rsidP="005236B0">
      <w:pPr>
        <w:autoSpaceDE w:val="0"/>
        <w:autoSpaceDN w:val="0"/>
        <w:adjustRightInd w:val="0"/>
        <w:jc w:val="both"/>
        <w:rPr>
          <w:iCs/>
          <w:color w:val="000000" w:themeColor="text1"/>
          <w:sz w:val="16"/>
          <w:szCs w:val="16"/>
        </w:rPr>
      </w:pPr>
    </w:p>
    <w:p w14:paraId="5ED65B22" w14:textId="77777777" w:rsidR="00464D28" w:rsidRPr="005236B0" w:rsidRDefault="00464D28" w:rsidP="005236B0">
      <w:pPr>
        <w:jc w:val="both"/>
        <w:rPr>
          <w:color w:val="000000" w:themeColor="text1"/>
          <w:sz w:val="16"/>
          <w:szCs w:val="16"/>
        </w:rPr>
      </w:pPr>
      <w:r w:rsidRPr="005236B0">
        <w:rPr>
          <w:color w:val="000000" w:themeColor="text1"/>
          <w:sz w:val="16"/>
          <w:szCs w:val="16"/>
        </w:rPr>
        <w:t>28 июля в 1920 году Владимир Ильич Ленин около полутора часов беседует с делегатами конгресса Коминтерна от Французской социалистической партии - главным редактором газеты "Юманите" Марселем Кашеном и генеральным секретарем партии Леоном Фроссаром. Он выражает восхищение революционным прошлым Франции и высказывает пожелание, чтобы во Франции поскорее была создана коммунистическая партия, за успехами которой обещает следить с пристальным вниманием (14966).</w:t>
      </w:r>
    </w:p>
    <w:p w14:paraId="60731C3D" w14:textId="77777777" w:rsidR="00464D28" w:rsidRPr="005236B0" w:rsidRDefault="00464D28" w:rsidP="005236B0">
      <w:pPr>
        <w:jc w:val="both"/>
        <w:rPr>
          <w:color w:val="000000" w:themeColor="text1"/>
          <w:sz w:val="16"/>
          <w:szCs w:val="16"/>
        </w:rPr>
      </w:pPr>
    </w:p>
    <w:p w14:paraId="3B0F37C9" w14:textId="77777777" w:rsidR="00464D28" w:rsidRPr="005236B0" w:rsidRDefault="00464D28" w:rsidP="005236B0">
      <w:pPr>
        <w:jc w:val="both"/>
        <w:rPr>
          <w:color w:val="000000" w:themeColor="text1"/>
          <w:sz w:val="16"/>
          <w:szCs w:val="16"/>
        </w:rPr>
      </w:pPr>
      <w:r w:rsidRPr="005236B0">
        <w:rPr>
          <w:color w:val="000000" w:themeColor="text1"/>
          <w:sz w:val="16"/>
          <w:szCs w:val="16"/>
        </w:rPr>
        <w:t>28 июля в 1920 году США осуждают японскую оккупацию Сахалина (14966).</w:t>
      </w:r>
    </w:p>
    <w:p w14:paraId="51DBFBE0" w14:textId="77777777" w:rsidR="00464D28" w:rsidRPr="005236B0" w:rsidRDefault="00464D28" w:rsidP="005236B0">
      <w:pPr>
        <w:jc w:val="both"/>
        <w:rPr>
          <w:color w:val="000000" w:themeColor="text1"/>
          <w:sz w:val="16"/>
          <w:szCs w:val="16"/>
        </w:rPr>
      </w:pPr>
    </w:p>
    <w:p w14:paraId="7F5AA2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322B2E9" w14:textId="77777777" w:rsidR="004001BC" w:rsidRPr="005236B0" w:rsidRDefault="004001BC" w:rsidP="005236B0">
      <w:pPr>
        <w:autoSpaceDE w:val="0"/>
        <w:autoSpaceDN w:val="0"/>
        <w:adjustRightInd w:val="0"/>
        <w:jc w:val="both"/>
        <w:rPr>
          <w:iCs/>
          <w:color w:val="000000" w:themeColor="text1"/>
          <w:sz w:val="16"/>
          <w:szCs w:val="16"/>
        </w:rPr>
      </w:pPr>
    </w:p>
    <w:p w14:paraId="753664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июля 1920 в Париже было подписано соглашение Польши и Чехословакии о принадлежности Тешена (3907,110).</w:t>
      </w:r>
    </w:p>
    <w:p w14:paraId="42BDEDCA" w14:textId="77777777" w:rsidR="004001BC" w:rsidRPr="005236B0" w:rsidRDefault="004001BC" w:rsidP="005236B0">
      <w:pPr>
        <w:autoSpaceDE w:val="0"/>
        <w:autoSpaceDN w:val="0"/>
        <w:adjustRightInd w:val="0"/>
        <w:jc w:val="both"/>
        <w:rPr>
          <w:color w:val="000000" w:themeColor="text1"/>
          <w:sz w:val="16"/>
          <w:szCs w:val="16"/>
        </w:rPr>
      </w:pPr>
    </w:p>
    <w:p w14:paraId="0B583E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июля 1920 Париж. Подписано соглашение между Чехословакией и Польшей о принадлежности Тешинской области Чехословакии. Таким образом, Чехословакия, воспользовавшись неудачами Польши в войне против, оставила за собой г.Тешин (7558) (7558).</w:t>
      </w:r>
    </w:p>
    <w:p w14:paraId="536EA8FF" w14:textId="77777777" w:rsidR="004001BC" w:rsidRPr="005236B0" w:rsidRDefault="004001BC" w:rsidP="005236B0">
      <w:pPr>
        <w:autoSpaceDE w:val="0"/>
        <w:autoSpaceDN w:val="0"/>
        <w:adjustRightInd w:val="0"/>
        <w:jc w:val="both"/>
        <w:rPr>
          <w:color w:val="000000" w:themeColor="text1"/>
          <w:sz w:val="16"/>
          <w:szCs w:val="16"/>
        </w:rPr>
      </w:pPr>
    </w:p>
    <w:p w14:paraId="57562D0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июля 1920 решением союзников Польше передан город Цешин, на который претендовала Чехословакия (4962).</w:t>
      </w:r>
    </w:p>
    <w:p w14:paraId="20096E8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4E32CB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июля 1920 США осудили японскую оккупацию Сахалина (4962).</w:t>
      </w:r>
    </w:p>
    <w:p w14:paraId="3A36DD8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5DDE3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(29 - 3481) июля 1920 Панчо Вилья сдался Мексиканскому правительству (2100).</w:t>
      </w:r>
    </w:p>
    <w:p w14:paraId="0C69D251" w14:textId="77777777" w:rsidR="004001BC" w:rsidRPr="005236B0" w:rsidRDefault="004001BC" w:rsidP="005236B0">
      <w:pPr>
        <w:autoSpaceDE w:val="0"/>
        <w:autoSpaceDN w:val="0"/>
        <w:adjustRightInd w:val="0"/>
        <w:jc w:val="both"/>
        <w:rPr>
          <w:color w:val="000000" w:themeColor="text1"/>
          <w:sz w:val="16"/>
          <w:szCs w:val="16"/>
        </w:rPr>
      </w:pPr>
    </w:p>
    <w:p w14:paraId="26CFAE71" w14:textId="77777777" w:rsidR="008A1855" w:rsidRPr="005236B0" w:rsidRDefault="008A1855"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863E186" w14:textId="77777777" w:rsidR="008A1855" w:rsidRPr="005236B0" w:rsidRDefault="008A1855" w:rsidP="005236B0">
      <w:pPr>
        <w:autoSpaceDE w:val="0"/>
        <w:autoSpaceDN w:val="0"/>
        <w:adjustRightInd w:val="0"/>
        <w:jc w:val="both"/>
        <w:rPr>
          <w:iCs/>
          <w:color w:val="000000" w:themeColor="text1"/>
          <w:sz w:val="16"/>
          <w:szCs w:val="16"/>
        </w:rPr>
      </w:pPr>
    </w:p>
    <w:p w14:paraId="1128E1FD" w14:textId="77777777" w:rsidR="008A1855" w:rsidRPr="005236B0" w:rsidRDefault="008A1855" w:rsidP="005236B0">
      <w:pPr>
        <w:jc w:val="both"/>
        <w:rPr>
          <w:color w:val="000000" w:themeColor="text1"/>
          <w:sz w:val="16"/>
          <w:szCs w:val="16"/>
        </w:rPr>
      </w:pPr>
      <w:r w:rsidRPr="005236B0">
        <w:rPr>
          <w:color w:val="000000" w:themeColor="text1"/>
          <w:sz w:val="16"/>
          <w:szCs w:val="16"/>
          <w:lang w:bidi="ru-RU"/>
        </w:rPr>
        <w:t xml:space="preserve">29 </w:t>
      </w:r>
      <w:r w:rsidRPr="005236B0">
        <w:rPr>
          <w:color w:val="000000" w:themeColor="text1"/>
          <w:sz w:val="16"/>
          <w:szCs w:val="16"/>
        </w:rPr>
        <w:t>июля 1920 г</w:t>
      </w:r>
      <w:r w:rsidRPr="005236B0">
        <w:rPr>
          <w:color w:val="000000" w:themeColor="text1"/>
          <w:sz w:val="16"/>
          <w:szCs w:val="16"/>
          <w:lang w:bidi="ru-RU"/>
        </w:rPr>
        <w:t xml:space="preserve">. </w:t>
      </w:r>
      <w:r w:rsidRPr="005236B0">
        <w:rPr>
          <w:color w:val="000000" w:themeColor="text1"/>
          <w:sz w:val="16"/>
          <w:szCs w:val="16"/>
        </w:rPr>
        <w:t>п</w:t>
      </w:r>
      <w:r w:rsidRPr="005236B0">
        <w:rPr>
          <w:color w:val="000000" w:themeColor="text1"/>
          <w:sz w:val="16"/>
          <w:szCs w:val="16"/>
          <w:lang w:bidi="ru-RU"/>
        </w:rPr>
        <w:t xml:space="preserve">риказом </w:t>
      </w:r>
      <w:r w:rsidRPr="005236B0">
        <w:rPr>
          <w:color w:val="000000" w:themeColor="text1"/>
          <w:sz w:val="16"/>
          <w:szCs w:val="16"/>
        </w:rPr>
        <w:t>Г</w:t>
      </w:r>
      <w:r w:rsidRPr="005236B0">
        <w:rPr>
          <w:color w:val="000000" w:themeColor="text1"/>
          <w:sz w:val="16"/>
          <w:szCs w:val="16"/>
          <w:lang w:bidi="ru-RU"/>
        </w:rPr>
        <w:t xml:space="preserve">лаввоздухфлота </w:t>
      </w:r>
      <w:r w:rsidRPr="005236B0">
        <w:rPr>
          <w:color w:val="000000" w:themeColor="text1"/>
          <w:sz w:val="16"/>
          <w:szCs w:val="16"/>
        </w:rPr>
        <w:t>№</w:t>
      </w:r>
      <w:r w:rsidRPr="005236B0">
        <w:rPr>
          <w:color w:val="000000" w:themeColor="text1"/>
          <w:sz w:val="16"/>
          <w:szCs w:val="16"/>
          <w:lang w:bidi="ru-RU"/>
        </w:rPr>
        <w:t xml:space="preserve"> 30 впервые официально об</w:t>
      </w:r>
      <w:r w:rsidRPr="005236B0">
        <w:rPr>
          <w:color w:val="000000" w:themeColor="text1"/>
          <w:sz w:val="16"/>
          <w:szCs w:val="16"/>
        </w:rPr>
        <w:t>ъ</w:t>
      </w:r>
      <w:r w:rsidRPr="005236B0">
        <w:rPr>
          <w:color w:val="000000" w:themeColor="text1"/>
          <w:sz w:val="16"/>
          <w:szCs w:val="16"/>
          <w:lang w:bidi="ru-RU"/>
        </w:rPr>
        <w:t>яв</w:t>
      </w:r>
      <w:r w:rsidRPr="005236B0">
        <w:rPr>
          <w:color w:val="000000" w:themeColor="text1"/>
          <w:sz w:val="16"/>
          <w:szCs w:val="16"/>
        </w:rPr>
        <w:t xml:space="preserve">лены условия </w:t>
      </w:r>
      <w:r w:rsidRPr="005236B0">
        <w:rPr>
          <w:color w:val="000000" w:themeColor="text1"/>
          <w:sz w:val="16"/>
          <w:szCs w:val="16"/>
          <w:lang w:bidi="ru-RU"/>
        </w:rPr>
        <w:t xml:space="preserve">приема в </w:t>
      </w:r>
      <w:r w:rsidRPr="005236B0">
        <w:rPr>
          <w:color w:val="000000" w:themeColor="text1"/>
          <w:sz w:val="16"/>
          <w:szCs w:val="16"/>
        </w:rPr>
        <w:t>ш</w:t>
      </w:r>
      <w:r w:rsidRPr="005236B0">
        <w:rPr>
          <w:color w:val="000000" w:themeColor="text1"/>
          <w:sz w:val="16"/>
          <w:szCs w:val="16"/>
          <w:lang w:bidi="ru-RU"/>
        </w:rPr>
        <w:t>колы и па курсы возду</w:t>
      </w:r>
      <w:r w:rsidRPr="005236B0">
        <w:rPr>
          <w:color w:val="000000" w:themeColor="text1"/>
          <w:sz w:val="16"/>
          <w:szCs w:val="16"/>
        </w:rPr>
        <w:t>ш</w:t>
      </w:r>
      <w:r w:rsidRPr="005236B0">
        <w:rPr>
          <w:color w:val="000000" w:themeColor="text1"/>
          <w:sz w:val="16"/>
          <w:szCs w:val="16"/>
          <w:lang w:bidi="ru-RU"/>
        </w:rPr>
        <w:t>ного флота.75% ваканс</w:t>
      </w:r>
      <w:r w:rsidRPr="005236B0">
        <w:rPr>
          <w:color w:val="000000" w:themeColor="text1"/>
          <w:sz w:val="16"/>
          <w:szCs w:val="16"/>
        </w:rPr>
        <w:t>и</w:t>
      </w:r>
      <w:r w:rsidRPr="005236B0">
        <w:rPr>
          <w:color w:val="000000" w:themeColor="text1"/>
          <w:sz w:val="16"/>
          <w:szCs w:val="16"/>
          <w:lang w:bidi="ru-RU"/>
        </w:rPr>
        <w:t xml:space="preserve">й представлялось воинским частям </w:t>
      </w:r>
      <w:r w:rsidRPr="005236B0">
        <w:rPr>
          <w:color w:val="000000" w:themeColor="text1"/>
          <w:sz w:val="16"/>
          <w:szCs w:val="16"/>
        </w:rPr>
        <w:t>и</w:t>
      </w:r>
      <w:r w:rsidRPr="005236B0">
        <w:rPr>
          <w:color w:val="000000" w:themeColor="text1"/>
          <w:sz w:val="16"/>
          <w:szCs w:val="16"/>
          <w:lang w:bidi="ru-RU"/>
        </w:rPr>
        <w:t xml:space="preserve"> 25% - для кандидатов из граж</w:t>
      </w:r>
      <w:r w:rsidRPr="005236B0">
        <w:rPr>
          <w:color w:val="000000" w:themeColor="text1"/>
          <w:sz w:val="16"/>
          <w:szCs w:val="16"/>
          <w:lang w:bidi="ru-RU"/>
        </w:rPr>
        <w:softHyphen/>
        <w:t>данских лиц.</w:t>
      </w:r>
      <w:r w:rsidRPr="005236B0">
        <w:rPr>
          <w:color w:val="000000" w:themeColor="text1"/>
          <w:sz w:val="16"/>
          <w:szCs w:val="16"/>
        </w:rPr>
        <w:t xml:space="preserve"> </w:t>
      </w:r>
      <w:r w:rsidRPr="005236B0">
        <w:rPr>
          <w:color w:val="000000" w:themeColor="text1"/>
          <w:sz w:val="16"/>
          <w:szCs w:val="16"/>
          <w:lang w:bidi="ru-RU"/>
        </w:rPr>
        <w:t>В первую очередь принимали</w:t>
      </w:r>
      <w:r w:rsidRPr="005236B0">
        <w:rPr>
          <w:color w:val="000000" w:themeColor="text1"/>
          <w:sz w:val="16"/>
          <w:szCs w:val="16"/>
        </w:rPr>
        <w:t>с</w:t>
      </w:r>
      <w:r w:rsidRPr="005236B0">
        <w:rPr>
          <w:color w:val="000000" w:themeColor="text1"/>
          <w:sz w:val="16"/>
          <w:szCs w:val="16"/>
          <w:lang w:bidi="ru-RU"/>
        </w:rPr>
        <w:t>ь члены РКП/б/ и во вторую - беспартийные, представившие две рекомендации членов партии.</w:t>
      </w:r>
      <w:r w:rsidRPr="005236B0">
        <w:rPr>
          <w:color w:val="000000" w:themeColor="text1"/>
          <w:sz w:val="16"/>
          <w:szCs w:val="16"/>
        </w:rPr>
        <w:t xml:space="preserve"> Т</w:t>
      </w:r>
      <w:r w:rsidRPr="005236B0">
        <w:rPr>
          <w:color w:val="000000" w:themeColor="text1"/>
          <w:sz w:val="16"/>
          <w:szCs w:val="16"/>
          <w:lang w:bidi="ru-RU"/>
        </w:rPr>
        <w:t xml:space="preserve">акая </w:t>
      </w:r>
      <w:r w:rsidRPr="005236B0">
        <w:rPr>
          <w:color w:val="000000" w:themeColor="text1"/>
          <w:sz w:val="16"/>
          <w:szCs w:val="16"/>
        </w:rPr>
        <w:t xml:space="preserve">дифференциация </w:t>
      </w:r>
      <w:r w:rsidRPr="005236B0">
        <w:rPr>
          <w:color w:val="000000" w:themeColor="text1"/>
          <w:sz w:val="16"/>
          <w:szCs w:val="16"/>
          <w:lang w:bidi="ru-RU"/>
        </w:rPr>
        <w:t>диктовалась условиями того времени.</w:t>
      </w:r>
    </w:p>
    <w:p w14:paraId="68726134" w14:textId="77777777" w:rsidR="008A1855" w:rsidRPr="005236B0" w:rsidRDefault="008A1855"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«В</w:t>
      </w:r>
      <w:r w:rsidRPr="005236B0">
        <w:rPr>
          <w:color w:val="000000" w:themeColor="text1"/>
          <w:sz w:val="16"/>
          <w:szCs w:val="16"/>
          <w:lang w:bidi="ru-RU"/>
        </w:rPr>
        <w:t xml:space="preserve">естник Воздуиного Флота», 1920 </w:t>
      </w:r>
      <w:r w:rsidRPr="005236B0">
        <w:rPr>
          <w:color w:val="000000" w:themeColor="text1"/>
          <w:sz w:val="16"/>
          <w:szCs w:val="16"/>
        </w:rPr>
        <w:t>№</w:t>
      </w:r>
      <w:r w:rsidRPr="005236B0">
        <w:rPr>
          <w:color w:val="000000" w:themeColor="text1"/>
          <w:sz w:val="16"/>
          <w:szCs w:val="16"/>
          <w:lang w:bidi="ru-RU"/>
        </w:rPr>
        <w:t xml:space="preserve"> 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73/</w:t>
      </w:r>
      <w:r w:rsidRPr="005236B0">
        <w:rPr>
          <w:color w:val="000000" w:themeColor="text1"/>
          <w:sz w:val="16"/>
          <w:szCs w:val="16"/>
        </w:rPr>
        <w:t xml:space="preserve"> (23370).</w:t>
      </w:r>
    </w:p>
    <w:p w14:paraId="0707EDDF" w14:textId="77777777" w:rsidR="008A1855" w:rsidRPr="005236B0" w:rsidRDefault="008A1855" w:rsidP="005236B0">
      <w:pPr>
        <w:jc w:val="both"/>
        <w:rPr>
          <w:color w:val="000000" w:themeColor="text1"/>
          <w:sz w:val="16"/>
          <w:szCs w:val="16"/>
        </w:rPr>
      </w:pPr>
    </w:p>
    <w:p w14:paraId="52B6367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354EA58" w14:textId="77777777" w:rsidR="004001BC" w:rsidRPr="005236B0" w:rsidRDefault="004001BC" w:rsidP="005236B0">
      <w:pPr>
        <w:autoSpaceDE w:val="0"/>
        <w:autoSpaceDN w:val="0"/>
        <w:adjustRightInd w:val="0"/>
        <w:jc w:val="both"/>
        <w:rPr>
          <w:iCs/>
          <w:color w:val="000000" w:themeColor="text1"/>
          <w:sz w:val="16"/>
          <w:szCs w:val="16"/>
        </w:rPr>
      </w:pPr>
    </w:p>
    <w:p w14:paraId="5BAF0D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июля 1920 в США был выполнен первый трансконтинентальный авиапочтовый перелет из Нью-Йорка в Сан-Франциско (3481).</w:t>
      </w:r>
    </w:p>
    <w:p w14:paraId="65AF9282" w14:textId="77777777" w:rsidR="004001BC" w:rsidRPr="005236B0" w:rsidRDefault="004001BC" w:rsidP="005236B0">
      <w:pPr>
        <w:autoSpaceDE w:val="0"/>
        <w:autoSpaceDN w:val="0"/>
        <w:adjustRightInd w:val="0"/>
        <w:jc w:val="both"/>
        <w:rPr>
          <w:color w:val="000000" w:themeColor="text1"/>
          <w:sz w:val="16"/>
          <w:szCs w:val="16"/>
        </w:rPr>
      </w:pPr>
    </w:p>
    <w:p w14:paraId="1B946690" w14:textId="77777777" w:rsidR="00464D28" w:rsidRPr="005236B0" w:rsidRDefault="00464D28" w:rsidP="005236B0">
      <w:pPr>
        <w:jc w:val="both"/>
        <w:rPr>
          <w:color w:val="000000" w:themeColor="text1"/>
          <w:sz w:val="16"/>
          <w:szCs w:val="16"/>
        </w:rPr>
      </w:pPr>
      <w:r w:rsidRPr="005236B0">
        <w:rPr>
          <w:color w:val="000000" w:themeColor="text1"/>
          <w:sz w:val="16"/>
          <w:szCs w:val="16"/>
        </w:rPr>
        <w:t>29 июля в 1920 году сдается мексиканский мятежник Панчо Вилья (Pancho Villa) (14967).</w:t>
      </w:r>
    </w:p>
    <w:p w14:paraId="272F53EB" w14:textId="77777777" w:rsidR="00464D28" w:rsidRPr="005236B0" w:rsidRDefault="00464D28" w:rsidP="005236B0">
      <w:pPr>
        <w:jc w:val="both"/>
        <w:rPr>
          <w:color w:val="000000" w:themeColor="text1"/>
          <w:sz w:val="16"/>
          <w:szCs w:val="16"/>
        </w:rPr>
      </w:pPr>
    </w:p>
    <w:p w14:paraId="5DB31B4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B2AB336" w14:textId="77777777" w:rsidR="004001BC" w:rsidRPr="005236B0" w:rsidRDefault="004001BC" w:rsidP="005236B0">
      <w:pPr>
        <w:autoSpaceDE w:val="0"/>
        <w:autoSpaceDN w:val="0"/>
        <w:adjustRightInd w:val="0"/>
        <w:jc w:val="both"/>
        <w:rPr>
          <w:iCs/>
          <w:color w:val="000000" w:themeColor="text1"/>
          <w:sz w:val="16"/>
          <w:szCs w:val="16"/>
        </w:rPr>
      </w:pPr>
    </w:p>
    <w:p w14:paraId="7029E3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 июля 1920 г. был подготовлен 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120896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w:t>
      </w:r>
      <w:r w:rsidRPr="005236B0">
        <w:rPr>
          <w:color w:val="000000" w:themeColor="text1"/>
          <w:sz w:val="16"/>
          <w:szCs w:val="16"/>
        </w:rPr>
        <w:softHyphen/>
        <w:t>ка кораблей в настоящее время находится в таком виде, что производится сборка шестого бо</w:t>
      </w:r>
      <w:r w:rsidRPr="005236B0">
        <w:rPr>
          <w:color w:val="000000" w:themeColor="text1"/>
          <w:sz w:val="16"/>
          <w:szCs w:val="16"/>
        </w:rPr>
        <w:softHyphen/>
        <w:t>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w:t>
      </w:r>
      <w:r w:rsidRPr="005236B0">
        <w:rPr>
          <w:color w:val="000000" w:themeColor="text1"/>
          <w:sz w:val="16"/>
          <w:szCs w:val="16"/>
        </w:rPr>
        <w:softHyphen/>
        <w:t>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w:t>
      </w:r>
      <w:r w:rsidRPr="005236B0">
        <w:rPr>
          <w:color w:val="000000" w:themeColor="text1"/>
          <w:sz w:val="16"/>
          <w:szCs w:val="16"/>
        </w:rPr>
        <w:softHyphen/>
        <w:t>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w:t>
      </w:r>
      <w:r w:rsidRPr="005236B0">
        <w:rPr>
          <w:color w:val="000000" w:themeColor="text1"/>
          <w:sz w:val="16"/>
          <w:szCs w:val="16"/>
        </w:rPr>
        <w:softHyphen/>
        <w:t>ляжа не имеется. И последним остается к сборке № 225 ДИМ, и тем заканчивается сборка “Муромцев”.</w:t>
      </w:r>
    </w:p>
    <w:p w14:paraId="6E7E30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Состояние моторов находится в таком положении, что если будем ставить на все ос</w:t>
      </w:r>
      <w:r w:rsidRPr="005236B0">
        <w:rPr>
          <w:color w:val="000000" w:themeColor="text1"/>
          <w:sz w:val="16"/>
          <w:szCs w:val="16"/>
        </w:rPr>
        <w:softHyphen/>
        <w:t>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w:t>
      </w:r>
      <w:r w:rsidRPr="005236B0">
        <w:rPr>
          <w:color w:val="000000" w:themeColor="text1"/>
          <w:sz w:val="16"/>
          <w:szCs w:val="16"/>
        </w:rPr>
        <w:softHyphen/>
        <w:t>рабль, но их отправляют Вам. Еще имеется на складе четыре “Бедмора”, которые нужно ре</w:t>
      </w:r>
      <w:r w:rsidRPr="005236B0">
        <w:rPr>
          <w:color w:val="000000" w:themeColor="text1"/>
          <w:sz w:val="16"/>
          <w:szCs w:val="16"/>
        </w:rPr>
        <w:softHyphen/>
        <w:t>монтировать, и у них нет магнето. В таком случае девятый корабль остается или с “Бедмора-ми”, или же [нужно] два “Рено”.</w:t>
      </w:r>
    </w:p>
    <w:p w14:paraId="7A1784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заводе в Филях вопрос с моторами обстоит так: первая партия, которая изготовля</w:t>
      </w:r>
      <w:r w:rsidRPr="005236B0">
        <w:rPr>
          <w:color w:val="000000" w:themeColor="text1"/>
          <w:sz w:val="16"/>
          <w:szCs w:val="16"/>
        </w:rPr>
        <w:softHyphen/>
        <w:t>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w:t>
      </w:r>
      <w:r w:rsidRPr="005236B0">
        <w:rPr>
          <w:color w:val="000000" w:themeColor="text1"/>
          <w:sz w:val="16"/>
          <w:szCs w:val="16"/>
        </w:rPr>
        <w:softHyphen/>
        <w:t>но, не быстрее, как один мотор в месяц. Эти сведения словесно получены мною от заведую</w:t>
      </w:r>
      <w:r w:rsidRPr="005236B0">
        <w:rPr>
          <w:color w:val="000000" w:themeColor="text1"/>
          <w:sz w:val="16"/>
          <w:szCs w:val="16"/>
        </w:rPr>
        <w:softHyphen/>
        <w:t>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73507D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71F817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Еще довожу до Вашего сведения, что в Петрограде имеется около шести комплектов уз</w:t>
      </w:r>
      <w:r w:rsidRPr="005236B0">
        <w:rPr>
          <w:color w:val="000000" w:themeColor="text1"/>
          <w:sz w:val="16"/>
          <w:szCs w:val="16"/>
        </w:rPr>
        <w:softHyphen/>
        <w:t>кокрылых плоскостей и один комплект ширококрылых, но старой серии, а также три комп</w:t>
      </w:r>
      <w:r w:rsidRPr="005236B0">
        <w:rPr>
          <w:color w:val="000000" w:themeColor="text1"/>
          <w:sz w:val="16"/>
          <w:szCs w:val="16"/>
        </w:rPr>
        <w:softHyphen/>
        <w:t>лекта типа “Е” и несколько штук ланжеронов фюзеляжей. Если думаете что-либо пригото</w:t>
      </w:r>
      <w:r w:rsidRPr="005236B0">
        <w:rPr>
          <w:color w:val="000000" w:themeColor="text1"/>
          <w:sz w:val="16"/>
          <w:szCs w:val="16"/>
        </w:rPr>
        <w:softHyphen/>
        <w:t>вить из них, то нужно получить предписание от Авиадарма.</w:t>
      </w:r>
    </w:p>
    <w:p w14:paraId="55B392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6516F7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 время моего приезда в Москву было созвано заседание в присутствии Акашева, Сер</w:t>
      </w:r>
      <w:r w:rsidRPr="005236B0">
        <w:rPr>
          <w:color w:val="000000" w:themeColor="text1"/>
          <w:sz w:val="16"/>
          <w:szCs w:val="16"/>
        </w:rPr>
        <w:softHyphen/>
        <w:t>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w:t>
      </w:r>
      <w:r w:rsidRPr="005236B0">
        <w:rPr>
          <w:color w:val="000000" w:themeColor="text1"/>
          <w:sz w:val="16"/>
          <w:szCs w:val="16"/>
        </w:rPr>
        <w:softHyphen/>
        <w:t>сутствие в Москве заседания в Промвоенсовете еще не было, но имелось в виду такового до</w:t>
      </w:r>
      <w:r w:rsidRPr="005236B0">
        <w:rPr>
          <w:color w:val="000000" w:themeColor="text1"/>
          <w:sz w:val="16"/>
          <w:szCs w:val="16"/>
        </w:rPr>
        <w:softHyphen/>
        <w:t>биться в срочном порядке и подтверждение предписать мне, чтобы приступить к оборудова</w:t>
      </w:r>
      <w:r w:rsidRPr="005236B0">
        <w:rPr>
          <w:color w:val="000000" w:themeColor="text1"/>
          <w:sz w:val="16"/>
          <w:szCs w:val="16"/>
        </w:rPr>
        <w:softHyphen/>
        <w:t>нию завода. При рассмотрении вопроса об оборудовании завода имелось в виду, что ныне за</w:t>
      </w:r>
      <w:r w:rsidRPr="005236B0">
        <w:rPr>
          <w:color w:val="000000" w:themeColor="text1"/>
          <w:sz w:val="16"/>
          <w:szCs w:val="16"/>
        </w:rPr>
        <w:softHyphen/>
        <w:t>нимаемые дивизионом помещения будут предоставлены для завода, а также и часть квали</w:t>
      </w:r>
      <w:r w:rsidRPr="005236B0">
        <w:rPr>
          <w:color w:val="000000" w:themeColor="text1"/>
          <w:sz w:val="16"/>
          <w:szCs w:val="16"/>
        </w:rPr>
        <w:softHyphen/>
        <w:t>фицированных рабочих и технического персонала.</w:t>
      </w:r>
    </w:p>
    <w:p w14:paraId="3D252F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Деньги за испытание корабля № 274 высылаю на имя для передачи Туманскому и про</w:t>
      </w:r>
      <w:r w:rsidRPr="005236B0">
        <w:rPr>
          <w:color w:val="000000" w:themeColor="text1"/>
          <w:sz w:val="16"/>
          <w:szCs w:val="16"/>
        </w:rPr>
        <w:softHyphen/>
        <w:t>шу разъяснений на телеграмму Туманского, в которой предлагается выслать за испытание названного корабля 50 тыс. руб.</w:t>
      </w:r>
    </w:p>
    <w:p w14:paraId="56A0E9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Заведующий сборкой воздушных кораблей</w:t>
      </w:r>
    </w:p>
    <w:p w14:paraId="76369E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2097. Оп. 7. Д. 2. Л. 112-112 об. Подлинник (10711,200).</w:t>
      </w:r>
    </w:p>
    <w:p w14:paraId="286AF7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5931A8E" w14:textId="77777777" w:rsidR="00AD3DF8" w:rsidRPr="005236B0" w:rsidRDefault="00AD3DF8" w:rsidP="005236B0">
      <w:pPr>
        <w:jc w:val="both"/>
        <w:rPr>
          <w:color w:val="000000" w:themeColor="text1"/>
          <w:sz w:val="16"/>
          <w:szCs w:val="16"/>
        </w:rPr>
      </w:pPr>
      <w:r w:rsidRPr="005236B0">
        <w:rPr>
          <w:color w:val="000000" w:themeColor="text1"/>
          <w:sz w:val="16"/>
          <w:szCs w:val="16"/>
        </w:rPr>
        <w:t>30 июля 1920 г. 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376E8B55" w14:textId="77777777" w:rsidR="00AD3DF8" w:rsidRPr="005236B0" w:rsidRDefault="00AD3DF8" w:rsidP="005236B0">
      <w:pPr>
        <w:jc w:val="both"/>
        <w:rPr>
          <w:color w:val="000000" w:themeColor="text1"/>
          <w:sz w:val="16"/>
          <w:szCs w:val="16"/>
        </w:rPr>
      </w:pPr>
      <w:r w:rsidRPr="005236B0">
        <w:rPr>
          <w:color w:val="000000" w:themeColor="text1"/>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Достройка кораблей в настоящее время находится в таком виде, что производится сборка шестого боевого корабля с двумя «Рено», который к 10 августа будет готовым, за ним будет приступлено к сборке седьмого бойкорабля, каковой предполагаю изготовить к 5 сентября. Относительно постановки моторов на седьмой бойкорабль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бойкорабли. Плоскостей для них имеется два комплекта и еще имеется привезенный комплект плоскостей узкокрылых, которые имелось в виду поставить к фюзеляжу № 287, но в настоящее время его подготовляю для второго учебного, ввиду чего для узкокрылых фюзеляжа не имеется. И последним остается к сборке № 225 ДИМ, и тем заканчивается сборка «Муромцев».</w:t>
      </w:r>
    </w:p>
    <w:p w14:paraId="26E41C3D" w14:textId="77777777" w:rsidR="00AD3DF8" w:rsidRPr="005236B0" w:rsidRDefault="00AD3DF8" w:rsidP="005236B0">
      <w:pPr>
        <w:jc w:val="both"/>
        <w:rPr>
          <w:color w:val="000000" w:themeColor="text1"/>
          <w:sz w:val="16"/>
          <w:szCs w:val="16"/>
        </w:rPr>
      </w:pPr>
      <w:r w:rsidRPr="005236B0">
        <w:rPr>
          <w:color w:val="000000" w:themeColor="text1"/>
          <w:sz w:val="16"/>
          <w:szCs w:val="16"/>
        </w:rPr>
        <w:t>Состояние моторов находится в таком положении, что если будем ставить на все остальные корабли по два «Рено», то, что имеется «Рено» в складе, их хватит на все собираемые корабли. «Руссобалтов» имеется на шестой корабль два мотора и на седьмой два мотора, на восьмой можно приготовить два мотора из старых. Имелось два мотора и на девятый корабль, но их отправляют Вам. Еще имеется на складе четыре «Бедмора», которые нужно ремонтировать, и у них нет магнето. В таком случае девятый корабль остается или с «Бедморами», или же [нужно] два «Рено».</w:t>
      </w:r>
    </w:p>
    <w:p w14:paraId="181C1A44" w14:textId="77777777" w:rsidR="00AD3DF8" w:rsidRPr="005236B0" w:rsidRDefault="00AD3DF8" w:rsidP="005236B0">
      <w:pPr>
        <w:jc w:val="both"/>
        <w:rPr>
          <w:color w:val="000000" w:themeColor="text1"/>
          <w:sz w:val="16"/>
          <w:szCs w:val="16"/>
        </w:rPr>
      </w:pPr>
      <w:r w:rsidRPr="005236B0">
        <w:rPr>
          <w:color w:val="000000" w:themeColor="text1"/>
          <w:sz w:val="16"/>
          <w:szCs w:val="16"/>
        </w:rPr>
        <w:t>На заводе в Филях вопрос с моторами обстоит так: первая партия, которая изготовлялась,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медленно, не быстрее, как один мотор в месяц. Эти сведения словесно получены мною от заведующего производством завода В настоящее время из парксклада отправляются 30 моторов «Балтов» на завод в Филях - старых, к ремонту которых должны приступить; что из них выйдет и как скоро, неизвестно.</w:t>
      </w:r>
    </w:p>
    <w:p w14:paraId="09286ED5" w14:textId="77777777" w:rsidR="00AD3DF8" w:rsidRPr="005236B0" w:rsidRDefault="00AD3DF8" w:rsidP="005236B0">
      <w:pPr>
        <w:jc w:val="both"/>
        <w:rPr>
          <w:color w:val="000000" w:themeColor="text1"/>
          <w:sz w:val="16"/>
          <w:szCs w:val="16"/>
        </w:rPr>
      </w:pPr>
      <w:r w:rsidRPr="005236B0">
        <w:rPr>
          <w:color w:val="000000" w:themeColor="text1"/>
          <w:sz w:val="16"/>
          <w:szCs w:val="16"/>
        </w:rPr>
        <w:t>Вопрос с винтами обстоит в таком виде: для «Рено» имеется в дивизионе всего 8 шт., для «Балтов» имеется 3 шт. Винты и лыжи Вами же заказаны в Главкоавиа, а когда будут готовы — неизвестно.</w:t>
      </w:r>
    </w:p>
    <w:p w14:paraId="6F30A9D5" w14:textId="77777777" w:rsidR="00AD3DF8" w:rsidRPr="005236B0" w:rsidRDefault="00AD3DF8" w:rsidP="005236B0">
      <w:pPr>
        <w:jc w:val="both"/>
        <w:rPr>
          <w:color w:val="000000" w:themeColor="text1"/>
          <w:sz w:val="16"/>
          <w:szCs w:val="16"/>
        </w:rPr>
      </w:pPr>
      <w:r w:rsidRPr="005236B0">
        <w:rPr>
          <w:color w:val="000000" w:themeColor="text1"/>
          <w:sz w:val="16"/>
          <w:szCs w:val="16"/>
        </w:rPr>
        <w:t>Еще довожу до Вашего сведения, что в Петрограде имеется около шести комплектов узкокрылых плоскостей и один комплект ширококрылых, но старой серии, а также три комплекта типа «Е» и несколько штук ланжеронов фюзеляжей. Если думаете что-либо приготовить из них, то нужно получить предписание от Авиадарма.</w:t>
      </w:r>
    </w:p>
    <w:p w14:paraId="38F04305" w14:textId="77777777" w:rsidR="00AD3DF8" w:rsidRPr="005236B0" w:rsidRDefault="00AD3DF8" w:rsidP="005236B0">
      <w:pPr>
        <w:jc w:val="both"/>
        <w:rPr>
          <w:color w:val="000000" w:themeColor="text1"/>
          <w:sz w:val="16"/>
          <w:szCs w:val="16"/>
        </w:rPr>
      </w:pPr>
      <w:r w:rsidRPr="005236B0">
        <w:rPr>
          <w:color w:val="000000" w:themeColor="text1"/>
          <w:sz w:val="16"/>
          <w:szCs w:val="16"/>
        </w:rPr>
        <w:lastRenderedPageBreak/>
        <w:t>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Главкоавиа.</w:t>
      </w:r>
    </w:p>
    <w:p w14:paraId="7447ED5B" w14:textId="77777777" w:rsidR="00AD3DF8" w:rsidRPr="005236B0" w:rsidRDefault="00AD3DF8" w:rsidP="005236B0">
      <w:pPr>
        <w:jc w:val="both"/>
        <w:rPr>
          <w:color w:val="000000" w:themeColor="text1"/>
          <w:sz w:val="16"/>
          <w:szCs w:val="16"/>
        </w:rPr>
      </w:pPr>
      <w:r w:rsidRPr="005236B0">
        <w:rPr>
          <w:color w:val="000000" w:themeColor="text1"/>
          <w:sz w:val="16"/>
          <w:szCs w:val="16"/>
        </w:rPr>
        <w:t>Во время моего приезда в Москву было созвано заседание в присутствии Акашева, Сергеева и представителя от Промвоенсовета и от Главкоавиа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Промвоенсовета. В [мое] присутствие в Москве заседания в Промвоенсовете еще не было, но имелось в виду такового добиться в срочном порядке и подтверждение предписать мне, чтобы приступить к оборудованию завода При рассмотрении вопроса об оборудовании завода имелось в виду, что ныне занимаемые дивизионом помещения будут предоставлены для завода, а также и часть квалифицированных рабочих и технического персонала</w:t>
      </w:r>
    </w:p>
    <w:p w14:paraId="0669B466" w14:textId="77777777" w:rsidR="00AD3DF8" w:rsidRPr="005236B0" w:rsidRDefault="00AD3DF8" w:rsidP="005236B0">
      <w:pPr>
        <w:jc w:val="both"/>
        <w:rPr>
          <w:color w:val="000000" w:themeColor="text1"/>
          <w:sz w:val="16"/>
          <w:szCs w:val="16"/>
        </w:rPr>
      </w:pPr>
      <w:r w:rsidRPr="005236B0">
        <w:rPr>
          <w:color w:val="000000" w:themeColor="text1"/>
          <w:sz w:val="16"/>
          <w:szCs w:val="16"/>
        </w:rPr>
        <w:t>Деньга за испытание корабля № 274 высылаю на имя для передачи Туманскому и прошу разъяснений на телеграмму Туманского, в которой предлагается выслать за испытание названного корабля 50 тыс. руб.</w:t>
      </w:r>
    </w:p>
    <w:p w14:paraId="203A55BE" w14:textId="77777777" w:rsidR="00AD3DF8" w:rsidRPr="005236B0" w:rsidRDefault="00AD3DF8" w:rsidP="005236B0">
      <w:pPr>
        <w:jc w:val="both"/>
        <w:rPr>
          <w:color w:val="000000" w:themeColor="text1"/>
          <w:sz w:val="16"/>
          <w:szCs w:val="16"/>
        </w:rPr>
      </w:pPr>
      <w:r w:rsidRPr="005236B0">
        <w:rPr>
          <w:color w:val="000000" w:themeColor="text1"/>
          <w:sz w:val="16"/>
          <w:szCs w:val="16"/>
        </w:rPr>
        <w:t>Заведующий сборкой воздушных кораблей</w:t>
      </w:r>
    </w:p>
    <w:p w14:paraId="78F825B3" w14:textId="77777777" w:rsidR="00AD3DF8" w:rsidRPr="005236B0" w:rsidRDefault="00AD3DF8" w:rsidP="005236B0">
      <w:pPr>
        <w:jc w:val="both"/>
        <w:rPr>
          <w:color w:val="000000" w:themeColor="text1"/>
          <w:sz w:val="16"/>
          <w:szCs w:val="16"/>
        </w:rPr>
      </w:pPr>
      <w:r w:rsidRPr="005236B0">
        <w:rPr>
          <w:color w:val="000000" w:themeColor="text1"/>
          <w:sz w:val="16"/>
          <w:szCs w:val="16"/>
        </w:rPr>
        <w:t>РГАЭ. Ф. 2097. Оп. 7. Д. 2. Л. 112-112 об. Подлинник (23799).</w:t>
      </w:r>
    </w:p>
    <w:p w14:paraId="62CB2F66" w14:textId="77777777" w:rsidR="00AD3DF8" w:rsidRPr="005236B0" w:rsidRDefault="00AD3DF8" w:rsidP="005236B0">
      <w:pPr>
        <w:jc w:val="both"/>
        <w:rPr>
          <w:color w:val="000000" w:themeColor="text1"/>
          <w:sz w:val="16"/>
          <w:szCs w:val="16"/>
        </w:rPr>
      </w:pPr>
    </w:p>
    <w:p w14:paraId="2AAB9E3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4E1173F" w14:textId="77777777" w:rsidR="004001BC" w:rsidRPr="005236B0" w:rsidRDefault="004001BC" w:rsidP="005236B0">
      <w:pPr>
        <w:autoSpaceDE w:val="0"/>
        <w:autoSpaceDN w:val="0"/>
        <w:adjustRightInd w:val="0"/>
        <w:jc w:val="both"/>
        <w:rPr>
          <w:iCs/>
          <w:color w:val="000000" w:themeColor="text1"/>
          <w:sz w:val="16"/>
          <w:szCs w:val="16"/>
        </w:rPr>
      </w:pPr>
    </w:p>
    <w:p w14:paraId="1A4584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июля 1920 была создана ВЧК по борьбе с неграмотностью (3481).</w:t>
      </w:r>
    </w:p>
    <w:p w14:paraId="77E61C70" w14:textId="77777777" w:rsidR="004001BC" w:rsidRPr="005236B0" w:rsidRDefault="004001BC" w:rsidP="005236B0">
      <w:pPr>
        <w:autoSpaceDE w:val="0"/>
        <w:autoSpaceDN w:val="0"/>
        <w:adjustRightInd w:val="0"/>
        <w:jc w:val="both"/>
        <w:rPr>
          <w:color w:val="000000" w:themeColor="text1"/>
          <w:sz w:val="16"/>
          <w:szCs w:val="16"/>
        </w:rPr>
      </w:pPr>
    </w:p>
    <w:p w14:paraId="51DDDB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июля 1920 вышло постановление СНК О ликвидации мощей во Всероссийском масштабе (3908,299).</w:t>
      </w:r>
    </w:p>
    <w:p w14:paraId="472BCD10" w14:textId="77777777" w:rsidR="004001BC" w:rsidRPr="005236B0" w:rsidRDefault="004001BC" w:rsidP="005236B0">
      <w:pPr>
        <w:autoSpaceDE w:val="0"/>
        <w:autoSpaceDN w:val="0"/>
        <w:adjustRightInd w:val="0"/>
        <w:jc w:val="both"/>
        <w:rPr>
          <w:color w:val="000000" w:themeColor="text1"/>
          <w:sz w:val="16"/>
          <w:szCs w:val="16"/>
        </w:rPr>
      </w:pPr>
    </w:p>
    <w:p w14:paraId="7666BD5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E7BC831" w14:textId="77777777" w:rsidR="004001BC" w:rsidRPr="005236B0" w:rsidRDefault="004001BC" w:rsidP="005236B0">
      <w:pPr>
        <w:autoSpaceDE w:val="0"/>
        <w:autoSpaceDN w:val="0"/>
        <w:adjustRightInd w:val="0"/>
        <w:jc w:val="both"/>
        <w:rPr>
          <w:iCs/>
          <w:color w:val="000000" w:themeColor="text1"/>
          <w:sz w:val="16"/>
          <w:szCs w:val="16"/>
        </w:rPr>
      </w:pPr>
    </w:p>
    <w:p w14:paraId="4DBBE22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30 июля 1920 большевиками сформирован в Белостоке Польский военно-революционный комитет (4962).</w:t>
      </w:r>
    </w:p>
    <w:p w14:paraId="3BE0EB8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EB7AA2D"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(18265).</w:t>
      </w:r>
    </w:p>
    <w:p w14:paraId="270852EC" w14:textId="77777777" w:rsidR="00404A29" w:rsidRPr="005236B0" w:rsidRDefault="00404A29" w:rsidP="005236B0">
      <w:pPr>
        <w:jc w:val="both"/>
        <w:rPr>
          <w:color w:val="000000" w:themeColor="text1"/>
          <w:sz w:val="16"/>
          <w:szCs w:val="16"/>
        </w:rPr>
      </w:pPr>
    </w:p>
    <w:p w14:paraId="0561E1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июля 1920 Белосток. В занятом советскими войсками городе создан Временный польский революционный комитет (Польревком; Ю.Мархлевский, Ф.Дзержинский, Ф.Кон, Э. Прухняк, Ю.Уншлихт) (7451).</w:t>
      </w:r>
    </w:p>
    <w:p w14:paraId="171AAD2B" w14:textId="77777777" w:rsidR="004001BC" w:rsidRPr="005236B0" w:rsidRDefault="004001BC" w:rsidP="005236B0">
      <w:pPr>
        <w:autoSpaceDE w:val="0"/>
        <w:autoSpaceDN w:val="0"/>
        <w:adjustRightInd w:val="0"/>
        <w:jc w:val="both"/>
        <w:rPr>
          <w:color w:val="000000" w:themeColor="text1"/>
          <w:sz w:val="16"/>
          <w:szCs w:val="16"/>
        </w:rPr>
      </w:pPr>
    </w:p>
    <w:p w14:paraId="75721A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июля 1920 Временный ревком Польши взял на себя всю полноту власти на освобожденной территории (1849,100).</w:t>
      </w:r>
    </w:p>
    <w:p w14:paraId="357DA518" w14:textId="77777777" w:rsidR="004001BC" w:rsidRPr="005236B0" w:rsidRDefault="004001BC" w:rsidP="005236B0">
      <w:pPr>
        <w:autoSpaceDE w:val="0"/>
        <w:autoSpaceDN w:val="0"/>
        <w:adjustRightInd w:val="0"/>
        <w:jc w:val="both"/>
        <w:rPr>
          <w:color w:val="000000" w:themeColor="text1"/>
          <w:sz w:val="16"/>
          <w:szCs w:val="16"/>
        </w:rPr>
      </w:pPr>
    </w:p>
    <w:p w14:paraId="303359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3D03C7B1" w14:textId="77777777" w:rsidR="004001BC" w:rsidRPr="005236B0" w:rsidRDefault="004001BC" w:rsidP="005236B0">
      <w:pPr>
        <w:autoSpaceDE w:val="0"/>
        <w:autoSpaceDN w:val="0"/>
        <w:adjustRightInd w:val="0"/>
        <w:jc w:val="both"/>
        <w:rPr>
          <w:color w:val="000000" w:themeColor="text1"/>
          <w:sz w:val="16"/>
          <w:szCs w:val="16"/>
        </w:rPr>
      </w:pPr>
    </w:p>
    <w:p w14:paraId="5510B1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C798AA0" w14:textId="77777777" w:rsidR="004001BC" w:rsidRPr="005236B0" w:rsidRDefault="004001BC" w:rsidP="005236B0">
      <w:pPr>
        <w:autoSpaceDE w:val="0"/>
        <w:autoSpaceDN w:val="0"/>
        <w:adjustRightInd w:val="0"/>
        <w:jc w:val="both"/>
        <w:rPr>
          <w:iCs/>
          <w:color w:val="000000" w:themeColor="text1"/>
          <w:sz w:val="16"/>
          <w:szCs w:val="16"/>
        </w:rPr>
      </w:pPr>
    </w:p>
    <w:p w14:paraId="5DC812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июля 1920 на Московском заводе "Гном и Рон" выпущен первый отечественный авиадвигатель (274).</w:t>
      </w:r>
    </w:p>
    <w:p w14:paraId="5F83A4D1" w14:textId="77777777" w:rsidR="004001BC" w:rsidRPr="005236B0" w:rsidRDefault="004001BC" w:rsidP="005236B0">
      <w:pPr>
        <w:autoSpaceDE w:val="0"/>
        <w:autoSpaceDN w:val="0"/>
        <w:adjustRightInd w:val="0"/>
        <w:jc w:val="both"/>
        <w:rPr>
          <w:color w:val="000000" w:themeColor="text1"/>
          <w:sz w:val="16"/>
          <w:szCs w:val="16"/>
        </w:rPr>
      </w:pPr>
    </w:p>
    <w:p w14:paraId="5856BCB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31 июля 1920 г. Московский завод "Гном и Рон" (ныне Самарское АО "Моторостроитель") восстановил серийный выпуск авиадвигателей (6395).</w:t>
      </w:r>
    </w:p>
    <w:p w14:paraId="1291B92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B79DC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июля 1920 состоялся выпуск первого авиамотора, построенного исключительно в России и из российских материалов (66,35) - Испано 200 на Гном-Рон (438,468).</w:t>
      </w:r>
    </w:p>
    <w:p w14:paraId="0D03421E" w14:textId="77777777" w:rsidR="004001BC" w:rsidRPr="005236B0" w:rsidRDefault="004001BC" w:rsidP="005236B0">
      <w:pPr>
        <w:autoSpaceDE w:val="0"/>
        <w:autoSpaceDN w:val="0"/>
        <w:adjustRightInd w:val="0"/>
        <w:jc w:val="both"/>
        <w:rPr>
          <w:color w:val="000000" w:themeColor="text1"/>
          <w:sz w:val="16"/>
          <w:szCs w:val="16"/>
        </w:rPr>
      </w:pPr>
    </w:p>
    <w:p w14:paraId="510C3B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июля 1920 г. завод Гном-Рон (ГАЗ-2) в Москве выпустили первый мотор "Испано 200 НР" (9872). Его объявили подарком II Конгрессу Коммунистического Интернационала. Предприятие к этому времени (с весны 1920 г.) именовалось уже Государственным авиационным заводом № 2 (ГАЗ № 2). Двигатель первоначально обозначался в документах "Русский Испано" или "Испано-200", а позднее, после введения единой системы обозначения авиамоторов в 1923 г., наименование сменилось на М-4 или М4-200. До 1922 г. выпустили 36 двигателей. Отечественные моторы были немного (примерно на 20 кг) тяжелее французского Испано-Сюиза 8Аb. В 1922 г. М-4 сняли с производства как устаревший, поскольку по мощности он уже не удовлетворял требованиям военных. Выпущенные двигатели использовали в качестве запасных для импортных и трофейных самолетов. На заводе ГАЗ № 2 (в настоящее время прямой наследник этого завода - ФГУП "ММПП "Салют") вместо него запустили в серию мотор М-5 мощностью 440 л.с. - копию американского 12-цилиндрового Форд "Либерти". Позднее в России производился еще один авиамотор данного семейства - Испано-Сюиза 8Fb номинальной мощностью 300 л.с. До 1932 г. он серийно выпускался в Запорожье под названием М-6 (9872).</w:t>
      </w:r>
    </w:p>
    <w:p w14:paraId="5D59962A" w14:textId="77777777" w:rsidR="004001BC" w:rsidRPr="005236B0" w:rsidRDefault="004001BC" w:rsidP="005236B0">
      <w:pPr>
        <w:autoSpaceDE w:val="0"/>
        <w:autoSpaceDN w:val="0"/>
        <w:adjustRightInd w:val="0"/>
        <w:jc w:val="both"/>
        <w:rPr>
          <w:color w:val="000000" w:themeColor="text1"/>
          <w:sz w:val="16"/>
          <w:szCs w:val="16"/>
        </w:rPr>
      </w:pPr>
    </w:p>
    <w:p w14:paraId="50E2A5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 июля 1920 на заводе “Гном-Рон” состоялся торжественный выпуск первого мотора “Испано” 200 л.с. Русский мотор “Испано” 200 л.с. построен исключительно силами рус</w:t>
      </w:r>
      <w:r w:rsidRPr="005236B0">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5236B0">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5236B0">
        <w:rPr>
          <w:color w:val="000000" w:themeColor="text1"/>
          <w:sz w:val="16"/>
          <w:szCs w:val="16"/>
        </w:rPr>
        <w:softHyphen/>
        <w:t>имуществ перед иностранными. По мнению главного инженера, заводу сле</w:t>
      </w:r>
      <w:r w:rsidRPr="005236B0">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5236B0">
        <w:rPr>
          <w:color w:val="000000" w:themeColor="text1"/>
          <w:sz w:val="16"/>
          <w:szCs w:val="16"/>
        </w:rPr>
        <w:softHyphen/>
        <w:t>ния американской авиапромышленно</w:t>
      </w:r>
      <w:r w:rsidRPr="005236B0">
        <w:rPr>
          <w:color w:val="000000" w:themeColor="text1"/>
          <w:sz w:val="16"/>
          <w:szCs w:val="16"/>
        </w:rPr>
        <w:softHyphen/>
        <w:t>сти. “Если такой мотор у нас будет, -заявил Макарук, - мы надолго обеспе</w:t>
      </w:r>
      <w:r w:rsidRPr="005236B0">
        <w:rPr>
          <w:color w:val="000000" w:themeColor="text1"/>
          <w:sz w:val="16"/>
          <w:szCs w:val="16"/>
        </w:rPr>
        <w:softHyphen/>
        <w:t>чим наши самолеты” (11156).</w:t>
      </w:r>
    </w:p>
    <w:p w14:paraId="220502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3ACF9AA" w14:textId="7D9B1A5F" w:rsidR="00533DBD" w:rsidRPr="005236B0" w:rsidRDefault="00533DBD" w:rsidP="005236B0">
      <w:pPr>
        <w:jc w:val="both"/>
        <w:rPr>
          <w:color w:val="000000" w:themeColor="text1"/>
          <w:sz w:val="16"/>
          <w:szCs w:val="16"/>
        </w:rPr>
      </w:pPr>
      <w:r w:rsidRPr="005236B0">
        <w:rPr>
          <w:color w:val="000000" w:themeColor="text1"/>
          <w:sz w:val="16"/>
          <w:szCs w:val="16"/>
        </w:rPr>
        <w:t xml:space="preserve">31 июля 1920 г. </w:t>
      </w:r>
      <w:r w:rsidRPr="005236B0">
        <w:rPr>
          <w:color w:val="000000" w:themeColor="text1"/>
          <w:sz w:val="16"/>
          <w:szCs w:val="16"/>
          <w:lang w:bidi="ru-RU"/>
        </w:rPr>
        <w:t xml:space="preserve">в Москве на заводе </w:t>
      </w:r>
      <w:r w:rsidRPr="005236B0">
        <w:rPr>
          <w:color w:val="000000" w:themeColor="text1"/>
          <w:sz w:val="16"/>
          <w:szCs w:val="16"/>
        </w:rPr>
        <w:t>«Г</w:t>
      </w:r>
      <w:r w:rsidRPr="005236B0">
        <w:rPr>
          <w:color w:val="000000" w:themeColor="text1"/>
          <w:sz w:val="16"/>
          <w:szCs w:val="16"/>
          <w:lang w:bidi="ru-RU"/>
        </w:rPr>
        <w:t xml:space="preserve">ном </w:t>
      </w:r>
      <w:r w:rsidRPr="005236B0">
        <w:rPr>
          <w:i/>
          <w:iCs/>
          <w:color w:val="000000" w:themeColor="text1"/>
          <w:sz w:val="16"/>
          <w:szCs w:val="16"/>
          <w:lang w:bidi="ru-RU"/>
        </w:rPr>
        <w:t>и</w:t>
      </w:r>
      <w:r w:rsidRPr="005236B0">
        <w:rPr>
          <w:color w:val="000000" w:themeColor="text1"/>
          <w:sz w:val="16"/>
          <w:szCs w:val="16"/>
          <w:lang w:bidi="ru-RU"/>
        </w:rPr>
        <w:t xml:space="preserve"> Рон» состоялся торжественн</w:t>
      </w:r>
      <w:r w:rsidRPr="005236B0">
        <w:rPr>
          <w:color w:val="000000" w:themeColor="text1"/>
          <w:sz w:val="16"/>
          <w:szCs w:val="16"/>
        </w:rPr>
        <w:t>ый вып</w:t>
      </w:r>
      <w:r w:rsidRPr="005236B0">
        <w:rPr>
          <w:color w:val="000000" w:themeColor="text1"/>
          <w:sz w:val="16"/>
          <w:szCs w:val="16"/>
          <w:lang w:bidi="ru-RU"/>
        </w:rPr>
        <w:t>уск п</w:t>
      </w:r>
      <w:r w:rsidRPr="005236B0">
        <w:rPr>
          <w:color w:val="000000" w:themeColor="text1"/>
          <w:sz w:val="16"/>
          <w:szCs w:val="16"/>
        </w:rPr>
        <w:t>е</w:t>
      </w:r>
      <w:r w:rsidRPr="005236B0">
        <w:rPr>
          <w:color w:val="000000" w:themeColor="text1"/>
          <w:sz w:val="16"/>
          <w:szCs w:val="16"/>
          <w:lang w:bidi="ru-RU"/>
        </w:rPr>
        <w:t>р</w:t>
      </w:r>
      <w:r w:rsidRPr="005236B0">
        <w:rPr>
          <w:color w:val="000000" w:themeColor="text1"/>
          <w:sz w:val="16"/>
          <w:szCs w:val="16"/>
        </w:rPr>
        <w:t>в</w:t>
      </w:r>
      <w:r w:rsidRPr="005236B0">
        <w:rPr>
          <w:color w:val="000000" w:themeColor="text1"/>
          <w:sz w:val="16"/>
          <w:szCs w:val="16"/>
          <w:lang w:bidi="ru-RU"/>
        </w:rPr>
        <w:t xml:space="preserve">ого советского авиамотора жидкостного охлаждения </w:t>
      </w:r>
      <w:r w:rsidRPr="005236B0">
        <w:rPr>
          <w:color w:val="000000" w:themeColor="text1"/>
          <w:sz w:val="16"/>
          <w:szCs w:val="16"/>
        </w:rPr>
        <w:t>Ис</w:t>
      </w:r>
      <w:r w:rsidRPr="005236B0">
        <w:rPr>
          <w:color w:val="000000" w:themeColor="text1"/>
          <w:sz w:val="16"/>
          <w:szCs w:val="16"/>
          <w:lang w:bidi="ru-RU"/>
        </w:rPr>
        <w:t xml:space="preserve">пано 200 </w:t>
      </w:r>
      <w:r w:rsidRPr="005236B0">
        <w:rPr>
          <w:color w:val="000000" w:themeColor="text1"/>
          <w:sz w:val="16"/>
          <w:szCs w:val="16"/>
        </w:rPr>
        <w:t>л</w:t>
      </w:r>
      <w:r w:rsidRPr="005236B0">
        <w:rPr>
          <w:color w:val="000000" w:themeColor="text1"/>
          <w:sz w:val="16"/>
          <w:szCs w:val="16"/>
          <w:lang w:bidi="ru-RU"/>
        </w:rPr>
        <w:t>.</w:t>
      </w:r>
      <w:r w:rsidRPr="005236B0">
        <w:rPr>
          <w:color w:val="000000" w:themeColor="text1"/>
          <w:sz w:val="16"/>
          <w:szCs w:val="16"/>
        </w:rPr>
        <w:t>с</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построенного русскими специалистами из русских </w:t>
      </w:r>
      <w:r w:rsidRPr="005236B0">
        <w:rPr>
          <w:color w:val="000000" w:themeColor="text1"/>
          <w:sz w:val="16"/>
          <w:szCs w:val="16"/>
        </w:rPr>
        <w:t>м</w:t>
      </w:r>
      <w:r w:rsidRPr="005236B0">
        <w:rPr>
          <w:color w:val="000000" w:themeColor="text1"/>
          <w:sz w:val="16"/>
          <w:szCs w:val="16"/>
          <w:lang w:bidi="ru-RU"/>
        </w:rPr>
        <w:t>атер</w:t>
      </w:r>
      <w:r w:rsidRPr="005236B0">
        <w:rPr>
          <w:color w:val="000000" w:themeColor="text1"/>
          <w:sz w:val="16"/>
          <w:szCs w:val="16"/>
        </w:rPr>
        <w:t>и</w:t>
      </w:r>
      <w:r w:rsidRPr="005236B0">
        <w:rPr>
          <w:color w:val="000000" w:themeColor="text1"/>
          <w:sz w:val="16"/>
          <w:szCs w:val="16"/>
          <w:lang w:bidi="ru-RU"/>
        </w:rPr>
        <w:t>а</w:t>
      </w:r>
      <w:r w:rsidRPr="005236B0">
        <w:rPr>
          <w:color w:val="000000" w:themeColor="text1"/>
          <w:sz w:val="16"/>
          <w:szCs w:val="16"/>
        </w:rPr>
        <w:t>л</w:t>
      </w:r>
      <w:r w:rsidRPr="005236B0">
        <w:rPr>
          <w:color w:val="000000" w:themeColor="text1"/>
          <w:sz w:val="16"/>
          <w:szCs w:val="16"/>
          <w:lang w:bidi="ru-RU"/>
        </w:rPr>
        <w:t>ов.</w:t>
      </w:r>
      <w:r w:rsidRPr="005236B0">
        <w:rPr>
          <w:color w:val="000000" w:themeColor="text1"/>
          <w:sz w:val="16"/>
          <w:szCs w:val="16"/>
        </w:rPr>
        <w:t xml:space="preserve"> </w:t>
      </w:r>
      <w:r w:rsidRPr="005236B0">
        <w:rPr>
          <w:color w:val="000000" w:themeColor="text1"/>
          <w:sz w:val="16"/>
          <w:szCs w:val="16"/>
          <w:lang w:bidi="ru-RU"/>
        </w:rPr>
        <w:t>Хотя этот мотор был французской конструкции,</w:t>
      </w:r>
      <w:r w:rsidRPr="005236B0">
        <w:rPr>
          <w:color w:val="000000" w:themeColor="text1"/>
          <w:sz w:val="16"/>
          <w:szCs w:val="16"/>
        </w:rPr>
        <w:t xml:space="preserve"> </w:t>
      </w:r>
      <w:r w:rsidRPr="005236B0">
        <w:rPr>
          <w:color w:val="000000" w:themeColor="text1"/>
          <w:sz w:val="16"/>
          <w:szCs w:val="16"/>
          <w:lang w:bidi="ru-RU"/>
        </w:rPr>
        <w:t xml:space="preserve">все </w:t>
      </w:r>
      <w:r w:rsidRPr="005236B0">
        <w:rPr>
          <w:color w:val="000000" w:themeColor="text1"/>
          <w:sz w:val="16"/>
          <w:szCs w:val="16"/>
        </w:rPr>
        <w:t>ж</w:t>
      </w:r>
      <w:r w:rsidRPr="005236B0">
        <w:rPr>
          <w:color w:val="000000" w:themeColor="text1"/>
          <w:sz w:val="16"/>
          <w:szCs w:val="16"/>
          <w:lang w:bidi="ru-RU"/>
        </w:rPr>
        <w:t>е потройка его советскими специалистами отмечалась как большая победа.</w:t>
      </w:r>
    </w:p>
    <w:p w14:paraId="45263157" w14:textId="449AFB09" w:rsidR="00533DBD" w:rsidRPr="005236B0" w:rsidRDefault="00533DBD" w:rsidP="005236B0">
      <w:pPr>
        <w:jc w:val="both"/>
        <w:rPr>
          <w:color w:val="000000" w:themeColor="text1"/>
          <w:sz w:val="16"/>
          <w:szCs w:val="16"/>
        </w:rPr>
      </w:pPr>
      <w:r w:rsidRPr="005236B0">
        <w:rPr>
          <w:color w:val="000000" w:themeColor="text1"/>
          <w:sz w:val="16"/>
          <w:szCs w:val="16"/>
          <w:lang w:bidi="ru-RU"/>
        </w:rPr>
        <w:t>/"Вестник Воздушного Флота", 1</w:t>
      </w:r>
      <w:r w:rsidRPr="005236B0">
        <w:rPr>
          <w:color w:val="000000" w:themeColor="text1"/>
          <w:sz w:val="16"/>
          <w:szCs w:val="16"/>
        </w:rPr>
        <w:t>9</w:t>
      </w:r>
      <w:r w:rsidRPr="005236B0">
        <w:rPr>
          <w:color w:val="000000" w:themeColor="text1"/>
          <w:sz w:val="16"/>
          <w:szCs w:val="16"/>
          <w:lang w:bidi="ru-RU"/>
        </w:rPr>
        <w:t xml:space="preserve">20 </w:t>
      </w:r>
      <w:r w:rsidRPr="005236B0">
        <w:rPr>
          <w:color w:val="000000" w:themeColor="text1"/>
          <w:sz w:val="16"/>
          <w:szCs w:val="16"/>
        </w:rPr>
        <w:t>№</w:t>
      </w:r>
      <w:r w:rsidRPr="005236B0">
        <w:rPr>
          <w:color w:val="000000" w:themeColor="text1"/>
          <w:sz w:val="16"/>
          <w:szCs w:val="16"/>
          <w:lang w:bidi="ru-RU"/>
        </w:rPr>
        <w:t xml:space="preserve"> 3-4,</w:t>
      </w:r>
      <w:r w:rsidRPr="005236B0">
        <w:rPr>
          <w:color w:val="000000" w:themeColor="text1"/>
          <w:sz w:val="16"/>
          <w:szCs w:val="16"/>
        </w:rPr>
        <w:t xml:space="preserve"> </w:t>
      </w:r>
      <w:r w:rsidRPr="005236B0">
        <w:rPr>
          <w:color w:val="000000" w:themeColor="text1"/>
          <w:sz w:val="16"/>
          <w:szCs w:val="16"/>
          <w:lang w:bidi="ru-RU"/>
        </w:rPr>
        <w:t>стр.7</w:t>
      </w:r>
      <w:r w:rsidRPr="005236B0">
        <w:rPr>
          <w:color w:val="000000" w:themeColor="text1"/>
          <w:sz w:val="16"/>
          <w:szCs w:val="16"/>
        </w:rPr>
        <w:t>9</w:t>
      </w:r>
      <w:r w:rsidRPr="005236B0">
        <w:rPr>
          <w:color w:val="000000" w:themeColor="text1"/>
          <w:sz w:val="16"/>
          <w:szCs w:val="16"/>
          <w:lang w:bidi="ru-RU"/>
        </w:rPr>
        <w:t>/</w:t>
      </w:r>
      <w:r w:rsidRPr="005236B0">
        <w:rPr>
          <w:color w:val="000000" w:themeColor="text1"/>
          <w:sz w:val="16"/>
          <w:szCs w:val="16"/>
        </w:rPr>
        <w:t xml:space="preserve"> (23370).</w:t>
      </w:r>
    </w:p>
    <w:p w14:paraId="1220100F" w14:textId="77777777" w:rsidR="00533DBD" w:rsidRPr="005236B0" w:rsidRDefault="00533DBD" w:rsidP="005236B0">
      <w:pPr>
        <w:jc w:val="both"/>
        <w:rPr>
          <w:color w:val="000000" w:themeColor="text1"/>
          <w:sz w:val="16"/>
          <w:szCs w:val="16"/>
        </w:rPr>
      </w:pPr>
    </w:p>
    <w:p w14:paraId="354AC85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0F4DACC" w14:textId="77777777" w:rsidR="004001BC" w:rsidRPr="005236B0" w:rsidRDefault="004001BC" w:rsidP="005236B0">
      <w:pPr>
        <w:autoSpaceDE w:val="0"/>
        <w:autoSpaceDN w:val="0"/>
        <w:adjustRightInd w:val="0"/>
        <w:jc w:val="both"/>
        <w:rPr>
          <w:iCs/>
          <w:color w:val="000000" w:themeColor="text1"/>
          <w:sz w:val="16"/>
          <w:szCs w:val="16"/>
        </w:rPr>
      </w:pPr>
    </w:p>
    <w:p w14:paraId="1C7A7D2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31 июля 1920 основана компартия Великобритании (4962).</w:t>
      </w:r>
    </w:p>
    <w:p w14:paraId="221F3D9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38ACB8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AFF089" w14:textId="77777777" w:rsidR="004001BC" w:rsidRPr="005236B0" w:rsidRDefault="004001BC" w:rsidP="005236B0">
      <w:pPr>
        <w:autoSpaceDE w:val="0"/>
        <w:autoSpaceDN w:val="0"/>
        <w:adjustRightInd w:val="0"/>
        <w:jc w:val="both"/>
        <w:rPr>
          <w:iCs/>
          <w:color w:val="000000" w:themeColor="text1"/>
          <w:sz w:val="16"/>
          <w:szCs w:val="16"/>
        </w:rPr>
      </w:pPr>
    </w:p>
    <w:p w14:paraId="36097D8E" w14:textId="77777777" w:rsidR="008E2002" w:rsidRPr="005236B0" w:rsidRDefault="008E2002" w:rsidP="005236B0">
      <w:pPr>
        <w:jc w:val="both"/>
        <w:rPr>
          <w:color w:val="000000" w:themeColor="text1"/>
          <w:sz w:val="16"/>
          <w:szCs w:val="16"/>
        </w:rPr>
      </w:pPr>
      <w:r w:rsidRPr="005236B0">
        <w:rPr>
          <w:color w:val="000000" w:themeColor="text1"/>
          <w:sz w:val="16"/>
          <w:szCs w:val="16"/>
        </w:rPr>
        <w:t>В конце июля 1920 из Севастополя белым достави</w:t>
      </w:r>
      <w:r w:rsidRPr="005236B0">
        <w:rPr>
          <w:color w:val="000000" w:themeColor="text1"/>
          <w:sz w:val="16"/>
          <w:szCs w:val="16"/>
        </w:rPr>
        <w:softHyphen/>
        <w:t>ли два гидросамолёта, местом стоянки которых выбрали северную оконечность о. Тендра. Они дважды атаковали аэростат: первый раз — в воз</w:t>
      </w:r>
      <w:r w:rsidRPr="005236B0">
        <w:rPr>
          <w:color w:val="000000" w:themeColor="text1"/>
          <w:sz w:val="16"/>
          <w:szCs w:val="16"/>
        </w:rPr>
        <w:softHyphen/>
        <w:t>духе, но были отбиты гидросамолётом красных, а второй раз — на биваке, но были отогнаны ар</w:t>
      </w:r>
      <w:r w:rsidRPr="005236B0">
        <w:rPr>
          <w:color w:val="000000" w:themeColor="text1"/>
          <w:sz w:val="16"/>
          <w:szCs w:val="16"/>
        </w:rPr>
        <w:softHyphen/>
        <w:t>тиллерийским огнём.</w:t>
      </w:r>
    </w:p>
    <w:p w14:paraId="252281CF" w14:textId="77777777" w:rsidR="008E2002" w:rsidRPr="005236B0" w:rsidRDefault="008E2002" w:rsidP="005236B0">
      <w:pPr>
        <w:jc w:val="both"/>
        <w:rPr>
          <w:color w:val="000000" w:themeColor="text1"/>
          <w:sz w:val="16"/>
          <w:szCs w:val="16"/>
        </w:rPr>
      </w:pPr>
      <w:r w:rsidRPr="005236B0">
        <w:rPr>
          <w:color w:val="000000" w:themeColor="text1"/>
          <w:sz w:val="16"/>
          <w:szCs w:val="16"/>
        </w:rPr>
        <w:t>С аэростата следили за полётами своих гидро</w:t>
      </w:r>
      <w:r w:rsidRPr="005236B0">
        <w:rPr>
          <w:color w:val="000000" w:themeColor="text1"/>
          <w:sz w:val="16"/>
          <w:szCs w:val="16"/>
        </w:rPr>
        <w:softHyphen/>
        <w:t>самолётов, которые при благоприятных мете</w:t>
      </w:r>
      <w:r w:rsidRPr="005236B0">
        <w:rPr>
          <w:color w:val="000000" w:themeColor="text1"/>
          <w:sz w:val="16"/>
          <w:szCs w:val="16"/>
        </w:rPr>
        <w:softHyphen/>
        <w:t>орологических условиях летали для бомбарди</w:t>
      </w:r>
      <w:r w:rsidRPr="005236B0">
        <w:rPr>
          <w:color w:val="000000" w:themeColor="text1"/>
          <w:sz w:val="16"/>
          <w:szCs w:val="16"/>
        </w:rPr>
        <w:softHyphen/>
        <w:t>ровки кораблей противника. При возвращении обратно из-за порчи мотора они часто садились в открытом море, и воздухоплаватели сообщали в штаб крепости о необходимости высылки бук</w:t>
      </w:r>
      <w:r w:rsidRPr="005236B0">
        <w:rPr>
          <w:color w:val="000000" w:themeColor="text1"/>
          <w:sz w:val="16"/>
          <w:szCs w:val="16"/>
        </w:rPr>
        <w:softHyphen/>
        <w:t>сира.</w:t>
      </w:r>
    </w:p>
    <w:p w14:paraId="37DAB825" w14:textId="77777777" w:rsidR="008E2002" w:rsidRPr="005236B0" w:rsidRDefault="008E2002" w:rsidP="005236B0">
      <w:pPr>
        <w:jc w:val="both"/>
        <w:rPr>
          <w:color w:val="000000" w:themeColor="text1"/>
          <w:sz w:val="16"/>
          <w:szCs w:val="16"/>
        </w:rPr>
      </w:pPr>
      <w:r w:rsidRPr="005236B0">
        <w:rPr>
          <w:color w:val="000000" w:themeColor="text1"/>
          <w:sz w:val="16"/>
          <w:szCs w:val="16"/>
        </w:rPr>
        <w:t>Воздухоплаватели также следили, чтобы ры</w:t>
      </w:r>
      <w:r w:rsidRPr="005236B0">
        <w:rPr>
          <w:color w:val="000000" w:themeColor="text1"/>
          <w:sz w:val="16"/>
          <w:szCs w:val="16"/>
        </w:rPr>
        <w:softHyphen/>
        <w:t>баки, подозревавшиеся в перевозке шпионов, не уходили в море дальше установленного места. Аэростат дважды понимали ночью для обнару</w:t>
      </w:r>
      <w:r w:rsidRPr="005236B0">
        <w:rPr>
          <w:color w:val="000000" w:themeColor="text1"/>
          <w:sz w:val="16"/>
          <w:szCs w:val="16"/>
        </w:rPr>
        <w:softHyphen/>
        <w:t>жения шпионской световой сигнализации, но засечь вспышки сигналов на фоне костров, у ко</w:t>
      </w:r>
      <w:r w:rsidRPr="005236B0">
        <w:rPr>
          <w:color w:val="000000" w:themeColor="text1"/>
          <w:sz w:val="16"/>
          <w:szCs w:val="16"/>
        </w:rPr>
        <w:softHyphen/>
        <w:t>торых крестьяне готовили себе еду, оказалось не</w:t>
      </w:r>
      <w:r w:rsidRPr="005236B0">
        <w:rPr>
          <w:color w:val="000000" w:themeColor="text1"/>
          <w:sz w:val="16"/>
          <w:szCs w:val="16"/>
        </w:rPr>
        <w:softHyphen/>
        <w:t>возможно (20120).</w:t>
      </w:r>
    </w:p>
    <w:p w14:paraId="5CD72407" w14:textId="77777777" w:rsidR="008E2002" w:rsidRPr="005236B0" w:rsidRDefault="008E2002" w:rsidP="005236B0">
      <w:pPr>
        <w:jc w:val="both"/>
        <w:rPr>
          <w:color w:val="000000" w:themeColor="text1"/>
          <w:sz w:val="16"/>
          <w:szCs w:val="16"/>
        </w:rPr>
      </w:pPr>
    </w:p>
    <w:p w14:paraId="5EAB8B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июля 1920 с Волги на Юго-Западный фронт поенное руководство перебросило Волжске-Каспий</w:t>
      </w:r>
      <w:r w:rsidRPr="005236B0">
        <w:rPr>
          <w:color w:val="000000" w:themeColor="text1"/>
          <w:sz w:val="16"/>
          <w:szCs w:val="16"/>
        </w:rPr>
        <w:softHyphen/>
        <w:t>скую воздушную бригаду под командованием морско</w:t>
      </w:r>
      <w:r w:rsidRPr="005236B0">
        <w:rPr>
          <w:color w:val="000000" w:themeColor="text1"/>
          <w:sz w:val="16"/>
          <w:szCs w:val="16"/>
        </w:rPr>
        <w:softHyphen/>
        <w:t>го летчика С.С.Негеревича. В состав бригады входи</w:t>
      </w:r>
      <w:r w:rsidRPr="005236B0">
        <w:rPr>
          <w:color w:val="000000" w:themeColor="text1"/>
          <w:sz w:val="16"/>
          <w:szCs w:val="16"/>
        </w:rPr>
        <w:softHyphen/>
        <w:t>ли два дивизиона, каждый из которых состоял из одно</w:t>
      </w:r>
      <w:r w:rsidRPr="005236B0">
        <w:rPr>
          <w:color w:val="000000" w:themeColor="text1"/>
          <w:sz w:val="16"/>
          <w:szCs w:val="16"/>
        </w:rPr>
        <w:softHyphen/>
        <w:t>го истребительного и одного гидроотряда. Первый дивизион отправили на Азовское море для противодействия воздушному противнику в райо</w:t>
      </w:r>
      <w:r w:rsidRPr="005236B0">
        <w:rPr>
          <w:color w:val="000000" w:themeColor="text1"/>
          <w:sz w:val="16"/>
          <w:szCs w:val="16"/>
        </w:rPr>
        <w:softHyphen/>
        <w:t>не Мариуполя и Таганрога. Ему же поручалось вести наблюдение за обстановкой в Керченском проливе. Кроме того, дивизиону придали звено из двух М-9 под командованием К.Н.Ганулича, которое базиро</w:t>
      </w:r>
      <w:r w:rsidRPr="005236B0">
        <w:rPr>
          <w:color w:val="000000" w:themeColor="text1"/>
          <w:sz w:val="16"/>
          <w:szCs w:val="16"/>
        </w:rPr>
        <w:softHyphen/>
        <w:t>валось в Туапсе и вело наблюдение за Керческим про</w:t>
      </w:r>
      <w:r w:rsidRPr="005236B0">
        <w:rPr>
          <w:color w:val="000000" w:themeColor="text1"/>
          <w:sz w:val="16"/>
          <w:szCs w:val="16"/>
        </w:rPr>
        <w:softHyphen/>
        <w:t>ливом и Кавказским побережьем. Благодаря актив</w:t>
      </w:r>
      <w:r w:rsidRPr="005236B0">
        <w:rPr>
          <w:color w:val="000000" w:themeColor="text1"/>
          <w:sz w:val="16"/>
          <w:szCs w:val="16"/>
        </w:rPr>
        <w:softHyphen/>
        <w:t>ной работе гидроотряда первого дивизиона, которым руководил Б.Г.Чухновский, летом 1920 года был унич</w:t>
      </w:r>
      <w:r w:rsidRPr="005236B0">
        <w:rPr>
          <w:color w:val="000000" w:themeColor="text1"/>
          <w:sz w:val="16"/>
          <w:szCs w:val="16"/>
        </w:rPr>
        <w:softHyphen/>
        <w:t>тожен вражеский десант в районе Кривой Косы (553).</w:t>
      </w:r>
    </w:p>
    <w:p w14:paraId="761229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42410DA"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lastRenderedPageBreak/>
        <w:t>К концу июля 1920 г. в 41-м разведотряде, который в начале июня состоял из трех «Де Хэвиллендов» и «Сопвича», остался единственный боеспособный «Де Хэвилленд». Одна из машин была выведена из строя 18 июня, когда летчик Кузнецов с летнабом Митрофановым везли на ней секретный пакет в штаб 1-й Конной. У Житомира их «Де Хэвиленд» был атакован польским «Бреге», который пилотировал уже знакомый нам майор Коссовский. Митрофанов отстреливался из «Льюиса», но ни ему, ни польскому летчику так и не удалось попасть в цель. «Бреге» гонялся за «Де Хэвиллендом» почти полчаса, пока на нашем самолете не кончилось горючее. Пришлось идти на вынужденную посадку. Чтобы добить противника, летнаб «Бреге» сбросил шесть осколочных бомб. В результате «Де Хэвилленд» получил свыше 20 пробоин, но экипаж остался невредим.</w:t>
      </w:r>
    </w:p>
    <w:p w14:paraId="76A731AA"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24-й отряд к началу августа располагал одним исправным истребителем «Эсифайф», а в 36-м РАО вообще все машины находились в ремонте. На пополнение рассчитывать не приходилось, так как заводы, парализованные нехваткой сырья и электричества, не могли дать фронту необходимого числа самолетов.</w:t>
      </w:r>
    </w:p>
    <w:p w14:paraId="072948FD" w14:textId="77777777" w:rsidR="00ED71A0" w:rsidRPr="00E91769" w:rsidRDefault="00ED71A0" w:rsidP="00ED71A0">
      <w:pPr>
        <w:jc w:val="both"/>
        <w:rPr>
          <w:color w:val="0070C0"/>
          <w:sz w:val="16"/>
          <w:szCs w:val="16"/>
        </w:rPr>
      </w:pPr>
      <w:r w:rsidRPr="00E91769">
        <w:rPr>
          <w:rStyle w:val="aff"/>
          <w:rFonts w:ascii="Times New Roman" w:hAnsi="Times New Roman" w:cs="Times New Roman"/>
          <w:color w:val="0070C0"/>
          <w:spacing w:val="0"/>
          <w:sz w:val="16"/>
          <w:szCs w:val="16"/>
        </w:rPr>
        <w:t>В результате уже в июле интенсивность боевой работы красных летчиков резко упала, а к августу положение еще более ухудшилось. Однако руководство наземных войск не обращало на это внимания. Юго-западный фронт неудержимо рвался вперед, враг в беспорядке отступал, и многим казалось, что поляков можно будет добить и без авиации. А разведку, в крайнем случае, обеспечат конные разъезды (25133).</w:t>
      </w:r>
    </w:p>
    <w:p w14:paraId="55E1B9B2" w14:textId="77777777" w:rsidR="00ED71A0" w:rsidRPr="00E91769" w:rsidRDefault="00ED71A0" w:rsidP="00ED71A0">
      <w:pPr>
        <w:jc w:val="both"/>
        <w:rPr>
          <w:color w:val="0070C0"/>
          <w:sz w:val="16"/>
          <w:szCs w:val="16"/>
        </w:rPr>
      </w:pPr>
    </w:p>
    <w:p w14:paraId="31E021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июля 1920 был создан Временный ревком Польши, в который вошел Ф.Э.Э., Ю.Мархлевский, Ф.Кон, И.Уншлихт и Э.Прухняк (1849,100).</w:t>
      </w:r>
    </w:p>
    <w:p w14:paraId="7E6B4317" w14:textId="77777777" w:rsidR="004001BC" w:rsidRPr="005236B0" w:rsidRDefault="004001BC" w:rsidP="005236B0">
      <w:pPr>
        <w:autoSpaceDE w:val="0"/>
        <w:autoSpaceDN w:val="0"/>
        <w:adjustRightInd w:val="0"/>
        <w:jc w:val="both"/>
        <w:rPr>
          <w:color w:val="000000" w:themeColor="text1"/>
          <w:sz w:val="16"/>
          <w:szCs w:val="16"/>
        </w:rPr>
      </w:pPr>
    </w:p>
    <w:p w14:paraId="73F9D6A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2AD4E23" w14:textId="77777777" w:rsidR="004001BC" w:rsidRPr="005236B0" w:rsidRDefault="004001BC" w:rsidP="005236B0">
      <w:pPr>
        <w:autoSpaceDE w:val="0"/>
        <w:autoSpaceDN w:val="0"/>
        <w:adjustRightInd w:val="0"/>
        <w:jc w:val="both"/>
        <w:rPr>
          <w:iCs/>
          <w:color w:val="000000" w:themeColor="text1"/>
          <w:sz w:val="16"/>
          <w:szCs w:val="16"/>
        </w:rPr>
      </w:pPr>
    </w:p>
    <w:p w14:paraId="5D9B83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года на корабле ИМ было совершено несколько полётов для проверки работы радиостанции. Дальше опытов дело не пошло.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Много позже, радиостанции широко применялись в конце 1920-х годов на самолётах ЮГ-1 (12041).</w:t>
      </w:r>
    </w:p>
    <w:p w14:paraId="321D6A88" w14:textId="77777777" w:rsidR="004001BC" w:rsidRPr="005236B0" w:rsidRDefault="004001BC" w:rsidP="005236B0">
      <w:pPr>
        <w:autoSpaceDE w:val="0"/>
        <w:autoSpaceDN w:val="0"/>
        <w:adjustRightInd w:val="0"/>
        <w:jc w:val="both"/>
        <w:rPr>
          <w:color w:val="000000" w:themeColor="text1"/>
          <w:sz w:val="16"/>
          <w:szCs w:val="16"/>
        </w:rPr>
      </w:pPr>
    </w:p>
    <w:p w14:paraId="7E90BE00" w14:textId="77777777" w:rsidR="00AD3DF8" w:rsidRPr="005236B0" w:rsidRDefault="00AD3DF8" w:rsidP="005236B0">
      <w:pPr>
        <w:jc w:val="both"/>
        <w:rPr>
          <w:color w:val="000000" w:themeColor="text1"/>
          <w:sz w:val="16"/>
          <w:szCs w:val="16"/>
        </w:rPr>
      </w:pPr>
      <w:r w:rsidRPr="005236B0">
        <w:rPr>
          <w:color w:val="000000" w:themeColor="text1"/>
          <w:sz w:val="16"/>
          <w:szCs w:val="16"/>
        </w:rPr>
        <w:t>В июле 1920 г. на базе ДВК РККВВФ Сарапул был принят «Илья Муромец Ренобалт» (№ 280, борт № последовательно 5, 2, 3) экз. № 73, стратегический разведчик и тяжелый бомбардировщик, заложен РБВЗ до национализации и достроен ПГАЗ в следующем виде:</w:t>
      </w:r>
    </w:p>
    <w:p w14:paraId="11D61078" w14:textId="77777777" w:rsidR="00AD3DF8" w:rsidRPr="005236B0" w:rsidRDefault="00AD3DF8" w:rsidP="005236B0">
      <w:pPr>
        <w:jc w:val="both"/>
        <w:rPr>
          <w:color w:val="000000" w:themeColor="text1"/>
          <w:sz w:val="16"/>
          <w:szCs w:val="16"/>
        </w:rPr>
      </w:pPr>
      <w:r w:rsidRPr="005236B0">
        <w:rPr>
          <w:color w:val="000000" w:themeColor="text1"/>
          <w:sz w:val="16"/>
          <w:szCs w:val="16"/>
        </w:rPr>
        <w:t>- силовая установка с 2 внутренними моторами «Рено» (предп. Renault 8Gd 200 л.с. на взлете, 196 на боевом и 192 на крейсерском режимах) и 2 внешними моторами РБЗ-6 по 150 л.с.;</w:t>
      </w:r>
    </w:p>
    <w:p w14:paraId="5C4298D8" w14:textId="77777777" w:rsidR="00AD3DF8" w:rsidRPr="005236B0" w:rsidRDefault="00AD3DF8" w:rsidP="005236B0">
      <w:pPr>
        <w:jc w:val="both"/>
        <w:rPr>
          <w:color w:val="000000" w:themeColor="text1"/>
          <w:sz w:val="16"/>
          <w:szCs w:val="16"/>
        </w:rPr>
      </w:pPr>
      <w:r w:rsidRPr="005236B0">
        <w:rPr>
          <w:color w:val="000000" w:themeColor="text1"/>
          <w:sz w:val="16"/>
          <w:szCs w:val="16"/>
        </w:rPr>
        <w:t>- топливная система с двумя главными баками под центропланом верхнего крыла (цилиндрическими с обтекаемыми оконечностями) и дополнительным баком в фюзеляже;</w:t>
      </w:r>
    </w:p>
    <w:p w14:paraId="01EE7ABA" w14:textId="77777777" w:rsidR="00AD3DF8" w:rsidRPr="005236B0" w:rsidRDefault="00AD3DF8" w:rsidP="005236B0">
      <w:pPr>
        <w:jc w:val="both"/>
        <w:rPr>
          <w:color w:val="000000" w:themeColor="text1"/>
          <w:sz w:val="16"/>
          <w:szCs w:val="16"/>
        </w:rPr>
      </w:pPr>
      <w:r w:rsidRPr="005236B0">
        <w:rPr>
          <w:color w:val="000000" w:themeColor="text1"/>
          <w:sz w:val="16"/>
          <w:szCs w:val="16"/>
        </w:rPr>
        <w:t>- радиаторы в виде установленных по потоку пакетов трубок установлены по два на мотор по их бокам;</w:t>
      </w:r>
    </w:p>
    <w:p w14:paraId="34E6E665" w14:textId="77777777" w:rsidR="00AD3DF8" w:rsidRPr="005236B0" w:rsidRDefault="00AD3DF8" w:rsidP="005236B0">
      <w:pPr>
        <w:jc w:val="both"/>
        <w:rPr>
          <w:color w:val="000000" w:themeColor="text1"/>
          <w:sz w:val="16"/>
          <w:szCs w:val="16"/>
        </w:rPr>
      </w:pPr>
      <w:r w:rsidRPr="005236B0">
        <w:rPr>
          <w:color w:val="000000" w:themeColor="text1"/>
          <w:sz w:val="16"/>
          <w:szCs w:val="16"/>
        </w:rPr>
        <w:t>- центроплан верхнего крыла не зашит, но стойки его «кабана» имеют зашивку «по потоку»;</w:t>
      </w:r>
    </w:p>
    <w:p w14:paraId="19218CB5" w14:textId="77777777" w:rsidR="00AD3DF8" w:rsidRPr="005236B0" w:rsidRDefault="00AD3DF8" w:rsidP="005236B0">
      <w:pPr>
        <w:jc w:val="both"/>
        <w:rPr>
          <w:color w:val="000000" w:themeColor="text1"/>
          <w:sz w:val="16"/>
          <w:szCs w:val="16"/>
        </w:rPr>
      </w:pPr>
      <w:r w:rsidRPr="005236B0">
        <w:rPr>
          <w:color w:val="000000" w:themeColor="text1"/>
          <w:sz w:val="16"/>
          <w:szCs w:val="16"/>
        </w:rPr>
        <w:t>- носовая часть фюзеляжа полностью остеклена;</w:t>
      </w:r>
    </w:p>
    <w:p w14:paraId="371FC855" w14:textId="77777777" w:rsidR="00AD3DF8" w:rsidRPr="005236B0" w:rsidRDefault="00AD3DF8" w:rsidP="005236B0">
      <w:pPr>
        <w:jc w:val="both"/>
        <w:rPr>
          <w:color w:val="000000" w:themeColor="text1"/>
          <w:sz w:val="16"/>
          <w:szCs w:val="16"/>
        </w:rPr>
      </w:pPr>
      <w:r w:rsidRPr="005236B0">
        <w:rPr>
          <w:color w:val="000000" w:themeColor="text1"/>
          <w:sz w:val="16"/>
          <w:szCs w:val="16"/>
        </w:rPr>
        <w:t>- оборонительное вооружение в составе двух верхних, нижней люковой и хвостовой установок, также огонь из пулеметов можно было вести из окон и дверей средней части фюзеляжа.</w:t>
      </w:r>
    </w:p>
    <w:p w14:paraId="595530C8" w14:textId="77777777" w:rsidR="00AD3DF8" w:rsidRPr="005236B0" w:rsidRDefault="00AD3DF8" w:rsidP="005236B0">
      <w:pPr>
        <w:jc w:val="both"/>
        <w:rPr>
          <w:color w:val="000000" w:themeColor="text1"/>
          <w:sz w:val="16"/>
          <w:szCs w:val="16"/>
        </w:rPr>
      </w:pPr>
      <w:r w:rsidRPr="005236B0">
        <w:rPr>
          <w:color w:val="000000" w:themeColor="text1"/>
          <w:sz w:val="16"/>
          <w:szCs w:val="16"/>
        </w:rPr>
        <w:t>Командиром корабля назначен А.К. Туманский. Корабль получил бортовой № 5, но под этим номером возможно вообще не летал.</w:t>
      </w:r>
    </w:p>
    <w:p w14:paraId="343D4292" w14:textId="77777777" w:rsidR="00AD3DF8" w:rsidRPr="005236B0" w:rsidRDefault="00AD3DF8" w:rsidP="005236B0">
      <w:pPr>
        <w:jc w:val="both"/>
        <w:rPr>
          <w:color w:val="000000" w:themeColor="text1"/>
          <w:sz w:val="16"/>
          <w:szCs w:val="16"/>
        </w:rPr>
      </w:pPr>
      <w:r w:rsidRPr="005236B0">
        <w:rPr>
          <w:color w:val="000000" w:themeColor="text1"/>
          <w:sz w:val="16"/>
          <w:szCs w:val="16"/>
        </w:rPr>
        <w:t>Далее корабль получил бортовой № 2.</w:t>
      </w:r>
    </w:p>
    <w:p w14:paraId="2D2FB3AE" w14:textId="77777777" w:rsidR="00AD3DF8" w:rsidRPr="005236B0" w:rsidRDefault="00AD3DF8" w:rsidP="005236B0">
      <w:pPr>
        <w:jc w:val="both"/>
        <w:rPr>
          <w:color w:val="000000" w:themeColor="text1"/>
          <w:sz w:val="16"/>
          <w:szCs w:val="16"/>
        </w:rPr>
      </w:pPr>
      <w:r w:rsidRPr="005236B0">
        <w:rPr>
          <w:color w:val="000000" w:themeColor="text1"/>
          <w:sz w:val="16"/>
          <w:szCs w:val="16"/>
        </w:rPr>
        <w:t>В конце августа 1920 г. в составе I бойотряда самолет по железной дороге самолет был направлен на ст. Синельниково Екатеринославской (с 1926 г. – Днепропетровской) губ. на юге Украины в распоряжение штаба 13-й Армии для действий против войск Врангеля. Отряд вошел в состав Центральной авиагруппы, которая действовала в районе Александровск (у г. Луганск в то время Екатеринославской губ.) – Мелитополь в Таврии.</w:t>
      </w:r>
    </w:p>
    <w:p w14:paraId="1A0CEF7B" w14:textId="77777777" w:rsidR="00AD3DF8" w:rsidRPr="005236B0" w:rsidRDefault="00AD3DF8" w:rsidP="005236B0">
      <w:pPr>
        <w:jc w:val="both"/>
        <w:rPr>
          <w:color w:val="000000" w:themeColor="text1"/>
          <w:sz w:val="16"/>
          <w:szCs w:val="16"/>
        </w:rPr>
      </w:pPr>
      <w:r w:rsidRPr="005236B0">
        <w:rPr>
          <w:color w:val="000000" w:themeColor="text1"/>
          <w:sz w:val="16"/>
          <w:szCs w:val="16"/>
        </w:rPr>
        <w:t>В начале сентября 1920 г. (возможно, уже 1-го числа) корабль перелетел на полевой а/д у села Вознесенское Одесской губ.</w:t>
      </w:r>
    </w:p>
    <w:p w14:paraId="7D4C1048" w14:textId="77777777" w:rsidR="00AD3DF8" w:rsidRPr="005236B0" w:rsidRDefault="00AD3DF8" w:rsidP="005236B0">
      <w:pPr>
        <w:jc w:val="both"/>
        <w:rPr>
          <w:color w:val="000000" w:themeColor="text1"/>
          <w:sz w:val="16"/>
          <w:szCs w:val="16"/>
        </w:rPr>
      </w:pPr>
      <w:r w:rsidRPr="005236B0">
        <w:rPr>
          <w:color w:val="000000" w:themeColor="text1"/>
          <w:sz w:val="16"/>
          <w:szCs w:val="16"/>
        </w:rPr>
        <w:t>01.09.20 г. корабль выполнил свой первый боевой вылет.</w:t>
      </w:r>
    </w:p>
    <w:p w14:paraId="6A1988C0" w14:textId="77777777" w:rsidR="00AD3DF8" w:rsidRPr="005236B0" w:rsidRDefault="00AD3DF8" w:rsidP="005236B0">
      <w:pPr>
        <w:jc w:val="both"/>
        <w:rPr>
          <w:color w:val="000000" w:themeColor="text1"/>
          <w:sz w:val="16"/>
          <w:szCs w:val="16"/>
        </w:rPr>
      </w:pPr>
      <w:r w:rsidRPr="005236B0">
        <w:rPr>
          <w:color w:val="000000" w:themeColor="text1"/>
          <w:sz w:val="16"/>
          <w:szCs w:val="16"/>
        </w:rPr>
        <w:t>08.09.20 г. корабль выполнил бомбардировку аэродрома противника у с. Федоровка Мелитопольского уезда Таврической губ., где базировался 2-й авиаотряд им. Донского Войскового Атамана Каледина авиации Врангеля. На аэродроме противника экипаж обнаружили 6 самолетов Авро 504, на которых было сброшено 2 бомбы калибра 16 кг и несколько зажигательных. По донесению экипажа две бомбы упали в 15 саженях и две – в 30 саженях от четырех самолетов противника (не ясно, какая именно сажень имелась ввиду, если «простая», то это соответственно 23 м и 46 м). В донесении карандашом дописано, что эти аппараты уничтожены. Не ясно, так ли это на самом деле, однако скорее всего дальние попадания ущерба не причинили. По имеющимся сведениям 2-й авиаотряд боевую работу продолжил, но в целом к осени 1920 г. активность авиации Врангеля снизилась и инициатива перешла к РККВВФ, что стало в конце концов одной из причин поражения Врангеля в Таврии, а затем и в Крыму. За этот полет командир корабля А.К. Туманский был награжден орденом Красного Знамени.</w:t>
      </w:r>
    </w:p>
    <w:p w14:paraId="70A00B7C" w14:textId="77777777" w:rsidR="00AD3DF8" w:rsidRPr="005236B0" w:rsidRDefault="00AD3DF8" w:rsidP="005236B0">
      <w:pPr>
        <w:jc w:val="both"/>
        <w:rPr>
          <w:color w:val="000000" w:themeColor="text1"/>
          <w:sz w:val="16"/>
          <w:szCs w:val="16"/>
        </w:rPr>
      </w:pPr>
      <w:r w:rsidRPr="005236B0">
        <w:rPr>
          <w:color w:val="000000" w:themeColor="text1"/>
          <w:sz w:val="16"/>
          <w:szCs w:val="16"/>
        </w:rPr>
        <w:t>14.09.20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ИМ № 280.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46E576CD" w14:textId="77777777" w:rsidR="00AD3DF8" w:rsidRPr="005236B0" w:rsidRDefault="00AD3DF8" w:rsidP="005236B0">
      <w:pPr>
        <w:jc w:val="both"/>
        <w:rPr>
          <w:color w:val="000000" w:themeColor="text1"/>
          <w:sz w:val="16"/>
          <w:szCs w:val="16"/>
        </w:rPr>
      </w:pPr>
      <w:r w:rsidRPr="005236B0">
        <w:rPr>
          <w:color w:val="000000" w:themeColor="text1"/>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6C0B7FE5" w14:textId="77777777" w:rsidR="00AD3DF8" w:rsidRPr="005236B0" w:rsidRDefault="00AD3DF8" w:rsidP="005236B0">
      <w:pPr>
        <w:jc w:val="both"/>
        <w:rPr>
          <w:color w:val="000000" w:themeColor="text1"/>
          <w:sz w:val="16"/>
          <w:szCs w:val="16"/>
        </w:rPr>
      </w:pPr>
      <w:r w:rsidRPr="005236B0">
        <w:rPr>
          <w:color w:val="000000" w:themeColor="text1"/>
          <w:sz w:val="16"/>
          <w:szCs w:val="16"/>
        </w:rPr>
        <w:t>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103663D6" w14:textId="77777777" w:rsidR="00AD3DF8" w:rsidRPr="005236B0" w:rsidRDefault="00AD3DF8" w:rsidP="005236B0">
      <w:pPr>
        <w:jc w:val="both"/>
        <w:rPr>
          <w:color w:val="000000" w:themeColor="text1"/>
          <w:sz w:val="16"/>
          <w:szCs w:val="16"/>
        </w:rPr>
      </w:pPr>
      <w:r w:rsidRPr="005236B0">
        <w:rPr>
          <w:color w:val="000000" w:themeColor="text1"/>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11A0D519" w14:textId="77777777" w:rsidR="00AD3DF8" w:rsidRPr="005236B0" w:rsidRDefault="00AD3DF8"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621BD714" w14:textId="77777777" w:rsidR="00AD3DF8" w:rsidRPr="005236B0" w:rsidRDefault="00AD3DF8"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117008B" w14:textId="77777777" w:rsidR="00AD3DF8" w:rsidRPr="005236B0" w:rsidRDefault="00AD3DF8" w:rsidP="005236B0">
      <w:pPr>
        <w:jc w:val="both"/>
        <w:rPr>
          <w:color w:val="000000" w:themeColor="text1"/>
          <w:sz w:val="16"/>
          <w:szCs w:val="16"/>
        </w:rPr>
      </w:pPr>
      <w:r w:rsidRPr="005236B0">
        <w:rPr>
          <w:color w:val="000000" w:themeColor="text1"/>
          <w:sz w:val="16"/>
          <w:szCs w:val="16"/>
        </w:rPr>
        <w:t>В 1921 г. списан (24094).</w:t>
      </w:r>
    </w:p>
    <w:p w14:paraId="4A7CAC03" w14:textId="77777777" w:rsidR="00AD3DF8" w:rsidRPr="005236B0" w:rsidRDefault="00AD3DF8" w:rsidP="005236B0">
      <w:pPr>
        <w:jc w:val="both"/>
        <w:rPr>
          <w:color w:val="000000" w:themeColor="text1"/>
          <w:sz w:val="16"/>
          <w:szCs w:val="16"/>
        </w:rPr>
      </w:pPr>
    </w:p>
    <w:p w14:paraId="2D8CA951" w14:textId="77777777" w:rsidR="003457F3" w:rsidRPr="005236B0" w:rsidRDefault="003457F3" w:rsidP="005236B0">
      <w:pPr>
        <w:jc w:val="both"/>
        <w:rPr>
          <w:color w:val="000000" w:themeColor="text1"/>
          <w:sz w:val="16"/>
          <w:szCs w:val="16"/>
        </w:rPr>
      </w:pPr>
      <w:r w:rsidRPr="005236B0">
        <w:rPr>
          <w:color w:val="000000" w:themeColor="text1"/>
          <w:sz w:val="16"/>
          <w:szCs w:val="16"/>
        </w:rPr>
        <w:t>В июле 1920 г. ГАЗ-11 удалось получить «добро» на продолжение работ по аэроплану «Анадва», получившему наименование «Хиони № 4». Самолет отремонтировали, оснастили более мощными «Сальмсонами» в 160 л.с,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 (12252).</w:t>
      </w:r>
    </w:p>
    <w:p w14:paraId="08484DF7" w14:textId="77777777" w:rsidR="003457F3" w:rsidRPr="005236B0" w:rsidRDefault="003457F3" w:rsidP="005236B0">
      <w:pPr>
        <w:jc w:val="both"/>
        <w:rPr>
          <w:color w:val="000000" w:themeColor="text1"/>
          <w:sz w:val="16"/>
          <w:szCs w:val="16"/>
        </w:rPr>
      </w:pPr>
    </w:p>
    <w:p w14:paraId="58E39F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проводились официальные испытания учебного самолета М.И.Попова (237,138) двухместного двухстоечного биплана МП-6 с Рон 120 нр, построенного в Новосибирске. Применяли для обучения (3736).</w:t>
      </w:r>
    </w:p>
    <w:p w14:paraId="2F67CFE5" w14:textId="77777777" w:rsidR="004001BC" w:rsidRPr="005236B0" w:rsidRDefault="004001BC" w:rsidP="005236B0">
      <w:pPr>
        <w:autoSpaceDE w:val="0"/>
        <w:autoSpaceDN w:val="0"/>
        <w:adjustRightInd w:val="0"/>
        <w:jc w:val="both"/>
        <w:rPr>
          <w:color w:val="000000" w:themeColor="text1"/>
          <w:sz w:val="16"/>
          <w:szCs w:val="16"/>
        </w:rPr>
      </w:pPr>
    </w:p>
    <w:p w14:paraId="30119AFE" w14:textId="4C20D785" w:rsidR="00077619" w:rsidRPr="005236B0" w:rsidRDefault="00077619" w:rsidP="005236B0">
      <w:pPr>
        <w:tabs>
          <w:tab w:val="left" w:pos="6114"/>
        </w:tabs>
        <w:jc w:val="both"/>
        <w:rPr>
          <w:color w:val="000000" w:themeColor="text1"/>
          <w:sz w:val="16"/>
          <w:szCs w:val="16"/>
        </w:rPr>
      </w:pPr>
      <w:r w:rsidRPr="005236B0">
        <w:rPr>
          <w:color w:val="000000" w:themeColor="text1"/>
          <w:sz w:val="16"/>
          <w:szCs w:val="16"/>
          <w:lang w:eastAsia="en-US" w:bidi="en-US"/>
        </w:rPr>
        <w:t>В и</w:t>
      </w:r>
      <w:r w:rsidRPr="005236B0">
        <w:rPr>
          <w:color w:val="000000" w:themeColor="text1"/>
          <w:sz w:val="16"/>
          <w:szCs w:val="16"/>
          <w:lang w:bidi="ru-RU"/>
        </w:rPr>
        <w:t>юл</w:t>
      </w:r>
      <w:r w:rsidRPr="005236B0">
        <w:rPr>
          <w:color w:val="000000" w:themeColor="text1"/>
          <w:sz w:val="16"/>
          <w:szCs w:val="16"/>
        </w:rPr>
        <w:t>е 1920 г</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 xml:space="preserve"> Москве проводились испытательные полети учебного самоле</w:t>
      </w:r>
      <w:r w:rsidRPr="005236B0">
        <w:rPr>
          <w:color w:val="000000" w:themeColor="text1"/>
          <w:sz w:val="16"/>
          <w:szCs w:val="16"/>
          <w:lang w:bidi="ru-RU"/>
        </w:rPr>
        <w:softHyphen/>
        <w:t xml:space="preserve">та </w:t>
      </w:r>
      <w:r w:rsidRPr="005236B0">
        <w:rPr>
          <w:color w:val="000000" w:themeColor="text1"/>
          <w:sz w:val="16"/>
          <w:szCs w:val="16"/>
        </w:rPr>
        <w:t>МП</w:t>
      </w:r>
      <w:r w:rsidRPr="005236B0">
        <w:rPr>
          <w:color w:val="000000" w:themeColor="text1"/>
          <w:sz w:val="16"/>
          <w:szCs w:val="16"/>
          <w:lang w:bidi="ru-RU"/>
        </w:rPr>
        <w:t>-</w:t>
      </w:r>
      <w:r w:rsidRPr="005236B0">
        <w:rPr>
          <w:color w:val="000000" w:themeColor="text1"/>
          <w:sz w:val="16"/>
          <w:szCs w:val="16"/>
        </w:rPr>
        <w:t>6</w:t>
      </w:r>
      <w:r w:rsidRPr="005236B0">
        <w:rPr>
          <w:color w:val="000000" w:themeColor="text1"/>
          <w:sz w:val="16"/>
          <w:szCs w:val="16"/>
          <w:lang w:bidi="ru-RU"/>
        </w:rPr>
        <w:t xml:space="preserve"> конструкции М.И.Попова, лесовода по профессии.</w:t>
      </w:r>
      <w:r w:rsidRPr="005236B0">
        <w:rPr>
          <w:color w:val="000000" w:themeColor="text1"/>
          <w:sz w:val="16"/>
          <w:szCs w:val="16"/>
        </w:rPr>
        <w:t xml:space="preserve"> МП-6 –</w:t>
      </w:r>
      <w:r w:rsidRPr="005236B0">
        <w:rPr>
          <w:color w:val="000000" w:themeColor="text1"/>
          <w:sz w:val="16"/>
          <w:szCs w:val="16"/>
          <w:lang w:bidi="ru-RU"/>
        </w:rPr>
        <w:t xml:space="preserve"> двух</w:t>
      </w:r>
      <w:r w:rsidRPr="005236B0">
        <w:rPr>
          <w:color w:val="000000" w:themeColor="text1"/>
          <w:sz w:val="16"/>
          <w:szCs w:val="16"/>
        </w:rPr>
        <w:t>местный двухстоечный</w:t>
      </w:r>
      <w:r w:rsidRPr="005236B0">
        <w:rPr>
          <w:color w:val="000000" w:themeColor="text1"/>
          <w:sz w:val="16"/>
          <w:szCs w:val="16"/>
          <w:lang w:bidi="ru-RU"/>
        </w:rPr>
        <w:t xml:space="preserve"> би</w:t>
      </w:r>
      <w:r w:rsidRPr="005236B0">
        <w:rPr>
          <w:color w:val="000000" w:themeColor="text1"/>
          <w:sz w:val="16"/>
          <w:szCs w:val="16"/>
        </w:rPr>
        <w:t>план с мотором Рон 120 л.с., построенный в Н</w:t>
      </w:r>
      <w:r w:rsidRPr="005236B0">
        <w:rPr>
          <w:color w:val="000000" w:themeColor="text1"/>
          <w:sz w:val="16"/>
          <w:szCs w:val="16"/>
          <w:lang w:bidi="ru-RU"/>
        </w:rPr>
        <w:t>о</w:t>
      </w:r>
      <w:r w:rsidRPr="005236B0">
        <w:rPr>
          <w:color w:val="000000" w:themeColor="text1"/>
          <w:sz w:val="16"/>
          <w:szCs w:val="16"/>
        </w:rPr>
        <w:t>в</w:t>
      </w:r>
      <w:r w:rsidRPr="005236B0">
        <w:rPr>
          <w:color w:val="000000" w:themeColor="text1"/>
          <w:sz w:val="16"/>
          <w:szCs w:val="16"/>
          <w:lang w:bidi="ru-RU"/>
        </w:rPr>
        <w:t>осибир</w:t>
      </w:r>
      <w:r w:rsidRPr="005236B0">
        <w:rPr>
          <w:color w:val="000000" w:themeColor="text1"/>
          <w:sz w:val="16"/>
          <w:szCs w:val="16"/>
        </w:rPr>
        <w:t>с</w:t>
      </w:r>
      <w:r w:rsidRPr="005236B0">
        <w:rPr>
          <w:color w:val="000000" w:themeColor="text1"/>
          <w:sz w:val="16"/>
          <w:szCs w:val="16"/>
          <w:lang w:bidi="ru-RU"/>
        </w:rPr>
        <w:t>к</w:t>
      </w:r>
      <w:r w:rsidRPr="005236B0">
        <w:rPr>
          <w:color w:val="000000" w:themeColor="text1"/>
          <w:sz w:val="16"/>
          <w:szCs w:val="16"/>
        </w:rPr>
        <w:t>е</w:t>
      </w:r>
      <w:r w:rsidRPr="005236B0">
        <w:rPr>
          <w:color w:val="000000" w:themeColor="text1"/>
          <w:sz w:val="16"/>
          <w:szCs w:val="16"/>
          <w:lang w:bidi="ru-RU"/>
        </w:rPr>
        <w:t xml:space="preserve"> лично П</w:t>
      </w:r>
      <w:r w:rsidRPr="005236B0">
        <w:rPr>
          <w:color w:val="000000" w:themeColor="text1"/>
          <w:sz w:val="16"/>
          <w:szCs w:val="16"/>
        </w:rPr>
        <w:t>оповым в</w:t>
      </w:r>
      <w:r w:rsidRPr="005236B0">
        <w:rPr>
          <w:color w:val="000000" w:themeColor="text1"/>
          <w:sz w:val="16"/>
          <w:szCs w:val="16"/>
          <w:lang w:eastAsia="en-US" w:bidi="en-US"/>
        </w:rPr>
        <w:t xml:space="preserve"> с</w:t>
      </w:r>
      <w:r w:rsidRPr="005236B0">
        <w:rPr>
          <w:color w:val="000000" w:themeColor="text1"/>
          <w:sz w:val="16"/>
          <w:szCs w:val="16"/>
          <w:lang w:bidi="ru-RU"/>
        </w:rPr>
        <w:t>об</w:t>
      </w:r>
      <w:r w:rsidRPr="005236B0">
        <w:rPr>
          <w:color w:val="000000" w:themeColor="text1"/>
          <w:sz w:val="16"/>
          <w:szCs w:val="16"/>
        </w:rPr>
        <w:t>с</w:t>
      </w:r>
      <w:r w:rsidRPr="005236B0">
        <w:rPr>
          <w:color w:val="000000" w:themeColor="text1"/>
          <w:sz w:val="16"/>
          <w:szCs w:val="16"/>
          <w:lang w:bidi="ru-RU"/>
        </w:rPr>
        <w:t xml:space="preserve">твеииой мастерской из частей </w:t>
      </w:r>
      <w:r w:rsidRPr="005236B0">
        <w:rPr>
          <w:color w:val="000000" w:themeColor="text1"/>
          <w:sz w:val="16"/>
          <w:szCs w:val="16"/>
        </w:rPr>
        <w:t xml:space="preserve">других самолетов, оставшихся от первой мировой войны. Самолет испытывлся инструкторами школы, которые </w:t>
      </w:r>
      <w:r w:rsidRPr="005236B0">
        <w:rPr>
          <w:color w:val="000000" w:themeColor="text1"/>
          <w:sz w:val="16"/>
          <w:szCs w:val="16"/>
          <w:lang w:bidi="ru-RU"/>
        </w:rPr>
        <w:t>д</w:t>
      </w:r>
      <w:r w:rsidRPr="005236B0">
        <w:rPr>
          <w:color w:val="000000" w:themeColor="text1"/>
          <w:sz w:val="16"/>
          <w:szCs w:val="16"/>
        </w:rPr>
        <w:t>а</w:t>
      </w:r>
      <w:r w:rsidRPr="005236B0">
        <w:rPr>
          <w:color w:val="000000" w:themeColor="text1"/>
          <w:sz w:val="16"/>
          <w:szCs w:val="16"/>
          <w:lang w:bidi="ru-RU"/>
        </w:rPr>
        <w:t>ли ему поло</w:t>
      </w:r>
      <w:r w:rsidRPr="005236B0">
        <w:rPr>
          <w:color w:val="000000" w:themeColor="text1"/>
          <w:sz w:val="16"/>
          <w:szCs w:val="16"/>
        </w:rPr>
        <w:t>ж</w:t>
      </w:r>
      <w:r w:rsidRPr="005236B0">
        <w:rPr>
          <w:color w:val="000000" w:themeColor="text1"/>
          <w:sz w:val="16"/>
          <w:szCs w:val="16"/>
          <w:lang w:bidi="ru-RU"/>
        </w:rPr>
        <w:t>ительиу</w:t>
      </w:r>
      <w:r w:rsidRPr="005236B0">
        <w:rPr>
          <w:color w:val="000000" w:themeColor="text1"/>
          <w:sz w:val="16"/>
          <w:szCs w:val="16"/>
        </w:rPr>
        <w:t>ю</w:t>
      </w:r>
      <w:r w:rsidRPr="005236B0">
        <w:rPr>
          <w:color w:val="000000" w:themeColor="text1"/>
          <w:sz w:val="16"/>
          <w:szCs w:val="16"/>
          <w:lang w:bidi="ru-RU"/>
        </w:rPr>
        <w:t xml:space="preserve"> </w:t>
      </w:r>
      <w:r w:rsidRPr="005236B0">
        <w:rPr>
          <w:color w:val="000000" w:themeColor="text1"/>
          <w:sz w:val="16"/>
          <w:szCs w:val="16"/>
        </w:rPr>
        <w:t>о</w:t>
      </w:r>
      <w:r w:rsidRPr="005236B0">
        <w:rPr>
          <w:color w:val="000000" w:themeColor="text1"/>
          <w:sz w:val="16"/>
          <w:szCs w:val="16"/>
          <w:lang w:bidi="ru-RU"/>
        </w:rPr>
        <w:t>це</w:t>
      </w:r>
      <w:r w:rsidRPr="005236B0">
        <w:rPr>
          <w:color w:val="000000" w:themeColor="text1"/>
          <w:sz w:val="16"/>
          <w:szCs w:val="16"/>
        </w:rPr>
        <w:t>н</w:t>
      </w:r>
      <w:r w:rsidRPr="005236B0">
        <w:rPr>
          <w:color w:val="000000" w:themeColor="text1"/>
          <w:sz w:val="16"/>
          <w:szCs w:val="16"/>
          <w:lang w:bidi="ru-RU"/>
        </w:rPr>
        <w:t>ку</w:t>
      </w:r>
      <w:r w:rsidRPr="005236B0">
        <w:rPr>
          <w:color w:val="000000" w:themeColor="text1"/>
          <w:sz w:val="16"/>
          <w:szCs w:val="16"/>
        </w:rPr>
        <w:t>. Са</w:t>
      </w:r>
      <w:r w:rsidRPr="005236B0">
        <w:rPr>
          <w:color w:val="000000" w:themeColor="text1"/>
          <w:sz w:val="16"/>
          <w:szCs w:val="16"/>
          <w:lang w:bidi="ru-RU"/>
        </w:rPr>
        <w:t>молет</w:t>
      </w:r>
      <w:r w:rsidRPr="005236B0">
        <w:rPr>
          <w:color w:val="000000" w:themeColor="text1"/>
          <w:sz w:val="16"/>
          <w:szCs w:val="16"/>
        </w:rPr>
        <w:t xml:space="preserve"> в </w:t>
      </w:r>
      <w:r w:rsidRPr="005236B0">
        <w:rPr>
          <w:color w:val="000000" w:themeColor="text1"/>
          <w:sz w:val="16"/>
          <w:szCs w:val="16"/>
          <w:lang w:bidi="ru-RU"/>
        </w:rPr>
        <w:t>серийную по</w:t>
      </w:r>
      <w:r w:rsidRPr="005236B0">
        <w:rPr>
          <w:color w:val="000000" w:themeColor="text1"/>
          <w:sz w:val="16"/>
          <w:szCs w:val="16"/>
        </w:rPr>
        <w:t>ст</w:t>
      </w:r>
      <w:r w:rsidRPr="005236B0">
        <w:rPr>
          <w:color w:val="000000" w:themeColor="text1"/>
          <w:sz w:val="16"/>
          <w:szCs w:val="16"/>
          <w:lang w:bidi="ru-RU"/>
        </w:rPr>
        <w:t>ройку и</w:t>
      </w:r>
      <w:r w:rsidRPr="005236B0">
        <w:rPr>
          <w:color w:val="000000" w:themeColor="text1"/>
          <w:sz w:val="16"/>
          <w:szCs w:val="16"/>
        </w:rPr>
        <w:t>н</w:t>
      </w:r>
      <w:r w:rsidRPr="005236B0">
        <w:rPr>
          <w:color w:val="000000" w:themeColor="text1"/>
          <w:sz w:val="16"/>
          <w:szCs w:val="16"/>
          <w:lang w:bidi="ru-RU"/>
        </w:rPr>
        <w:t xml:space="preserve"> по</w:t>
      </w:r>
      <w:r w:rsidRPr="005236B0">
        <w:rPr>
          <w:color w:val="000000" w:themeColor="text1"/>
          <w:sz w:val="16"/>
          <w:szCs w:val="16"/>
        </w:rPr>
        <w:t>ш</w:t>
      </w:r>
      <w:r w:rsidRPr="005236B0">
        <w:rPr>
          <w:color w:val="000000" w:themeColor="text1"/>
          <w:sz w:val="16"/>
          <w:szCs w:val="16"/>
          <w:lang w:bidi="ru-RU"/>
        </w:rPr>
        <w:t>ел.</w:t>
      </w:r>
    </w:p>
    <w:p w14:paraId="2E73CF14" w14:textId="77777777" w:rsidR="00077619" w:rsidRPr="005236B0" w:rsidRDefault="00077619"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20,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12,</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20</w:t>
      </w:r>
      <w:r w:rsidRPr="005236B0">
        <w:rPr>
          <w:color w:val="000000" w:themeColor="text1"/>
          <w:sz w:val="16"/>
          <w:szCs w:val="16"/>
          <w:lang w:bidi="ru-RU"/>
        </w:rPr>
        <w:t>1,</w:t>
      </w:r>
      <w:r w:rsidRPr="005236B0">
        <w:rPr>
          <w:color w:val="000000" w:themeColor="text1"/>
          <w:sz w:val="16"/>
          <w:szCs w:val="16"/>
        </w:rPr>
        <w:t xml:space="preserve"> </w:t>
      </w:r>
      <w:r w:rsidRPr="005236B0">
        <w:rPr>
          <w:color w:val="000000" w:themeColor="text1"/>
          <w:sz w:val="16"/>
          <w:szCs w:val="16"/>
          <w:lang w:bidi="ru-RU"/>
        </w:rPr>
        <w:t>л.1</w:t>
      </w:r>
      <w:r w:rsidRPr="005236B0">
        <w:rPr>
          <w:color w:val="000000" w:themeColor="text1"/>
          <w:sz w:val="16"/>
          <w:szCs w:val="16"/>
        </w:rPr>
        <w:t>7</w:t>
      </w:r>
      <w:r w:rsidRPr="005236B0">
        <w:rPr>
          <w:color w:val="000000" w:themeColor="text1"/>
          <w:sz w:val="16"/>
          <w:szCs w:val="16"/>
          <w:lang w:bidi="ru-RU"/>
        </w:rPr>
        <w:t>1/</w:t>
      </w:r>
      <w:r w:rsidRPr="005236B0">
        <w:rPr>
          <w:color w:val="000000" w:themeColor="text1"/>
          <w:sz w:val="16"/>
          <w:szCs w:val="16"/>
        </w:rPr>
        <w:t xml:space="preserve"> (23370).</w:t>
      </w:r>
    </w:p>
    <w:p w14:paraId="2BDBECB6" w14:textId="77777777" w:rsidR="00077619" w:rsidRPr="005236B0" w:rsidRDefault="00077619" w:rsidP="005236B0">
      <w:pPr>
        <w:jc w:val="both"/>
        <w:rPr>
          <w:color w:val="000000" w:themeColor="text1"/>
          <w:sz w:val="16"/>
          <w:szCs w:val="16"/>
        </w:rPr>
      </w:pPr>
    </w:p>
    <w:p w14:paraId="3C9F5F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 июле 1920 двигатель “Испано-Сюиза” 8АЬ (тип Е) мощностью 200 л.с. ГАЗ-2 был представлен на испыта</w:t>
      </w:r>
      <w:r w:rsidRPr="005236B0">
        <w:rPr>
          <w:color w:val="000000" w:themeColor="text1"/>
          <w:sz w:val="16"/>
          <w:szCs w:val="16"/>
        </w:rPr>
        <w:softHyphen/>
        <w:t>ния. Журнал “Вестник воздушного флота” писал: “31 июля с.г. на заводе “Гном-Рон” состоялся торжественный выпуск первого мотора “Испано” 200 л.с. Русский мотор “Испано” 200 л.с. построен исключительно силами рус</w:t>
      </w:r>
      <w:r w:rsidRPr="005236B0">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5236B0">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5236B0">
        <w:rPr>
          <w:color w:val="000000" w:themeColor="text1"/>
          <w:sz w:val="16"/>
          <w:szCs w:val="16"/>
        </w:rPr>
        <w:softHyphen/>
        <w:t>имуществ перед иностранными. По мнению главного инженера, заводу сле</w:t>
      </w:r>
      <w:r w:rsidRPr="005236B0">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5236B0">
        <w:rPr>
          <w:color w:val="000000" w:themeColor="text1"/>
          <w:sz w:val="16"/>
          <w:szCs w:val="16"/>
        </w:rPr>
        <w:softHyphen/>
        <w:t>ния американской авиапромышленно</w:t>
      </w:r>
      <w:r w:rsidRPr="005236B0">
        <w:rPr>
          <w:color w:val="000000" w:themeColor="text1"/>
          <w:sz w:val="16"/>
          <w:szCs w:val="16"/>
        </w:rPr>
        <w:softHyphen/>
        <w:t>сти. “Если такой мотор у нас будет, -заявил Макарук, - мы надолго обеспе</w:t>
      </w:r>
      <w:r w:rsidRPr="005236B0">
        <w:rPr>
          <w:color w:val="000000" w:themeColor="text1"/>
          <w:sz w:val="16"/>
          <w:szCs w:val="16"/>
        </w:rPr>
        <w:softHyphen/>
        <w:t>чим наши самолеты” (11156).</w:t>
      </w:r>
    </w:p>
    <w:p w14:paraId="4931E7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A800A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г. на заводе мотор был выпущен первый Испано-200,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D187707" w14:textId="77777777" w:rsidR="004001BC" w:rsidRPr="005236B0" w:rsidRDefault="004001BC" w:rsidP="005236B0">
      <w:pPr>
        <w:autoSpaceDE w:val="0"/>
        <w:autoSpaceDN w:val="0"/>
        <w:adjustRightInd w:val="0"/>
        <w:jc w:val="both"/>
        <w:rPr>
          <w:color w:val="000000" w:themeColor="text1"/>
          <w:sz w:val="16"/>
          <w:szCs w:val="16"/>
        </w:rPr>
      </w:pPr>
    </w:p>
    <w:p w14:paraId="6E9B2A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г. завод «Мотор» в Москве, который в декабре 1918 получил заказ на 100 двигателей под названием «Русский Испано» или «Испано-200», выпустил первый мотор,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5236B0">
        <w:rPr>
          <w:color w:val="000000" w:themeColor="text1"/>
          <w:sz w:val="16"/>
          <w:szCs w:val="16"/>
        </w:rPr>
        <w:softHyphen/>
        <w:t>ких двигателей и в 1922 г. его сняли с производства (11852).</w:t>
      </w:r>
    </w:p>
    <w:p w14:paraId="51C6AD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E0D3B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июле 1920 г. на заводе «Икар» (Москва) был выпущен первый М-4 (Испано-Сюиза 8Вб), испытания завершены 24 марта 1921 г. До 1922 г. изготовлено 36 экз. Далее М-4 сняли с производства как устаревший.</w:t>
      </w:r>
    </w:p>
    <w:p w14:paraId="6C9EEC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Моторы использовались как запасные для импортных самолетов.</w:t>
      </w:r>
    </w:p>
    <w:p w14:paraId="27D2FE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Характеристики:</w:t>
      </w:r>
    </w:p>
    <w:p w14:paraId="646EC3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8-цилиндровый, рядный У-образный, четырехтактный, водяного охлаждения;</w:t>
      </w:r>
    </w:p>
    <w:p w14:paraId="083C5E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мощность 200/230 л.с.;</w:t>
      </w:r>
    </w:p>
    <w:p w14:paraId="0EF4AE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диаметр цилиндра/ход поршня 120/130 мм;</w:t>
      </w:r>
    </w:p>
    <w:p w14:paraId="5BDCDD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объем 11,76 л;</w:t>
      </w:r>
    </w:p>
    <w:p w14:paraId="43354C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степень сжатия 5,3;</w:t>
      </w:r>
    </w:p>
    <w:p w14:paraId="6ED013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редукторный;</w:t>
      </w:r>
    </w:p>
    <w:p w14:paraId="3F9112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вес 240 кг (11852).</w:t>
      </w:r>
    </w:p>
    <w:p w14:paraId="3B8522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D8C4B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A280FE9" w14:textId="77777777" w:rsidR="004001BC" w:rsidRPr="005236B0" w:rsidRDefault="004001BC" w:rsidP="005236B0">
      <w:pPr>
        <w:autoSpaceDE w:val="0"/>
        <w:autoSpaceDN w:val="0"/>
        <w:adjustRightInd w:val="0"/>
        <w:jc w:val="both"/>
        <w:rPr>
          <w:iCs/>
          <w:color w:val="000000" w:themeColor="text1"/>
          <w:sz w:val="16"/>
          <w:szCs w:val="16"/>
        </w:rPr>
      </w:pPr>
    </w:p>
    <w:p w14:paraId="3DF71D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июля до конца 1919 г. про</w:t>
      </w:r>
      <w:r w:rsidRPr="005236B0">
        <w:rPr>
          <w:color w:val="000000" w:themeColor="text1"/>
          <w:sz w:val="16"/>
          <w:szCs w:val="16"/>
        </w:rPr>
        <w:softHyphen/>
        <w:t>мышленность дала Красной Армии около 217 млн винтовочных пат</w:t>
      </w:r>
      <w:r w:rsidRPr="005236B0">
        <w:rPr>
          <w:color w:val="000000" w:themeColor="text1"/>
          <w:sz w:val="16"/>
          <w:szCs w:val="16"/>
        </w:rPr>
        <w:softHyphen/>
        <w:t>ронов и более 86 тыс. артиллерийских выстрелов [25, с. 409] (5484).</w:t>
      </w:r>
    </w:p>
    <w:p w14:paraId="4C35CE77" w14:textId="77777777" w:rsidR="004001BC" w:rsidRPr="005236B0" w:rsidRDefault="004001BC" w:rsidP="005236B0">
      <w:pPr>
        <w:autoSpaceDE w:val="0"/>
        <w:autoSpaceDN w:val="0"/>
        <w:adjustRightInd w:val="0"/>
        <w:jc w:val="both"/>
        <w:rPr>
          <w:iCs/>
          <w:color w:val="000000" w:themeColor="text1"/>
          <w:sz w:val="16"/>
          <w:szCs w:val="16"/>
        </w:rPr>
      </w:pPr>
    </w:p>
    <w:p w14:paraId="473E8B10" w14:textId="77777777" w:rsidR="00402565" w:rsidRPr="005236B0" w:rsidRDefault="00402565" w:rsidP="005236B0">
      <w:pPr>
        <w:jc w:val="both"/>
        <w:rPr>
          <w:bCs/>
          <w:color w:val="000000" w:themeColor="text1"/>
          <w:sz w:val="16"/>
          <w:szCs w:val="16"/>
        </w:rPr>
      </w:pPr>
      <w:r w:rsidRPr="005236B0">
        <w:rPr>
          <w:bCs/>
          <w:color w:val="000000" w:themeColor="text1"/>
          <w:sz w:val="16"/>
          <w:szCs w:val="16"/>
        </w:rPr>
        <w:t>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(17071).</w:t>
      </w:r>
    </w:p>
    <w:p w14:paraId="4569CADD" w14:textId="77777777" w:rsidR="00402565" w:rsidRPr="005236B0" w:rsidRDefault="00402565" w:rsidP="005236B0">
      <w:pPr>
        <w:jc w:val="both"/>
        <w:rPr>
          <w:bCs/>
          <w:color w:val="000000" w:themeColor="text1"/>
          <w:sz w:val="16"/>
          <w:szCs w:val="16"/>
        </w:rPr>
      </w:pPr>
    </w:p>
    <w:p w14:paraId="06986943" w14:textId="77777777" w:rsidR="003457F3" w:rsidRPr="005236B0" w:rsidRDefault="003457F3" w:rsidP="005236B0">
      <w:pPr>
        <w:jc w:val="both"/>
        <w:rPr>
          <w:color w:val="000000" w:themeColor="text1"/>
          <w:sz w:val="16"/>
          <w:szCs w:val="16"/>
        </w:rPr>
      </w:pPr>
      <w:r w:rsidRPr="005236B0">
        <w:rPr>
          <w:color w:val="000000" w:themeColor="text1"/>
          <w:sz w:val="16"/>
          <w:szCs w:val="16"/>
        </w:rPr>
        <w:t>В июле 1920 года были изготовлены первые образцы автоматов Федорова серийной партии, на основании испытаний которых, велась корректировка действующего производства.</w:t>
      </w:r>
    </w:p>
    <w:p w14:paraId="200AF52D" w14:textId="77777777" w:rsidR="003457F3" w:rsidRPr="005236B0" w:rsidRDefault="003457F3" w:rsidP="005236B0">
      <w:pPr>
        <w:jc w:val="both"/>
        <w:rPr>
          <w:color w:val="000000" w:themeColor="text1"/>
          <w:sz w:val="16"/>
          <w:szCs w:val="16"/>
        </w:rPr>
      </w:pPr>
      <w:r w:rsidRPr="005236B0">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5F6C7DE9" w14:textId="77777777" w:rsidR="003457F3" w:rsidRPr="005236B0" w:rsidRDefault="003457F3" w:rsidP="005236B0">
      <w:pPr>
        <w:jc w:val="both"/>
        <w:rPr>
          <w:color w:val="000000" w:themeColor="text1"/>
          <w:sz w:val="16"/>
          <w:szCs w:val="16"/>
        </w:rPr>
      </w:pPr>
      <w:r w:rsidRPr="005236B0">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6027472F" w14:textId="77777777" w:rsidR="003457F3" w:rsidRPr="005236B0" w:rsidRDefault="003457F3" w:rsidP="005236B0">
      <w:pPr>
        <w:jc w:val="both"/>
        <w:rPr>
          <w:color w:val="000000" w:themeColor="text1"/>
          <w:sz w:val="16"/>
          <w:szCs w:val="16"/>
        </w:rPr>
      </w:pPr>
      <w:r w:rsidRPr="005236B0">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 Здесь состоялась его первая встреча с В. Г. Федоровым и В. А. Дегтяревым, ставшими впоследствии его учителями.</w:t>
      </w:r>
    </w:p>
    <w:p w14:paraId="5DE2B35C" w14:textId="77777777" w:rsidR="003457F3" w:rsidRPr="005236B0" w:rsidRDefault="003457F3" w:rsidP="005236B0">
      <w:pPr>
        <w:jc w:val="both"/>
        <w:rPr>
          <w:color w:val="000000" w:themeColor="text1"/>
          <w:sz w:val="16"/>
          <w:szCs w:val="16"/>
        </w:rPr>
      </w:pPr>
      <w:r w:rsidRPr="005236B0">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5D07AFBB" w14:textId="77777777" w:rsidR="003457F3" w:rsidRPr="005236B0" w:rsidRDefault="003457F3" w:rsidP="005236B0">
      <w:pPr>
        <w:jc w:val="both"/>
        <w:rPr>
          <w:color w:val="000000" w:themeColor="text1"/>
          <w:sz w:val="16"/>
          <w:szCs w:val="16"/>
        </w:rPr>
      </w:pPr>
      <w:r w:rsidRPr="005236B0">
        <w:rPr>
          <w:color w:val="000000" w:themeColor="text1"/>
          <w:sz w:val="16"/>
          <w:szCs w:val="16"/>
        </w:rPr>
        <w:t>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Фрейман, И. Долгушев, С. Брынцев, И. Колесников, П. Иванов, Г. Марков, конструкторы-экспериментаторы Г. Шпагин, Д. Уразнов, А. Голышев, П. Дмитриев, А. Голубев, П. Безруков, К. Максимов и другие.</w:t>
      </w:r>
    </w:p>
    <w:p w14:paraId="0AED7493" w14:textId="77777777" w:rsidR="003457F3" w:rsidRPr="005236B0" w:rsidRDefault="003457F3" w:rsidP="005236B0">
      <w:pPr>
        <w:jc w:val="both"/>
        <w:rPr>
          <w:color w:val="000000" w:themeColor="text1"/>
          <w:sz w:val="16"/>
          <w:szCs w:val="16"/>
        </w:rPr>
      </w:pPr>
      <w:r w:rsidRPr="005236B0">
        <w:rPr>
          <w:color w:val="000000" w:themeColor="text1"/>
          <w:sz w:val="16"/>
          <w:szCs w:val="16"/>
        </w:rPr>
        <w:t>Постановлением ЦПАЗ от 13 июля заводское правление было распущено, и на заводе установилось единоначалие. Управляющим предприятия стал А.М. Бурухин,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529DE47F" w14:textId="77777777" w:rsidR="003457F3" w:rsidRPr="005236B0" w:rsidRDefault="003457F3" w:rsidP="005236B0">
      <w:pPr>
        <w:jc w:val="both"/>
        <w:rPr>
          <w:color w:val="000000" w:themeColor="text1"/>
          <w:sz w:val="16"/>
          <w:szCs w:val="16"/>
        </w:rPr>
      </w:pPr>
      <w:r w:rsidRPr="005236B0">
        <w:rPr>
          <w:color w:val="000000" w:themeColor="text1"/>
          <w:sz w:val="16"/>
          <w:szCs w:val="16"/>
        </w:rPr>
        <w:lastRenderedPageBreak/>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0E53C5B7" w14:textId="77777777" w:rsidR="003457F3" w:rsidRPr="005236B0" w:rsidRDefault="003457F3" w:rsidP="005236B0">
      <w:pPr>
        <w:jc w:val="both"/>
        <w:rPr>
          <w:color w:val="000000" w:themeColor="text1"/>
          <w:sz w:val="16"/>
          <w:szCs w:val="16"/>
        </w:rPr>
      </w:pPr>
      <w:r w:rsidRPr="005236B0">
        <w:rPr>
          <w:color w:val="000000" w:themeColor="text1"/>
          <w:sz w:val="16"/>
          <w:szCs w:val="16"/>
        </w:rPr>
        <w:t>Завод перешел на строгий хозяйственный расчет (12221).</w:t>
      </w:r>
    </w:p>
    <w:p w14:paraId="3ED4AE56" w14:textId="77777777" w:rsidR="003457F3" w:rsidRPr="005236B0" w:rsidRDefault="003457F3" w:rsidP="005236B0">
      <w:pPr>
        <w:jc w:val="both"/>
        <w:rPr>
          <w:color w:val="000000" w:themeColor="text1"/>
          <w:sz w:val="16"/>
          <w:szCs w:val="16"/>
        </w:rPr>
      </w:pPr>
    </w:p>
    <w:p w14:paraId="0030DD35"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июле 1920 года ЦеПВМорЗом были приняты конкретные решения по царицынскому орудийному за</w:t>
      </w:r>
      <w:r w:rsidRPr="005236B0">
        <w:rPr>
          <w:rFonts w:ascii="Times New Roman" w:hAnsi="Times New Roman" w:cs="Times New Roman"/>
          <w:color w:val="000000" w:themeColor="text1"/>
          <w:sz w:val="16"/>
          <w:szCs w:val="16"/>
        </w:rPr>
        <w:softHyphen/>
        <w:t>воду. Директором завода был назначен член Президиума Царицынского губсовнархоза Василий Денисович Медведни</w:t>
      </w:r>
      <w:r w:rsidRPr="005236B0">
        <w:rPr>
          <w:rFonts w:ascii="Times New Roman" w:hAnsi="Times New Roman" w:cs="Times New Roman"/>
          <w:color w:val="000000" w:themeColor="text1"/>
          <w:sz w:val="16"/>
          <w:szCs w:val="16"/>
        </w:rPr>
        <w:softHyphen/>
        <w:t>ков, работавший на заводе с 1914 года начальником технического отдела, а в 1916–1919 годы глав</w:t>
      </w:r>
      <w:r w:rsidRPr="005236B0">
        <w:rPr>
          <w:rFonts w:ascii="Times New Roman" w:hAnsi="Times New Roman" w:cs="Times New Roman"/>
          <w:color w:val="000000" w:themeColor="text1"/>
          <w:sz w:val="16"/>
          <w:szCs w:val="16"/>
        </w:rPr>
        <w:softHyphen/>
        <w:t>ным инженером и техническим руководителем. Было установ</w:t>
      </w:r>
      <w:r w:rsidRPr="005236B0">
        <w:rPr>
          <w:rFonts w:ascii="Times New Roman" w:hAnsi="Times New Roman" w:cs="Times New Roman"/>
          <w:color w:val="000000" w:themeColor="text1"/>
          <w:sz w:val="16"/>
          <w:szCs w:val="16"/>
        </w:rPr>
        <w:softHyphen/>
        <w:t>лено заводу продовольственное снабжение, жизненно важное в голодные послевоенные годы. Были даны поручения по воз</w:t>
      </w:r>
      <w:r w:rsidRPr="005236B0">
        <w:rPr>
          <w:rFonts w:ascii="Times New Roman" w:hAnsi="Times New Roman" w:cs="Times New Roman"/>
          <w:color w:val="000000" w:themeColor="text1"/>
          <w:sz w:val="16"/>
          <w:szCs w:val="16"/>
        </w:rPr>
        <w:softHyphen/>
        <w:t xml:space="preserve">врату имущества и персонала. </w:t>
      </w:r>
    </w:p>
    <w:p w14:paraId="6DA2E410"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Эти решения частично возы</w:t>
      </w:r>
      <w:r w:rsidRPr="005236B0">
        <w:rPr>
          <w:rFonts w:ascii="Times New Roman" w:hAnsi="Times New Roman" w:cs="Times New Roman"/>
          <w:color w:val="000000" w:themeColor="text1"/>
          <w:sz w:val="16"/>
          <w:szCs w:val="16"/>
        </w:rPr>
        <w:softHyphen/>
        <w:t>мели свое действие. Еще в июне Матвей Гвоздев и Федор Чер</w:t>
      </w:r>
      <w:r w:rsidRPr="005236B0">
        <w:rPr>
          <w:rFonts w:ascii="Times New Roman" w:hAnsi="Times New Roman" w:cs="Times New Roman"/>
          <w:color w:val="000000" w:themeColor="text1"/>
          <w:sz w:val="16"/>
          <w:szCs w:val="16"/>
        </w:rPr>
        <w:softHyphen/>
        <w:t>нышев отправились в Нижний Новгород для возвращения на завод оборудования, но только после вмешательства ЦеПВМор</w:t>
      </w:r>
      <w:r w:rsidRPr="005236B0">
        <w:rPr>
          <w:rFonts w:ascii="Times New Roman" w:hAnsi="Times New Roman" w:cs="Times New Roman"/>
          <w:color w:val="000000" w:themeColor="text1"/>
          <w:sz w:val="16"/>
          <w:szCs w:val="16"/>
        </w:rPr>
        <w:softHyphen/>
        <w:t>За удалось завершить отгрузку и доставить в Царицын 25 вагонов оборудования. В начале августа из Мариуполя в Царицын при</w:t>
      </w:r>
      <w:r w:rsidRPr="005236B0">
        <w:rPr>
          <w:rFonts w:ascii="Times New Roman" w:hAnsi="Times New Roman" w:cs="Times New Roman"/>
          <w:color w:val="000000" w:themeColor="text1"/>
          <w:sz w:val="16"/>
          <w:szCs w:val="16"/>
        </w:rPr>
        <w:softHyphen/>
        <w:t>был первый эшелон с возвра</w:t>
      </w:r>
      <w:r w:rsidRPr="005236B0">
        <w:rPr>
          <w:rFonts w:ascii="Times New Roman" w:hAnsi="Times New Roman" w:cs="Times New Roman"/>
          <w:color w:val="000000" w:themeColor="text1"/>
          <w:sz w:val="16"/>
          <w:szCs w:val="16"/>
        </w:rPr>
        <w:softHyphen/>
        <w:t>щенным оборудованием. Его со</w:t>
      </w:r>
      <w:r w:rsidRPr="005236B0">
        <w:rPr>
          <w:rFonts w:ascii="Times New Roman" w:hAnsi="Times New Roman" w:cs="Times New Roman"/>
          <w:color w:val="000000" w:themeColor="text1"/>
          <w:sz w:val="16"/>
          <w:szCs w:val="16"/>
        </w:rPr>
        <w:softHyphen/>
        <w:t>провождали работники завода Павел Сомов, Артур Тальберг, Иван Устякин, Василий Безкров</w:t>
      </w:r>
      <w:r w:rsidRPr="005236B0">
        <w:rPr>
          <w:rFonts w:ascii="Times New Roman" w:hAnsi="Times New Roman" w:cs="Times New Roman"/>
          <w:color w:val="000000" w:themeColor="text1"/>
          <w:sz w:val="16"/>
          <w:szCs w:val="16"/>
        </w:rPr>
        <w:softHyphen/>
        <w:t>ный и другие. Несмотря на то, что в комендатуре Царицына они числились военнопленны</w:t>
      </w:r>
      <w:r w:rsidRPr="005236B0">
        <w:rPr>
          <w:rFonts w:ascii="Times New Roman" w:hAnsi="Times New Roman" w:cs="Times New Roman"/>
          <w:color w:val="000000" w:themeColor="text1"/>
          <w:sz w:val="16"/>
          <w:szCs w:val="16"/>
        </w:rPr>
        <w:softHyphen/>
        <w:t>ми, директор завода поощрил их за выполненную работу (12632).</w:t>
      </w:r>
    </w:p>
    <w:p w14:paraId="1D14214B" w14:textId="77777777" w:rsidR="002E01D7" w:rsidRPr="005236B0" w:rsidRDefault="002E01D7" w:rsidP="005236B0">
      <w:pPr>
        <w:pStyle w:val="Default"/>
        <w:jc w:val="both"/>
        <w:rPr>
          <w:color w:val="000000" w:themeColor="text1"/>
          <w:sz w:val="16"/>
          <w:szCs w:val="16"/>
        </w:rPr>
      </w:pPr>
    </w:p>
    <w:p w14:paraId="284DF644" w14:textId="77777777" w:rsidR="002E01D7" w:rsidRPr="005236B0" w:rsidRDefault="002E01D7"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июле 1920 двигатели для танка были доставлены с АМО в Сормово (10733,49).</w:t>
      </w:r>
    </w:p>
    <w:p w14:paraId="51ED5523" w14:textId="77777777" w:rsidR="002E01D7" w:rsidRPr="005236B0" w:rsidRDefault="002E01D7" w:rsidP="005236B0">
      <w:pPr>
        <w:shd w:val="clear" w:color="auto" w:fill="FFFFFF"/>
        <w:autoSpaceDE w:val="0"/>
        <w:autoSpaceDN w:val="0"/>
        <w:adjustRightInd w:val="0"/>
        <w:jc w:val="both"/>
        <w:rPr>
          <w:color w:val="000000" w:themeColor="text1"/>
          <w:sz w:val="16"/>
          <w:szCs w:val="16"/>
        </w:rPr>
      </w:pPr>
    </w:p>
    <w:p w14:paraId="18E7EFAB"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В июле 1920 академик В.Н. Ипатьев, профессор М.М. Тихвинский, В.И. Ковалевский и В.И. Бекаури разработали «Проект организации экспериментальной мастерской для консультации по конструированию, изготовлению моделей, выполнению новых изобретений в натуре и т.п.». Этому предшествовал ряд изобретений В.И. Бекаури и демонстрация их работы лично академику В.Н. Ипатьеву (18667).</w:t>
      </w:r>
    </w:p>
    <w:p w14:paraId="14E21F55" w14:textId="77777777" w:rsidR="00404A29" w:rsidRPr="005236B0" w:rsidRDefault="00404A29" w:rsidP="005236B0">
      <w:pPr>
        <w:pStyle w:val="ae"/>
        <w:spacing w:before="0" w:after="0"/>
        <w:jc w:val="both"/>
        <w:rPr>
          <w:color w:val="000000" w:themeColor="text1"/>
          <w:sz w:val="16"/>
          <w:szCs w:val="16"/>
        </w:rPr>
      </w:pPr>
    </w:p>
    <w:p w14:paraId="41D8B9C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25CB09C" w14:textId="77777777" w:rsidR="004001BC" w:rsidRPr="005236B0" w:rsidRDefault="004001BC" w:rsidP="005236B0">
      <w:pPr>
        <w:autoSpaceDE w:val="0"/>
        <w:autoSpaceDN w:val="0"/>
        <w:adjustRightInd w:val="0"/>
        <w:jc w:val="both"/>
        <w:rPr>
          <w:iCs/>
          <w:color w:val="000000" w:themeColor="text1"/>
          <w:sz w:val="16"/>
          <w:szCs w:val="16"/>
        </w:rPr>
      </w:pPr>
    </w:p>
    <w:p w14:paraId="28F020EC" w14:textId="77777777" w:rsidR="00404A29" w:rsidRPr="005236B0" w:rsidRDefault="00404A29"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июле 1920 года на корабле ИМ с радиостанцией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1F2BC5D1" w14:textId="77777777" w:rsidR="00404A29" w:rsidRPr="005236B0" w:rsidRDefault="00404A29" w:rsidP="005236B0">
      <w:pPr>
        <w:jc w:val="both"/>
        <w:rPr>
          <w:color w:val="000000" w:themeColor="text1"/>
          <w:sz w:val="16"/>
          <w:szCs w:val="16"/>
        </w:rPr>
      </w:pPr>
    </w:p>
    <w:p w14:paraId="6D50B2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ИМ под командованием А.Туманского после нанесения бомбового удара по военным объектам в Бобруйске с малых высот из 5 пулеметов была произведена штурмовка, которая вызвала панику (2929,32).</w:t>
      </w:r>
    </w:p>
    <w:p w14:paraId="4BE54E34" w14:textId="77777777" w:rsidR="004001BC" w:rsidRPr="005236B0" w:rsidRDefault="004001BC" w:rsidP="005236B0">
      <w:pPr>
        <w:autoSpaceDE w:val="0"/>
        <w:autoSpaceDN w:val="0"/>
        <w:adjustRightInd w:val="0"/>
        <w:jc w:val="both"/>
        <w:rPr>
          <w:color w:val="000000" w:themeColor="text1"/>
          <w:sz w:val="16"/>
          <w:szCs w:val="16"/>
        </w:rPr>
      </w:pPr>
    </w:p>
    <w:p w14:paraId="28CB0778" w14:textId="77777777" w:rsidR="00B9122E" w:rsidRPr="005236B0" w:rsidRDefault="00B9122E" w:rsidP="005236B0">
      <w:pPr>
        <w:jc w:val="both"/>
        <w:rPr>
          <w:color w:val="000000" w:themeColor="text1"/>
          <w:sz w:val="16"/>
          <w:szCs w:val="16"/>
        </w:rPr>
      </w:pPr>
      <w:r w:rsidRPr="005236B0">
        <w:rPr>
          <w:color w:val="000000" w:themeColor="text1"/>
          <w:sz w:val="16"/>
          <w:szCs w:val="16"/>
        </w:rPr>
        <w:t>В июле 1920 г. «Муромцы» с красными звездами совершили два вылета против польской армии в районе Бобруйска, а в августе 1920-го несколько удачных вылетов на Юго-Западном фронте против войск генерала Врангеля. Эти немногочисленные вылазки, по причине малой надежности и ветхости используемой техники, прежде всего опасные для самих экипажей само</w:t>
      </w:r>
      <w:r w:rsidRPr="005236B0">
        <w:rPr>
          <w:color w:val="000000" w:themeColor="text1"/>
          <w:sz w:val="16"/>
          <w:szCs w:val="16"/>
        </w:rPr>
        <w:softHyphen/>
        <w:t>летов, стали последними боевыми эпизо</w:t>
      </w:r>
      <w:r w:rsidRPr="005236B0">
        <w:rPr>
          <w:color w:val="000000" w:themeColor="text1"/>
          <w:sz w:val="16"/>
          <w:szCs w:val="16"/>
        </w:rPr>
        <w:softHyphen/>
        <w:t>дами в истории «Муромцев» (23374).</w:t>
      </w:r>
    </w:p>
    <w:p w14:paraId="0FEA3CFF" w14:textId="77777777" w:rsidR="00B9122E" w:rsidRPr="005236B0" w:rsidRDefault="00B9122E" w:rsidP="005236B0">
      <w:pPr>
        <w:jc w:val="both"/>
        <w:rPr>
          <w:color w:val="000000" w:themeColor="text1"/>
          <w:sz w:val="16"/>
          <w:szCs w:val="16"/>
        </w:rPr>
      </w:pPr>
    </w:p>
    <w:p w14:paraId="2832B12B" w14:textId="77777777" w:rsidR="00B9122E" w:rsidRPr="005236B0" w:rsidRDefault="00B9122E" w:rsidP="005236B0">
      <w:pPr>
        <w:jc w:val="both"/>
        <w:rPr>
          <w:color w:val="000000" w:themeColor="text1"/>
          <w:sz w:val="16"/>
          <w:szCs w:val="16"/>
        </w:rPr>
      </w:pPr>
      <w:r w:rsidRPr="005236B0">
        <w:rPr>
          <w:color w:val="000000" w:themeColor="text1"/>
          <w:sz w:val="16"/>
          <w:szCs w:val="16"/>
        </w:rPr>
        <w:t>В июле 1920 (не ранее 2-й декады) корабль «Илья Муромец Руссобалт» (№ 274, борт № 2 боевой) экз. № 68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3BC390BE" w14:textId="77777777" w:rsidR="00B9122E" w:rsidRPr="005236B0" w:rsidRDefault="00B9122E" w:rsidP="005236B0">
      <w:pPr>
        <w:jc w:val="both"/>
        <w:rPr>
          <w:color w:val="000000" w:themeColor="text1"/>
          <w:sz w:val="16"/>
          <w:szCs w:val="16"/>
        </w:rPr>
      </w:pPr>
      <w:r w:rsidRPr="005236B0">
        <w:rPr>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5894A5DC" w14:textId="77777777" w:rsidR="00B9122E" w:rsidRPr="005236B0" w:rsidRDefault="00B9122E" w:rsidP="005236B0">
      <w:pPr>
        <w:jc w:val="both"/>
        <w:rPr>
          <w:color w:val="000000" w:themeColor="text1"/>
          <w:sz w:val="16"/>
          <w:szCs w:val="16"/>
        </w:rPr>
      </w:pPr>
    </w:p>
    <w:p w14:paraId="59ABC4C8" w14:textId="36509398" w:rsidR="00B9122E" w:rsidRPr="005236B0" w:rsidRDefault="00B9122E" w:rsidP="005236B0">
      <w:pPr>
        <w:jc w:val="both"/>
        <w:rPr>
          <w:color w:val="000000" w:themeColor="text1"/>
          <w:sz w:val="16"/>
          <w:szCs w:val="16"/>
        </w:rPr>
      </w:pPr>
      <w:r w:rsidRPr="005236B0">
        <w:rPr>
          <w:color w:val="000000" w:themeColor="text1"/>
          <w:sz w:val="16"/>
          <w:szCs w:val="16"/>
        </w:rPr>
        <w:t>В июле 1920 г. у дер. Жодино Минской губ. Белоруссии был разбит самолет «Илья Муромец Руссобалт» (№ 284, борт № 1 боевой) экз. № 71</w:t>
      </w:r>
      <w:r w:rsidR="00E7094B">
        <w:rPr>
          <w:color w:val="000000" w:themeColor="text1"/>
          <w:sz w:val="16"/>
          <w:szCs w:val="16"/>
        </w:rPr>
        <w:t xml:space="preserve"> </w:t>
      </w:r>
      <w:r w:rsidRPr="005236B0">
        <w:rPr>
          <w:color w:val="000000" w:themeColor="text1"/>
          <w:sz w:val="16"/>
          <w:szCs w:val="16"/>
        </w:rPr>
        <w:t>(24094).</w:t>
      </w:r>
    </w:p>
    <w:p w14:paraId="2DA92105" w14:textId="77777777" w:rsidR="00B9122E" w:rsidRPr="005236B0" w:rsidRDefault="00B9122E" w:rsidP="005236B0">
      <w:pPr>
        <w:jc w:val="both"/>
        <w:rPr>
          <w:color w:val="000000" w:themeColor="text1"/>
          <w:sz w:val="16"/>
          <w:szCs w:val="16"/>
        </w:rPr>
      </w:pPr>
    </w:p>
    <w:p w14:paraId="36F609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во время решающих боев в Польше на Западном и Юго-западном фронтах был 51 авиаотряд с 210 самолетами, то есть 73: всей авиации (66,64).</w:t>
      </w:r>
    </w:p>
    <w:p w14:paraId="17D41043" w14:textId="77777777" w:rsidR="004001BC" w:rsidRPr="005236B0" w:rsidRDefault="004001BC" w:rsidP="005236B0">
      <w:pPr>
        <w:autoSpaceDE w:val="0"/>
        <w:autoSpaceDN w:val="0"/>
        <w:adjustRightInd w:val="0"/>
        <w:jc w:val="both"/>
        <w:rPr>
          <w:color w:val="000000" w:themeColor="text1"/>
          <w:sz w:val="16"/>
          <w:szCs w:val="16"/>
        </w:rPr>
      </w:pPr>
    </w:p>
    <w:p w14:paraId="26A2F701" w14:textId="77777777" w:rsidR="006C1DA5" w:rsidRPr="005236B0" w:rsidRDefault="006C1DA5" w:rsidP="005236B0">
      <w:pPr>
        <w:jc w:val="both"/>
        <w:rPr>
          <w:color w:val="000000" w:themeColor="text1"/>
          <w:sz w:val="16"/>
          <w:szCs w:val="16"/>
        </w:rPr>
      </w:pPr>
      <w:r w:rsidRPr="005236B0">
        <w:rPr>
          <w:color w:val="000000" w:themeColor="text1"/>
          <w:sz w:val="16"/>
          <w:szCs w:val="16"/>
          <w:lang w:eastAsia="en-US" w:bidi="en-US"/>
        </w:rPr>
        <w:t>В и</w:t>
      </w:r>
      <w:r w:rsidRPr="005236B0">
        <w:rPr>
          <w:color w:val="000000" w:themeColor="text1"/>
          <w:sz w:val="16"/>
          <w:szCs w:val="16"/>
          <w:lang w:bidi="ru-RU"/>
        </w:rPr>
        <w:t>юл</w:t>
      </w:r>
      <w:r w:rsidRPr="005236B0">
        <w:rPr>
          <w:color w:val="000000" w:themeColor="text1"/>
          <w:sz w:val="16"/>
          <w:szCs w:val="16"/>
        </w:rPr>
        <w:t>е 1920 г</w:t>
      </w:r>
      <w:r w:rsidRPr="005236B0">
        <w:rPr>
          <w:color w:val="000000" w:themeColor="text1"/>
          <w:sz w:val="16"/>
          <w:szCs w:val="16"/>
          <w:lang w:bidi="ru-RU"/>
        </w:rPr>
        <w:t xml:space="preserve">. </w:t>
      </w:r>
      <w:r w:rsidRPr="005236B0">
        <w:rPr>
          <w:color w:val="000000" w:themeColor="text1"/>
          <w:sz w:val="16"/>
          <w:szCs w:val="16"/>
        </w:rPr>
        <w:t>з</w:t>
      </w:r>
      <w:r w:rsidRPr="005236B0">
        <w:rPr>
          <w:color w:val="000000" w:themeColor="text1"/>
          <w:sz w:val="16"/>
          <w:szCs w:val="16"/>
          <w:lang w:bidi="ru-RU"/>
        </w:rPr>
        <w:t>а время июльского наступления на западном Фронте ав</w:t>
      </w:r>
      <w:r w:rsidRPr="005236B0">
        <w:rPr>
          <w:color w:val="000000" w:themeColor="text1"/>
          <w:sz w:val="16"/>
          <w:szCs w:val="16"/>
        </w:rPr>
        <w:t>и</w:t>
      </w:r>
      <w:r w:rsidRPr="005236B0">
        <w:rPr>
          <w:color w:val="000000" w:themeColor="text1"/>
          <w:sz w:val="16"/>
          <w:szCs w:val="16"/>
          <w:lang w:bidi="ru-RU"/>
        </w:rPr>
        <w:t>а</w:t>
      </w:r>
      <w:r w:rsidRPr="005236B0">
        <w:rPr>
          <w:color w:val="000000" w:themeColor="text1"/>
          <w:sz w:val="16"/>
          <w:szCs w:val="16"/>
        </w:rPr>
        <w:t>ция</w:t>
      </w:r>
      <w:r w:rsidRPr="005236B0">
        <w:rPr>
          <w:color w:val="000000" w:themeColor="text1"/>
          <w:sz w:val="16"/>
          <w:szCs w:val="16"/>
          <w:lang w:bidi="ru-RU"/>
        </w:rPr>
        <w:t xml:space="preserve"> получила высокую оценку.</w:t>
      </w:r>
      <w:r w:rsidRPr="005236B0">
        <w:rPr>
          <w:color w:val="000000" w:themeColor="text1"/>
          <w:sz w:val="16"/>
          <w:szCs w:val="16"/>
        </w:rPr>
        <w:t xml:space="preserve"> 16</w:t>
      </w:r>
      <w:r w:rsidRPr="005236B0">
        <w:rPr>
          <w:i/>
          <w:iCs/>
          <w:color w:val="000000" w:themeColor="text1"/>
          <w:sz w:val="16"/>
          <w:szCs w:val="16"/>
          <w:lang w:bidi="ru-RU"/>
        </w:rPr>
        <w:t>-я</w:t>
      </w:r>
      <w:r w:rsidRPr="005236B0">
        <w:rPr>
          <w:color w:val="000000" w:themeColor="text1"/>
          <w:sz w:val="16"/>
          <w:szCs w:val="16"/>
          <w:lang w:bidi="ru-RU"/>
        </w:rPr>
        <w:t xml:space="preserve"> армия в своем историк</w:t>
      </w:r>
      <w:r w:rsidRPr="005236B0">
        <w:rPr>
          <w:color w:val="000000" w:themeColor="text1"/>
          <w:sz w:val="16"/>
          <w:szCs w:val="16"/>
        </w:rPr>
        <w:t>о</w:t>
      </w:r>
      <w:r w:rsidRPr="005236B0">
        <w:rPr>
          <w:color w:val="000000" w:themeColor="text1"/>
          <w:sz w:val="16"/>
          <w:szCs w:val="16"/>
          <w:lang w:bidi="ru-RU"/>
        </w:rPr>
        <w:t>-стратеги</w:t>
      </w:r>
      <w:r w:rsidRPr="005236B0">
        <w:rPr>
          <w:color w:val="000000" w:themeColor="text1"/>
          <w:sz w:val="16"/>
          <w:szCs w:val="16"/>
        </w:rPr>
        <w:t>че</w:t>
      </w:r>
      <w:r w:rsidRPr="005236B0">
        <w:rPr>
          <w:color w:val="000000" w:themeColor="text1"/>
          <w:sz w:val="16"/>
          <w:szCs w:val="16"/>
          <w:lang w:bidi="ru-RU"/>
        </w:rPr>
        <w:t>ском очерке так оценила работу приданной ей авиации /эс</w:t>
      </w:r>
      <w:r w:rsidRPr="005236B0">
        <w:rPr>
          <w:color w:val="000000" w:themeColor="text1"/>
          <w:sz w:val="16"/>
          <w:szCs w:val="16"/>
        </w:rPr>
        <w:t>к</w:t>
      </w:r>
      <w:r w:rsidRPr="005236B0">
        <w:rPr>
          <w:color w:val="000000" w:themeColor="text1"/>
          <w:sz w:val="16"/>
          <w:szCs w:val="16"/>
          <w:lang w:bidi="ru-RU"/>
        </w:rPr>
        <w:t>адр</w:t>
      </w:r>
      <w:r w:rsidRPr="005236B0">
        <w:rPr>
          <w:color w:val="000000" w:themeColor="text1"/>
          <w:sz w:val="16"/>
          <w:szCs w:val="16"/>
        </w:rPr>
        <w:t>и</w:t>
      </w:r>
      <w:r w:rsidRPr="005236B0">
        <w:rPr>
          <w:color w:val="000000" w:themeColor="text1"/>
          <w:sz w:val="16"/>
          <w:szCs w:val="16"/>
          <w:lang w:bidi="ru-RU"/>
        </w:rPr>
        <w:t>л</w:t>
      </w:r>
      <w:r w:rsidRPr="005236B0">
        <w:rPr>
          <w:color w:val="000000" w:themeColor="text1"/>
          <w:sz w:val="16"/>
          <w:szCs w:val="16"/>
        </w:rPr>
        <w:t>ь</w:t>
      </w:r>
      <w:r w:rsidRPr="005236B0">
        <w:rPr>
          <w:color w:val="000000" w:themeColor="text1"/>
          <w:sz w:val="16"/>
          <w:szCs w:val="16"/>
          <w:lang w:bidi="ru-RU"/>
        </w:rPr>
        <w:t xml:space="preserve">и </w:t>
      </w:r>
      <w:r w:rsidRPr="005236B0">
        <w:rPr>
          <w:color w:val="000000" w:themeColor="text1"/>
          <w:sz w:val="16"/>
          <w:szCs w:val="16"/>
        </w:rPr>
        <w:t>А.Ши</w:t>
      </w:r>
      <w:r w:rsidRPr="005236B0">
        <w:rPr>
          <w:color w:val="000000" w:themeColor="text1"/>
          <w:sz w:val="16"/>
          <w:szCs w:val="16"/>
          <w:lang w:bidi="ru-RU"/>
        </w:rPr>
        <w:t>ри</w:t>
      </w:r>
      <w:r w:rsidRPr="005236B0">
        <w:rPr>
          <w:color w:val="000000" w:themeColor="text1"/>
          <w:sz w:val="16"/>
          <w:szCs w:val="16"/>
        </w:rPr>
        <w:t>н</w:t>
      </w:r>
      <w:r w:rsidRPr="005236B0">
        <w:rPr>
          <w:color w:val="000000" w:themeColor="text1"/>
          <w:sz w:val="16"/>
          <w:szCs w:val="16"/>
          <w:lang w:bidi="ru-RU"/>
        </w:rPr>
        <w:t>ки</w:t>
      </w:r>
      <w:r w:rsidRPr="005236B0">
        <w:rPr>
          <w:color w:val="000000" w:themeColor="text1"/>
          <w:sz w:val="16"/>
          <w:szCs w:val="16"/>
        </w:rPr>
        <w:t>н</w:t>
      </w:r>
      <w:r w:rsidRPr="005236B0">
        <w:rPr>
          <w:color w:val="000000" w:themeColor="text1"/>
          <w:sz w:val="16"/>
          <w:szCs w:val="16"/>
          <w:lang w:bidi="ru-RU"/>
        </w:rPr>
        <w:t>а и А.</w:t>
      </w:r>
      <w:r w:rsidRPr="005236B0">
        <w:rPr>
          <w:color w:val="000000" w:themeColor="text1"/>
          <w:sz w:val="16"/>
          <w:szCs w:val="16"/>
        </w:rPr>
        <w:t>К</w:t>
      </w:r>
      <w:r w:rsidRPr="005236B0">
        <w:rPr>
          <w:color w:val="000000" w:themeColor="text1"/>
          <w:sz w:val="16"/>
          <w:szCs w:val="16"/>
          <w:lang w:bidi="ru-RU"/>
        </w:rPr>
        <w:t>ожеви</w:t>
      </w:r>
      <w:r w:rsidRPr="005236B0">
        <w:rPr>
          <w:color w:val="000000" w:themeColor="text1"/>
          <w:sz w:val="16"/>
          <w:szCs w:val="16"/>
        </w:rPr>
        <w:t>и</w:t>
      </w:r>
      <w:r w:rsidRPr="005236B0">
        <w:rPr>
          <w:color w:val="000000" w:themeColor="text1"/>
          <w:sz w:val="16"/>
          <w:szCs w:val="16"/>
          <w:lang w:bidi="ru-RU"/>
        </w:rPr>
        <w:t>кова/:</w:t>
      </w:r>
      <w:r w:rsidRPr="005236B0">
        <w:rPr>
          <w:color w:val="000000" w:themeColor="text1"/>
          <w:sz w:val="16"/>
          <w:szCs w:val="16"/>
        </w:rPr>
        <w:t xml:space="preserve"> </w:t>
      </w:r>
      <w:r w:rsidRPr="005236B0">
        <w:rPr>
          <w:color w:val="000000" w:themeColor="text1"/>
          <w:sz w:val="16"/>
          <w:szCs w:val="16"/>
          <w:lang w:bidi="ru-RU"/>
        </w:rPr>
        <w:t>Особу</w:t>
      </w:r>
      <w:r w:rsidRPr="005236B0">
        <w:rPr>
          <w:color w:val="000000" w:themeColor="text1"/>
          <w:sz w:val="16"/>
          <w:szCs w:val="16"/>
        </w:rPr>
        <w:t>ю</w:t>
      </w:r>
      <w:r w:rsidRPr="005236B0">
        <w:rPr>
          <w:color w:val="000000" w:themeColor="text1"/>
          <w:sz w:val="16"/>
          <w:szCs w:val="16"/>
          <w:lang w:bidi="ru-RU"/>
        </w:rPr>
        <w:t xml:space="preserve"> деятельность а</w:t>
      </w:r>
      <w:r w:rsidRPr="005236B0">
        <w:rPr>
          <w:color w:val="000000" w:themeColor="text1"/>
          <w:sz w:val="16"/>
          <w:szCs w:val="16"/>
        </w:rPr>
        <w:t>в</w:t>
      </w:r>
      <w:r w:rsidRPr="005236B0">
        <w:rPr>
          <w:color w:val="000000" w:themeColor="text1"/>
          <w:sz w:val="16"/>
          <w:szCs w:val="16"/>
          <w:lang w:bidi="ru-RU"/>
        </w:rPr>
        <w:t>и</w:t>
      </w:r>
      <w:r w:rsidRPr="005236B0">
        <w:rPr>
          <w:color w:val="000000" w:themeColor="text1"/>
          <w:sz w:val="16"/>
          <w:szCs w:val="16"/>
        </w:rPr>
        <w:t>а</w:t>
      </w:r>
      <w:r w:rsidRPr="005236B0">
        <w:rPr>
          <w:color w:val="000000" w:themeColor="text1"/>
          <w:sz w:val="16"/>
          <w:szCs w:val="16"/>
          <w:lang w:bidi="ru-RU"/>
        </w:rPr>
        <w:t>ц</w:t>
      </w:r>
      <w:r w:rsidRPr="005236B0">
        <w:rPr>
          <w:color w:val="000000" w:themeColor="text1"/>
          <w:sz w:val="16"/>
          <w:szCs w:val="16"/>
        </w:rPr>
        <w:t xml:space="preserve">ия </w:t>
      </w:r>
      <w:r w:rsidRPr="005236B0">
        <w:rPr>
          <w:color w:val="000000" w:themeColor="text1"/>
          <w:sz w:val="16"/>
          <w:szCs w:val="16"/>
          <w:lang w:bidi="ru-RU"/>
        </w:rPr>
        <w:t>проя</w:t>
      </w:r>
      <w:r w:rsidRPr="005236B0">
        <w:rPr>
          <w:color w:val="000000" w:themeColor="text1"/>
          <w:sz w:val="16"/>
          <w:szCs w:val="16"/>
        </w:rPr>
        <w:t>в</w:t>
      </w:r>
      <w:r w:rsidRPr="005236B0">
        <w:rPr>
          <w:color w:val="000000" w:themeColor="text1"/>
          <w:sz w:val="16"/>
          <w:szCs w:val="16"/>
          <w:lang w:bidi="ru-RU"/>
        </w:rPr>
        <w:t>ила во время весенней и летней операция 1920 г.</w:t>
      </w:r>
      <w:r w:rsidRPr="005236B0">
        <w:rPr>
          <w:color w:val="000000" w:themeColor="text1"/>
          <w:sz w:val="16"/>
          <w:szCs w:val="16"/>
        </w:rPr>
        <w:t xml:space="preserve"> </w:t>
      </w:r>
      <w:r w:rsidRPr="005236B0">
        <w:rPr>
          <w:color w:val="000000" w:themeColor="text1"/>
          <w:sz w:val="16"/>
          <w:szCs w:val="16"/>
          <w:lang w:bidi="ru-RU"/>
        </w:rPr>
        <w:t>Снабже</w:t>
      </w:r>
      <w:r w:rsidRPr="005236B0">
        <w:rPr>
          <w:color w:val="000000" w:themeColor="text1"/>
          <w:sz w:val="16"/>
          <w:szCs w:val="16"/>
        </w:rPr>
        <w:t>н</w:t>
      </w:r>
      <w:r w:rsidRPr="005236B0">
        <w:rPr>
          <w:color w:val="000000" w:themeColor="text1"/>
          <w:sz w:val="16"/>
          <w:szCs w:val="16"/>
          <w:lang w:bidi="ru-RU"/>
        </w:rPr>
        <w:t xml:space="preserve">ная к </w:t>
      </w:r>
      <w:r w:rsidRPr="005236B0">
        <w:rPr>
          <w:color w:val="000000" w:themeColor="text1"/>
          <w:sz w:val="16"/>
          <w:szCs w:val="16"/>
        </w:rPr>
        <w:t>э</w:t>
      </w:r>
      <w:r w:rsidRPr="005236B0">
        <w:rPr>
          <w:color w:val="000000" w:themeColor="text1"/>
          <w:sz w:val="16"/>
          <w:szCs w:val="16"/>
          <w:lang w:bidi="ru-RU"/>
        </w:rPr>
        <w:t>то</w:t>
      </w:r>
      <w:r w:rsidRPr="005236B0">
        <w:rPr>
          <w:color w:val="000000" w:themeColor="text1"/>
          <w:sz w:val="16"/>
          <w:szCs w:val="16"/>
        </w:rPr>
        <w:t>му</w:t>
      </w:r>
      <w:r w:rsidRPr="005236B0">
        <w:rPr>
          <w:color w:val="000000" w:themeColor="text1"/>
          <w:sz w:val="16"/>
          <w:szCs w:val="16"/>
          <w:lang w:bidi="ru-RU"/>
        </w:rPr>
        <w:t xml:space="preserve"> времени достаточным количеством бензина и обладая хорошим лет</w:t>
      </w:r>
      <w:r w:rsidRPr="005236B0">
        <w:rPr>
          <w:color w:val="000000" w:themeColor="text1"/>
          <w:sz w:val="16"/>
          <w:szCs w:val="16"/>
        </w:rPr>
        <w:t>ным составом</w:t>
      </w:r>
      <w:r w:rsidRPr="005236B0">
        <w:rPr>
          <w:color w:val="000000" w:themeColor="text1"/>
          <w:sz w:val="16"/>
          <w:szCs w:val="16"/>
          <w:lang w:bidi="ru-RU"/>
        </w:rPr>
        <w:t>, авиация успешно развила свою работу;</w:t>
      </w:r>
      <w:r w:rsidRPr="005236B0">
        <w:rPr>
          <w:color w:val="000000" w:themeColor="text1"/>
          <w:sz w:val="16"/>
          <w:szCs w:val="16"/>
        </w:rPr>
        <w:t xml:space="preserve"> </w:t>
      </w:r>
      <w:r w:rsidRPr="005236B0">
        <w:rPr>
          <w:color w:val="000000" w:themeColor="text1"/>
          <w:sz w:val="16"/>
          <w:szCs w:val="16"/>
          <w:lang w:bidi="ru-RU"/>
        </w:rPr>
        <w:t xml:space="preserve">не ограничиваясь сбрасыванием бомб </w:t>
      </w:r>
      <w:r w:rsidRPr="005236B0">
        <w:rPr>
          <w:i/>
          <w:iCs/>
          <w:color w:val="000000" w:themeColor="text1"/>
          <w:sz w:val="16"/>
          <w:szCs w:val="16"/>
          <w:lang w:bidi="ru-RU"/>
        </w:rPr>
        <w:t>я</w:t>
      </w:r>
      <w:r w:rsidRPr="005236B0">
        <w:rPr>
          <w:color w:val="000000" w:themeColor="text1"/>
          <w:sz w:val="16"/>
          <w:szCs w:val="16"/>
          <w:lang w:bidi="ru-RU"/>
        </w:rPr>
        <w:t xml:space="preserve"> литературы, авиация приняла а</w:t>
      </w:r>
      <w:r w:rsidRPr="005236B0">
        <w:rPr>
          <w:color w:val="000000" w:themeColor="text1"/>
          <w:sz w:val="16"/>
          <w:szCs w:val="16"/>
        </w:rPr>
        <w:t>к</w:t>
      </w:r>
      <w:r w:rsidRPr="005236B0">
        <w:rPr>
          <w:color w:val="000000" w:themeColor="text1"/>
          <w:sz w:val="16"/>
          <w:szCs w:val="16"/>
          <w:lang w:bidi="ru-RU"/>
        </w:rPr>
        <w:t>тив</w:t>
      </w:r>
      <w:r w:rsidRPr="005236B0">
        <w:rPr>
          <w:color w:val="000000" w:themeColor="text1"/>
          <w:sz w:val="16"/>
          <w:szCs w:val="16"/>
        </w:rPr>
        <w:t>н</w:t>
      </w:r>
      <w:r w:rsidRPr="005236B0">
        <w:rPr>
          <w:color w:val="000000" w:themeColor="text1"/>
          <w:sz w:val="16"/>
          <w:szCs w:val="16"/>
          <w:lang w:bidi="ru-RU"/>
        </w:rPr>
        <w:t>о</w:t>
      </w:r>
      <w:r w:rsidRPr="005236B0">
        <w:rPr>
          <w:color w:val="000000" w:themeColor="text1"/>
          <w:sz w:val="16"/>
          <w:szCs w:val="16"/>
        </w:rPr>
        <w:t>е</w:t>
      </w:r>
      <w:r w:rsidRPr="005236B0">
        <w:rPr>
          <w:color w:val="000000" w:themeColor="text1"/>
          <w:sz w:val="16"/>
          <w:szCs w:val="16"/>
          <w:lang w:bidi="ru-RU"/>
        </w:rPr>
        <w:t xml:space="preserve"> участие в операциях,</w:t>
      </w:r>
      <w:r w:rsidRPr="005236B0">
        <w:rPr>
          <w:color w:val="000000" w:themeColor="text1"/>
          <w:sz w:val="16"/>
          <w:szCs w:val="16"/>
        </w:rPr>
        <w:t xml:space="preserve"> </w:t>
      </w:r>
      <w:r w:rsidRPr="005236B0">
        <w:rPr>
          <w:color w:val="000000" w:themeColor="text1"/>
          <w:sz w:val="16"/>
          <w:szCs w:val="16"/>
          <w:lang w:bidi="ru-RU"/>
        </w:rPr>
        <w:t>содействуя атаке навей пех</w:t>
      </w:r>
      <w:r w:rsidRPr="005236B0">
        <w:rPr>
          <w:color w:val="000000" w:themeColor="text1"/>
          <w:sz w:val="16"/>
          <w:szCs w:val="16"/>
        </w:rPr>
        <w:t>о</w:t>
      </w:r>
      <w:r w:rsidRPr="005236B0">
        <w:rPr>
          <w:color w:val="000000" w:themeColor="text1"/>
          <w:sz w:val="16"/>
          <w:szCs w:val="16"/>
          <w:lang w:bidi="ru-RU"/>
        </w:rPr>
        <w:t xml:space="preserve">ты </w:t>
      </w:r>
      <w:r w:rsidRPr="005236B0">
        <w:rPr>
          <w:color w:val="000000" w:themeColor="text1"/>
          <w:sz w:val="16"/>
          <w:szCs w:val="16"/>
        </w:rPr>
        <w:t>пулеметным</w:t>
      </w:r>
      <w:r w:rsidRPr="005236B0">
        <w:rPr>
          <w:color w:val="000000" w:themeColor="text1"/>
          <w:sz w:val="16"/>
          <w:szCs w:val="16"/>
          <w:lang w:bidi="ru-RU"/>
        </w:rPr>
        <w:t xml:space="preserve"> огнем и бомбометанием. Кроме того, аэропланы использовались как сред</w:t>
      </w:r>
      <w:r w:rsidRPr="005236B0">
        <w:rPr>
          <w:color w:val="000000" w:themeColor="text1"/>
          <w:sz w:val="16"/>
          <w:szCs w:val="16"/>
          <w:lang w:bidi="ru-RU"/>
        </w:rPr>
        <w:softHyphen/>
        <w:t>ства связи для доставки донесений и пр.</w:t>
      </w:r>
      <w:r w:rsidRPr="005236B0">
        <w:rPr>
          <w:color w:val="000000" w:themeColor="text1"/>
          <w:sz w:val="16"/>
          <w:szCs w:val="16"/>
        </w:rPr>
        <w:t xml:space="preserve"> </w:t>
      </w:r>
      <w:r w:rsidRPr="005236B0">
        <w:rPr>
          <w:color w:val="000000" w:themeColor="text1"/>
          <w:sz w:val="16"/>
          <w:szCs w:val="16"/>
          <w:lang w:bidi="ru-RU"/>
        </w:rPr>
        <w:t>За период этих операций б</w:t>
      </w:r>
      <w:r w:rsidRPr="005236B0">
        <w:rPr>
          <w:color w:val="000000" w:themeColor="text1"/>
          <w:sz w:val="16"/>
          <w:szCs w:val="16"/>
        </w:rPr>
        <w:t>ыло</w:t>
      </w:r>
      <w:r w:rsidRPr="005236B0">
        <w:rPr>
          <w:color w:val="000000" w:themeColor="text1"/>
          <w:sz w:val="16"/>
          <w:szCs w:val="16"/>
          <w:lang w:bidi="ru-RU"/>
        </w:rPr>
        <w:t xml:space="preserve"> сов</w:t>
      </w:r>
      <w:r w:rsidRPr="005236B0">
        <w:rPr>
          <w:color w:val="000000" w:themeColor="text1"/>
          <w:sz w:val="16"/>
          <w:szCs w:val="16"/>
        </w:rPr>
        <w:t>е</w:t>
      </w:r>
      <w:r w:rsidRPr="005236B0">
        <w:rPr>
          <w:color w:val="000000" w:themeColor="text1"/>
          <w:sz w:val="16"/>
          <w:szCs w:val="16"/>
          <w:lang w:bidi="ru-RU"/>
        </w:rPr>
        <w:t>р</w:t>
      </w:r>
      <w:r w:rsidRPr="005236B0">
        <w:rPr>
          <w:color w:val="000000" w:themeColor="text1"/>
          <w:sz w:val="16"/>
          <w:szCs w:val="16"/>
        </w:rPr>
        <w:t>шен</w:t>
      </w:r>
      <w:r w:rsidRPr="005236B0">
        <w:rPr>
          <w:color w:val="000000" w:themeColor="text1"/>
          <w:sz w:val="16"/>
          <w:szCs w:val="16"/>
          <w:lang w:bidi="ru-RU"/>
        </w:rPr>
        <w:t>о 633 боевых полета продолжительностью 767 ч.</w:t>
      </w:r>
      <w:r w:rsidRPr="005236B0">
        <w:rPr>
          <w:color w:val="000000" w:themeColor="text1"/>
          <w:sz w:val="16"/>
          <w:szCs w:val="16"/>
        </w:rPr>
        <w:t xml:space="preserve"> 30</w:t>
      </w:r>
      <w:r w:rsidRPr="005236B0">
        <w:rPr>
          <w:color w:val="000000" w:themeColor="text1"/>
          <w:sz w:val="16"/>
          <w:szCs w:val="16"/>
          <w:lang w:bidi="ru-RU"/>
        </w:rPr>
        <w:t xml:space="preserve"> мни., </w:t>
      </w:r>
      <w:r w:rsidRPr="005236B0">
        <w:rPr>
          <w:color w:val="000000" w:themeColor="text1"/>
          <w:sz w:val="16"/>
          <w:szCs w:val="16"/>
        </w:rPr>
        <w:t xml:space="preserve">сброшено </w:t>
      </w:r>
      <w:r w:rsidRPr="005236B0">
        <w:rPr>
          <w:color w:val="000000" w:themeColor="text1"/>
          <w:sz w:val="16"/>
          <w:szCs w:val="16"/>
          <w:lang w:bidi="ru-RU"/>
        </w:rPr>
        <w:t>80 пудов бомб, 17 пудов литературы.</w:t>
      </w:r>
      <w:r w:rsidRPr="005236B0">
        <w:rPr>
          <w:color w:val="000000" w:themeColor="text1"/>
          <w:sz w:val="16"/>
          <w:szCs w:val="16"/>
        </w:rPr>
        <w:t xml:space="preserve"> </w:t>
      </w:r>
      <w:r w:rsidRPr="005236B0">
        <w:rPr>
          <w:color w:val="000000" w:themeColor="text1"/>
          <w:sz w:val="16"/>
          <w:szCs w:val="16"/>
          <w:lang w:bidi="ru-RU"/>
        </w:rPr>
        <w:t>Загруженность</w:t>
      </w:r>
      <w:r w:rsidRPr="005236B0">
        <w:rPr>
          <w:color w:val="000000" w:themeColor="text1"/>
          <w:sz w:val="16"/>
          <w:szCs w:val="16"/>
        </w:rPr>
        <w:t xml:space="preserve"> </w:t>
      </w:r>
      <w:r w:rsidRPr="005236B0">
        <w:rPr>
          <w:color w:val="000000" w:themeColor="text1"/>
          <w:sz w:val="16"/>
          <w:szCs w:val="16"/>
          <w:lang w:bidi="ru-RU"/>
        </w:rPr>
        <w:t>железной</w:t>
      </w:r>
      <w:r w:rsidRPr="005236B0">
        <w:rPr>
          <w:color w:val="000000" w:themeColor="text1"/>
          <w:sz w:val="16"/>
          <w:szCs w:val="16"/>
        </w:rPr>
        <w:t xml:space="preserve"> дороги не давала возможности своевременно продвинуть базы авиачастей, </w:t>
      </w:r>
      <w:r w:rsidRPr="005236B0">
        <w:rPr>
          <w:color w:val="000000" w:themeColor="text1"/>
          <w:sz w:val="16"/>
          <w:szCs w:val="16"/>
          <w:lang w:bidi="ru-RU"/>
        </w:rPr>
        <w:t>вследствие чего надлежащее использовани</w:t>
      </w:r>
      <w:r w:rsidRPr="005236B0">
        <w:rPr>
          <w:color w:val="000000" w:themeColor="text1"/>
          <w:sz w:val="16"/>
          <w:szCs w:val="16"/>
        </w:rPr>
        <w:t>е</w:t>
      </w:r>
      <w:r w:rsidRPr="005236B0">
        <w:rPr>
          <w:color w:val="000000" w:themeColor="text1"/>
          <w:sz w:val="16"/>
          <w:szCs w:val="16"/>
          <w:lang w:bidi="ru-RU"/>
        </w:rPr>
        <w:t xml:space="preserve"> авиасил при развитию: </w:t>
      </w:r>
      <w:r w:rsidRPr="005236B0">
        <w:rPr>
          <w:color w:val="000000" w:themeColor="text1"/>
          <w:sz w:val="16"/>
          <w:szCs w:val="16"/>
        </w:rPr>
        <w:t xml:space="preserve">нашего </w:t>
      </w:r>
      <w:r w:rsidRPr="005236B0">
        <w:rPr>
          <w:color w:val="000000" w:themeColor="text1"/>
          <w:sz w:val="16"/>
          <w:szCs w:val="16"/>
          <w:lang w:bidi="ru-RU"/>
        </w:rPr>
        <w:t>наступления на Вар</w:t>
      </w:r>
      <w:r w:rsidRPr="005236B0">
        <w:rPr>
          <w:color w:val="000000" w:themeColor="text1"/>
          <w:sz w:val="16"/>
          <w:szCs w:val="16"/>
        </w:rPr>
        <w:t>ш</w:t>
      </w:r>
      <w:r w:rsidRPr="005236B0">
        <w:rPr>
          <w:color w:val="000000" w:themeColor="text1"/>
          <w:sz w:val="16"/>
          <w:szCs w:val="16"/>
          <w:lang w:bidi="ru-RU"/>
        </w:rPr>
        <w:t>аву было затруднено".</w:t>
      </w:r>
    </w:p>
    <w:p w14:paraId="54EAA9AB" w14:textId="77777777" w:rsidR="006C1DA5" w:rsidRPr="005236B0" w:rsidRDefault="006C1DA5" w:rsidP="005236B0">
      <w:pPr>
        <w:jc w:val="both"/>
        <w:rPr>
          <w:color w:val="000000" w:themeColor="text1"/>
          <w:sz w:val="16"/>
          <w:szCs w:val="16"/>
        </w:rPr>
      </w:pP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е</w:t>
      </w:r>
      <w:r w:rsidRPr="005236B0">
        <w:rPr>
          <w:color w:val="000000" w:themeColor="text1"/>
          <w:sz w:val="16"/>
          <w:szCs w:val="16"/>
        </w:rPr>
        <w:t>с</w:t>
      </w:r>
      <w:r w:rsidRPr="005236B0">
        <w:rPr>
          <w:color w:val="000000" w:themeColor="text1"/>
          <w:sz w:val="16"/>
          <w:szCs w:val="16"/>
          <w:lang w:bidi="ru-RU"/>
        </w:rPr>
        <w:t>тни</w:t>
      </w:r>
      <w:r w:rsidRPr="005236B0">
        <w:rPr>
          <w:color w:val="000000" w:themeColor="text1"/>
          <w:sz w:val="16"/>
          <w:szCs w:val="16"/>
        </w:rPr>
        <w:t>к</w:t>
      </w:r>
      <w:r w:rsidRPr="005236B0">
        <w:rPr>
          <w:color w:val="000000" w:themeColor="text1"/>
          <w:sz w:val="16"/>
          <w:szCs w:val="16"/>
          <w:lang w:bidi="ru-RU"/>
        </w:rPr>
        <w:t xml:space="preserve"> Возду</w:t>
      </w:r>
      <w:r w:rsidRPr="005236B0">
        <w:rPr>
          <w:color w:val="000000" w:themeColor="text1"/>
          <w:sz w:val="16"/>
          <w:szCs w:val="16"/>
        </w:rPr>
        <w:t>ш</w:t>
      </w:r>
      <w:r w:rsidRPr="005236B0">
        <w:rPr>
          <w:color w:val="000000" w:themeColor="text1"/>
          <w:sz w:val="16"/>
          <w:szCs w:val="16"/>
          <w:lang w:bidi="ru-RU"/>
        </w:rPr>
        <w:t>ного Флота</w:t>
      </w:r>
      <w:r w:rsidRPr="005236B0">
        <w:rPr>
          <w:color w:val="000000" w:themeColor="text1"/>
          <w:sz w:val="16"/>
          <w:szCs w:val="16"/>
        </w:rPr>
        <w:t>»</w:t>
      </w:r>
      <w:r w:rsidRPr="005236B0">
        <w:rPr>
          <w:color w:val="000000" w:themeColor="text1"/>
          <w:sz w:val="16"/>
          <w:szCs w:val="16"/>
          <w:lang w:bidi="ru-RU"/>
        </w:rPr>
        <w:t>, 1923,</w:t>
      </w:r>
      <w:r w:rsidRPr="005236B0">
        <w:rPr>
          <w:color w:val="000000" w:themeColor="text1"/>
          <w:sz w:val="16"/>
          <w:szCs w:val="16"/>
        </w:rPr>
        <w:t xml:space="preserve"> №</w:t>
      </w:r>
      <w:r w:rsidRPr="005236B0">
        <w:rPr>
          <w:color w:val="000000" w:themeColor="text1"/>
          <w:sz w:val="16"/>
          <w:szCs w:val="16"/>
          <w:lang w:bidi="ru-RU"/>
        </w:rPr>
        <w:t xml:space="preserve"> 1, стр. 18/</w:t>
      </w:r>
      <w:r w:rsidRPr="005236B0">
        <w:rPr>
          <w:color w:val="000000" w:themeColor="text1"/>
          <w:sz w:val="16"/>
          <w:szCs w:val="16"/>
        </w:rPr>
        <w:t xml:space="preserve"> (23370).</w:t>
      </w:r>
    </w:p>
    <w:p w14:paraId="497BE9D3" w14:textId="77777777" w:rsidR="006C1DA5" w:rsidRPr="005236B0" w:rsidRDefault="006C1DA5" w:rsidP="005236B0">
      <w:pPr>
        <w:jc w:val="both"/>
        <w:rPr>
          <w:color w:val="000000" w:themeColor="text1"/>
          <w:sz w:val="16"/>
          <w:szCs w:val="16"/>
        </w:rPr>
      </w:pPr>
    </w:p>
    <w:p w14:paraId="2866CAD6"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В июле 1920 г. советская авиация в Таврии получила новые значительные пополнения. На Южный фронт прибыли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0A803156"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красвоенлет И.У.Павлов.</w:t>
      </w:r>
    </w:p>
    <w:p w14:paraId="72F16F8E"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33518715"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(25133).</w:t>
      </w:r>
    </w:p>
    <w:p w14:paraId="59B80B11" w14:textId="77777777" w:rsidR="00104FD9" w:rsidRPr="00E91769" w:rsidRDefault="00104FD9" w:rsidP="00104FD9">
      <w:pPr>
        <w:jc w:val="both"/>
        <w:rPr>
          <w:color w:val="0070C0"/>
          <w:sz w:val="16"/>
          <w:szCs w:val="16"/>
        </w:rPr>
      </w:pPr>
    </w:p>
    <w:p w14:paraId="3D808B45"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В июле 1920 советская авиация получила новые значительные пополнения. На Южный фронт прибыли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076BA100"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красвоенлет И.У.Павлов.</w:t>
      </w:r>
    </w:p>
    <w:p w14:paraId="470C22B0"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379BA1CA"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(18564).</w:t>
      </w:r>
    </w:p>
    <w:p w14:paraId="689A92C7" w14:textId="77777777" w:rsidR="00404A29" w:rsidRPr="005236B0" w:rsidRDefault="00404A29" w:rsidP="005236B0">
      <w:pPr>
        <w:jc w:val="both"/>
        <w:rPr>
          <w:color w:val="000000" w:themeColor="text1"/>
          <w:sz w:val="16"/>
          <w:szCs w:val="16"/>
        </w:rPr>
      </w:pPr>
    </w:p>
    <w:p w14:paraId="266ADC00"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С июля 1920 г. авиация Крыма белых все больше приходила в упадок. Хотя формально в ней числилось 35 самолетов, но от интенсивной боевой работы машины износились настолько, что в летном состоянии удавалось поддерживать не более половины. Отказы двигателей в полете стали обычным явлением, из-за чего пришлось резко сократить количество дальних разведок.</w:t>
      </w:r>
    </w:p>
    <w:p w14:paraId="6C86A4DE"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Ремонт постоянно ломавшейся техники затрудняла нехватка запчастей. Приходилось идти на всяческие ухищрения. Например, вместо отсутствующих винтов для 240-сильных двигателей Сиддли «Пума» на «Де Хэвилленды» ставили более крупные и тяжелые пропеллеры от 400-сильных моторов «Либерти», предварительно отпилив у них концы лопастей.</w:t>
      </w:r>
    </w:p>
    <w:p w14:paraId="046FD3AF"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Но подходящая замена находилась далеко не всегда. В частности, так и не удалось ввести в строй несколько собранных в Симферопольском авиапарке истребителей «Спад». Во время пробных запусков двигателей у них полопались карданные валы (возможно, это была диверсия большевистского подполья). А для изготовления новых валов в Крыму не оказалось необходимого оборудования.</w:t>
      </w:r>
    </w:p>
    <w:p w14:paraId="51189DF1"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lastRenderedPageBreak/>
        <w:t>«Спады» предназначались для вновь создаваемого 6-го (истребительного) авиаотряда Русской армии. В конце концов отряд вооружили пятью «Ньюпорами», отремонтированными в качинской школе и одним «Кэмелом». Формирование отряда длилось два месяца, на фронт он попал только в конце октября и, вероятно, так и не успел принять участие в боях.</w:t>
      </w:r>
    </w:p>
    <w:p w14:paraId="386FF753"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Вопреки утверждениям советских историков о бесперебойном снабжении Врангеля новейшей авиатехникой, за весь 1920-й год в Крым пришел из Константинополя лишь один пароход с аэропланами. Он привез два видавших виды «Де Хэвилленда» и пять невооруженных учебных «Авро-504К», присланных англичанами для Качинской летной школы. Несмотря на крайне ограниченные боевые возможности этих машин, из них сформировали и отправили на фронт 2-й авиаотряд Русской арми</w:t>
      </w:r>
      <w:hyperlink w:anchor="bookmark33" w:tooltip="Current Document">
        <w:r w:rsidRPr="00E91769">
          <w:rPr>
            <w:rStyle w:val="aff"/>
            <w:rFonts w:ascii="Times New Roman" w:hAnsi="Times New Roman" w:cs="Times New Roman"/>
            <w:color w:val="0070C0"/>
            <w:spacing w:val="0"/>
            <w:sz w:val="16"/>
            <w:szCs w:val="16"/>
          </w:rPr>
          <w:t>и.</w:t>
        </w:r>
      </w:hyperlink>
      <w:r w:rsidRPr="00E91769">
        <w:rPr>
          <w:rStyle w:val="aff"/>
          <w:rFonts w:ascii="Times New Roman" w:hAnsi="Times New Roman" w:cs="Times New Roman"/>
          <w:color w:val="0070C0"/>
          <w:spacing w:val="0"/>
          <w:sz w:val="16"/>
          <w:szCs w:val="16"/>
        </w:rPr>
        <w:t xml:space="preserve"> «Авро» использовались главным образом для ближней разведки, а основную тяжесть боев продолжали нести старые «Де Хэвилленды» и «Ариэйты», помнившие еще Первую мировую войну.</w:t>
      </w:r>
    </w:p>
    <w:p w14:paraId="3A6FFDA6"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Прекращение загранпоставок побудило белогвардейцев к выпуску аэропланов своими силами.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Кстати, известный автор В.Б. Шавров в своей книге «История конструкций самолетов в СССР» писал, что Федоров начал постройку аэроплана в ноябре 1920-го, то есть уже после эвакуации врангелевцев из Крыма. Но данные опроса перебежавшего в начале октября к большевикам авиационного фотографа Овцына свидетельствуют о том, что ДФ-1 был построен и готов к полетам задолго до этого (25133).</w:t>
      </w:r>
    </w:p>
    <w:p w14:paraId="7562A29E" w14:textId="77777777" w:rsidR="00104FD9" w:rsidRPr="00E91769" w:rsidRDefault="00104FD9" w:rsidP="00104FD9">
      <w:pPr>
        <w:jc w:val="both"/>
        <w:rPr>
          <w:color w:val="0070C0"/>
          <w:sz w:val="16"/>
          <w:szCs w:val="16"/>
        </w:rPr>
      </w:pPr>
    </w:p>
    <w:p w14:paraId="64057504" w14:textId="77777777" w:rsidR="00104FD9" w:rsidRPr="00E91769" w:rsidRDefault="00104FD9" w:rsidP="00104FD9">
      <w:pPr>
        <w:jc w:val="both"/>
        <w:rPr>
          <w:color w:val="0070C0"/>
          <w:sz w:val="16"/>
          <w:szCs w:val="16"/>
        </w:rPr>
      </w:pPr>
      <w:r w:rsidRPr="00E91769">
        <w:rPr>
          <w:color w:val="0070C0"/>
          <w:sz w:val="16"/>
          <w:szCs w:val="16"/>
        </w:rPr>
        <w:t>В июле 1920 г.</w:t>
      </w:r>
      <w:r w:rsidRPr="00E91769">
        <w:rPr>
          <w:b/>
          <w:bCs/>
          <w:color w:val="0070C0"/>
          <w:sz w:val="16"/>
          <w:szCs w:val="16"/>
        </w:rPr>
        <w:t xml:space="preserve"> </w:t>
      </w:r>
      <w:r w:rsidRPr="00E91769">
        <w:rPr>
          <w:color w:val="0070C0"/>
          <w:sz w:val="16"/>
          <w:szCs w:val="16"/>
        </w:rPr>
        <w:t>на базе Севастопольской военно-авиационной школы из 17 офицеров, летчиков и наблюдателей Донской авиации, был сформирован авиационный отряд, который по приказу Главнокомандующего Вооружёнными силами Юга России № 3149 от 7 июля 1920 г. был включён в состав авиации ВС ЮР (25157).</w:t>
      </w:r>
    </w:p>
    <w:p w14:paraId="406710C4" w14:textId="77777777" w:rsidR="00104FD9" w:rsidRPr="00E91769" w:rsidRDefault="00104FD9" w:rsidP="00104FD9">
      <w:pPr>
        <w:jc w:val="both"/>
        <w:rPr>
          <w:color w:val="0070C0"/>
          <w:sz w:val="16"/>
          <w:szCs w:val="16"/>
        </w:rPr>
      </w:pPr>
    </w:p>
    <w:p w14:paraId="4CFB01C6" w14:textId="77777777" w:rsidR="00104FD9" w:rsidRPr="00E91769" w:rsidRDefault="00104FD9" w:rsidP="00104FD9">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июле 1920 г. на аэродроме у станции Каган, всего в 12 километрах от Бухары, приземлились самолеты 43-го 11-го и только что переброшенного в Туркестан 25-го авиаотрядов. Эмир пытался протестовать, но его уже никто не слушал. В конце августа большевистский план по захвату Бухары начал воплощаться в жизнь (25133).</w:t>
      </w:r>
    </w:p>
    <w:p w14:paraId="547FE936" w14:textId="77777777" w:rsidR="00104FD9" w:rsidRPr="00E91769" w:rsidRDefault="00104FD9" w:rsidP="00104FD9">
      <w:pPr>
        <w:jc w:val="both"/>
        <w:rPr>
          <w:color w:val="0070C0"/>
          <w:sz w:val="16"/>
          <w:szCs w:val="16"/>
        </w:rPr>
      </w:pPr>
    </w:p>
    <w:p w14:paraId="0CFDD8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г. гидроотряд Колчака, который в мае на железнодорожной станции Енисей попал к красным и вошёл в состав воздушного флота 5-й армии (начальник воздушного флота - В.А Корольков)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16E2C69" w14:textId="77777777" w:rsidR="004001BC" w:rsidRPr="005236B0" w:rsidRDefault="004001BC" w:rsidP="005236B0">
      <w:pPr>
        <w:autoSpaceDE w:val="0"/>
        <w:autoSpaceDN w:val="0"/>
        <w:adjustRightInd w:val="0"/>
        <w:jc w:val="both"/>
        <w:rPr>
          <w:color w:val="000000" w:themeColor="text1"/>
          <w:sz w:val="16"/>
          <w:szCs w:val="16"/>
        </w:rPr>
      </w:pPr>
    </w:p>
    <w:p w14:paraId="7AAA57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июле 1920 г. в состав танкового отряда бы</w:t>
      </w:r>
      <w:r w:rsidRPr="005236B0">
        <w:rPr>
          <w:color w:val="000000" w:themeColor="text1"/>
          <w:sz w:val="16"/>
          <w:szCs w:val="16"/>
        </w:rPr>
        <w:softHyphen/>
        <w:t>ла введена команда пехоты (30 человек) с двумя пулемета</w:t>
      </w:r>
      <w:r w:rsidRPr="005236B0">
        <w:rPr>
          <w:color w:val="000000" w:themeColor="text1"/>
          <w:sz w:val="16"/>
          <w:szCs w:val="16"/>
        </w:rPr>
        <w:softHyphen/>
        <w:t>ми “льюис” для прикрытия танков в бою (10733,54). По результатам боев 1920 г. была разработана “Инструк</w:t>
      </w:r>
      <w:r w:rsidRPr="005236B0">
        <w:rPr>
          <w:color w:val="000000" w:themeColor="text1"/>
          <w:sz w:val="16"/>
          <w:szCs w:val="16"/>
        </w:rPr>
        <w:softHyphen/>
        <w:t>ция по боевому применению танков”, ставшая по сути пер</w:t>
      </w:r>
      <w:r w:rsidRPr="005236B0">
        <w:rPr>
          <w:color w:val="000000" w:themeColor="text1"/>
          <w:sz w:val="16"/>
          <w:szCs w:val="16"/>
        </w:rPr>
        <w:softHyphen/>
        <w:t>вым уставом бронечастей Красной армии. По этому доку</w:t>
      </w:r>
      <w:r w:rsidRPr="005236B0">
        <w:rPr>
          <w:color w:val="000000" w:themeColor="text1"/>
          <w:sz w:val="16"/>
          <w:szCs w:val="16"/>
        </w:rPr>
        <w:softHyphen/>
        <w:t>менту танки относились к вспомогательным средствам ве</w:t>
      </w:r>
      <w:r w:rsidRPr="005236B0">
        <w:rPr>
          <w:color w:val="000000" w:themeColor="text1"/>
          <w:sz w:val="16"/>
          <w:szCs w:val="16"/>
        </w:rPr>
        <w:softHyphen/>
        <w:t>дения боя, предназначенным для оказания помощи пехоте. Все доставшиеся Красной армии танки были отнесены к трем основным типам:</w:t>
      </w:r>
    </w:p>
    <w:p w14:paraId="73DEC7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тип “Б” — “большой” танк — английский тяжелый танк Мк V, называвшийся в Советской России по названию мотора — “Рикардо”;</w:t>
      </w:r>
    </w:p>
    <w:p w14:paraId="44A18F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тип “С” — “средний” — английские танки Мк А “Уипетт” (“борзая”) или М1с В, называвшиеся по мото</w:t>
      </w:r>
      <w:r w:rsidRPr="005236B0">
        <w:rPr>
          <w:color w:val="000000" w:themeColor="text1"/>
          <w:sz w:val="16"/>
          <w:szCs w:val="16"/>
        </w:rPr>
        <w:softHyphen/>
        <w:t>ру — “Тейлор”;</w:t>
      </w:r>
    </w:p>
    <w:p w14:paraId="04FE92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тип “М” — “малый” — французские малые танки типа “РТ-17” фирмы “Рено” (10733,56).</w:t>
      </w:r>
    </w:p>
    <w:p w14:paraId="354275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1A9FB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июле 1920 г. был при взятии КА города Гродно поврежден и захвачен танк “Фиат-3000” (10733,53).</w:t>
      </w:r>
    </w:p>
    <w:p w14:paraId="011187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8750450" w14:textId="77777777" w:rsidR="00464D28" w:rsidRPr="005236B0" w:rsidRDefault="00464D28" w:rsidP="005236B0">
      <w:pPr>
        <w:pStyle w:val="ae"/>
        <w:spacing w:before="0" w:after="0"/>
        <w:jc w:val="both"/>
        <w:rPr>
          <w:color w:val="000000" w:themeColor="text1"/>
          <w:sz w:val="16"/>
          <w:szCs w:val="16"/>
        </w:rPr>
      </w:pPr>
      <w:r w:rsidRPr="005236B0">
        <w:rPr>
          <w:color w:val="000000" w:themeColor="text1"/>
          <w:sz w:val="16"/>
          <w:szCs w:val="16"/>
        </w:rPr>
        <w:t xml:space="preserve">В июле 1920 г. Воздушная бригада Волжско-Каспийской флотилии, за исключением одного гидроавиаотряда, была перебазирована на Чёрное море, где вместе с другими авиационными соединениями вошла в состав вновь образованной </w:t>
      </w:r>
      <w:r w:rsidRPr="005236B0">
        <w:rPr>
          <w:rStyle w:val="a7"/>
          <w:b w:val="0"/>
          <w:color w:val="000000" w:themeColor="text1"/>
          <w:sz w:val="16"/>
          <w:szCs w:val="16"/>
        </w:rPr>
        <w:t>Воздушной дивизии Чёрного и Азовского морей.</w:t>
      </w:r>
      <w:r w:rsidRPr="005236B0">
        <w:rPr>
          <w:color w:val="000000" w:themeColor="text1"/>
          <w:sz w:val="16"/>
          <w:szCs w:val="16"/>
        </w:rPr>
        <w:t>Дивизион под командованием И.А.Свинарёва, в составе гидроавиаотряда (командир Б.Г.Чухновский) и истребительного отряда, был направлен на Азовское море, в район Мариуполя, а одно его авиазвено (2 М-9) — в Туапсе. Второй дивизион бригады был направлен в Причерноморье, для ведения боевых действий в его северозападном секторе. Подразделения дивизиона дислоцировались в Николаеве (1-й гидроавиаотряд под командованием В.Н.Филиппова), в Одессе (2-й гидроавиаотряд под командованием П.Г.Еременко) и в Очакове (авиазвено из состава Туркестанского авиаотряда, под командованием Э.М.Лухта). После разгрома Врангеля Туркестанский гидроотряд расформировали, а его личный состав перевели в Одессу.</w:t>
      </w:r>
    </w:p>
    <w:p w14:paraId="5C332776" w14:textId="77777777" w:rsidR="00464D28" w:rsidRPr="005236B0" w:rsidRDefault="00464D28" w:rsidP="005236B0">
      <w:pPr>
        <w:pStyle w:val="ae"/>
        <w:spacing w:before="0" w:after="0"/>
        <w:jc w:val="both"/>
        <w:rPr>
          <w:color w:val="000000" w:themeColor="text1"/>
          <w:sz w:val="16"/>
          <w:szCs w:val="16"/>
        </w:rPr>
      </w:pPr>
      <w:r w:rsidRPr="005236B0">
        <w:rPr>
          <w:color w:val="000000" w:themeColor="text1"/>
          <w:sz w:val="16"/>
          <w:szCs w:val="16"/>
        </w:rPr>
        <w:t xml:space="preserve">На Дальнем Востоке в 1920 г., для обеспечения боевых действий Сибирской военной речной флотилии при разгроме войск адмирала Колчака, использовались самолёты </w:t>
      </w:r>
      <w:r w:rsidRPr="005236B0">
        <w:rPr>
          <w:rStyle w:val="a7"/>
          <w:b w:val="0"/>
          <w:color w:val="000000" w:themeColor="text1"/>
          <w:sz w:val="16"/>
          <w:szCs w:val="16"/>
        </w:rPr>
        <w:t>Боевого гидроавиаотряда Сибирской флотилии.</w:t>
      </w:r>
    </w:p>
    <w:p w14:paraId="317DBA43" w14:textId="77777777" w:rsidR="00464D28" w:rsidRPr="005236B0" w:rsidRDefault="00464D28" w:rsidP="005236B0">
      <w:pPr>
        <w:pStyle w:val="ae"/>
        <w:spacing w:before="0" w:after="0"/>
        <w:jc w:val="both"/>
        <w:rPr>
          <w:color w:val="000000" w:themeColor="text1"/>
          <w:sz w:val="16"/>
          <w:szCs w:val="16"/>
        </w:rPr>
      </w:pPr>
      <w:r w:rsidRPr="005236B0">
        <w:rPr>
          <w:color w:val="000000" w:themeColor="text1"/>
          <w:sz w:val="16"/>
          <w:szCs w:val="16"/>
        </w:rPr>
        <w:t>В целом, 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3F5F7D26" w14:textId="77777777" w:rsidR="00464D28" w:rsidRPr="005236B0" w:rsidRDefault="00464D28" w:rsidP="005236B0">
      <w:pPr>
        <w:jc w:val="both"/>
        <w:rPr>
          <w:color w:val="000000" w:themeColor="text1"/>
          <w:sz w:val="16"/>
          <w:szCs w:val="16"/>
        </w:rPr>
      </w:pPr>
      <w:r w:rsidRPr="005236B0">
        <w:rPr>
          <w:color w:val="000000" w:themeColor="text1"/>
          <w:sz w:val="16"/>
          <w:szCs w:val="16"/>
        </w:rPr>
        <w:t>— разведчики: Григорович М-9, М-20, «Фейри-IIIс»;</w:t>
      </w:r>
    </w:p>
    <w:p w14:paraId="4D50E85B" w14:textId="77777777" w:rsidR="00464D28" w:rsidRPr="005236B0" w:rsidRDefault="00464D28" w:rsidP="005236B0">
      <w:pPr>
        <w:jc w:val="both"/>
        <w:rPr>
          <w:color w:val="000000" w:themeColor="text1"/>
          <w:sz w:val="16"/>
          <w:szCs w:val="16"/>
        </w:rPr>
      </w:pPr>
      <w:r w:rsidRPr="005236B0">
        <w:rPr>
          <w:color w:val="000000" w:themeColor="text1"/>
          <w:sz w:val="16"/>
          <w:szCs w:val="16"/>
        </w:rPr>
        <w:t>— истребители: «Ньюпор»-17, 21, 23, 24, «Лебедь-XII», «Спад-VII»;</w:t>
      </w:r>
    </w:p>
    <w:p w14:paraId="33EEC4D3" w14:textId="77777777" w:rsidR="00464D28" w:rsidRPr="005236B0" w:rsidRDefault="00464D28" w:rsidP="005236B0">
      <w:pPr>
        <w:jc w:val="both"/>
        <w:rPr>
          <w:color w:val="000000" w:themeColor="text1"/>
          <w:sz w:val="16"/>
          <w:szCs w:val="16"/>
        </w:rPr>
      </w:pPr>
      <w:r w:rsidRPr="005236B0">
        <w:rPr>
          <w:color w:val="000000" w:themeColor="text1"/>
          <w:sz w:val="16"/>
          <w:szCs w:val="16"/>
        </w:rPr>
        <w:t>— разведчики-бомбардировщики: «Шорт-184» (17059).</w:t>
      </w:r>
    </w:p>
    <w:p w14:paraId="6A019D5B" w14:textId="77777777" w:rsidR="00464D28" w:rsidRPr="005236B0" w:rsidRDefault="00464D28" w:rsidP="005236B0">
      <w:pPr>
        <w:jc w:val="both"/>
        <w:rPr>
          <w:color w:val="000000" w:themeColor="text1"/>
          <w:sz w:val="16"/>
          <w:szCs w:val="16"/>
        </w:rPr>
      </w:pPr>
    </w:p>
    <w:p w14:paraId="5AFE8991" w14:textId="77777777" w:rsidR="00464D28" w:rsidRPr="005236B0" w:rsidRDefault="00464D28" w:rsidP="005236B0">
      <w:pPr>
        <w:jc w:val="both"/>
        <w:rPr>
          <w:color w:val="000000" w:themeColor="text1"/>
          <w:sz w:val="16"/>
          <w:szCs w:val="16"/>
        </w:rPr>
      </w:pPr>
      <w:r w:rsidRPr="005236B0">
        <w:rPr>
          <w:color w:val="000000" w:themeColor="text1"/>
          <w:sz w:val="16"/>
          <w:szCs w:val="16"/>
        </w:rPr>
        <w:t>В июле 1920 Франция добилась от румынского правительства передачи ген. Врангелю русского военного имущества времен Мировой войны находящегося в Румынии (15497).</w:t>
      </w:r>
    </w:p>
    <w:p w14:paraId="71F073E3" w14:textId="77777777" w:rsidR="00464D28" w:rsidRPr="005236B0" w:rsidRDefault="00464D28" w:rsidP="005236B0">
      <w:pPr>
        <w:jc w:val="both"/>
        <w:rPr>
          <w:color w:val="000000" w:themeColor="text1"/>
          <w:sz w:val="16"/>
          <w:szCs w:val="16"/>
        </w:rPr>
      </w:pPr>
    </w:p>
    <w:p w14:paraId="309AC11B" w14:textId="77777777" w:rsidR="00464D28" w:rsidRPr="005236B0" w:rsidRDefault="00464D28" w:rsidP="005236B0">
      <w:pPr>
        <w:jc w:val="both"/>
        <w:rPr>
          <w:color w:val="000000" w:themeColor="text1"/>
          <w:sz w:val="16"/>
          <w:szCs w:val="16"/>
        </w:rPr>
      </w:pPr>
      <w:r w:rsidRPr="005236B0">
        <w:rPr>
          <w:color w:val="000000" w:themeColor="text1"/>
          <w:sz w:val="16"/>
          <w:szCs w:val="16"/>
        </w:rPr>
        <w:t>В июле 1919 интенсивность боевой работы красных летчиков резко упала, а к августу положение еще более ухудшилось. Однако руководство наземных войск не обращало на это внимания. Юго-западный фронт неудержимо рвался вперед, враг в беспорядке отступал, и многим казалось, что поляков можно будет добить и без авиации. А разведку, в крайнем случае, обеспечат конные разъезды.</w:t>
      </w:r>
    </w:p>
    <w:p w14:paraId="3BEEE32E" w14:textId="77777777" w:rsidR="00464D28" w:rsidRPr="005236B0" w:rsidRDefault="00464D28" w:rsidP="005236B0">
      <w:pPr>
        <w:jc w:val="both"/>
        <w:rPr>
          <w:color w:val="000000" w:themeColor="text1"/>
          <w:sz w:val="16"/>
          <w:szCs w:val="16"/>
        </w:rPr>
      </w:pPr>
      <w:r w:rsidRPr="005236B0">
        <w:rPr>
          <w:color w:val="000000" w:themeColor="text1"/>
          <w:sz w:val="16"/>
          <w:szCs w:val="16"/>
        </w:rPr>
        <w:t>Но чем дальше на запад продвигались красные конники, тем упорнее становилось сопротивление противника. Фронт вошел в полосу старых, оставшихся еще с Первой мировой войны укреплений, которые поляки успели занять и подготовить к обороне. Среди блиндажей, окопов и колючей проволоки кавалерия почувствовала себя неуютно. Вдобавок над полем боя все чаще стала появляться как будто уже разгромленная польская авиация (17065).</w:t>
      </w:r>
    </w:p>
    <w:p w14:paraId="568E224B" w14:textId="77777777" w:rsidR="00464D28" w:rsidRPr="005236B0" w:rsidRDefault="00464D28" w:rsidP="005236B0">
      <w:pPr>
        <w:jc w:val="both"/>
        <w:rPr>
          <w:color w:val="000000" w:themeColor="text1"/>
          <w:sz w:val="16"/>
          <w:szCs w:val="16"/>
        </w:rPr>
      </w:pPr>
    </w:p>
    <w:p w14:paraId="25C67522"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В июле 1920 советская авиация получила новые значительные пополнения. На Южный фронт прибыли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498863AE"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красвоенлет И.У.Павлов.</w:t>
      </w:r>
    </w:p>
    <w:p w14:paraId="1064EB3F"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0AA18BFC"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(17065).</w:t>
      </w:r>
    </w:p>
    <w:p w14:paraId="7283E995" w14:textId="77777777" w:rsidR="00E8271F" w:rsidRPr="005236B0" w:rsidRDefault="00E8271F" w:rsidP="005236B0">
      <w:pPr>
        <w:autoSpaceDE w:val="0"/>
        <w:autoSpaceDN w:val="0"/>
        <w:adjustRightInd w:val="0"/>
        <w:jc w:val="both"/>
        <w:rPr>
          <w:color w:val="000000" w:themeColor="text1"/>
          <w:sz w:val="16"/>
          <w:szCs w:val="16"/>
        </w:rPr>
      </w:pPr>
    </w:p>
    <w:p w14:paraId="52D91EEE" w14:textId="77777777" w:rsidR="00B9122E" w:rsidRPr="005236B0" w:rsidRDefault="00B9122E" w:rsidP="005236B0">
      <w:pPr>
        <w:jc w:val="both"/>
        <w:rPr>
          <w:color w:val="000000" w:themeColor="text1"/>
          <w:sz w:val="16"/>
          <w:szCs w:val="16"/>
        </w:rPr>
      </w:pPr>
      <w:r w:rsidRPr="005236B0">
        <w:rPr>
          <w:color w:val="000000" w:themeColor="text1"/>
          <w:sz w:val="16"/>
          <w:szCs w:val="16"/>
        </w:rPr>
        <w:t>В июле 1920 г. 13-я Армия неожиданно для неприятеля форсировала Днепр, отбив Каховку в т.ч. и благодаря истребителям 2-го авиадивизиона. Все воздушные силы там свели в Правобережную авиагруппу, но и она была весьма малочисленной. Вышли из строя оба Ньюпора 23 приданного ей 48-го ИАО и все разведчики 16-го РАО, остались лишь два Ньюпора 17, один Ньюпор 24бис и пара СПАД-7. Они успевали и вести разведку, и штурмовать вражескую конницу, и прикрывать железнодорожную станцию Апостолово, через которую шло все снабжение красных на этом направлении – белые ее разбомбить так и не сумели.</w:t>
      </w:r>
    </w:p>
    <w:p w14:paraId="6E8467E6" w14:textId="77777777" w:rsidR="00B9122E" w:rsidRPr="005236B0" w:rsidRDefault="00B9122E" w:rsidP="005236B0">
      <w:pPr>
        <w:jc w:val="both"/>
        <w:rPr>
          <w:color w:val="000000" w:themeColor="text1"/>
          <w:sz w:val="16"/>
          <w:szCs w:val="16"/>
        </w:rPr>
      </w:pPr>
      <w:r w:rsidRPr="005236B0">
        <w:rPr>
          <w:color w:val="000000" w:themeColor="text1"/>
          <w:sz w:val="16"/>
          <w:szCs w:val="16"/>
        </w:rPr>
        <w:t>Дивизион пополнили, и теперь имел 7 «Ньюпоров», два СПАД-7 и один разведчик. Пусть и устаревшие, даже ветхие, но это они 7 августа огнем поддержали новую высадку на левый берег Днепра и прикрыли переправу. Красные не сбили ни одного самолета противника, но и ни единая его бомба не упала в расположении войск, что и требовалось.</w:t>
      </w:r>
    </w:p>
    <w:p w14:paraId="6892E1C8" w14:textId="77777777" w:rsidR="00B9122E" w:rsidRPr="005236B0" w:rsidRDefault="00B9122E" w:rsidP="005236B0">
      <w:pPr>
        <w:jc w:val="both"/>
        <w:rPr>
          <w:color w:val="000000" w:themeColor="text1"/>
          <w:sz w:val="16"/>
          <w:szCs w:val="16"/>
        </w:rPr>
      </w:pPr>
      <w:r w:rsidRPr="005236B0">
        <w:rPr>
          <w:color w:val="000000" w:themeColor="text1"/>
          <w:sz w:val="16"/>
          <w:szCs w:val="16"/>
        </w:rPr>
        <w:t>Хотя боевых потерь не было, к середине августа 1920 г. в дивизионе осталось три исправных самолета. Пользуясь этим, противник вновь попытался разбомбить понтонный мост через Днепр, когда два красных самолета были в разведке, третий только что вернулся из боевого вылета, а на переправе возник затор.</w:t>
      </w:r>
    </w:p>
    <w:p w14:paraId="65EC9FFA" w14:textId="77777777" w:rsidR="00B9122E" w:rsidRPr="005236B0" w:rsidRDefault="00B9122E" w:rsidP="005236B0">
      <w:pPr>
        <w:jc w:val="both"/>
        <w:rPr>
          <w:color w:val="000000" w:themeColor="text1"/>
          <w:sz w:val="16"/>
          <w:szCs w:val="16"/>
        </w:rPr>
      </w:pPr>
      <w:r w:rsidRPr="005236B0">
        <w:rPr>
          <w:color w:val="000000" w:themeColor="text1"/>
          <w:sz w:val="16"/>
          <w:szCs w:val="16"/>
        </w:rPr>
        <w:t>Семь бомбардировщиков в четком порядке с высоты 800 м заходят в атаку, но в это время к реке приближается Ньюпор-17 летчика Васильченко, возвращавшийся из разведки. Он атакует первый «Де Хэвилленд», и он уходит неуправляемым падением. Упал ли он, смотреть некогда – вражеский строй рассыпается и Васильченко преследует ведущего.</w:t>
      </w:r>
    </w:p>
    <w:p w14:paraId="41C2305B" w14:textId="77777777" w:rsidR="00B9122E" w:rsidRPr="005236B0" w:rsidRDefault="00B9122E" w:rsidP="005236B0">
      <w:pPr>
        <w:jc w:val="both"/>
        <w:rPr>
          <w:color w:val="000000" w:themeColor="text1"/>
          <w:sz w:val="16"/>
          <w:szCs w:val="16"/>
        </w:rPr>
      </w:pPr>
      <w:r w:rsidRPr="005236B0">
        <w:rPr>
          <w:color w:val="000000" w:themeColor="text1"/>
          <w:sz w:val="16"/>
          <w:szCs w:val="16"/>
        </w:rPr>
        <w:lastRenderedPageBreak/>
        <w:t>Хотя максимальная скорость нового «англичанина» выше, чем у старенького «Ньюпора», но тот не воспользовался полным газом – Васильченко догоняет его и первой очередью убивает стрелка. Гнаться за ним дальше смысла нет, к тому же двое ведомых командирского «Де Хэвилленда» пришли в себя и сами бросились сзади-сверху на одинокий советский истребитель. Но тот вместо бегства разворачивается навстречу и меткой очередью «срезает» одного – он перетягивает через Днепр, но на другом берегу падает, а второй дает газ и убегает.</w:t>
      </w:r>
    </w:p>
    <w:p w14:paraId="51C5FA89" w14:textId="77777777" w:rsidR="00B9122E" w:rsidRPr="005236B0" w:rsidRDefault="00B9122E" w:rsidP="005236B0">
      <w:pPr>
        <w:jc w:val="both"/>
        <w:rPr>
          <w:color w:val="000000" w:themeColor="text1"/>
          <w:sz w:val="16"/>
          <w:szCs w:val="16"/>
        </w:rPr>
      </w:pPr>
      <w:r w:rsidRPr="005236B0">
        <w:rPr>
          <w:color w:val="000000" w:themeColor="text1"/>
          <w:sz w:val="16"/>
          <w:szCs w:val="16"/>
        </w:rPr>
        <w:t>Остаются еще четверо, и один из них атакует. Но попасть в юркий «Ньюпор» сбоку невозможно – Васильченко переводит его в штопор. Тяжелый противник опять ошибается, пытаясь догнать его пикированием, и как только он обгоняет советский истребитель, тот из штопора выходит и сам бьет по врагу. До остальных дошло с кем имеют дело, они бросают бомбы в реку и уходят. Поединок продолжается вот уже 25 минут и теперь идет один на один, но Васильченко потратил бензин и часть боезапаса еще на разведке. И вот последняя очередь: пулемет «Ньюпора» осекся и замолк, но больше и не надо – «Де Хэвилленд» упал на глазах у солдат и жителей Каховки. Итог боя одного против семерых – два сбитых точно и два как минимум поврежденных вражеских самолета! За этот бой Николай Николаевич Васильченко был представлен к награждению Золотым оружием (23555).</w:t>
      </w:r>
    </w:p>
    <w:p w14:paraId="33292DB1" w14:textId="77777777" w:rsidR="00B9122E" w:rsidRPr="005236B0" w:rsidRDefault="00B9122E" w:rsidP="005236B0">
      <w:pPr>
        <w:jc w:val="both"/>
        <w:rPr>
          <w:color w:val="000000" w:themeColor="text1"/>
          <w:sz w:val="16"/>
          <w:szCs w:val="16"/>
        </w:rPr>
      </w:pPr>
    </w:p>
    <w:p w14:paraId="49A4EB5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6E47BBC" w14:textId="77777777" w:rsidR="004001BC" w:rsidRPr="005236B0" w:rsidRDefault="004001BC" w:rsidP="005236B0">
      <w:pPr>
        <w:autoSpaceDE w:val="0"/>
        <w:autoSpaceDN w:val="0"/>
        <w:adjustRightInd w:val="0"/>
        <w:jc w:val="both"/>
        <w:rPr>
          <w:iCs/>
          <w:color w:val="000000" w:themeColor="text1"/>
          <w:sz w:val="16"/>
          <w:szCs w:val="16"/>
        </w:rPr>
      </w:pPr>
    </w:p>
    <w:p w14:paraId="166BB8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были восстания крестьян в Саратовской губернии под руководством А.В.Сапожникова и последние очаги удалось подавить только в апреле 1922 (3908,299).</w:t>
      </w:r>
    </w:p>
    <w:p w14:paraId="3D80EC58" w14:textId="77777777" w:rsidR="004001BC" w:rsidRPr="005236B0" w:rsidRDefault="004001BC" w:rsidP="005236B0">
      <w:pPr>
        <w:autoSpaceDE w:val="0"/>
        <w:autoSpaceDN w:val="0"/>
        <w:adjustRightInd w:val="0"/>
        <w:jc w:val="both"/>
        <w:rPr>
          <w:color w:val="000000" w:themeColor="text1"/>
          <w:sz w:val="16"/>
          <w:szCs w:val="16"/>
        </w:rPr>
      </w:pPr>
    </w:p>
    <w:p w14:paraId="15F7BE1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C445531" w14:textId="77777777" w:rsidR="004001BC" w:rsidRPr="005236B0" w:rsidRDefault="004001BC" w:rsidP="005236B0">
      <w:pPr>
        <w:autoSpaceDE w:val="0"/>
        <w:autoSpaceDN w:val="0"/>
        <w:adjustRightInd w:val="0"/>
        <w:jc w:val="both"/>
        <w:rPr>
          <w:iCs/>
          <w:color w:val="000000" w:themeColor="text1"/>
          <w:sz w:val="16"/>
          <w:szCs w:val="16"/>
        </w:rPr>
      </w:pPr>
    </w:p>
    <w:p w14:paraId="448514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был 2 конгресс Коминтерна, к которому В.И.Л. написал Детская болезнь "левизны" в коммунизме (226,293).</w:t>
      </w:r>
    </w:p>
    <w:p w14:paraId="40768BC2" w14:textId="77777777" w:rsidR="004001BC" w:rsidRPr="005236B0" w:rsidRDefault="004001BC" w:rsidP="005236B0">
      <w:pPr>
        <w:autoSpaceDE w:val="0"/>
        <w:autoSpaceDN w:val="0"/>
        <w:adjustRightInd w:val="0"/>
        <w:jc w:val="both"/>
        <w:rPr>
          <w:color w:val="000000" w:themeColor="text1"/>
          <w:sz w:val="16"/>
          <w:szCs w:val="16"/>
        </w:rPr>
      </w:pPr>
    </w:p>
    <w:p w14:paraId="1EDC6EB1" w14:textId="77777777" w:rsidR="00404A29" w:rsidRPr="005236B0" w:rsidRDefault="00404A29" w:rsidP="005236B0">
      <w:pPr>
        <w:jc w:val="both"/>
        <w:rPr>
          <w:color w:val="000000" w:themeColor="text1"/>
          <w:sz w:val="16"/>
          <w:szCs w:val="16"/>
        </w:rPr>
      </w:pPr>
      <w:r w:rsidRPr="005236B0">
        <w:rPr>
          <w:color w:val="000000" w:themeColor="text1"/>
          <w:sz w:val="16"/>
          <w:szCs w:val="16"/>
        </w:rPr>
        <w:t xml:space="preserve">В июле 1920 г. в Москву для заключения договора прибыли представители правительства Турции с руководителем МИДа Бекиром Сами-беем, который принадлежал к осетинской диаспоре в Турции, был сыном русского генерал-лейтенанта. Ранее он был завербован англичанами, вел с ними тайные переговоры о создании антикоммунистических формирований из турецких и грузинских войск. От него исходило предложение премьер-министру Британии об объединении Кавказских народов вокруг Турции для борьбы с большевизмом при активном содействии Англии. В ходе встреч Бекир Сами-бей убеждал Ллойда Джорджа в стремлении турок наладить контакты с Англией и отсутствии с их стороны каких-либо симпатий к большевикам3. Сами-Бей крайне негативно относился к переговорам с Москвой, давал недостоверную информацию турецкому правительству о ходе переговорного процесса, в целом необъективно преподносил своему руководству политику РСФСР, поддерживал провокационные действия Антанты в регионе. После правдивой информации в прессе руководитель внешнеполитического ведомства ушел в отставку, что явилось «лакмусовой бумагой» относительно взаимоотношений Турции с Москвой (18510). </w:t>
      </w:r>
    </w:p>
    <w:p w14:paraId="098F2E48" w14:textId="77777777" w:rsidR="00404A29" w:rsidRPr="005236B0" w:rsidRDefault="00404A29" w:rsidP="005236B0">
      <w:pPr>
        <w:jc w:val="both"/>
        <w:rPr>
          <w:color w:val="000000" w:themeColor="text1"/>
          <w:sz w:val="16"/>
          <w:szCs w:val="16"/>
        </w:rPr>
      </w:pPr>
    </w:p>
    <w:p w14:paraId="25D882E3"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В июле 1920 г. М.К. Ататюрк командировал в Москву делегацию ВНСТ во главе с руководителем МИДа Бекиром Сами‑беем (сын русского генерал‑лейтенанта, представитель осетинской диаспоры в Турции). Ее приняли В.И. Ленин (14 августа), наркоминдел Г.В. Чичерин и его заместитель Л.М. Карахан. Целью визита была подготовка к заключению двухстороннего договора. Параллельно работала совместная военная комиссия, включавшая представителей Наркомата иностранных дел, Наркомата внешней торговли РСФСР и Реввоенсовета республики (РВС). Она занимались уточнением перечня необходимых военно‑технических материалов, без которых Турция не могла обойтись. В ходе заседаний стороны договорились обеспечить безопасность железных дорог, соединявших Россию и Турцию, и маршрутов следования торговых судов по Черному морю (25106).</w:t>
      </w:r>
    </w:p>
    <w:p w14:paraId="7E220E43" w14:textId="77777777" w:rsidR="00104FD9" w:rsidRPr="00E91769" w:rsidRDefault="00104FD9" w:rsidP="00104FD9">
      <w:pPr>
        <w:jc w:val="both"/>
        <w:rPr>
          <w:color w:val="0070C0"/>
          <w:sz w:val="16"/>
          <w:szCs w:val="16"/>
        </w:rPr>
      </w:pPr>
    </w:p>
    <w:p w14:paraId="54EF398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87FB54E" w14:textId="77777777" w:rsidR="004001BC" w:rsidRPr="005236B0" w:rsidRDefault="004001BC" w:rsidP="005236B0">
      <w:pPr>
        <w:autoSpaceDE w:val="0"/>
        <w:autoSpaceDN w:val="0"/>
        <w:adjustRightInd w:val="0"/>
        <w:jc w:val="both"/>
        <w:rPr>
          <w:iCs/>
          <w:color w:val="000000" w:themeColor="text1"/>
          <w:sz w:val="16"/>
          <w:szCs w:val="16"/>
        </w:rPr>
      </w:pPr>
    </w:p>
    <w:p w14:paraId="1200FAB0" w14:textId="77777777" w:rsidR="002358F9" w:rsidRPr="005236B0" w:rsidRDefault="002358F9" w:rsidP="005236B0">
      <w:pPr>
        <w:jc w:val="both"/>
        <w:rPr>
          <w:color w:val="000000" w:themeColor="text1"/>
          <w:sz w:val="16"/>
          <w:szCs w:val="16"/>
        </w:rPr>
      </w:pPr>
      <w:r w:rsidRPr="005236B0">
        <w:rPr>
          <w:color w:val="000000" w:themeColor="text1"/>
          <w:sz w:val="16"/>
          <w:szCs w:val="16"/>
        </w:rPr>
        <w:t>В июле 1920 французская авиакомпания Société Générale de Transports Aérien (SGTA) открывает рейс Париж - Брюссель на лайнере Farman F.60 Goliath (20350).</w:t>
      </w:r>
    </w:p>
    <w:p w14:paraId="4A9DED5B" w14:textId="77777777" w:rsidR="002358F9" w:rsidRPr="005236B0" w:rsidRDefault="002358F9" w:rsidP="005236B0">
      <w:pPr>
        <w:jc w:val="both"/>
        <w:rPr>
          <w:color w:val="000000" w:themeColor="text1"/>
          <w:sz w:val="16"/>
          <w:szCs w:val="16"/>
        </w:rPr>
      </w:pPr>
    </w:p>
    <w:p w14:paraId="27A79779" w14:textId="77777777" w:rsidR="002358F9" w:rsidRPr="005236B0" w:rsidRDefault="002358F9" w:rsidP="005236B0">
      <w:pPr>
        <w:jc w:val="both"/>
        <w:rPr>
          <w:color w:val="000000" w:themeColor="text1"/>
          <w:sz w:val="16"/>
          <w:szCs w:val="16"/>
        </w:rPr>
      </w:pPr>
      <w:r w:rsidRPr="005236B0">
        <w:rPr>
          <w:color w:val="000000" w:themeColor="text1"/>
          <w:sz w:val="16"/>
          <w:szCs w:val="16"/>
        </w:rPr>
        <w:t>В июле 1920 г. Адмиралтейство Англии предложило переоборудовать в авианосцы по типу «Фьюриеса» линейные крейсеры «Глориес» и «Корейджес» и, хотя бюрократы тянули с решением до 1924 г., уже тогда начало учитывать их в своих расчетах. Шесть авианосцев — это уже была сила. Но существовала она пока только на бумаге — в строю еще не было ни большинства кораблей, ни самолетов для них.</w:t>
      </w:r>
    </w:p>
    <w:p w14:paraId="636AC782" w14:textId="77777777" w:rsidR="002358F9" w:rsidRPr="005236B0" w:rsidRDefault="002358F9" w:rsidP="005236B0">
      <w:pPr>
        <w:jc w:val="both"/>
        <w:rPr>
          <w:color w:val="000000" w:themeColor="text1"/>
          <w:sz w:val="16"/>
          <w:szCs w:val="16"/>
        </w:rPr>
      </w:pPr>
      <w:r w:rsidRPr="005236B0">
        <w:rPr>
          <w:color w:val="000000" w:themeColor="text1"/>
          <w:sz w:val="16"/>
          <w:szCs w:val="16"/>
        </w:rPr>
        <w:t>Поначалу британские адмиралы считали главными ударные самолеты — торпедоносцы-бомбардировщики, и их на палубе должно быть три четверти от всей авиагруппы. Но что если над морем они окажутся беззащитны перед самолетами противника? Палубные истребители были нужны, но кто их сделает и где взять на них деньги в условиях послевоенного кризиса и оскудения морского бюджета, из-за чего будущие авианосцы пылились на стапелях и обрастали ракушками у пирсов? Палубный истребитель требовался не столько хороший, сколько дешевый — иначе на корабли денег не останется, а чтобы поставщик сделал скидку, ему предложили поспособствовать с заработком «на стороне». Прикинув возможности, Адмиралтейство и Министерство авиации предложили сделать морской истребитель новообразованной фирме «Глочестершир Эйркрафт», которая искала способы пристроить задел истребителей «Найтхаук» (22786).</w:t>
      </w:r>
    </w:p>
    <w:p w14:paraId="1274BC2B" w14:textId="77777777" w:rsidR="002358F9" w:rsidRPr="005236B0" w:rsidRDefault="002358F9" w:rsidP="005236B0">
      <w:pPr>
        <w:jc w:val="both"/>
        <w:rPr>
          <w:color w:val="000000" w:themeColor="text1"/>
          <w:sz w:val="16"/>
          <w:szCs w:val="16"/>
        </w:rPr>
      </w:pPr>
    </w:p>
    <w:p w14:paraId="565B5E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июле 1920 в результате восстания южные и юго-западные районы были освобождены от итальянских войск. Правительство и парламент перебрались в Тирану. Был создан Высший совет из четырех человек. Верховным органом власти стал Национальный совет (Сенат) в составе 37 человек. Был выпущен государственный заем, а также приняты меры по созданию армии и общественных учреждений (7594).</w:t>
      </w:r>
    </w:p>
    <w:p w14:paraId="0A428DC9" w14:textId="77777777" w:rsidR="004001BC" w:rsidRPr="005236B0" w:rsidRDefault="004001BC" w:rsidP="005236B0">
      <w:pPr>
        <w:autoSpaceDE w:val="0"/>
        <w:autoSpaceDN w:val="0"/>
        <w:adjustRightInd w:val="0"/>
        <w:jc w:val="both"/>
        <w:rPr>
          <w:color w:val="000000" w:themeColor="text1"/>
          <w:sz w:val="16"/>
          <w:szCs w:val="16"/>
        </w:rPr>
      </w:pPr>
    </w:p>
    <w:p w14:paraId="67D63DC7" w14:textId="002E3A6B" w:rsidR="00104FD9" w:rsidRPr="005236B0" w:rsidRDefault="00104FD9" w:rsidP="00104FD9">
      <w:pPr>
        <w:autoSpaceDE w:val="0"/>
        <w:autoSpaceDN w:val="0"/>
        <w:adjustRightInd w:val="0"/>
        <w:jc w:val="both"/>
        <w:rPr>
          <w:iCs/>
          <w:color w:val="000000" w:themeColor="text1"/>
          <w:sz w:val="16"/>
          <w:szCs w:val="16"/>
        </w:rPr>
      </w:pPr>
      <w:r>
        <w:rPr>
          <w:i/>
          <w:iCs/>
          <w:color w:val="000000" w:themeColor="text1"/>
          <w:sz w:val="16"/>
          <w:szCs w:val="16"/>
        </w:rPr>
        <w:t>За рубежом</w:t>
      </w:r>
      <w:r w:rsidRPr="005236B0">
        <w:rPr>
          <w:i/>
          <w:iCs/>
          <w:color w:val="000000" w:themeColor="text1"/>
          <w:sz w:val="16"/>
          <w:szCs w:val="16"/>
        </w:rPr>
        <w:t>:</w:t>
      </w:r>
    </w:p>
    <w:p w14:paraId="210CDF53" w14:textId="77777777" w:rsidR="00104FD9" w:rsidRPr="005236B0" w:rsidRDefault="00104FD9" w:rsidP="00104FD9">
      <w:pPr>
        <w:autoSpaceDE w:val="0"/>
        <w:autoSpaceDN w:val="0"/>
        <w:adjustRightInd w:val="0"/>
        <w:jc w:val="both"/>
        <w:rPr>
          <w:iCs/>
          <w:color w:val="000000" w:themeColor="text1"/>
          <w:sz w:val="16"/>
          <w:szCs w:val="16"/>
        </w:rPr>
      </w:pPr>
    </w:p>
    <w:p w14:paraId="7E7FC2B3" w14:textId="77777777" w:rsidR="00104FD9" w:rsidRPr="00E91769" w:rsidRDefault="00104FD9" w:rsidP="00104FD9">
      <w:pPr>
        <w:jc w:val="both"/>
        <w:rPr>
          <w:color w:val="0070C0"/>
          <w:sz w:val="16"/>
          <w:szCs w:val="16"/>
        </w:rPr>
      </w:pPr>
      <w:r w:rsidRPr="00E91769">
        <w:rPr>
          <w:color w:val="0070C0"/>
          <w:sz w:val="16"/>
          <w:szCs w:val="16"/>
        </w:rPr>
        <w:t>К августу 1920 г. Германия еще обладала 6 тыс. исправных самоле</w:t>
      </w:r>
      <w:r w:rsidRPr="00E91769">
        <w:rPr>
          <w:color w:val="0070C0"/>
          <w:sz w:val="16"/>
          <w:szCs w:val="16"/>
        </w:rPr>
        <w:softHyphen/>
        <w:t>тов, из которых около тысячи удалось сбыть в Норвегию, Швецию, Данию, Финляндию, Советскую Россию, некоторые страны Латин</w:t>
      </w:r>
      <w:r w:rsidRPr="00E91769">
        <w:rPr>
          <w:color w:val="0070C0"/>
          <w:sz w:val="16"/>
          <w:szCs w:val="16"/>
        </w:rPr>
        <w:softHyphen/>
        <w:t>ской Америки и Азии.</w:t>
      </w:r>
    </w:p>
    <w:p w14:paraId="065D51A7" w14:textId="77777777" w:rsidR="00104FD9" w:rsidRPr="00E91769" w:rsidRDefault="00104FD9" w:rsidP="00104FD9">
      <w:pPr>
        <w:jc w:val="both"/>
        <w:rPr>
          <w:color w:val="0070C0"/>
          <w:sz w:val="16"/>
          <w:szCs w:val="16"/>
        </w:rPr>
      </w:pPr>
      <w:r w:rsidRPr="00E91769">
        <w:rPr>
          <w:color w:val="0070C0"/>
          <w:sz w:val="16"/>
          <w:szCs w:val="16"/>
        </w:rPr>
        <w:t>Согласно версальскому договору, уничтожению под</w:t>
      </w:r>
      <w:r w:rsidRPr="00E91769">
        <w:rPr>
          <w:color w:val="0070C0"/>
          <w:sz w:val="16"/>
          <w:szCs w:val="16"/>
        </w:rPr>
        <w:softHyphen/>
        <w:t>лежало около 15 тыс. самолетов и 28 тыс. авиамоторов. Германские военные и авиапромышленники пытались спасти свою продукцию (25024)</w:t>
      </w:r>
    </w:p>
    <w:p w14:paraId="45123AA0" w14:textId="77777777" w:rsidR="00104FD9" w:rsidRPr="00E91769" w:rsidRDefault="00104FD9" w:rsidP="00104FD9">
      <w:pPr>
        <w:jc w:val="both"/>
        <w:rPr>
          <w:color w:val="0070C0"/>
          <w:sz w:val="16"/>
          <w:szCs w:val="16"/>
        </w:rPr>
      </w:pPr>
    </w:p>
    <w:p w14:paraId="36461A1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A645F97" w14:textId="77777777" w:rsidR="004001BC" w:rsidRPr="005236B0" w:rsidRDefault="004001BC" w:rsidP="005236B0">
      <w:pPr>
        <w:autoSpaceDE w:val="0"/>
        <w:autoSpaceDN w:val="0"/>
        <w:adjustRightInd w:val="0"/>
        <w:jc w:val="both"/>
        <w:rPr>
          <w:iCs/>
          <w:color w:val="000000" w:themeColor="text1"/>
          <w:sz w:val="16"/>
          <w:szCs w:val="16"/>
        </w:rPr>
      </w:pPr>
    </w:p>
    <w:p w14:paraId="30DA6B76" w14:textId="77777777" w:rsidR="004D762C" w:rsidRPr="005236B0" w:rsidRDefault="004D762C" w:rsidP="005236B0">
      <w:pPr>
        <w:jc w:val="both"/>
        <w:rPr>
          <w:color w:val="000000" w:themeColor="text1"/>
          <w:sz w:val="16"/>
          <w:szCs w:val="16"/>
        </w:rPr>
      </w:pPr>
      <w:r w:rsidRPr="005236B0">
        <w:rPr>
          <w:color w:val="000000" w:themeColor="text1"/>
          <w:sz w:val="16"/>
          <w:szCs w:val="16"/>
        </w:rPr>
        <w:t>1 августа 1920 по направлению Севастополя на горизонте заметили дым, и воздухоплаватели установили, что это линкор «Генерал Алексеев» (бывший «Воля»), ставший в 20 км от Очакова на якоре. 3 августа он обстрелял из 305-мм орудий береговую батарею «Имени 1-го Мая», а 4-6 авгу</w:t>
      </w:r>
      <w:r w:rsidRPr="005236B0">
        <w:rPr>
          <w:color w:val="000000" w:themeColor="text1"/>
          <w:sz w:val="16"/>
          <w:szCs w:val="16"/>
        </w:rPr>
        <w:softHyphen/>
        <w:t>ста бомбардировал Очаков.</w:t>
      </w:r>
    </w:p>
    <w:p w14:paraId="46594D7B" w14:textId="77777777" w:rsidR="004D762C" w:rsidRPr="005236B0" w:rsidRDefault="004D762C" w:rsidP="005236B0">
      <w:pPr>
        <w:jc w:val="both"/>
        <w:rPr>
          <w:color w:val="000000" w:themeColor="text1"/>
          <w:sz w:val="16"/>
          <w:szCs w:val="16"/>
        </w:rPr>
      </w:pPr>
      <w:r w:rsidRPr="005236B0">
        <w:rPr>
          <w:color w:val="000000" w:themeColor="text1"/>
          <w:sz w:val="16"/>
          <w:szCs w:val="16"/>
        </w:rPr>
        <w:t>В ожидании высадки десанта воздухоплавате</w:t>
      </w:r>
      <w:r w:rsidRPr="005236B0">
        <w:rPr>
          <w:color w:val="000000" w:themeColor="text1"/>
          <w:sz w:val="16"/>
          <w:szCs w:val="16"/>
        </w:rPr>
        <w:softHyphen/>
        <w:t>ли наблюдали за морем. С началом бомбардиров</w:t>
      </w:r>
      <w:r w:rsidRPr="005236B0">
        <w:rPr>
          <w:color w:val="000000" w:themeColor="text1"/>
          <w:sz w:val="16"/>
          <w:szCs w:val="16"/>
        </w:rPr>
        <w:softHyphen/>
        <w:t>ки, воспользовавшись туманом, к месту подъёма аэростата подошли миноносцы и обстреляли лебёдку, которую едва удалось вывести из-под огня. При смене наблюдателей аэростат подверг</w:t>
      </w:r>
      <w:r w:rsidRPr="005236B0">
        <w:rPr>
          <w:color w:val="000000" w:themeColor="text1"/>
          <w:sz w:val="16"/>
          <w:szCs w:val="16"/>
        </w:rPr>
        <w:softHyphen/>
        <w:t>ся обстрелу, и его запасной газгольдер получил две пробоины. Место подъёма аэростата перенес</w:t>
      </w:r>
      <w:r w:rsidRPr="005236B0">
        <w:rPr>
          <w:color w:val="000000" w:themeColor="text1"/>
          <w:sz w:val="16"/>
          <w:szCs w:val="16"/>
        </w:rPr>
        <w:softHyphen/>
        <w:t>ли в д. Коцурубы на правом берегу Днепровского лимана, в четырёх километрах от Очакова.</w:t>
      </w:r>
    </w:p>
    <w:p w14:paraId="6AFE49B0" w14:textId="77777777" w:rsidR="004D762C" w:rsidRPr="005236B0" w:rsidRDefault="004D762C" w:rsidP="005236B0">
      <w:pPr>
        <w:jc w:val="both"/>
        <w:rPr>
          <w:color w:val="000000" w:themeColor="text1"/>
          <w:sz w:val="16"/>
          <w:szCs w:val="16"/>
        </w:rPr>
      </w:pPr>
      <w:r w:rsidRPr="005236B0">
        <w:rPr>
          <w:color w:val="000000" w:themeColor="text1"/>
          <w:sz w:val="16"/>
          <w:szCs w:val="16"/>
        </w:rPr>
        <w:t>Во второй половине августа линкор ушёл в Се</w:t>
      </w:r>
      <w:r w:rsidRPr="005236B0">
        <w:rPr>
          <w:color w:val="000000" w:themeColor="text1"/>
          <w:sz w:val="16"/>
          <w:szCs w:val="16"/>
        </w:rPr>
        <w:softHyphen/>
        <w:t>вастополь, но блокада продолжалась (20120).</w:t>
      </w:r>
    </w:p>
    <w:p w14:paraId="385DD541" w14:textId="77777777" w:rsidR="004D762C" w:rsidRPr="005236B0" w:rsidRDefault="004D762C" w:rsidP="005236B0">
      <w:pPr>
        <w:jc w:val="both"/>
        <w:rPr>
          <w:color w:val="000000" w:themeColor="text1"/>
          <w:sz w:val="16"/>
          <w:szCs w:val="16"/>
        </w:rPr>
      </w:pPr>
    </w:p>
    <w:p w14:paraId="37B3FF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 по 5 августа 1920 южная авиагруппа под руководством И.У.Павлова группами по 10-15 самолетов штурмовала врангелевскую конницу с низких высот (324,30). 13 самолетов совершила массированный налет со станции Софиевка в район Камышеватка-Еленовка. Врангелевцы готовились к атаке по 2КА, только что сформированной. Новое в тактике был полет над целью замкнутым кругом со сбросом бомб поочередно, что повышало эффективность ударов (438,469).</w:t>
      </w:r>
    </w:p>
    <w:p w14:paraId="0F54C4A0" w14:textId="77777777" w:rsidR="004001BC" w:rsidRPr="005236B0" w:rsidRDefault="004001BC" w:rsidP="005236B0">
      <w:pPr>
        <w:autoSpaceDE w:val="0"/>
        <w:autoSpaceDN w:val="0"/>
        <w:adjustRightInd w:val="0"/>
        <w:jc w:val="both"/>
        <w:rPr>
          <w:color w:val="000000" w:themeColor="text1"/>
          <w:sz w:val="16"/>
          <w:szCs w:val="16"/>
        </w:rPr>
      </w:pPr>
    </w:p>
    <w:p w14:paraId="64A45A89" w14:textId="77777777" w:rsidR="006C1DA5" w:rsidRPr="005236B0" w:rsidRDefault="006C1DA5" w:rsidP="005236B0">
      <w:pPr>
        <w:jc w:val="both"/>
        <w:rPr>
          <w:color w:val="000000" w:themeColor="text1"/>
          <w:sz w:val="16"/>
          <w:szCs w:val="16"/>
        </w:rPr>
      </w:pPr>
      <w:r w:rsidRPr="005236B0">
        <w:rPr>
          <w:color w:val="000000" w:themeColor="text1"/>
          <w:sz w:val="16"/>
          <w:szCs w:val="16"/>
        </w:rPr>
        <w:t>1 августа 11920 г. группа</w:t>
      </w:r>
      <w:r w:rsidRPr="005236B0">
        <w:rPr>
          <w:color w:val="000000" w:themeColor="text1"/>
          <w:sz w:val="16"/>
          <w:szCs w:val="16"/>
          <w:lang w:bidi="ru-RU"/>
        </w:rPr>
        <w:t xml:space="preserve"> И.У.Павлова в составе 13 самолетов совер</w:t>
      </w:r>
      <w:r w:rsidRPr="005236B0">
        <w:rPr>
          <w:color w:val="000000" w:themeColor="text1"/>
          <w:sz w:val="16"/>
          <w:szCs w:val="16"/>
        </w:rPr>
        <w:t>ш</w:t>
      </w:r>
      <w:r w:rsidRPr="005236B0">
        <w:rPr>
          <w:color w:val="000000" w:themeColor="text1"/>
          <w:sz w:val="16"/>
          <w:szCs w:val="16"/>
          <w:lang w:bidi="ru-RU"/>
        </w:rPr>
        <w:t xml:space="preserve">ила от </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 xml:space="preserve"> </w:t>
      </w:r>
      <w:r w:rsidRPr="005236B0">
        <w:rPr>
          <w:color w:val="000000" w:themeColor="text1"/>
          <w:sz w:val="16"/>
          <w:szCs w:val="16"/>
          <w:lang w:bidi="ru-RU"/>
        </w:rPr>
        <w:t>Софиевка массированный налет в район Камы</w:t>
      </w:r>
      <w:r w:rsidRPr="005236B0">
        <w:rPr>
          <w:color w:val="000000" w:themeColor="text1"/>
          <w:sz w:val="16"/>
          <w:szCs w:val="16"/>
        </w:rPr>
        <w:t>ш</w:t>
      </w:r>
      <w:r w:rsidRPr="005236B0">
        <w:rPr>
          <w:color w:val="000000" w:themeColor="text1"/>
          <w:sz w:val="16"/>
          <w:szCs w:val="16"/>
          <w:lang w:bidi="ru-RU"/>
        </w:rPr>
        <w:t>еватка-Еленовка на скопление врангельской кавалерии, готовившей удар по 2-й конной</w:t>
      </w:r>
      <w:r w:rsidRPr="005236B0">
        <w:rPr>
          <w:color w:val="000000" w:themeColor="text1"/>
          <w:sz w:val="16"/>
          <w:szCs w:val="16"/>
        </w:rPr>
        <w:t xml:space="preserve"> </w:t>
      </w:r>
      <w:r w:rsidRPr="005236B0">
        <w:rPr>
          <w:color w:val="000000" w:themeColor="text1"/>
          <w:sz w:val="16"/>
          <w:szCs w:val="16"/>
          <w:lang w:bidi="ru-RU"/>
        </w:rPr>
        <w:t>армии, только что сформированной</w:t>
      </w:r>
      <w:r w:rsidRPr="005236B0">
        <w:rPr>
          <w:color w:val="000000" w:themeColor="text1"/>
          <w:sz w:val="16"/>
          <w:szCs w:val="16"/>
        </w:rPr>
        <w:t xml:space="preserve">. Летчики </w:t>
      </w:r>
      <w:r w:rsidRPr="005236B0">
        <w:rPr>
          <w:color w:val="000000" w:themeColor="text1"/>
          <w:sz w:val="16"/>
          <w:szCs w:val="16"/>
          <w:lang w:bidi="ru-RU"/>
        </w:rPr>
        <w:t>б</w:t>
      </w:r>
      <w:r w:rsidRPr="005236B0">
        <w:rPr>
          <w:color w:val="000000" w:themeColor="text1"/>
          <w:sz w:val="16"/>
          <w:szCs w:val="16"/>
        </w:rPr>
        <w:t>о</w:t>
      </w:r>
      <w:r w:rsidRPr="005236B0">
        <w:rPr>
          <w:color w:val="000000" w:themeColor="text1"/>
          <w:sz w:val="16"/>
          <w:szCs w:val="16"/>
          <w:lang w:bidi="ru-RU"/>
        </w:rPr>
        <w:t>м</w:t>
      </w:r>
      <w:r w:rsidRPr="005236B0">
        <w:rPr>
          <w:color w:val="000000" w:themeColor="text1"/>
          <w:sz w:val="16"/>
          <w:szCs w:val="16"/>
        </w:rPr>
        <w:t>ба</w:t>
      </w:r>
      <w:r w:rsidRPr="005236B0">
        <w:rPr>
          <w:color w:val="000000" w:themeColor="text1"/>
          <w:sz w:val="16"/>
          <w:szCs w:val="16"/>
          <w:lang w:bidi="ru-RU"/>
        </w:rPr>
        <w:t>ми</w:t>
      </w:r>
      <w:r w:rsidRPr="005236B0">
        <w:rPr>
          <w:color w:val="000000" w:themeColor="text1"/>
          <w:sz w:val="16"/>
          <w:szCs w:val="16"/>
        </w:rPr>
        <w:t xml:space="preserve">, </w:t>
      </w:r>
      <w:r w:rsidRPr="005236B0">
        <w:rPr>
          <w:color w:val="000000" w:themeColor="text1"/>
          <w:sz w:val="16"/>
          <w:szCs w:val="16"/>
          <w:lang w:bidi="ru-RU"/>
        </w:rPr>
        <w:t>стрелами и пуле</w:t>
      </w:r>
      <w:r w:rsidRPr="005236B0">
        <w:rPr>
          <w:color w:val="000000" w:themeColor="text1"/>
          <w:sz w:val="16"/>
          <w:szCs w:val="16"/>
        </w:rPr>
        <w:t>метным</w:t>
      </w:r>
      <w:r w:rsidRPr="005236B0">
        <w:rPr>
          <w:color w:val="000000" w:themeColor="text1"/>
          <w:sz w:val="16"/>
          <w:szCs w:val="16"/>
          <w:lang w:eastAsia="en-US" w:bidi="en-US"/>
        </w:rPr>
        <w:t xml:space="preserve"> </w:t>
      </w:r>
      <w:r w:rsidRPr="005236B0">
        <w:rPr>
          <w:color w:val="000000" w:themeColor="text1"/>
          <w:sz w:val="16"/>
          <w:szCs w:val="16"/>
          <w:lang w:bidi="ru-RU"/>
        </w:rPr>
        <w:t xml:space="preserve">огнем </w:t>
      </w:r>
      <w:r w:rsidRPr="005236B0">
        <w:rPr>
          <w:color w:val="000000" w:themeColor="text1"/>
          <w:sz w:val="16"/>
          <w:szCs w:val="16"/>
        </w:rPr>
        <w:t>поражали противника,</w:t>
      </w:r>
      <w:r w:rsidRPr="005236B0">
        <w:rPr>
          <w:color w:val="000000" w:themeColor="text1"/>
          <w:sz w:val="16"/>
          <w:szCs w:val="16"/>
          <w:lang w:bidi="ru-RU"/>
        </w:rPr>
        <w:t xml:space="preserve"> с</w:t>
      </w:r>
      <w:r w:rsidRPr="005236B0">
        <w:rPr>
          <w:color w:val="000000" w:themeColor="text1"/>
          <w:sz w:val="16"/>
          <w:szCs w:val="16"/>
        </w:rPr>
        <w:t>е</w:t>
      </w:r>
      <w:r w:rsidRPr="005236B0">
        <w:rPr>
          <w:color w:val="000000" w:themeColor="text1"/>
          <w:sz w:val="16"/>
          <w:szCs w:val="16"/>
          <w:lang w:bidi="ru-RU"/>
        </w:rPr>
        <w:t>я панику в его рядах.</w:t>
      </w:r>
      <w:r w:rsidRPr="005236B0">
        <w:rPr>
          <w:color w:val="000000" w:themeColor="text1"/>
          <w:sz w:val="16"/>
          <w:szCs w:val="16"/>
        </w:rPr>
        <w:t xml:space="preserve"> </w:t>
      </w:r>
      <w:r w:rsidRPr="005236B0">
        <w:rPr>
          <w:color w:val="000000" w:themeColor="text1"/>
          <w:sz w:val="16"/>
          <w:szCs w:val="16"/>
          <w:lang w:bidi="ru-RU"/>
        </w:rPr>
        <w:t>При этом</w:t>
      </w:r>
      <w:r w:rsidRPr="005236B0">
        <w:rPr>
          <w:color w:val="000000" w:themeColor="text1"/>
          <w:sz w:val="16"/>
          <w:szCs w:val="16"/>
        </w:rPr>
        <w:t xml:space="preserve"> бы</w:t>
      </w:r>
      <w:r w:rsidRPr="005236B0">
        <w:rPr>
          <w:color w:val="000000" w:themeColor="text1"/>
          <w:sz w:val="16"/>
          <w:szCs w:val="16"/>
          <w:lang w:bidi="ru-RU"/>
        </w:rPr>
        <w:t>ло применено новое в тактике бомбометания</w:t>
      </w:r>
      <w:r w:rsidRPr="005236B0">
        <w:rPr>
          <w:color w:val="000000" w:themeColor="text1"/>
          <w:sz w:val="16"/>
          <w:szCs w:val="16"/>
        </w:rPr>
        <w:t xml:space="preserve"> </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са</w:t>
      </w:r>
      <w:r w:rsidRPr="005236B0">
        <w:rPr>
          <w:color w:val="000000" w:themeColor="text1"/>
          <w:sz w:val="16"/>
          <w:szCs w:val="16"/>
        </w:rPr>
        <w:t>м</w:t>
      </w:r>
      <w:r w:rsidRPr="005236B0">
        <w:rPr>
          <w:color w:val="000000" w:themeColor="text1"/>
          <w:sz w:val="16"/>
          <w:szCs w:val="16"/>
          <w:lang w:bidi="ru-RU"/>
        </w:rPr>
        <w:t>о</w:t>
      </w:r>
      <w:r w:rsidRPr="005236B0">
        <w:rPr>
          <w:color w:val="000000" w:themeColor="text1"/>
          <w:sz w:val="16"/>
          <w:szCs w:val="16"/>
        </w:rPr>
        <w:t>л</w:t>
      </w:r>
      <w:r w:rsidRPr="005236B0">
        <w:rPr>
          <w:color w:val="000000" w:themeColor="text1"/>
          <w:sz w:val="16"/>
          <w:szCs w:val="16"/>
          <w:lang w:bidi="ru-RU"/>
        </w:rPr>
        <w:t xml:space="preserve">еты летали над </w:t>
      </w:r>
      <w:r w:rsidRPr="005236B0">
        <w:rPr>
          <w:color w:val="000000" w:themeColor="text1"/>
          <w:sz w:val="16"/>
          <w:szCs w:val="16"/>
        </w:rPr>
        <w:t>ц</w:t>
      </w:r>
      <w:r w:rsidRPr="005236B0">
        <w:rPr>
          <w:color w:val="000000" w:themeColor="text1"/>
          <w:sz w:val="16"/>
          <w:szCs w:val="16"/>
          <w:lang w:bidi="ru-RU"/>
        </w:rPr>
        <w:t>елью замкнутым кругом и сбрас</w:t>
      </w:r>
      <w:r w:rsidRPr="005236B0">
        <w:rPr>
          <w:color w:val="000000" w:themeColor="text1"/>
          <w:sz w:val="16"/>
          <w:szCs w:val="16"/>
        </w:rPr>
        <w:t>ывали бомбы</w:t>
      </w:r>
      <w:r w:rsidRPr="005236B0">
        <w:rPr>
          <w:color w:val="000000" w:themeColor="text1"/>
          <w:sz w:val="16"/>
          <w:szCs w:val="16"/>
          <w:lang w:bidi="ru-RU"/>
        </w:rPr>
        <w:t xml:space="preserve"> поочередно, что повышало эффективность борьбы с кава</w:t>
      </w:r>
      <w:r w:rsidRPr="005236B0">
        <w:rPr>
          <w:color w:val="000000" w:themeColor="text1"/>
          <w:sz w:val="16"/>
          <w:szCs w:val="16"/>
        </w:rPr>
        <w:t xml:space="preserve">лерией. Маневр </w:t>
      </w:r>
      <w:r w:rsidRPr="005236B0">
        <w:rPr>
          <w:color w:val="000000" w:themeColor="text1"/>
          <w:sz w:val="16"/>
          <w:szCs w:val="16"/>
          <w:lang w:bidi="ru-RU"/>
        </w:rPr>
        <w:t>цр</w:t>
      </w:r>
      <w:r w:rsidRPr="005236B0">
        <w:rPr>
          <w:color w:val="000000" w:themeColor="text1"/>
          <w:sz w:val="16"/>
          <w:szCs w:val="16"/>
        </w:rPr>
        <w:t>от</w:t>
      </w:r>
      <w:r w:rsidRPr="005236B0">
        <w:rPr>
          <w:color w:val="000000" w:themeColor="text1"/>
          <w:sz w:val="16"/>
          <w:szCs w:val="16"/>
          <w:lang w:bidi="ru-RU"/>
        </w:rPr>
        <w:t>ивника был стеснен.</w:t>
      </w:r>
    </w:p>
    <w:p w14:paraId="1032218C" w14:textId="77777777" w:rsidR="006C1DA5" w:rsidRPr="005236B0" w:rsidRDefault="006C1DA5" w:rsidP="005236B0">
      <w:pPr>
        <w:jc w:val="both"/>
        <w:rPr>
          <w:color w:val="000000" w:themeColor="text1"/>
          <w:sz w:val="16"/>
          <w:szCs w:val="16"/>
        </w:rPr>
      </w:pPr>
      <w:r w:rsidRPr="005236B0">
        <w:rPr>
          <w:color w:val="000000" w:themeColor="text1"/>
          <w:sz w:val="16"/>
          <w:szCs w:val="16"/>
          <w:lang w:bidi="ru-RU"/>
        </w:rPr>
        <w:t>/И.У.</w:t>
      </w:r>
      <w:r w:rsidRPr="005236B0">
        <w:rPr>
          <w:color w:val="000000" w:themeColor="text1"/>
          <w:sz w:val="16"/>
          <w:szCs w:val="16"/>
        </w:rPr>
        <w:t>П</w:t>
      </w:r>
      <w:r w:rsidRPr="005236B0">
        <w:rPr>
          <w:color w:val="000000" w:themeColor="text1"/>
          <w:sz w:val="16"/>
          <w:szCs w:val="16"/>
          <w:lang w:bidi="ru-RU"/>
        </w:rPr>
        <w:t>авлов.</w:t>
      </w:r>
      <w:r w:rsidRPr="005236B0">
        <w:rPr>
          <w:color w:val="000000" w:themeColor="text1"/>
          <w:sz w:val="16"/>
          <w:szCs w:val="16"/>
        </w:rPr>
        <w:t xml:space="preserve"> </w:t>
      </w:r>
      <w:r w:rsidRPr="005236B0">
        <w:rPr>
          <w:color w:val="000000" w:themeColor="text1"/>
          <w:sz w:val="16"/>
          <w:szCs w:val="16"/>
          <w:lang w:bidi="ru-RU"/>
        </w:rPr>
        <w:t>Воевой путь, стр.250-251: А.К.Петренко.</w:t>
      </w:r>
      <w:r w:rsidRPr="005236B0">
        <w:rPr>
          <w:color w:val="000000" w:themeColor="text1"/>
          <w:sz w:val="16"/>
          <w:szCs w:val="16"/>
        </w:rPr>
        <w:t xml:space="preserve"> </w:t>
      </w:r>
      <w:r w:rsidRPr="005236B0">
        <w:rPr>
          <w:color w:val="000000" w:themeColor="text1"/>
          <w:sz w:val="16"/>
          <w:szCs w:val="16"/>
          <w:lang w:bidi="ru-RU"/>
        </w:rPr>
        <w:t>В небе старой</w:t>
      </w:r>
      <w:r w:rsidRPr="005236B0">
        <w:rPr>
          <w:color w:val="000000" w:themeColor="text1"/>
          <w:sz w:val="16"/>
          <w:szCs w:val="16"/>
        </w:rPr>
        <w:t xml:space="preserve"> </w:t>
      </w:r>
      <w:r w:rsidRPr="005236B0">
        <w:rPr>
          <w:color w:val="000000" w:themeColor="text1"/>
          <w:sz w:val="16"/>
          <w:szCs w:val="16"/>
          <w:lang w:bidi="ru-RU"/>
        </w:rPr>
        <w:t>и новой России, стр.</w:t>
      </w:r>
      <w:r w:rsidRPr="005236B0">
        <w:rPr>
          <w:color w:val="000000" w:themeColor="text1"/>
          <w:sz w:val="16"/>
          <w:szCs w:val="16"/>
        </w:rPr>
        <w:t xml:space="preserve"> </w:t>
      </w:r>
      <w:r w:rsidRPr="005236B0">
        <w:rPr>
          <w:color w:val="000000" w:themeColor="text1"/>
          <w:sz w:val="16"/>
          <w:szCs w:val="16"/>
          <w:lang w:bidi="ru-RU"/>
        </w:rPr>
        <w:t>219/</w:t>
      </w:r>
      <w:r w:rsidRPr="005236B0">
        <w:rPr>
          <w:color w:val="000000" w:themeColor="text1"/>
          <w:sz w:val="16"/>
          <w:szCs w:val="16"/>
        </w:rPr>
        <w:t>(23370).</w:t>
      </w:r>
    </w:p>
    <w:p w14:paraId="6E3DC149" w14:textId="77777777" w:rsidR="006C1DA5" w:rsidRPr="005236B0" w:rsidRDefault="006C1DA5" w:rsidP="005236B0">
      <w:pPr>
        <w:jc w:val="both"/>
        <w:rPr>
          <w:color w:val="000000" w:themeColor="text1"/>
          <w:sz w:val="16"/>
          <w:szCs w:val="16"/>
        </w:rPr>
      </w:pPr>
    </w:p>
    <w:p w14:paraId="35F79514"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 xml:space="preserve">По состоянию на 1 августа 1920 г. в </w:t>
      </w:r>
      <w:r w:rsidRPr="00104FD9">
        <w:rPr>
          <w:rStyle w:val="aff"/>
          <w:rFonts w:ascii="Times New Roman" w:hAnsi="Times New Roman" w:cs="Times New Roman"/>
          <w:color w:val="0070C0"/>
          <w:sz w:val="16"/>
          <w:szCs w:val="16"/>
        </w:rPr>
        <w:t>к</w:t>
      </w:r>
      <w:r w:rsidRPr="00E91769">
        <w:rPr>
          <w:rStyle w:val="aff"/>
          <w:rFonts w:ascii="Times New Roman" w:hAnsi="Times New Roman" w:cs="Times New Roman"/>
          <w:color w:val="0070C0"/>
          <w:spacing w:val="0"/>
          <w:sz w:val="16"/>
          <w:szCs w:val="16"/>
        </w:rPr>
        <w:t>расную авиагруппу на Южном фронте входили 17 истребителей и 11 разведчиков. Возглавил это мощное соединение красвоенлет И.У.Павлов.</w:t>
      </w:r>
    </w:p>
    <w:p w14:paraId="761EEF16"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Группа Спатареля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1BC7227E"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lastRenderedPageBreak/>
        <w:t>Благодаря авторитету и широким связям дважды орденоносца Павлова в его авиагруппу поступали лучшие кадры и более современная техника. Спатарель,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Спатарель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(25133).</w:t>
      </w:r>
    </w:p>
    <w:p w14:paraId="41830D39" w14:textId="77777777" w:rsidR="00104FD9" w:rsidRPr="00E91769" w:rsidRDefault="00104FD9" w:rsidP="00104FD9">
      <w:pPr>
        <w:jc w:val="both"/>
        <w:rPr>
          <w:color w:val="0070C0"/>
          <w:sz w:val="16"/>
          <w:szCs w:val="16"/>
        </w:rPr>
      </w:pPr>
    </w:p>
    <w:p w14:paraId="4207D7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августа 1920 для переговоров в Барановичи прибыла польская делегация, однако, она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(Польревком) во главе с Ю. Мархлевским (в его состав вошли Ф. Э. Дзержинский, И. С. Уншлихт), а в середине августа началось формирование польской Красной Армии (главком — Р. В. Лонгва) (Пятницкий В. И. Заговор против Сталина. М., 1998. С. 322.) (11784).</w:t>
      </w:r>
    </w:p>
    <w:p w14:paraId="41DCD456" w14:textId="77777777" w:rsidR="004001BC" w:rsidRPr="005236B0" w:rsidRDefault="004001BC" w:rsidP="005236B0">
      <w:pPr>
        <w:autoSpaceDE w:val="0"/>
        <w:autoSpaceDN w:val="0"/>
        <w:adjustRightInd w:val="0"/>
        <w:jc w:val="both"/>
        <w:rPr>
          <w:color w:val="000000" w:themeColor="text1"/>
          <w:sz w:val="16"/>
          <w:szCs w:val="16"/>
        </w:rPr>
      </w:pPr>
    </w:p>
    <w:p w14:paraId="4FCAB5C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EAC07D5" w14:textId="77777777" w:rsidR="004001BC" w:rsidRPr="005236B0" w:rsidRDefault="004001BC" w:rsidP="005236B0">
      <w:pPr>
        <w:autoSpaceDE w:val="0"/>
        <w:autoSpaceDN w:val="0"/>
        <w:adjustRightInd w:val="0"/>
        <w:jc w:val="both"/>
        <w:rPr>
          <w:iCs/>
          <w:color w:val="000000" w:themeColor="text1"/>
          <w:sz w:val="16"/>
          <w:szCs w:val="16"/>
        </w:rPr>
      </w:pPr>
    </w:p>
    <w:p w14:paraId="18B531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августа 1920 БССР провозгласила независимость (2443,397).</w:t>
      </w:r>
    </w:p>
    <w:p w14:paraId="7A471A64" w14:textId="77777777" w:rsidR="004001BC" w:rsidRPr="005236B0" w:rsidRDefault="004001BC" w:rsidP="005236B0">
      <w:pPr>
        <w:autoSpaceDE w:val="0"/>
        <w:autoSpaceDN w:val="0"/>
        <w:adjustRightInd w:val="0"/>
        <w:jc w:val="both"/>
        <w:rPr>
          <w:color w:val="000000" w:themeColor="text1"/>
          <w:sz w:val="16"/>
          <w:szCs w:val="16"/>
        </w:rPr>
      </w:pPr>
    </w:p>
    <w:p w14:paraId="14CC5B21" w14:textId="77777777" w:rsidR="00801B89"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ED0AA92" w14:textId="77777777" w:rsidR="00801B89" w:rsidRPr="005236B0" w:rsidRDefault="00801B89" w:rsidP="005236B0">
      <w:pPr>
        <w:autoSpaceDE w:val="0"/>
        <w:autoSpaceDN w:val="0"/>
        <w:adjustRightInd w:val="0"/>
        <w:jc w:val="both"/>
        <w:rPr>
          <w:iCs/>
          <w:color w:val="000000" w:themeColor="text1"/>
          <w:sz w:val="16"/>
          <w:szCs w:val="16"/>
        </w:rPr>
      </w:pPr>
    </w:p>
    <w:p w14:paraId="262C9BFA" w14:textId="77777777" w:rsidR="00801B89" w:rsidRPr="005236B0" w:rsidRDefault="00801B89" w:rsidP="005236B0">
      <w:pPr>
        <w:autoSpaceDE w:val="0"/>
        <w:autoSpaceDN w:val="0"/>
        <w:adjustRightInd w:val="0"/>
        <w:jc w:val="both"/>
        <w:rPr>
          <w:color w:val="000000" w:themeColor="text1"/>
          <w:sz w:val="16"/>
          <w:szCs w:val="16"/>
        </w:rPr>
      </w:pPr>
      <w:r w:rsidRPr="005236B0">
        <w:rPr>
          <w:color w:val="000000" w:themeColor="text1"/>
          <w:sz w:val="16"/>
          <w:szCs w:val="16"/>
        </w:rPr>
        <w:t>1 августа 1920 года был создан Арсенал Хиро в качестве первого принадлежащего флоту авиаремонтного и авиапроизводственного завода и первоначально назывался авиационный отдел отделения в Хиро военно-морского арсенала Куре. В то время в Йокосуке и Сасебо уже работали два военно-морских авиационных завода, но их площади были ограничены. Для увеличения производственных мощностей Военно-морской арсенал Куре был расширен путем создания отделения арсенала в Хиро в трех милях к юго-востоку от Куре на равнине между устьями двух рек Хиро Окава (Hiro Ohkawa) на западе и Мисакаидзи-гава (Misakaiji-gawa) на востоке. Постройка этого нового завода, известного под сокращенным названием Хиросо (Hirosho), была завершена в октябре 1921 года, после чего была начато лицензионное производство летающих лодок F.5. 1 апреля 1923 года отделение арсенала в Хиро было повышено в статусе до военно-морского арсенала Хиро, которому принадлежал авиационный отдел (17087).</w:t>
      </w:r>
    </w:p>
    <w:p w14:paraId="18687FE4" w14:textId="77777777" w:rsidR="00801B89" w:rsidRPr="005236B0" w:rsidRDefault="00801B89" w:rsidP="005236B0">
      <w:pPr>
        <w:autoSpaceDE w:val="0"/>
        <w:autoSpaceDN w:val="0"/>
        <w:adjustRightInd w:val="0"/>
        <w:jc w:val="both"/>
        <w:rPr>
          <w:color w:val="000000" w:themeColor="text1"/>
          <w:sz w:val="16"/>
          <w:szCs w:val="16"/>
        </w:rPr>
      </w:pPr>
    </w:p>
    <w:p w14:paraId="7BFF1EE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5514BEE" w14:textId="77777777" w:rsidR="004001BC" w:rsidRPr="005236B0" w:rsidRDefault="004001BC" w:rsidP="005236B0">
      <w:pPr>
        <w:autoSpaceDE w:val="0"/>
        <w:autoSpaceDN w:val="0"/>
        <w:adjustRightInd w:val="0"/>
        <w:jc w:val="both"/>
        <w:rPr>
          <w:iCs/>
          <w:color w:val="000000" w:themeColor="text1"/>
          <w:sz w:val="16"/>
          <w:szCs w:val="16"/>
        </w:rPr>
      </w:pPr>
    </w:p>
    <w:p w14:paraId="1ADA8C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центральная авиагруппа действуя группами по 10-15 самолетов громила пехоту и конницу Врангеля в Крыму. В Крыму наряду с действиями с бреющего полета командир авиагруппы Павлов добавил повышенную интенсивность работы и летчики вместо того, чтобы летать через день стали делать 2-3 вылета вы день (278,203).</w:t>
      </w:r>
    </w:p>
    <w:p w14:paraId="4D39D216" w14:textId="77777777" w:rsidR="004001BC" w:rsidRPr="005236B0" w:rsidRDefault="004001BC" w:rsidP="005236B0">
      <w:pPr>
        <w:autoSpaceDE w:val="0"/>
        <w:autoSpaceDN w:val="0"/>
        <w:adjustRightInd w:val="0"/>
        <w:jc w:val="both"/>
        <w:rPr>
          <w:color w:val="000000" w:themeColor="text1"/>
          <w:sz w:val="16"/>
          <w:szCs w:val="16"/>
        </w:rPr>
      </w:pPr>
    </w:p>
    <w:p w14:paraId="3E3D7A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группа И.У.Павлова повторила массированный налет на конницу врангелевцев. за день выполнили 29 вылетов продолжительностью 50 час. Летали группами по 10-11 машин. Сбросили 85 бомб весом 35 пудов. Движение конницы Кутепова на север было остановлено (438,470).</w:t>
      </w:r>
    </w:p>
    <w:p w14:paraId="577EFE76" w14:textId="77777777" w:rsidR="004001BC" w:rsidRPr="005236B0" w:rsidRDefault="004001BC" w:rsidP="005236B0">
      <w:pPr>
        <w:autoSpaceDE w:val="0"/>
        <w:autoSpaceDN w:val="0"/>
        <w:adjustRightInd w:val="0"/>
        <w:jc w:val="both"/>
        <w:rPr>
          <w:color w:val="000000" w:themeColor="text1"/>
          <w:sz w:val="16"/>
          <w:szCs w:val="16"/>
        </w:rPr>
      </w:pPr>
    </w:p>
    <w:p w14:paraId="4D8ACDCD" w14:textId="77777777" w:rsidR="004D0B29" w:rsidRPr="005236B0" w:rsidRDefault="004D0B29" w:rsidP="005236B0">
      <w:pPr>
        <w:jc w:val="both"/>
        <w:rPr>
          <w:color w:val="000000" w:themeColor="text1"/>
          <w:sz w:val="16"/>
          <w:szCs w:val="16"/>
        </w:rPr>
      </w:pPr>
      <w:r w:rsidRPr="005236B0">
        <w:rPr>
          <w:color w:val="000000" w:themeColor="text1"/>
          <w:sz w:val="16"/>
          <w:szCs w:val="16"/>
          <w:lang w:bidi="ru-RU"/>
        </w:rPr>
        <w:t>2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Групп</w:t>
      </w:r>
      <w:r w:rsidRPr="005236B0">
        <w:rPr>
          <w:color w:val="000000" w:themeColor="text1"/>
          <w:sz w:val="16"/>
          <w:szCs w:val="16"/>
        </w:rPr>
        <w:t>а И.У.</w:t>
      </w:r>
      <w:r w:rsidRPr="005236B0">
        <w:rPr>
          <w:color w:val="000000" w:themeColor="text1"/>
          <w:sz w:val="16"/>
          <w:szCs w:val="16"/>
          <w:lang w:bidi="ru-RU"/>
        </w:rPr>
        <w:t>Павл</w:t>
      </w:r>
      <w:r w:rsidRPr="005236B0">
        <w:rPr>
          <w:color w:val="000000" w:themeColor="text1"/>
          <w:sz w:val="16"/>
          <w:szCs w:val="16"/>
        </w:rPr>
        <w:t>ов</w:t>
      </w:r>
      <w:r w:rsidRPr="005236B0">
        <w:rPr>
          <w:color w:val="000000" w:themeColor="text1"/>
          <w:sz w:val="16"/>
          <w:szCs w:val="16"/>
          <w:lang w:bidi="ru-RU"/>
        </w:rPr>
        <w:t>а повторила массированный налет на конницу противннка.</w:t>
      </w:r>
      <w:r w:rsidRPr="005236B0">
        <w:rPr>
          <w:color w:val="000000" w:themeColor="text1"/>
          <w:sz w:val="16"/>
          <w:szCs w:val="16"/>
        </w:rPr>
        <w:t xml:space="preserve"> З</w:t>
      </w:r>
      <w:r w:rsidRPr="005236B0">
        <w:rPr>
          <w:color w:val="000000" w:themeColor="text1"/>
          <w:sz w:val="16"/>
          <w:szCs w:val="16"/>
          <w:lang w:bidi="ru-RU"/>
        </w:rPr>
        <w:t>а день было совершено 20 пол</w:t>
      </w:r>
      <w:r w:rsidRPr="005236B0">
        <w:rPr>
          <w:color w:val="000000" w:themeColor="text1"/>
          <w:sz w:val="16"/>
          <w:szCs w:val="16"/>
        </w:rPr>
        <w:t>е</w:t>
      </w:r>
      <w:r w:rsidRPr="005236B0">
        <w:rPr>
          <w:color w:val="000000" w:themeColor="text1"/>
          <w:sz w:val="16"/>
          <w:szCs w:val="16"/>
          <w:lang w:bidi="ru-RU"/>
        </w:rPr>
        <w:t>то</w:t>
      </w:r>
      <w:r w:rsidRPr="005236B0">
        <w:rPr>
          <w:color w:val="000000" w:themeColor="text1"/>
          <w:sz w:val="16"/>
          <w:szCs w:val="16"/>
        </w:rPr>
        <w:t>в</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w:t>
      </w:r>
      <w:r w:rsidRPr="005236B0">
        <w:rPr>
          <w:color w:val="000000" w:themeColor="text1"/>
          <w:sz w:val="16"/>
          <w:szCs w:val="16"/>
        </w:rPr>
        <w:t>бщ</w:t>
      </w:r>
      <w:r w:rsidRPr="005236B0">
        <w:rPr>
          <w:color w:val="000000" w:themeColor="text1"/>
          <w:sz w:val="16"/>
          <w:szCs w:val="16"/>
          <w:lang w:bidi="ru-RU"/>
        </w:rPr>
        <w:t>ей продолжительностью около 50 часов.</w:t>
      </w:r>
      <w:r w:rsidRPr="005236B0">
        <w:rPr>
          <w:color w:val="000000" w:themeColor="text1"/>
          <w:sz w:val="16"/>
          <w:szCs w:val="16"/>
        </w:rPr>
        <w:t xml:space="preserve"> </w:t>
      </w:r>
      <w:r w:rsidRPr="005236B0">
        <w:rPr>
          <w:color w:val="000000" w:themeColor="text1"/>
          <w:sz w:val="16"/>
          <w:szCs w:val="16"/>
          <w:lang w:bidi="ru-RU"/>
        </w:rPr>
        <w:t>Полеты производились группами по 10-11 самол</w:t>
      </w:r>
      <w:r w:rsidRPr="005236B0">
        <w:rPr>
          <w:color w:val="000000" w:themeColor="text1"/>
          <w:sz w:val="16"/>
          <w:szCs w:val="16"/>
        </w:rPr>
        <w:t>е</w:t>
      </w:r>
      <w:r w:rsidRPr="005236B0">
        <w:rPr>
          <w:color w:val="000000" w:themeColor="text1"/>
          <w:sz w:val="16"/>
          <w:szCs w:val="16"/>
          <w:lang w:bidi="ru-RU"/>
        </w:rPr>
        <w:t>тов.</w:t>
      </w:r>
      <w:r w:rsidRPr="005236B0">
        <w:rPr>
          <w:color w:val="000000" w:themeColor="text1"/>
          <w:sz w:val="16"/>
          <w:szCs w:val="16"/>
        </w:rPr>
        <w:t xml:space="preserve"> Б</w:t>
      </w:r>
      <w:r w:rsidRPr="005236B0">
        <w:rPr>
          <w:color w:val="000000" w:themeColor="text1"/>
          <w:sz w:val="16"/>
          <w:szCs w:val="16"/>
          <w:lang w:bidi="ru-RU"/>
        </w:rPr>
        <w:t>ыло сброшено 85 бомб общим весом 35 пудон.</w:t>
      </w:r>
      <w:r w:rsidRPr="005236B0">
        <w:rPr>
          <w:color w:val="000000" w:themeColor="text1"/>
          <w:sz w:val="16"/>
          <w:szCs w:val="16"/>
        </w:rPr>
        <w:t xml:space="preserve"> </w:t>
      </w:r>
      <w:r w:rsidRPr="005236B0">
        <w:rPr>
          <w:color w:val="000000" w:themeColor="text1"/>
          <w:sz w:val="16"/>
          <w:szCs w:val="16"/>
          <w:lang w:bidi="ru-RU"/>
        </w:rPr>
        <w:t>После нал</w:t>
      </w:r>
      <w:r w:rsidRPr="005236B0">
        <w:rPr>
          <w:color w:val="000000" w:themeColor="text1"/>
          <w:sz w:val="16"/>
          <w:szCs w:val="16"/>
        </w:rPr>
        <w:t xml:space="preserve">ета </w:t>
      </w:r>
      <w:r w:rsidRPr="005236B0">
        <w:rPr>
          <w:color w:val="000000" w:themeColor="text1"/>
          <w:sz w:val="16"/>
          <w:szCs w:val="16"/>
          <w:lang w:bidi="ru-RU"/>
        </w:rPr>
        <w:t>п</w:t>
      </w:r>
      <w:r w:rsidRPr="005236B0">
        <w:rPr>
          <w:color w:val="000000" w:themeColor="text1"/>
          <w:sz w:val="16"/>
          <w:szCs w:val="16"/>
        </w:rPr>
        <w:t>р</w:t>
      </w:r>
      <w:r w:rsidRPr="005236B0">
        <w:rPr>
          <w:color w:val="000000" w:themeColor="text1"/>
          <w:sz w:val="16"/>
          <w:szCs w:val="16"/>
          <w:lang w:bidi="ru-RU"/>
        </w:rPr>
        <w:t>од</w:t>
      </w:r>
      <w:r w:rsidRPr="005236B0">
        <w:rPr>
          <w:color w:val="000000" w:themeColor="text1"/>
          <w:sz w:val="16"/>
          <w:szCs w:val="16"/>
        </w:rPr>
        <w:t>виж</w:t>
      </w:r>
      <w:r w:rsidRPr="005236B0">
        <w:rPr>
          <w:color w:val="000000" w:themeColor="text1"/>
          <w:sz w:val="16"/>
          <w:szCs w:val="16"/>
          <w:lang w:bidi="ru-RU"/>
        </w:rPr>
        <w:t>сние конницы генерала Кутепова на север было приостановлено</w:t>
      </w:r>
      <w:r w:rsidRPr="005236B0">
        <w:rPr>
          <w:color w:val="000000" w:themeColor="text1"/>
          <w:sz w:val="16"/>
          <w:szCs w:val="16"/>
        </w:rPr>
        <w:t>.</w:t>
      </w:r>
    </w:p>
    <w:p w14:paraId="61061B7F" w14:textId="77777777" w:rsidR="004D0B29" w:rsidRPr="005236B0" w:rsidRDefault="004D0B29" w:rsidP="005236B0">
      <w:pPr>
        <w:jc w:val="both"/>
        <w:rPr>
          <w:color w:val="000000" w:themeColor="text1"/>
          <w:sz w:val="16"/>
          <w:szCs w:val="16"/>
        </w:rPr>
      </w:pPr>
      <w:r w:rsidRPr="005236B0">
        <w:rPr>
          <w:color w:val="000000" w:themeColor="text1"/>
          <w:sz w:val="16"/>
          <w:szCs w:val="16"/>
          <w:lang w:bidi="ru-RU"/>
        </w:rPr>
        <w:t>/И.У.Павлов.</w:t>
      </w:r>
      <w:r w:rsidRPr="005236B0">
        <w:rPr>
          <w:color w:val="000000" w:themeColor="text1"/>
          <w:sz w:val="16"/>
          <w:szCs w:val="16"/>
        </w:rPr>
        <w:t xml:space="preserve"> </w:t>
      </w:r>
      <w:r w:rsidRPr="005236B0">
        <w:rPr>
          <w:color w:val="000000" w:themeColor="text1"/>
          <w:sz w:val="16"/>
          <w:szCs w:val="16"/>
          <w:lang w:bidi="ru-RU"/>
        </w:rPr>
        <w:t>Боевой путь,</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w:t>
      </w:r>
      <w:r w:rsidRPr="005236B0">
        <w:rPr>
          <w:color w:val="000000" w:themeColor="text1"/>
          <w:sz w:val="16"/>
          <w:szCs w:val="16"/>
          <w:lang w:bidi="ru-RU"/>
        </w:rPr>
        <w:t>253/</w:t>
      </w:r>
      <w:r w:rsidRPr="005236B0">
        <w:rPr>
          <w:color w:val="000000" w:themeColor="text1"/>
          <w:sz w:val="16"/>
          <w:szCs w:val="16"/>
        </w:rPr>
        <w:t xml:space="preserve"> (23370).</w:t>
      </w:r>
    </w:p>
    <w:p w14:paraId="4259B1CD" w14:textId="77777777" w:rsidR="004D0B29" w:rsidRPr="005236B0" w:rsidRDefault="004D0B29" w:rsidP="005236B0">
      <w:pPr>
        <w:jc w:val="both"/>
        <w:rPr>
          <w:color w:val="000000" w:themeColor="text1"/>
          <w:sz w:val="16"/>
          <w:szCs w:val="16"/>
        </w:rPr>
      </w:pPr>
    </w:p>
    <w:p w14:paraId="3DF4DD3E" w14:textId="77777777" w:rsidR="00816D42" w:rsidRPr="005236B0" w:rsidRDefault="00816D42"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в Катерлезе приземлилась шестерка «Де Хэвиллендов» 1-го авиаотряда Русской армии, которым предстояло осуществлять воздушную поддержку намеченного на август десанта корпуса генерала Улагая на Кубань. Перед началом операции врангелевцы попытались нейтрализовать советскую авиагруппировку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Хэвиллендов». На этот раз им удалось уничтожить прямым попаданием бомбы один из «Сопвичей». В целом же налеты не принесли ожидаемого результата. Красная авиация сохранила боеспособность.</w:t>
      </w:r>
    </w:p>
    <w:p w14:paraId="75D86E55" w14:textId="77777777" w:rsidR="00816D42" w:rsidRPr="005236B0" w:rsidRDefault="00816D42" w:rsidP="005236B0">
      <w:pPr>
        <w:autoSpaceDE w:val="0"/>
        <w:autoSpaceDN w:val="0"/>
        <w:adjustRightInd w:val="0"/>
        <w:jc w:val="both"/>
        <w:rPr>
          <w:color w:val="000000" w:themeColor="text1"/>
          <w:sz w:val="16"/>
          <w:szCs w:val="16"/>
        </w:rPr>
      </w:pPr>
      <w:r w:rsidRPr="005236B0">
        <w:rPr>
          <w:color w:val="000000" w:themeColor="text1"/>
          <w:sz w:val="16"/>
          <w:szCs w:val="16"/>
        </w:rPr>
        <w:t>11 августа единственную воздушную победу одержал летчик 3-го истребительного отряда поручик Скроботов. К северу от Керчи он атаковал на «Ньюпоре» советский разведчик «Фарман-30». Летнаб «Фармана» яростно отстреливался, но Скроботов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(17065).</w:t>
      </w:r>
    </w:p>
    <w:p w14:paraId="0B0DB8C8" w14:textId="77777777" w:rsidR="00816D42" w:rsidRPr="005236B0" w:rsidRDefault="00816D42" w:rsidP="005236B0">
      <w:pPr>
        <w:autoSpaceDE w:val="0"/>
        <w:autoSpaceDN w:val="0"/>
        <w:adjustRightInd w:val="0"/>
        <w:jc w:val="both"/>
        <w:rPr>
          <w:color w:val="000000" w:themeColor="text1"/>
          <w:sz w:val="16"/>
          <w:szCs w:val="16"/>
        </w:rPr>
      </w:pPr>
    </w:p>
    <w:p w14:paraId="2876748C" w14:textId="77777777" w:rsidR="00404A29" w:rsidRPr="005236B0" w:rsidRDefault="00404A29" w:rsidP="005236B0">
      <w:pPr>
        <w:jc w:val="both"/>
        <w:rPr>
          <w:color w:val="000000" w:themeColor="text1"/>
          <w:sz w:val="16"/>
          <w:szCs w:val="16"/>
        </w:rPr>
      </w:pPr>
      <w:r w:rsidRPr="005236B0">
        <w:rPr>
          <w:color w:val="000000" w:themeColor="text1"/>
          <w:sz w:val="16"/>
          <w:szCs w:val="16"/>
          <w:shd w:val="clear" w:color="auto" w:fill="FFFFFF" w:themeFill="background1"/>
        </w:rPr>
        <w:t>2 августа 1920 в Катерлезе приземлилась шестерка «Де Хэвиллендов» 1-го авиаотряда Русской армии, которым предстояло осуществлять воздушную поддержку намеченного на август десанта корпуса генерала Улагая на Кубань. Перед началом операции врангелевцы попытались нейтрализовать советскую авиагруппировку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Хэвиллендов». На этот раз им удалось уничтожить прямым попаданием бомбы один из «Сопвичей». В целом же налеты не принесли ожидаемого результата. Красная авиация сохранила боеспособность (18564).</w:t>
      </w:r>
    </w:p>
    <w:p w14:paraId="6361F8EC" w14:textId="77777777" w:rsidR="00404A29" w:rsidRPr="005236B0" w:rsidRDefault="00404A29" w:rsidP="005236B0">
      <w:pPr>
        <w:jc w:val="both"/>
        <w:rPr>
          <w:color w:val="000000" w:themeColor="text1"/>
          <w:sz w:val="16"/>
          <w:szCs w:val="16"/>
        </w:rPr>
      </w:pPr>
    </w:p>
    <w:p w14:paraId="0A9B4507" w14:textId="77777777" w:rsidR="00104FD9" w:rsidRPr="00E91769" w:rsidRDefault="00104FD9" w:rsidP="00104FD9">
      <w:pPr>
        <w:jc w:val="both"/>
        <w:rPr>
          <w:color w:val="0070C0"/>
          <w:sz w:val="16"/>
          <w:szCs w:val="16"/>
        </w:rPr>
      </w:pPr>
      <w:r w:rsidRPr="00E91769">
        <w:rPr>
          <w:rStyle w:val="aff"/>
          <w:rFonts w:ascii="Times New Roman" w:hAnsi="Times New Roman" w:cs="Times New Roman"/>
          <w:color w:val="0070C0"/>
          <w:spacing w:val="0"/>
          <w:sz w:val="16"/>
          <w:szCs w:val="16"/>
        </w:rPr>
        <w:t>2 августа 1920 г. в Катерлезе</w:t>
      </w:r>
      <w:r w:rsidRPr="00E91769">
        <w:rPr>
          <w:rStyle w:val="30"/>
          <w:rFonts w:ascii="Times New Roman" w:hAnsi="Times New Roman" w:cs="Times New Roman"/>
          <w:color w:val="0070C0"/>
          <w:sz w:val="16"/>
          <w:szCs w:val="16"/>
        </w:rPr>
        <w:t xml:space="preserve"> </w:t>
      </w:r>
      <w:r w:rsidRPr="00E91769">
        <w:rPr>
          <w:rStyle w:val="aff"/>
          <w:rFonts w:ascii="Times New Roman" w:hAnsi="Times New Roman" w:cs="Times New Roman"/>
          <w:color w:val="0070C0"/>
          <w:spacing w:val="0"/>
          <w:sz w:val="16"/>
          <w:szCs w:val="16"/>
        </w:rPr>
        <w:t>в районе Керченского полуострова, где, базировалось истребительное отделение 3-го авиаотряда Русской армии приземлилась шестерка «Де Хэвиллендов» 1-го авиаотряда Русской армии, которым предстояло осуществлять воздушную поддержку намеченного на август десанта корпуса генерала Улагая на Кубань. Перед началом операции врангелевцы попытались нейтрализовать советскую авиагруппировку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Хэвиллендов». На этот раз им удалось уничтожить прямым попаданием бомбы один из «Сопвичей». В целом же налеты не принесли ожидаемого результата. Красная авиация сохранила боеспособность (25133).</w:t>
      </w:r>
    </w:p>
    <w:p w14:paraId="01B3D73E" w14:textId="77777777" w:rsidR="00104FD9" w:rsidRPr="00E91769" w:rsidRDefault="00104FD9" w:rsidP="00104FD9">
      <w:pPr>
        <w:jc w:val="both"/>
        <w:rPr>
          <w:color w:val="0070C0"/>
          <w:sz w:val="16"/>
          <w:szCs w:val="16"/>
        </w:rPr>
      </w:pPr>
    </w:p>
    <w:p w14:paraId="12D8FEB3" w14:textId="77777777" w:rsidR="00D02F8B" w:rsidRPr="005236B0" w:rsidRDefault="00D02F8B" w:rsidP="005236B0">
      <w:pPr>
        <w:jc w:val="both"/>
        <w:rPr>
          <w:color w:val="000000" w:themeColor="text1"/>
          <w:sz w:val="16"/>
          <w:szCs w:val="16"/>
        </w:rPr>
      </w:pPr>
      <w:r w:rsidRPr="005236B0">
        <w:rPr>
          <w:color w:val="000000" w:themeColor="text1"/>
          <w:sz w:val="16"/>
          <w:szCs w:val="16"/>
        </w:rPr>
        <w:t>2 августа 1920 южнее ст. Мокрая снаряжавшийся аэростат обстреляла тяжёлая артиллерия против</w:t>
      </w:r>
      <w:r w:rsidRPr="005236B0">
        <w:rPr>
          <w:color w:val="000000" w:themeColor="text1"/>
          <w:sz w:val="16"/>
          <w:szCs w:val="16"/>
        </w:rPr>
        <w:softHyphen/>
        <w:t>ника. Уже второй снаряд порвал на куски руле</w:t>
      </w:r>
      <w:r w:rsidRPr="005236B0">
        <w:rPr>
          <w:color w:val="000000" w:themeColor="text1"/>
          <w:sz w:val="16"/>
          <w:szCs w:val="16"/>
        </w:rPr>
        <w:softHyphen/>
        <w:t>вой мешок и кормовую часть. В ходе начавшего</w:t>
      </w:r>
      <w:r w:rsidRPr="005236B0">
        <w:rPr>
          <w:color w:val="000000" w:themeColor="text1"/>
          <w:sz w:val="16"/>
          <w:szCs w:val="16"/>
        </w:rPr>
        <w:softHyphen/>
        <w:t>ся наступления противника спасти аэростат было невозможно, и его уничтожили. При обстреле был ранен военком и контужен командир отряда. Отряд отвели в ближайший тыл на ст. Лозовая, где он восстановил свою боеспособность. Уже в середине августа подъёмы возобновились (20120).</w:t>
      </w:r>
    </w:p>
    <w:p w14:paraId="29AFDAE4" w14:textId="77777777" w:rsidR="00D02F8B" w:rsidRPr="005236B0" w:rsidRDefault="00D02F8B" w:rsidP="005236B0">
      <w:pPr>
        <w:jc w:val="both"/>
        <w:rPr>
          <w:color w:val="000000" w:themeColor="text1"/>
          <w:sz w:val="16"/>
          <w:szCs w:val="16"/>
        </w:rPr>
      </w:pPr>
    </w:p>
    <w:p w14:paraId="40975C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В.И.Л. отправил телеграмму И.В.С. и записку Э.М.Склянскому: "... В связи с восстаниями, особенно на Кубани, а затем и по Сибири, опасность Врангеля становится громадной... С Главкомом я условился, что он даст Вам больше патронов, подкреплений и аэропланов..." Хотел, чтобы И.В.С исключительно занялся Врангелем. (1849,99).</w:t>
      </w:r>
    </w:p>
    <w:p w14:paraId="09BD3618" w14:textId="77777777" w:rsidR="004001BC" w:rsidRPr="005236B0" w:rsidRDefault="004001BC" w:rsidP="005236B0">
      <w:pPr>
        <w:autoSpaceDE w:val="0"/>
        <w:autoSpaceDN w:val="0"/>
        <w:adjustRightInd w:val="0"/>
        <w:jc w:val="both"/>
        <w:rPr>
          <w:color w:val="000000" w:themeColor="text1"/>
          <w:sz w:val="16"/>
          <w:szCs w:val="16"/>
        </w:rPr>
      </w:pPr>
    </w:p>
    <w:p w14:paraId="38748473" w14:textId="77777777" w:rsidR="004D0B29" w:rsidRPr="005236B0" w:rsidRDefault="004D0B29" w:rsidP="005236B0">
      <w:pPr>
        <w:tabs>
          <w:tab w:val="left" w:pos="4386"/>
        </w:tabs>
        <w:jc w:val="both"/>
        <w:rPr>
          <w:color w:val="000000" w:themeColor="text1"/>
          <w:sz w:val="16"/>
          <w:szCs w:val="16"/>
        </w:rPr>
      </w:pPr>
      <w:r w:rsidRPr="005236B0">
        <w:rPr>
          <w:color w:val="000000" w:themeColor="text1"/>
          <w:sz w:val="16"/>
          <w:szCs w:val="16"/>
          <w:lang w:bidi="ru-RU"/>
        </w:rPr>
        <w:t>2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В.И.Ленин </w:t>
      </w:r>
      <w:r w:rsidRPr="005236B0">
        <w:rPr>
          <w:color w:val="000000" w:themeColor="text1"/>
          <w:sz w:val="16"/>
          <w:szCs w:val="16"/>
        </w:rPr>
        <w:t xml:space="preserve">снова проявил заботу </w:t>
      </w:r>
      <w:r w:rsidRPr="005236B0">
        <w:rPr>
          <w:color w:val="000000" w:themeColor="text1"/>
          <w:sz w:val="16"/>
          <w:szCs w:val="16"/>
          <w:lang w:bidi="ru-RU"/>
        </w:rPr>
        <w:t>об усилении Крымско</w:t>
      </w:r>
      <w:r w:rsidRPr="005236B0">
        <w:rPr>
          <w:color w:val="000000" w:themeColor="text1"/>
          <w:sz w:val="16"/>
          <w:szCs w:val="16"/>
        </w:rPr>
        <w:t>го фронта авиацией. В телеграмме Сталину он пишет:</w:t>
      </w:r>
      <w:r w:rsidRPr="005236B0">
        <w:rPr>
          <w:color w:val="000000" w:themeColor="text1"/>
          <w:sz w:val="16"/>
          <w:szCs w:val="16"/>
          <w:lang w:bidi="ru-RU"/>
        </w:rPr>
        <w:t>: "Только что прове</w:t>
      </w:r>
      <w:r w:rsidRPr="005236B0">
        <w:rPr>
          <w:color w:val="000000" w:themeColor="text1"/>
          <w:sz w:val="16"/>
          <w:szCs w:val="16"/>
        </w:rPr>
        <w:t>ли</w:t>
      </w:r>
      <w:r w:rsidRPr="005236B0">
        <w:rPr>
          <w:color w:val="000000" w:themeColor="text1"/>
          <w:sz w:val="16"/>
          <w:szCs w:val="16"/>
          <w:lang w:bidi="ru-RU"/>
        </w:rPr>
        <w:t xml:space="preserve"> Политбюро разделение фронтов,</w:t>
      </w:r>
      <w:r w:rsidRPr="005236B0">
        <w:rPr>
          <w:color w:val="000000" w:themeColor="text1"/>
          <w:sz w:val="16"/>
          <w:szCs w:val="16"/>
        </w:rPr>
        <w:t xml:space="preserve"> </w:t>
      </w:r>
      <w:r w:rsidRPr="005236B0">
        <w:rPr>
          <w:color w:val="000000" w:themeColor="text1"/>
          <w:sz w:val="16"/>
          <w:szCs w:val="16"/>
          <w:lang w:bidi="ru-RU"/>
        </w:rPr>
        <w:t xml:space="preserve">чтобы вы исключительно занялись </w:t>
      </w:r>
      <w:r w:rsidRPr="005236B0">
        <w:rPr>
          <w:color w:val="000000" w:themeColor="text1"/>
          <w:sz w:val="16"/>
          <w:szCs w:val="16"/>
        </w:rPr>
        <w:t xml:space="preserve">Врангелем… С </w:t>
      </w:r>
      <w:r w:rsidRPr="005236B0">
        <w:rPr>
          <w:color w:val="000000" w:themeColor="text1"/>
          <w:sz w:val="16"/>
          <w:szCs w:val="16"/>
          <w:lang w:bidi="ru-RU"/>
        </w:rPr>
        <w:t>Главкомом я условился,</w:t>
      </w:r>
      <w:r w:rsidRPr="005236B0">
        <w:rPr>
          <w:color w:val="000000" w:themeColor="text1"/>
          <w:sz w:val="16"/>
          <w:szCs w:val="16"/>
        </w:rPr>
        <w:t xml:space="preserve"> </w:t>
      </w:r>
      <w:r w:rsidRPr="005236B0">
        <w:rPr>
          <w:color w:val="000000" w:themeColor="text1"/>
          <w:sz w:val="16"/>
          <w:szCs w:val="16"/>
          <w:lang w:bidi="ru-RU"/>
        </w:rPr>
        <w:t>что он даст вам больно патро</w:t>
      </w:r>
      <w:r w:rsidRPr="005236B0">
        <w:rPr>
          <w:color w:val="000000" w:themeColor="text1"/>
          <w:sz w:val="16"/>
          <w:szCs w:val="16"/>
          <w:lang w:bidi="ru-RU"/>
        </w:rPr>
        <w:softHyphen/>
        <w:t>нов, подкреплений и аэропланов".</w:t>
      </w:r>
    </w:p>
    <w:p w14:paraId="6909F263" w14:textId="77777777" w:rsidR="004D0B29" w:rsidRPr="005236B0" w:rsidRDefault="004D0B29"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В.И.Ленин, ПСС</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изд.</w:t>
      </w:r>
      <w:r w:rsidRPr="005236B0">
        <w:rPr>
          <w:color w:val="000000" w:themeColor="text1"/>
          <w:sz w:val="16"/>
          <w:szCs w:val="16"/>
        </w:rPr>
        <w:t xml:space="preserve"> </w:t>
      </w:r>
      <w:r w:rsidRPr="005236B0">
        <w:rPr>
          <w:color w:val="000000" w:themeColor="text1"/>
          <w:sz w:val="16"/>
          <w:szCs w:val="16"/>
          <w:lang w:bidi="ru-RU"/>
        </w:rPr>
        <w:t>5,</w:t>
      </w:r>
      <w:r w:rsidRPr="005236B0">
        <w:rPr>
          <w:color w:val="000000" w:themeColor="text1"/>
          <w:sz w:val="16"/>
          <w:szCs w:val="16"/>
        </w:rPr>
        <w:t xml:space="preserve"> </w:t>
      </w:r>
      <w:r w:rsidRPr="005236B0">
        <w:rPr>
          <w:color w:val="000000" w:themeColor="text1"/>
          <w:sz w:val="16"/>
          <w:szCs w:val="16"/>
          <w:lang w:bidi="ru-RU"/>
        </w:rPr>
        <w:t>том 51,</w:t>
      </w:r>
      <w:r w:rsidRPr="005236B0">
        <w:rPr>
          <w:color w:val="000000" w:themeColor="text1"/>
          <w:sz w:val="16"/>
          <w:szCs w:val="16"/>
        </w:rPr>
        <w:t xml:space="preserve"> </w:t>
      </w:r>
      <w:r w:rsidRPr="005236B0">
        <w:rPr>
          <w:color w:val="000000" w:themeColor="text1"/>
          <w:sz w:val="16"/>
          <w:szCs w:val="16"/>
          <w:lang w:bidi="ru-RU"/>
        </w:rPr>
        <w:t>стр.247/</w:t>
      </w:r>
      <w:r w:rsidRPr="005236B0">
        <w:rPr>
          <w:color w:val="000000" w:themeColor="text1"/>
          <w:sz w:val="16"/>
          <w:szCs w:val="16"/>
        </w:rPr>
        <w:t xml:space="preserve"> (23370).</w:t>
      </w:r>
    </w:p>
    <w:p w14:paraId="3DA4AC29" w14:textId="77777777" w:rsidR="004D0B29" w:rsidRPr="005236B0" w:rsidRDefault="004D0B29" w:rsidP="005236B0">
      <w:pPr>
        <w:jc w:val="both"/>
        <w:rPr>
          <w:color w:val="000000" w:themeColor="text1"/>
          <w:sz w:val="16"/>
          <w:szCs w:val="16"/>
        </w:rPr>
      </w:pPr>
    </w:p>
    <w:p w14:paraId="3AD0DF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Политбюро ЦК РКП(б) выделило крымский участок Юго-Западного фронта в самостоятельный Южный фронт в связи с возрастающей опасностью со стороны Врангеля и восстаниями на Кубани (1849,100).</w:t>
      </w:r>
    </w:p>
    <w:p w14:paraId="7A22E3F0" w14:textId="77777777" w:rsidR="004001BC" w:rsidRPr="005236B0" w:rsidRDefault="004001BC" w:rsidP="005236B0">
      <w:pPr>
        <w:autoSpaceDE w:val="0"/>
        <w:autoSpaceDN w:val="0"/>
        <w:adjustRightInd w:val="0"/>
        <w:jc w:val="both"/>
        <w:rPr>
          <w:color w:val="000000" w:themeColor="text1"/>
          <w:sz w:val="16"/>
          <w:szCs w:val="16"/>
        </w:rPr>
      </w:pPr>
    </w:p>
    <w:p w14:paraId="278F6F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КА потерпела поражение в ходе Варшавской операции (3481).</w:t>
      </w:r>
    </w:p>
    <w:p w14:paraId="44B30244" w14:textId="77777777" w:rsidR="004001BC" w:rsidRPr="005236B0" w:rsidRDefault="004001BC" w:rsidP="005236B0">
      <w:pPr>
        <w:autoSpaceDE w:val="0"/>
        <w:autoSpaceDN w:val="0"/>
        <w:adjustRightInd w:val="0"/>
        <w:jc w:val="both"/>
        <w:rPr>
          <w:color w:val="000000" w:themeColor="text1"/>
          <w:sz w:val="16"/>
          <w:szCs w:val="16"/>
        </w:rPr>
      </w:pPr>
    </w:p>
    <w:p w14:paraId="226AB7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августа 1920 г. Линкор “Генерал Алексеев” участвовал в боевых действиях против “красных”, вел обстрел их позиций на побережье Днепро-Бугского лимана (11454).</w:t>
      </w:r>
    </w:p>
    <w:p w14:paraId="73175048" w14:textId="77777777" w:rsidR="004001BC" w:rsidRPr="005236B0" w:rsidRDefault="004001BC" w:rsidP="005236B0">
      <w:pPr>
        <w:autoSpaceDE w:val="0"/>
        <w:autoSpaceDN w:val="0"/>
        <w:adjustRightInd w:val="0"/>
        <w:jc w:val="both"/>
        <w:rPr>
          <w:color w:val="000000" w:themeColor="text1"/>
          <w:sz w:val="16"/>
          <w:szCs w:val="16"/>
        </w:rPr>
      </w:pPr>
    </w:p>
    <w:p w14:paraId="606FC1B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A6717CB" w14:textId="77777777" w:rsidR="004001BC" w:rsidRPr="005236B0" w:rsidRDefault="004001BC" w:rsidP="005236B0">
      <w:pPr>
        <w:autoSpaceDE w:val="0"/>
        <w:autoSpaceDN w:val="0"/>
        <w:adjustRightInd w:val="0"/>
        <w:jc w:val="both"/>
        <w:rPr>
          <w:iCs/>
          <w:color w:val="000000" w:themeColor="text1"/>
          <w:sz w:val="16"/>
          <w:szCs w:val="16"/>
        </w:rPr>
      </w:pPr>
    </w:p>
    <w:p w14:paraId="200894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августа 1920 на Ильин день в Москве на Ходынке был авиапраздник. Катали делегатов 2-го съезда 3-го Интернационала (438,470).</w:t>
      </w:r>
    </w:p>
    <w:p w14:paraId="04422079" w14:textId="77777777" w:rsidR="004001BC" w:rsidRPr="005236B0" w:rsidRDefault="004001BC" w:rsidP="005236B0">
      <w:pPr>
        <w:autoSpaceDE w:val="0"/>
        <w:autoSpaceDN w:val="0"/>
        <w:adjustRightInd w:val="0"/>
        <w:jc w:val="both"/>
        <w:rPr>
          <w:color w:val="000000" w:themeColor="text1"/>
          <w:sz w:val="16"/>
          <w:szCs w:val="16"/>
        </w:rPr>
      </w:pPr>
    </w:p>
    <w:p w14:paraId="77E46F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 2 августа 1920 газеты писали "2 августа в Ильин день, когда мифический пророк Илья в огненной колеснице был взят на небо, люди воздуха празднуют свой традиционный праздник... Никаких мотивов религиозного свойства в почитании Ильи среди тружеников ВВФ, конечно, не было, и лишь вопрос подобия в способах сообщения побудил приурочить свой праздник к этому дню..." (1836,111).</w:t>
      </w:r>
    </w:p>
    <w:p w14:paraId="11A25EB3" w14:textId="77777777" w:rsidR="004001BC" w:rsidRPr="005236B0" w:rsidRDefault="004001BC" w:rsidP="005236B0">
      <w:pPr>
        <w:autoSpaceDE w:val="0"/>
        <w:autoSpaceDN w:val="0"/>
        <w:adjustRightInd w:val="0"/>
        <w:jc w:val="both"/>
        <w:rPr>
          <w:color w:val="000000" w:themeColor="text1"/>
          <w:sz w:val="16"/>
          <w:szCs w:val="16"/>
        </w:rPr>
      </w:pPr>
    </w:p>
    <w:p w14:paraId="1D17AE4E" w14:textId="77777777" w:rsidR="00404A29" w:rsidRPr="005236B0" w:rsidRDefault="00404A29" w:rsidP="005236B0">
      <w:pPr>
        <w:jc w:val="both"/>
        <w:rPr>
          <w:color w:val="000000" w:themeColor="text1"/>
          <w:sz w:val="16"/>
          <w:szCs w:val="16"/>
        </w:rPr>
      </w:pPr>
      <w:r w:rsidRPr="005236B0">
        <w:rPr>
          <w:color w:val="000000" w:themeColor="text1"/>
          <w:sz w:val="16"/>
          <w:szCs w:val="16"/>
        </w:rPr>
        <w:t>2 августа 1920. На Ходынском поле состоялся праздник авиации и воздухоплавания. Аэропланы и планеры производили различные перестроения и сложные фигуры пилотажа (18694),</w:t>
      </w:r>
    </w:p>
    <w:p w14:paraId="30869F6F" w14:textId="5B04299A" w:rsidR="00404A29" w:rsidRPr="005236B0" w:rsidRDefault="00404A29" w:rsidP="005236B0">
      <w:pPr>
        <w:jc w:val="both"/>
        <w:rPr>
          <w:color w:val="000000" w:themeColor="text1"/>
          <w:sz w:val="16"/>
          <w:szCs w:val="16"/>
        </w:rPr>
      </w:pPr>
    </w:p>
    <w:p w14:paraId="7072C6B3" w14:textId="77777777" w:rsidR="00C52F50" w:rsidRPr="005236B0" w:rsidRDefault="00C52F50" w:rsidP="005236B0">
      <w:pPr>
        <w:jc w:val="both"/>
        <w:rPr>
          <w:color w:val="000000" w:themeColor="text1"/>
          <w:sz w:val="16"/>
          <w:szCs w:val="16"/>
        </w:rPr>
      </w:pPr>
      <w:r w:rsidRPr="005236B0">
        <w:rPr>
          <w:color w:val="000000" w:themeColor="text1"/>
          <w:sz w:val="16"/>
          <w:szCs w:val="16"/>
          <w:lang w:bidi="ru-RU"/>
        </w:rPr>
        <w:t>2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Москве состоялся авиационный праздник.</w:t>
      </w:r>
      <w:r w:rsidRPr="005236B0">
        <w:rPr>
          <w:color w:val="000000" w:themeColor="text1"/>
          <w:sz w:val="16"/>
          <w:szCs w:val="16"/>
        </w:rPr>
        <w:t xml:space="preserve"> П</w:t>
      </w:r>
      <w:r w:rsidRPr="005236B0">
        <w:rPr>
          <w:color w:val="000000" w:themeColor="text1"/>
          <w:sz w:val="16"/>
          <w:szCs w:val="16"/>
          <w:lang w:bidi="ru-RU"/>
        </w:rPr>
        <w:t>о традиции приурочонпнй к ильину дню /20 июля по от.</w:t>
      </w:r>
      <w:r w:rsidRPr="005236B0">
        <w:rPr>
          <w:color w:val="000000" w:themeColor="text1"/>
          <w:sz w:val="16"/>
          <w:szCs w:val="16"/>
        </w:rPr>
        <w:t xml:space="preserve"> </w:t>
      </w:r>
      <w:r w:rsidRPr="005236B0">
        <w:rPr>
          <w:color w:val="000000" w:themeColor="text1"/>
          <w:sz w:val="16"/>
          <w:szCs w:val="16"/>
          <w:lang w:bidi="ru-RU"/>
        </w:rPr>
        <w:t>стилю/, хотя и без религиоз</w:t>
      </w:r>
      <w:r w:rsidRPr="005236B0">
        <w:rPr>
          <w:color w:val="000000" w:themeColor="text1"/>
          <w:sz w:val="16"/>
          <w:szCs w:val="16"/>
        </w:rPr>
        <w:t>ны</w:t>
      </w:r>
      <w:r w:rsidRPr="005236B0">
        <w:rPr>
          <w:color w:val="000000" w:themeColor="text1"/>
          <w:sz w:val="16"/>
          <w:szCs w:val="16"/>
          <w:lang w:bidi="ru-RU"/>
        </w:rPr>
        <w:t>х побуждений.</w:t>
      </w:r>
      <w:r w:rsidRPr="005236B0">
        <w:rPr>
          <w:color w:val="000000" w:themeColor="text1"/>
          <w:sz w:val="16"/>
          <w:szCs w:val="16"/>
        </w:rPr>
        <w:t xml:space="preserve"> </w:t>
      </w:r>
      <w:r w:rsidRPr="005236B0">
        <w:rPr>
          <w:color w:val="000000" w:themeColor="text1"/>
          <w:sz w:val="16"/>
          <w:szCs w:val="16"/>
          <w:lang w:bidi="ru-RU"/>
        </w:rPr>
        <w:t>Праздник был ознаменован парадом всех частей я уч| ре</w:t>
      </w:r>
      <w:r w:rsidRPr="005236B0">
        <w:rPr>
          <w:color w:val="000000" w:themeColor="text1"/>
          <w:sz w:val="16"/>
          <w:szCs w:val="16"/>
        </w:rPr>
        <w:t>ж</w:t>
      </w:r>
      <w:r w:rsidRPr="005236B0">
        <w:rPr>
          <w:color w:val="000000" w:themeColor="text1"/>
          <w:sz w:val="16"/>
          <w:szCs w:val="16"/>
          <w:lang w:bidi="ru-RU"/>
        </w:rPr>
        <w:t>д</w:t>
      </w:r>
      <w:r w:rsidRPr="005236B0">
        <w:rPr>
          <w:color w:val="000000" w:themeColor="text1"/>
          <w:sz w:val="16"/>
          <w:szCs w:val="16"/>
        </w:rPr>
        <w:t>е</w:t>
      </w:r>
      <w:r w:rsidRPr="005236B0">
        <w:rPr>
          <w:color w:val="000000" w:themeColor="text1"/>
          <w:sz w:val="16"/>
          <w:szCs w:val="16"/>
          <w:lang w:bidi="ru-RU"/>
        </w:rPr>
        <w:t xml:space="preserve">иий воздуиного флота на </w:t>
      </w:r>
      <w:r w:rsidRPr="005236B0">
        <w:rPr>
          <w:color w:val="000000" w:themeColor="text1"/>
          <w:sz w:val="16"/>
          <w:szCs w:val="16"/>
        </w:rPr>
        <w:t>Х</w:t>
      </w:r>
      <w:r w:rsidRPr="005236B0">
        <w:rPr>
          <w:color w:val="000000" w:themeColor="text1"/>
          <w:sz w:val="16"/>
          <w:szCs w:val="16"/>
          <w:lang w:bidi="ru-RU"/>
        </w:rPr>
        <w:t>од</w:t>
      </w:r>
      <w:r w:rsidRPr="005236B0">
        <w:rPr>
          <w:color w:val="000000" w:themeColor="text1"/>
          <w:sz w:val="16"/>
          <w:szCs w:val="16"/>
        </w:rPr>
        <w:t>ы</w:t>
      </w:r>
      <w:r w:rsidRPr="005236B0">
        <w:rPr>
          <w:color w:val="000000" w:themeColor="text1"/>
          <w:sz w:val="16"/>
          <w:szCs w:val="16"/>
          <w:lang w:bidi="ru-RU"/>
        </w:rPr>
        <w:t>нском поле.</w:t>
      </w:r>
      <w:r w:rsidRPr="005236B0">
        <w:rPr>
          <w:color w:val="000000" w:themeColor="text1"/>
          <w:sz w:val="16"/>
          <w:szCs w:val="16"/>
        </w:rPr>
        <w:t xml:space="preserve"> П</w:t>
      </w:r>
      <w:r w:rsidRPr="005236B0">
        <w:rPr>
          <w:color w:val="000000" w:themeColor="text1"/>
          <w:sz w:val="16"/>
          <w:szCs w:val="16"/>
          <w:lang w:bidi="ru-RU"/>
        </w:rPr>
        <w:t>осле парада состоял</w:t>
      </w:r>
      <w:r w:rsidRPr="005236B0">
        <w:rPr>
          <w:color w:val="000000" w:themeColor="text1"/>
          <w:sz w:val="16"/>
          <w:szCs w:val="16"/>
        </w:rPr>
        <w:t>и</w:t>
      </w:r>
      <w:r w:rsidRPr="005236B0">
        <w:rPr>
          <w:color w:val="000000" w:themeColor="text1"/>
          <w:sz w:val="16"/>
          <w:szCs w:val="16"/>
          <w:lang w:bidi="ru-RU"/>
        </w:rPr>
        <w:t>сь полеты самолетов различных типов и под</w:t>
      </w:r>
      <w:r w:rsidRPr="005236B0">
        <w:rPr>
          <w:color w:val="000000" w:themeColor="text1"/>
          <w:sz w:val="16"/>
          <w:szCs w:val="16"/>
          <w:vertAlign w:val="superscript"/>
          <w:lang w:bidi="ru-RU"/>
        </w:rPr>
        <w:t>я</w:t>
      </w:r>
      <w:r w:rsidRPr="005236B0">
        <w:rPr>
          <w:color w:val="000000" w:themeColor="text1"/>
          <w:sz w:val="16"/>
          <w:szCs w:val="16"/>
          <w:lang w:bidi="ru-RU"/>
        </w:rPr>
        <w:t>ем двух привязных аэ</w:t>
      </w:r>
      <w:r w:rsidRPr="005236B0">
        <w:rPr>
          <w:color w:val="000000" w:themeColor="text1"/>
          <w:sz w:val="16"/>
          <w:szCs w:val="16"/>
        </w:rPr>
        <w:t>р</w:t>
      </w:r>
      <w:r w:rsidRPr="005236B0">
        <w:rPr>
          <w:color w:val="000000" w:themeColor="text1"/>
          <w:sz w:val="16"/>
          <w:szCs w:val="16"/>
          <w:lang w:bidi="ru-RU"/>
        </w:rPr>
        <w:t>остато</w:t>
      </w:r>
      <w:r w:rsidRPr="005236B0">
        <w:rPr>
          <w:color w:val="000000" w:themeColor="text1"/>
          <w:sz w:val="16"/>
          <w:szCs w:val="16"/>
        </w:rPr>
        <w:t>в</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 качестве пассажиров поднимались делегаты 2-го конгресса</w:t>
      </w:r>
      <w:r w:rsidRPr="005236B0">
        <w:rPr>
          <w:color w:val="000000" w:themeColor="text1"/>
          <w:sz w:val="16"/>
          <w:szCs w:val="16"/>
        </w:rPr>
        <w:t xml:space="preserve"> Ш</w:t>
      </w:r>
      <w:r w:rsidRPr="005236B0">
        <w:rPr>
          <w:color w:val="000000" w:themeColor="text1"/>
          <w:sz w:val="16"/>
          <w:szCs w:val="16"/>
          <w:lang w:bidi="ru-RU"/>
        </w:rPr>
        <w:t>-го Интернационала и ряд видных советских деятелей,</w:t>
      </w:r>
    </w:p>
    <w:p w14:paraId="7E3DB9BC" w14:textId="77777777" w:rsidR="00C52F50" w:rsidRPr="005236B0" w:rsidRDefault="00C52F50"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ВВФ</w:t>
      </w:r>
      <w:r w:rsidRPr="005236B0">
        <w:rPr>
          <w:color w:val="000000" w:themeColor="text1"/>
          <w:sz w:val="16"/>
          <w:szCs w:val="16"/>
          <w:lang w:bidi="ru-RU"/>
        </w:rPr>
        <w:t xml:space="preserve">, 1920 </w:t>
      </w:r>
      <w:r w:rsidRPr="005236B0">
        <w:rPr>
          <w:color w:val="000000" w:themeColor="text1"/>
          <w:sz w:val="16"/>
          <w:szCs w:val="16"/>
        </w:rPr>
        <w:t>№</w:t>
      </w:r>
      <w:r w:rsidRPr="005236B0">
        <w:rPr>
          <w:color w:val="000000" w:themeColor="text1"/>
          <w:sz w:val="16"/>
          <w:szCs w:val="16"/>
          <w:lang w:bidi="ru-RU"/>
        </w:rPr>
        <w:t xml:space="preserve"> 3</w:t>
      </w:r>
      <w:r w:rsidRPr="005236B0">
        <w:rPr>
          <w:color w:val="000000" w:themeColor="text1"/>
          <w:sz w:val="16"/>
          <w:szCs w:val="16"/>
        </w:rPr>
        <w:t>-</w:t>
      </w:r>
      <w:r w:rsidRPr="005236B0">
        <w:rPr>
          <w:color w:val="000000" w:themeColor="text1"/>
          <w:sz w:val="16"/>
          <w:szCs w:val="16"/>
          <w:lang w:bidi="ru-RU"/>
        </w:rPr>
        <w:t>4/</w:t>
      </w:r>
      <w:r w:rsidRPr="005236B0">
        <w:rPr>
          <w:color w:val="000000" w:themeColor="text1"/>
          <w:sz w:val="16"/>
          <w:szCs w:val="16"/>
        </w:rPr>
        <w:t xml:space="preserve"> (23370)</w:t>
      </w:r>
    </w:p>
    <w:p w14:paraId="49BCF0E8" w14:textId="77777777" w:rsidR="00C52F50" w:rsidRPr="005236B0" w:rsidRDefault="00C52F50" w:rsidP="005236B0">
      <w:pPr>
        <w:jc w:val="both"/>
        <w:rPr>
          <w:color w:val="000000" w:themeColor="text1"/>
          <w:sz w:val="16"/>
          <w:szCs w:val="16"/>
        </w:rPr>
      </w:pPr>
    </w:p>
    <w:p w14:paraId="379F28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FE2E6FC" w14:textId="77777777" w:rsidR="004001BC" w:rsidRPr="005236B0" w:rsidRDefault="004001BC" w:rsidP="005236B0">
      <w:pPr>
        <w:autoSpaceDE w:val="0"/>
        <w:autoSpaceDN w:val="0"/>
        <w:adjustRightInd w:val="0"/>
        <w:jc w:val="both"/>
        <w:rPr>
          <w:iCs/>
          <w:color w:val="000000" w:themeColor="text1"/>
          <w:sz w:val="16"/>
          <w:szCs w:val="16"/>
        </w:rPr>
      </w:pPr>
    </w:p>
    <w:p w14:paraId="11F0290E" w14:textId="77777777" w:rsidR="00D02F8B" w:rsidRPr="005236B0" w:rsidRDefault="00D02F8B" w:rsidP="005236B0">
      <w:pPr>
        <w:jc w:val="both"/>
        <w:rPr>
          <w:color w:val="000000" w:themeColor="text1"/>
          <w:sz w:val="16"/>
          <w:szCs w:val="16"/>
        </w:rPr>
      </w:pPr>
      <w:r w:rsidRPr="005236B0">
        <w:rPr>
          <w:color w:val="000000" w:themeColor="text1"/>
          <w:sz w:val="16"/>
          <w:szCs w:val="16"/>
        </w:rPr>
        <w:t>2 августа 1920 ведутся съемки в ночное время перед большой толпой на поле Де Милля в Лос - Анджелесе, штат Калифорния, в качестве трюка для фильма Skywayman. Пилот каскадер и актер кино Ормер Локлир и его летающий партнер Милтон «Skeets» Эллиот погибли, когда их Curtiss JN-4 врезается в отстойник нефтяной скважины, вызывая мощный взрыв и пожар (20350).</w:t>
      </w:r>
    </w:p>
    <w:p w14:paraId="4563B1DD" w14:textId="77777777" w:rsidR="00D02F8B" w:rsidRPr="005236B0" w:rsidRDefault="00D02F8B" w:rsidP="005236B0">
      <w:pPr>
        <w:jc w:val="both"/>
        <w:rPr>
          <w:color w:val="000000" w:themeColor="text1"/>
          <w:sz w:val="16"/>
          <w:szCs w:val="16"/>
        </w:rPr>
      </w:pPr>
    </w:p>
    <w:p w14:paraId="6EC43BD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 августа 1920 американский миллионер Уильям Ллойд признан виновным в заговоре с целью свержения правительства США (4962).</w:t>
      </w:r>
    </w:p>
    <w:p w14:paraId="7939AA4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8425965" w14:textId="77777777" w:rsidR="00C52F50" w:rsidRPr="005236B0" w:rsidRDefault="00C52F50"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46C53DB" w14:textId="77777777" w:rsidR="00C52F50" w:rsidRPr="005236B0" w:rsidRDefault="00C52F50" w:rsidP="005236B0">
      <w:pPr>
        <w:autoSpaceDE w:val="0"/>
        <w:autoSpaceDN w:val="0"/>
        <w:adjustRightInd w:val="0"/>
        <w:jc w:val="both"/>
        <w:rPr>
          <w:iCs/>
          <w:color w:val="000000" w:themeColor="text1"/>
          <w:sz w:val="16"/>
          <w:szCs w:val="16"/>
        </w:rPr>
      </w:pPr>
    </w:p>
    <w:p w14:paraId="4AD9BC12" w14:textId="77777777" w:rsidR="00C52F50" w:rsidRPr="005236B0" w:rsidRDefault="00C52F50" w:rsidP="005236B0">
      <w:pPr>
        <w:jc w:val="both"/>
        <w:rPr>
          <w:color w:val="000000" w:themeColor="text1"/>
          <w:sz w:val="16"/>
          <w:szCs w:val="16"/>
        </w:rPr>
      </w:pPr>
      <w:r w:rsidRPr="005236B0">
        <w:rPr>
          <w:color w:val="000000" w:themeColor="text1"/>
          <w:sz w:val="16"/>
          <w:szCs w:val="16"/>
        </w:rPr>
        <w:t>3</w:t>
      </w:r>
      <w:r w:rsidRPr="005236B0">
        <w:rPr>
          <w:color w:val="000000" w:themeColor="text1"/>
          <w:sz w:val="16"/>
          <w:szCs w:val="16"/>
          <w:lang w:bidi="ru-RU"/>
        </w:rPr>
        <w:t xml:space="preserve"> августа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.И.</w:t>
      </w:r>
      <w:r w:rsidRPr="005236B0">
        <w:rPr>
          <w:color w:val="000000" w:themeColor="text1"/>
          <w:sz w:val="16"/>
          <w:szCs w:val="16"/>
          <w:lang w:bidi="ru-RU"/>
        </w:rPr>
        <w:t>Ленин</w:t>
      </w:r>
      <w:r w:rsidRPr="005236B0">
        <w:rPr>
          <w:color w:val="000000" w:themeColor="text1"/>
          <w:sz w:val="16"/>
          <w:szCs w:val="16"/>
        </w:rPr>
        <w:t>,</w:t>
      </w:r>
      <w:r w:rsidRPr="005236B0">
        <w:rPr>
          <w:color w:val="000000" w:themeColor="text1"/>
          <w:sz w:val="16"/>
          <w:szCs w:val="16"/>
          <w:lang w:bidi="ru-RU"/>
        </w:rPr>
        <w:t xml:space="preserve"> придавая важное значение политической литературе в гражданской войне,</w:t>
      </w:r>
      <w:r w:rsidRPr="005236B0">
        <w:rPr>
          <w:color w:val="000000" w:themeColor="text1"/>
          <w:sz w:val="16"/>
          <w:szCs w:val="16"/>
        </w:rPr>
        <w:t xml:space="preserve"> </w:t>
      </w:r>
      <w:r w:rsidRPr="005236B0">
        <w:rPr>
          <w:color w:val="000000" w:themeColor="text1"/>
          <w:sz w:val="16"/>
          <w:szCs w:val="16"/>
          <w:lang w:bidi="ru-RU"/>
        </w:rPr>
        <w:t>предложил реввоенсовету Западного фронта: "Необходимо принять вое мери к распространению в Польше манифеста Польского р</w:t>
      </w:r>
      <w:r w:rsidRPr="005236B0">
        <w:rPr>
          <w:color w:val="000000" w:themeColor="text1"/>
          <w:sz w:val="16"/>
          <w:szCs w:val="16"/>
        </w:rPr>
        <w:t>е</w:t>
      </w:r>
      <w:r w:rsidRPr="005236B0">
        <w:rPr>
          <w:color w:val="000000" w:themeColor="text1"/>
          <w:sz w:val="16"/>
          <w:szCs w:val="16"/>
          <w:lang w:bidi="ru-RU"/>
        </w:rPr>
        <w:t>вкома самым иирок</w:t>
      </w:r>
      <w:r w:rsidRPr="005236B0">
        <w:rPr>
          <w:color w:val="000000" w:themeColor="text1"/>
          <w:sz w:val="16"/>
          <w:szCs w:val="16"/>
        </w:rPr>
        <w:t>и</w:t>
      </w:r>
      <w:r w:rsidRPr="005236B0">
        <w:rPr>
          <w:color w:val="000000" w:themeColor="text1"/>
          <w:sz w:val="16"/>
          <w:szCs w:val="16"/>
          <w:lang w:bidi="ru-RU"/>
        </w:rPr>
        <w:t>м образом</w:t>
      </w:r>
      <w:r w:rsidRPr="005236B0">
        <w:rPr>
          <w:color w:val="000000" w:themeColor="text1"/>
          <w:sz w:val="16"/>
          <w:szCs w:val="16"/>
        </w:rPr>
        <w:t>. Исп</w:t>
      </w:r>
      <w:r w:rsidRPr="005236B0">
        <w:rPr>
          <w:color w:val="000000" w:themeColor="text1"/>
          <w:sz w:val="16"/>
          <w:szCs w:val="16"/>
          <w:lang w:bidi="ru-RU"/>
        </w:rPr>
        <w:t>опользовать для этого нашу авиацию.</w:t>
      </w:r>
      <w:r w:rsidRPr="005236B0">
        <w:rPr>
          <w:color w:val="000000" w:themeColor="text1"/>
          <w:sz w:val="16"/>
          <w:szCs w:val="16"/>
        </w:rPr>
        <w:t xml:space="preserve"> О</w:t>
      </w:r>
      <w:r w:rsidRPr="005236B0">
        <w:rPr>
          <w:color w:val="000000" w:themeColor="text1"/>
          <w:sz w:val="16"/>
          <w:szCs w:val="16"/>
          <w:lang w:bidi="ru-RU"/>
        </w:rPr>
        <w:t xml:space="preserve"> сделанном Вами сообщите"</w:t>
      </w:r>
    </w:p>
    <w:p w14:paraId="1E10CB45" w14:textId="77777777" w:rsidR="00C52F50" w:rsidRPr="005236B0" w:rsidRDefault="00C52F50" w:rsidP="005236B0">
      <w:pPr>
        <w:jc w:val="both"/>
        <w:rPr>
          <w:color w:val="000000" w:themeColor="text1"/>
          <w:sz w:val="16"/>
          <w:szCs w:val="16"/>
        </w:rPr>
      </w:pPr>
      <w:r w:rsidRPr="005236B0">
        <w:rPr>
          <w:color w:val="000000" w:themeColor="text1"/>
          <w:sz w:val="16"/>
          <w:szCs w:val="16"/>
          <w:lang w:bidi="ru-RU"/>
        </w:rPr>
        <w:t>В /Ленинский сборник,</w:t>
      </w:r>
      <w:r w:rsidRPr="005236B0">
        <w:rPr>
          <w:color w:val="000000" w:themeColor="text1"/>
          <w:sz w:val="16"/>
          <w:szCs w:val="16"/>
        </w:rPr>
        <w:t xml:space="preserve"> </w:t>
      </w:r>
      <w:r w:rsidRPr="005236B0">
        <w:rPr>
          <w:color w:val="000000" w:themeColor="text1"/>
          <w:sz w:val="16"/>
          <w:szCs w:val="16"/>
          <w:lang w:bidi="ru-RU"/>
        </w:rPr>
        <w:t>том 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342/</w:t>
      </w:r>
      <w:r w:rsidRPr="005236B0">
        <w:rPr>
          <w:color w:val="000000" w:themeColor="text1"/>
          <w:sz w:val="16"/>
          <w:szCs w:val="16"/>
        </w:rPr>
        <w:t xml:space="preserve"> (23370).</w:t>
      </w:r>
    </w:p>
    <w:p w14:paraId="0552C98C" w14:textId="77777777" w:rsidR="00C52F50" w:rsidRPr="005236B0" w:rsidRDefault="00C52F50" w:rsidP="005236B0">
      <w:pPr>
        <w:jc w:val="both"/>
        <w:rPr>
          <w:color w:val="000000" w:themeColor="text1"/>
          <w:sz w:val="16"/>
          <w:szCs w:val="16"/>
        </w:rPr>
      </w:pPr>
    </w:p>
    <w:p w14:paraId="3445947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C5EA2FA" w14:textId="77777777" w:rsidR="004001BC" w:rsidRPr="005236B0" w:rsidRDefault="004001BC" w:rsidP="005236B0">
      <w:pPr>
        <w:autoSpaceDE w:val="0"/>
        <w:autoSpaceDN w:val="0"/>
        <w:adjustRightInd w:val="0"/>
        <w:jc w:val="both"/>
        <w:rPr>
          <w:iCs/>
          <w:color w:val="000000" w:themeColor="text1"/>
          <w:sz w:val="16"/>
          <w:szCs w:val="16"/>
        </w:rPr>
      </w:pPr>
    </w:p>
    <w:p w14:paraId="059F3E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августа 1920 В.И.Л. предлагал использовать авиацию для распространения манифеста польского Ревкома (271,85). Действительно, по указанию В.И.Л. авиация ЗФ в августе 1920 широко использовалась для распространения агитационной литературы, и в т.ч. Манифеста Польского Ревкома. Для решения задач использовалось несколько авиаотрядов (1849,101).</w:t>
      </w:r>
    </w:p>
    <w:p w14:paraId="4933E4B0" w14:textId="77777777" w:rsidR="004001BC" w:rsidRPr="005236B0" w:rsidRDefault="004001BC" w:rsidP="005236B0">
      <w:pPr>
        <w:autoSpaceDE w:val="0"/>
        <w:autoSpaceDN w:val="0"/>
        <w:adjustRightInd w:val="0"/>
        <w:jc w:val="both"/>
        <w:rPr>
          <w:color w:val="000000" w:themeColor="text1"/>
          <w:sz w:val="16"/>
          <w:szCs w:val="16"/>
        </w:rPr>
      </w:pPr>
    </w:p>
    <w:p w14:paraId="66D9011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E0C92D3" w14:textId="77777777" w:rsidR="004001BC" w:rsidRPr="005236B0" w:rsidRDefault="004001BC" w:rsidP="005236B0">
      <w:pPr>
        <w:autoSpaceDE w:val="0"/>
        <w:autoSpaceDN w:val="0"/>
        <w:adjustRightInd w:val="0"/>
        <w:jc w:val="both"/>
        <w:rPr>
          <w:iCs/>
          <w:color w:val="000000" w:themeColor="text1"/>
          <w:sz w:val="16"/>
          <w:szCs w:val="16"/>
        </w:rPr>
      </w:pPr>
    </w:p>
    <w:p w14:paraId="336961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августа 1920 г. Постановлением СТО Промвоенсовет со всеми своими учреждениями и заводами был ми</w:t>
      </w:r>
      <w:r w:rsidRPr="005236B0">
        <w:rPr>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5236B0">
        <w:rPr>
          <w:color w:val="000000" w:themeColor="text1"/>
          <w:sz w:val="16"/>
          <w:szCs w:val="16"/>
        </w:rPr>
        <w:softHyphen/>
        <w:t>ро, Комиссия по постройке катеров особого назначения, “Компас” и др (10711,666).</w:t>
      </w:r>
    </w:p>
    <w:p w14:paraId="6CD206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04571C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32BAF33" w14:textId="77777777" w:rsidR="004001BC" w:rsidRPr="005236B0" w:rsidRDefault="004001BC" w:rsidP="005236B0">
      <w:pPr>
        <w:autoSpaceDE w:val="0"/>
        <w:autoSpaceDN w:val="0"/>
        <w:adjustRightInd w:val="0"/>
        <w:jc w:val="both"/>
        <w:rPr>
          <w:iCs/>
          <w:color w:val="000000" w:themeColor="text1"/>
          <w:sz w:val="16"/>
          <w:szCs w:val="16"/>
        </w:rPr>
      </w:pPr>
    </w:p>
    <w:p w14:paraId="0DECF6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августа 1920 И.В.С. в телеграмме на имя Главкома поставил вопрос о резервах для авиации: "Ввиду интенсивности боеработы, часть самолетов вышла уже из строя. Для правильного бесперебойного использования боевого состава и техсил авиагруппы, необходимо регулярное и быстрое пополнение вышедших из строя самолетов, для чего требуется резерв. Прошу об отпуске для указанных целей 10 сопвичей разведывательных и 10 Ньюпоров-бис истребителей (271,86).</w:t>
      </w:r>
    </w:p>
    <w:p w14:paraId="56B26381" w14:textId="77777777" w:rsidR="004001BC" w:rsidRPr="005236B0" w:rsidRDefault="004001BC" w:rsidP="005236B0">
      <w:pPr>
        <w:autoSpaceDE w:val="0"/>
        <w:autoSpaceDN w:val="0"/>
        <w:adjustRightInd w:val="0"/>
        <w:jc w:val="both"/>
        <w:rPr>
          <w:color w:val="000000" w:themeColor="text1"/>
          <w:sz w:val="16"/>
          <w:szCs w:val="16"/>
        </w:rPr>
      </w:pPr>
    </w:p>
    <w:p w14:paraId="5CE88927" w14:textId="77777777" w:rsidR="007D058A" w:rsidRPr="005236B0" w:rsidRDefault="007D058A" w:rsidP="005236B0">
      <w:pPr>
        <w:jc w:val="both"/>
        <w:rPr>
          <w:color w:val="000000" w:themeColor="text1"/>
          <w:sz w:val="16"/>
          <w:szCs w:val="16"/>
        </w:rPr>
      </w:pPr>
      <w:r w:rsidRPr="005236B0">
        <w:rPr>
          <w:color w:val="000000" w:themeColor="text1"/>
          <w:sz w:val="16"/>
          <w:szCs w:val="16"/>
          <w:lang w:bidi="ru-RU"/>
        </w:rPr>
        <w:t>4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омандующий </w:t>
      </w:r>
      <w:r w:rsidRPr="005236B0">
        <w:rPr>
          <w:color w:val="000000" w:themeColor="text1"/>
          <w:sz w:val="16"/>
          <w:szCs w:val="16"/>
        </w:rPr>
        <w:t>Ю</w:t>
      </w:r>
      <w:r w:rsidRPr="005236B0">
        <w:rPr>
          <w:color w:val="000000" w:themeColor="text1"/>
          <w:sz w:val="16"/>
          <w:szCs w:val="16"/>
          <w:lang w:bidi="ru-RU"/>
        </w:rPr>
        <w:t>го-Западным Фронтом</w:t>
      </w:r>
      <w:r w:rsidRPr="005236B0">
        <w:rPr>
          <w:color w:val="000000" w:themeColor="text1"/>
          <w:sz w:val="16"/>
          <w:szCs w:val="16"/>
          <w:vertAlign w:val="subscript"/>
          <w:lang w:bidi="ru-RU"/>
        </w:rPr>
        <w:t>г</w:t>
      </w:r>
      <w:r w:rsidRPr="005236B0">
        <w:rPr>
          <w:color w:val="000000" w:themeColor="text1"/>
          <w:sz w:val="16"/>
          <w:szCs w:val="16"/>
          <w:vertAlign w:val="subscript"/>
        </w:rPr>
        <w:t xml:space="preserve"> </w:t>
      </w:r>
      <w:r w:rsidRPr="005236B0">
        <w:rPr>
          <w:color w:val="000000" w:themeColor="text1"/>
          <w:sz w:val="16"/>
          <w:szCs w:val="16"/>
          <w:lang w:bidi="ru-RU"/>
        </w:rPr>
        <w:t>учит</w:t>
      </w:r>
      <w:r w:rsidRPr="005236B0">
        <w:rPr>
          <w:color w:val="000000" w:themeColor="text1"/>
          <w:sz w:val="16"/>
          <w:szCs w:val="16"/>
        </w:rPr>
        <w:t>ыв</w:t>
      </w:r>
      <w:r w:rsidRPr="005236B0">
        <w:rPr>
          <w:color w:val="000000" w:themeColor="text1"/>
          <w:sz w:val="16"/>
          <w:szCs w:val="16"/>
          <w:lang w:bidi="ru-RU"/>
        </w:rPr>
        <w:t>ая интенсив</w:t>
      </w:r>
      <w:r w:rsidRPr="005236B0">
        <w:rPr>
          <w:color w:val="000000" w:themeColor="text1"/>
          <w:sz w:val="16"/>
          <w:szCs w:val="16"/>
          <w:lang w:bidi="ru-RU"/>
        </w:rPr>
        <w:softHyphen/>
        <w:t>ную работу авиации,</w:t>
      </w:r>
      <w:r w:rsidRPr="005236B0">
        <w:rPr>
          <w:color w:val="000000" w:themeColor="text1"/>
          <w:sz w:val="16"/>
          <w:szCs w:val="16"/>
        </w:rPr>
        <w:t xml:space="preserve"> </w:t>
      </w:r>
      <w:r w:rsidRPr="005236B0">
        <w:rPr>
          <w:color w:val="000000" w:themeColor="text1"/>
          <w:sz w:val="16"/>
          <w:szCs w:val="16"/>
          <w:lang w:bidi="ru-RU"/>
        </w:rPr>
        <w:t>доносил Главкому:</w:t>
      </w:r>
      <w:r w:rsidRPr="005236B0">
        <w:rPr>
          <w:color w:val="000000" w:themeColor="text1"/>
          <w:sz w:val="16"/>
          <w:szCs w:val="16"/>
        </w:rPr>
        <w:t xml:space="preserve"> </w:t>
      </w:r>
      <w:r w:rsidRPr="005236B0">
        <w:rPr>
          <w:color w:val="000000" w:themeColor="text1"/>
          <w:sz w:val="16"/>
          <w:szCs w:val="16"/>
          <w:lang w:bidi="ru-RU"/>
        </w:rPr>
        <w:t>«ввиду интенсивности боеработы часть самолетов вышла у</w:t>
      </w:r>
      <w:r w:rsidRPr="005236B0">
        <w:rPr>
          <w:color w:val="000000" w:themeColor="text1"/>
          <w:sz w:val="16"/>
          <w:szCs w:val="16"/>
        </w:rPr>
        <w:t>ж</w:t>
      </w:r>
      <w:r w:rsidRPr="005236B0">
        <w:rPr>
          <w:color w:val="000000" w:themeColor="text1"/>
          <w:sz w:val="16"/>
          <w:szCs w:val="16"/>
          <w:lang w:bidi="ru-RU"/>
        </w:rPr>
        <w:t>е из строя</w:t>
      </w:r>
      <w:r w:rsidRPr="005236B0">
        <w:rPr>
          <w:color w:val="000000" w:themeColor="text1"/>
          <w:sz w:val="16"/>
          <w:szCs w:val="16"/>
        </w:rPr>
        <w:t>. Д</w:t>
      </w:r>
      <w:r w:rsidRPr="005236B0">
        <w:rPr>
          <w:color w:val="000000" w:themeColor="text1"/>
          <w:sz w:val="16"/>
          <w:szCs w:val="16"/>
          <w:lang w:bidi="ru-RU"/>
        </w:rPr>
        <w:t>ля правильного беспре</w:t>
      </w:r>
      <w:r w:rsidRPr="005236B0">
        <w:rPr>
          <w:color w:val="000000" w:themeColor="text1"/>
          <w:sz w:val="16"/>
          <w:szCs w:val="16"/>
          <w:lang w:bidi="ru-RU"/>
        </w:rPr>
        <w:softHyphen/>
        <w:t>рывного пользования боевого состава и технических сил авиагруппе необходимо регулярное и быстрое пополнение в</w:t>
      </w:r>
      <w:r w:rsidRPr="005236B0">
        <w:rPr>
          <w:color w:val="000000" w:themeColor="text1"/>
          <w:sz w:val="16"/>
          <w:szCs w:val="16"/>
        </w:rPr>
        <w:t>ышедших</w:t>
      </w:r>
      <w:r w:rsidRPr="005236B0">
        <w:rPr>
          <w:color w:val="000000" w:themeColor="text1"/>
          <w:sz w:val="16"/>
          <w:szCs w:val="16"/>
          <w:lang w:bidi="ru-RU"/>
        </w:rPr>
        <w:t>: из строя самолетов,</w:t>
      </w:r>
      <w:r w:rsidRPr="005236B0">
        <w:rPr>
          <w:color w:val="000000" w:themeColor="text1"/>
          <w:sz w:val="16"/>
          <w:szCs w:val="16"/>
        </w:rPr>
        <w:t xml:space="preserve"> </w:t>
      </w:r>
      <w:r w:rsidRPr="005236B0">
        <w:rPr>
          <w:color w:val="000000" w:themeColor="text1"/>
          <w:sz w:val="16"/>
          <w:szCs w:val="16"/>
          <w:lang w:bidi="ru-RU"/>
        </w:rPr>
        <w:t>для чего требуется резерв.</w:t>
      </w:r>
      <w:r w:rsidRPr="005236B0">
        <w:rPr>
          <w:color w:val="000000" w:themeColor="text1"/>
          <w:sz w:val="16"/>
          <w:szCs w:val="16"/>
        </w:rPr>
        <w:t xml:space="preserve"> </w:t>
      </w:r>
      <w:r w:rsidRPr="005236B0">
        <w:rPr>
          <w:color w:val="000000" w:themeColor="text1"/>
          <w:sz w:val="16"/>
          <w:szCs w:val="16"/>
          <w:lang w:bidi="ru-RU"/>
        </w:rPr>
        <w:t xml:space="preserve">Прошу </w:t>
      </w:r>
      <w:r w:rsidRPr="005236B0">
        <w:rPr>
          <w:color w:val="000000" w:themeColor="text1"/>
          <w:sz w:val="16"/>
          <w:szCs w:val="16"/>
        </w:rPr>
        <w:t>о</w:t>
      </w:r>
      <w:r w:rsidRPr="005236B0">
        <w:rPr>
          <w:color w:val="000000" w:themeColor="text1"/>
          <w:sz w:val="16"/>
          <w:szCs w:val="16"/>
          <w:lang w:bidi="ru-RU"/>
        </w:rPr>
        <w:t xml:space="preserve">б отпуске для </w:t>
      </w:r>
      <w:r w:rsidRPr="005236B0">
        <w:rPr>
          <w:color w:val="000000" w:themeColor="text1"/>
          <w:sz w:val="16"/>
          <w:szCs w:val="16"/>
        </w:rPr>
        <w:t xml:space="preserve">этой </w:t>
      </w:r>
      <w:r w:rsidRPr="005236B0">
        <w:rPr>
          <w:color w:val="000000" w:themeColor="text1"/>
          <w:sz w:val="16"/>
          <w:szCs w:val="16"/>
          <w:lang w:bidi="ru-RU"/>
        </w:rPr>
        <w:t>цели десяти "Сопвичей" разведывательных,</w:t>
      </w:r>
      <w:r w:rsidRPr="005236B0">
        <w:rPr>
          <w:color w:val="000000" w:themeColor="text1"/>
          <w:sz w:val="16"/>
          <w:szCs w:val="16"/>
        </w:rPr>
        <w:t xml:space="preserve"> </w:t>
      </w:r>
      <w:r w:rsidRPr="005236B0">
        <w:rPr>
          <w:color w:val="000000" w:themeColor="text1"/>
          <w:sz w:val="16"/>
          <w:szCs w:val="16"/>
          <w:lang w:bidi="ru-RU"/>
        </w:rPr>
        <w:t>десяти "</w:t>
      </w:r>
      <w:r w:rsidRPr="005236B0">
        <w:rPr>
          <w:color w:val="000000" w:themeColor="text1"/>
          <w:sz w:val="16"/>
          <w:szCs w:val="16"/>
        </w:rPr>
        <w:t>Н</w:t>
      </w:r>
      <w:r w:rsidRPr="005236B0">
        <w:rPr>
          <w:color w:val="000000" w:themeColor="text1"/>
          <w:sz w:val="16"/>
          <w:szCs w:val="16"/>
          <w:lang w:bidi="ru-RU"/>
        </w:rPr>
        <w:t>ь</w:t>
      </w:r>
      <w:r w:rsidRPr="005236B0">
        <w:rPr>
          <w:color w:val="000000" w:themeColor="text1"/>
          <w:sz w:val="16"/>
          <w:szCs w:val="16"/>
        </w:rPr>
        <w:t>ю</w:t>
      </w:r>
      <w:r w:rsidRPr="005236B0">
        <w:rPr>
          <w:color w:val="000000" w:themeColor="text1"/>
          <w:sz w:val="16"/>
          <w:szCs w:val="16"/>
          <w:lang w:bidi="ru-RU"/>
        </w:rPr>
        <w:t>поров-бис" - истребителей"</w:t>
      </w:r>
    </w:p>
    <w:p w14:paraId="5FE272BC" w14:textId="77777777" w:rsidR="007D058A" w:rsidRPr="005236B0" w:rsidRDefault="007D058A" w:rsidP="005236B0">
      <w:pPr>
        <w:jc w:val="both"/>
        <w:rPr>
          <w:color w:val="000000" w:themeColor="text1"/>
          <w:sz w:val="16"/>
          <w:szCs w:val="16"/>
        </w:rPr>
      </w:pPr>
      <w:r w:rsidRPr="005236B0">
        <w:rPr>
          <w:color w:val="000000" w:themeColor="text1"/>
          <w:sz w:val="16"/>
          <w:szCs w:val="16"/>
          <w:lang w:bidi="ru-RU"/>
        </w:rPr>
        <w:t>/И.У.Павлов.</w:t>
      </w:r>
      <w:r w:rsidRPr="005236B0">
        <w:rPr>
          <w:color w:val="000000" w:themeColor="text1"/>
          <w:sz w:val="16"/>
          <w:szCs w:val="16"/>
        </w:rPr>
        <w:t xml:space="preserve"> </w:t>
      </w:r>
      <w:r w:rsidRPr="005236B0">
        <w:rPr>
          <w:color w:val="000000" w:themeColor="text1"/>
          <w:sz w:val="16"/>
          <w:szCs w:val="16"/>
          <w:lang w:bidi="ru-RU"/>
        </w:rPr>
        <w:t>Боевой путь,</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259/</w:t>
      </w:r>
      <w:r w:rsidRPr="005236B0">
        <w:rPr>
          <w:color w:val="000000" w:themeColor="text1"/>
          <w:sz w:val="16"/>
          <w:szCs w:val="16"/>
        </w:rPr>
        <w:t xml:space="preserve"> (23370).</w:t>
      </w:r>
    </w:p>
    <w:p w14:paraId="0D5880C6" w14:textId="77777777" w:rsidR="007D058A" w:rsidRPr="005236B0" w:rsidRDefault="007D058A" w:rsidP="005236B0">
      <w:pPr>
        <w:jc w:val="both"/>
        <w:rPr>
          <w:color w:val="000000" w:themeColor="text1"/>
          <w:sz w:val="16"/>
          <w:szCs w:val="16"/>
        </w:rPr>
      </w:pPr>
    </w:p>
    <w:p w14:paraId="14A0432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33CE93C" w14:textId="77777777" w:rsidR="004001BC" w:rsidRPr="005236B0" w:rsidRDefault="004001BC" w:rsidP="005236B0">
      <w:pPr>
        <w:autoSpaceDE w:val="0"/>
        <w:autoSpaceDN w:val="0"/>
        <w:adjustRightInd w:val="0"/>
        <w:jc w:val="both"/>
        <w:rPr>
          <w:iCs/>
          <w:color w:val="000000" w:themeColor="text1"/>
          <w:sz w:val="16"/>
          <w:szCs w:val="16"/>
        </w:rPr>
      </w:pPr>
    </w:p>
    <w:p w14:paraId="32CC9A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E45B7CD" w14:textId="77777777" w:rsidR="004001BC" w:rsidRPr="005236B0" w:rsidRDefault="004001BC" w:rsidP="005236B0">
      <w:pPr>
        <w:autoSpaceDE w:val="0"/>
        <w:autoSpaceDN w:val="0"/>
        <w:adjustRightInd w:val="0"/>
        <w:jc w:val="both"/>
        <w:rPr>
          <w:color w:val="000000" w:themeColor="text1"/>
          <w:sz w:val="16"/>
          <w:szCs w:val="16"/>
        </w:rPr>
      </w:pPr>
    </w:p>
    <w:p w14:paraId="03A922AC" w14:textId="6871833A"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w:t>
      </w:r>
      <w:r w:rsidR="007D058A" w:rsidRPr="005236B0">
        <w:rPr>
          <w:i/>
          <w:iCs/>
          <w:color w:val="000000" w:themeColor="text1"/>
          <w:sz w:val="16"/>
          <w:szCs w:val="16"/>
        </w:rPr>
        <w:t>рмия</w:t>
      </w:r>
      <w:r w:rsidRPr="005236B0">
        <w:rPr>
          <w:i/>
          <w:iCs/>
          <w:color w:val="000000" w:themeColor="text1"/>
          <w:sz w:val="16"/>
          <w:szCs w:val="16"/>
        </w:rPr>
        <w:t>:</w:t>
      </w:r>
    </w:p>
    <w:p w14:paraId="0AA3C2E1" w14:textId="77777777" w:rsidR="004001BC" w:rsidRPr="005236B0" w:rsidRDefault="004001BC" w:rsidP="005236B0">
      <w:pPr>
        <w:autoSpaceDE w:val="0"/>
        <w:autoSpaceDN w:val="0"/>
        <w:adjustRightInd w:val="0"/>
        <w:jc w:val="both"/>
        <w:rPr>
          <w:iCs/>
          <w:color w:val="000000" w:themeColor="text1"/>
          <w:sz w:val="16"/>
          <w:szCs w:val="16"/>
        </w:rPr>
      </w:pPr>
    </w:p>
    <w:p w14:paraId="4777F38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августа 1920 был первый ночной полет на аэростате и Н.Д.Анощенко, И.И.Олеринский, Л.Э.Куни из Москвы долетели до Бологое за 10:06 сделав 250 км (438,471).</w:t>
      </w:r>
    </w:p>
    <w:p w14:paraId="5FC647F3" w14:textId="77777777" w:rsidR="004001BC" w:rsidRPr="005236B0" w:rsidRDefault="004001BC" w:rsidP="005236B0">
      <w:pPr>
        <w:autoSpaceDE w:val="0"/>
        <w:autoSpaceDN w:val="0"/>
        <w:adjustRightInd w:val="0"/>
        <w:jc w:val="both"/>
        <w:rPr>
          <w:color w:val="000000" w:themeColor="text1"/>
          <w:sz w:val="16"/>
          <w:szCs w:val="16"/>
        </w:rPr>
      </w:pPr>
    </w:p>
    <w:p w14:paraId="3323AB65" w14:textId="77777777" w:rsidR="007D058A" w:rsidRPr="005236B0" w:rsidRDefault="007D058A" w:rsidP="005236B0">
      <w:pPr>
        <w:jc w:val="both"/>
        <w:rPr>
          <w:color w:val="000000" w:themeColor="text1"/>
          <w:sz w:val="16"/>
          <w:szCs w:val="16"/>
        </w:rPr>
      </w:pPr>
      <w:r w:rsidRPr="005236B0">
        <w:rPr>
          <w:color w:val="000000" w:themeColor="text1"/>
          <w:sz w:val="16"/>
          <w:szCs w:val="16"/>
          <w:lang w:bidi="ru-RU"/>
        </w:rPr>
        <w:t>5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в ночь на </w:t>
      </w:r>
      <w:r w:rsidRPr="005236B0">
        <w:rPr>
          <w:color w:val="000000" w:themeColor="text1"/>
          <w:sz w:val="16"/>
          <w:szCs w:val="16"/>
        </w:rPr>
        <w:t>6</w:t>
      </w:r>
      <w:r w:rsidRPr="005236B0">
        <w:rPr>
          <w:color w:val="000000" w:themeColor="text1"/>
          <w:sz w:val="16"/>
          <w:szCs w:val="16"/>
          <w:lang w:bidi="ru-RU"/>
        </w:rPr>
        <w:t xml:space="preserve">-е красные военные воздухоплаватели </w:t>
      </w:r>
      <w:r w:rsidRPr="005236B0">
        <w:rPr>
          <w:color w:val="000000" w:themeColor="text1"/>
          <w:sz w:val="16"/>
          <w:szCs w:val="16"/>
        </w:rPr>
        <w:t>Н.Д.</w:t>
      </w:r>
      <w:r w:rsidRPr="005236B0">
        <w:rPr>
          <w:color w:val="000000" w:themeColor="text1"/>
          <w:sz w:val="16"/>
          <w:szCs w:val="16"/>
          <w:lang w:bidi="ru-RU"/>
        </w:rPr>
        <w:t>Анощенко,</w:t>
      </w:r>
      <w:r w:rsidRPr="005236B0">
        <w:rPr>
          <w:color w:val="000000" w:themeColor="text1"/>
          <w:sz w:val="16"/>
          <w:szCs w:val="16"/>
        </w:rPr>
        <w:t xml:space="preserve"> </w:t>
      </w:r>
      <w:r w:rsidRPr="005236B0">
        <w:rPr>
          <w:color w:val="000000" w:themeColor="text1"/>
          <w:sz w:val="16"/>
          <w:szCs w:val="16"/>
          <w:lang w:bidi="ru-RU"/>
        </w:rPr>
        <w:t>И.И.Олеринский и Л.Э.Куни вылетели из Москвы на с</w:t>
      </w:r>
      <w:r w:rsidRPr="005236B0">
        <w:rPr>
          <w:color w:val="000000" w:themeColor="text1"/>
          <w:sz w:val="16"/>
          <w:szCs w:val="16"/>
        </w:rPr>
        <w:t>ф</w:t>
      </w:r>
      <w:r w:rsidRPr="005236B0">
        <w:rPr>
          <w:color w:val="000000" w:themeColor="text1"/>
          <w:sz w:val="16"/>
          <w:szCs w:val="16"/>
          <w:lang w:bidi="ru-RU"/>
        </w:rPr>
        <w:t>ер</w:t>
      </w:r>
      <w:r w:rsidRPr="005236B0">
        <w:rPr>
          <w:color w:val="000000" w:themeColor="text1"/>
          <w:sz w:val="16"/>
          <w:szCs w:val="16"/>
        </w:rPr>
        <w:t>ичес</w:t>
      </w:r>
      <w:r w:rsidRPr="005236B0">
        <w:rPr>
          <w:color w:val="000000" w:themeColor="text1"/>
          <w:sz w:val="16"/>
          <w:szCs w:val="16"/>
          <w:lang w:bidi="ru-RU"/>
        </w:rPr>
        <w:t>ком аэростате и,</w:t>
      </w:r>
      <w:r w:rsidRPr="005236B0">
        <w:rPr>
          <w:color w:val="000000" w:themeColor="text1"/>
          <w:sz w:val="16"/>
          <w:szCs w:val="16"/>
        </w:rPr>
        <w:t xml:space="preserve"> </w:t>
      </w:r>
      <w:r w:rsidRPr="005236B0">
        <w:rPr>
          <w:color w:val="000000" w:themeColor="text1"/>
          <w:sz w:val="16"/>
          <w:szCs w:val="16"/>
          <w:lang w:bidi="ru-RU"/>
        </w:rPr>
        <w:t>пробыв в полете 10 ч.</w:t>
      </w:r>
      <w:r w:rsidRPr="005236B0">
        <w:rPr>
          <w:color w:val="000000" w:themeColor="text1"/>
          <w:sz w:val="16"/>
          <w:szCs w:val="16"/>
        </w:rPr>
        <w:t xml:space="preserve"> 6</w:t>
      </w:r>
      <w:r w:rsidRPr="005236B0">
        <w:rPr>
          <w:color w:val="000000" w:themeColor="text1"/>
          <w:sz w:val="16"/>
          <w:szCs w:val="16"/>
          <w:lang w:bidi="ru-RU"/>
        </w:rPr>
        <w:t xml:space="preserve"> минут,</w:t>
      </w:r>
      <w:r w:rsidRPr="005236B0">
        <w:rPr>
          <w:color w:val="000000" w:themeColor="text1"/>
          <w:sz w:val="16"/>
          <w:szCs w:val="16"/>
        </w:rPr>
        <w:t xml:space="preserve"> </w:t>
      </w:r>
      <w:r w:rsidRPr="005236B0">
        <w:rPr>
          <w:color w:val="000000" w:themeColor="text1"/>
          <w:sz w:val="16"/>
          <w:szCs w:val="16"/>
          <w:lang w:bidi="ru-RU"/>
        </w:rPr>
        <w:t>спустились в районе ст.</w:t>
      </w:r>
      <w:r w:rsidRPr="005236B0">
        <w:rPr>
          <w:color w:val="000000" w:themeColor="text1"/>
          <w:sz w:val="16"/>
          <w:szCs w:val="16"/>
        </w:rPr>
        <w:t xml:space="preserve"> </w:t>
      </w:r>
      <w:r w:rsidRPr="005236B0">
        <w:rPr>
          <w:color w:val="000000" w:themeColor="text1"/>
          <w:sz w:val="16"/>
          <w:szCs w:val="16"/>
          <w:lang w:bidi="ru-RU"/>
        </w:rPr>
        <w:t>Бологое,</w:t>
      </w:r>
      <w:r w:rsidRPr="005236B0">
        <w:rPr>
          <w:color w:val="000000" w:themeColor="text1"/>
          <w:sz w:val="16"/>
          <w:szCs w:val="16"/>
        </w:rPr>
        <w:t xml:space="preserve"> </w:t>
      </w:r>
      <w:r w:rsidRPr="005236B0">
        <w:rPr>
          <w:color w:val="000000" w:themeColor="text1"/>
          <w:sz w:val="16"/>
          <w:szCs w:val="16"/>
          <w:lang w:bidi="ru-RU"/>
        </w:rPr>
        <w:t>пролетев около 250 км</w:t>
      </w:r>
      <w:r w:rsidRPr="005236B0">
        <w:rPr>
          <w:color w:val="000000" w:themeColor="text1"/>
          <w:sz w:val="16"/>
          <w:szCs w:val="16"/>
        </w:rPr>
        <w:t xml:space="preserve"> Э</w:t>
      </w:r>
      <w:r w:rsidRPr="005236B0">
        <w:rPr>
          <w:color w:val="000000" w:themeColor="text1"/>
          <w:sz w:val="16"/>
          <w:szCs w:val="16"/>
          <w:lang w:bidi="ru-RU"/>
        </w:rPr>
        <w:t>то был первый ночной полет в Советской республике,</w:t>
      </w:r>
      <w:r w:rsidRPr="005236B0">
        <w:rPr>
          <w:color w:val="000000" w:themeColor="text1"/>
          <w:sz w:val="16"/>
          <w:szCs w:val="16"/>
        </w:rPr>
        <w:t xml:space="preserve"> </w:t>
      </w:r>
      <w:r w:rsidRPr="005236B0">
        <w:rPr>
          <w:color w:val="000000" w:themeColor="text1"/>
          <w:sz w:val="16"/>
          <w:szCs w:val="16"/>
          <w:lang w:bidi="ru-RU"/>
        </w:rPr>
        <w:t xml:space="preserve">предпринятый </w:t>
      </w:r>
      <w:r w:rsidRPr="005236B0">
        <w:rPr>
          <w:color w:val="000000" w:themeColor="text1"/>
          <w:sz w:val="16"/>
          <w:szCs w:val="16"/>
        </w:rPr>
        <w:t>с</w:t>
      </w:r>
      <w:r w:rsidRPr="005236B0">
        <w:rPr>
          <w:color w:val="000000" w:themeColor="text1"/>
          <w:sz w:val="16"/>
          <w:szCs w:val="16"/>
          <w:lang w:bidi="ru-RU"/>
        </w:rPr>
        <w:t xml:space="preserve"> тренировочной целью.</w:t>
      </w:r>
    </w:p>
    <w:p w14:paraId="7A730FB0" w14:textId="77777777" w:rsidR="007D058A" w:rsidRPr="005236B0" w:rsidRDefault="007D058A" w:rsidP="005236B0">
      <w:pPr>
        <w:jc w:val="both"/>
        <w:rPr>
          <w:color w:val="000000" w:themeColor="text1"/>
          <w:sz w:val="16"/>
          <w:szCs w:val="16"/>
        </w:rPr>
      </w:pPr>
      <w:r w:rsidRPr="005236B0">
        <w:rPr>
          <w:color w:val="000000" w:themeColor="text1"/>
          <w:sz w:val="16"/>
          <w:szCs w:val="16"/>
        </w:rPr>
        <w:t>/ «</w:t>
      </w:r>
      <w:r w:rsidRPr="005236B0">
        <w:rPr>
          <w:color w:val="000000" w:themeColor="text1"/>
          <w:sz w:val="16"/>
          <w:szCs w:val="16"/>
          <w:lang w:bidi="ru-RU"/>
        </w:rPr>
        <w:t>Правда</w:t>
      </w:r>
      <w:r w:rsidRPr="005236B0">
        <w:rPr>
          <w:color w:val="000000" w:themeColor="text1"/>
          <w:sz w:val="16"/>
          <w:szCs w:val="16"/>
        </w:rPr>
        <w:t>»</w:t>
      </w:r>
      <w:r w:rsidRPr="005236B0">
        <w:rPr>
          <w:color w:val="000000" w:themeColor="text1"/>
          <w:sz w:val="16"/>
          <w:szCs w:val="16"/>
          <w:lang w:bidi="ru-RU"/>
        </w:rPr>
        <w:t xml:space="preserve"> за 11 августа 1920 </w:t>
      </w:r>
      <w:r w:rsidRPr="005236B0">
        <w:rPr>
          <w:color w:val="000000" w:themeColor="text1"/>
          <w:sz w:val="16"/>
          <w:szCs w:val="16"/>
        </w:rPr>
        <w:t>г.</w:t>
      </w:r>
      <w:r w:rsidRPr="005236B0">
        <w:rPr>
          <w:color w:val="000000" w:themeColor="text1"/>
          <w:sz w:val="16"/>
          <w:szCs w:val="16"/>
          <w:lang w:bidi="ru-RU"/>
        </w:rPr>
        <w:t>/</w:t>
      </w:r>
      <w:r w:rsidRPr="005236B0">
        <w:rPr>
          <w:color w:val="000000" w:themeColor="text1"/>
          <w:sz w:val="16"/>
          <w:szCs w:val="16"/>
        </w:rPr>
        <w:t xml:space="preserve"> (23370).</w:t>
      </w:r>
    </w:p>
    <w:p w14:paraId="2B2DD683" w14:textId="77777777" w:rsidR="007D058A" w:rsidRPr="005236B0" w:rsidRDefault="007D058A" w:rsidP="005236B0">
      <w:pPr>
        <w:jc w:val="both"/>
        <w:rPr>
          <w:color w:val="000000" w:themeColor="text1"/>
          <w:sz w:val="16"/>
          <w:szCs w:val="16"/>
        </w:rPr>
      </w:pPr>
    </w:p>
    <w:p w14:paraId="54C3212C" w14:textId="77777777" w:rsidR="00945EE1" w:rsidRPr="005236B0" w:rsidRDefault="00945EE1" w:rsidP="005236B0">
      <w:pPr>
        <w:jc w:val="both"/>
        <w:rPr>
          <w:color w:val="000000" w:themeColor="text1"/>
          <w:sz w:val="16"/>
          <w:szCs w:val="16"/>
        </w:rPr>
      </w:pPr>
      <w:r w:rsidRPr="005236B0">
        <w:rPr>
          <w:color w:val="000000" w:themeColor="text1"/>
          <w:sz w:val="16"/>
          <w:szCs w:val="16"/>
        </w:rPr>
        <w:t xml:space="preserve">5 августа 1920 года издается новая инструкция, сводившая все бронепоезда к трем основным типам: тип А – полевой ударный (штурмовой) для решения задач в условиях ближнего боя, вооруженный трехдюймовыми (76,2-мм) орудиями и 15-20 пулеметами; тип Б – вооруженный 42-динейными орудиями для огневого обеспечения боя штурмовых бронепоездов; тип В – особого назначения, с мощной артсистемой (от </w:t>
      </w:r>
      <w:smartTag w:uri="urn:schemas-microsoft-com:office:smarttags" w:element="metricconverter">
        <w:smartTagPr>
          <w:attr w:name="ProductID" w:val="1945 г"/>
        </w:smartTagPr>
        <w:r w:rsidRPr="005236B0">
          <w:rPr>
            <w:color w:val="000000" w:themeColor="text1"/>
            <w:sz w:val="16"/>
            <w:szCs w:val="16"/>
          </w:rPr>
          <w:t>6 дюймов</w:t>
        </w:r>
      </w:smartTag>
      <w:r w:rsidRPr="005236B0">
        <w:rPr>
          <w:color w:val="000000" w:themeColor="text1"/>
          <w:sz w:val="16"/>
          <w:szCs w:val="16"/>
        </w:rPr>
        <w:t xml:space="preserve"> (152-мм) и выше) для подавления тыловых объектов противника (15218).</w:t>
      </w:r>
    </w:p>
    <w:p w14:paraId="5CDC8467" w14:textId="77777777" w:rsidR="00945EE1" w:rsidRPr="005236B0" w:rsidRDefault="00945EE1" w:rsidP="005236B0">
      <w:pPr>
        <w:jc w:val="both"/>
        <w:rPr>
          <w:color w:val="000000" w:themeColor="text1"/>
          <w:sz w:val="16"/>
          <w:szCs w:val="16"/>
        </w:rPr>
      </w:pPr>
    </w:p>
    <w:p w14:paraId="12D0411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A5D780D" w14:textId="77777777" w:rsidR="004001BC" w:rsidRPr="005236B0" w:rsidRDefault="004001BC" w:rsidP="005236B0">
      <w:pPr>
        <w:autoSpaceDE w:val="0"/>
        <w:autoSpaceDN w:val="0"/>
        <w:adjustRightInd w:val="0"/>
        <w:jc w:val="both"/>
        <w:rPr>
          <w:iCs/>
          <w:color w:val="000000" w:themeColor="text1"/>
          <w:sz w:val="16"/>
          <w:szCs w:val="16"/>
        </w:rPr>
      </w:pPr>
    </w:p>
    <w:p w14:paraId="4ED378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августа 1920 года, обобщив опыт боевых операций бронепоездов в годы гражданской войны, Реввоенсовет РСФСР выпустил новую инструкцию, в соответствии с которой все бронепоезда по своему оперативно-тактическому предназначению подразделялись на три типа: "А" - ударные полевые бронепоезда - сильно бронированные составы, состоящие из бронепаровоза, двух бронеплощадок с двумя трехдюймовыми орудиями и восемью пулеметами на каждой, и базы. Боезапас составлял 1200 снарядов и 216000 патронов. Команда - 162 человека. Часто их именовали штурмовыми, поскольку предназначались они для решения задач в условиях ближнего боя; "Б" - бронепоезда огневой поддержки - легкобронированные, состоящие из полубронированного паровоза, одной бронеплощадки с двумя 107-мм или 122-мм орудиями и четырьмя пулеметами и базы. Экипаж - 57 человек; "В" - бронепоезда огневой поддержки - легкобронированные, состоящие из полубронированного паровоза и одной бронеплощадки со 152-мм или 203-мм орудием и двумя пулеметами. Экипаж - 37 человек.</w:t>
      </w:r>
    </w:p>
    <w:p w14:paraId="21B3F8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Легкие и полевые ударные бронепоезда предназначались для борьбы с открыто расположенной живой силой и пулеметами противника, для огневой поддержки войск и ведения самостоятельных боевых действий. Тяжелые - для борьбы с объектами противника в его тылу (обстрел штабов, станций выгрузки войск, железнодорожных узлов, переправ), а также огневой поддержки действий легких и полевых ударных бронепоездов (11149).</w:t>
      </w:r>
    </w:p>
    <w:p w14:paraId="1046C767" w14:textId="77777777" w:rsidR="004001BC" w:rsidRPr="005236B0" w:rsidRDefault="004001BC" w:rsidP="005236B0">
      <w:pPr>
        <w:autoSpaceDE w:val="0"/>
        <w:autoSpaceDN w:val="0"/>
        <w:adjustRightInd w:val="0"/>
        <w:jc w:val="both"/>
        <w:rPr>
          <w:color w:val="000000" w:themeColor="text1"/>
          <w:sz w:val="16"/>
          <w:szCs w:val="16"/>
        </w:rPr>
      </w:pPr>
    </w:p>
    <w:p w14:paraId="065C775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45AEB92" w14:textId="77777777" w:rsidR="004001BC" w:rsidRPr="005236B0" w:rsidRDefault="004001BC" w:rsidP="005236B0">
      <w:pPr>
        <w:autoSpaceDE w:val="0"/>
        <w:autoSpaceDN w:val="0"/>
        <w:adjustRightInd w:val="0"/>
        <w:jc w:val="both"/>
        <w:rPr>
          <w:iCs/>
          <w:color w:val="000000" w:themeColor="text1"/>
          <w:sz w:val="16"/>
          <w:szCs w:val="16"/>
        </w:rPr>
      </w:pPr>
    </w:p>
    <w:p w14:paraId="4F0C04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августа 1920 в ГУ РКВФ Республики состоялось общее собрание сотрудников в связи с созданием первого советского мотора. В резолюции было написано: "Гном и Рон оказали КВФ огромную услугу в развитии и укреплении КА и доказали, что авиационная техника и производство могут существовать и развиваться без поддержки технически развитых буржуазных государств. Это начало дает уверенность, что никакие блокады не помешают нашему пролетариату." (505,15).</w:t>
      </w:r>
    </w:p>
    <w:p w14:paraId="1B24C2A0" w14:textId="77777777" w:rsidR="004001BC" w:rsidRPr="005236B0" w:rsidRDefault="004001BC" w:rsidP="005236B0">
      <w:pPr>
        <w:autoSpaceDE w:val="0"/>
        <w:autoSpaceDN w:val="0"/>
        <w:adjustRightInd w:val="0"/>
        <w:jc w:val="both"/>
        <w:rPr>
          <w:color w:val="000000" w:themeColor="text1"/>
          <w:sz w:val="16"/>
          <w:szCs w:val="16"/>
        </w:rPr>
      </w:pPr>
    </w:p>
    <w:p w14:paraId="6C4B2A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августа 1920 состоялось общее собрание сотрудников Гавного Управления рабоче-крестьянского Красного Воздушного Флота, которое вынесло резолюцию:</w:t>
      </w:r>
    </w:p>
    <w:p w14:paraId="1A9CCC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Главное Управление рабоче-крестьянского Красного Воздушного Флота Республики во главе со своим начальником тов. Акашевым благо</w:t>
      </w:r>
      <w:r w:rsidRPr="005236B0">
        <w:rPr>
          <w:color w:val="000000" w:themeColor="text1"/>
          <w:sz w:val="16"/>
          <w:szCs w:val="16"/>
        </w:rPr>
        <w:softHyphen/>
        <w:t>дарит рабочих завода моторов "Гном-Рон" за выпущенный в настоящее время авиационный мотор "Испано-Суиза" в 200 л.с. Этим самым рабо</w:t>
      </w:r>
      <w:r w:rsidRPr="005236B0">
        <w:rPr>
          <w:color w:val="000000" w:themeColor="text1"/>
          <w:sz w:val="16"/>
          <w:szCs w:val="16"/>
        </w:rPr>
        <w:softHyphen/>
        <w:t>чие завода "Гном-Рон" оказали Красному Воздушному Флоту огромную услугу в развитии и укреплении Красной авиации и доказали, что авиаци</w:t>
      </w:r>
      <w:r w:rsidRPr="005236B0">
        <w:rPr>
          <w:color w:val="000000" w:themeColor="text1"/>
          <w:sz w:val="16"/>
          <w:szCs w:val="16"/>
        </w:rPr>
        <w:softHyphen/>
        <w:t>онная техника и производство может существовать и развиваться само</w:t>
      </w:r>
      <w:r w:rsidRPr="005236B0">
        <w:rPr>
          <w:color w:val="000000" w:themeColor="text1"/>
          <w:sz w:val="16"/>
          <w:szCs w:val="16"/>
        </w:rPr>
        <w:softHyphen/>
        <w:t>стоятельно, без поддержки технически развитых буржуазных государств. Это начало дает уверенность, что никакие блокады не помешают наше</w:t>
      </w:r>
      <w:r w:rsidRPr="005236B0">
        <w:rPr>
          <w:color w:val="000000" w:themeColor="text1"/>
          <w:sz w:val="16"/>
          <w:szCs w:val="16"/>
        </w:rPr>
        <w:softHyphen/>
        <w:t>му пролетариату всего земного шара и соединиться с ним.</w:t>
      </w:r>
    </w:p>
    <w:p w14:paraId="0C5367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Каждый вновь выпущенный мотор ускорит нашу окончательную победу над капиталом всего мира и в этой борьбе Красный Воздушный Флот бу</w:t>
      </w:r>
      <w:r w:rsidRPr="005236B0">
        <w:rPr>
          <w:color w:val="000000" w:themeColor="text1"/>
          <w:sz w:val="16"/>
          <w:szCs w:val="16"/>
        </w:rPr>
        <w:softHyphen/>
        <w:t>дет могучим рычагом в руках наших славных вождей для распространения и насаждения среди далеких угнетенных народов равенства и братства.</w:t>
      </w:r>
    </w:p>
    <w:p w14:paraId="76A5F8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Да здравствует Красный Воздушный Флот!</w:t>
      </w:r>
    </w:p>
    <w:p w14:paraId="583B33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Да здравствует Красная Армия!" (10225,84).</w:t>
      </w:r>
    </w:p>
    <w:p w14:paraId="724599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31D6B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августа 1920 г. завершились испытания ДН-4, изготовленных заводом “Дукс”. Серийное производство воздушного разведчика развертывалось довольно медленно: не хватало качест</w:t>
      </w:r>
      <w:r w:rsidRPr="005236B0">
        <w:rPr>
          <w:color w:val="000000" w:themeColor="text1"/>
          <w:sz w:val="16"/>
          <w:szCs w:val="16"/>
        </w:rPr>
        <w:softHyphen/>
        <w:t>венных материалов, моторов, комплектующих изде</w:t>
      </w:r>
      <w:r w:rsidRPr="005236B0">
        <w:rPr>
          <w:color w:val="000000" w:themeColor="text1"/>
          <w:sz w:val="16"/>
          <w:szCs w:val="16"/>
        </w:rPr>
        <w:softHyphen/>
        <w:t>лий. За год, начиная с середины 1920 г., было построено 23 самолета первой серии (№№ 2299-2321), до сентября 1921 г. - еще три (с сентября 1921 г. авиапромышлен</w:t>
      </w:r>
      <w:r w:rsidRPr="005236B0">
        <w:rPr>
          <w:color w:val="000000" w:themeColor="text1"/>
          <w:sz w:val="16"/>
          <w:szCs w:val="16"/>
        </w:rPr>
        <w:softHyphen/>
        <w:t>ность перешла на так называемый операционный год -отчетный период с сентября одного года по август сле</w:t>
      </w:r>
      <w:r w:rsidRPr="005236B0">
        <w:rPr>
          <w:color w:val="000000" w:themeColor="text1"/>
          <w:sz w:val="16"/>
          <w:szCs w:val="16"/>
        </w:rPr>
        <w:softHyphen/>
        <w:t>дующего). Всего до середины 1923 г. выпустили 66 самолетов ДН-4. В 1923 г. на одном из экземпляров установили двига</w:t>
      </w:r>
      <w:r w:rsidRPr="005236B0">
        <w:rPr>
          <w:color w:val="000000" w:themeColor="text1"/>
          <w:sz w:val="16"/>
          <w:szCs w:val="16"/>
        </w:rPr>
        <w:softHyphen/>
        <w:t>тель “Майбах” мощностью 260 л.с. Летные характерис</w:t>
      </w:r>
      <w:r w:rsidRPr="005236B0">
        <w:rPr>
          <w:color w:val="000000" w:themeColor="text1"/>
          <w:sz w:val="16"/>
          <w:szCs w:val="16"/>
        </w:rPr>
        <w:softHyphen/>
        <w:t>тики улучшились, скорость стала равной 164 км/ч, набор высоты 3000 м проходил уже за 19 минут. Но серийно его не строили: на заводе полным ходом шла подготовка к выпуску более совершенной машины — Р-1. Следует отметить модификацию ДН-4, выполнен</w:t>
      </w:r>
      <w:r w:rsidRPr="005236B0">
        <w:rPr>
          <w:color w:val="000000" w:themeColor="text1"/>
          <w:sz w:val="16"/>
          <w:szCs w:val="16"/>
        </w:rPr>
        <w:softHyphen/>
        <w:t>ную в 1923 г. инженерами В.В.Калининым и В.Л.Моисеенко, поставивших на самолет крылья более толстого профиля (по типу Р-1). Ее серийная постройка не состо</w:t>
      </w:r>
      <w:r w:rsidRPr="005236B0">
        <w:rPr>
          <w:color w:val="000000" w:themeColor="text1"/>
          <w:sz w:val="16"/>
          <w:szCs w:val="16"/>
        </w:rPr>
        <w:softHyphen/>
        <w:t>ялась по тем же соображениям (10667).</w:t>
      </w:r>
    </w:p>
    <w:p w14:paraId="4AAE54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Производство самолетов ДН-4 на заводе “Дукс”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64"/>
        <w:gridCol w:w="758"/>
        <w:gridCol w:w="874"/>
        <w:gridCol w:w="826"/>
        <w:gridCol w:w="845"/>
        <w:gridCol w:w="816"/>
      </w:tblGrid>
      <w:tr w:rsidR="00F3297D" w:rsidRPr="005236B0" w14:paraId="4EBBC7C2" w14:textId="77777777">
        <w:trPr>
          <w:trHeight w:val="1190"/>
        </w:trPr>
        <w:tc>
          <w:tcPr>
            <w:tcW w:w="864" w:type="dxa"/>
            <w:tcBorders>
              <w:top w:val="single" w:sz="12" w:space="0" w:color="auto"/>
            </w:tcBorders>
          </w:tcPr>
          <w:p w14:paraId="1CE571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Год</w:t>
            </w:r>
          </w:p>
        </w:tc>
        <w:tc>
          <w:tcPr>
            <w:tcW w:w="758" w:type="dxa"/>
            <w:tcBorders>
              <w:top w:val="single" w:sz="12" w:space="0" w:color="auto"/>
            </w:tcBorders>
          </w:tcPr>
          <w:p w14:paraId="2946FA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w:t>
            </w:r>
          </w:p>
        </w:tc>
        <w:tc>
          <w:tcPr>
            <w:tcW w:w="874" w:type="dxa"/>
            <w:tcBorders>
              <w:top w:val="single" w:sz="12" w:space="0" w:color="auto"/>
            </w:tcBorders>
          </w:tcPr>
          <w:p w14:paraId="22FC36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1921 (9 мес.)</w:t>
            </w:r>
          </w:p>
        </w:tc>
        <w:tc>
          <w:tcPr>
            <w:tcW w:w="826" w:type="dxa"/>
            <w:tcBorders>
              <w:top w:val="single" w:sz="12" w:space="0" w:color="auto"/>
            </w:tcBorders>
          </w:tcPr>
          <w:p w14:paraId="40B0B7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1921/22</w:t>
            </w:r>
          </w:p>
        </w:tc>
        <w:tc>
          <w:tcPr>
            <w:tcW w:w="845" w:type="dxa"/>
            <w:tcBorders>
              <w:top w:val="single" w:sz="12" w:space="0" w:color="auto"/>
            </w:tcBorders>
          </w:tcPr>
          <w:p w14:paraId="568636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1922/23</w:t>
            </w:r>
          </w:p>
        </w:tc>
        <w:tc>
          <w:tcPr>
            <w:tcW w:w="816" w:type="dxa"/>
            <w:tcBorders>
              <w:top w:val="single" w:sz="12" w:space="0" w:color="auto"/>
            </w:tcBorders>
          </w:tcPr>
          <w:p w14:paraId="75E434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Всего</w:t>
            </w:r>
          </w:p>
        </w:tc>
      </w:tr>
      <w:tr w:rsidR="00F3297D" w:rsidRPr="005236B0" w14:paraId="3526AD32" w14:textId="77777777">
        <w:trPr>
          <w:trHeight w:val="1190"/>
        </w:trPr>
        <w:tc>
          <w:tcPr>
            <w:tcW w:w="864" w:type="dxa"/>
            <w:tcBorders>
              <w:bottom w:val="single" w:sz="12" w:space="0" w:color="auto"/>
            </w:tcBorders>
          </w:tcPr>
          <w:p w14:paraId="14EB44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Число</w:t>
            </w:r>
          </w:p>
        </w:tc>
        <w:tc>
          <w:tcPr>
            <w:tcW w:w="758" w:type="dxa"/>
            <w:tcBorders>
              <w:bottom w:val="single" w:sz="12" w:space="0" w:color="auto"/>
            </w:tcBorders>
          </w:tcPr>
          <w:p w14:paraId="209E9A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874" w:type="dxa"/>
            <w:tcBorders>
              <w:bottom w:val="single" w:sz="12" w:space="0" w:color="auto"/>
            </w:tcBorders>
          </w:tcPr>
          <w:p w14:paraId="7F8B19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826" w:type="dxa"/>
            <w:tcBorders>
              <w:bottom w:val="single" w:sz="12" w:space="0" w:color="auto"/>
            </w:tcBorders>
          </w:tcPr>
          <w:p w14:paraId="166CDA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w:t>
            </w:r>
          </w:p>
        </w:tc>
        <w:tc>
          <w:tcPr>
            <w:tcW w:w="845" w:type="dxa"/>
            <w:tcBorders>
              <w:bottom w:val="single" w:sz="12" w:space="0" w:color="auto"/>
            </w:tcBorders>
          </w:tcPr>
          <w:p w14:paraId="690D13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816" w:type="dxa"/>
            <w:tcBorders>
              <w:bottom w:val="single" w:sz="12" w:space="0" w:color="auto"/>
            </w:tcBorders>
          </w:tcPr>
          <w:p w14:paraId="35B9D4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66</w:t>
            </w:r>
          </w:p>
        </w:tc>
      </w:tr>
    </w:tbl>
    <w:p w14:paraId="27CF2B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(10667).</w:t>
      </w:r>
    </w:p>
    <w:p w14:paraId="51C02EBC" w14:textId="77777777" w:rsidR="004001BC" w:rsidRPr="005236B0" w:rsidRDefault="004001BC" w:rsidP="005236B0">
      <w:pPr>
        <w:autoSpaceDE w:val="0"/>
        <w:autoSpaceDN w:val="0"/>
        <w:adjustRightInd w:val="0"/>
        <w:jc w:val="both"/>
        <w:rPr>
          <w:color w:val="000000" w:themeColor="text1"/>
          <w:sz w:val="16"/>
          <w:szCs w:val="16"/>
        </w:rPr>
      </w:pPr>
    </w:p>
    <w:p w14:paraId="54CDBD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августа 1920 состоялся первый в РСФСР ночной полет на свободном аэростате. Продолжительность - 10 ч 6 мин (271,86).</w:t>
      </w:r>
    </w:p>
    <w:p w14:paraId="73F97969" w14:textId="77777777" w:rsidR="004001BC" w:rsidRPr="005236B0" w:rsidRDefault="004001BC" w:rsidP="005236B0">
      <w:pPr>
        <w:autoSpaceDE w:val="0"/>
        <w:autoSpaceDN w:val="0"/>
        <w:adjustRightInd w:val="0"/>
        <w:jc w:val="both"/>
        <w:rPr>
          <w:color w:val="000000" w:themeColor="text1"/>
          <w:sz w:val="16"/>
          <w:szCs w:val="16"/>
        </w:rPr>
      </w:pPr>
    </w:p>
    <w:p w14:paraId="245DDB48" w14:textId="77777777" w:rsidR="00D02F8B" w:rsidRPr="005236B0" w:rsidRDefault="00D02F8B" w:rsidP="005236B0">
      <w:pPr>
        <w:jc w:val="both"/>
        <w:rPr>
          <w:color w:val="000000" w:themeColor="text1"/>
          <w:sz w:val="16"/>
          <w:szCs w:val="16"/>
        </w:rPr>
      </w:pPr>
      <w:r w:rsidRPr="005236B0">
        <w:rPr>
          <w:color w:val="000000" w:themeColor="text1"/>
          <w:sz w:val="16"/>
          <w:szCs w:val="16"/>
        </w:rPr>
        <w:t>6 августа 1920 в 01.00 с Ходынского аэродрома под</w:t>
      </w:r>
      <w:r w:rsidRPr="005236B0">
        <w:rPr>
          <w:color w:val="000000" w:themeColor="text1"/>
          <w:sz w:val="16"/>
          <w:szCs w:val="16"/>
        </w:rPr>
        <w:softHyphen/>
        <w:t>нялся в небо аэростат с Н.Д. Анощенко, И.И. Олеринским и Л.Э. Куни, выполнявшими ночной по</w:t>
      </w:r>
      <w:r w:rsidRPr="005236B0">
        <w:rPr>
          <w:color w:val="000000" w:themeColor="text1"/>
          <w:sz w:val="16"/>
          <w:szCs w:val="16"/>
        </w:rPr>
        <w:softHyphen/>
        <w:t>лёт по правилам ФАИ (старт после захода и спуск только после восхода солнца). Полёт проходил вслепую, так как небо заволокло дымом от горя</w:t>
      </w:r>
      <w:r w:rsidRPr="005236B0">
        <w:rPr>
          <w:color w:val="000000" w:themeColor="text1"/>
          <w:sz w:val="16"/>
          <w:szCs w:val="16"/>
        </w:rPr>
        <w:softHyphen/>
        <w:t>щих торфяников. Отказал заправленный сурро</w:t>
      </w:r>
      <w:r w:rsidRPr="005236B0">
        <w:rPr>
          <w:color w:val="000000" w:themeColor="text1"/>
          <w:sz w:val="16"/>
          <w:szCs w:val="16"/>
        </w:rPr>
        <w:softHyphen/>
        <w:t>гатными чернилами барограф. Показания ане</w:t>
      </w:r>
      <w:r w:rsidRPr="005236B0">
        <w:rPr>
          <w:color w:val="000000" w:themeColor="text1"/>
          <w:sz w:val="16"/>
          <w:szCs w:val="16"/>
        </w:rPr>
        <w:softHyphen/>
        <w:t>роида-высотомера едва не привели к катастрофе: когда утром шар коснулся гайдропом верхушек деревьев на возвышенности, анероид продолжал показывать высоту 200 м. После 10 ч 6 мин по</w:t>
      </w:r>
      <w:r w:rsidRPr="005236B0">
        <w:rPr>
          <w:color w:val="000000" w:themeColor="text1"/>
          <w:sz w:val="16"/>
          <w:szCs w:val="16"/>
        </w:rPr>
        <w:softHyphen/>
        <w:t>лёта шар опустился в шести километрах севернее ст. Максатиха, возле д. Ломы, в 267 км по прямой от места старта. Воздухоплаватели, оставив аэро</w:t>
      </w:r>
      <w:r w:rsidRPr="005236B0">
        <w:rPr>
          <w:color w:val="000000" w:themeColor="text1"/>
          <w:sz w:val="16"/>
          <w:szCs w:val="16"/>
        </w:rPr>
        <w:softHyphen/>
        <w:t>стат на хранение, вернулись в Москву. Из-за са</w:t>
      </w:r>
      <w:r w:rsidRPr="005236B0">
        <w:rPr>
          <w:color w:val="000000" w:themeColor="text1"/>
          <w:sz w:val="16"/>
          <w:szCs w:val="16"/>
        </w:rPr>
        <w:softHyphen/>
        <w:t>моуправства местных властей, конфисковавших оболочку и арестовавших крестьянина, у кото</w:t>
      </w:r>
      <w:r w:rsidRPr="005236B0">
        <w:rPr>
          <w:color w:val="000000" w:themeColor="text1"/>
          <w:sz w:val="16"/>
          <w:szCs w:val="16"/>
        </w:rPr>
        <w:softHyphen/>
        <w:t>рого она хранилась, «за содействие немецким шпионам, скрывшимся в неизвестном направле</w:t>
      </w:r>
      <w:r w:rsidRPr="005236B0">
        <w:rPr>
          <w:color w:val="000000" w:themeColor="text1"/>
          <w:sz w:val="16"/>
          <w:szCs w:val="16"/>
        </w:rPr>
        <w:softHyphen/>
        <w:t>нии», шар удалось вернуть только после объяс</w:t>
      </w:r>
      <w:r w:rsidRPr="005236B0">
        <w:rPr>
          <w:color w:val="000000" w:themeColor="text1"/>
          <w:sz w:val="16"/>
          <w:szCs w:val="16"/>
        </w:rPr>
        <w:softHyphen/>
        <w:t>нений с Московской ЧК. Следствием инцидента стал приказ РВС Республики № 2040 от 4 октября 1920 г., информировавший население и местные власти о полётах красных воздухоплавателей (20120).</w:t>
      </w:r>
    </w:p>
    <w:p w14:paraId="3FB21879" w14:textId="77777777" w:rsidR="00D02F8B" w:rsidRPr="005236B0" w:rsidRDefault="00D02F8B" w:rsidP="005236B0">
      <w:pPr>
        <w:jc w:val="both"/>
        <w:rPr>
          <w:color w:val="000000" w:themeColor="text1"/>
          <w:sz w:val="16"/>
          <w:szCs w:val="16"/>
        </w:rPr>
      </w:pPr>
    </w:p>
    <w:p w14:paraId="44B39ED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9E174F3" w14:textId="77777777" w:rsidR="004001BC" w:rsidRPr="005236B0" w:rsidRDefault="004001BC" w:rsidP="005236B0">
      <w:pPr>
        <w:autoSpaceDE w:val="0"/>
        <w:autoSpaceDN w:val="0"/>
        <w:adjustRightInd w:val="0"/>
        <w:jc w:val="both"/>
        <w:rPr>
          <w:iCs/>
          <w:color w:val="000000" w:themeColor="text1"/>
          <w:sz w:val="16"/>
          <w:szCs w:val="16"/>
        </w:rPr>
      </w:pPr>
    </w:p>
    <w:p w14:paraId="195055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августа 1920 СТО учредил при ВСНХ Комитет по демобилизации промышленности (5484,199).</w:t>
      </w:r>
    </w:p>
    <w:p w14:paraId="39F6D841" w14:textId="77777777" w:rsidR="004001BC" w:rsidRPr="005236B0" w:rsidRDefault="004001BC" w:rsidP="005236B0">
      <w:pPr>
        <w:autoSpaceDE w:val="0"/>
        <w:autoSpaceDN w:val="0"/>
        <w:adjustRightInd w:val="0"/>
        <w:jc w:val="both"/>
        <w:rPr>
          <w:color w:val="000000" w:themeColor="text1"/>
          <w:sz w:val="16"/>
          <w:szCs w:val="16"/>
        </w:rPr>
      </w:pPr>
    </w:p>
    <w:p w14:paraId="4DD31B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августа 1920 вышло Постановление СТО “О Комитете по де- и мобилизации промышленности при ВСНХ”. (РГАСПИ. Ф. 19. Оп. 3. Д. 141. Л. 56; РГАЭ. Ф. 3429. Оп. 6. Д. 65а. Л. 1-1об.). (10711,616).</w:t>
      </w:r>
    </w:p>
    <w:p w14:paraId="36C7F2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FAF43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августа 1920 г. по постановлению СТО был образован Комитет по ое- и мобилизации промышленности (КДМ). Первоначально состоял при Президиуме ВСНХ, в его задачи входи</w:t>
      </w:r>
      <w:r w:rsidRPr="005236B0">
        <w:rPr>
          <w:color w:val="000000" w:themeColor="text1"/>
          <w:sz w:val="16"/>
          <w:szCs w:val="16"/>
        </w:rPr>
        <w:softHyphen/>
        <w:t>ли объединение, координирование и общее руководство делом демобилизации промышлен</w:t>
      </w:r>
      <w:r w:rsidRPr="005236B0">
        <w:rPr>
          <w:color w:val="000000" w:themeColor="text1"/>
          <w:sz w:val="16"/>
          <w:szCs w:val="16"/>
        </w:rPr>
        <w:softHyphen/>
        <w:t>ности. Это осуществлялось путем разработки планов и конкретных мероприятий по органи</w:t>
      </w:r>
      <w:r w:rsidRPr="005236B0">
        <w:rPr>
          <w:color w:val="000000" w:themeColor="text1"/>
          <w:sz w:val="16"/>
          <w:szCs w:val="16"/>
        </w:rPr>
        <w:softHyphen/>
        <w:t>зации производства предметов гражданского потребления на предприятиях военной про</w:t>
      </w:r>
      <w:r w:rsidRPr="005236B0">
        <w:rPr>
          <w:color w:val="000000" w:themeColor="text1"/>
          <w:sz w:val="16"/>
          <w:szCs w:val="16"/>
        </w:rPr>
        <w:softHyphen/>
        <w:t>мышленности и по подготовке заводов гражданской промышленности к производству пред</w:t>
      </w:r>
      <w:r w:rsidRPr="005236B0">
        <w:rPr>
          <w:color w:val="000000" w:themeColor="text1"/>
          <w:sz w:val="16"/>
          <w:szCs w:val="16"/>
        </w:rPr>
        <w:softHyphen/>
        <w:t>метов военного снабжения. КДМ приступил к работе 15 марта 1921 г. Структура его меня</w:t>
      </w:r>
      <w:r w:rsidRPr="005236B0">
        <w:rPr>
          <w:color w:val="000000" w:themeColor="text1"/>
          <w:sz w:val="16"/>
          <w:szCs w:val="16"/>
        </w:rPr>
        <w:softHyphen/>
        <w:t>лась на протяжении нескольких лет. К 1924 г., когда он был подчинен Главному экономичес</w:t>
      </w:r>
      <w:r w:rsidRPr="005236B0">
        <w:rPr>
          <w:color w:val="000000" w:themeColor="text1"/>
          <w:sz w:val="16"/>
          <w:szCs w:val="16"/>
        </w:rPr>
        <w:softHyphen/>
        <w:t>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5236B0">
        <w:rPr>
          <w:color w:val="000000" w:themeColor="text1"/>
          <w:sz w:val="16"/>
          <w:szCs w:val="16"/>
        </w:rPr>
        <w:softHyphen/>
        <w:t>равления ВСНХ СССР</w:t>
      </w:r>
    </w:p>
    <w:p w14:paraId="71C858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DFFAD56" w14:textId="77777777" w:rsidR="00ED67C5" w:rsidRPr="005236B0" w:rsidRDefault="00ED67C5"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4A97BB5" w14:textId="77777777" w:rsidR="00ED67C5" w:rsidRPr="005236B0" w:rsidRDefault="00ED67C5" w:rsidP="005236B0">
      <w:pPr>
        <w:autoSpaceDE w:val="0"/>
        <w:autoSpaceDN w:val="0"/>
        <w:adjustRightInd w:val="0"/>
        <w:jc w:val="both"/>
        <w:rPr>
          <w:iCs/>
          <w:color w:val="000000" w:themeColor="text1"/>
          <w:sz w:val="16"/>
          <w:szCs w:val="16"/>
        </w:rPr>
      </w:pPr>
    </w:p>
    <w:p w14:paraId="34FBA2D3" w14:textId="77777777" w:rsidR="00ED67C5" w:rsidRPr="005236B0" w:rsidRDefault="00ED67C5" w:rsidP="005236B0">
      <w:pPr>
        <w:shd w:val="clear" w:color="auto" w:fill="FFFFFF"/>
        <w:jc w:val="both"/>
        <w:rPr>
          <w:color w:val="000000" w:themeColor="text1"/>
          <w:sz w:val="16"/>
          <w:szCs w:val="16"/>
        </w:rPr>
      </w:pPr>
      <w:r w:rsidRPr="005236B0">
        <w:rPr>
          <w:color w:val="000000" w:themeColor="text1"/>
          <w:sz w:val="16"/>
          <w:szCs w:val="16"/>
        </w:rPr>
        <w:t>6 августа 1920 г. Приказом РВСР №1458/259 в штат танкового автобронеотряда, утвержденного приказом №905/160, вносились изменения. Теперь количество танков в отряде увеличили до четырех, причем особо оговаривалось, что может быть «по два однотипных» - например, два Mk V и два Mk А. В то же время могло быть и четыре одинаковых машины. Доведение числа боевых машин до четырех вызывалось двумя причинами - необходимостью повысить огневые возможности отряда и возможностью действовать взводами по два танка. Однотипностью танков в отряде предполагалось достичь сохранения силы удара при повреждении одного из них, возможности эвакуации поврежденного танка другим и упрощения обслуживания. Соответственно, увеличивалось и количество вспомогательной техники: теперь в отряде числилось четыре легковых и четыре грузовых автомобиля, две автоцистерны, четыре мотоцикла, шесть самокатов (велосипедов) и автокухня. Увеличивалось и количество личного состава: 113 при укомплектовании Mk V и 109 - Mk А. При этом численность личного состава во вспомогательных подразделениях была одинаковой - 34 человека. Позже появилось и дополнение для отрядов, вооруженных «Рено», - они должны были иметь 89 человек, из них 55 - в боевых подразделениях (17731).</w:t>
      </w:r>
    </w:p>
    <w:p w14:paraId="34A24ADA" w14:textId="77777777" w:rsidR="00ED67C5" w:rsidRPr="005236B0" w:rsidRDefault="00ED67C5" w:rsidP="005236B0">
      <w:pPr>
        <w:jc w:val="both"/>
        <w:rPr>
          <w:color w:val="000000" w:themeColor="text1"/>
          <w:sz w:val="16"/>
          <w:szCs w:val="16"/>
        </w:rPr>
      </w:pPr>
    </w:p>
    <w:p w14:paraId="08983FAF" w14:textId="77777777" w:rsidR="007D058A" w:rsidRPr="005236B0" w:rsidRDefault="007D058A"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53CFD6DE" w14:textId="77777777" w:rsidR="007D058A" w:rsidRPr="005236B0" w:rsidRDefault="007D058A" w:rsidP="005236B0">
      <w:pPr>
        <w:autoSpaceDE w:val="0"/>
        <w:autoSpaceDN w:val="0"/>
        <w:adjustRightInd w:val="0"/>
        <w:jc w:val="both"/>
        <w:rPr>
          <w:iCs/>
          <w:color w:val="000000" w:themeColor="text1"/>
          <w:sz w:val="16"/>
          <w:szCs w:val="16"/>
        </w:rPr>
      </w:pPr>
    </w:p>
    <w:p w14:paraId="6772E8A0"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7 августа 1920 КА (Р.П.Эйдеман) заняла Каховский плацдарм на левом берегу Днепра и удерживала его до октября 1920, когда с него был нанесен главный удар в Северной Таврии (2438,300).</w:t>
      </w:r>
    </w:p>
    <w:p w14:paraId="3E532422" w14:textId="77777777" w:rsidR="007D058A" w:rsidRPr="005236B0" w:rsidRDefault="007D058A" w:rsidP="005236B0">
      <w:pPr>
        <w:autoSpaceDE w:val="0"/>
        <w:autoSpaceDN w:val="0"/>
        <w:adjustRightInd w:val="0"/>
        <w:jc w:val="both"/>
        <w:rPr>
          <w:color w:val="000000" w:themeColor="text1"/>
          <w:sz w:val="16"/>
          <w:szCs w:val="16"/>
        </w:rPr>
      </w:pPr>
    </w:p>
    <w:p w14:paraId="169DF64F"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7 августа 1920 в боях за Каховку авиация Правобережной группы наносила бомбардировочные удары по артиллерии, препятствующей наступлению КА. Л сделали 14 полетов продолжительностью 19 час., сбросив 14 бомб и 55 фунтов агитлитературы. В ночь на 8 КА форсировала Днепр и овладела Каховкой. Вражеской авиации не было (3737).</w:t>
      </w:r>
    </w:p>
    <w:p w14:paraId="44FEF2E4" w14:textId="77777777" w:rsidR="007D058A" w:rsidRPr="005236B0" w:rsidRDefault="007D058A" w:rsidP="005236B0">
      <w:pPr>
        <w:autoSpaceDE w:val="0"/>
        <w:autoSpaceDN w:val="0"/>
        <w:adjustRightInd w:val="0"/>
        <w:jc w:val="both"/>
        <w:rPr>
          <w:color w:val="000000" w:themeColor="text1"/>
          <w:sz w:val="16"/>
          <w:szCs w:val="16"/>
        </w:rPr>
      </w:pPr>
    </w:p>
    <w:p w14:paraId="03B8E588" w14:textId="77777777" w:rsidR="007D058A" w:rsidRPr="005236B0" w:rsidRDefault="007D058A" w:rsidP="005236B0">
      <w:pPr>
        <w:jc w:val="both"/>
        <w:rPr>
          <w:color w:val="000000" w:themeColor="text1"/>
          <w:sz w:val="16"/>
          <w:szCs w:val="16"/>
        </w:rPr>
      </w:pPr>
      <w:r w:rsidRPr="005236B0">
        <w:rPr>
          <w:color w:val="000000" w:themeColor="text1"/>
          <w:sz w:val="16"/>
          <w:szCs w:val="16"/>
        </w:rPr>
        <w:t>7</w:t>
      </w:r>
      <w:r w:rsidRPr="005236B0">
        <w:rPr>
          <w:color w:val="000000" w:themeColor="text1"/>
          <w:sz w:val="16"/>
          <w:szCs w:val="16"/>
          <w:lang w:bidi="ru-RU"/>
        </w:rPr>
        <w:t xml:space="preserve"> </w:t>
      </w:r>
      <w:r w:rsidRPr="005236B0">
        <w:rPr>
          <w:color w:val="000000" w:themeColor="text1"/>
          <w:sz w:val="16"/>
          <w:szCs w:val="16"/>
        </w:rPr>
        <w:t>авгус</w:t>
      </w:r>
      <w:r w:rsidRPr="005236B0">
        <w:rPr>
          <w:color w:val="000000" w:themeColor="text1"/>
          <w:sz w:val="16"/>
          <w:szCs w:val="16"/>
          <w:lang w:bidi="ru-RU"/>
        </w:rPr>
        <w:t>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 боях за Каховку авиация правобережной группы на</w:t>
      </w:r>
      <w:r w:rsidRPr="005236B0">
        <w:rPr>
          <w:color w:val="000000" w:themeColor="text1"/>
          <w:sz w:val="16"/>
          <w:szCs w:val="16"/>
        </w:rPr>
        <w:t xml:space="preserve">наносила </w:t>
      </w:r>
      <w:r w:rsidRPr="005236B0">
        <w:rPr>
          <w:color w:val="000000" w:themeColor="text1"/>
          <w:sz w:val="16"/>
          <w:szCs w:val="16"/>
          <w:lang w:bidi="ru-RU"/>
        </w:rPr>
        <w:t xml:space="preserve">бомбардировочные удары по войскам противника, частности </w:t>
      </w:r>
      <w:r w:rsidRPr="005236B0">
        <w:rPr>
          <w:color w:val="000000" w:themeColor="text1"/>
          <w:sz w:val="16"/>
          <w:szCs w:val="16"/>
        </w:rPr>
        <w:t xml:space="preserve">по </w:t>
      </w:r>
      <w:r w:rsidRPr="005236B0">
        <w:rPr>
          <w:color w:val="000000" w:themeColor="text1"/>
          <w:sz w:val="16"/>
          <w:szCs w:val="16"/>
          <w:lang w:bidi="ru-RU"/>
        </w:rPr>
        <w:t>его артиллерии,</w:t>
      </w:r>
      <w:r w:rsidRPr="005236B0">
        <w:rPr>
          <w:color w:val="000000" w:themeColor="text1"/>
          <w:sz w:val="16"/>
          <w:szCs w:val="16"/>
        </w:rPr>
        <w:t xml:space="preserve"> </w:t>
      </w:r>
      <w:r w:rsidRPr="005236B0">
        <w:rPr>
          <w:color w:val="000000" w:themeColor="text1"/>
          <w:sz w:val="16"/>
          <w:szCs w:val="16"/>
          <w:lang w:bidi="ru-RU"/>
        </w:rPr>
        <w:t>препятствовавшей наступлению частей красной армия</w:t>
      </w:r>
      <w:r w:rsidRPr="005236B0">
        <w:rPr>
          <w:color w:val="000000" w:themeColor="text1"/>
          <w:sz w:val="16"/>
          <w:szCs w:val="16"/>
        </w:rPr>
        <w:t>, л</w:t>
      </w:r>
      <w:r w:rsidRPr="005236B0">
        <w:rPr>
          <w:color w:val="000000" w:themeColor="text1"/>
          <w:sz w:val="16"/>
          <w:szCs w:val="16"/>
          <w:lang w:bidi="ru-RU"/>
        </w:rPr>
        <w:t>етчики группы сделали 14 полетов,</w:t>
      </w:r>
      <w:r w:rsidRPr="005236B0">
        <w:rPr>
          <w:color w:val="000000" w:themeColor="text1"/>
          <w:sz w:val="16"/>
          <w:szCs w:val="16"/>
        </w:rPr>
        <w:t xml:space="preserve"> </w:t>
      </w:r>
      <w:r w:rsidRPr="005236B0">
        <w:rPr>
          <w:color w:val="000000" w:themeColor="text1"/>
          <w:sz w:val="16"/>
          <w:szCs w:val="16"/>
          <w:lang w:bidi="ru-RU"/>
        </w:rPr>
        <w:t>общей продолжительностью 19 ч</w:t>
      </w:r>
      <w:r w:rsidRPr="005236B0">
        <w:rPr>
          <w:color w:val="000000" w:themeColor="text1"/>
          <w:sz w:val="16"/>
          <w:szCs w:val="16"/>
        </w:rPr>
        <w:t xml:space="preserve">ас., сбросив </w:t>
      </w:r>
      <w:r w:rsidRPr="005236B0">
        <w:rPr>
          <w:color w:val="000000" w:themeColor="text1"/>
          <w:sz w:val="16"/>
          <w:szCs w:val="16"/>
          <w:lang w:bidi="ru-RU"/>
        </w:rPr>
        <w:t>при стом 14 бомб и 55 фунтов агитл</w:t>
      </w:r>
      <w:r w:rsidRPr="005236B0">
        <w:rPr>
          <w:color w:val="000000" w:themeColor="text1"/>
          <w:sz w:val="16"/>
          <w:szCs w:val="16"/>
        </w:rPr>
        <w:t>итературы</w:t>
      </w:r>
      <w:r w:rsidRPr="005236B0">
        <w:rPr>
          <w:color w:val="000000" w:themeColor="text1"/>
          <w:sz w:val="16"/>
          <w:szCs w:val="16"/>
          <w:lang w:bidi="ru-RU"/>
        </w:rPr>
        <w:t xml:space="preserve">. </w:t>
      </w:r>
      <w:r w:rsidRPr="005236B0">
        <w:rPr>
          <w:color w:val="000000" w:themeColor="text1"/>
          <w:sz w:val="16"/>
          <w:szCs w:val="16"/>
        </w:rPr>
        <w:t>Н</w:t>
      </w:r>
      <w:r w:rsidRPr="005236B0">
        <w:rPr>
          <w:color w:val="000000" w:themeColor="text1"/>
          <w:sz w:val="16"/>
          <w:szCs w:val="16"/>
          <w:lang w:bidi="ru-RU"/>
        </w:rPr>
        <w:t>н од</w:t>
      </w:r>
      <w:r w:rsidRPr="005236B0">
        <w:rPr>
          <w:color w:val="000000" w:themeColor="text1"/>
          <w:sz w:val="16"/>
          <w:szCs w:val="16"/>
        </w:rPr>
        <w:t>ин</w:t>
      </w:r>
      <w:r w:rsidRPr="005236B0">
        <w:rPr>
          <w:color w:val="000000" w:themeColor="text1"/>
          <w:sz w:val="16"/>
          <w:szCs w:val="16"/>
          <w:lang w:bidi="ru-RU"/>
        </w:rPr>
        <w:t xml:space="preserve"> вражеский самолет не был допущен к бомбардировке наших войск.</w:t>
      </w:r>
      <w:r w:rsidRPr="005236B0">
        <w:rPr>
          <w:color w:val="000000" w:themeColor="text1"/>
          <w:sz w:val="16"/>
          <w:szCs w:val="16"/>
        </w:rPr>
        <w:t xml:space="preserve"> В</w:t>
      </w:r>
      <w:r w:rsidRPr="005236B0">
        <w:rPr>
          <w:color w:val="000000" w:themeColor="text1"/>
          <w:sz w:val="16"/>
          <w:szCs w:val="16"/>
          <w:lang w:bidi="ru-RU"/>
        </w:rPr>
        <w:t xml:space="preserve"> ночь на 8-е наши войска форсировали Днепр и с боем овладели </w:t>
      </w:r>
      <w:r w:rsidRPr="005236B0">
        <w:rPr>
          <w:color w:val="000000" w:themeColor="text1"/>
          <w:sz w:val="16"/>
          <w:szCs w:val="16"/>
        </w:rPr>
        <w:t>Ка</w:t>
      </w:r>
      <w:r w:rsidRPr="005236B0">
        <w:rPr>
          <w:color w:val="000000" w:themeColor="text1"/>
          <w:sz w:val="16"/>
          <w:szCs w:val="16"/>
          <w:lang w:bidi="ru-RU"/>
        </w:rPr>
        <w:t>ховкой.</w:t>
      </w:r>
    </w:p>
    <w:p w14:paraId="674A3792" w14:textId="77777777" w:rsidR="007D058A" w:rsidRPr="005236B0" w:rsidRDefault="007D058A"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11843,</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 xml:space="preserve"> д. 13</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ВВ</w:t>
      </w:r>
      <w:r w:rsidRPr="005236B0">
        <w:rPr>
          <w:color w:val="000000" w:themeColor="text1"/>
          <w:sz w:val="16"/>
          <w:szCs w:val="16"/>
        </w:rPr>
        <w:t>Ф,</w:t>
      </w:r>
      <w:r w:rsidRPr="005236B0">
        <w:rPr>
          <w:color w:val="000000" w:themeColor="text1"/>
          <w:sz w:val="16"/>
          <w:szCs w:val="16"/>
          <w:lang w:bidi="ru-RU"/>
        </w:rPr>
        <w:t xml:space="preserve"> 1939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(23370).</w:t>
      </w:r>
    </w:p>
    <w:p w14:paraId="2542B97A" w14:textId="77777777" w:rsidR="007D058A" w:rsidRPr="005236B0" w:rsidRDefault="007D058A" w:rsidP="005236B0">
      <w:pPr>
        <w:jc w:val="both"/>
        <w:rPr>
          <w:color w:val="000000" w:themeColor="text1"/>
          <w:sz w:val="16"/>
          <w:szCs w:val="16"/>
        </w:rPr>
      </w:pPr>
    </w:p>
    <w:p w14:paraId="0BD24435" w14:textId="00AB4D21"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В ночь на 7 августа 1920 г.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1C8F524A"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41549ABA"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65C0B419"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 xml:space="preserve">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красвоенлет 6-го истротряда Васильченко в одиночку атаковал семерку «Де Хэвиллендов» и, по докладу Спатареля, «снизил два из них до 400 м.». Заметим, что в изданной 50 лет спустя книге того же Спатареля «Против черного барона» эти два «сниженных» самолета превратились в сбитые! </w:t>
      </w:r>
      <w:hyperlink r:id="rId55" w:anchor="note_36" w:history="1">
        <w:r w:rsidRPr="005236B0">
          <w:rPr>
            <w:rStyle w:val="a5"/>
            <w:color w:val="000000" w:themeColor="text1"/>
            <w:sz w:val="16"/>
            <w:szCs w:val="16"/>
            <w:vertAlign w:val="superscript"/>
          </w:rPr>
          <w:t>[36]</w:t>
        </w:r>
      </w:hyperlink>
      <w:r w:rsidRPr="005236B0">
        <w:rPr>
          <w:color w:val="000000" w:themeColor="text1"/>
          <w:sz w:val="16"/>
          <w:szCs w:val="16"/>
        </w:rPr>
        <w:t> На самом же деле врангелевцы не потеряли над Каховкой ни одной машины.</w:t>
      </w:r>
    </w:p>
    <w:p w14:paraId="2CCA1DD1"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60E6A2A1" w14:textId="77777777" w:rsidR="007D058A" w:rsidRPr="005236B0" w:rsidRDefault="007D058A" w:rsidP="005236B0">
      <w:pPr>
        <w:autoSpaceDE w:val="0"/>
        <w:autoSpaceDN w:val="0"/>
        <w:adjustRightInd w:val="0"/>
        <w:jc w:val="both"/>
        <w:rPr>
          <w:iCs/>
          <w:color w:val="000000" w:themeColor="text1"/>
          <w:sz w:val="16"/>
          <w:szCs w:val="16"/>
        </w:rPr>
      </w:pPr>
      <w:r w:rsidRPr="005236B0">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(17065).</w:t>
      </w:r>
    </w:p>
    <w:p w14:paraId="0AF9F42D" w14:textId="77777777" w:rsidR="007D058A" w:rsidRPr="005236B0" w:rsidRDefault="007D058A" w:rsidP="005236B0">
      <w:pPr>
        <w:autoSpaceDE w:val="0"/>
        <w:autoSpaceDN w:val="0"/>
        <w:adjustRightInd w:val="0"/>
        <w:jc w:val="both"/>
        <w:rPr>
          <w:iCs/>
          <w:color w:val="000000" w:themeColor="text1"/>
          <w:sz w:val="16"/>
          <w:szCs w:val="16"/>
        </w:rPr>
      </w:pPr>
    </w:p>
    <w:p w14:paraId="22777739"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В ночь на 7 августа 1920 г.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5C2582D9"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2619A111"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4044C1AC"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(25133).</w:t>
      </w:r>
    </w:p>
    <w:p w14:paraId="28C6BBAD" w14:textId="77777777" w:rsidR="0088308C" w:rsidRPr="00E91769" w:rsidRDefault="0088308C" w:rsidP="0088308C">
      <w:pPr>
        <w:jc w:val="both"/>
        <w:rPr>
          <w:color w:val="0070C0"/>
          <w:sz w:val="16"/>
          <w:szCs w:val="16"/>
        </w:rPr>
      </w:pPr>
    </w:p>
    <w:p w14:paraId="3219153A" w14:textId="77777777" w:rsidR="007D058A" w:rsidRPr="005236B0" w:rsidRDefault="007D058A"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750125D" w14:textId="77777777" w:rsidR="007D058A" w:rsidRPr="005236B0" w:rsidRDefault="007D058A" w:rsidP="005236B0">
      <w:pPr>
        <w:autoSpaceDE w:val="0"/>
        <w:autoSpaceDN w:val="0"/>
        <w:adjustRightInd w:val="0"/>
        <w:jc w:val="both"/>
        <w:rPr>
          <w:iCs/>
          <w:color w:val="000000" w:themeColor="text1"/>
          <w:sz w:val="16"/>
          <w:szCs w:val="16"/>
        </w:rPr>
      </w:pPr>
    </w:p>
    <w:p w14:paraId="25DD276B" w14:textId="77777777" w:rsidR="007D058A" w:rsidRPr="005236B0" w:rsidRDefault="007D058A" w:rsidP="005236B0">
      <w:pPr>
        <w:jc w:val="both"/>
        <w:rPr>
          <w:color w:val="000000" w:themeColor="text1"/>
          <w:sz w:val="16"/>
          <w:szCs w:val="16"/>
        </w:rPr>
      </w:pPr>
      <w:r w:rsidRPr="005236B0">
        <w:rPr>
          <w:color w:val="000000" w:themeColor="text1"/>
          <w:sz w:val="16"/>
          <w:szCs w:val="16"/>
        </w:rPr>
        <w:t>7 августа в 1920 году закрывается II Конгресс Коминтерна в Москве (14976).</w:t>
      </w:r>
    </w:p>
    <w:p w14:paraId="303DFF1A" w14:textId="77777777" w:rsidR="007D058A" w:rsidRPr="005236B0" w:rsidRDefault="007D058A" w:rsidP="005236B0">
      <w:pPr>
        <w:jc w:val="both"/>
        <w:rPr>
          <w:color w:val="000000" w:themeColor="text1"/>
          <w:sz w:val="16"/>
          <w:szCs w:val="16"/>
        </w:rPr>
      </w:pPr>
    </w:p>
    <w:p w14:paraId="55704A02" w14:textId="77777777" w:rsidR="007D058A" w:rsidRPr="005236B0" w:rsidRDefault="007D058A" w:rsidP="005236B0">
      <w:pPr>
        <w:autoSpaceDE w:val="0"/>
        <w:autoSpaceDN w:val="0"/>
        <w:adjustRightInd w:val="0"/>
        <w:jc w:val="both"/>
        <w:rPr>
          <w:color w:val="000000" w:themeColor="text1"/>
          <w:sz w:val="16"/>
          <w:szCs w:val="16"/>
        </w:rPr>
      </w:pPr>
      <w:r w:rsidRPr="005236B0">
        <w:rPr>
          <w:color w:val="000000" w:themeColor="text1"/>
          <w:sz w:val="16"/>
          <w:szCs w:val="16"/>
        </w:rPr>
        <w:t>7 августа 1920 вышел приказ РВСР о формировании в Москве авиаотряда для Афганистана под командованием В.В.Гоппе (438,472).</w:t>
      </w:r>
    </w:p>
    <w:p w14:paraId="4FD40618" w14:textId="77777777" w:rsidR="007D058A" w:rsidRPr="005236B0" w:rsidRDefault="007D058A" w:rsidP="005236B0">
      <w:pPr>
        <w:autoSpaceDE w:val="0"/>
        <w:autoSpaceDN w:val="0"/>
        <w:adjustRightInd w:val="0"/>
        <w:jc w:val="both"/>
        <w:rPr>
          <w:color w:val="000000" w:themeColor="text1"/>
          <w:sz w:val="16"/>
          <w:szCs w:val="16"/>
        </w:rPr>
      </w:pPr>
    </w:p>
    <w:p w14:paraId="13FA989E" w14:textId="77777777" w:rsidR="007D058A" w:rsidRPr="005236B0" w:rsidRDefault="007D058A"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FBDAD55" w14:textId="77777777" w:rsidR="007D058A" w:rsidRPr="005236B0" w:rsidRDefault="007D058A" w:rsidP="005236B0">
      <w:pPr>
        <w:autoSpaceDE w:val="0"/>
        <w:autoSpaceDN w:val="0"/>
        <w:adjustRightInd w:val="0"/>
        <w:jc w:val="both"/>
        <w:rPr>
          <w:iCs/>
          <w:color w:val="000000" w:themeColor="text1"/>
          <w:sz w:val="16"/>
          <w:szCs w:val="16"/>
        </w:rPr>
      </w:pPr>
    </w:p>
    <w:p w14:paraId="7AAF57BD" w14:textId="77777777" w:rsidR="007D058A" w:rsidRPr="005236B0" w:rsidRDefault="007D058A" w:rsidP="005236B0">
      <w:pPr>
        <w:jc w:val="both"/>
        <w:rPr>
          <w:color w:val="000000" w:themeColor="text1"/>
          <w:sz w:val="16"/>
          <w:szCs w:val="16"/>
        </w:rPr>
      </w:pPr>
      <w:r w:rsidRPr="005236B0">
        <w:rPr>
          <w:color w:val="000000" w:themeColor="text1"/>
          <w:sz w:val="16"/>
          <w:szCs w:val="16"/>
        </w:rPr>
        <w:t>7 августа 1920 Danish Air Lines начинает выполнение полетов на Friedrichshafen FF.49 (регистрационный T-DABA) по маршруту Копенгаген - Мальме - Варнемюнде (20350).</w:t>
      </w:r>
    </w:p>
    <w:p w14:paraId="33C5E0E7" w14:textId="77777777" w:rsidR="007D058A" w:rsidRPr="005236B0" w:rsidRDefault="007D058A" w:rsidP="005236B0">
      <w:pPr>
        <w:jc w:val="both"/>
        <w:rPr>
          <w:color w:val="000000" w:themeColor="text1"/>
          <w:sz w:val="16"/>
          <w:szCs w:val="16"/>
        </w:rPr>
      </w:pPr>
    </w:p>
    <w:p w14:paraId="511E4AA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22226F6" w14:textId="77777777" w:rsidR="004001BC" w:rsidRPr="005236B0" w:rsidRDefault="004001BC" w:rsidP="005236B0">
      <w:pPr>
        <w:autoSpaceDE w:val="0"/>
        <w:autoSpaceDN w:val="0"/>
        <w:adjustRightInd w:val="0"/>
        <w:jc w:val="both"/>
        <w:rPr>
          <w:iCs/>
          <w:color w:val="000000" w:themeColor="text1"/>
          <w:sz w:val="16"/>
          <w:szCs w:val="16"/>
        </w:rPr>
      </w:pPr>
    </w:p>
    <w:p w14:paraId="433D53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августа 1920 красные вплотную подошли к Варшаве и поляки отступали. Пилсудский обратился к Антанте и сумели остановить, а затем отбросить (1493,19).</w:t>
      </w:r>
    </w:p>
    <w:p w14:paraId="22B489EE" w14:textId="77777777" w:rsidR="004001BC" w:rsidRPr="005236B0" w:rsidRDefault="004001BC" w:rsidP="005236B0">
      <w:pPr>
        <w:autoSpaceDE w:val="0"/>
        <w:autoSpaceDN w:val="0"/>
        <w:adjustRightInd w:val="0"/>
        <w:jc w:val="both"/>
        <w:rPr>
          <w:color w:val="000000" w:themeColor="text1"/>
          <w:sz w:val="16"/>
          <w:szCs w:val="16"/>
        </w:rPr>
      </w:pPr>
    </w:p>
    <w:p w14:paraId="031C3333"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Городовикова, а с северо-запада форсировали Днепр в районе Каховки 15-я, 52-я и Латышская дивизии.</w:t>
      </w:r>
    </w:p>
    <w:p w14:paraId="6BE4E6CB" w14:textId="77777777" w:rsidR="00E8271F" w:rsidRPr="005236B0" w:rsidRDefault="00E8271F" w:rsidP="005236B0">
      <w:pPr>
        <w:autoSpaceDE w:val="0"/>
        <w:autoSpaceDN w:val="0"/>
        <w:adjustRightInd w:val="0"/>
        <w:jc w:val="both"/>
        <w:rPr>
          <w:color w:val="000000" w:themeColor="text1"/>
          <w:sz w:val="16"/>
          <w:szCs w:val="16"/>
        </w:rPr>
      </w:pPr>
      <w:r w:rsidRPr="005236B0">
        <w:rPr>
          <w:color w:val="000000" w:themeColor="text1"/>
          <w:sz w:val="16"/>
          <w:szCs w:val="16"/>
        </w:rPr>
        <w:t>Учитывая предыдущий опыт, красные бросили на поддержку конницы всю павловскую авиагруппу. Но в этот раз удар пришелся не по пустому месту. На пути Городовикова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 (17065).</w:t>
      </w:r>
    </w:p>
    <w:p w14:paraId="4776ED96" w14:textId="77777777" w:rsidR="00E8271F" w:rsidRPr="005236B0" w:rsidRDefault="00E8271F" w:rsidP="005236B0">
      <w:pPr>
        <w:autoSpaceDE w:val="0"/>
        <w:autoSpaceDN w:val="0"/>
        <w:adjustRightInd w:val="0"/>
        <w:jc w:val="both"/>
        <w:rPr>
          <w:iCs/>
          <w:color w:val="000000" w:themeColor="text1"/>
          <w:sz w:val="16"/>
          <w:szCs w:val="16"/>
        </w:rPr>
      </w:pPr>
    </w:p>
    <w:p w14:paraId="38857D5E"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Городовикова, а с северо-запада форсировали Днепр в районе Каховки 15-я, 52-я и Латышская дивизии.</w:t>
      </w:r>
    </w:p>
    <w:p w14:paraId="74274BDF"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Учитывая предыдущий опыт, красные бросили на поддержку конницы всю павловскую авиагруппу. Но в этот раз удар пришелся не по пустому месту. На пути Городовикова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w:t>
      </w:r>
    </w:p>
    <w:p w14:paraId="2296AA37"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Гораздо хуже для белых складывалась обстановка на северо-западном направлении. В ночь на 7 августа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090CD1BB"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4BD6ACED"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05B4F092"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красвоенлет 6-го истротряда Васильченко в одиночку атаковал семерку «Де Хэвиллендов» и, по докладу Спатареля, «снизил два из них до 400 м.». Заметим, что в изданной 50 лет спустя книге того же Спатареля «Против черного барона» эти два «сниженных» самолета превратились в сбитые![36] На самом же деле врангелевцы не потеряли над Каховкой ни одной машины.</w:t>
      </w:r>
    </w:p>
    <w:p w14:paraId="097DB6CE"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 xml:space="preserve">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w:t>
      </w:r>
      <w:r w:rsidRPr="005236B0">
        <w:rPr>
          <w:color w:val="000000" w:themeColor="text1"/>
          <w:sz w:val="16"/>
          <w:szCs w:val="16"/>
        </w:rPr>
        <w:lastRenderedPageBreak/>
        <w:t>Павлова над Каховкой почему-то так ни разу и не появились.</w:t>
      </w:r>
    </w:p>
    <w:p w14:paraId="36DAC54B"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(18564).</w:t>
      </w:r>
    </w:p>
    <w:p w14:paraId="01CF9A87" w14:textId="77777777" w:rsidR="00404A29" w:rsidRPr="005236B0" w:rsidRDefault="00404A29" w:rsidP="005236B0">
      <w:pPr>
        <w:jc w:val="both"/>
        <w:rPr>
          <w:color w:val="000000" w:themeColor="text1"/>
          <w:sz w:val="16"/>
          <w:szCs w:val="16"/>
        </w:rPr>
      </w:pPr>
    </w:p>
    <w:p w14:paraId="360C34AB"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 xml:space="preserve">В начале августа 1920 г. большевики предприняли еще одну попытку уничтожить Врангеля. В </w:t>
      </w:r>
      <w:r w:rsidRPr="00E91769">
        <w:rPr>
          <w:rStyle w:val="aff"/>
          <w:rFonts w:ascii="Times New Roman" w:hAnsi="Times New Roman" w:cs="Times New Roman"/>
          <w:color w:val="0070C0"/>
          <w:spacing w:val="0"/>
          <w:sz w:val="16"/>
          <w:szCs w:val="16"/>
          <w:u w:val="single"/>
        </w:rPr>
        <w:t>этот раз наступление</w:t>
      </w:r>
      <w:r w:rsidRPr="00E91769">
        <w:rPr>
          <w:rStyle w:val="aff"/>
          <w:rFonts w:ascii="Times New Roman" w:hAnsi="Times New Roman" w:cs="Times New Roman"/>
          <w:color w:val="0070C0"/>
          <w:spacing w:val="0"/>
          <w:sz w:val="16"/>
          <w:szCs w:val="16"/>
        </w:rPr>
        <w:t xml:space="preserve"> велось одновременно с двух направлений. С северо-востока, «по стопам Жлобы», атаковала 2-я Конная армия Городовикова, а с северо-запада форсировали Днепр в районе Каховки 15-я, 52-я и Латышская дивизии.</w:t>
      </w:r>
    </w:p>
    <w:p w14:paraId="0D4D4490"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Учитывая предыдущий опыт, красные бросили на поддержку конницы всю павловскую авиагруппу. Но в этот раз удар пришелся не по пустому месту. На пути Городовикова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w:t>
      </w:r>
    </w:p>
    <w:p w14:paraId="684C03E1"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Гораздо хуже для белых складывалась обстановка на северо-западном направлении. В ночь на 7 августа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473DB816"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артбатареями и пулеметными гнездами.</w:t>
      </w:r>
    </w:p>
    <w:p w14:paraId="25CC0CAB"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200ECC72" w14:textId="77777777" w:rsidR="0088308C" w:rsidRPr="00E91769" w:rsidRDefault="0088308C" w:rsidP="0088308C">
      <w:pPr>
        <w:jc w:val="both"/>
        <w:rPr>
          <w:color w:val="0070C0"/>
          <w:sz w:val="16"/>
          <w:szCs w:val="16"/>
        </w:rPr>
      </w:pPr>
      <w:r w:rsidRPr="00E91769">
        <w:rPr>
          <w:rStyle w:val="aff"/>
          <w:rFonts w:ascii="Times New Roman" w:hAnsi="Times New Roman" w:cs="Times New Roman"/>
          <w:color w:val="0070C0"/>
          <w:spacing w:val="0"/>
          <w:sz w:val="16"/>
          <w:szCs w:val="16"/>
        </w:rPr>
        <w:t>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(25133).</w:t>
      </w:r>
    </w:p>
    <w:p w14:paraId="72C60076" w14:textId="77777777" w:rsidR="0088308C" w:rsidRPr="00E91769" w:rsidRDefault="0088308C" w:rsidP="0088308C">
      <w:pPr>
        <w:jc w:val="both"/>
        <w:rPr>
          <w:color w:val="0070C0"/>
          <w:sz w:val="16"/>
          <w:szCs w:val="16"/>
        </w:rPr>
      </w:pPr>
    </w:p>
    <w:p w14:paraId="24CB17E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5FC937" w14:textId="77777777" w:rsidR="004001BC" w:rsidRPr="005236B0" w:rsidRDefault="004001BC" w:rsidP="005236B0">
      <w:pPr>
        <w:autoSpaceDE w:val="0"/>
        <w:autoSpaceDN w:val="0"/>
        <w:adjustRightInd w:val="0"/>
        <w:jc w:val="both"/>
        <w:rPr>
          <w:iCs/>
          <w:color w:val="000000" w:themeColor="text1"/>
          <w:sz w:val="16"/>
          <w:szCs w:val="16"/>
        </w:rPr>
      </w:pPr>
    </w:p>
    <w:p w14:paraId="5BB6F87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августа 1920 отряд войск барона Врангеля высадился на Кубани (4962).</w:t>
      </w:r>
    </w:p>
    <w:p w14:paraId="156754B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8289AC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8C6E95D" w14:textId="77777777" w:rsidR="004001BC" w:rsidRPr="005236B0" w:rsidRDefault="004001BC" w:rsidP="005236B0">
      <w:pPr>
        <w:autoSpaceDE w:val="0"/>
        <w:autoSpaceDN w:val="0"/>
        <w:adjustRightInd w:val="0"/>
        <w:jc w:val="both"/>
        <w:rPr>
          <w:iCs/>
          <w:color w:val="000000" w:themeColor="text1"/>
          <w:sz w:val="16"/>
          <w:szCs w:val="16"/>
        </w:rPr>
      </w:pPr>
    </w:p>
    <w:p w14:paraId="51F34E2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августа 1920 Советская Россия отвергает предложение Польши заключить перемирие.</w:t>
      </w:r>
    </w:p>
    <w:p w14:paraId="7E0B19CB" w14:textId="77777777" w:rsidR="004001BC" w:rsidRPr="005236B0" w:rsidRDefault="004001BC" w:rsidP="005236B0">
      <w:pPr>
        <w:autoSpaceDE w:val="0"/>
        <w:autoSpaceDN w:val="0"/>
        <w:adjustRightInd w:val="0"/>
        <w:jc w:val="both"/>
        <w:rPr>
          <w:color w:val="000000" w:themeColor="text1"/>
          <w:sz w:val="16"/>
          <w:szCs w:val="16"/>
        </w:rPr>
      </w:pPr>
    </w:p>
    <w:p w14:paraId="0AE96D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августа 1920 Россия отклонила предложение Польши о перемирии (3907,110).</w:t>
      </w:r>
    </w:p>
    <w:p w14:paraId="3827BCEE" w14:textId="77777777" w:rsidR="004001BC" w:rsidRPr="005236B0" w:rsidRDefault="004001BC" w:rsidP="005236B0">
      <w:pPr>
        <w:autoSpaceDE w:val="0"/>
        <w:autoSpaceDN w:val="0"/>
        <w:adjustRightInd w:val="0"/>
        <w:jc w:val="both"/>
        <w:rPr>
          <w:color w:val="000000" w:themeColor="text1"/>
          <w:sz w:val="16"/>
          <w:szCs w:val="16"/>
        </w:rPr>
      </w:pPr>
    </w:p>
    <w:p w14:paraId="6787B88C" w14:textId="77777777" w:rsidR="00945EE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CBFB4A4" w14:textId="77777777" w:rsidR="00945EE1" w:rsidRPr="005236B0" w:rsidRDefault="00945EE1" w:rsidP="005236B0">
      <w:pPr>
        <w:autoSpaceDE w:val="0"/>
        <w:autoSpaceDN w:val="0"/>
        <w:adjustRightInd w:val="0"/>
        <w:jc w:val="both"/>
        <w:rPr>
          <w:iCs/>
          <w:color w:val="000000" w:themeColor="text1"/>
          <w:sz w:val="16"/>
          <w:szCs w:val="16"/>
        </w:rPr>
      </w:pPr>
    </w:p>
    <w:p w14:paraId="4181D2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августа 1920 британские организации рабочих предписали Координационному совету подготовить всеобщую забастовку на случай, если Великобритания объявит войну России (3907,110).</w:t>
      </w:r>
    </w:p>
    <w:p w14:paraId="2C8824D4" w14:textId="77777777" w:rsidR="004001BC" w:rsidRPr="005236B0" w:rsidRDefault="004001BC" w:rsidP="005236B0">
      <w:pPr>
        <w:autoSpaceDE w:val="0"/>
        <w:autoSpaceDN w:val="0"/>
        <w:adjustRightInd w:val="0"/>
        <w:jc w:val="both"/>
        <w:rPr>
          <w:color w:val="000000" w:themeColor="text1"/>
          <w:sz w:val="16"/>
          <w:szCs w:val="16"/>
        </w:rPr>
      </w:pPr>
    </w:p>
    <w:p w14:paraId="1091044C" w14:textId="77777777" w:rsidR="00F25636" w:rsidRPr="005236B0" w:rsidRDefault="00F25636" w:rsidP="005236B0">
      <w:pPr>
        <w:autoSpaceDE w:val="0"/>
        <w:autoSpaceDN w:val="0"/>
        <w:adjustRightInd w:val="0"/>
        <w:jc w:val="both"/>
        <w:rPr>
          <w:iCs/>
          <w:color w:val="000000" w:themeColor="text1"/>
          <w:sz w:val="16"/>
          <w:szCs w:val="16"/>
        </w:rPr>
      </w:pPr>
      <w:bookmarkStart w:id="15" w:name="_Hlk56325491"/>
      <w:r w:rsidRPr="005236B0">
        <w:rPr>
          <w:i/>
          <w:iCs/>
          <w:color w:val="000000" w:themeColor="text1"/>
          <w:sz w:val="16"/>
          <w:szCs w:val="16"/>
        </w:rPr>
        <w:t>Авиапромышленность:</w:t>
      </w:r>
    </w:p>
    <w:p w14:paraId="265E8F95" w14:textId="77777777" w:rsidR="00F25636" w:rsidRPr="005236B0" w:rsidRDefault="00F25636" w:rsidP="005236B0">
      <w:pPr>
        <w:autoSpaceDE w:val="0"/>
        <w:autoSpaceDN w:val="0"/>
        <w:adjustRightInd w:val="0"/>
        <w:jc w:val="both"/>
        <w:rPr>
          <w:iCs/>
          <w:color w:val="000000" w:themeColor="text1"/>
          <w:sz w:val="16"/>
          <w:szCs w:val="16"/>
        </w:rPr>
      </w:pPr>
    </w:p>
    <w:p w14:paraId="370FD234" w14:textId="77777777" w:rsidR="00F25636" w:rsidRPr="005236B0" w:rsidRDefault="00F25636" w:rsidP="005236B0">
      <w:pPr>
        <w:jc w:val="both"/>
        <w:rPr>
          <w:color w:val="000000" w:themeColor="text1"/>
          <w:sz w:val="16"/>
          <w:szCs w:val="16"/>
        </w:rPr>
      </w:pPr>
      <w:r w:rsidRPr="005236B0">
        <w:rPr>
          <w:color w:val="000000" w:themeColor="text1"/>
          <w:sz w:val="16"/>
          <w:szCs w:val="16"/>
        </w:rPr>
        <w:t>10 августа 1922 Николай Дмитриевич Анощенко направил личное письмо президенту швейцарского аэроклуба, в котором он указывал, что русские кандидаты (Анощенко, Николаев, Ромашов, Карютин) хоть и выполнили требования ФАИ по пилотированию, однако не имеют бреве от Федерации, а звание пилотов им присвоено Главным управлением Красного Воздушного флота. Анощенко также интересовался, не может ли швейцарский аэроклуб выдать собственные свидетельства красным пилотам. Также просьба о содействии была отправлена председателю ФАИ (20255).</w:t>
      </w:r>
    </w:p>
    <w:bookmarkEnd w:id="15"/>
    <w:p w14:paraId="74FFF16D" w14:textId="77777777" w:rsidR="00F25636" w:rsidRPr="005236B0" w:rsidRDefault="00F25636" w:rsidP="005236B0">
      <w:pPr>
        <w:jc w:val="both"/>
        <w:rPr>
          <w:color w:val="000000" w:themeColor="text1"/>
          <w:sz w:val="16"/>
          <w:szCs w:val="16"/>
        </w:rPr>
      </w:pPr>
    </w:p>
    <w:p w14:paraId="7DF9A8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DC57EF2" w14:textId="77777777" w:rsidR="004001BC" w:rsidRPr="005236B0" w:rsidRDefault="004001BC" w:rsidP="005236B0">
      <w:pPr>
        <w:autoSpaceDE w:val="0"/>
        <w:autoSpaceDN w:val="0"/>
        <w:adjustRightInd w:val="0"/>
        <w:jc w:val="both"/>
        <w:rPr>
          <w:iCs/>
          <w:color w:val="000000" w:themeColor="text1"/>
          <w:sz w:val="16"/>
          <w:szCs w:val="16"/>
        </w:rPr>
      </w:pPr>
    </w:p>
    <w:p w14:paraId="4CA3FEE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10 августа 1920 Франция официально признало правительство Врангеля в качестве правительства России (4962).</w:t>
      </w:r>
    </w:p>
    <w:p w14:paraId="4A75C60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33B78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Булихом. Исполнение было поручено Зиновьеву и Преображенскому (РЦХИДНИ,ф. 17, on. 3, д. 101, л. 1.). Именно в это время в Германии и особенно в националистически настроенном руководстве германского райхсвера (главнокомандующий райхсвером генерал-полковник X. фон Зект, начальник генерального штаба генерал В. Хайе,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Зект призывал объединиться с Советской Россией с целью ликвидации позорных для Германии условий Версальского договора (Gonter Rosenfeld. Sowjetru</w:t>
      </w:r>
      <w:r w:rsidRPr="005236B0">
        <w:rPr>
          <w:color w:val="000000" w:themeColor="text1"/>
          <w:sz w:val="16"/>
          <w:szCs w:val="16"/>
          <w:lang w:val="en-US"/>
        </w:rPr>
        <w:t>ss</w:t>
      </w:r>
      <w:r w:rsidRPr="005236B0">
        <w:rPr>
          <w:color w:val="000000" w:themeColor="text1"/>
          <w:sz w:val="16"/>
          <w:szCs w:val="16"/>
        </w:rPr>
        <w:t>land und Deutschland. 1917—1922. Berlin, 1984. S. 299.) и восстановления общей границы между Германией и Россией на возможно более длинном протяжении Архив внешней политики ((АВП) РФ, ф. 04, оп. 13, п. 87, д. 50123,л. 6.). И хотя тогда же среди влиятельной части германского генералитета были весьма сильны настроения в пользу союза с Антантой против Советской России (генералы Э. Людендорф, М. Хофман, промышленник А. Рехберг), тем не менее, как справедливо отмечал Ленин, «когда русские войска подходили к Варшаве, вся Германия кипела» (Ленин В. И. П. с. с. Т. 42. С. 104.) (11784).</w:t>
      </w:r>
    </w:p>
    <w:p w14:paraId="3B9249AA" w14:textId="77777777" w:rsidR="004001BC" w:rsidRPr="005236B0" w:rsidRDefault="004001BC" w:rsidP="005236B0">
      <w:pPr>
        <w:autoSpaceDE w:val="0"/>
        <w:autoSpaceDN w:val="0"/>
        <w:adjustRightInd w:val="0"/>
        <w:jc w:val="both"/>
        <w:rPr>
          <w:color w:val="000000" w:themeColor="text1"/>
          <w:sz w:val="16"/>
          <w:szCs w:val="16"/>
        </w:rPr>
      </w:pPr>
    </w:p>
    <w:p w14:paraId="7620C2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1C0FE2E" w14:textId="77777777" w:rsidR="004001BC" w:rsidRPr="005236B0" w:rsidRDefault="004001BC" w:rsidP="005236B0">
      <w:pPr>
        <w:autoSpaceDE w:val="0"/>
        <w:autoSpaceDN w:val="0"/>
        <w:adjustRightInd w:val="0"/>
        <w:jc w:val="both"/>
        <w:rPr>
          <w:color w:val="000000" w:themeColor="text1"/>
          <w:sz w:val="16"/>
          <w:szCs w:val="16"/>
        </w:rPr>
      </w:pPr>
    </w:p>
    <w:p w14:paraId="43E410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F6C916E" w14:textId="77777777" w:rsidR="004001BC" w:rsidRPr="005236B0" w:rsidRDefault="004001BC" w:rsidP="005236B0">
      <w:pPr>
        <w:autoSpaceDE w:val="0"/>
        <w:autoSpaceDN w:val="0"/>
        <w:adjustRightInd w:val="0"/>
        <w:jc w:val="both"/>
        <w:rPr>
          <w:iCs/>
          <w:color w:val="000000" w:themeColor="text1"/>
          <w:sz w:val="16"/>
          <w:szCs w:val="16"/>
        </w:rPr>
      </w:pPr>
    </w:p>
    <w:p w14:paraId="2313E2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между союзными державами, Румынией, Чехословакией и Польшей был заключен договор о создании новых государств и о границах между Румынией, Чехословакией и Королевством Сербов, Хорватов и Словенцев (3907,110).</w:t>
      </w:r>
    </w:p>
    <w:p w14:paraId="4CE27C03" w14:textId="77777777" w:rsidR="004001BC" w:rsidRPr="005236B0" w:rsidRDefault="004001BC" w:rsidP="005236B0">
      <w:pPr>
        <w:autoSpaceDE w:val="0"/>
        <w:autoSpaceDN w:val="0"/>
        <w:adjustRightInd w:val="0"/>
        <w:jc w:val="both"/>
        <w:rPr>
          <w:color w:val="000000" w:themeColor="text1"/>
          <w:sz w:val="16"/>
          <w:szCs w:val="16"/>
        </w:rPr>
      </w:pPr>
    </w:p>
    <w:p w14:paraId="27BC68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в Севре был подписан мирный договор между 10 странами Антанты, Арменией, Хиджасом с одной стороны и Стамбульским правительством Турции (СЕВРСКИЙ ДОГОВОР), согласно которому Турецкая Армения (Ванский, Битлисский, часть Эрзурумского и Трапезундского вилайетов) передавалась в состав Армянской Республики (7750).</w:t>
      </w:r>
    </w:p>
    <w:p w14:paraId="01F11A03" w14:textId="77777777" w:rsidR="004001BC" w:rsidRPr="005236B0" w:rsidRDefault="004001BC" w:rsidP="005236B0">
      <w:pPr>
        <w:autoSpaceDE w:val="0"/>
        <w:autoSpaceDN w:val="0"/>
        <w:adjustRightInd w:val="0"/>
        <w:jc w:val="both"/>
        <w:rPr>
          <w:color w:val="000000" w:themeColor="text1"/>
          <w:sz w:val="16"/>
          <w:szCs w:val="16"/>
        </w:rPr>
      </w:pPr>
    </w:p>
    <w:p w14:paraId="197FA3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был подписан Севрский мирный договор между победителями и Турцией - часть договоров Версальско-Вашингтонской системы. Греция получила часть восточной Фракии, район Смирны (Измир), и некоторые другие территории (3907,110). Был отменен на Лозанской конференции в 1922 (2443,117).</w:t>
      </w:r>
    </w:p>
    <w:p w14:paraId="50B63136" w14:textId="77777777" w:rsidR="004001BC" w:rsidRPr="005236B0" w:rsidRDefault="004001BC" w:rsidP="005236B0">
      <w:pPr>
        <w:autoSpaceDE w:val="0"/>
        <w:autoSpaceDN w:val="0"/>
        <w:adjustRightInd w:val="0"/>
        <w:jc w:val="both"/>
        <w:rPr>
          <w:color w:val="000000" w:themeColor="text1"/>
          <w:sz w:val="16"/>
          <w:szCs w:val="16"/>
        </w:rPr>
      </w:pPr>
    </w:p>
    <w:p w14:paraId="788AB2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г. в местечке Севр под Парижем был подписан мирный договор, который, с одной стороны, зафиксировал фактическую ликвидацию Османской империи - она отказывалась от всяких прав на свои арабские провинции в Азии и Северной Африке, а с другой, предполагал раздел и самой турецкой территории. Вся Восточная Фракия, за исключением г. Стамбула и его пригородов, отходила Греции, ей же передавалось управление районом Смирны. Италия получала Додеканезские острова и зону влияния в Юго-Западной Анатолии; Франция - Киликию и зону влияния в Юго-Восточной Анатолии; Великобритания - остров Кипр и зону влияния в Юго-Восточной Анатолии и, наконец, Северо-восточная Анатолия передавалась существовавшей тогда независимой Армянской Республике. Таким образом, территория турецкого государства ограничивалась Центральной Анатолией и городом Стамбулом. Турецкое государство ставилось под финансовый, экономический и военный контроль стран-победительниц.</w:t>
      </w:r>
    </w:p>
    <w:p w14:paraId="7BF054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Зона Проливов демилитаризовывалась и передавалась под контроль специальной международной комиссии. Устанавливалась неограниченная свобода прохода через них всех военных и гражданских судов любых государств как в мирное, так и в военное время, т.е. проливы полностью интернационализировались (3871).</w:t>
      </w:r>
    </w:p>
    <w:p w14:paraId="4DEFB332" w14:textId="77777777" w:rsidR="004001BC" w:rsidRPr="005236B0" w:rsidRDefault="004001BC" w:rsidP="005236B0">
      <w:pPr>
        <w:autoSpaceDE w:val="0"/>
        <w:autoSpaceDN w:val="0"/>
        <w:adjustRightInd w:val="0"/>
        <w:jc w:val="both"/>
        <w:rPr>
          <w:color w:val="000000" w:themeColor="text1"/>
          <w:sz w:val="16"/>
          <w:szCs w:val="16"/>
        </w:rPr>
      </w:pPr>
    </w:p>
    <w:p w14:paraId="7FBA6B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10 августа 1920 Севр. Подписание мирного договора между 10 странами Антанты, Арменией, Хиджасом с одной стороны и Стамбульским правительством Турции (СЕВРСКИЙ ДОГОВОР), согласно которому часть восточной Фракии, район г.Смирна(Измир) и некоторые другие территории перешли в состав Греции, Турецкая Армения - в состав Армении (7592).</w:t>
      </w:r>
    </w:p>
    <w:p w14:paraId="2DBE654F" w14:textId="77777777" w:rsidR="004001BC" w:rsidRPr="005236B0" w:rsidRDefault="004001BC" w:rsidP="005236B0">
      <w:pPr>
        <w:autoSpaceDE w:val="0"/>
        <w:autoSpaceDN w:val="0"/>
        <w:adjustRightInd w:val="0"/>
        <w:jc w:val="both"/>
        <w:rPr>
          <w:color w:val="000000" w:themeColor="text1"/>
          <w:sz w:val="16"/>
          <w:szCs w:val="16"/>
        </w:rPr>
      </w:pPr>
    </w:p>
    <w:p w14:paraId="7C415F70" w14:textId="77777777" w:rsidR="00404A29" w:rsidRPr="005236B0" w:rsidRDefault="00404A29" w:rsidP="005236B0">
      <w:pPr>
        <w:pStyle w:val="ae"/>
        <w:spacing w:before="0" w:after="0"/>
        <w:jc w:val="both"/>
        <w:rPr>
          <w:color w:val="000000" w:themeColor="text1"/>
          <w:sz w:val="16"/>
          <w:szCs w:val="16"/>
        </w:rPr>
      </w:pPr>
      <w:r w:rsidRPr="005236B0">
        <w:rPr>
          <w:color w:val="000000" w:themeColor="text1"/>
          <w:sz w:val="16"/>
          <w:szCs w:val="16"/>
        </w:rPr>
        <w:t>10 августа 1920 года в пригороде Парижа Севре был подписан Договор с последней союзницей Германии — Турцией союзниками. Ко времени подписания договора большая часть бывшей Османской империи уже была оккупирована странами-победительницами. По Севрскому договору бывшие части империи Палестина и Ирак передавались Великобритании, Сирия и Ливан — Франции, Турция также отказывалась от всех своих прав на Аравийский полуостров и Северную Африку, признавала английский протекторат над Египтом, аннексию Лондоном Кипра, передавала Италии Додеканесские острова (ныне Южные Спорады). а Греции — Галлиполийский полуостров. Зона черноморских проливов подлежала полной демилитаризации и передавалась под контроль специальной союзнической комиссии. Турция лишалась также своих исконных территорий в Малой Азии и Курдистане. Условия Севрского мирного договора были столь неблагоприятны для турок, что это вызвало массовое недовольство в стране, даже султан не решился ратифицировать договор. В дальнейшем в результате победы турок в войне 1919—1922 годов с греками и кемалийской революции ситуация в Турции полностью вышла из-под контроля европейских стран. В 1922—1923 годах на Лозаннской конференции лидеру Турции Мустафе Кемалю Ататюрку удалось добиться отмены положений Севрского договора и заключить с победителями более благоприятное для его страны соглашение (18523).</w:t>
      </w:r>
    </w:p>
    <w:p w14:paraId="72F7406C" w14:textId="77777777" w:rsidR="00404A29" w:rsidRPr="005236B0" w:rsidRDefault="00404A29" w:rsidP="005236B0">
      <w:pPr>
        <w:jc w:val="both"/>
        <w:rPr>
          <w:color w:val="000000" w:themeColor="text1"/>
          <w:sz w:val="16"/>
          <w:szCs w:val="16"/>
        </w:rPr>
      </w:pPr>
    </w:p>
    <w:p w14:paraId="63B3EF32" w14:textId="77777777" w:rsidR="00F25636" w:rsidRPr="005236B0" w:rsidRDefault="00F25636" w:rsidP="005236B0">
      <w:pPr>
        <w:jc w:val="both"/>
        <w:rPr>
          <w:color w:val="000000" w:themeColor="text1"/>
          <w:sz w:val="16"/>
          <w:szCs w:val="16"/>
        </w:rPr>
      </w:pPr>
      <w:r w:rsidRPr="005236B0">
        <w:rPr>
          <w:color w:val="000000" w:themeColor="text1"/>
          <w:sz w:val="16"/>
          <w:szCs w:val="16"/>
        </w:rPr>
        <w:t>10 августа 1920 г. страны Антанты и правительство турецкого султана в Константинополе (не контролировавшее большую часть территории Турции, на которой власть перешла к кемалистам) заключили Севрский мирный договор, передававший Черноморские проливы в подчинение контролировавшейся странами Антанты Комиссии проливов, а также закреплявший раздел Османской империи (в том числе потерю арабских владений, расширение Армении по сравнению с фактической территорией Республики Армения на тот момент, а также передачу Смирны под контроль Греции при формальном сохранении суверенитета Турции). Кроме того, Турция должна была утратить контроль над собственными финансами, а на ее территории создавались французская и итальянская зоны влияния (21172).</w:t>
      </w:r>
    </w:p>
    <w:p w14:paraId="08EC2FCD" w14:textId="77777777" w:rsidR="00F25636" w:rsidRPr="005236B0" w:rsidRDefault="00F25636" w:rsidP="005236B0">
      <w:pPr>
        <w:jc w:val="both"/>
        <w:rPr>
          <w:color w:val="000000" w:themeColor="text1"/>
          <w:sz w:val="16"/>
          <w:szCs w:val="16"/>
        </w:rPr>
      </w:pPr>
    </w:p>
    <w:p w14:paraId="126F6F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1920 между Грецией и Италией был подписан договор, по которому Додеканес был передан Греции (3907,110).</w:t>
      </w:r>
    </w:p>
    <w:p w14:paraId="5812ED6F" w14:textId="77777777" w:rsidR="004001BC" w:rsidRPr="005236B0" w:rsidRDefault="004001BC" w:rsidP="005236B0">
      <w:pPr>
        <w:autoSpaceDE w:val="0"/>
        <w:autoSpaceDN w:val="0"/>
        <w:adjustRightInd w:val="0"/>
        <w:jc w:val="both"/>
        <w:rPr>
          <w:color w:val="000000" w:themeColor="text1"/>
          <w:sz w:val="16"/>
          <w:szCs w:val="16"/>
        </w:rPr>
      </w:pPr>
    </w:p>
    <w:p w14:paraId="692B9BA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10 августа 1920 под Парижем страны Антанты подписали мирный договор с Турцией, по которому та теряла 80% своей территории (4962).</w:t>
      </w:r>
    </w:p>
    <w:p w14:paraId="490052A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C70A95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91D370F" w14:textId="77777777" w:rsidR="004001BC" w:rsidRPr="005236B0" w:rsidRDefault="004001BC" w:rsidP="005236B0">
      <w:pPr>
        <w:autoSpaceDE w:val="0"/>
        <w:autoSpaceDN w:val="0"/>
        <w:adjustRightInd w:val="0"/>
        <w:jc w:val="both"/>
        <w:rPr>
          <w:iCs/>
          <w:color w:val="000000" w:themeColor="text1"/>
          <w:sz w:val="16"/>
          <w:szCs w:val="16"/>
        </w:rPr>
      </w:pPr>
    </w:p>
    <w:p w14:paraId="70D62D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августа 1920 г. Постановлением СТО свыше 20 латунно-прокатных, патронных, ору</w:t>
      </w:r>
      <w:r w:rsidRPr="005236B0">
        <w:rPr>
          <w:color w:val="000000" w:themeColor="text1"/>
          <w:sz w:val="16"/>
          <w:szCs w:val="16"/>
        </w:rPr>
        <w:softHyphen/>
        <w:t>жейных и авиационных заводов были отнесены к ударным, и к ним устанавливался особый режим “в отношении снабжения топливом, сырьем и полуфабрикатами”. Однако следует от</w:t>
      </w:r>
      <w:r w:rsidRPr="005236B0">
        <w:rPr>
          <w:color w:val="000000" w:themeColor="text1"/>
          <w:sz w:val="16"/>
          <w:szCs w:val="16"/>
        </w:rPr>
        <w:softHyphen/>
        <w:t>метить, что предпринятые меры по оживлению промышленности, в том числе и оборонной, ожидаемых успехов не принесли (10711,666).</w:t>
      </w:r>
    </w:p>
    <w:p w14:paraId="638CA1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52BC6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B6ED7D1" w14:textId="77777777" w:rsidR="004001BC" w:rsidRPr="005236B0" w:rsidRDefault="004001BC" w:rsidP="005236B0">
      <w:pPr>
        <w:autoSpaceDE w:val="0"/>
        <w:autoSpaceDN w:val="0"/>
        <w:adjustRightInd w:val="0"/>
        <w:jc w:val="both"/>
        <w:rPr>
          <w:iCs/>
          <w:color w:val="000000" w:themeColor="text1"/>
          <w:sz w:val="16"/>
          <w:szCs w:val="16"/>
        </w:rPr>
      </w:pPr>
    </w:p>
    <w:p w14:paraId="065A26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августа 1920 советские войска вышли к Варшаве и Львову (3908,299).</w:t>
      </w:r>
    </w:p>
    <w:p w14:paraId="4B85967C" w14:textId="77777777" w:rsidR="004001BC" w:rsidRPr="005236B0" w:rsidRDefault="004001BC" w:rsidP="005236B0">
      <w:pPr>
        <w:autoSpaceDE w:val="0"/>
        <w:autoSpaceDN w:val="0"/>
        <w:adjustRightInd w:val="0"/>
        <w:jc w:val="both"/>
        <w:rPr>
          <w:iCs/>
          <w:color w:val="000000" w:themeColor="text1"/>
          <w:sz w:val="16"/>
          <w:szCs w:val="16"/>
        </w:rPr>
      </w:pPr>
    </w:p>
    <w:p w14:paraId="70818F1B" w14:textId="77777777" w:rsidR="00490F46" w:rsidRPr="005236B0" w:rsidRDefault="00490F46" w:rsidP="005236B0">
      <w:pPr>
        <w:jc w:val="both"/>
        <w:rPr>
          <w:color w:val="000000" w:themeColor="text1"/>
          <w:sz w:val="16"/>
          <w:szCs w:val="16"/>
        </w:rPr>
      </w:pPr>
      <w:r w:rsidRPr="005236B0">
        <w:rPr>
          <w:color w:val="000000" w:themeColor="text1"/>
          <w:sz w:val="16"/>
          <w:szCs w:val="16"/>
        </w:rPr>
        <w:t>К 11 августа 1920 года РККА вышла к Варшаве на севере и к Львову на юге. 14 августа на подсту</w:t>
      </w:r>
      <w:r w:rsidRPr="005236B0">
        <w:rPr>
          <w:color w:val="000000" w:themeColor="text1"/>
          <w:sz w:val="16"/>
          <w:szCs w:val="16"/>
        </w:rPr>
        <w:softHyphen/>
        <w:t>пах к польской столице завязалась решающая битва, в которой войска Пилсудского (которыми фактически командовал француз Вейган), числен</w:t>
      </w:r>
      <w:r w:rsidRPr="005236B0">
        <w:rPr>
          <w:color w:val="000000" w:themeColor="text1"/>
          <w:sz w:val="16"/>
          <w:szCs w:val="16"/>
        </w:rPr>
        <w:softHyphen/>
        <w:t>но превосходящие силы Тухачевского более чем в 2 раза, нанесли РККА по</w:t>
      </w:r>
      <w:r w:rsidRPr="005236B0">
        <w:rPr>
          <w:color w:val="000000" w:themeColor="text1"/>
          <w:sz w:val="16"/>
          <w:szCs w:val="16"/>
        </w:rPr>
        <w:softHyphen/>
        <w:t>ражение. Поляки отбили запад Украи</w:t>
      </w:r>
      <w:r w:rsidRPr="005236B0">
        <w:rPr>
          <w:color w:val="000000" w:themeColor="text1"/>
          <w:sz w:val="16"/>
          <w:szCs w:val="16"/>
        </w:rPr>
        <w:softHyphen/>
        <w:t>ны и Белоруссии, но восстановить Речь Посполитую в границах 1772 года (т.е. забрать Украину до Днепра, всю Бело</w:t>
      </w:r>
      <w:r w:rsidRPr="005236B0">
        <w:rPr>
          <w:color w:val="000000" w:themeColor="text1"/>
          <w:sz w:val="16"/>
          <w:szCs w:val="16"/>
        </w:rPr>
        <w:softHyphen/>
        <w:t>руссию и Литву, Псков и т.д.) не вышло. Советы же не смогли распространить огонь революции на Европу.</w:t>
      </w:r>
    </w:p>
    <w:p w14:paraId="355C036F" w14:textId="77777777" w:rsidR="00490F46" w:rsidRPr="005236B0" w:rsidRDefault="00490F46" w:rsidP="005236B0">
      <w:pPr>
        <w:jc w:val="both"/>
        <w:rPr>
          <w:color w:val="000000" w:themeColor="text1"/>
          <w:sz w:val="16"/>
          <w:szCs w:val="16"/>
        </w:rPr>
      </w:pPr>
      <w:r w:rsidRPr="005236B0">
        <w:rPr>
          <w:color w:val="000000" w:themeColor="text1"/>
          <w:sz w:val="16"/>
          <w:szCs w:val="16"/>
        </w:rPr>
        <w:t>И Тухачевский, и Пилсудский видели одну из главных причин своих неудач в том, что при широком приме</w:t>
      </w:r>
      <w:r w:rsidRPr="005236B0">
        <w:rPr>
          <w:color w:val="000000" w:themeColor="text1"/>
          <w:sz w:val="16"/>
          <w:szCs w:val="16"/>
        </w:rPr>
        <w:softHyphen/>
        <w:t>нении авиации у них не было тяжелых бомбардировщиков для нанесения уда</w:t>
      </w:r>
      <w:r w:rsidRPr="005236B0">
        <w:rPr>
          <w:color w:val="000000" w:themeColor="text1"/>
          <w:sz w:val="16"/>
          <w:szCs w:val="16"/>
        </w:rPr>
        <w:softHyphen/>
        <w:t xml:space="preserve">ров по большим скоплениям резервов и транспортным узлам (22810). </w:t>
      </w:r>
    </w:p>
    <w:p w14:paraId="25FC8049" w14:textId="77777777" w:rsidR="00490F46" w:rsidRPr="005236B0" w:rsidRDefault="00490F46" w:rsidP="005236B0">
      <w:pPr>
        <w:jc w:val="both"/>
        <w:rPr>
          <w:color w:val="000000" w:themeColor="text1"/>
          <w:sz w:val="16"/>
          <w:szCs w:val="16"/>
        </w:rPr>
      </w:pPr>
    </w:p>
    <w:p w14:paraId="5EEAF3C7" w14:textId="77777777" w:rsidR="00404A29" w:rsidRPr="005236B0" w:rsidRDefault="00404A29" w:rsidP="005236B0">
      <w:pPr>
        <w:jc w:val="both"/>
        <w:rPr>
          <w:color w:val="000000" w:themeColor="text1"/>
          <w:sz w:val="16"/>
          <w:szCs w:val="16"/>
        </w:rPr>
      </w:pPr>
      <w:r w:rsidRPr="005236B0">
        <w:rPr>
          <w:color w:val="000000" w:themeColor="text1"/>
          <w:sz w:val="16"/>
          <w:szCs w:val="16"/>
        </w:rPr>
        <w:t>11 августа 1920 единственную воздушную победу одержал летчик 3-го истребительного отряда поручик Скроботов. К северу от Керчи он атаковал на «Ньюпоре» советский разведчик «Фарман-30». Летнаб «Фармана» яростно отстреливался, но Скроботов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(18564).</w:t>
      </w:r>
    </w:p>
    <w:p w14:paraId="7697063C" w14:textId="77777777" w:rsidR="00404A29" w:rsidRPr="005236B0" w:rsidRDefault="00404A29" w:rsidP="005236B0">
      <w:pPr>
        <w:jc w:val="both"/>
        <w:rPr>
          <w:color w:val="000000" w:themeColor="text1"/>
          <w:sz w:val="16"/>
          <w:szCs w:val="16"/>
        </w:rPr>
      </w:pPr>
    </w:p>
    <w:p w14:paraId="11368DCC" w14:textId="77777777" w:rsidR="00F13FA8" w:rsidRPr="00E91769" w:rsidRDefault="00F13FA8" w:rsidP="00F13FA8">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11 августа 1920 г. в районе Керченского полуострова, где базировалось истребительное отделение 3-го авиаотряда Русской армии, единственную воздушную победу одержал летчик 3-го белого истребительного отряда поручик Скроботов. К северу от Керчи он атаковал на «Ньюпоре» советский разведчик «Фарман-30». Летнаб «Фармана» яростно отстреливался, но Скроботов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(25133).</w:t>
      </w:r>
    </w:p>
    <w:p w14:paraId="74EA7FB5" w14:textId="77777777" w:rsidR="00F13FA8" w:rsidRPr="00E91769" w:rsidRDefault="00F13FA8" w:rsidP="00F13FA8">
      <w:pPr>
        <w:jc w:val="both"/>
        <w:rPr>
          <w:color w:val="0070C0"/>
          <w:sz w:val="16"/>
          <w:szCs w:val="16"/>
        </w:rPr>
      </w:pPr>
    </w:p>
    <w:p w14:paraId="1AD730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C5B06C3" w14:textId="77777777" w:rsidR="004001BC" w:rsidRPr="005236B0" w:rsidRDefault="004001BC" w:rsidP="005236B0">
      <w:pPr>
        <w:autoSpaceDE w:val="0"/>
        <w:autoSpaceDN w:val="0"/>
        <w:adjustRightInd w:val="0"/>
        <w:jc w:val="both"/>
        <w:rPr>
          <w:iCs/>
          <w:color w:val="000000" w:themeColor="text1"/>
          <w:sz w:val="16"/>
          <w:szCs w:val="16"/>
        </w:rPr>
      </w:pPr>
    </w:p>
    <w:p w14:paraId="5B1F4ED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августа 1920 основан музей-усадьба “Абрамцево” (4962).</w:t>
      </w:r>
    </w:p>
    <w:p w14:paraId="5B206C7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5ECF8D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F12A552" w14:textId="77777777" w:rsidR="004001BC" w:rsidRPr="005236B0" w:rsidRDefault="004001BC" w:rsidP="005236B0">
      <w:pPr>
        <w:autoSpaceDE w:val="0"/>
        <w:autoSpaceDN w:val="0"/>
        <w:adjustRightInd w:val="0"/>
        <w:jc w:val="both"/>
        <w:rPr>
          <w:iCs/>
          <w:color w:val="000000" w:themeColor="text1"/>
          <w:sz w:val="16"/>
          <w:szCs w:val="16"/>
        </w:rPr>
      </w:pPr>
    </w:p>
    <w:p w14:paraId="395D1F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августа 1920 Советская Россия и Латвия подписали мирный договор, который действовал до 17 июня 1940 (1563,7).</w:t>
      </w:r>
    </w:p>
    <w:p w14:paraId="448E0368" w14:textId="77777777" w:rsidR="004001BC" w:rsidRPr="005236B0" w:rsidRDefault="004001BC" w:rsidP="005236B0">
      <w:pPr>
        <w:autoSpaceDE w:val="0"/>
        <w:autoSpaceDN w:val="0"/>
        <w:adjustRightInd w:val="0"/>
        <w:jc w:val="both"/>
        <w:rPr>
          <w:color w:val="000000" w:themeColor="text1"/>
          <w:sz w:val="16"/>
          <w:szCs w:val="16"/>
        </w:rPr>
      </w:pPr>
    </w:p>
    <w:p w14:paraId="172596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 — 1918 гг. Его связывала с Зектом личная дружба: они подружились в 1916 г., когда Зект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 «Сегодня ночью из Германии приехал с предложениями Энвер-Паша с двумя другими турками. &lt;...&gt; Направляю их сегодня Смилге» (Российский центр хранения и изучения документов новейшей истории (РЦХИДНИ), ф. 76, оп. 3,д. 106, л. 1.). 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(Manfred Zeidler. </w:t>
      </w:r>
      <w:r w:rsidRPr="005236B0">
        <w:rPr>
          <w:color w:val="000000" w:themeColor="text1"/>
          <w:sz w:val="16"/>
          <w:szCs w:val="16"/>
          <w:lang w:val="en-US"/>
        </w:rPr>
        <w:t xml:space="preserve">Reichswehr und Rote Armee. 1920—1933. Wege und Statinen einer ungewonlichen Zusammenarbeit. </w:t>
      </w:r>
      <w:r w:rsidRPr="005236B0">
        <w:rPr>
          <w:color w:val="000000" w:themeColor="text1"/>
          <w:sz w:val="16"/>
          <w:szCs w:val="16"/>
        </w:rPr>
        <w:t xml:space="preserve">Munchen, 1993. S. 48—49.) (11784). </w:t>
      </w:r>
    </w:p>
    <w:p w14:paraId="1808D826" w14:textId="77777777" w:rsidR="004001BC" w:rsidRPr="005236B0" w:rsidRDefault="004001BC" w:rsidP="005236B0">
      <w:pPr>
        <w:autoSpaceDE w:val="0"/>
        <w:autoSpaceDN w:val="0"/>
        <w:adjustRightInd w:val="0"/>
        <w:jc w:val="both"/>
        <w:rPr>
          <w:color w:val="000000" w:themeColor="text1"/>
          <w:sz w:val="16"/>
          <w:szCs w:val="16"/>
        </w:rPr>
      </w:pPr>
    </w:p>
    <w:p w14:paraId="2658E9A5"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1914–1918 гг. Его связывала с Зектом личная дружба: они подружились в 1916 г., когда Зект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w:t>
      </w:r>
    </w:p>
    <w:p w14:paraId="3C082F7D" w14:textId="77777777" w:rsidR="00404A29" w:rsidRPr="005236B0" w:rsidRDefault="00404A29" w:rsidP="005236B0">
      <w:pPr>
        <w:pStyle w:val="ae"/>
        <w:spacing w:before="0" w:after="0"/>
        <w:jc w:val="both"/>
        <w:textAlignment w:val="top"/>
        <w:rPr>
          <w:iCs/>
          <w:color w:val="000000" w:themeColor="text1"/>
          <w:sz w:val="16"/>
          <w:szCs w:val="16"/>
        </w:rPr>
      </w:pPr>
      <w:r w:rsidRPr="005236B0">
        <w:rPr>
          <w:iCs/>
          <w:color w:val="000000" w:themeColor="text1"/>
          <w:sz w:val="16"/>
          <w:szCs w:val="16"/>
        </w:rPr>
        <w:t>«Сегодня ночью из Германии приехал с предложениями Энвер-Паша с двумя другими турками. &lt;…&gt; Направляю их сегодня Смилге».</w:t>
      </w:r>
    </w:p>
    <w:p w14:paraId="2112B25E"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5517F76" w14:textId="77777777" w:rsidR="00404A29" w:rsidRPr="005236B0" w:rsidRDefault="00404A29" w:rsidP="005236B0">
      <w:pPr>
        <w:jc w:val="both"/>
        <w:rPr>
          <w:color w:val="000000" w:themeColor="text1"/>
          <w:sz w:val="16"/>
          <w:szCs w:val="16"/>
        </w:rPr>
      </w:pPr>
    </w:p>
    <w:p w14:paraId="0293BE5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8FAD038" w14:textId="77777777" w:rsidR="004001BC" w:rsidRPr="005236B0" w:rsidRDefault="004001BC" w:rsidP="005236B0">
      <w:pPr>
        <w:autoSpaceDE w:val="0"/>
        <w:autoSpaceDN w:val="0"/>
        <w:adjustRightInd w:val="0"/>
        <w:jc w:val="both"/>
        <w:rPr>
          <w:iCs/>
          <w:color w:val="000000" w:themeColor="text1"/>
          <w:sz w:val="16"/>
          <w:szCs w:val="16"/>
        </w:rPr>
      </w:pPr>
    </w:p>
    <w:p w14:paraId="4912FD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12 августа 1920 г. был подготовлен Перечень вопросов для докладов на совещании представителей ведомств и комиссий о выработке огнестрельного оружия будущего</w:t>
      </w:r>
    </w:p>
    <w:p w14:paraId="789E17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Секретно.</w:t>
      </w:r>
    </w:p>
    <w:p w14:paraId="640023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Инспекция артиллерии Полевого штаба Реввоенсовета Республики.</w:t>
      </w:r>
    </w:p>
    <w:p w14:paraId="745F51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задачах совещания в связи с десятилетней программой вооружения армии.</w:t>
      </w:r>
    </w:p>
    <w:p w14:paraId="07CA41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Комиссия особых артиллерийских опытов.</w:t>
      </w:r>
    </w:p>
    <w:p w14:paraId="754C6D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О результатах работ комиссии по исследованию вопросов внутренней и внешней бал</w:t>
      </w:r>
      <w:r w:rsidRPr="005236B0">
        <w:rPr>
          <w:color w:val="000000" w:themeColor="text1"/>
          <w:sz w:val="16"/>
          <w:szCs w:val="16"/>
        </w:rPr>
        <w:softHyphen/>
        <w:t>листики, имеющих приложение при выработке новых систем огнестрельного оружия, и в частности:</w:t>
      </w:r>
    </w:p>
    <w:p w14:paraId="10213B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о новом дальнобойном орудии, б) о мерах увеличения дальнобойности и мощности наших орудий и в) о зенитном орудии будущего.</w:t>
      </w:r>
    </w:p>
    <w:p w14:paraId="660189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 О проекте необходимых и желательных мероприятий для успешного выполнения поставленных комиссии задач.</w:t>
      </w:r>
    </w:p>
    <w:p w14:paraId="641586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Комиссия при Артиллерийском комитете по исследованию опыта войны 1914-1917 г.</w:t>
      </w:r>
    </w:p>
    <w:p w14:paraId="28C517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рассмотренных и принятых в комиссии требованиях к полевой пушке будущего.</w:t>
      </w:r>
    </w:p>
    <w:p w14:paraId="2C2D68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Артиллерийский комитет при ГАУ.</w:t>
      </w:r>
    </w:p>
    <w:p w14:paraId="6514E6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проектах материальной части орудий, винтовок, пулеметов и прочего вооружения, а также приборов для стрельбы и огнеприпасах, имеющих интерес в связи с разработкой но</w:t>
      </w:r>
      <w:r w:rsidRPr="005236B0">
        <w:rPr>
          <w:color w:val="000000" w:themeColor="text1"/>
          <w:sz w:val="16"/>
          <w:szCs w:val="16"/>
        </w:rPr>
        <w:softHyphen/>
        <w:t>вых идей стрельбы и новых орудий будущего.</w:t>
      </w:r>
    </w:p>
    <w:p w14:paraId="6DDD69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Научно-техническая лаборатория военного ведомства.</w:t>
      </w:r>
    </w:p>
    <w:p w14:paraId="623152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 исследовании материалов и усовершенствованиях в области техники огнестрельного оружия.</w:t>
      </w:r>
    </w:p>
    <w:p w14:paraId="19337E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Артиллерийская академия.</w:t>
      </w:r>
    </w:p>
    <w:p w14:paraId="6779A4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необходимых мероприятиях и пожеланиях лаборатории и академии в отношении достижения ими большого успеха при исследованиях вопросов, связанных с огнестрельным оружием будущего.</w:t>
      </w:r>
    </w:p>
    <w:p w14:paraId="409E3D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Главный артиллерийский полигон.</w:t>
      </w:r>
    </w:p>
    <w:p w14:paraId="11B4ED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О работе полигона с комиссией особых артиллерийских опытов.</w:t>
      </w:r>
    </w:p>
    <w:p w14:paraId="64F641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 О необходимых для полигона мерах усовершенствования новых систем и орудий и прочее.</w:t>
      </w:r>
    </w:p>
    <w:p w14:paraId="5645F1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Высшая стрелковая школа и ружейный полигон ее.</w:t>
      </w:r>
    </w:p>
    <w:p w14:paraId="5455E5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Об имеющихся материалах из области усовершенствования ручного огнестрельного оружия у нас и за границей.</w:t>
      </w:r>
    </w:p>
    <w:p w14:paraId="7E635C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 О требованиях для будущего ручного огнестрельного оружия (ружье, пулемет, ре</w:t>
      </w:r>
      <w:r w:rsidRPr="005236B0">
        <w:rPr>
          <w:color w:val="000000" w:themeColor="text1"/>
          <w:sz w:val="16"/>
          <w:szCs w:val="16"/>
        </w:rPr>
        <w:softHyphen/>
        <w:t>вольвер).</w:t>
      </w:r>
    </w:p>
    <w:p w14:paraId="44D39C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Инспекция пехоты Полевого штаба Реввоенсовета Республики.</w:t>
      </w:r>
    </w:p>
    <w:p w14:paraId="052CE9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Требования к ручному оружию будущего для пехотного стрелка Требования к пулемету.</w:t>
      </w:r>
    </w:p>
    <w:p w14:paraId="271681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Инспекция кавалерии Полевого штаба Реввоенсовета Республики</w:t>
      </w:r>
      <w:r w:rsidRPr="005236B0">
        <w:rPr>
          <w:color w:val="000000" w:themeColor="text1"/>
          <w:sz w:val="16"/>
          <w:szCs w:val="16"/>
          <w:vertAlign w:val="superscript"/>
        </w:rPr>
        <w:t>1</w:t>
      </w:r>
      <w:r w:rsidRPr="005236B0">
        <w:rPr>
          <w:color w:val="000000" w:themeColor="text1"/>
          <w:sz w:val="16"/>
          <w:szCs w:val="16"/>
        </w:rPr>
        <w:t>" Требования к винтовке, к револьверу и к вьючному пулемету для кавалерии.</w:t>
      </w:r>
    </w:p>
    <w:p w14:paraId="257442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Инспекция бронесил Полевого штаба Реввоенсовета Республики. О техническом состоянии бронесил за границей и основаниях применения их в будущей войне.</w:t>
      </w:r>
    </w:p>
    <w:p w14:paraId="781CB2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Штаб воздушного флота Республики, 13. Научно-технический отдел Главного управ</w:t>
      </w:r>
      <w:r w:rsidRPr="005236B0">
        <w:rPr>
          <w:color w:val="000000" w:themeColor="text1"/>
          <w:sz w:val="16"/>
          <w:szCs w:val="16"/>
        </w:rPr>
        <w:softHyphen/>
        <w:t>ления Воздушного флота. . I. Об усовершенствовании в области воздухоплавания за границей и у нас. П. О будущей организации военной авиации в связи с новым орудием будущего.</w:t>
      </w:r>
    </w:p>
    <w:p w14:paraId="7FEABC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Штаб морских сил.</w:t>
      </w:r>
    </w:p>
    <w:p w14:paraId="6B3F5E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Сообщение сведений о данных вооружения морских судов и броневом их укрытии и усовершенствованиях в военно-морском деле, могущих повлиять на конструкции будуще</w:t>
      </w:r>
      <w:r w:rsidRPr="005236B0">
        <w:rPr>
          <w:color w:val="000000" w:themeColor="text1"/>
          <w:sz w:val="16"/>
          <w:szCs w:val="16"/>
        </w:rPr>
        <w:softHyphen/>
        <w:t>го сухопутного и морского вооружения.</w:t>
      </w:r>
    </w:p>
    <w:p w14:paraId="791771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 Главный морской полигон и комиссия морских артиллерийских опытов. 16. Главное морское техническое управление.</w:t>
      </w:r>
    </w:p>
    <w:p w14:paraId="137250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результатах опытов и исследованиях в области морской артиллерийской техники, имеющих значение при проектировании орудий будущего.</w:t>
      </w:r>
    </w:p>
    <w:p w14:paraId="239186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Пути намечающегося решения проблемы “борьба пушки с броней”.</w:t>
      </w:r>
    </w:p>
    <w:p w14:paraId="20F251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Инженерный комитет при Главном военно-инженерном управлении. 18. Военно-инже</w:t>
      </w:r>
      <w:r w:rsidRPr="005236B0">
        <w:rPr>
          <w:color w:val="000000" w:themeColor="text1"/>
          <w:sz w:val="16"/>
          <w:szCs w:val="16"/>
        </w:rPr>
        <w:softHyphen/>
        <w:t>нерная академия. 19. Инспекция инженеров Полевого штаба Реввоенсовета Республики</w:t>
      </w:r>
    </w:p>
    <w:p w14:paraId="0B3AAF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Задачи орудия будущего в связи с подготовкой театра войны в инженерном отношении.</w:t>
      </w:r>
    </w:p>
    <w:p w14:paraId="656008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Всероссийский главный штаб. 21. Академия Генерального штаба.</w:t>
      </w:r>
    </w:p>
    <w:p w14:paraId="302B44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Эволюция в военном деле в связи с усовершенствованием техники огнестрельного ору</w:t>
      </w:r>
      <w:r w:rsidRPr="005236B0">
        <w:rPr>
          <w:color w:val="000000" w:themeColor="text1"/>
          <w:sz w:val="16"/>
          <w:szCs w:val="16"/>
        </w:rPr>
        <w:softHyphen/>
        <w:t>жия.</w:t>
      </w:r>
    </w:p>
    <w:p w14:paraId="06EE88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РГВА. Ф. 6. Он. 6. Д. 6. Л. 32-34. Копия (10711,201).</w:t>
      </w:r>
    </w:p>
    <w:p w14:paraId="080719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37982C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79B7159" w14:textId="77777777" w:rsidR="004001BC" w:rsidRPr="005236B0" w:rsidRDefault="004001BC" w:rsidP="005236B0">
      <w:pPr>
        <w:autoSpaceDE w:val="0"/>
        <w:autoSpaceDN w:val="0"/>
        <w:adjustRightInd w:val="0"/>
        <w:jc w:val="both"/>
        <w:rPr>
          <w:iCs/>
          <w:color w:val="000000" w:themeColor="text1"/>
          <w:sz w:val="16"/>
          <w:szCs w:val="16"/>
        </w:rPr>
      </w:pPr>
    </w:p>
    <w:p w14:paraId="615847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августа 1920 войска Западного фронта завязали бои на подступах к Варшаве. 45 тыс. оказалось недостаточным для 110 тыс. поляков. Плюс мешало отсутствие взаимодействия с Юго-Западным фронтом. Отступили за Брест (2438,126).</w:t>
      </w:r>
    </w:p>
    <w:p w14:paraId="12C4E06D" w14:textId="77777777" w:rsidR="004001BC" w:rsidRPr="005236B0" w:rsidRDefault="004001BC" w:rsidP="005236B0">
      <w:pPr>
        <w:autoSpaceDE w:val="0"/>
        <w:autoSpaceDN w:val="0"/>
        <w:adjustRightInd w:val="0"/>
        <w:jc w:val="both"/>
        <w:rPr>
          <w:color w:val="000000" w:themeColor="text1"/>
          <w:sz w:val="16"/>
          <w:szCs w:val="16"/>
        </w:rPr>
      </w:pPr>
    </w:p>
    <w:p w14:paraId="25E263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августа 1920 отражая налет на переправу через Днепр л 6-го авиаотряда Н.Васильченко на Ньюпор-17 сбил два Де Хэвиленда белых (2826,3). Возвращаясь из разведки вступил в бой с семью, намеревавшимися уничтожить переправу у Борислава. Бой длился 25 минут. Повредил один и заставил второй уклониться от боя. остальные - повернули обратно (3738).</w:t>
      </w:r>
    </w:p>
    <w:p w14:paraId="78FCFA0C" w14:textId="77777777" w:rsidR="004001BC" w:rsidRPr="005236B0" w:rsidRDefault="004001BC" w:rsidP="005236B0">
      <w:pPr>
        <w:autoSpaceDE w:val="0"/>
        <w:autoSpaceDN w:val="0"/>
        <w:adjustRightInd w:val="0"/>
        <w:jc w:val="both"/>
        <w:rPr>
          <w:color w:val="000000" w:themeColor="text1"/>
          <w:sz w:val="16"/>
          <w:szCs w:val="16"/>
        </w:rPr>
      </w:pPr>
    </w:p>
    <w:p w14:paraId="24072E05" w14:textId="77777777" w:rsidR="000C0076" w:rsidRPr="005236B0" w:rsidRDefault="000C0076" w:rsidP="005236B0">
      <w:pPr>
        <w:jc w:val="both"/>
        <w:rPr>
          <w:color w:val="000000" w:themeColor="text1"/>
          <w:sz w:val="16"/>
          <w:szCs w:val="16"/>
        </w:rPr>
      </w:pPr>
      <w:r w:rsidRPr="005236B0">
        <w:rPr>
          <w:color w:val="000000" w:themeColor="text1"/>
          <w:sz w:val="16"/>
          <w:szCs w:val="16"/>
          <w:lang w:eastAsia="en-US" w:bidi="en-US"/>
        </w:rPr>
        <w:t>13</w:t>
      </w:r>
      <w:r w:rsidRPr="005236B0">
        <w:rPr>
          <w:color w:val="000000" w:themeColor="text1"/>
          <w:sz w:val="16"/>
          <w:szCs w:val="16"/>
          <w:lang w:bidi="ru-RU"/>
        </w:rPr>
        <w:t xml:space="preserve"> августа</w:t>
      </w:r>
      <w:r w:rsidRPr="005236B0">
        <w:rPr>
          <w:color w:val="000000" w:themeColor="text1"/>
          <w:sz w:val="16"/>
          <w:szCs w:val="16"/>
        </w:rPr>
        <w:t xml:space="preserve"> 1920 г</w:t>
      </w:r>
      <w:r w:rsidRPr="005236B0">
        <w:rPr>
          <w:color w:val="000000" w:themeColor="text1"/>
          <w:sz w:val="16"/>
          <w:szCs w:val="16"/>
          <w:lang w:eastAsia="en-US" w:bidi="en-US"/>
        </w:rPr>
        <w:t>. к</w:t>
      </w:r>
      <w:r w:rsidRPr="005236B0">
        <w:rPr>
          <w:color w:val="000000" w:themeColor="text1"/>
          <w:sz w:val="16"/>
          <w:szCs w:val="16"/>
          <w:lang w:bidi="ru-RU"/>
        </w:rPr>
        <w:t>расный военный летчик 2-го истребительного дивизи</w:t>
      </w:r>
      <w:r w:rsidRPr="005236B0">
        <w:rPr>
          <w:color w:val="000000" w:themeColor="text1"/>
          <w:sz w:val="16"/>
          <w:szCs w:val="16"/>
        </w:rPr>
        <w:t>и</w:t>
      </w:r>
      <w:r w:rsidRPr="005236B0">
        <w:rPr>
          <w:color w:val="000000" w:themeColor="text1"/>
          <w:sz w:val="16"/>
          <w:szCs w:val="16"/>
          <w:lang w:bidi="ru-RU"/>
        </w:rPr>
        <w:t xml:space="preserve"> </w:t>
      </w:r>
      <w:r w:rsidRPr="005236B0">
        <w:rPr>
          <w:color w:val="000000" w:themeColor="text1"/>
          <w:sz w:val="16"/>
          <w:szCs w:val="16"/>
        </w:rPr>
        <w:t>Н.Н.</w:t>
      </w:r>
      <w:r w:rsidRPr="005236B0">
        <w:rPr>
          <w:color w:val="000000" w:themeColor="text1"/>
          <w:sz w:val="16"/>
          <w:szCs w:val="16"/>
          <w:lang w:bidi="ru-RU"/>
        </w:rPr>
        <w:t>Васильченко совершил героический подвиг,</w:t>
      </w:r>
      <w:r w:rsidRPr="005236B0">
        <w:rPr>
          <w:color w:val="000000" w:themeColor="text1"/>
          <w:sz w:val="16"/>
          <w:szCs w:val="16"/>
        </w:rPr>
        <w:t xml:space="preserve"> </w:t>
      </w:r>
      <w:r w:rsidRPr="005236B0">
        <w:rPr>
          <w:color w:val="000000" w:themeColor="text1"/>
          <w:sz w:val="16"/>
          <w:szCs w:val="16"/>
          <w:lang w:bidi="ru-RU"/>
        </w:rPr>
        <w:t>вступив в бой на Н</w:t>
      </w:r>
      <w:r w:rsidRPr="005236B0">
        <w:rPr>
          <w:color w:val="000000" w:themeColor="text1"/>
          <w:sz w:val="16"/>
          <w:szCs w:val="16"/>
        </w:rPr>
        <w:t>ьюп</w:t>
      </w:r>
      <w:r w:rsidRPr="005236B0">
        <w:rPr>
          <w:color w:val="000000" w:themeColor="text1"/>
          <w:sz w:val="16"/>
          <w:szCs w:val="16"/>
          <w:lang w:bidi="ru-RU"/>
        </w:rPr>
        <w:t>оре с семью двухместными самолетами ДХ-9 против</w:t>
      </w:r>
      <w:r w:rsidRPr="005236B0">
        <w:rPr>
          <w:color w:val="000000" w:themeColor="text1"/>
          <w:sz w:val="16"/>
          <w:szCs w:val="16"/>
        </w:rPr>
        <w:t xml:space="preserve">ника, </w:t>
      </w:r>
      <w:r w:rsidRPr="005236B0">
        <w:rPr>
          <w:color w:val="000000" w:themeColor="text1"/>
          <w:sz w:val="16"/>
          <w:szCs w:val="16"/>
          <w:lang w:bidi="ru-RU"/>
        </w:rPr>
        <w:t>иа</w:t>
      </w:r>
      <w:r w:rsidRPr="005236B0">
        <w:rPr>
          <w:color w:val="000000" w:themeColor="text1"/>
          <w:sz w:val="16"/>
          <w:szCs w:val="16"/>
        </w:rPr>
        <w:t>м</w:t>
      </w:r>
      <w:r w:rsidRPr="005236B0">
        <w:rPr>
          <w:color w:val="000000" w:themeColor="text1"/>
          <w:sz w:val="16"/>
          <w:szCs w:val="16"/>
          <w:lang w:bidi="ru-RU"/>
        </w:rPr>
        <w:t>ер</w:t>
      </w:r>
      <w:r w:rsidRPr="005236B0">
        <w:rPr>
          <w:color w:val="000000" w:themeColor="text1"/>
          <w:sz w:val="16"/>
          <w:szCs w:val="16"/>
        </w:rPr>
        <w:t>ив</w:t>
      </w:r>
      <w:r w:rsidRPr="005236B0">
        <w:rPr>
          <w:color w:val="000000" w:themeColor="text1"/>
          <w:sz w:val="16"/>
          <w:szCs w:val="16"/>
          <w:lang w:bidi="ru-RU"/>
        </w:rPr>
        <w:t>а</w:t>
      </w:r>
      <w:r w:rsidRPr="005236B0">
        <w:rPr>
          <w:color w:val="000000" w:themeColor="text1"/>
          <w:sz w:val="16"/>
          <w:szCs w:val="16"/>
        </w:rPr>
        <w:t>вш</w:t>
      </w:r>
      <w:r w:rsidRPr="005236B0">
        <w:rPr>
          <w:color w:val="000000" w:themeColor="text1"/>
          <w:sz w:val="16"/>
          <w:szCs w:val="16"/>
          <w:lang w:bidi="ru-RU"/>
        </w:rPr>
        <w:t>им</w:t>
      </w:r>
      <w:r w:rsidRPr="005236B0">
        <w:rPr>
          <w:color w:val="000000" w:themeColor="text1"/>
          <w:sz w:val="16"/>
          <w:szCs w:val="16"/>
        </w:rPr>
        <w:t>ися</w:t>
      </w:r>
      <w:r w:rsidRPr="005236B0">
        <w:rPr>
          <w:color w:val="000000" w:themeColor="text1"/>
          <w:sz w:val="16"/>
          <w:szCs w:val="16"/>
          <w:lang w:bidi="ru-RU"/>
        </w:rPr>
        <w:t xml:space="preserve"> уничтожить </w:t>
      </w:r>
      <w:r w:rsidRPr="005236B0">
        <w:rPr>
          <w:color w:val="000000" w:themeColor="text1"/>
          <w:sz w:val="16"/>
          <w:szCs w:val="16"/>
        </w:rPr>
        <w:t>пе</w:t>
      </w:r>
      <w:r w:rsidRPr="005236B0">
        <w:rPr>
          <w:color w:val="000000" w:themeColor="text1"/>
          <w:sz w:val="16"/>
          <w:szCs w:val="16"/>
          <w:lang w:bidi="ru-RU"/>
        </w:rPr>
        <w:t xml:space="preserve">реправу </w:t>
      </w:r>
      <w:r w:rsidRPr="005236B0">
        <w:rPr>
          <w:color w:val="000000" w:themeColor="text1"/>
          <w:sz w:val="16"/>
          <w:szCs w:val="16"/>
        </w:rPr>
        <w:t>н</w:t>
      </w:r>
      <w:r w:rsidRPr="005236B0">
        <w:rPr>
          <w:color w:val="000000" w:themeColor="text1"/>
          <w:sz w:val="16"/>
          <w:szCs w:val="16"/>
          <w:lang w:bidi="ru-RU"/>
        </w:rPr>
        <w:t>а</w:t>
      </w:r>
      <w:r w:rsidRPr="005236B0">
        <w:rPr>
          <w:color w:val="000000" w:themeColor="text1"/>
          <w:sz w:val="16"/>
          <w:szCs w:val="16"/>
        </w:rPr>
        <w:t>ш</w:t>
      </w:r>
      <w:r w:rsidRPr="005236B0">
        <w:rPr>
          <w:color w:val="000000" w:themeColor="text1"/>
          <w:sz w:val="16"/>
          <w:szCs w:val="16"/>
          <w:lang w:bidi="ru-RU"/>
        </w:rPr>
        <w:t>их вой</w:t>
      </w:r>
      <w:r w:rsidRPr="005236B0">
        <w:rPr>
          <w:color w:val="000000" w:themeColor="text1"/>
          <w:sz w:val="16"/>
          <w:szCs w:val="16"/>
        </w:rPr>
        <w:t>с</w:t>
      </w:r>
      <w:r w:rsidRPr="005236B0">
        <w:rPr>
          <w:color w:val="000000" w:themeColor="text1"/>
          <w:sz w:val="16"/>
          <w:szCs w:val="16"/>
          <w:lang w:bidi="ru-RU"/>
        </w:rPr>
        <w:t>к черо</w:t>
      </w:r>
      <w:r w:rsidRPr="005236B0">
        <w:rPr>
          <w:color w:val="000000" w:themeColor="text1"/>
          <w:sz w:val="16"/>
          <w:szCs w:val="16"/>
        </w:rPr>
        <w:t>з</w:t>
      </w:r>
      <w:r w:rsidRPr="005236B0">
        <w:rPr>
          <w:color w:val="000000" w:themeColor="text1"/>
          <w:sz w:val="16"/>
          <w:szCs w:val="16"/>
          <w:lang w:bidi="ru-RU"/>
        </w:rPr>
        <w:t xml:space="preserve"> Днепр</w:t>
      </w:r>
      <w:r w:rsidRPr="005236B0">
        <w:rPr>
          <w:color w:val="000000" w:themeColor="text1"/>
          <w:sz w:val="16"/>
          <w:szCs w:val="16"/>
        </w:rPr>
        <w:t xml:space="preserve"> в районе</w:t>
      </w:r>
      <w:r w:rsidRPr="005236B0">
        <w:rPr>
          <w:color w:val="000000" w:themeColor="text1"/>
          <w:sz w:val="16"/>
          <w:szCs w:val="16"/>
          <w:lang w:bidi="ru-RU"/>
        </w:rPr>
        <w:t xml:space="preserve"> </w:t>
      </w:r>
      <w:r w:rsidRPr="005236B0">
        <w:rPr>
          <w:color w:val="000000" w:themeColor="text1"/>
          <w:sz w:val="16"/>
          <w:szCs w:val="16"/>
        </w:rPr>
        <w:t>Б</w:t>
      </w:r>
      <w:r w:rsidRPr="005236B0">
        <w:rPr>
          <w:color w:val="000000" w:themeColor="text1"/>
          <w:sz w:val="16"/>
          <w:szCs w:val="16"/>
          <w:lang w:bidi="ru-RU"/>
        </w:rPr>
        <w:t>ор</w:t>
      </w:r>
      <w:r w:rsidRPr="005236B0">
        <w:rPr>
          <w:color w:val="000000" w:themeColor="text1"/>
          <w:sz w:val="16"/>
          <w:szCs w:val="16"/>
        </w:rPr>
        <w:t>ис</w:t>
      </w:r>
      <w:r w:rsidRPr="005236B0">
        <w:rPr>
          <w:color w:val="000000" w:themeColor="text1"/>
          <w:sz w:val="16"/>
          <w:szCs w:val="16"/>
          <w:lang w:bidi="ru-RU"/>
        </w:rPr>
        <w:t>л</w:t>
      </w:r>
      <w:r w:rsidRPr="005236B0">
        <w:rPr>
          <w:color w:val="000000" w:themeColor="text1"/>
          <w:sz w:val="16"/>
          <w:szCs w:val="16"/>
        </w:rPr>
        <w:t>ав</w:t>
      </w:r>
      <w:r w:rsidRPr="005236B0">
        <w:rPr>
          <w:color w:val="000000" w:themeColor="text1"/>
          <w:sz w:val="16"/>
          <w:szCs w:val="16"/>
          <w:lang w:bidi="ru-RU"/>
        </w:rPr>
        <w:t>ля.</w:t>
      </w:r>
      <w:r w:rsidRPr="005236B0">
        <w:rPr>
          <w:color w:val="000000" w:themeColor="text1"/>
          <w:sz w:val="16"/>
          <w:szCs w:val="16"/>
        </w:rPr>
        <w:t xml:space="preserve"> В</w:t>
      </w:r>
      <w:r w:rsidRPr="005236B0">
        <w:rPr>
          <w:color w:val="000000" w:themeColor="text1"/>
          <w:sz w:val="16"/>
          <w:szCs w:val="16"/>
          <w:lang w:bidi="ru-RU"/>
        </w:rPr>
        <w:t>озвращая</w:t>
      </w:r>
      <w:r w:rsidRPr="005236B0">
        <w:rPr>
          <w:color w:val="000000" w:themeColor="text1"/>
          <w:sz w:val="16"/>
          <w:szCs w:val="16"/>
        </w:rPr>
        <w:t>с</w:t>
      </w:r>
      <w:r w:rsidRPr="005236B0">
        <w:rPr>
          <w:color w:val="000000" w:themeColor="text1"/>
          <w:sz w:val="16"/>
          <w:szCs w:val="16"/>
          <w:lang w:bidi="ru-RU"/>
        </w:rPr>
        <w:t xml:space="preserve">ь </w:t>
      </w:r>
      <w:r w:rsidRPr="005236B0">
        <w:rPr>
          <w:color w:val="000000" w:themeColor="text1"/>
          <w:sz w:val="16"/>
          <w:szCs w:val="16"/>
        </w:rPr>
        <w:t>с</w:t>
      </w:r>
      <w:r w:rsidRPr="005236B0">
        <w:rPr>
          <w:color w:val="000000" w:themeColor="text1"/>
          <w:sz w:val="16"/>
          <w:szCs w:val="16"/>
          <w:lang w:bidi="ru-RU"/>
        </w:rPr>
        <w:t xml:space="preserve"> разв</w:t>
      </w:r>
      <w:r w:rsidRPr="005236B0">
        <w:rPr>
          <w:color w:val="000000" w:themeColor="text1"/>
          <w:sz w:val="16"/>
          <w:szCs w:val="16"/>
        </w:rPr>
        <w:t>е</w:t>
      </w:r>
      <w:r w:rsidRPr="005236B0">
        <w:rPr>
          <w:color w:val="000000" w:themeColor="text1"/>
          <w:sz w:val="16"/>
          <w:szCs w:val="16"/>
          <w:lang w:bidi="ru-RU"/>
        </w:rPr>
        <w:t>дки,</w:t>
      </w:r>
      <w:r w:rsidRPr="005236B0">
        <w:rPr>
          <w:color w:val="000000" w:themeColor="text1"/>
          <w:sz w:val="16"/>
          <w:szCs w:val="16"/>
        </w:rPr>
        <w:t xml:space="preserve"> </w:t>
      </w:r>
      <w:r w:rsidRPr="005236B0">
        <w:rPr>
          <w:color w:val="000000" w:themeColor="text1"/>
          <w:sz w:val="16"/>
          <w:szCs w:val="16"/>
          <w:lang w:bidi="ru-RU"/>
        </w:rPr>
        <w:t>Васильченко,</w:t>
      </w:r>
      <w:r w:rsidRPr="005236B0">
        <w:rPr>
          <w:color w:val="000000" w:themeColor="text1"/>
          <w:sz w:val="16"/>
          <w:szCs w:val="16"/>
        </w:rPr>
        <w:t xml:space="preserve"> </w:t>
      </w:r>
      <w:r w:rsidRPr="005236B0">
        <w:rPr>
          <w:color w:val="000000" w:themeColor="text1"/>
          <w:sz w:val="16"/>
          <w:szCs w:val="16"/>
          <w:lang w:bidi="ru-RU"/>
        </w:rPr>
        <w:t>к</w:t>
      </w:r>
      <w:r w:rsidRPr="005236B0">
        <w:rPr>
          <w:color w:val="000000" w:themeColor="text1"/>
          <w:sz w:val="16"/>
          <w:szCs w:val="16"/>
        </w:rPr>
        <w:t>ак</w:t>
      </w:r>
      <w:r w:rsidRPr="005236B0">
        <w:rPr>
          <w:color w:val="000000" w:themeColor="text1"/>
          <w:sz w:val="16"/>
          <w:szCs w:val="16"/>
          <w:lang w:bidi="ru-RU"/>
        </w:rPr>
        <w:t xml:space="preserve"> только </w:t>
      </w:r>
      <w:r w:rsidRPr="005236B0">
        <w:rPr>
          <w:color w:val="000000" w:themeColor="text1"/>
          <w:sz w:val="16"/>
          <w:szCs w:val="16"/>
        </w:rPr>
        <w:t>заме</w:t>
      </w:r>
      <w:r w:rsidRPr="005236B0">
        <w:rPr>
          <w:color w:val="000000" w:themeColor="text1"/>
          <w:sz w:val="16"/>
          <w:szCs w:val="16"/>
          <w:lang w:bidi="ru-RU"/>
        </w:rPr>
        <w:t>т</w:t>
      </w:r>
      <w:r w:rsidRPr="005236B0">
        <w:rPr>
          <w:color w:val="000000" w:themeColor="text1"/>
          <w:sz w:val="16"/>
          <w:szCs w:val="16"/>
        </w:rPr>
        <w:t>и</w:t>
      </w:r>
      <w:r w:rsidRPr="005236B0">
        <w:rPr>
          <w:color w:val="000000" w:themeColor="text1"/>
          <w:sz w:val="16"/>
          <w:szCs w:val="16"/>
          <w:lang w:bidi="ru-RU"/>
        </w:rPr>
        <w:t>л ие</w:t>
      </w:r>
      <w:r w:rsidRPr="005236B0">
        <w:rPr>
          <w:color w:val="000000" w:themeColor="text1"/>
          <w:sz w:val="16"/>
          <w:szCs w:val="16"/>
        </w:rPr>
        <w:t>п</w:t>
      </w:r>
      <w:r w:rsidRPr="005236B0">
        <w:rPr>
          <w:color w:val="000000" w:themeColor="text1"/>
          <w:sz w:val="16"/>
          <w:szCs w:val="16"/>
          <w:lang w:bidi="ru-RU"/>
        </w:rPr>
        <w:t>рнятель</w:t>
      </w:r>
      <w:r w:rsidRPr="005236B0">
        <w:rPr>
          <w:color w:val="000000" w:themeColor="text1"/>
          <w:sz w:val="16"/>
          <w:szCs w:val="16"/>
        </w:rPr>
        <w:t>с</w:t>
      </w:r>
      <w:r w:rsidRPr="005236B0">
        <w:rPr>
          <w:color w:val="000000" w:themeColor="text1"/>
          <w:sz w:val="16"/>
          <w:szCs w:val="16"/>
          <w:lang w:bidi="ru-RU"/>
        </w:rPr>
        <w:t>кне самолет</w:t>
      </w:r>
      <w:r w:rsidRPr="005236B0">
        <w:rPr>
          <w:color w:val="000000" w:themeColor="text1"/>
          <w:sz w:val="16"/>
          <w:szCs w:val="16"/>
        </w:rPr>
        <w:t>ы</w:t>
      </w:r>
      <w:r w:rsidRPr="005236B0">
        <w:rPr>
          <w:color w:val="000000" w:themeColor="text1"/>
          <w:sz w:val="16"/>
          <w:szCs w:val="16"/>
          <w:lang w:bidi="ru-RU"/>
        </w:rPr>
        <w:t xml:space="preserve">, смело атаковал их </w:t>
      </w:r>
      <w:r w:rsidRPr="005236B0">
        <w:rPr>
          <w:color w:val="000000" w:themeColor="text1"/>
          <w:sz w:val="16"/>
          <w:szCs w:val="16"/>
        </w:rPr>
        <w:t>и</w:t>
      </w:r>
      <w:r w:rsidRPr="005236B0">
        <w:rPr>
          <w:color w:val="000000" w:themeColor="text1"/>
          <w:sz w:val="16"/>
          <w:szCs w:val="16"/>
          <w:lang w:bidi="ru-RU"/>
        </w:rPr>
        <w:t xml:space="preserve"> вступил и нер</w:t>
      </w:r>
      <w:r w:rsidRPr="005236B0">
        <w:rPr>
          <w:color w:val="000000" w:themeColor="text1"/>
          <w:sz w:val="16"/>
          <w:szCs w:val="16"/>
        </w:rPr>
        <w:t>авный</w:t>
      </w:r>
      <w:r w:rsidRPr="005236B0">
        <w:rPr>
          <w:color w:val="000000" w:themeColor="text1"/>
          <w:sz w:val="16"/>
          <w:szCs w:val="16"/>
          <w:lang w:bidi="ru-RU"/>
        </w:rPr>
        <w:t xml:space="preserve"> бой, продолжавшийся 25 минут</w:t>
      </w:r>
      <w:r w:rsidRPr="005236B0">
        <w:rPr>
          <w:color w:val="000000" w:themeColor="text1"/>
          <w:sz w:val="16"/>
          <w:szCs w:val="16"/>
        </w:rPr>
        <w:t xml:space="preserve">. </w:t>
      </w:r>
      <w:r w:rsidRPr="005236B0">
        <w:rPr>
          <w:color w:val="000000" w:themeColor="text1"/>
          <w:sz w:val="16"/>
          <w:szCs w:val="16"/>
          <w:lang w:bidi="ru-RU"/>
        </w:rPr>
        <w:t>В результате боя один против</w:t>
      </w:r>
      <w:r w:rsidRPr="005236B0">
        <w:rPr>
          <w:color w:val="000000" w:themeColor="text1"/>
          <w:sz w:val="16"/>
          <w:szCs w:val="16"/>
        </w:rPr>
        <w:t>ни</w:t>
      </w:r>
      <w:r w:rsidRPr="005236B0">
        <w:rPr>
          <w:color w:val="000000" w:themeColor="text1"/>
          <w:sz w:val="16"/>
          <w:szCs w:val="16"/>
          <w:lang w:bidi="ru-RU"/>
        </w:rPr>
        <w:t>к б</w:t>
      </w:r>
      <w:r w:rsidRPr="005236B0">
        <w:rPr>
          <w:color w:val="000000" w:themeColor="text1"/>
          <w:sz w:val="16"/>
          <w:szCs w:val="16"/>
        </w:rPr>
        <w:t xml:space="preserve">ыл </w:t>
      </w:r>
      <w:r w:rsidRPr="005236B0">
        <w:rPr>
          <w:color w:val="000000" w:themeColor="text1"/>
          <w:sz w:val="16"/>
          <w:szCs w:val="16"/>
          <w:lang w:bidi="ru-RU"/>
        </w:rPr>
        <w:t>подбит, второй уклонился от бея,</w:t>
      </w:r>
      <w:r w:rsidRPr="005236B0">
        <w:rPr>
          <w:color w:val="000000" w:themeColor="text1"/>
          <w:sz w:val="16"/>
          <w:szCs w:val="16"/>
        </w:rPr>
        <w:t xml:space="preserve"> </w:t>
      </w:r>
      <w:r w:rsidRPr="005236B0">
        <w:rPr>
          <w:color w:val="000000" w:themeColor="text1"/>
          <w:sz w:val="16"/>
          <w:szCs w:val="16"/>
          <w:lang w:bidi="ru-RU"/>
        </w:rPr>
        <w:t>остальные,</w:t>
      </w:r>
      <w:r w:rsidRPr="005236B0">
        <w:rPr>
          <w:color w:val="000000" w:themeColor="text1"/>
          <w:sz w:val="16"/>
          <w:szCs w:val="16"/>
        </w:rPr>
        <w:t xml:space="preserve"> </w:t>
      </w:r>
      <w:r w:rsidRPr="005236B0">
        <w:rPr>
          <w:color w:val="000000" w:themeColor="text1"/>
          <w:sz w:val="16"/>
          <w:szCs w:val="16"/>
          <w:lang w:bidi="ru-RU"/>
        </w:rPr>
        <w:t xml:space="preserve">сбросив бомбы </w:t>
      </w:r>
      <w:r w:rsidRPr="005236B0">
        <w:rPr>
          <w:color w:val="000000" w:themeColor="text1"/>
          <w:sz w:val="16"/>
          <w:szCs w:val="16"/>
        </w:rPr>
        <w:t>в</w:t>
      </w:r>
      <w:r w:rsidRPr="005236B0">
        <w:rPr>
          <w:color w:val="000000" w:themeColor="text1"/>
          <w:sz w:val="16"/>
          <w:szCs w:val="16"/>
          <w:lang w:bidi="ru-RU"/>
        </w:rPr>
        <w:t xml:space="preserve"> Днепр,</w:t>
      </w:r>
      <w:r w:rsidRPr="005236B0">
        <w:rPr>
          <w:color w:val="000000" w:themeColor="text1"/>
          <w:sz w:val="16"/>
          <w:szCs w:val="16"/>
        </w:rPr>
        <w:t xml:space="preserve"> </w:t>
      </w:r>
      <w:r w:rsidRPr="005236B0">
        <w:rPr>
          <w:color w:val="000000" w:themeColor="text1"/>
          <w:sz w:val="16"/>
          <w:szCs w:val="16"/>
          <w:lang w:bidi="ru-RU"/>
        </w:rPr>
        <w:t>поспе</w:t>
      </w:r>
      <w:r w:rsidRPr="005236B0">
        <w:rPr>
          <w:color w:val="000000" w:themeColor="text1"/>
          <w:sz w:val="16"/>
          <w:szCs w:val="16"/>
        </w:rPr>
        <w:t>шно</w:t>
      </w:r>
      <w:r w:rsidRPr="005236B0">
        <w:rPr>
          <w:color w:val="000000" w:themeColor="text1"/>
          <w:sz w:val="16"/>
          <w:szCs w:val="16"/>
          <w:lang w:bidi="ru-RU"/>
        </w:rPr>
        <w:t xml:space="preserve"> повернули обратно.</w:t>
      </w:r>
      <w:r w:rsidRPr="005236B0">
        <w:rPr>
          <w:color w:val="000000" w:themeColor="text1"/>
          <w:sz w:val="16"/>
          <w:szCs w:val="16"/>
        </w:rPr>
        <w:t xml:space="preserve"> </w:t>
      </w:r>
      <w:r w:rsidRPr="005236B0">
        <w:rPr>
          <w:color w:val="000000" w:themeColor="text1"/>
          <w:sz w:val="16"/>
          <w:szCs w:val="16"/>
          <w:lang w:bidi="ru-RU"/>
        </w:rPr>
        <w:t>Переправа была спасена</w:t>
      </w:r>
      <w:r w:rsidRPr="005236B0">
        <w:rPr>
          <w:color w:val="000000" w:themeColor="text1"/>
          <w:sz w:val="16"/>
          <w:szCs w:val="16"/>
        </w:rPr>
        <w:t>.</w:t>
      </w:r>
    </w:p>
    <w:p w14:paraId="427D39C7" w14:textId="77777777" w:rsidR="000C0076" w:rsidRPr="005236B0" w:rsidRDefault="000C0076" w:rsidP="005236B0">
      <w:pPr>
        <w:jc w:val="both"/>
        <w:rPr>
          <w:color w:val="000000" w:themeColor="text1"/>
          <w:sz w:val="16"/>
          <w:szCs w:val="16"/>
        </w:rPr>
      </w:pP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11343,</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 xml:space="preserve"> д</w:t>
      </w:r>
      <w:r w:rsidRPr="005236B0">
        <w:rPr>
          <w:color w:val="000000" w:themeColor="text1"/>
          <w:sz w:val="16"/>
          <w:szCs w:val="16"/>
          <w:lang w:bidi="ru-RU"/>
        </w:rPr>
        <w:t>. 13,</w:t>
      </w:r>
      <w:r w:rsidRPr="005236B0">
        <w:rPr>
          <w:color w:val="000000" w:themeColor="text1"/>
          <w:sz w:val="16"/>
          <w:szCs w:val="16"/>
        </w:rPr>
        <w:t xml:space="preserve"> л</w:t>
      </w:r>
      <w:r w:rsidRPr="005236B0">
        <w:rPr>
          <w:color w:val="000000" w:themeColor="text1"/>
          <w:sz w:val="16"/>
          <w:szCs w:val="16"/>
          <w:lang w:bidi="ru-RU"/>
        </w:rPr>
        <w:t>.104;</w:t>
      </w:r>
      <w:r w:rsidRPr="005236B0">
        <w:rPr>
          <w:color w:val="000000" w:themeColor="text1"/>
          <w:sz w:val="16"/>
          <w:szCs w:val="16"/>
        </w:rPr>
        <w:t xml:space="preserve"> </w:t>
      </w:r>
      <w:r w:rsidRPr="005236B0">
        <w:rPr>
          <w:color w:val="000000" w:themeColor="text1"/>
          <w:sz w:val="16"/>
          <w:szCs w:val="16"/>
          <w:lang w:bidi="ru-RU"/>
        </w:rPr>
        <w:t>ВВВ 1939,</w:t>
      </w:r>
      <w:r w:rsidRPr="005236B0">
        <w:rPr>
          <w:color w:val="000000" w:themeColor="text1"/>
          <w:sz w:val="16"/>
          <w:szCs w:val="16"/>
        </w:rPr>
        <w:t xml:space="preserve"> №</w:t>
      </w:r>
      <w:r w:rsidRPr="005236B0">
        <w:rPr>
          <w:color w:val="000000" w:themeColor="text1"/>
          <w:sz w:val="16"/>
          <w:szCs w:val="16"/>
          <w:lang w:bidi="ru-RU"/>
        </w:rPr>
        <w:t xml:space="preserve"> 2</w:t>
      </w:r>
      <w:r w:rsidRPr="005236B0">
        <w:rPr>
          <w:color w:val="000000" w:themeColor="text1"/>
          <w:sz w:val="16"/>
          <w:szCs w:val="16"/>
        </w:rPr>
        <w:t>/ (23370).</w:t>
      </w:r>
    </w:p>
    <w:p w14:paraId="591E5777" w14:textId="77777777" w:rsidR="000C0076" w:rsidRPr="005236B0" w:rsidRDefault="000C0076" w:rsidP="005236B0">
      <w:pPr>
        <w:jc w:val="both"/>
        <w:rPr>
          <w:color w:val="000000" w:themeColor="text1"/>
          <w:sz w:val="16"/>
          <w:szCs w:val="16"/>
        </w:rPr>
      </w:pPr>
    </w:p>
    <w:p w14:paraId="158EFBB3" w14:textId="77777777" w:rsidR="00F13FA8" w:rsidRPr="00E91769" w:rsidRDefault="00F13FA8" w:rsidP="00F13FA8">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12 августа 1920 г. красвоенлет 6-го истротряда Васильченко в одиночку атаковал семерку «Де Хэвиллендов» и, по докладу Спатареля, «снизил два из них до 400 м.». Заметим, что в изданной 50 лет спустя книге того же Спатареля «Против черного барона» эти два «сниженных» самолета превратились в сбитые</w:t>
      </w:r>
      <w:hyperlink w:anchor="bookmark34" w:tooltip="Current Document">
        <w:r w:rsidRPr="00E91769">
          <w:rPr>
            <w:rStyle w:val="aff"/>
            <w:rFonts w:ascii="Times New Roman" w:hAnsi="Times New Roman" w:cs="Times New Roman"/>
            <w:color w:val="0070C0"/>
            <w:spacing w:val="0"/>
            <w:sz w:val="16"/>
            <w:szCs w:val="16"/>
          </w:rPr>
          <w:t xml:space="preserve">! </w:t>
        </w:r>
      </w:hyperlink>
      <w:r w:rsidRPr="00E91769">
        <w:rPr>
          <w:rStyle w:val="aff"/>
          <w:rFonts w:ascii="Times New Roman" w:hAnsi="Times New Roman" w:cs="Times New Roman"/>
          <w:color w:val="0070C0"/>
          <w:spacing w:val="0"/>
          <w:sz w:val="16"/>
          <w:szCs w:val="16"/>
        </w:rPr>
        <w:t>На самом же деле врангелевцы не потеряли над Каховкой ни одной машины.</w:t>
      </w:r>
    </w:p>
    <w:p w14:paraId="295AC05F"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1992B4C9"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Частые атаки белых на переправы в конце концов привели к тому, что большевики начали доставлять грузы на плацдарм в ночное время (25133).</w:t>
      </w:r>
    </w:p>
    <w:p w14:paraId="2C2E464F" w14:textId="77777777" w:rsidR="00F13FA8" w:rsidRPr="00E91769" w:rsidRDefault="00F13FA8" w:rsidP="00F13FA8">
      <w:pPr>
        <w:jc w:val="both"/>
        <w:rPr>
          <w:rStyle w:val="aff"/>
          <w:rFonts w:ascii="Times New Roman" w:hAnsi="Times New Roman" w:cs="Times New Roman"/>
          <w:color w:val="0070C0"/>
          <w:spacing w:val="0"/>
          <w:sz w:val="16"/>
          <w:szCs w:val="16"/>
        </w:rPr>
      </w:pPr>
    </w:p>
    <w:p w14:paraId="1C1192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августа 1920 М.В.Ф. давал указания об использовании ао: "Начвоздухфлота к 6 час. (срочно) 17 августа сосредоточить в р-не Нов. Бухара все наличные аппараты 25, 26 и 43 ао, где действовать согласно указаниям Командующего Самаркандско-Бухарской группой (271,86).</w:t>
      </w:r>
    </w:p>
    <w:p w14:paraId="6933C08C" w14:textId="77777777" w:rsidR="004001BC" w:rsidRPr="005236B0" w:rsidRDefault="004001BC" w:rsidP="005236B0">
      <w:pPr>
        <w:autoSpaceDE w:val="0"/>
        <w:autoSpaceDN w:val="0"/>
        <w:adjustRightInd w:val="0"/>
        <w:jc w:val="both"/>
        <w:rPr>
          <w:color w:val="000000" w:themeColor="text1"/>
          <w:sz w:val="16"/>
          <w:szCs w:val="16"/>
        </w:rPr>
      </w:pPr>
    </w:p>
    <w:p w14:paraId="016E97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AB0042D" w14:textId="77777777" w:rsidR="004001BC" w:rsidRPr="005236B0" w:rsidRDefault="004001BC" w:rsidP="005236B0">
      <w:pPr>
        <w:autoSpaceDE w:val="0"/>
        <w:autoSpaceDN w:val="0"/>
        <w:adjustRightInd w:val="0"/>
        <w:jc w:val="both"/>
        <w:rPr>
          <w:iCs/>
          <w:color w:val="000000" w:themeColor="text1"/>
          <w:sz w:val="16"/>
          <w:szCs w:val="16"/>
        </w:rPr>
      </w:pPr>
    </w:p>
    <w:p w14:paraId="1D9CEE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(Manfred Zeidler. </w:t>
      </w:r>
      <w:r w:rsidRPr="005236B0">
        <w:rPr>
          <w:color w:val="000000" w:themeColor="text1"/>
          <w:sz w:val="16"/>
          <w:szCs w:val="16"/>
          <w:lang w:val="en-US"/>
        </w:rPr>
        <w:t xml:space="preserve">Reichswehr und Rote Armee. 1920—1933. Wege und Statinen einer ungewonlichen Zusammenarbeit. </w:t>
      </w:r>
      <w:r w:rsidRPr="005236B0">
        <w:rPr>
          <w:color w:val="000000" w:themeColor="text1"/>
          <w:sz w:val="16"/>
          <w:szCs w:val="16"/>
        </w:rPr>
        <w:t xml:space="preserve">Munchen, 1993. S. 48—49.) (11784). </w:t>
      </w:r>
    </w:p>
    <w:p w14:paraId="2879FDB2" w14:textId="77777777" w:rsidR="004001BC" w:rsidRPr="005236B0" w:rsidRDefault="004001BC" w:rsidP="005236B0">
      <w:pPr>
        <w:autoSpaceDE w:val="0"/>
        <w:autoSpaceDN w:val="0"/>
        <w:adjustRightInd w:val="0"/>
        <w:jc w:val="both"/>
        <w:rPr>
          <w:color w:val="000000" w:themeColor="text1"/>
          <w:sz w:val="16"/>
          <w:szCs w:val="16"/>
        </w:rPr>
      </w:pPr>
    </w:p>
    <w:p w14:paraId="6B0667E5"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FCCB6A9" w14:textId="77777777" w:rsidR="00404A29" w:rsidRPr="005236B0" w:rsidRDefault="00404A29" w:rsidP="005236B0">
      <w:pPr>
        <w:jc w:val="both"/>
        <w:rPr>
          <w:color w:val="000000" w:themeColor="text1"/>
          <w:sz w:val="16"/>
          <w:szCs w:val="16"/>
        </w:rPr>
      </w:pPr>
    </w:p>
    <w:p w14:paraId="1B885A5F"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 xml:space="preserve">12 августа 1920 г., в Берлине Копп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«польское правительство добровольно передаст Германии прежние </w:t>
      </w:r>
      <w:r w:rsidRPr="005236B0">
        <w:rPr>
          <w:color w:val="000000" w:themeColor="text1"/>
          <w:sz w:val="16"/>
          <w:szCs w:val="16"/>
        </w:rPr>
        <w:lastRenderedPageBreak/>
        <w:t>немецкие территории, если они этнографически являются немецкими». Таким образом, присутствие членов Временного Польревкома, «польских товарищей» Дзержинского и Уншлихта в Белостоке было не простым совпадением: ждали победы (18265).</w:t>
      </w:r>
    </w:p>
    <w:p w14:paraId="58FFB46B" w14:textId="77777777" w:rsidR="00404A29" w:rsidRPr="005236B0" w:rsidRDefault="00404A29" w:rsidP="005236B0">
      <w:pPr>
        <w:jc w:val="both"/>
        <w:rPr>
          <w:color w:val="000000" w:themeColor="text1"/>
          <w:sz w:val="16"/>
          <w:szCs w:val="16"/>
        </w:rPr>
      </w:pPr>
    </w:p>
    <w:p w14:paraId="64B958C4"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12 августа 1912 Дзержинский из Белостока направил в Москву распоряжение своему секретарю по ВЧК В. Л. Герсону:</w:t>
      </w:r>
    </w:p>
    <w:p w14:paraId="358F469F" w14:textId="77777777" w:rsidR="00404A29" w:rsidRPr="005236B0" w:rsidRDefault="00404A29" w:rsidP="005236B0">
      <w:pPr>
        <w:pStyle w:val="ae"/>
        <w:spacing w:before="0" w:after="0"/>
        <w:jc w:val="both"/>
        <w:textAlignment w:val="top"/>
        <w:rPr>
          <w:color w:val="000000" w:themeColor="text1"/>
          <w:sz w:val="16"/>
          <w:szCs w:val="16"/>
        </w:rPr>
      </w:pPr>
      <w:r w:rsidRPr="005236B0">
        <w:rPr>
          <w:color w:val="000000" w:themeColor="text1"/>
          <w:sz w:val="16"/>
          <w:szCs w:val="16"/>
        </w:rPr>
        <w:t>«Снеситесь с Рыковым и внешторгом.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 &lt;…&gt;» (18265).</w:t>
      </w:r>
    </w:p>
    <w:p w14:paraId="54951F6C" w14:textId="77777777" w:rsidR="00404A29" w:rsidRPr="005236B0" w:rsidRDefault="00404A29" w:rsidP="005236B0">
      <w:pPr>
        <w:jc w:val="both"/>
        <w:rPr>
          <w:color w:val="000000" w:themeColor="text1"/>
          <w:sz w:val="16"/>
          <w:szCs w:val="16"/>
        </w:rPr>
      </w:pPr>
    </w:p>
    <w:p w14:paraId="77E34E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августа 1920 г. в Берлине Копп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 польское правительство добровольно передаст Германии прежние немецкие территории, если они этнографически являются немецкими» (Groehler Olaf. Selbstmorderische Allianz. Deutsch-russische Militarbeziehungen 1920—1941. Berlin, 1992. S. 30—31.). Таким образом, присутствие членов Временного Польревкома, «польских товарищей» Дзержинского и Уншлихта в Белостоке было не простым совпадением: ждали победы. В тот же день, 12 августа Дзержинский из Белостока направил в Москву распоряжение своему секретарю по ВЧК В. Л. Герсону: «Снеситесь с Рыковым и внешторгом.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уполномоченных-&lt;...&gt;» (РЦХИДНИ,ф. 17,on. 84,д. 119,л. 3.). И. С. Уншлихт, член РВС Западного фронта и Временного польского ревкома, тогда также предложил закупить оружие в Германии (11784).</w:t>
      </w:r>
    </w:p>
    <w:p w14:paraId="66350336" w14:textId="77777777" w:rsidR="004001BC" w:rsidRPr="005236B0" w:rsidRDefault="004001BC" w:rsidP="005236B0">
      <w:pPr>
        <w:autoSpaceDE w:val="0"/>
        <w:autoSpaceDN w:val="0"/>
        <w:adjustRightInd w:val="0"/>
        <w:jc w:val="both"/>
        <w:rPr>
          <w:color w:val="000000" w:themeColor="text1"/>
          <w:sz w:val="16"/>
          <w:szCs w:val="16"/>
        </w:rPr>
      </w:pPr>
    </w:p>
    <w:p w14:paraId="1AC90FF4" w14:textId="77777777" w:rsidR="00945EE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E75B53F" w14:textId="77777777" w:rsidR="00945EE1" w:rsidRPr="005236B0" w:rsidRDefault="00945EE1" w:rsidP="005236B0">
      <w:pPr>
        <w:autoSpaceDE w:val="0"/>
        <w:autoSpaceDN w:val="0"/>
        <w:adjustRightInd w:val="0"/>
        <w:jc w:val="both"/>
        <w:rPr>
          <w:iCs/>
          <w:color w:val="000000" w:themeColor="text1"/>
          <w:sz w:val="16"/>
          <w:szCs w:val="16"/>
        </w:rPr>
      </w:pPr>
    </w:p>
    <w:p w14:paraId="74B6EECD" w14:textId="77777777" w:rsidR="00945EE1" w:rsidRPr="005236B0" w:rsidRDefault="00945EE1" w:rsidP="005236B0">
      <w:pPr>
        <w:jc w:val="both"/>
        <w:rPr>
          <w:color w:val="000000" w:themeColor="text1"/>
          <w:sz w:val="16"/>
          <w:szCs w:val="16"/>
        </w:rPr>
      </w:pPr>
      <w:r w:rsidRPr="005236B0">
        <w:rPr>
          <w:color w:val="000000" w:themeColor="text1"/>
          <w:sz w:val="16"/>
          <w:szCs w:val="16"/>
        </w:rPr>
        <w:t>13 августа в 1920 году началось (по 25 августа) Варшавское сражение — решающая битва Советско-польской войны 1919 — 1921 годов, в результате которой Польша сумела отстоять свою независимость, нанеся поражение Советской России. Целью операции советское командование поставило завершение разгрома отступавших польских армий и овладение Варшавой. По первоначальному плану наступление на Варшаву намечалось осуществить силами двух фронтов — Западного (командующий M.Н.Тухачевский, член РВС И.С.Уншлихт, Ф.Э.Дзержинский) и Юго-Западного (командующий А.И.Егоров, член РВС И.В.Сталин, Р.И.Берзин). 22 — 23 июля главком в штабе Западного фронта утвердил новый план действий фронтов и отдал директиву овладеть Варшавой не позднее 12 августа. В результате изменения плана наступление с конца июля продолжалось в расходящихся направлениях: главные силы Юго-Западного фронта наступали теперь не на Люблин — Варшаву, а на Львов.</w:t>
      </w:r>
    </w:p>
    <w:p w14:paraId="28F4222A" w14:textId="77777777" w:rsidR="00945EE1" w:rsidRPr="005236B0" w:rsidRDefault="00945EE1" w:rsidP="005236B0">
      <w:pPr>
        <w:jc w:val="both"/>
        <w:rPr>
          <w:color w:val="000000" w:themeColor="text1"/>
          <w:sz w:val="16"/>
          <w:szCs w:val="16"/>
        </w:rPr>
      </w:pPr>
      <w:r w:rsidRPr="005236B0">
        <w:rPr>
          <w:color w:val="000000" w:themeColor="text1"/>
          <w:sz w:val="16"/>
          <w:szCs w:val="16"/>
        </w:rPr>
        <w:t>Полагая, что главные силы противника будут отходить к Варшаве, командование Западным фронтом направило свои главные силы в обход Варшавы. 12 августа части 3-й и 15-й армий завязали бои с 5-й польской армией на северо-восточных подступах к Варшаве, а войска 4-й армии и 3-го конного корпуса продолжали обходить Варшаву с севера. 13 августа 27-я дивизия 16-й армии и 21-я дивизия 3-й армии завязали бои за Радимин, находясь в 23 км от Варшавы. В то время, когда на Западном фронте начиналось сражение за Варшаву, войска Юго-Западного фронта вели тяжёлые, но малоуспешные бои на львовском направлении, причём 12-я армия этого фронта и соседняя с ней Мозырская группа Западного фронта (обе весьма малочисленные) сильно отстали от 16-й армии, наступавшей на Варшаву. В боях 14 — 16 августа 5-я польская армия, используя несогласованность действий 4-й, 15-й и 3-й советских армий, остановила их наступление на рубеже р. Вкра, а 16-ю армию — на ближних подступах к Варшаве. 16 августа началось наступление 3-й и 4-й польской армий из-за р. Вепш. 16 — 17 августа эти армии продвинулись на 60 — 80 км и поставили под угрозу тылы всего Западного фронта. 18 августа все польские армии перешли в общее наступление, которое советские войска из-за отсутствия резервов не смогли остановить и начали отход. К 25 августа главные силы 15-й, 3-й и 16-й армий с большими потерями отошли в район Липска, восточнее Белостока и Брест-Литовска. 4-я армия с 3-м конным корпусом и 2 дивизии 15-й армии, израсходовав все боеприпасы, были вынуждены интернироваться в Восточной Пруссии.</w:t>
      </w:r>
    </w:p>
    <w:p w14:paraId="38CF6A1E" w14:textId="77777777" w:rsidR="00945EE1" w:rsidRPr="005236B0" w:rsidRDefault="00945EE1" w:rsidP="005236B0">
      <w:pPr>
        <w:jc w:val="both"/>
        <w:rPr>
          <w:color w:val="000000" w:themeColor="text1"/>
          <w:sz w:val="16"/>
          <w:szCs w:val="16"/>
        </w:rPr>
      </w:pPr>
      <w:r w:rsidRPr="005236B0">
        <w:rPr>
          <w:color w:val="000000" w:themeColor="text1"/>
          <w:sz w:val="16"/>
          <w:szCs w:val="16"/>
        </w:rPr>
        <w:t>Основными причинами поражения советских войск были: превосходство противника в силах, отсутствие взаимодействия фронтов, неудачное использование сил Западного фронта, явные просчёты командования фронтов, главкома и РВС республики в оценке противника, отсутствие резервов, необеспеченность войск вооружением и продовольствием. Однако поражение в Варшавское сражение 1920 г. не означало проигрыша войны. Влияние предшествовавших Варшавскому сражению поражений было настолько сильным, что правительство Ю.Пилсудского вскоре (в октябре 1920 г.) согласилось на мир на условиях, менее выгодных, чем те, которые ему предлагало Советское правительство до развязанной буржуазной Польшей войны (14982).</w:t>
      </w:r>
    </w:p>
    <w:p w14:paraId="0826D7F8" w14:textId="77777777" w:rsidR="00945EE1" w:rsidRPr="005236B0" w:rsidRDefault="00945EE1" w:rsidP="005236B0">
      <w:pPr>
        <w:jc w:val="both"/>
        <w:rPr>
          <w:color w:val="000000" w:themeColor="text1"/>
          <w:sz w:val="16"/>
          <w:szCs w:val="16"/>
        </w:rPr>
      </w:pPr>
    </w:p>
    <w:p w14:paraId="5537FB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FA98650" w14:textId="77777777" w:rsidR="004001BC" w:rsidRPr="005236B0" w:rsidRDefault="004001BC" w:rsidP="005236B0">
      <w:pPr>
        <w:autoSpaceDE w:val="0"/>
        <w:autoSpaceDN w:val="0"/>
        <w:adjustRightInd w:val="0"/>
        <w:jc w:val="both"/>
        <w:rPr>
          <w:iCs/>
          <w:color w:val="000000" w:themeColor="text1"/>
          <w:sz w:val="16"/>
          <w:szCs w:val="16"/>
        </w:rPr>
      </w:pPr>
    </w:p>
    <w:p w14:paraId="059291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августа 1920 Л. Д. Троцкий вынес предложение по закупке вооружений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В. И. Зоф). Оно было принято. Политбюро постановило: «Предложить Наркомвнешторгу,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(Российский государственный военный архив (РГВА),ф. 33987, оп. 3,д. 52, л. 383,430.).</w:t>
      </w:r>
    </w:p>
    <w:p w14:paraId="62EFCD58" w14:textId="77777777" w:rsidR="004001BC" w:rsidRPr="005236B0" w:rsidRDefault="004001BC" w:rsidP="005236B0">
      <w:pPr>
        <w:autoSpaceDE w:val="0"/>
        <w:autoSpaceDN w:val="0"/>
        <w:adjustRightInd w:val="0"/>
        <w:jc w:val="both"/>
        <w:rPr>
          <w:color w:val="000000" w:themeColor="text1"/>
          <w:sz w:val="16"/>
          <w:szCs w:val="16"/>
        </w:rPr>
      </w:pPr>
    </w:p>
    <w:p w14:paraId="24A59671" w14:textId="77777777" w:rsidR="007B1356" w:rsidRPr="005236B0" w:rsidRDefault="007B1356" w:rsidP="005236B0">
      <w:pPr>
        <w:pStyle w:val="ae"/>
        <w:spacing w:before="0" w:after="0"/>
        <w:jc w:val="both"/>
        <w:textAlignment w:val="top"/>
        <w:rPr>
          <w:color w:val="000000" w:themeColor="text1"/>
          <w:sz w:val="16"/>
          <w:szCs w:val="16"/>
        </w:rPr>
      </w:pPr>
      <w:r w:rsidRPr="005236B0">
        <w:rPr>
          <w:color w:val="000000" w:themeColor="text1"/>
          <w:sz w:val="16"/>
          <w:szCs w:val="16"/>
        </w:rPr>
        <w:t>13 августа 1920 . Л. Д. Троцкий вынес предложение И. С. Уншлихта, члена РВС Западного фронта и Временного польского ревкома закупить оружие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 С. Г.), В. И. Зоф). Оно было принято. Политбюро постановило: «Предложить Наркомвнешторгу,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(18265).</w:t>
      </w:r>
    </w:p>
    <w:p w14:paraId="7F892EFC" w14:textId="77777777" w:rsidR="007B1356" w:rsidRPr="005236B0" w:rsidRDefault="007B1356" w:rsidP="005236B0">
      <w:pPr>
        <w:jc w:val="both"/>
        <w:rPr>
          <w:color w:val="000000" w:themeColor="text1"/>
          <w:sz w:val="16"/>
          <w:szCs w:val="16"/>
        </w:rPr>
      </w:pPr>
    </w:p>
    <w:p w14:paraId="4CDC73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05196D8" w14:textId="77777777" w:rsidR="004001BC" w:rsidRPr="005236B0" w:rsidRDefault="004001BC" w:rsidP="005236B0">
      <w:pPr>
        <w:autoSpaceDE w:val="0"/>
        <w:autoSpaceDN w:val="0"/>
        <w:adjustRightInd w:val="0"/>
        <w:jc w:val="both"/>
        <w:rPr>
          <w:iCs/>
          <w:color w:val="000000" w:themeColor="text1"/>
          <w:sz w:val="16"/>
          <w:szCs w:val="16"/>
        </w:rPr>
      </w:pPr>
    </w:p>
    <w:p w14:paraId="1514AD3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августа 1920 в связи с наступлением советских войск иностранные дипломаты переехали из Варшавы в Лодзь (4962).</w:t>
      </w:r>
    </w:p>
    <w:p w14:paraId="5546F60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E58F72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августа 1920 во Франции двумя греческими солдатами ранен премьер-министр Греции Венизелос (4962).</w:t>
      </w:r>
    </w:p>
    <w:p w14:paraId="560D9A9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2F1228B" w14:textId="77777777" w:rsidR="007B1356" w:rsidRPr="005236B0" w:rsidRDefault="007B1356"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7C72076" w14:textId="77777777" w:rsidR="007B1356" w:rsidRPr="005236B0" w:rsidRDefault="007B1356" w:rsidP="005236B0">
      <w:pPr>
        <w:autoSpaceDE w:val="0"/>
        <w:autoSpaceDN w:val="0"/>
        <w:adjustRightInd w:val="0"/>
        <w:jc w:val="both"/>
        <w:rPr>
          <w:iCs/>
          <w:color w:val="000000" w:themeColor="text1"/>
          <w:sz w:val="16"/>
          <w:szCs w:val="16"/>
        </w:rPr>
      </w:pPr>
    </w:p>
    <w:p w14:paraId="0D353346" w14:textId="77777777" w:rsidR="007B1356" w:rsidRPr="005236B0" w:rsidRDefault="007B1356" w:rsidP="005236B0">
      <w:pPr>
        <w:jc w:val="both"/>
        <w:rPr>
          <w:color w:val="000000" w:themeColor="text1"/>
          <w:sz w:val="16"/>
          <w:szCs w:val="16"/>
        </w:rPr>
      </w:pPr>
      <w:r w:rsidRPr="005236B0">
        <w:rPr>
          <w:color w:val="000000" w:themeColor="text1"/>
          <w:sz w:val="16"/>
          <w:szCs w:val="16"/>
        </w:rPr>
        <w:t>14 августа 1920 г. приказом РВСР за № 1564 были объявлены милитаризованными 12 авиазаводов, но проблема с рабочей силой осталась нерешенной. Только через три месяца, Постановлением СТО от 17 ноября 1920 г. удалось мобилизовать и отправить в авиапромышленность работавших в ней ранее квалифицированных рабочих и техников. В это время даже с фронта было изъято 500 специалистов на усиление заводов (19566).</w:t>
      </w:r>
    </w:p>
    <w:p w14:paraId="4CFCC731" w14:textId="77777777" w:rsidR="007B1356" w:rsidRPr="005236B0" w:rsidRDefault="007B1356" w:rsidP="005236B0">
      <w:pPr>
        <w:jc w:val="both"/>
        <w:rPr>
          <w:color w:val="000000" w:themeColor="text1"/>
          <w:sz w:val="16"/>
          <w:szCs w:val="16"/>
        </w:rPr>
      </w:pPr>
      <w:r w:rsidRPr="005236B0">
        <w:rPr>
          <w:color w:val="000000" w:themeColor="text1"/>
          <w:sz w:val="16"/>
          <w:szCs w:val="16"/>
        </w:rPr>
        <w:t>К концу Гражданской войны авиапромышленность имела 15 предприятий (шесть самолетостроительных, четыре моторостроительных и пять подсобных смешанных), на которых за годы Гражданской войны было построено и отремонтировано свыше 2000 самолетов. Самолеты ремонтировались по два-три раза, а некоторые – по пять и более раз. На заводах числилось 3566 рабочих. Авиапромышленность выпускала минимум самолетов и моторов с тем, чтобы производство не остановилось окончательно. Таким образом, отечественная авиационная промышленность во время Гражданской войны развития не получила. Единственным достижением было сохранение базы, на которой должно было пойти возрождение авиапрома (19566).</w:t>
      </w:r>
    </w:p>
    <w:p w14:paraId="18727693" w14:textId="77777777" w:rsidR="007B1356" w:rsidRPr="005236B0" w:rsidRDefault="007B1356" w:rsidP="005236B0">
      <w:pPr>
        <w:jc w:val="both"/>
        <w:rPr>
          <w:color w:val="000000" w:themeColor="text1"/>
          <w:sz w:val="16"/>
          <w:szCs w:val="16"/>
        </w:rPr>
      </w:pPr>
    </w:p>
    <w:p w14:paraId="7A3B9BB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BD1FC7F" w14:textId="77777777" w:rsidR="004001BC" w:rsidRPr="005236B0" w:rsidRDefault="004001BC" w:rsidP="005236B0">
      <w:pPr>
        <w:autoSpaceDE w:val="0"/>
        <w:autoSpaceDN w:val="0"/>
        <w:adjustRightInd w:val="0"/>
        <w:jc w:val="both"/>
        <w:rPr>
          <w:iCs/>
          <w:color w:val="000000" w:themeColor="text1"/>
          <w:sz w:val="16"/>
          <w:szCs w:val="16"/>
        </w:rPr>
      </w:pPr>
    </w:p>
    <w:p w14:paraId="21D06A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августа 1920 начало отступления КА на польском фронте (2443,398) в результате поражения КА в битве под Варшавой, но сражение продолжалось до 16 августа (3907,110).</w:t>
      </w:r>
    </w:p>
    <w:p w14:paraId="538DE7B3" w14:textId="77777777" w:rsidR="004001BC" w:rsidRPr="005236B0" w:rsidRDefault="004001BC" w:rsidP="005236B0">
      <w:pPr>
        <w:autoSpaceDE w:val="0"/>
        <w:autoSpaceDN w:val="0"/>
        <w:adjustRightInd w:val="0"/>
        <w:jc w:val="both"/>
        <w:rPr>
          <w:color w:val="000000" w:themeColor="text1"/>
          <w:sz w:val="16"/>
          <w:szCs w:val="16"/>
        </w:rPr>
      </w:pPr>
    </w:p>
    <w:p w14:paraId="05FE9D6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августа 1920 в ходе русско-польской войны польская армия под Варшавой наносит поражение Красной армии (сражение продолжалось до 16 августа).</w:t>
      </w:r>
    </w:p>
    <w:p w14:paraId="13E9A7C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5D54C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14 августа по 7 сентября 1920 был Улагаевский десант белой гвардии на Кубани (Таманский полуостров) с целью инициировать восстание казачества. Разгромили силами Азовской флотилии (2443,226).</w:t>
      </w:r>
    </w:p>
    <w:p w14:paraId="62D4D1F0" w14:textId="77777777" w:rsidR="004001BC" w:rsidRPr="005236B0" w:rsidRDefault="004001BC" w:rsidP="005236B0">
      <w:pPr>
        <w:autoSpaceDE w:val="0"/>
        <w:autoSpaceDN w:val="0"/>
        <w:adjustRightInd w:val="0"/>
        <w:jc w:val="both"/>
        <w:rPr>
          <w:color w:val="000000" w:themeColor="text1"/>
          <w:sz w:val="16"/>
          <w:szCs w:val="16"/>
        </w:rPr>
      </w:pPr>
    </w:p>
    <w:p w14:paraId="28C1E7D5"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lastRenderedPageBreak/>
        <w:t>14 августа 1920 г. началась десантная операция белых - корпуса генерала Улагая - из Крыма на Кубань, но через месяц закончилась неудачей. Под натиском превосходящих сил противника белым пришлось эвакуироваться обратно в Крым. При этом они бросили на Кубани один неисправный «Де Хэвилленд» и один «Ньюпор», которые не на чем было вывезти (25133).</w:t>
      </w:r>
    </w:p>
    <w:p w14:paraId="31E7A9C6" w14:textId="77777777" w:rsidR="00F13FA8" w:rsidRPr="00E91769" w:rsidRDefault="00F13FA8" w:rsidP="00F13FA8">
      <w:pPr>
        <w:jc w:val="both"/>
        <w:rPr>
          <w:rStyle w:val="aff"/>
          <w:rFonts w:ascii="Times New Roman" w:hAnsi="Times New Roman" w:cs="Times New Roman"/>
          <w:color w:val="0070C0"/>
          <w:spacing w:val="0"/>
          <w:sz w:val="16"/>
          <w:szCs w:val="16"/>
        </w:rPr>
      </w:pPr>
    </w:p>
    <w:p w14:paraId="1986DE40" w14:textId="77777777" w:rsidR="00816D42" w:rsidRPr="005236B0" w:rsidRDefault="00816D42" w:rsidP="005236B0">
      <w:pPr>
        <w:jc w:val="both"/>
        <w:rPr>
          <w:color w:val="000000" w:themeColor="text1"/>
          <w:sz w:val="16"/>
          <w:szCs w:val="16"/>
        </w:rPr>
      </w:pPr>
      <w:r w:rsidRPr="005236B0">
        <w:rPr>
          <w:color w:val="000000" w:themeColor="text1"/>
          <w:sz w:val="16"/>
          <w:szCs w:val="16"/>
        </w:rPr>
        <w:t>14 августа 1920 началась десантная операция врангелевуеа, но через месяц закончилась неудачей. Под натиском превосходящих сил противника белым пришлось эвакуироваться обратно в Крым. При этом они бросили на Кубани один неисправный «Де Хэвилленд» и один «Ньюпор», которые не на чем было вывезти (17065).</w:t>
      </w:r>
    </w:p>
    <w:p w14:paraId="6608EC9A" w14:textId="77777777" w:rsidR="00816D42" w:rsidRPr="005236B0" w:rsidRDefault="00816D42" w:rsidP="005236B0">
      <w:pPr>
        <w:jc w:val="both"/>
        <w:rPr>
          <w:color w:val="000000" w:themeColor="text1"/>
          <w:sz w:val="16"/>
          <w:szCs w:val="16"/>
        </w:rPr>
      </w:pPr>
    </w:p>
    <w:p w14:paraId="7F69C85A" w14:textId="77777777" w:rsidR="00864371" w:rsidRPr="005236B0" w:rsidRDefault="00864371" w:rsidP="005236B0">
      <w:pPr>
        <w:jc w:val="both"/>
        <w:rPr>
          <w:color w:val="000000" w:themeColor="text1"/>
          <w:sz w:val="16"/>
          <w:szCs w:val="16"/>
        </w:rPr>
      </w:pPr>
      <w:r w:rsidRPr="005236B0">
        <w:rPr>
          <w:color w:val="000000" w:themeColor="text1"/>
          <w:sz w:val="16"/>
          <w:szCs w:val="16"/>
        </w:rPr>
        <w:t>14 августа 1920 Барон Врангель с помощью публичных казней колеблющихся офицеров навел порядок в остатках ВСЮР и приступил к активным действиям. Высадил 4,5-тысячный десант на Кубань. Десант встретили хлебом-солью, и он отступил 7 сентября обратно в Крым (12629).</w:t>
      </w:r>
    </w:p>
    <w:p w14:paraId="183820EE" w14:textId="77777777" w:rsidR="00864371" w:rsidRPr="005236B0" w:rsidRDefault="00864371" w:rsidP="005236B0">
      <w:pPr>
        <w:autoSpaceDE w:val="0"/>
        <w:autoSpaceDN w:val="0"/>
        <w:adjustRightInd w:val="0"/>
        <w:jc w:val="both"/>
        <w:rPr>
          <w:iCs/>
          <w:color w:val="000000" w:themeColor="text1"/>
          <w:sz w:val="16"/>
          <w:szCs w:val="16"/>
        </w:rPr>
      </w:pPr>
    </w:p>
    <w:p w14:paraId="3C54043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E3326FE" w14:textId="77777777" w:rsidR="004001BC" w:rsidRPr="005236B0" w:rsidRDefault="004001BC" w:rsidP="005236B0">
      <w:pPr>
        <w:autoSpaceDE w:val="0"/>
        <w:autoSpaceDN w:val="0"/>
        <w:adjustRightInd w:val="0"/>
        <w:jc w:val="both"/>
        <w:rPr>
          <w:iCs/>
          <w:color w:val="000000" w:themeColor="text1"/>
          <w:sz w:val="16"/>
          <w:szCs w:val="16"/>
        </w:rPr>
      </w:pPr>
    </w:p>
    <w:p w14:paraId="0B6BDD2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августа 1920 Польша заявила о том, что СССР и Германия вступили в тайный сговор с целью захватить Европу (4962).</w:t>
      </w:r>
    </w:p>
    <w:p w14:paraId="440F026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EDBBA8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E8EAA3A" w14:textId="77777777" w:rsidR="004001BC" w:rsidRPr="005236B0" w:rsidRDefault="004001BC" w:rsidP="005236B0">
      <w:pPr>
        <w:autoSpaceDE w:val="0"/>
        <w:autoSpaceDN w:val="0"/>
        <w:adjustRightInd w:val="0"/>
        <w:jc w:val="both"/>
        <w:rPr>
          <w:iCs/>
          <w:color w:val="000000" w:themeColor="text1"/>
          <w:sz w:val="16"/>
          <w:szCs w:val="16"/>
        </w:rPr>
      </w:pPr>
    </w:p>
    <w:p w14:paraId="42EA6745" w14:textId="77777777" w:rsidR="009326AA" w:rsidRPr="005236B0" w:rsidRDefault="009326AA" w:rsidP="005236B0">
      <w:pPr>
        <w:jc w:val="both"/>
        <w:rPr>
          <w:color w:val="000000" w:themeColor="text1"/>
          <w:sz w:val="16"/>
          <w:szCs w:val="16"/>
        </w:rPr>
      </w:pPr>
      <w:r w:rsidRPr="005236B0">
        <w:rPr>
          <w:color w:val="000000" w:themeColor="text1"/>
          <w:sz w:val="16"/>
          <w:szCs w:val="16"/>
        </w:rPr>
        <w:t>14 августа 1920 Военное министерство США разрешает Военно-воздушной службе США открыть первую военную школу - Школу воздушной службы в Лэнгли Филд, штат Вирджиния. Это предшественник тактической школы авиакорпуса (20350).</w:t>
      </w:r>
    </w:p>
    <w:p w14:paraId="35889CBB" w14:textId="77777777" w:rsidR="009326AA" w:rsidRPr="005236B0" w:rsidRDefault="009326AA" w:rsidP="005236B0">
      <w:pPr>
        <w:jc w:val="both"/>
        <w:rPr>
          <w:color w:val="000000" w:themeColor="text1"/>
          <w:sz w:val="16"/>
          <w:szCs w:val="16"/>
        </w:rPr>
      </w:pPr>
    </w:p>
    <w:p w14:paraId="622531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августа 1920 был подписан чехословацко-югославский договор о взаимопомощи - начало формирования малой Антанты (2443,398).</w:t>
      </w:r>
    </w:p>
    <w:p w14:paraId="47F6A701" w14:textId="77777777" w:rsidR="004001BC" w:rsidRPr="005236B0" w:rsidRDefault="004001BC" w:rsidP="005236B0">
      <w:pPr>
        <w:autoSpaceDE w:val="0"/>
        <w:autoSpaceDN w:val="0"/>
        <w:adjustRightInd w:val="0"/>
        <w:jc w:val="both"/>
        <w:rPr>
          <w:color w:val="000000" w:themeColor="text1"/>
          <w:sz w:val="16"/>
          <w:szCs w:val="16"/>
        </w:rPr>
      </w:pPr>
    </w:p>
    <w:p w14:paraId="5C71A24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августа 1920 Чехословакия и Югославия создали Малую Антанту (вскоре к ним присоединилась Румыния) (4962).</w:t>
      </w:r>
    </w:p>
    <w:p w14:paraId="0E6BAAF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38A23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14 августа по 14 сентября 1920 в Антверпене проходили 7 летние Олимпийские игры (3186).</w:t>
      </w:r>
    </w:p>
    <w:p w14:paraId="7588EB7C" w14:textId="77777777" w:rsidR="004001BC" w:rsidRPr="005236B0" w:rsidRDefault="004001BC" w:rsidP="005236B0">
      <w:pPr>
        <w:autoSpaceDE w:val="0"/>
        <w:autoSpaceDN w:val="0"/>
        <w:adjustRightInd w:val="0"/>
        <w:jc w:val="both"/>
        <w:rPr>
          <w:color w:val="000000" w:themeColor="text1"/>
          <w:sz w:val="16"/>
          <w:szCs w:val="16"/>
        </w:rPr>
      </w:pPr>
    </w:p>
    <w:p w14:paraId="20BEE33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августа 1920 в Антверпене состоялась торжественная церемония открытия Седьмых Олимпийских игр (на самом деле соревнования шли с июля) (4962).</w:t>
      </w:r>
    </w:p>
    <w:p w14:paraId="56208A4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965AD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CCEE2D3" w14:textId="77777777" w:rsidR="004001BC" w:rsidRPr="005236B0" w:rsidRDefault="004001BC" w:rsidP="005236B0">
      <w:pPr>
        <w:autoSpaceDE w:val="0"/>
        <w:autoSpaceDN w:val="0"/>
        <w:adjustRightInd w:val="0"/>
        <w:jc w:val="both"/>
        <w:rPr>
          <w:iCs/>
          <w:color w:val="000000" w:themeColor="text1"/>
          <w:sz w:val="16"/>
          <w:szCs w:val="16"/>
        </w:rPr>
      </w:pPr>
    </w:p>
    <w:p w14:paraId="77E07E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августа 1920 группа в составе 14 самолетов под командованием И.У.Павлова совершила налет на конные группы г Слащева и Улагая, занимавших район Куликовских хуторов и Константиновки. Противник был захвачен врасплох, в момент подготовки к дальнейшему движению и был рассеян, что дало возможность продвинуться частям КА (438,472).</w:t>
      </w:r>
    </w:p>
    <w:p w14:paraId="7A55C0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ходе боев за Каховский плацдарм 15 августа 1920 г. 14 самолетов бомбами и пулеметным огнем с небольшой высоты рассеяла конницу белых в районе Куликовского хутора в 12 км от Константиновки (326,63).</w:t>
      </w:r>
    </w:p>
    <w:p w14:paraId="46C67F82" w14:textId="77777777" w:rsidR="004001BC" w:rsidRPr="005236B0" w:rsidRDefault="004001BC" w:rsidP="005236B0">
      <w:pPr>
        <w:autoSpaceDE w:val="0"/>
        <w:autoSpaceDN w:val="0"/>
        <w:adjustRightInd w:val="0"/>
        <w:jc w:val="both"/>
        <w:rPr>
          <w:color w:val="000000" w:themeColor="text1"/>
          <w:sz w:val="16"/>
          <w:szCs w:val="16"/>
        </w:rPr>
      </w:pPr>
    </w:p>
    <w:p w14:paraId="73FB5C75" w14:textId="77777777" w:rsidR="00D2144C" w:rsidRPr="005236B0" w:rsidRDefault="00D2144C" w:rsidP="005236B0">
      <w:pPr>
        <w:jc w:val="both"/>
        <w:rPr>
          <w:color w:val="000000" w:themeColor="text1"/>
          <w:sz w:val="16"/>
          <w:szCs w:val="16"/>
        </w:rPr>
      </w:pPr>
      <w:r w:rsidRPr="005236B0">
        <w:rPr>
          <w:color w:val="000000" w:themeColor="text1"/>
          <w:sz w:val="16"/>
          <w:szCs w:val="16"/>
          <w:lang w:bidi="ru-RU"/>
        </w:rPr>
        <w:t>15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г</w:t>
      </w:r>
      <w:r w:rsidRPr="005236B0">
        <w:rPr>
          <w:color w:val="000000" w:themeColor="text1"/>
          <w:sz w:val="16"/>
          <w:szCs w:val="16"/>
          <w:lang w:bidi="ru-RU"/>
        </w:rPr>
        <w:t xml:space="preserve">руппа в составе 14 самолетов под командованием К.У.Павлова совершила налет на конные группы генералов Слащева </w:t>
      </w:r>
      <w:r w:rsidRPr="005236B0">
        <w:rPr>
          <w:color w:val="000000" w:themeColor="text1"/>
          <w:sz w:val="16"/>
          <w:szCs w:val="16"/>
        </w:rPr>
        <w:t>и</w:t>
      </w:r>
      <w:r w:rsidRPr="005236B0">
        <w:rPr>
          <w:color w:val="000000" w:themeColor="text1"/>
          <w:sz w:val="16"/>
          <w:szCs w:val="16"/>
          <w:lang w:bidi="ru-RU"/>
        </w:rPr>
        <w:t xml:space="preserve"> Улага</w:t>
      </w:r>
      <w:r w:rsidRPr="005236B0">
        <w:rPr>
          <w:color w:val="000000" w:themeColor="text1"/>
          <w:sz w:val="16"/>
          <w:szCs w:val="16"/>
        </w:rPr>
        <w:t>я</w:t>
      </w:r>
      <w:r w:rsidRPr="005236B0">
        <w:rPr>
          <w:color w:val="000000" w:themeColor="text1"/>
          <w:sz w:val="16"/>
          <w:szCs w:val="16"/>
          <w:lang w:bidi="ru-RU"/>
        </w:rPr>
        <w:t xml:space="preserve">, </w:t>
      </w:r>
      <w:r w:rsidRPr="005236B0">
        <w:rPr>
          <w:color w:val="000000" w:themeColor="text1"/>
          <w:sz w:val="16"/>
          <w:szCs w:val="16"/>
        </w:rPr>
        <w:t>з</w:t>
      </w:r>
      <w:r w:rsidRPr="005236B0">
        <w:rPr>
          <w:color w:val="000000" w:themeColor="text1"/>
          <w:sz w:val="16"/>
          <w:szCs w:val="16"/>
          <w:lang w:bidi="ru-RU"/>
        </w:rPr>
        <w:t>а</w:t>
      </w:r>
      <w:r w:rsidRPr="005236B0">
        <w:rPr>
          <w:color w:val="000000" w:themeColor="text1"/>
          <w:sz w:val="16"/>
          <w:szCs w:val="16"/>
        </w:rPr>
        <w:t>нимавшие</w:t>
      </w:r>
      <w:r w:rsidRPr="005236B0">
        <w:rPr>
          <w:color w:val="000000" w:themeColor="text1"/>
          <w:sz w:val="16"/>
          <w:szCs w:val="16"/>
          <w:lang w:bidi="ru-RU"/>
        </w:rPr>
        <w:t xml:space="preserve"> район Куликовских хуторов </w:t>
      </w:r>
      <w:r w:rsidRPr="005236B0">
        <w:rPr>
          <w:color w:val="000000" w:themeColor="text1"/>
          <w:sz w:val="16"/>
          <w:szCs w:val="16"/>
        </w:rPr>
        <w:t>и</w:t>
      </w:r>
      <w:r w:rsidRPr="005236B0">
        <w:rPr>
          <w:color w:val="000000" w:themeColor="text1"/>
          <w:sz w:val="16"/>
          <w:szCs w:val="16"/>
          <w:lang w:bidi="ru-RU"/>
        </w:rPr>
        <w:t xml:space="preserve"> Константиновки.</w:t>
      </w:r>
      <w:r w:rsidRPr="005236B0">
        <w:rPr>
          <w:color w:val="000000" w:themeColor="text1"/>
          <w:sz w:val="16"/>
          <w:szCs w:val="16"/>
        </w:rPr>
        <w:t xml:space="preserve"> </w:t>
      </w:r>
      <w:r w:rsidRPr="005236B0">
        <w:rPr>
          <w:color w:val="000000" w:themeColor="text1"/>
          <w:sz w:val="16"/>
          <w:szCs w:val="16"/>
          <w:lang w:bidi="ru-RU"/>
        </w:rPr>
        <w:t>Про</w:t>
      </w:r>
      <w:r w:rsidRPr="005236B0">
        <w:rPr>
          <w:color w:val="000000" w:themeColor="text1"/>
          <w:sz w:val="16"/>
          <w:szCs w:val="16"/>
        </w:rPr>
        <w:t>тивник</w:t>
      </w:r>
      <w:r w:rsidRPr="005236B0">
        <w:rPr>
          <w:color w:val="000000" w:themeColor="text1"/>
          <w:sz w:val="16"/>
          <w:szCs w:val="16"/>
          <w:lang w:bidi="ru-RU"/>
        </w:rPr>
        <w:t xml:space="preserve"> был заст</w:t>
      </w:r>
      <w:r w:rsidRPr="005236B0">
        <w:rPr>
          <w:color w:val="000000" w:themeColor="text1"/>
          <w:sz w:val="16"/>
          <w:szCs w:val="16"/>
        </w:rPr>
        <w:t>игн</w:t>
      </w:r>
      <w:r w:rsidRPr="005236B0">
        <w:rPr>
          <w:color w:val="000000" w:themeColor="text1"/>
          <w:sz w:val="16"/>
          <w:szCs w:val="16"/>
          <w:lang w:bidi="ru-RU"/>
        </w:rPr>
        <w:t>ут врасплох, в момент подготовки к дальней</w:t>
      </w:r>
      <w:r w:rsidRPr="005236B0">
        <w:rPr>
          <w:color w:val="000000" w:themeColor="text1"/>
          <w:sz w:val="16"/>
          <w:szCs w:val="16"/>
        </w:rPr>
        <w:t>ш</w:t>
      </w:r>
      <w:r w:rsidRPr="005236B0">
        <w:rPr>
          <w:color w:val="000000" w:themeColor="text1"/>
          <w:sz w:val="16"/>
          <w:szCs w:val="16"/>
          <w:lang w:bidi="ru-RU"/>
        </w:rPr>
        <w:t>е</w:t>
      </w:r>
      <w:r w:rsidRPr="005236B0">
        <w:rPr>
          <w:color w:val="000000" w:themeColor="text1"/>
          <w:sz w:val="16"/>
          <w:szCs w:val="16"/>
        </w:rPr>
        <w:t>м</w:t>
      </w:r>
      <w:r w:rsidRPr="005236B0">
        <w:rPr>
          <w:color w:val="000000" w:themeColor="text1"/>
          <w:sz w:val="16"/>
          <w:szCs w:val="16"/>
          <w:lang w:bidi="ru-RU"/>
        </w:rPr>
        <w:t>у д</w:t>
      </w:r>
      <w:r w:rsidRPr="005236B0">
        <w:rPr>
          <w:color w:val="000000" w:themeColor="text1"/>
          <w:sz w:val="16"/>
          <w:szCs w:val="16"/>
        </w:rPr>
        <w:t>виженипю</w:t>
      </w:r>
      <w:r w:rsidRPr="005236B0">
        <w:rPr>
          <w:color w:val="000000" w:themeColor="text1"/>
          <w:sz w:val="16"/>
          <w:szCs w:val="16"/>
          <w:lang w:bidi="ru-RU"/>
        </w:rPr>
        <w:t xml:space="preserve"> и ударом с воздуха был рассеян и обращен в бегство,</w:t>
      </w:r>
      <w:r w:rsidRPr="005236B0">
        <w:rPr>
          <w:color w:val="000000" w:themeColor="text1"/>
          <w:sz w:val="16"/>
          <w:szCs w:val="16"/>
        </w:rPr>
        <w:t xml:space="preserve"> </w:t>
      </w:r>
      <w:r w:rsidRPr="005236B0">
        <w:rPr>
          <w:color w:val="000000" w:themeColor="text1"/>
          <w:sz w:val="16"/>
          <w:szCs w:val="16"/>
          <w:lang w:bidi="ru-RU"/>
        </w:rPr>
        <w:t>что дало возможность советским частям продвинуться вперед.</w:t>
      </w:r>
    </w:p>
    <w:p w14:paraId="0D16F8AE" w14:textId="77777777" w:rsidR="00D2144C" w:rsidRPr="005236B0" w:rsidRDefault="00D2144C" w:rsidP="005236B0">
      <w:pPr>
        <w:jc w:val="both"/>
        <w:rPr>
          <w:color w:val="000000" w:themeColor="text1"/>
          <w:sz w:val="16"/>
          <w:szCs w:val="16"/>
        </w:rPr>
      </w:pPr>
      <w:r w:rsidRPr="005236B0">
        <w:rPr>
          <w:color w:val="000000" w:themeColor="text1"/>
          <w:sz w:val="16"/>
          <w:szCs w:val="16"/>
          <w:lang w:bidi="ru-RU"/>
        </w:rPr>
        <w:t>/"Известия ВЦПК" за 18 августа 1920;</w:t>
      </w:r>
      <w:r w:rsidRPr="005236B0">
        <w:rPr>
          <w:color w:val="000000" w:themeColor="text1"/>
          <w:sz w:val="16"/>
          <w:szCs w:val="16"/>
        </w:rPr>
        <w:t xml:space="preserve"> </w:t>
      </w:r>
      <w:r w:rsidRPr="005236B0">
        <w:rPr>
          <w:color w:val="000000" w:themeColor="text1"/>
          <w:sz w:val="16"/>
          <w:szCs w:val="16"/>
          <w:lang w:bidi="ru-RU"/>
        </w:rPr>
        <w:t>ВВ</w:t>
      </w:r>
      <w:r w:rsidRPr="005236B0">
        <w:rPr>
          <w:color w:val="000000" w:themeColor="text1"/>
          <w:sz w:val="16"/>
          <w:szCs w:val="16"/>
        </w:rPr>
        <w:t>Ф,</w:t>
      </w:r>
      <w:r w:rsidRPr="005236B0">
        <w:rPr>
          <w:color w:val="000000" w:themeColor="text1"/>
          <w:sz w:val="16"/>
          <w:szCs w:val="16"/>
          <w:lang w:bidi="ru-RU"/>
        </w:rPr>
        <w:t xml:space="preserve"> 1920,</w:t>
      </w:r>
      <w:r w:rsidRPr="005236B0">
        <w:rPr>
          <w:color w:val="000000" w:themeColor="text1"/>
          <w:sz w:val="16"/>
          <w:szCs w:val="16"/>
        </w:rPr>
        <w:t xml:space="preserve"> №</w:t>
      </w:r>
      <w:r w:rsidRPr="005236B0">
        <w:rPr>
          <w:color w:val="000000" w:themeColor="text1"/>
          <w:sz w:val="16"/>
          <w:szCs w:val="16"/>
          <w:lang w:bidi="ru-RU"/>
        </w:rPr>
        <w:t xml:space="preserve"> 5,</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28/</w:t>
      </w:r>
      <w:r w:rsidRPr="005236B0">
        <w:rPr>
          <w:color w:val="000000" w:themeColor="text1"/>
          <w:sz w:val="16"/>
          <w:szCs w:val="16"/>
        </w:rPr>
        <w:t xml:space="preserve"> (23370).</w:t>
      </w:r>
    </w:p>
    <w:p w14:paraId="454EEE92" w14:textId="77777777" w:rsidR="00D2144C" w:rsidRPr="005236B0" w:rsidRDefault="00D2144C" w:rsidP="005236B0">
      <w:pPr>
        <w:jc w:val="both"/>
        <w:rPr>
          <w:color w:val="000000" w:themeColor="text1"/>
          <w:sz w:val="16"/>
          <w:szCs w:val="16"/>
        </w:rPr>
      </w:pPr>
    </w:p>
    <w:p w14:paraId="018AF5A2"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15 августа 1920 г.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начавиагруппы Павлова требуем массового действия воздухофлотилии с бомбометаниями...»</w:t>
      </w:r>
    </w:p>
    <w:p w14:paraId="4AFE02D2"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(25133).</w:t>
      </w:r>
    </w:p>
    <w:p w14:paraId="0DBF0A42" w14:textId="77777777" w:rsidR="00F13FA8" w:rsidRPr="00E91769" w:rsidRDefault="00F13FA8" w:rsidP="00F13FA8">
      <w:pPr>
        <w:jc w:val="both"/>
        <w:rPr>
          <w:rStyle w:val="aff"/>
          <w:rFonts w:ascii="Times New Roman" w:hAnsi="Times New Roman" w:cs="Times New Roman"/>
          <w:color w:val="0070C0"/>
          <w:spacing w:val="0"/>
          <w:sz w:val="16"/>
          <w:szCs w:val="16"/>
        </w:rPr>
      </w:pPr>
    </w:p>
    <w:p w14:paraId="4816810F" w14:textId="77777777" w:rsidR="00B013D5" w:rsidRPr="005236B0" w:rsidRDefault="00B013D5" w:rsidP="005236B0">
      <w:pPr>
        <w:autoSpaceDE w:val="0"/>
        <w:autoSpaceDN w:val="0"/>
        <w:adjustRightInd w:val="0"/>
        <w:jc w:val="both"/>
        <w:rPr>
          <w:color w:val="000000" w:themeColor="text1"/>
          <w:sz w:val="16"/>
          <w:szCs w:val="16"/>
        </w:rPr>
      </w:pPr>
      <w:r w:rsidRPr="005236B0">
        <w:rPr>
          <w:color w:val="000000" w:themeColor="text1"/>
          <w:sz w:val="16"/>
          <w:szCs w:val="16"/>
        </w:rPr>
        <w:t>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начавиагруппы Павлова требуем массового действия воздухофлотилии с бомбометаниями...»</w:t>
      </w:r>
    </w:p>
    <w:p w14:paraId="2261E655" w14:textId="77777777" w:rsidR="00B013D5" w:rsidRPr="005236B0" w:rsidRDefault="00B013D5" w:rsidP="005236B0">
      <w:pPr>
        <w:autoSpaceDE w:val="0"/>
        <w:autoSpaceDN w:val="0"/>
        <w:adjustRightInd w:val="0"/>
        <w:jc w:val="both"/>
        <w:rPr>
          <w:color w:val="000000" w:themeColor="text1"/>
          <w:sz w:val="16"/>
          <w:szCs w:val="16"/>
        </w:rPr>
      </w:pPr>
      <w:r w:rsidRPr="005236B0">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(17065).</w:t>
      </w:r>
    </w:p>
    <w:p w14:paraId="20CE021A" w14:textId="77777777" w:rsidR="00B013D5" w:rsidRPr="005236B0" w:rsidRDefault="00B013D5" w:rsidP="005236B0">
      <w:pPr>
        <w:autoSpaceDE w:val="0"/>
        <w:autoSpaceDN w:val="0"/>
        <w:adjustRightInd w:val="0"/>
        <w:jc w:val="both"/>
        <w:rPr>
          <w:color w:val="000000" w:themeColor="text1"/>
          <w:sz w:val="16"/>
          <w:szCs w:val="16"/>
        </w:rPr>
      </w:pPr>
    </w:p>
    <w:p w14:paraId="1A337444"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начавиагруппы Павлова требуем массового действия воздухофлотилии с бомбометаниями...»</w:t>
      </w:r>
    </w:p>
    <w:p w14:paraId="43001FDB"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(18564).</w:t>
      </w:r>
    </w:p>
    <w:p w14:paraId="76D2F583" w14:textId="77777777" w:rsidR="00777E7E" w:rsidRPr="005236B0" w:rsidRDefault="00777E7E" w:rsidP="005236B0">
      <w:pPr>
        <w:jc w:val="both"/>
        <w:rPr>
          <w:color w:val="000000" w:themeColor="text1"/>
          <w:sz w:val="16"/>
          <w:szCs w:val="16"/>
        </w:rPr>
      </w:pPr>
    </w:p>
    <w:p w14:paraId="74EACABD" w14:textId="3DDF25ED" w:rsidR="00D2144C" w:rsidRPr="005236B0" w:rsidRDefault="00D2144C" w:rsidP="005236B0">
      <w:pPr>
        <w:tabs>
          <w:tab w:val="left" w:pos="529"/>
        </w:tabs>
        <w:jc w:val="both"/>
        <w:rPr>
          <w:color w:val="000000" w:themeColor="text1"/>
          <w:sz w:val="16"/>
          <w:szCs w:val="16"/>
        </w:rPr>
      </w:pPr>
      <w:r w:rsidRPr="005236B0">
        <w:rPr>
          <w:color w:val="000000" w:themeColor="text1"/>
          <w:sz w:val="16"/>
          <w:szCs w:val="16"/>
          <w:lang w:bidi="ru-RU"/>
        </w:rPr>
        <w:t>15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Херсоне белогвардейские летчики сбросили бомбы на базар,</w:t>
      </w:r>
      <w:r w:rsidRPr="005236B0">
        <w:rPr>
          <w:color w:val="000000" w:themeColor="text1"/>
          <w:sz w:val="16"/>
          <w:szCs w:val="16"/>
        </w:rPr>
        <w:t xml:space="preserve"> </w:t>
      </w:r>
      <w:r w:rsidRPr="005236B0">
        <w:rPr>
          <w:color w:val="000000" w:themeColor="text1"/>
          <w:sz w:val="16"/>
          <w:szCs w:val="16"/>
          <w:lang w:bidi="ru-RU"/>
        </w:rPr>
        <w:t>переполненный по случа</w:t>
      </w:r>
      <w:r w:rsidRPr="005236B0">
        <w:rPr>
          <w:color w:val="000000" w:themeColor="text1"/>
          <w:sz w:val="16"/>
          <w:szCs w:val="16"/>
        </w:rPr>
        <w:t>ю</w:t>
      </w:r>
      <w:r w:rsidRPr="005236B0">
        <w:rPr>
          <w:color w:val="000000" w:themeColor="text1"/>
          <w:sz w:val="16"/>
          <w:szCs w:val="16"/>
          <w:lang w:bidi="ru-RU"/>
        </w:rPr>
        <w:t xml:space="preserve"> воскресного</w:t>
      </w:r>
      <w:r w:rsidRPr="005236B0">
        <w:rPr>
          <w:color w:val="000000" w:themeColor="text1"/>
          <w:sz w:val="16"/>
          <w:szCs w:val="16"/>
        </w:rPr>
        <w:t xml:space="preserve"> дня</w:t>
      </w:r>
      <w:r w:rsidRPr="005236B0">
        <w:rPr>
          <w:color w:val="000000" w:themeColor="text1"/>
          <w:sz w:val="16"/>
          <w:szCs w:val="16"/>
          <w:lang w:bidi="ru-RU"/>
        </w:rPr>
        <w:t xml:space="preserve"> местными жителями </w:t>
      </w:r>
      <w:r w:rsidRPr="005236B0">
        <w:rPr>
          <w:color w:val="000000" w:themeColor="text1"/>
          <w:sz w:val="16"/>
          <w:szCs w:val="16"/>
        </w:rPr>
        <w:t>и</w:t>
      </w:r>
      <w:r w:rsidRPr="005236B0">
        <w:rPr>
          <w:color w:val="000000" w:themeColor="text1"/>
          <w:sz w:val="16"/>
          <w:szCs w:val="16"/>
          <w:lang w:bidi="ru-RU"/>
        </w:rPr>
        <w:t xml:space="preserve"> </w:t>
      </w:r>
      <w:r w:rsidRPr="005236B0">
        <w:rPr>
          <w:color w:val="000000" w:themeColor="text1"/>
          <w:sz w:val="16"/>
          <w:szCs w:val="16"/>
        </w:rPr>
        <w:t>приезжими</w:t>
      </w:r>
      <w:r w:rsidRPr="005236B0">
        <w:rPr>
          <w:color w:val="000000" w:themeColor="text1"/>
          <w:sz w:val="16"/>
          <w:szCs w:val="16"/>
          <w:lang w:bidi="ru-RU"/>
        </w:rPr>
        <w:t xml:space="preserve"> крестьянами.</w:t>
      </w:r>
      <w:r w:rsidRPr="005236B0">
        <w:rPr>
          <w:color w:val="000000" w:themeColor="text1"/>
          <w:sz w:val="16"/>
          <w:szCs w:val="16"/>
        </w:rPr>
        <w:t xml:space="preserve"> </w:t>
      </w:r>
      <w:r w:rsidRPr="005236B0">
        <w:rPr>
          <w:color w:val="000000" w:themeColor="text1"/>
          <w:sz w:val="16"/>
          <w:szCs w:val="16"/>
          <w:lang w:val="en-US" w:eastAsia="en-US" w:bidi="en-US"/>
        </w:rPr>
        <w:t>O</w:t>
      </w:r>
      <w:r w:rsidRPr="005236B0">
        <w:rPr>
          <w:color w:val="000000" w:themeColor="text1"/>
          <w:sz w:val="16"/>
          <w:szCs w:val="16"/>
          <w:lang w:eastAsia="en-US" w:bidi="en-US"/>
        </w:rPr>
        <w:t xml:space="preserve">сколками бомб было убито </w:t>
      </w:r>
      <w:r w:rsidRPr="005236B0">
        <w:rPr>
          <w:color w:val="000000" w:themeColor="text1"/>
          <w:sz w:val="16"/>
          <w:szCs w:val="16"/>
          <w:lang w:bidi="ru-RU"/>
        </w:rPr>
        <w:t xml:space="preserve">43 </w:t>
      </w:r>
      <w:r w:rsidRPr="005236B0">
        <w:rPr>
          <w:color w:val="000000" w:themeColor="text1"/>
          <w:sz w:val="16"/>
          <w:szCs w:val="16"/>
        </w:rPr>
        <w:t xml:space="preserve">и </w:t>
      </w:r>
      <w:r w:rsidRPr="005236B0">
        <w:rPr>
          <w:color w:val="000000" w:themeColor="text1"/>
          <w:sz w:val="16"/>
          <w:szCs w:val="16"/>
          <w:lang w:bidi="ru-RU"/>
        </w:rPr>
        <w:t>ранено тяжело</w:t>
      </w:r>
      <w:r w:rsidRPr="005236B0">
        <w:rPr>
          <w:color w:val="000000" w:themeColor="text1"/>
          <w:sz w:val="16"/>
          <w:szCs w:val="16"/>
        </w:rPr>
        <w:t xml:space="preserve"> 39 </w:t>
      </w:r>
      <w:r w:rsidRPr="005236B0">
        <w:rPr>
          <w:color w:val="000000" w:themeColor="text1"/>
          <w:sz w:val="16"/>
          <w:szCs w:val="16"/>
          <w:lang w:bidi="ru-RU"/>
        </w:rPr>
        <w:t>человек.</w:t>
      </w:r>
      <w:r w:rsidRPr="005236B0">
        <w:rPr>
          <w:color w:val="000000" w:themeColor="text1"/>
          <w:sz w:val="16"/>
          <w:szCs w:val="16"/>
        </w:rPr>
        <w:t xml:space="preserve"> </w:t>
      </w:r>
      <w:r w:rsidRPr="005236B0">
        <w:rPr>
          <w:color w:val="000000" w:themeColor="text1"/>
          <w:sz w:val="16"/>
          <w:szCs w:val="16"/>
          <w:lang w:bidi="ru-RU"/>
        </w:rPr>
        <w:t>В числе по страдав</w:t>
      </w:r>
      <w:r w:rsidRPr="005236B0">
        <w:rPr>
          <w:color w:val="000000" w:themeColor="text1"/>
          <w:sz w:val="16"/>
          <w:szCs w:val="16"/>
        </w:rPr>
        <w:t>ш</w:t>
      </w:r>
      <w:r w:rsidRPr="005236B0">
        <w:rPr>
          <w:color w:val="000000" w:themeColor="text1"/>
          <w:sz w:val="16"/>
          <w:szCs w:val="16"/>
          <w:lang w:bidi="ru-RU"/>
        </w:rPr>
        <w:t>их много женщин и детей</w:t>
      </w:r>
      <w:r w:rsidRPr="005236B0">
        <w:rPr>
          <w:color w:val="000000" w:themeColor="text1"/>
          <w:sz w:val="16"/>
          <w:szCs w:val="16"/>
        </w:rPr>
        <w:t>.</w:t>
      </w:r>
    </w:p>
    <w:p w14:paraId="6E709ED5" w14:textId="77777777" w:rsidR="00D2144C" w:rsidRPr="005236B0" w:rsidRDefault="00D2144C" w:rsidP="005236B0">
      <w:pPr>
        <w:tabs>
          <w:tab w:val="left" w:pos="529"/>
        </w:tabs>
        <w:jc w:val="both"/>
        <w:rPr>
          <w:color w:val="000000" w:themeColor="text1"/>
          <w:sz w:val="16"/>
          <w:szCs w:val="16"/>
          <w:lang w:eastAsia="en-US" w:bidi="en-US"/>
        </w:rPr>
      </w:pPr>
      <w:r w:rsidRPr="005236B0">
        <w:rPr>
          <w:color w:val="000000" w:themeColor="text1"/>
          <w:sz w:val="16"/>
          <w:szCs w:val="16"/>
          <w:lang w:bidi="ru-RU"/>
        </w:rPr>
        <w:t xml:space="preserve">/"Известия ВЦИК" за 21 августа </w:t>
      </w:r>
      <w:r w:rsidRPr="005236B0">
        <w:rPr>
          <w:color w:val="000000" w:themeColor="text1"/>
          <w:sz w:val="16"/>
          <w:szCs w:val="16"/>
          <w:lang w:eastAsia="en-US" w:bidi="en-US"/>
        </w:rPr>
        <w:t>1920/ (23370).</w:t>
      </w:r>
    </w:p>
    <w:p w14:paraId="718A3A0D" w14:textId="77777777" w:rsidR="00D2144C" w:rsidRPr="005236B0" w:rsidRDefault="00D2144C" w:rsidP="005236B0">
      <w:pPr>
        <w:tabs>
          <w:tab w:val="left" w:pos="529"/>
        </w:tabs>
        <w:jc w:val="both"/>
        <w:rPr>
          <w:color w:val="000000" w:themeColor="text1"/>
          <w:sz w:val="16"/>
          <w:szCs w:val="16"/>
          <w:lang w:eastAsia="en-US" w:bidi="en-US"/>
        </w:rPr>
      </w:pPr>
    </w:p>
    <w:p w14:paraId="1621A4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15-16 августа 1920 польские войска остановили наступление и перешли в контрнаступление (3186) - битва у Варшавы (3481).</w:t>
      </w:r>
    </w:p>
    <w:p w14:paraId="23AE54A6" w14:textId="77777777" w:rsidR="004001BC" w:rsidRPr="005236B0" w:rsidRDefault="004001BC" w:rsidP="005236B0">
      <w:pPr>
        <w:autoSpaceDE w:val="0"/>
        <w:autoSpaceDN w:val="0"/>
        <w:adjustRightInd w:val="0"/>
        <w:jc w:val="both"/>
        <w:rPr>
          <w:color w:val="000000" w:themeColor="text1"/>
          <w:sz w:val="16"/>
          <w:szCs w:val="16"/>
        </w:rPr>
      </w:pPr>
    </w:p>
    <w:p w14:paraId="71F236B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августа 1920 поляки отбили попытку советских войск взять Варшаву (“Чудо на Висле”) (4962).</w:t>
      </w:r>
    </w:p>
    <w:p w14:paraId="742A4FE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648B5D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E743631" w14:textId="77777777" w:rsidR="004001BC" w:rsidRPr="005236B0" w:rsidRDefault="004001BC" w:rsidP="005236B0">
      <w:pPr>
        <w:autoSpaceDE w:val="0"/>
        <w:autoSpaceDN w:val="0"/>
        <w:adjustRightInd w:val="0"/>
        <w:jc w:val="both"/>
        <w:rPr>
          <w:iCs/>
          <w:color w:val="000000" w:themeColor="text1"/>
          <w:sz w:val="16"/>
          <w:szCs w:val="16"/>
        </w:rPr>
      </w:pPr>
    </w:p>
    <w:p w14:paraId="4B4FEE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15-28 августа 1920 2-я конная армия про</w:t>
      </w:r>
      <w:r w:rsidRPr="005236B0">
        <w:rPr>
          <w:color w:val="000000" w:themeColor="text1"/>
          <w:sz w:val="16"/>
          <w:szCs w:val="16"/>
        </w:rPr>
        <w:softHyphen/>
        <w:t>рвала фронт у Орлянска и двинулась к Перекопу, стре</w:t>
      </w:r>
      <w:r w:rsidRPr="005236B0">
        <w:rPr>
          <w:color w:val="000000" w:themeColor="text1"/>
          <w:sz w:val="16"/>
          <w:szCs w:val="16"/>
        </w:rPr>
        <w:softHyphen/>
        <w:t>мясь отрезать северотаврическую группировку белых от Крыма. Белая авиация получила приказ задержать это движение до подхода своей конницы. Повторяю</w:t>
      </w:r>
      <w:r w:rsidRPr="005236B0">
        <w:rPr>
          <w:color w:val="000000" w:themeColor="text1"/>
          <w:sz w:val="16"/>
          <w:szCs w:val="16"/>
        </w:rPr>
        <w:softHyphen/>
        <w:t>щимися настойчивыми групповыми бомбардировка</w:t>
      </w:r>
      <w:r w:rsidRPr="005236B0">
        <w:rPr>
          <w:color w:val="000000" w:themeColor="text1"/>
          <w:sz w:val="16"/>
          <w:szCs w:val="16"/>
        </w:rPr>
        <w:softHyphen/>
        <w:t>ми авиации удалось замедлить продвижение 2-й кон</w:t>
      </w:r>
      <w:r w:rsidRPr="005236B0">
        <w:rPr>
          <w:color w:val="000000" w:themeColor="text1"/>
          <w:sz w:val="16"/>
          <w:szCs w:val="16"/>
        </w:rPr>
        <w:softHyphen/>
        <w:t>ной армии и отклонить красных на юго-запад, навстречу конной группе генерала Барбовича. Утра</w:t>
      </w:r>
      <w:r w:rsidRPr="005236B0">
        <w:rPr>
          <w:color w:val="000000" w:themeColor="text1"/>
          <w:sz w:val="16"/>
          <w:szCs w:val="16"/>
        </w:rPr>
        <w:softHyphen/>
        <w:t>тившая порыв, измотанная бомбардировками крас</w:t>
      </w:r>
      <w:r w:rsidRPr="005236B0">
        <w:rPr>
          <w:color w:val="000000" w:themeColor="text1"/>
          <w:sz w:val="16"/>
          <w:szCs w:val="16"/>
        </w:rPr>
        <w:softHyphen/>
        <w:t>ная конница уклонилась от боя с вдвое уступавшим ей по численности противником и вышла на соеди</w:t>
      </w:r>
      <w:r w:rsidRPr="005236B0">
        <w:rPr>
          <w:color w:val="000000" w:themeColor="text1"/>
          <w:sz w:val="16"/>
          <w:szCs w:val="16"/>
        </w:rPr>
        <w:softHyphen/>
        <w:t>нение с Каховской группой красных.</w:t>
      </w:r>
    </w:p>
    <w:p w14:paraId="546F83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Учитывая огромную роль белой авиации в срыве планов красных, последние значительно усилили свою авиационную группу в Таврии. На Южный фронт перебросили бомбардировщики “Илья Муро</w:t>
      </w:r>
      <w:r w:rsidRPr="005236B0">
        <w:rPr>
          <w:color w:val="000000" w:themeColor="text1"/>
          <w:sz w:val="16"/>
          <w:szCs w:val="16"/>
        </w:rPr>
        <w:softHyphen/>
        <w:t>мец”. Группа “ИМ” проявила наибольшую актив</w:t>
      </w:r>
      <w:r w:rsidRPr="005236B0">
        <w:rPr>
          <w:color w:val="000000" w:themeColor="text1"/>
          <w:sz w:val="16"/>
          <w:szCs w:val="16"/>
        </w:rPr>
        <w:softHyphen/>
        <w:t>ность, подвергая бомбардировкам железные дороги и станции с находящимися на них частями.</w:t>
      </w:r>
    </w:p>
    <w:p w14:paraId="551EC1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районе Днепра произошло несколько воздуш</w:t>
      </w:r>
      <w:r w:rsidRPr="005236B0">
        <w:rPr>
          <w:color w:val="000000" w:themeColor="text1"/>
          <w:sz w:val="16"/>
          <w:szCs w:val="16"/>
        </w:rPr>
        <w:softHyphen/>
        <w:t>ных боев, в общем безрезультатных. Был сбит один красный “Ньюпор”, упавший в своем расположении. Единственным достижением белой авиации в этот период можно считать вынужденные действия 4-го отряда против красной конницы, пытавшейся захва</w:t>
      </w:r>
      <w:r w:rsidRPr="005236B0">
        <w:rPr>
          <w:color w:val="000000" w:themeColor="text1"/>
          <w:sz w:val="16"/>
          <w:szCs w:val="16"/>
        </w:rPr>
        <w:softHyphen/>
        <w:t xml:space="preserve">тить аэродром, на котором </w:t>
      </w:r>
      <w:r w:rsidRPr="005236B0">
        <w:rPr>
          <w:color w:val="000000" w:themeColor="text1"/>
          <w:sz w:val="16"/>
          <w:szCs w:val="16"/>
        </w:rPr>
        <w:lastRenderedPageBreak/>
        <w:t>базировался отряд. В этом случае летчикам пришлось действовать самостоятель</w:t>
      </w:r>
      <w:r w:rsidRPr="005236B0">
        <w:rPr>
          <w:color w:val="000000" w:themeColor="text1"/>
          <w:sz w:val="16"/>
          <w:szCs w:val="16"/>
        </w:rPr>
        <w:softHyphen/>
        <w:t>но, так как никаких наземных частей прикрытия на аэродроме не имелось. Аэродромная команда заняла оборону, а самолеты пять раз в течение дня выходи</w:t>
      </w:r>
      <w:r w:rsidRPr="005236B0">
        <w:rPr>
          <w:color w:val="000000" w:themeColor="text1"/>
          <w:sz w:val="16"/>
          <w:szCs w:val="16"/>
        </w:rPr>
        <w:softHyphen/>
        <w:t>ли в атаку на конницу, которая не выдержала удара и стала отходить.</w:t>
      </w:r>
    </w:p>
    <w:p w14:paraId="1800C0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Состояние самолетного парка белых в тот период приняло катастрофический характер. Большая часть аэропланов была не в состоянии подняться в воздух, так как их изношенность давно перешагнула любые допустимые границы. Ощущалась острая нехватка запчастей. Между тем никаких поставок в авиаотря</w:t>
      </w:r>
      <w:r w:rsidRPr="005236B0">
        <w:rPr>
          <w:color w:val="000000" w:themeColor="text1"/>
          <w:sz w:val="16"/>
          <w:szCs w:val="16"/>
        </w:rPr>
        <w:softHyphen/>
        <w:t>ды самолетов, взамен вышедших из строя, не осу</w:t>
      </w:r>
      <w:r w:rsidRPr="005236B0">
        <w:rPr>
          <w:color w:val="000000" w:themeColor="text1"/>
          <w:sz w:val="16"/>
          <w:szCs w:val="16"/>
        </w:rPr>
        <w:softHyphen/>
        <w:t>ществлялось, хотя белые и делали попытки попол</w:t>
      </w:r>
      <w:r w:rsidRPr="005236B0">
        <w:rPr>
          <w:color w:val="000000" w:themeColor="text1"/>
          <w:sz w:val="16"/>
          <w:szCs w:val="16"/>
        </w:rPr>
        <w:softHyphen/>
        <w:t>нить свой самолетный парк (553).</w:t>
      </w:r>
    </w:p>
    <w:p w14:paraId="6FD6D7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009AD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августа 1920 началось крестьянское восстание на Тамбовщине (3186) под руководством А.С.Антонова (3908,299).</w:t>
      </w:r>
    </w:p>
    <w:p w14:paraId="2E519404" w14:textId="77777777" w:rsidR="004001BC" w:rsidRPr="005236B0" w:rsidRDefault="004001BC" w:rsidP="005236B0">
      <w:pPr>
        <w:autoSpaceDE w:val="0"/>
        <w:autoSpaceDN w:val="0"/>
        <w:adjustRightInd w:val="0"/>
        <w:jc w:val="both"/>
        <w:rPr>
          <w:color w:val="000000" w:themeColor="text1"/>
          <w:sz w:val="16"/>
          <w:szCs w:val="16"/>
        </w:rPr>
      </w:pPr>
    </w:p>
    <w:p w14:paraId="0AA81D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августа 1920 года, началось восстание крестьян Тамбовской губернии против власти большевиков. Военные действия восставших возглавил Александр Степанович Антонов. По его имени в советской историографии восстание получило пренебрежительный ярлык "антоновщина", а в политическом плане квалифицировалось как "антисоветский, кулацко-эсеровский мятеж". По сути же это была очередная война русских крестьян против очередных своих угнетателей...</w:t>
      </w:r>
    </w:p>
    <w:p w14:paraId="6E89D6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Крестьянская война была подавлена с невероятной жестокостью. В Тамбовскую губернию была направлена Полномочная Комиссия ВЦИК во главе с В.А. Антоновым-Овсеенко с неограниченными полномочиями. Командующим войсковой группировкой назначается М.И. Тухачевский. Он привлекает к участию в военно-карательных действиях таких видных военачальников и героев гражданской войны как: И.П. Уборевич, Н.Е. Какурин, Г.И. Котовский, И.Ф. Федько (9711).</w:t>
      </w:r>
    </w:p>
    <w:p w14:paraId="38E4490C" w14:textId="77777777" w:rsidR="004001BC" w:rsidRPr="005236B0" w:rsidRDefault="004001BC" w:rsidP="005236B0">
      <w:pPr>
        <w:autoSpaceDE w:val="0"/>
        <w:autoSpaceDN w:val="0"/>
        <w:adjustRightInd w:val="0"/>
        <w:jc w:val="both"/>
        <w:rPr>
          <w:color w:val="000000" w:themeColor="text1"/>
          <w:sz w:val="16"/>
          <w:szCs w:val="16"/>
        </w:rPr>
      </w:pPr>
    </w:p>
    <w:p w14:paraId="28D312EC" w14:textId="77777777" w:rsidR="00945EE1" w:rsidRPr="005236B0" w:rsidRDefault="00945EE1" w:rsidP="005236B0">
      <w:pPr>
        <w:jc w:val="both"/>
        <w:rPr>
          <w:color w:val="000000" w:themeColor="text1"/>
          <w:sz w:val="16"/>
          <w:szCs w:val="16"/>
        </w:rPr>
      </w:pPr>
      <w:r w:rsidRPr="005236B0">
        <w:rPr>
          <w:color w:val="000000" w:themeColor="text1"/>
          <w:sz w:val="16"/>
          <w:szCs w:val="16"/>
        </w:rPr>
        <w:t>15 августа в 1920 году началось крестьянское восстание в Тамбовской и Воронежской губерниях под руководством А.С.Антонова; восстание подавлено регулярными войсками под командованием М.Н.Тухачевского. Главной причиной восстания стала проводимая большевиками в деревне в период Гражданской войны «военно-коммунистическая» политика продразверстки, т.е. насильственная с помощью вооруженной силы (продотрядов) экспроприация у крестьян хлеба и другого продовольствия. Эта политика сопровождалась мобилизацией крестьян на военную службу, разного рода повинностями (трудовой, гужевой и др.). Задачами восстания были свержение власти большевиков, созыв Учредительного собрания, отмена продразвёрстки, развитие свободной торговли, создание правительства из представителей различных партий и движений. Мятеж подготавливался еще с 1918 года. Созданные в Тамбовском, Борисоглебском и других уездах "союзы трудового крестьянства" превратились в опорные пункты мятежа. Восстание началось в августе 1920 года в с. Каменка Кирсановского уезда, где крестьяне отказались сдавать хлеб и разоружили продотряд. В течение месяца народное возмущение охватило несколько уездов губернии. На территории Кирсановского, Борисоглебского и Тамбовского уездов образовалась своеобразная «крестьянская республика» с центром в селе Каменка. Руководил восстанием бывший волостной писарь, левый эсер Александр Степанович Антонов. После революции он занимал пост начальника уездной милиции, который покинул добровольно из-за неприятия коммунистической диктатуры и проводимой властью политики в отношении крестьянства. После реорганизации в январе 1920 года многочисленных отрядов и групп в т.н. «Единую партизанскую армию Тамбовского края» Антонов возглавил ее главный оперативный штаб и развернул активные боевые действия против частей Красной Армии. В феврале 1921 года, когда повстанческое движение приобрело наивысший размах, число бойцов достигло 40 тысяч человек, армия была поделена на 21 полк и отдельную бригаду. Повстанцы громили совхозы и коммуны, портили железные дороги, убивали коммунистов и советских служащих. Восстание начало выходить за локальные рамки, находя отклик в соседних Воронежской и Саратовской губерниях. 27 апреля 1921 по предложению В.И.Ленина Политбюро ЦК РКП(б) приняло постановление «О ликвидации банд Антонова в Тамбовской губернии», согласно которому командующим операцией назначили М.Тухачевского. Вместе с ним на Тамбовщину прибыли известные военачальники Н.Какурин, И.Уборевич, Г.Котовский. Численность красноармейцев составляла до 100 тысяч человек. В августе 1920 года в Тамбовской губернии было введено осадное положение. К июню 1921 года основные силы антоновцев были почти полностью уничтожены. Завершающие бои осуществляла группа войск под командованием Уборевича. В августе 1921 года мятеж был подавлен, Антонов был убит в июне 1922 года (14984).</w:t>
      </w:r>
    </w:p>
    <w:p w14:paraId="4489BF1A" w14:textId="77777777" w:rsidR="00945EE1" w:rsidRPr="005236B0" w:rsidRDefault="00945EE1" w:rsidP="005236B0">
      <w:pPr>
        <w:jc w:val="both"/>
        <w:rPr>
          <w:color w:val="000000" w:themeColor="text1"/>
          <w:sz w:val="16"/>
          <w:szCs w:val="16"/>
        </w:rPr>
      </w:pPr>
    </w:p>
    <w:p w14:paraId="73751A5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августа 1920 большевиками расстреляна Мария Бочкарева, командир первого женского батальона смерти, полный Георгиевский кавалер, руководитель обороны Зимнего в 1917 г. (4962).</w:t>
      </w:r>
    </w:p>
    <w:p w14:paraId="6E8069E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F6B84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AD1B99B" w14:textId="77777777" w:rsidR="004001BC" w:rsidRPr="005236B0" w:rsidRDefault="004001BC" w:rsidP="005236B0">
      <w:pPr>
        <w:autoSpaceDE w:val="0"/>
        <w:autoSpaceDN w:val="0"/>
        <w:adjustRightInd w:val="0"/>
        <w:jc w:val="both"/>
        <w:rPr>
          <w:iCs/>
          <w:color w:val="000000" w:themeColor="text1"/>
          <w:sz w:val="16"/>
          <w:szCs w:val="16"/>
        </w:rPr>
      </w:pPr>
    </w:p>
    <w:p w14:paraId="123F843A" w14:textId="77777777" w:rsidR="00483BB8" w:rsidRPr="005236B0" w:rsidRDefault="00483BB8" w:rsidP="005236B0">
      <w:pPr>
        <w:jc w:val="both"/>
        <w:rPr>
          <w:color w:val="000000" w:themeColor="text1"/>
          <w:sz w:val="16"/>
          <w:szCs w:val="16"/>
        </w:rPr>
      </w:pPr>
      <w:r w:rsidRPr="005236B0">
        <w:rPr>
          <w:color w:val="000000" w:themeColor="text1"/>
          <w:sz w:val="16"/>
          <w:szCs w:val="16"/>
        </w:rPr>
        <w:t>В середине августа 1920 г. буквально от стен Варшавы польская армия перешла в наступление. Красная Армия внезапно наткнулась на свежие польские части, скрытно накопленные Пилсудским: 50 тысяч солдат, 30 английских танков, 2500 орудий, 10 бронепоездов, 70 самолётов. Причем отступление было таким быстрым, что еще недавно наступающая Красная армия начала буквально откатываться на восток. Красные, прижатые к границе с Восточной Пруссией, чтобы избежать полного истребления, перешли границу. 100 тысяч попали в плен. Всего в польском плену оказалось более 157 тысяч красноармейцев.</w:t>
      </w:r>
    </w:p>
    <w:p w14:paraId="29C04F8E" w14:textId="77777777" w:rsidR="00483BB8" w:rsidRPr="005236B0" w:rsidRDefault="00483BB8" w:rsidP="005236B0">
      <w:pPr>
        <w:jc w:val="both"/>
        <w:rPr>
          <w:color w:val="000000" w:themeColor="text1"/>
          <w:sz w:val="16"/>
          <w:szCs w:val="16"/>
        </w:rPr>
      </w:pPr>
      <w:r w:rsidRPr="005236B0">
        <w:rPr>
          <w:color w:val="000000" w:themeColor="text1"/>
          <w:sz w:val="16"/>
          <w:szCs w:val="16"/>
        </w:rPr>
        <w:t>В лагерях Польши от голода и пыток погибли от 60 до 80 тысяч пленных красноармейцев. Потери красных составили 150000 погибшими. С польской стороны погибли 60000 человек, 113 518 были ранены, 51351 попали в плен. В результате войны Польша получила значительные территориальные уступки, но провалился план по воссозданию Речи Посполитой в старых границах. Советская Россия лишилась советизации Польши и выхода к границам Германии и Венгрии. Кроме колоссальных людских потерь убитыми и пленёнными, Советы понесли большие материальные потери на ведение войны.</w:t>
      </w:r>
    </w:p>
    <w:p w14:paraId="51B8D40D" w14:textId="77777777" w:rsidR="00483BB8" w:rsidRPr="005236B0" w:rsidRDefault="00483BB8" w:rsidP="005236B0">
      <w:pPr>
        <w:jc w:val="both"/>
        <w:rPr>
          <w:color w:val="000000" w:themeColor="text1"/>
          <w:sz w:val="16"/>
          <w:szCs w:val="16"/>
        </w:rPr>
      </w:pPr>
      <w:r w:rsidRPr="005236B0">
        <w:rPr>
          <w:color w:val="000000" w:themeColor="text1"/>
          <w:sz w:val="16"/>
          <w:szCs w:val="16"/>
        </w:rPr>
        <w:t>К началу 1920 года по штату в Красной Армии должно было быть 2429 трехдюймовых полевых орудий, в наличии же было только 1920 и ожида</w:t>
      </w:r>
      <w:r w:rsidRPr="005236B0">
        <w:rPr>
          <w:color w:val="000000" w:themeColor="text1"/>
          <w:sz w:val="16"/>
          <w:szCs w:val="16"/>
        </w:rPr>
        <w:softHyphen/>
        <w:t>лось из ремонта еще 1200. После окон</w:t>
      </w:r>
      <w:r w:rsidRPr="005236B0">
        <w:rPr>
          <w:color w:val="000000" w:themeColor="text1"/>
          <w:sz w:val="16"/>
          <w:szCs w:val="16"/>
        </w:rPr>
        <w:softHyphen/>
        <w:t>чания гражданской войны производство орудий вновь сократилось. К примеру, в 1922 году было изготовлено только 99 штук (23485).</w:t>
      </w:r>
    </w:p>
    <w:p w14:paraId="3AABCBEB" w14:textId="77777777" w:rsidR="00483BB8" w:rsidRPr="005236B0" w:rsidRDefault="00483BB8" w:rsidP="005236B0">
      <w:pPr>
        <w:jc w:val="both"/>
        <w:rPr>
          <w:color w:val="000000" w:themeColor="text1"/>
          <w:sz w:val="16"/>
          <w:szCs w:val="16"/>
        </w:rPr>
      </w:pPr>
    </w:p>
    <w:p w14:paraId="0ACA5E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середине ав</w:t>
      </w:r>
      <w:r w:rsidRPr="005236B0">
        <w:rPr>
          <w:color w:val="000000" w:themeColor="text1"/>
          <w:sz w:val="16"/>
          <w:szCs w:val="16"/>
        </w:rPr>
        <w:softHyphen/>
        <w:t>густа 1920 года. при ликвидации попытки красными прорыва фронта огромную роль сыграла авиация (553).</w:t>
      </w:r>
    </w:p>
    <w:p w14:paraId="108704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6C630F3" w14:textId="77777777" w:rsidR="00945EE1" w:rsidRPr="005236B0" w:rsidRDefault="00945EE1" w:rsidP="005236B0">
      <w:pPr>
        <w:jc w:val="both"/>
        <w:rPr>
          <w:color w:val="000000" w:themeColor="text1"/>
          <w:sz w:val="16"/>
          <w:szCs w:val="16"/>
        </w:rPr>
      </w:pPr>
      <w:r w:rsidRPr="005236B0">
        <w:rPr>
          <w:color w:val="000000" w:themeColor="text1"/>
          <w:sz w:val="16"/>
          <w:szCs w:val="16"/>
        </w:rPr>
        <w:t>В середине августа 1920 на южном фланге польско-советского фронта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Розмарик погиб, а поручик Хендрикс посадил свой истребитель на советской территории, но сумел бежать и через несколько дней вышел к своим (17065).</w:t>
      </w:r>
    </w:p>
    <w:p w14:paraId="1C5095B3" w14:textId="77777777" w:rsidR="00945EE1" w:rsidRPr="005236B0" w:rsidRDefault="00945EE1" w:rsidP="005236B0">
      <w:pPr>
        <w:jc w:val="both"/>
        <w:rPr>
          <w:color w:val="000000" w:themeColor="text1"/>
          <w:sz w:val="16"/>
          <w:szCs w:val="16"/>
        </w:rPr>
      </w:pPr>
    </w:p>
    <w:p w14:paraId="63FC65CC"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 xml:space="preserve">В середине августа 1920 г. на южном фланге польско-советского фронта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w:t>
      </w:r>
      <w:r w:rsidRPr="00E91769">
        <w:rPr>
          <w:rStyle w:val="aff"/>
          <w:rFonts w:ascii="Times New Roman" w:hAnsi="Times New Roman" w:cs="Times New Roman"/>
          <w:color w:val="0070C0"/>
          <w:spacing w:val="0"/>
          <w:sz w:val="16"/>
          <w:szCs w:val="16"/>
          <w:lang w:val="en-US"/>
        </w:rPr>
        <w:t>D</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VII</w:t>
      </w:r>
      <w:r w:rsidRPr="00E91769">
        <w:rPr>
          <w:rStyle w:val="aff"/>
          <w:rFonts w:ascii="Times New Roman" w:hAnsi="Times New Roman" w:cs="Times New Roman"/>
          <w:color w:val="0070C0"/>
          <w:spacing w:val="0"/>
          <w:sz w:val="16"/>
          <w:szCs w:val="16"/>
        </w:rPr>
        <w:t xml:space="preserve"> из 15-й эскадры. Пилот одного из них сержант Розмарик погиб, а поручик Хендрикс посадил свой истребитель на советской территории, но сумел бежать и через несколько дней вышел к своим (25133).</w:t>
      </w:r>
    </w:p>
    <w:p w14:paraId="64DA2424" w14:textId="77777777" w:rsidR="00F13FA8" w:rsidRPr="00E91769" w:rsidRDefault="00F13FA8" w:rsidP="00F13FA8">
      <w:pPr>
        <w:jc w:val="both"/>
        <w:rPr>
          <w:color w:val="0070C0"/>
          <w:sz w:val="16"/>
          <w:szCs w:val="16"/>
        </w:rPr>
      </w:pPr>
    </w:p>
    <w:p w14:paraId="5A8BA91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AE22ED2" w14:textId="77777777" w:rsidR="004001BC" w:rsidRPr="005236B0" w:rsidRDefault="004001BC" w:rsidP="005236B0">
      <w:pPr>
        <w:autoSpaceDE w:val="0"/>
        <w:autoSpaceDN w:val="0"/>
        <w:adjustRightInd w:val="0"/>
        <w:jc w:val="both"/>
        <w:rPr>
          <w:iCs/>
          <w:color w:val="000000" w:themeColor="text1"/>
          <w:sz w:val="16"/>
          <w:szCs w:val="16"/>
        </w:rPr>
      </w:pPr>
    </w:p>
    <w:p w14:paraId="122AFDDE" w14:textId="4CD47714"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16-17 августа 1920 американ</w:t>
      </w:r>
      <w:r w:rsidR="009760E0">
        <w:rPr>
          <w:color w:val="000000" w:themeColor="text1"/>
          <w:sz w:val="16"/>
          <w:szCs w:val="16"/>
        </w:rPr>
        <w:t>цы</w:t>
      </w:r>
      <w:r w:rsidRPr="005236B0">
        <w:rPr>
          <w:color w:val="000000" w:themeColor="text1"/>
          <w:sz w:val="16"/>
          <w:szCs w:val="16"/>
        </w:rPr>
        <w:t xml:space="preserve"> совершили на 20 самолетах 127 вылетов и сбросили 7700 кг бомб, а также израсходовали огромное количество боеприпасов (438,472).</w:t>
      </w:r>
    </w:p>
    <w:p w14:paraId="1659DD6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B4D17D2" w14:textId="77777777" w:rsidR="00563D23" w:rsidRPr="005236B0" w:rsidRDefault="00563D23" w:rsidP="005236B0">
      <w:pPr>
        <w:jc w:val="both"/>
        <w:rPr>
          <w:color w:val="000000" w:themeColor="text1"/>
          <w:sz w:val="16"/>
          <w:szCs w:val="16"/>
        </w:rPr>
      </w:pPr>
      <w:r w:rsidRPr="005236B0">
        <w:rPr>
          <w:color w:val="000000" w:themeColor="text1"/>
          <w:sz w:val="16"/>
          <w:szCs w:val="16"/>
        </w:rPr>
        <w:t>16</w:t>
      </w:r>
      <w:r w:rsidRPr="005236B0">
        <w:rPr>
          <w:color w:val="000000" w:themeColor="text1"/>
          <w:sz w:val="16"/>
          <w:szCs w:val="16"/>
          <w:lang w:bidi="ru-RU"/>
        </w:rPr>
        <w:t>-17 авгу</w:t>
      </w:r>
      <w:r w:rsidRPr="005236B0">
        <w:rPr>
          <w:color w:val="000000" w:themeColor="text1"/>
          <w:sz w:val="16"/>
          <w:szCs w:val="16"/>
        </w:rPr>
        <w:t>ст</w:t>
      </w:r>
      <w:r w:rsidRPr="005236B0">
        <w:rPr>
          <w:color w:val="000000" w:themeColor="text1"/>
          <w:sz w:val="16"/>
          <w:szCs w:val="16"/>
          <w:lang w:bidi="ru-RU"/>
        </w:rPr>
        <w:t>а</w:t>
      </w:r>
      <w:r w:rsidRPr="005236B0">
        <w:rPr>
          <w:color w:val="000000" w:themeColor="text1"/>
          <w:sz w:val="16"/>
          <w:szCs w:val="16"/>
        </w:rPr>
        <w:t xml:space="preserve"> 1920 г. а</w:t>
      </w:r>
      <w:r w:rsidRPr="005236B0">
        <w:rPr>
          <w:color w:val="000000" w:themeColor="text1"/>
          <w:sz w:val="16"/>
          <w:szCs w:val="16"/>
          <w:lang w:bidi="ru-RU"/>
        </w:rPr>
        <w:t>мериканские летчики, сражавшиеся на ст</w:t>
      </w:r>
      <w:r w:rsidRPr="005236B0">
        <w:rPr>
          <w:color w:val="000000" w:themeColor="text1"/>
          <w:sz w:val="16"/>
          <w:szCs w:val="16"/>
        </w:rPr>
        <w:t>о</w:t>
      </w:r>
      <w:r w:rsidRPr="005236B0">
        <w:rPr>
          <w:color w:val="000000" w:themeColor="text1"/>
          <w:sz w:val="16"/>
          <w:szCs w:val="16"/>
          <w:lang w:bidi="ru-RU"/>
        </w:rPr>
        <w:t>ро</w:t>
      </w:r>
      <w:r w:rsidRPr="005236B0">
        <w:rPr>
          <w:color w:val="000000" w:themeColor="text1"/>
          <w:sz w:val="16"/>
          <w:szCs w:val="16"/>
        </w:rPr>
        <w:t>н</w:t>
      </w:r>
      <w:r w:rsidRPr="005236B0">
        <w:rPr>
          <w:color w:val="000000" w:themeColor="text1"/>
          <w:sz w:val="16"/>
          <w:szCs w:val="16"/>
          <w:lang w:bidi="ru-RU"/>
        </w:rPr>
        <w:t>е бело</w:t>
      </w:r>
      <w:r w:rsidRPr="005236B0">
        <w:rPr>
          <w:color w:val="000000" w:themeColor="text1"/>
          <w:sz w:val="16"/>
          <w:szCs w:val="16"/>
        </w:rPr>
        <w:t xml:space="preserve">гвардейцев и </w:t>
      </w:r>
      <w:r w:rsidRPr="005236B0">
        <w:rPr>
          <w:color w:val="000000" w:themeColor="text1"/>
          <w:sz w:val="16"/>
          <w:szCs w:val="16"/>
          <w:lang w:bidi="ru-RU"/>
        </w:rPr>
        <w:t>интервентов,</w:t>
      </w:r>
      <w:r w:rsidRPr="005236B0">
        <w:rPr>
          <w:color w:val="000000" w:themeColor="text1"/>
          <w:sz w:val="16"/>
          <w:szCs w:val="16"/>
        </w:rPr>
        <w:t xml:space="preserve"> </w:t>
      </w:r>
      <w:r w:rsidRPr="005236B0">
        <w:rPr>
          <w:color w:val="000000" w:themeColor="text1"/>
          <w:sz w:val="16"/>
          <w:szCs w:val="16"/>
          <w:lang w:bidi="ru-RU"/>
        </w:rPr>
        <w:t>совершили на 20 самолетах 127 полетов на</w:t>
      </w:r>
      <w:r w:rsidRPr="005236B0">
        <w:rPr>
          <w:color w:val="000000" w:themeColor="text1"/>
          <w:sz w:val="16"/>
          <w:szCs w:val="16"/>
        </w:rPr>
        <w:t xml:space="preserve"> сов</w:t>
      </w:r>
      <w:r w:rsidRPr="005236B0">
        <w:rPr>
          <w:color w:val="000000" w:themeColor="text1"/>
          <w:sz w:val="16"/>
          <w:szCs w:val="16"/>
          <w:lang w:bidi="ru-RU"/>
        </w:rPr>
        <w:t xml:space="preserve">етские войска </w:t>
      </w:r>
      <w:r w:rsidRPr="005236B0">
        <w:rPr>
          <w:color w:val="000000" w:themeColor="text1"/>
          <w:sz w:val="16"/>
          <w:szCs w:val="16"/>
        </w:rPr>
        <w:t>и</w:t>
      </w:r>
      <w:r w:rsidRPr="005236B0">
        <w:rPr>
          <w:color w:val="000000" w:themeColor="text1"/>
          <w:sz w:val="16"/>
          <w:szCs w:val="16"/>
          <w:lang w:bidi="ru-RU"/>
        </w:rPr>
        <w:t xml:space="preserve"> сбросили 7700 кг бомб </w:t>
      </w:r>
      <w:r w:rsidRPr="005236B0">
        <w:rPr>
          <w:color w:val="000000" w:themeColor="text1"/>
          <w:sz w:val="16"/>
          <w:szCs w:val="16"/>
        </w:rPr>
        <w:t>и</w:t>
      </w:r>
      <w:r w:rsidRPr="005236B0">
        <w:rPr>
          <w:color w:val="000000" w:themeColor="text1"/>
          <w:sz w:val="16"/>
          <w:szCs w:val="16"/>
          <w:lang w:bidi="ru-RU"/>
        </w:rPr>
        <w:t xml:space="preserve"> израсходовали огромное </w:t>
      </w:r>
      <w:r w:rsidRPr="005236B0">
        <w:rPr>
          <w:color w:val="000000" w:themeColor="text1"/>
          <w:sz w:val="16"/>
          <w:szCs w:val="16"/>
        </w:rPr>
        <w:t xml:space="preserve">количество </w:t>
      </w:r>
      <w:r w:rsidRPr="005236B0">
        <w:rPr>
          <w:color w:val="000000" w:themeColor="text1"/>
          <w:sz w:val="16"/>
          <w:szCs w:val="16"/>
          <w:lang w:bidi="ru-RU"/>
        </w:rPr>
        <w:t>боеприпасов</w:t>
      </w:r>
      <w:r w:rsidRPr="005236B0">
        <w:rPr>
          <w:color w:val="000000" w:themeColor="text1"/>
          <w:sz w:val="16"/>
          <w:szCs w:val="16"/>
        </w:rPr>
        <w:t>.</w:t>
      </w:r>
    </w:p>
    <w:p w14:paraId="0797BCCB" w14:textId="77777777" w:rsidR="00563D23" w:rsidRPr="005236B0" w:rsidRDefault="00563D23"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П</w:t>
      </w:r>
      <w:r w:rsidRPr="005236B0">
        <w:rPr>
          <w:color w:val="000000" w:themeColor="text1"/>
          <w:sz w:val="16"/>
          <w:szCs w:val="16"/>
          <w:lang w:bidi="ru-RU"/>
        </w:rPr>
        <w:t>равда Украины</w:t>
      </w:r>
      <w:r w:rsidRPr="005236B0">
        <w:rPr>
          <w:color w:val="000000" w:themeColor="text1"/>
          <w:sz w:val="16"/>
          <w:szCs w:val="16"/>
        </w:rPr>
        <w:t>»</w:t>
      </w:r>
      <w:r w:rsidRPr="005236B0">
        <w:rPr>
          <w:color w:val="000000" w:themeColor="text1"/>
          <w:sz w:val="16"/>
          <w:szCs w:val="16"/>
          <w:lang w:bidi="ru-RU"/>
        </w:rPr>
        <w:t xml:space="preserve"> за 7 августа </w:t>
      </w:r>
      <w:r w:rsidRPr="005236B0">
        <w:rPr>
          <w:color w:val="000000" w:themeColor="text1"/>
          <w:sz w:val="16"/>
          <w:szCs w:val="16"/>
        </w:rPr>
        <w:t>1</w:t>
      </w:r>
      <w:r w:rsidRPr="005236B0">
        <w:rPr>
          <w:color w:val="000000" w:themeColor="text1"/>
          <w:sz w:val="16"/>
          <w:szCs w:val="16"/>
          <w:lang w:bidi="ru-RU"/>
        </w:rPr>
        <w:t>960/</w:t>
      </w:r>
      <w:r w:rsidRPr="005236B0">
        <w:rPr>
          <w:color w:val="000000" w:themeColor="text1"/>
          <w:sz w:val="16"/>
          <w:szCs w:val="16"/>
        </w:rPr>
        <w:t xml:space="preserve"> (23370).</w:t>
      </w:r>
    </w:p>
    <w:p w14:paraId="633261A1" w14:textId="77777777" w:rsidR="00563D23" w:rsidRPr="005236B0" w:rsidRDefault="00563D23" w:rsidP="005236B0">
      <w:pPr>
        <w:jc w:val="both"/>
        <w:rPr>
          <w:color w:val="000000" w:themeColor="text1"/>
          <w:sz w:val="16"/>
          <w:szCs w:val="16"/>
        </w:rPr>
      </w:pPr>
    </w:p>
    <w:p w14:paraId="108EA0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августа 1920 польские войска перешли в контрнаступление (1348,222).</w:t>
      </w:r>
    </w:p>
    <w:p w14:paraId="4ABA4077" w14:textId="77777777" w:rsidR="004001BC" w:rsidRPr="005236B0" w:rsidRDefault="004001BC" w:rsidP="005236B0">
      <w:pPr>
        <w:autoSpaceDE w:val="0"/>
        <w:autoSpaceDN w:val="0"/>
        <w:adjustRightInd w:val="0"/>
        <w:jc w:val="both"/>
        <w:rPr>
          <w:color w:val="000000" w:themeColor="text1"/>
          <w:sz w:val="16"/>
          <w:szCs w:val="16"/>
        </w:rPr>
      </w:pPr>
    </w:p>
    <w:p w14:paraId="6647F716" w14:textId="77777777" w:rsidR="00945EE1" w:rsidRPr="005236B0" w:rsidRDefault="00945EE1" w:rsidP="005236B0">
      <w:pPr>
        <w:jc w:val="both"/>
        <w:rPr>
          <w:color w:val="000000" w:themeColor="text1"/>
          <w:sz w:val="16"/>
          <w:szCs w:val="16"/>
        </w:rPr>
      </w:pPr>
      <w:r w:rsidRPr="005236B0">
        <w:rPr>
          <w:color w:val="000000" w:themeColor="text1"/>
          <w:sz w:val="16"/>
          <w:szCs w:val="16"/>
        </w:rPr>
        <w:t>16 августа в 1920 году успешное контрнаступление пяти польских дивизий (под командованием Ю.Пилсудского) с рубежа реки Вепш против незащищенного левого фланга советского Западного фронта (во главе с М.Тухачевским). Начало стремительного отхода Красной армии на восток (14985).</w:t>
      </w:r>
    </w:p>
    <w:p w14:paraId="71DEE95F" w14:textId="77777777" w:rsidR="00945EE1" w:rsidRPr="005236B0" w:rsidRDefault="00945EE1" w:rsidP="005236B0">
      <w:pPr>
        <w:jc w:val="both"/>
        <w:rPr>
          <w:color w:val="000000" w:themeColor="text1"/>
          <w:sz w:val="16"/>
          <w:szCs w:val="16"/>
        </w:rPr>
      </w:pPr>
    </w:p>
    <w:p w14:paraId="0FABCE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августа 1920 "Чудо на Висле": под Вепшем польские войска (которых поддерживает франко-британская миссия во главе с генералом Вейганом) заходят в тыл красной армии и в конечном счете освобождают Варшаву, переходят в наступление. Надежды советских вождей на революцию в Европе рушатся (7451).</w:t>
      </w:r>
    </w:p>
    <w:p w14:paraId="4D167CA6" w14:textId="77777777" w:rsidR="004001BC" w:rsidRPr="005236B0" w:rsidRDefault="004001BC" w:rsidP="005236B0">
      <w:pPr>
        <w:autoSpaceDE w:val="0"/>
        <w:autoSpaceDN w:val="0"/>
        <w:adjustRightInd w:val="0"/>
        <w:jc w:val="both"/>
        <w:rPr>
          <w:color w:val="000000" w:themeColor="text1"/>
          <w:sz w:val="16"/>
          <w:szCs w:val="16"/>
        </w:rPr>
      </w:pPr>
    </w:p>
    <w:p w14:paraId="72B8BE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16 — 19 августа 1920 г.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w:t>
      </w:r>
      <w:r w:rsidRPr="005236B0">
        <w:rPr>
          <w:color w:val="000000" w:themeColor="text1"/>
          <w:sz w:val="16"/>
          <w:szCs w:val="16"/>
        </w:rPr>
        <w:lastRenderedPageBreak/>
        <w:t>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347F77A9" w14:textId="77777777" w:rsidR="004001BC" w:rsidRPr="005236B0" w:rsidRDefault="004001BC" w:rsidP="005236B0">
      <w:pPr>
        <w:autoSpaceDE w:val="0"/>
        <w:autoSpaceDN w:val="0"/>
        <w:adjustRightInd w:val="0"/>
        <w:jc w:val="both"/>
        <w:rPr>
          <w:color w:val="000000" w:themeColor="text1"/>
          <w:sz w:val="16"/>
          <w:szCs w:val="16"/>
        </w:rPr>
      </w:pPr>
    </w:p>
    <w:p w14:paraId="191E519C" w14:textId="77777777" w:rsidR="00945EE1" w:rsidRPr="005236B0" w:rsidRDefault="00945EE1" w:rsidP="005236B0">
      <w:pPr>
        <w:jc w:val="both"/>
        <w:rPr>
          <w:color w:val="000000" w:themeColor="text1"/>
          <w:sz w:val="16"/>
          <w:szCs w:val="16"/>
        </w:rPr>
      </w:pPr>
      <w:r w:rsidRPr="005236B0">
        <w:rPr>
          <w:color w:val="000000" w:themeColor="text1"/>
          <w:sz w:val="16"/>
          <w:szCs w:val="16"/>
        </w:rPr>
        <w:t>16 августа в 1920 году американские корабли посылаются в Данциг для защиты Польши от советских войск (14985).</w:t>
      </w:r>
    </w:p>
    <w:p w14:paraId="3B2D7E87" w14:textId="77777777" w:rsidR="00945EE1" w:rsidRPr="005236B0" w:rsidRDefault="00945EE1" w:rsidP="005236B0">
      <w:pPr>
        <w:jc w:val="both"/>
        <w:rPr>
          <w:color w:val="000000" w:themeColor="text1"/>
          <w:sz w:val="16"/>
          <w:szCs w:val="16"/>
        </w:rPr>
      </w:pPr>
    </w:p>
    <w:p w14:paraId="5B5BC500" w14:textId="77777777" w:rsidR="00945EE1" w:rsidRPr="005236B0" w:rsidRDefault="00945EE1" w:rsidP="005236B0">
      <w:pPr>
        <w:jc w:val="both"/>
        <w:rPr>
          <w:color w:val="000000" w:themeColor="text1"/>
          <w:sz w:val="16"/>
          <w:szCs w:val="16"/>
        </w:rPr>
      </w:pPr>
      <w:r w:rsidRPr="005236B0">
        <w:rPr>
          <w:color w:val="000000" w:themeColor="text1"/>
          <w:sz w:val="16"/>
          <w:szCs w:val="16"/>
        </w:rPr>
        <w:t>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Демблина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6AA18789" w14:textId="77777777" w:rsidR="00945EE1" w:rsidRPr="005236B0" w:rsidRDefault="00945EE1" w:rsidP="005236B0">
      <w:pPr>
        <w:jc w:val="both"/>
        <w:rPr>
          <w:color w:val="000000" w:themeColor="text1"/>
          <w:sz w:val="16"/>
          <w:szCs w:val="16"/>
        </w:rPr>
      </w:pPr>
      <w:r w:rsidRPr="005236B0">
        <w:rPr>
          <w:color w:val="000000" w:themeColor="text1"/>
          <w:sz w:val="16"/>
          <w:szCs w:val="16"/>
        </w:rPr>
        <w:t>Контрудар активно поддержали самолеты двенадцати польских авиаэскадр – в общем счете более 70 машин. Незадолго до того 1-я, 9-я и 10-я эскадры получили новые английские двухместные истребители-бомбардировщики «Бристоль-Файтер».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«Ньюпора», оставшихся от 4-го истребительного дивизиона!</w:t>
      </w:r>
    </w:p>
    <w:p w14:paraId="51D97A3F" w14:textId="77777777" w:rsidR="00945EE1" w:rsidRPr="005236B0" w:rsidRDefault="00945EE1" w:rsidP="005236B0">
      <w:pPr>
        <w:jc w:val="both"/>
        <w:rPr>
          <w:color w:val="000000" w:themeColor="text1"/>
          <w:sz w:val="16"/>
          <w:szCs w:val="16"/>
        </w:rPr>
      </w:pPr>
      <w:r w:rsidRPr="005236B0">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«Файтер» из 9-й эскадры (пилот – подхорунжий Нейман, летнаб – подпоручик Шода). Пилоту удалось бежать, а раненый летнаб попал в плен.</w:t>
      </w:r>
    </w:p>
    <w:p w14:paraId="1F3396CF" w14:textId="77777777" w:rsidR="00945EE1" w:rsidRPr="005236B0" w:rsidRDefault="00945EE1" w:rsidP="005236B0">
      <w:pPr>
        <w:jc w:val="both"/>
        <w:rPr>
          <w:color w:val="000000" w:themeColor="text1"/>
          <w:sz w:val="16"/>
          <w:szCs w:val="16"/>
        </w:rPr>
      </w:pPr>
      <w:r w:rsidRPr="005236B0">
        <w:rPr>
          <w:color w:val="000000" w:themeColor="text1"/>
          <w:sz w:val="16"/>
          <w:szCs w:val="16"/>
        </w:rPr>
        <w:t>Следующим утром сел на вынужденную сержант Паталас из 13-й истребительной эскадры. Еще через день рухнул на землю второй сбитый «Файтер»,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 (17065).</w:t>
      </w:r>
    </w:p>
    <w:p w14:paraId="192D4776" w14:textId="77777777" w:rsidR="00945EE1" w:rsidRPr="005236B0" w:rsidRDefault="00945EE1" w:rsidP="005236B0">
      <w:pPr>
        <w:jc w:val="both"/>
        <w:rPr>
          <w:color w:val="000000" w:themeColor="text1"/>
          <w:sz w:val="16"/>
          <w:szCs w:val="16"/>
        </w:rPr>
      </w:pPr>
    </w:p>
    <w:p w14:paraId="791B3F8C"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Демблина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2561DB37"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Контрудар активно поддержали самолеты двенадцати польских авиаэскадр – в общем счете более 70 машин. Незадолго до того 1-я, 9-я и 10-я эскадры получили новые английские двухместные истребители-бомбардировщики «Бристоль-Файтер».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«Ньюпора», оставшихся от 4-го истребительного дивизиона!</w:t>
      </w:r>
    </w:p>
    <w:p w14:paraId="3623A279"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«Файтер» из 9-й эскадры (пилот – подхорунжий Нейман, летнаб – подпоручик Шода). Пилоту удалось бежать, а раненый летнаб попал в плен.</w:t>
      </w:r>
    </w:p>
    <w:p w14:paraId="101CDF77"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Следующим утром сел на вынужденную сержант Паталас из 13-й истребительной эскадры. Еще через день рухнул на землю второй сбитый «Файтер»,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w:t>
      </w:r>
    </w:p>
    <w:p w14:paraId="3EB59419"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Известен только один случай появления над фронтом краснозвездного истребителя в дни Варшавской битвы. 18 августа военлет Иванов вылетел на разведку в район Новоминска (польское название – Миньск Мазовецкий). Согласно докладу пилота, над целью его «Ньюпор» перехватила тройка «Спадов». Такое соотношение сил давало Иванову мало шансов на успех, тем более что на его самолете сразу был прострелен патронный ящик. Пулеметную ленту заклинило, и красный летчик остался безоружным. Ему все же удалось оторваться от преследования, но поляки, стреляя вдогонку, пробили еще и бензобак. Постепенно бензин вытек, пришлось садиться на проселочной дороге, не дотянув 20 километров до аэродрома. Из-за поспешного отступления эвакуировать машину не удалось, вывезли только двигатель.</w:t>
      </w:r>
    </w:p>
    <w:p w14:paraId="56FF61F1"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А на южном фланге польско-советского фронта в середине августа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Розмарик погиб, а поручик Хендрикс посадил свой истребитель на советской территории, но сумел бежать и через несколько дней вышел к своим.</w:t>
      </w:r>
    </w:p>
    <w:p w14:paraId="1E5D32BE"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16 августа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Левандовского.</w:t>
      </w:r>
    </w:p>
    <w:p w14:paraId="787074D8"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кавдивизии 17 августа убито и ранено более 100 человек и 100 лошадей. Наступление дивизии было приостановлено из-за сильного противодействия авиации».</w:t>
      </w:r>
    </w:p>
    <w:p w14:paraId="0D3F69CC"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А на другой стороне фронта командир 13-й польской дивизии генерал Пахуцкий высказался более эмоционально: «Без помощи американских летчиков мы бы тут давно уже провалились ко всем чертям!».</w:t>
      </w:r>
    </w:p>
    <w:p w14:paraId="54CA7D2B"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w:t>
      </w:r>
    </w:p>
    <w:p w14:paraId="7730AE17"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Львовская битва завершилась. Польско-американские летчики могли с полным основанием поставить себе в заслугу то, что буденновцам так и не удалось взять город. Всего за несколько дней они совершили 190 боевых вылетов, сбросив более восьми тонн бомб и расстреляв 25000 патронов.</w:t>
      </w:r>
    </w:p>
    <w:p w14:paraId="21938F89" w14:textId="77777777" w:rsidR="00777E7E" w:rsidRPr="005236B0" w:rsidRDefault="00777E7E" w:rsidP="005236B0">
      <w:pPr>
        <w:pStyle w:val="ae"/>
        <w:spacing w:before="0" w:after="0"/>
        <w:jc w:val="both"/>
        <w:rPr>
          <w:color w:val="000000" w:themeColor="text1"/>
          <w:sz w:val="16"/>
          <w:szCs w:val="16"/>
        </w:rPr>
      </w:pPr>
      <w:r w:rsidRPr="005236B0">
        <w:rPr>
          <w:color w:val="000000" w:themeColor="text1"/>
          <w:sz w:val="16"/>
          <w:szCs w:val="16"/>
        </w:rPr>
        <w:t>Буденный не успел помочь Тухачевскому, сам едва не попал в окружение и в начале сентября отступил к городу Ровно. Фронт стабилизировался примерно по линии нынешней польско-украинской и польско-белорусской границы (18575).</w:t>
      </w:r>
    </w:p>
    <w:p w14:paraId="34F632E4" w14:textId="77777777" w:rsidR="00777E7E" w:rsidRPr="005236B0" w:rsidRDefault="00777E7E" w:rsidP="005236B0">
      <w:pPr>
        <w:jc w:val="both"/>
        <w:rPr>
          <w:color w:val="000000" w:themeColor="text1"/>
          <w:sz w:val="16"/>
          <w:szCs w:val="16"/>
        </w:rPr>
      </w:pPr>
    </w:p>
    <w:p w14:paraId="640B308A" w14:textId="77777777" w:rsidR="00777E7E" w:rsidRPr="005236B0" w:rsidRDefault="00777E7E" w:rsidP="005236B0">
      <w:pPr>
        <w:pStyle w:val="ae"/>
        <w:spacing w:before="0" w:after="0"/>
        <w:jc w:val="both"/>
        <w:textAlignment w:val="top"/>
        <w:rPr>
          <w:color w:val="000000" w:themeColor="text1"/>
          <w:sz w:val="16"/>
          <w:szCs w:val="16"/>
        </w:rPr>
      </w:pPr>
      <w:r w:rsidRPr="005236B0">
        <w:rPr>
          <w:color w:val="000000" w:themeColor="text1"/>
          <w:sz w:val="16"/>
          <w:szCs w:val="16"/>
        </w:rPr>
        <w:t>16–19 августа 1920 г. поляки в решающем сражении под Варшавой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w:t>
      </w:r>
    </w:p>
    <w:p w14:paraId="1C520490" w14:textId="77777777" w:rsidR="00777E7E" w:rsidRPr="005236B0" w:rsidRDefault="00777E7E" w:rsidP="005236B0">
      <w:pPr>
        <w:pStyle w:val="ae"/>
        <w:spacing w:before="0" w:after="0"/>
        <w:jc w:val="both"/>
        <w:textAlignment w:val="top"/>
        <w:rPr>
          <w:iCs/>
          <w:color w:val="000000" w:themeColor="text1"/>
          <w:sz w:val="16"/>
          <w:szCs w:val="16"/>
        </w:rPr>
      </w:pPr>
      <w:r w:rsidRPr="005236B0">
        <w:rPr>
          <w:iCs/>
          <w:color w:val="000000" w:themeColor="text1"/>
          <w:sz w:val="16"/>
          <w:szCs w:val="16"/>
        </w:rPr>
        <w:t>«Красные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w:t>
      </w:r>
    </w:p>
    <w:p w14:paraId="1185C768" w14:textId="77777777" w:rsidR="00777E7E" w:rsidRPr="005236B0" w:rsidRDefault="00777E7E" w:rsidP="005236B0">
      <w:pPr>
        <w:pStyle w:val="ae"/>
        <w:spacing w:before="0" w:after="0"/>
        <w:jc w:val="both"/>
        <w:textAlignment w:val="top"/>
        <w:rPr>
          <w:color w:val="000000" w:themeColor="text1"/>
          <w:sz w:val="16"/>
          <w:szCs w:val="16"/>
        </w:rPr>
      </w:pPr>
      <w:r w:rsidRPr="005236B0">
        <w:rPr>
          <w:color w:val="000000" w:themeColor="text1"/>
          <w:sz w:val="16"/>
          <w:szCs w:val="16"/>
        </w:rPr>
        <w:t>Но уже 21 августа тон стал несколько иным:</w:t>
      </w:r>
    </w:p>
    <w:p w14:paraId="543F9202" w14:textId="77777777" w:rsidR="00777E7E" w:rsidRPr="005236B0" w:rsidRDefault="00777E7E" w:rsidP="005236B0">
      <w:pPr>
        <w:pStyle w:val="ae"/>
        <w:spacing w:before="0" w:after="0"/>
        <w:jc w:val="both"/>
        <w:textAlignment w:val="top"/>
        <w:rPr>
          <w:iCs/>
          <w:color w:val="000000" w:themeColor="text1"/>
          <w:sz w:val="16"/>
          <w:szCs w:val="16"/>
        </w:rPr>
      </w:pPr>
      <w:r w:rsidRPr="005236B0">
        <w:rPr>
          <w:iCs/>
          <w:color w:val="000000" w:themeColor="text1"/>
          <w:sz w:val="16"/>
          <w:szCs w:val="16"/>
        </w:rPr>
        <w:t>«Еще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(18369).</w:t>
      </w:r>
    </w:p>
    <w:p w14:paraId="25D13D88" w14:textId="77777777" w:rsidR="00777E7E" w:rsidRPr="005236B0" w:rsidRDefault="00777E7E" w:rsidP="005236B0">
      <w:pPr>
        <w:jc w:val="both"/>
        <w:rPr>
          <w:color w:val="000000" w:themeColor="text1"/>
          <w:sz w:val="16"/>
          <w:szCs w:val="16"/>
        </w:rPr>
      </w:pPr>
    </w:p>
    <w:p w14:paraId="673245F9" w14:textId="77777777" w:rsidR="0083021D" w:rsidRPr="005236B0" w:rsidRDefault="0083021D" w:rsidP="005236B0">
      <w:pPr>
        <w:jc w:val="both"/>
        <w:rPr>
          <w:color w:val="000000" w:themeColor="text1"/>
          <w:sz w:val="16"/>
          <w:szCs w:val="16"/>
        </w:rPr>
      </w:pPr>
      <w:r w:rsidRPr="005236B0">
        <w:rPr>
          <w:color w:val="000000" w:themeColor="text1"/>
          <w:sz w:val="16"/>
          <w:szCs w:val="16"/>
        </w:rPr>
        <w:t>16 августа 1919 обороняя Львов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Левандовского.</w:t>
      </w:r>
    </w:p>
    <w:p w14:paraId="0EB34ACF" w14:textId="77777777" w:rsidR="0083021D" w:rsidRPr="005236B0" w:rsidRDefault="0083021D" w:rsidP="005236B0">
      <w:pPr>
        <w:jc w:val="both"/>
        <w:rPr>
          <w:color w:val="000000" w:themeColor="text1"/>
          <w:sz w:val="16"/>
          <w:szCs w:val="16"/>
        </w:rPr>
      </w:pPr>
      <w:r w:rsidRPr="005236B0">
        <w:rPr>
          <w:color w:val="000000" w:themeColor="text1"/>
          <w:sz w:val="16"/>
          <w:szCs w:val="16"/>
        </w:rPr>
        <w:lastRenderedPageBreak/>
        <w:t>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кавдивизии 17 августа убито и ранено более 100 человек и 100 лошадей. Наступление дивизии было приостановлено из-за сильного противодействия авиации».</w:t>
      </w:r>
    </w:p>
    <w:p w14:paraId="0F49A984" w14:textId="77777777" w:rsidR="0083021D" w:rsidRPr="005236B0" w:rsidRDefault="0083021D" w:rsidP="005236B0">
      <w:pPr>
        <w:jc w:val="both"/>
        <w:rPr>
          <w:color w:val="000000" w:themeColor="text1"/>
          <w:sz w:val="16"/>
          <w:szCs w:val="16"/>
        </w:rPr>
      </w:pPr>
      <w:r w:rsidRPr="005236B0">
        <w:rPr>
          <w:color w:val="000000" w:themeColor="text1"/>
          <w:sz w:val="16"/>
          <w:szCs w:val="16"/>
        </w:rPr>
        <w:t>А на другой стороне фронта командир 13-й польской дивизии генерал Пахуцкий высказался более эмоционально: «Без помощи американских летчиков мы бы тут давно уже провалились ко всем чертям!»</w:t>
      </w:r>
    </w:p>
    <w:p w14:paraId="17F8D6EA" w14:textId="77777777" w:rsidR="0083021D" w:rsidRPr="005236B0" w:rsidRDefault="0083021D" w:rsidP="005236B0">
      <w:pPr>
        <w:jc w:val="both"/>
        <w:rPr>
          <w:color w:val="000000" w:themeColor="text1"/>
          <w:sz w:val="16"/>
          <w:szCs w:val="16"/>
        </w:rPr>
      </w:pPr>
      <w:r w:rsidRPr="005236B0">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 (17065).</w:t>
      </w:r>
    </w:p>
    <w:p w14:paraId="40599E0F" w14:textId="77777777" w:rsidR="0083021D" w:rsidRPr="005236B0" w:rsidRDefault="0083021D" w:rsidP="005236B0">
      <w:pPr>
        <w:jc w:val="both"/>
        <w:rPr>
          <w:color w:val="000000" w:themeColor="text1"/>
          <w:sz w:val="16"/>
          <w:szCs w:val="16"/>
        </w:rPr>
      </w:pPr>
    </w:p>
    <w:p w14:paraId="53E5E77A"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16 августа 1920 г.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Демблина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35EE1D45"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Контрудар активно поддержали самолеты двенадцати польских авиаэскадр – в общем счете более 70 машин. Незадолго до того 1-я, 9-я и 10-я эскадры получили новые английские двухместные истребители-бомбардировщики «Бристоль-Файтер».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«Ньюпора», оставшихся от 4-го истребительного дивизиона!</w:t>
      </w:r>
    </w:p>
    <w:p w14:paraId="0AE5B3C4"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«Файтер» из 9-й эскадры (пилот – подхорунжий Нейман, летнаб – подпоручик Шода). Пилоту удалось бежать, а раненый летнаб попал в плен.</w:t>
      </w:r>
    </w:p>
    <w:p w14:paraId="292E158F"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Следующим утром сел на вынужденную сержант Паталас из 13-й истребительной эскадры. Еще через день рухнул на землю второй сбитый «Файтер»,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w:t>
      </w:r>
    </w:p>
    <w:p w14:paraId="67FDE0FE" w14:textId="77777777" w:rsidR="00F13FA8" w:rsidRPr="00E91769" w:rsidRDefault="00F13FA8" w:rsidP="00F13FA8">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Известен только один случай появления над фронтом краснозвездного истребителя в дни Варшавской битвы (25133).</w:t>
      </w:r>
    </w:p>
    <w:p w14:paraId="11AD6C82" w14:textId="77777777" w:rsidR="00F13FA8" w:rsidRPr="00E91769" w:rsidRDefault="00F13FA8" w:rsidP="00F13FA8">
      <w:pPr>
        <w:jc w:val="both"/>
        <w:rPr>
          <w:color w:val="0070C0"/>
          <w:sz w:val="16"/>
          <w:szCs w:val="16"/>
        </w:rPr>
      </w:pPr>
    </w:p>
    <w:p w14:paraId="452870D9"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16 августа 1920 г. польские летчики совершили на юге фронта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Левандовского.</w:t>
      </w:r>
    </w:p>
    <w:p w14:paraId="3B7E0275"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кавдивизии 17 августа убито и ранено более 100 человек и 100 лошадей. Наступление дивизии было приостановлено из-за сильного противодействия авиации».</w:t>
      </w:r>
    </w:p>
    <w:p w14:paraId="6C31233C" w14:textId="77777777" w:rsidR="00F13FA8" w:rsidRPr="00E91769" w:rsidRDefault="00F13FA8" w:rsidP="00F13FA8">
      <w:pPr>
        <w:jc w:val="both"/>
        <w:rPr>
          <w:color w:val="0070C0"/>
          <w:sz w:val="16"/>
          <w:szCs w:val="16"/>
        </w:rPr>
      </w:pPr>
      <w:r w:rsidRPr="00E91769">
        <w:rPr>
          <w:rStyle w:val="aff"/>
          <w:rFonts w:ascii="Times New Roman" w:hAnsi="Times New Roman" w:cs="Times New Roman"/>
          <w:color w:val="0070C0"/>
          <w:spacing w:val="0"/>
          <w:sz w:val="16"/>
          <w:szCs w:val="16"/>
        </w:rPr>
        <w:t>А на другой стороне фронта командир 13-й польской дивизии генерал Пахуцкий высказался более эмоционально: «Без помощи американских летчиков мы бы тут давно уже провалились ко всем чертям!» (25133).</w:t>
      </w:r>
    </w:p>
    <w:p w14:paraId="3421A1BE" w14:textId="77777777" w:rsidR="00F13FA8" w:rsidRPr="00E91769" w:rsidRDefault="00F13FA8" w:rsidP="00F13FA8">
      <w:pPr>
        <w:jc w:val="both"/>
        <w:rPr>
          <w:color w:val="0070C0"/>
          <w:sz w:val="16"/>
          <w:szCs w:val="16"/>
        </w:rPr>
      </w:pPr>
    </w:p>
    <w:p w14:paraId="491171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D2DC3FF" w14:textId="77777777" w:rsidR="004001BC" w:rsidRPr="005236B0" w:rsidRDefault="004001BC" w:rsidP="005236B0">
      <w:pPr>
        <w:autoSpaceDE w:val="0"/>
        <w:autoSpaceDN w:val="0"/>
        <w:adjustRightInd w:val="0"/>
        <w:jc w:val="both"/>
        <w:rPr>
          <w:iCs/>
          <w:color w:val="000000" w:themeColor="text1"/>
          <w:sz w:val="16"/>
          <w:szCs w:val="16"/>
        </w:rPr>
      </w:pPr>
    </w:p>
    <w:p w14:paraId="1FC4F2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августа 1920 верховный революционный трибунал начал рассматривать дело Тактического центра (3481).</w:t>
      </w:r>
    </w:p>
    <w:p w14:paraId="619D51B9" w14:textId="77777777" w:rsidR="004001BC" w:rsidRPr="005236B0" w:rsidRDefault="004001BC" w:rsidP="005236B0">
      <w:pPr>
        <w:autoSpaceDE w:val="0"/>
        <w:autoSpaceDN w:val="0"/>
        <w:adjustRightInd w:val="0"/>
        <w:jc w:val="both"/>
        <w:rPr>
          <w:color w:val="000000" w:themeColor="text1"/>
          <w:sz w:val="16"/>
          <w:szCs w:val="16"/>
        </w:rPr>
      </w:pPr>
    </w:p>
    <w:p w14:paraId="6B54FF5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6D5BF32" w14:textId="77777777" w:rsidR="004001BC" w:rsidRPr="005236B0" w:rsidRDefault="004001BC" w:rsidP="005236B0">
      <w:pPr>
        <w:autoSpaceDE w:val="0"/>
        <w:autoSpaceDN w:val="0"/>
        <w:adjustRightInd w:val="0"/>
        <w:jc w:val="both"/>
        <w:rPr>
          <w:iCs/>
          <w:color w:val="000000" w:themeColor="text1"/>
          <w:sz w:val="16"/>
          <w:szCs w:val="16"/>
        </w:rPr>
      </w:pPr>
    </w:p>
    <w:p w14:paraId="4114B9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августа 1920 г. Чичерин информировал Предсовнаркома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п. » Однако, отмечал Чичерин, «относительно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Зект не даст согласия. &lt;...&gt; Энвер ждет ответа» (АВП РФ, ф. 04, оп. 3,п. 12, д. 3,л. 192.). 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 «Мы (... ] ведь не собираемся завоевывать Польшу» (АВП РФ, ф. 04, оп. 3,п. 12, д. 3,л. 192.) (11784).</w:t>
      </w:r>
    </w:p>
    <w:p w14:paraId="5317A9E1" w14:textId="77777777" w:rsidR="004001BC" w:rsidRPr="005236B0" w:rsidRDefault="004001BC" w:rsidP="005236B0">
      <w:pPr>
        <w:autoSpaceDE w:val="0"/>
        <w:autoSpaceDN w:val="0"/>
        <w:adjustRightInd w:val="0"/>
        <w:jc w:val="both"/>
        <w:rPr>
          <w:color w:val="000000" w:themeColor="text1"/>
          <w:sz w:val="16"/>
          <w:szCs w:val="16"/>
        </w:rPr>
      </w:pPr>
    </w:p>
    <w:p w14:paraId="4DDD0410" w14:textId="77777777" w:rsidR="00317AE8" w:rsidRPr="005236B0" w:rsidRDefault="00317AE8" w:rsidP="005236B0">
      <w:pPr>
        <w:pStyle w:val="ae"/>
        <w:spacing w:before="0" w:after="0"/>
        <w:jc w:val="both"/>
        <w:textAlignment w:val="top"/>
        <w:rPr>
          <w:color w:val="000000" w:themeColor="text1"/>
          <w:sz w:val="16"/>
          <w:szCs w:val="16"/>
        </w:rPr>
      </w:pPr>
      <w:r w:rsidRPr="005236B0">
        <w:rPr>
          <w:color w:val="000000" w:themeColor="text1"/>
          <w:sz w:val="16"/>
          <w:szCs w:val="16"/>
        </w:rPr>
        <w:t>16 августа 1920 г. Чичерин информировал Предсовнаркома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п.»</w:t>
      </w:r>
    </w:p>
    <w:p w14:paraId="32F1C629" w14:textId="77777777" w:rsidR="00317AE8" w:rsidRPr="005236B0" w:rsidRDefault="00317AE8" w:rsidP="005236B0">
      <w:pPr>
        <w:pStyle w:val="ae"/>
        <w:spacing w:before="0" w:after="0"/>
        <w:jc w:val="both"/>
        <w:textAlignment w:val="top"/>
        <w:rPr>
          <w:color w:val="000000" w:themeColor="text1"/>
          <w:sz w:val="16"/>
          <w:szCs w:val="16"/>
        </w:rPr>
      </w:pPr>
      <w:r w:rsidRPr="005236B0">
        <w:rPr>
          <w:color w:val="000000" w:themeColor="text1"/>
          <w:sz w:val="16"/>
          <w:szCs w:val="16"/>
        </w:rPr>
        <w:t>Однако, отмечал Чичерин,</w:t>
      </w:r>
    </w:p>
    <w:p w14:paraId="004BDF67" w14:textId="77777777" w:rsidR="00317AE8" w:rsidRPr="005236B0" w:rsidRDefault="00317AE8" w:rsidP="005236B0">
      <w:pPr>
        <w:pStyle w:val="ae"/>
        <w:spacing w:before="0" w:after="0"/>
        <w:jc w:val="both"/>
        <w:textAlignment w:val="top"/>
        <w:rPr>
          <w:iCs/>
          <w:color w:val="000000" w:themeColor="text1"/>
          <w:sz w:val="16"/>
          <w:szCs w:val="16"/>
        </w:rPr>
      </w:pPr>
      <w:r w:rsidRPr="005236B0">
        <w:rPr>
          <w:iCs/>
          <w:color w:val="000000" w:themeColor="text1"/>
          <w:sz w:val="16"/>
          <w:szCs w:val="16"/>
        </w:rPr>
        <w:t>«относительно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Зект не даст согласия. &lt;…&gt; Энвер ждет ответа»</w:t>
      </w:r>
      <w:hyperlink r:id="rId56" w:anchor="n_52" w:history="1">
        <w:r w:rsidRPr="005236B0">
          <w:rPr>
            <w:rStyle w:val="a5"/>
            <w:iCs/>
            <w:color w:val="000000" w:themeColor="text1"/>
            <w:sz w:val="16"/>
            <w:szCs w:val="16"/>
            <w:vertAlign w:val="superscript"/>
          </w:rPr>
          <w:t>[52]</w:t>
        </w:r>
      </w:hyperlink>
      <w:r w:rsidRPr="005236B0">
        <w:rPr>
          <w:iCs/>
          <w:color w:val="000000" w:themeColor="text1"/>
          <w:sz w:val="16"/>
          <w:szCs w:val="16"/>
        </w:rPr>
        <w:t>.</w:t>
      </w:r>
    </w:p>
    <w:p w14:paraId="79C610FC" w14:textId="77777777" w:rsidR="00317AE8" w:rsidRPr="005236B0" w:rsidRDefault="00317AE8" w:rsidP="005236B0">
      <w:pPr>
        <w:pStyle w:val="ae"/>
        <w:spacing w:before="0" w:after="0"/>
        <w:jc w:val="both"/>
        <w:textAlignment w:val="top"/>
        <w:rPr>
          <w:color w:val="000000" w:themeColor="text1"/>
          <w:sz w:val="16"/>
          <w:szCs w:val="16"/>
        </w:rPr>
      </w:pPr>
      <w:r w:rsidRPr="005236B0">
        <w:rPr>
          <w:color w:val="000000" w:themeColor="text1"/>
          <w:sz w:val="16"/>
          <w:szCs w:val="16"/>
        </w:rPr>
        <w:t>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w:t>
      </w:r>
    </w:p>
    <w:p w14:paraId="3E8697F2" w14:textId="77777777" w:rsidR="00317AE8" w:rsidRPr="005236B0" w:rsidRDefault="00317AE8" w:rsidP="005236B0">
      <w:pPr>
        <w:pStyle w:val="ae"/>
        <w:spacing w:before="0" w:after="0"/>
        <w:jc w:val="both"/>
        <w:textAlignment w:val="top"/>
        <w:rPr>
          <w:iCs/>
          <w:color w:val="000000" w:themeColor="text1"/>
          <w:sz w:val="16"/>
          <w:szCs w:val="16"/>
        </w:rPr>
      </w:pPr>
      <w:r w:rsidRPr="005236B0">
        <w:rPr>
          <w:iCs/>
          <w:color w:val="000000" w:themeColor="text1"/>
          <w:sz w:val="16"/>
          <w:szCs w:val="16"/>
        </w:rPr>
        <w:t>«Мы &lt;…&gt; ведь не собираемся завоевывать Польшу» (18265).</w:t>
      </w:r>
    </w:p>
    <w:p w14:paraId="4C8005A4" w14:textId="77777777" w:rsidR="00317AE8" w:rsidRPr="005236B0" w:rsidRDefault="00317AE8" w:rsidP="005236B0">
      <w:pPr>
        <w:tabs>
          <w:tab w:val="left" w:pos="11199"/>
        </w:tabs>
        <w:autoSpaceDE w:val="0"/>
        <w:autoSpaceDN w:val="0"/>
        <w:adjustRightInd w:val="0"/>
        <w:jc w:val="both"/>
        <w:rPr>
          <w:color w:val="000000" w:themeColor="text1"/>
          <w:sz w:val="16"/>
          <w:szCs w:val="16"/>
        </w:rPr>
      </w:pPr>
    </w:p>
    <w:p w14:paraId="66653F8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августа 1920 американские корабли посланы в Данциг для защиты Польши от советских войск (4962).</w:t>
      </w:r>
    </w:p>
    <w:p w14:paraId="55437E9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95CC2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августа 1920 приказом РВСР от 7 августа 1920 в Москве сформировали авиаотряд для Афганистана под командованием В.В.Гоппе (438,472).</w:t>
      </w:r>
    </w:p>
    <w:p w14:paraId="1694BEBC" w14:textId="77777777" w:rsidR="004001BC" w:rsidRPr="005236B0" w:rsidRDefault="004001BC" w:rsidP="005236B0">
      <w:pPr>
        <w:autoSpaceDE w:val="0"/>
        <w:autoSpaceDN w:val="0"/>
        <w:adjustRightInd w:val="0"/>
        <w:jc w:val="both"/>
        <w:rPr>
          <w:color w:val="000000" w:themeColor="text1"/>
          <w:sz w:val="16"/>
          <w:szCs w:val="16"/>
        </w:rPr>
      </w:pPr>
    </w:p>
    <w:p w14:paraId="3CFDAEE0" w14:textId="77777777" w:rsidR="00563D23" w:rsidRPr="005236B0" w:rsidRDefault="00563D23" w:rsidP="005236B0">
      <w:pPr>
        <w:jc w:val="both"/>
        <w:rPr>
          <w:color w:val="000000" w:themeColor="text1"/>
          <w:sz w:val="16"/>
          <w:szCs w:val="16"/>
        </w:rPr>
      </w:pPr>
      <w:r w:rsidRPr="005236B0">
        <w:rPr>
          <w:color w:val="000000" w:themeColor="text1"/>
          <w:sz w:val="16"/>
          <w:szCs w:val="16"/>
          <w:lang w:bidi="ru-RU"/>
        </w:rPr>
        <w:t xml:space="preserve">16 августа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приказом РВ</w:t>
      </w:r>
      <w:r w:rsidRPr="005236B0">
        <w:rPr>
          <w:color w:val="000000" w:themeColor="text1"/>
          <w:sz w:val="16"/>
          <w:szCs w:val="16"/>
        </w:rPr>
        <w:t xml:space="preserve">С республики от 7 августа </w:t>
      </w:r>
      <w:r w:rsidRPr="005236B0">
        <w:rPr>
          <w:color w:val="000000" w:themeColor="text1"/>
          <w:sz w:val="16"/>
          <w:szCs w:val="16"/>
          <w:lang w:bidi="ru-RU"/>
        </w:rPr>
        <w:t xml:space="preserve">1919 года </w:t>
      </w:r>
      <w:r w:rsidRPr="005236B0">
        <w:rPr>
          <w:color w:val="000000" w:themeColor="text1"/>
          <w:sz w:val="16"/>
          <w:szCs w:val="16"/>
        </w:rPr>
        <w:t>в Мос</w:t>
      </w:r>
      <w:r w:rsidRPr="005236B0">
        <w:rPr>
          <w:color w:val="000000" w:themeColor="text1"/>
          <w:sz w:val="16"/>
          <w:szCs w:val="16"/>
          <w:lang w:bidi="ru-RU"/>
        </w:rPr>
        <w:t>кве сформирован авиаотряд для Афганистана.</w:t>
      </w:r>
      <w:r w:rsidRPr="005236B0">
        <w:rPr>
          <w:color w:val="000000" w:themeColor="text1"/>
          <w:sz w:val="16"/>
          <w:szCs w:val="16"/>
        </w:rPr>
        <w:t xml:space="preserve"> </w:t>
      </w:r>
      <w:r w:rsidRPr="005236B0">
        <w:rPr>
          <w:color w:val="000000" w:themeColor="text1"/>
          <w:sz w:val="16"/>
          <w:szCs w:val="16"/>
          <w:lang w:bidi="ru-RU"/>
        </w:rPr>
        <w:t xml:space="preserve">Командиром отряда Назначен </w:t>
      </w:r>
      <w:r w:rsidRPr="005236B0">
        <w:rPr>
          <w:color w:val="000000" w:themeColor="text1"/>
          <w:sz w:val="16"/>
          <w:szCs w:val="16"/>
        </w:rPr>
        <w:t>красный</w:t>
      </w:r>
      <w:r w:rsidRPr="005236B0">
        <w:rPr>
          <w:color w:val="000000" w:themeColor="text1"/>
          <w:sz w:val="16"/>
          <w:szCs w:val="16"/>
          <w:lang w:eastAsia="en-US" w:bidi="en-US"/>
        </w:rPr>
        <w:t xml:space="preserve"> </w:t>
      </w:r>
      <w:r w:rsidRPr="005236B0">
        <w:rPr>
          <w:color w:val="000000" w:themeColor="text1"/>
          <w:sz w:val="16"/>
          <w:szCs w:val="16"/>
          <w:lang w:bidi="ru-RU"/>
        </w:rPr>
        <w:t>военный л</w:t>
      </w:r>
      <w:r w:rsidRPr="005236B0">
        <w:rPr>
          <w:color w:val="000000" w:themeColor="text1"/>
          <w:sz w:val="16"/>
          <w:szCs w:val="16"/>
        </w:rPr>
        <w:t>е</w:t>
      </w:r>
      <w:r w:rsidRPr="005236B0">
        <w:rPr>
          <w:color w:val="000000" w:themeColor="text1"/>
          <w:sz w:val="16"/>
          <w:szCs w:val="16"/>
          <w:lang w:bidi="ru-RU"/>
        </w:rPr>
        <w:t xml:space="preserve">тчик </w:t>
      </w:r>
      <w:r w:rsidRPr="005236B0">
        <w:rPr>
          <w:color w:val="000000" w:themeColor="text1"/>
          <w:sz w:val="16"/>
          <w:szCs w:val="16"/>
        </w:rPr>
        <w:t>В</w:t>
      </w:r>
      <w:r w:rsidRPr="005236B0">
        <w:rPr>
          <w:color w:val="000000" w:themeColor="text1"/>
          <w:sz w:val="16"/>
          <w:szCs w:val="16"/>
          <w:lang w:bidi="ru-RU"/>
        </w:rPr>
        <w:t xml:space="preserve">асилий </w:t>
      </w:r>
      <w:r w:rsidRPr="005236B0">
        <w:rPr>
          <w:color w:val="000000" w:themeColor="text1"/>
          <w:sz w:val="16"/>
          <w:szCs w:val="16"/>
        </w:rPr>
        <w:t>В</w:t>
      </w:r>
      <w:r w:rsidRPr="005236B0">
        <w:rPr>
          <w:color w:val="000000" w:themeColor="text1"/>
          <w:sz w:val="16"/>
          <w:szCs w:val="16"/>
          <w:lang w:bidi="ru-RU"/>
        </w:rPr>
        <w:t>сильевич Гоппе.</w:t>
      </w:r>
    </w:p>
    <w:p w14:paraId="6B2A95E6" w14:textId="77777777" w:rsidR="00563D23" w:rsidRPr="005236B0" w:rsidRDefault="00563D23" w:rsidP="005236B0">
      <w:pPr>
        <w:pStyle w:val="7"/>
        <w:spacing w:line="240" w:lineRule="auto"/>
        <w:rPr>
          <w:rFonts w:ascii="Times New Roman" w:cs="Times New Roman"/>
          <w:color w:val="000000" w:themeColor="text1"/>
          <w:spacing w:val="0"/>
          <w:sz w:val="16"/>
          <w:szCs w:val="16"/>
        </w:rPr>
      </w:pPr>
      <w:r w:rsidRPr="005236B0">
        <w:rPr>
          <w:rFonts w:ascii="Times New Roman" w:cs="Times New Roman"/>
          <w:color w:val="000000" w:themeColor="text1"/>
          <w:spacing w:val="0"/>
          <w:sz w:val="16"/>
          <w:szCs w:val="16"/>
        </w:rPr>
        <w:t>/ЦГАСА, ф. 29, оп. 4, д. 194, л. 122/ (23370).</w:t>
      </w:r>
    </w:p>
    <w:p w14:paraId="5BC5802E" w14:textId="77777777" w:rsidR="00563D23" w:rsidRPr="005236B0" w:rsidRDefault="00563D23" w:rsidP="005236B0">
      <w:pPr>
        <w:pStyle w:val="7"/>
        <w:spacing w:line="240" w:lineRule="auto"/>
        <w:rPr>
          <w:rFonts w:ascii="Times New Roman" w:cs="Times New Roman"/>
          <w:color w:val="000000" w:themeColor="text1"/>
          <w:spacing w:val="0"/>
          <w:sz w:val="16"/>
          <w:szCs w:val="16"/>
        </w:rPr>
      </w:pPr>
    </w:p>
    <w:p w14:paraId="6365EF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A53DA9" w14:textId="77777777" w:rsidR="004001BC" w:rsidRPr="005236B0" w:rsidRDefault="004001BC" w:rsidP="005236B0">
      <w:pPr>
        <w:autoSpaceDE w:val="0"/>
        <w:autoSpaceDN w:val="0"/>
        <w:adjustRightInd w:val="0"/>
        <w:jc w:val="both"/>
        <w:rPr>
          <w:iCs/>
          <w:color w:val="000000" w:themeColor="text1"/>
          <w:sz w:val="16"/>
          <w:szCs w:val="16"/>
        </w:rPr>
      </w:pPr>
    </w:p>
    <w:p w14:paraId="563B530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августа 1920 врангелевский десант высадился в районе Абрау-Дюрсо под Новороссийском (4962).</w:t>
      </w:r>
    </w:p>
    <w:p w14:paraId="3CEC7308"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605C4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17-18 августа 1920 г. одна из “бронетракторных батарей”, входивших в 34-й сводный тяже</w:t>
      </w:r>
      <w:r w:rsidRPr="005236B0">
        <w:rPr>
          <w:color w:val="000000" w:themeColor="text1"/>
          <w:sz w:val="16"/>
          <w:szCs w:val="16"/>
        </w:rPr>
        <w:softHyphen/>
        <w:t>лый дивизион 9-й Кубанской Красной Армии и использовавейся против генерала Угалая на Кубани, в боях у станции Ново-Джерелиевской была потеряна. В 1920 на заводе Нельф-Вильде в Таганроге бы</w:t>
      </w:r>
      <w:r w:rsidRPr="005236B0">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5236B0">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Весной 1920 г. дивизион попал в руки красных, причем трофейные машины были переданы в34-й сводный тяже</w:t>
      </w:r>
      <w:r w:rsidRPr="005236B0">
        <w:rPr>
          <w:color w:val="000000" w:themeColor="text1"/>
          <w:sz w:val="16"/>
          <w:szCs w:val="16"/>
        </w:rPr>
        <w:softHyphen/>
        <w:t>лый дивизион 9-й Кубанской Красной Армии (11417).</w:t>
      </w:r>
    </w:p>
    <w:p w14:paraId="365752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EF3AC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17 августа 1920 г. «Правда»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w:t>
      </w:r>
      <w:r w:rsidRPr="005236B0">
        <w:rPr>
          <w:color w:val="000000" w:themeColor="text1"/>
          <w:sz w:val="16"/>
          <w:szCs w:val="16"/>
        </w:rPr>
        <w:lastRenderedPageBreak/>
        <w:t>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5399D92" w14:textId="77777777" w:rsidR="004001BC" w:rsidRPr="005236B0" w:rsidRDefault="004001BC" w:rsidP="005236B0">
      <w:pPr>
        <w:autoSpaceDE w:val="0"/>
        <w:autoSpaceDN w:val="0"/>
        <w:adjustRightInd w:val="0"/>
        <w:jc w:val="both"/>
        <w:rPr>
          <w:color w:val="000000" w:themeColor="text1"/>
          <w:sz w:val="16"/>
          <w:szCs w:val="16"/>
        </w:rPr>
      </w:pPr>
    </w:p>
    <w:p w14:paraId="3E5EED77" w14:textId="77777777" w:rsidR="004867C9" w:rsidRPr="005236B0" w:rsidRDefault="004867C9" w:rsidP="005236B0">
      <w:pPr>
        <w:autoSpaceDE w:val="0"/>
        <w:autoSpaceDN w:val="0"/>
        <w:adjustRightInd w:val="0"/>
        <w:jc w:val="both"/>
        <w:rPr>
          <w:color w:val="000000" w:themeColor="text1"/>
          <w:sz w:val="16"/>
          <w:szCs w:val="16"/>
        </w:rPr>
      </w:pPr>
      <w:r w:rsidRPr="005236B0">
        <w:rPr>
          <w:color w:val="000000" w:themeColor="text1"/>
          <w:sz w:val="16"/>
          <w:szCs w:val="16"/>
        </w:rPr>
        <w:t>17 августа 1920 самолеты 2-го дивизиона авиации (14 машин), действующие против 1-й Конной армии Буденного, только за один день сбросили под Львовом 4 тонны бомб на конармейцев (против 6,4 тонн бомб, сброшенных красной авиацией за всю кампанию 1920 года) (17080).</w:t>
      </w:r>
    </w:p>
    <w:p w14:paraId="5AC8B8C8" w14:textId="77777777" w:rsidR="004867C9" w:rsidRPr="005236B0" w:rsidRDefault="004867C9" w:rsidP="005236B0">
      <w:pPr>
        <w:autoSpaceDE w:val="0"/>
        <w:autoSpaceDN w:val="0"/>
        <w:adjustRightInd w:val="0"/>
        <w:jc w:val="both"/>
        <w:rPr>
          <w:color w:val="000000" w:themeColor="text1"/>
          <w:sz w:val="16"/>
          <w:szCs w:val="16"/>
        </w:rPr>
      </w:pPr>
    </w:p>
    <w:p w14:paraId="6165C6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18808B50" w14:textId="77777777" w:rsidR="004001BC" w:rsidRPr="005236B0" w:rsidRDefault="004001BC" w:rsidP="005236B0">
      <w:pPr>
        <w:autoSpaceDE w:val="0"/>
        <w:autoSpaceDN w:val="0"/>
        <w:adjustRightInd w:val="0"/>
        <w:jc w:val="both"/>
        <w:rPr>
          <w:color w:val="000000" w:themeColor="text1"/>
          <w:sz w:val="16"/>
          <w:szCs w:val="16"/>
        </w:rPr>
      </w:pPr>
    </w:p>
    <w:p w14:paraId="166D4A97" w14:textId="77777777" w:rsidR="0083021D" w:rsidRPr="005236B0" w:rsidRDefault="0083021D" w:rsidP="005236B0">
      <w:pPr>
        <w:jc w:val="both"/>
        <w:rPr>
          <w:color w:val="000000" w:themeColor="text1"/>
          <w:sz w:val="16"/>
          <w:szCs w:val="16"/>
        </w:rPr>
      </w:pPr>
      <w:r w:rsidRPr="005236B0">
        <w:rPr>
          <w:color w:val="000000" w:themeColor="text1"/>
          <w:sz w:val="16"/>
          <w:szCs w:val="16"/>
        </w:rPr>
        <w:t>17 августа в 1920 году в Минске начались переговоры о мире между Советской Россией и Польшей. Советская Россия желала установления восточной границы Польши по линии Керзона, требовала сокращения вооруженных сил Польши до 50 тысяч и передачи польских вооружений Красной Армии, в то же время Советская Россия обещала в этом случае держать на границе с Польшей не более 200 тысяч своих войск. Польская делегация после нескольких дней переговоров отвергла эти условия (14986).</w:t>
      </w:r>
    </w:p>
    <w:p w14:paraId="79D3441D" w14:textId="77777777" w:rsidR="00317AE8" w:rsidRPr="005236B0" w:rsidRDefault="00380E7F" w:rsidP="005236B0">
      <w:pPr>
        <w:jc w:val="both"/>
        <w:rPr>
          <w:color w:val="000000" w:themeColor="text1"/>
          <w:sz w:val="16"/>
          <w:szCs w:val="16"/>
        </w:rPr>
      </w:pPr>
      <w:r w:rsidRPr="005236B0">
        <w:rPr>
          <w:color w:val="000000" w:themeColor="text1"/>
          <w:sz w:val="16"/>
          <w:szCs w:val="16"/>
        </w:rPr>
        <w:fldChar w:fldCharType="begin"/>
      </w:r>
      <w:r w:rsidR="00317AE8" w:rsidRPr="005236B0">
        <w:rPr>
          <w:color w:val="000000" w:themeColor="text1"/>
          <w:sz w:val="16"/>
          <w:szCs w:val="16"/>
        </w:rPr>
        <w:instrText xml:space="preserve"> HYPERLINK "http://www.e-reading.club/chapter.php/1005087/6/Gorlov_Sergey_-_Sovershenno_sekretno__Alyans_Moskva_-_Berlin_1920-1933_gg..html" \l "n_65" </w:instrText>
      </w:r>
      <w:r w:rsidRPr="005236B0">
        <w:rPr>
          <w:color w:val="000000" w:themeColor="text1"/>
          <w:sz w:val="16"/>
          <w:szCs w:val="16"/>
        </w:rPr>
      </w:r>
      <w:r w:rsidRPr="005236B0">
        <w:rPr>
          <w:color w:val="000000" w:themeColor="text1"/>
          <w:sz w:val="16"/>
          <w:szCs w:val="16"/>
        </w:rPr>
        <w:fldChar w:fldCharType="separate"/>
      </w:r>
    </w:p>
    <w:p w14:paraId="38E914C1" w14:textId="77777777" w:rsidR="00317AE8" w:rsidRPr="005236B0" w:rsidRDefault="00317AE8" w:rsidP="005236B0">
      <w:pPr>
        <w:jc w:val="both"/>
        <w:textAlignment w:val="top"/>
        <w:rPr>
          <w:iCs/>
          <w:color w:val="000000" w:themeColor="text1"/>
          <w:sz w:val="16"/>
          <w:szCs w:val="16"/>
        </w:rPr>
      </w:pPr>
      <w:r w:rsidRPr="005236B0">
        <w:rPr>
          <w:iCs/>
          <w:color w:val="000000" w:themeColor="text1"/>
          <w:sz w:val="16"/>
          <w:szCs w:val="16"/>
        </w:rPr>
        <w:t>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60CE12A4" w14:textId="77777777" w:rsidR="00317AE8" w:rsidRPr="005236B0" w:rsidRDefault="00317AE8" w:rsidP="005236B0">
      <w:pPr>
        <w:jc w:val="both"/>
        <w:textAlignment w:val="top"/>
        <w:rPr>
          <w:iCs/>
          <w:color w:val="000000" w:themeColor="text1"/>
          <w:sz w:val="16"/>
          <w:szCs w:val="16"/>
        </w:rPr>
      </w:pPr>
      <w:r w:rsidRPr="005236B0">
        <w:rPr>
          <w:iCs/>
          <w:color w:val="000000" w:themeColor="text1"/>
          <w:sz w:val="16"/>
          <w:szCs w:val="16"/>
        </w:rPr>
        <w:t>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CAE184F" w14:textId="77777777" w:rsidR="00317AE8" w:rsidRPr="005236B0" w:rsidRDefault="00380E7F" w:rsidP="005236B0">
      <w:pPr>
        <w:jc w:val="both"/>
        <w:rPr>
          <w:color w:val="000000" w:themeColor="text1"/>
          <w:sz w:val="16"/>
          <w:szCs w:val="16"/>
        </w:rPr>
      </w:pPr>
      <w:r w:rsidRPr="005236B0">
        <w:rPr>
          <w:color w:val="000000" w:themeColor="text1"/>
          <w:sz w:val="16"/>
          <w:szCs w:val="16"/>
        </w:rPr>
        <w:fldChar w:fldCharType="end"/>
      </w:r>
    </w:p>
    <w:p w14:paraId="1DE77C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4AA64E3" w14:textId="77777777" w:rsidR="004001BC" w:rsidRPr="005236B0" w:rsidRDefault="004001BC" w:rsidP="005236B0">
      <w:pPr>
        <w:autoSpaceDE w:val="0"/>
        <w:autoSpaceDN w:val="0"/>
        <w:adjustRightInd w:val="0"/>
        <w:jc w:val="both"/>
        <w:rPr>
          <w:iCs/>
          <w:color w:val="000000" w:themeColor="text1"/>
          <w:sz w:val="16"/>
          <w:szCs w:val="16"/>
        </w:rPr>
      </w:pPr>
    </w:p>
    <w:p w14:paraId="27ED31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августа 1920 Румыния присоединилась к договору между Югославией и Чехословакией и тем самым появилась Малая Антанта (3907,110).</w:t>
      </w:r>
    </w:p>
    <w:p w14:paraId="5198AD0B" w14:textId="77777777" w:rsidR="004001BC" w:rsidRPr="005236B0" w:rsidRDefault="004001BC" w:rsidP="005236B0">
      <w:pPr>
        <w:autoSpaceDE w:val="0"/>
        <w:autoSpaceDN w:val="0"/>
        <w:adjustRightInd w:val="0"/>
        <w:jc w:val="both"/>
        <w:rPr>
          <w:color w:val="000000" w:themeColor="text1"/>
          <w:sz w:val="16"/>
          <w:szCs w:val="16"/>
        </w:rPr>
      </w:pPr>
    </w:p>
    <w:p w14:paraId="693352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августа 1920 г. поляки во главе с В. Корфанти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восточнопрусских округах Мариэнвердер, Алленштайн и Остероде был проведен плебисцит. Более 95% голосов было отдано за то, чтобы эти округа остались германскими. Тем не менее восемь деревень округов Алленштайн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7103A580" w14:textId="77777777" w:rsidR="004001BC" w:rsidRPr="005236B0" w:rsidRDefault="004001BC" w:rsidP="005236B0">
      <w:pPr>
        <w:autoSpaceDE w:val="0"/>
        <w:autoSpaceDN w:val="0"/>
        <w:adjustRightInd w:val="0"/>
        <w:jc w:val="both"/>
        <w:rPr>
          <w:color w:val="000000" w:themeColor="text1"/>
          <w:sz w:val="16"/>
          <w:szCs w:val="16"/>
        </w:rPr>
      </w:pPr>
    </w:p>
    <w:p w14:paraId="33F1076D" w14:textId="77777777" w:rsidR="0086437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0B6B80A" w14:textId="77777777" w:rsidR="00864371" w:rsidRPr="005236B0" w:rsidRDefault="00864371" w:rsidP="005236B0">
      <w:pPr>
        <w:autoSpaceDE w:val="0"/>
        <w:autoSpaceDN w:val="0"/>
        <w:adjustRightInd w:val="0"/>
        <w:jc w:val="both"/>
        <w:rPr>
          <w:iCs/>
          <w:color w:val="000000" w:themeColor="text1"/>
          <w:sz w:val="16"/>
          <w:szCs w:val="16"/>
        </w:rPr>
      </w:pPr>
    </w:p>
    <w:p w14:paraId="3CBF3080" w14:textId="77777777" w:rsidR="00864371" w:rsidRPr="005236B0" w:rsidRDefault="00864371" w:rsidP="005236B0">
      <w:pPr>
        <w:jc w:val="both"/>
        <w:rPr>
          <w:color w:val="000000" w:themeColor="text1"/>
          <w:sz w:val="16"/>
          <w:szCs w:val="16"/>
        </w:rPr>
      </w:pPr>
      <w:r w:rsidRPr="005236B0">
        <w:rPr>
          <w:color w:val="000000" w:themeColor="text1"/>
          <w:sz w:val="16"/>
          <w:szCs w:val="16"/>
        </w:rPr>
        <w:t>18 августа 1920 было "Чудо на Висле". Наступление Тухачевского на Вислу захлебнулось. Началось отступление. Паническое. Миша не умел наступать. А отступать - тем более. Грамотно отступить не каждому под силу. В плен попало 120 тыс. красноармейцев. Из них 80 тыс. убиты в польском плену. И Тухачевскому после этого дали маршала! (12629)</w:t>
      </w:r>
    </w:p>
    <w:p w14:paraId="0DB46250" w14:textId="77777777" w:rsidR="00864371" w:rsidRPr="005236B0" w:rsidRDefault="00864371" w:rsidP="005236B0">
      <w:pPr>
        <w:autoSpaceDE w:val="0"/>
        <w:autoSpaceDN w:val="0"/>
        <w:adjustRightInd w:val="0"/>
        <w:jc w:val="both"/>
        <w:rPr>
          <w:iCs/>
          <w:color w:val="000000" w:themeColor="text1"/>
          <w:sz w:val="16"/>
          <w:szCs w:val="16"/>
        </w:rPr>
      </w:pPr>
    </w:p>
    <w:p w14:paraId="5C2C594C" w14:textId="77777777" w:rsidR="0083021D" w:rsidRPr="005236B0" w:rsidRDefault="0083021D" w:rsidP="005236B0">
      <w:pPr>
        <w:jc w:val="both"/>
        <w:rPr>
          <w:color w:val="000000" w:themeColor="text1"/>
          <w:sz w:val="16"/>
          <w:szCs w:val="16"/>
        </w:rPr>
      </w:pPr>
      <w:r w:rsidRPr="005236B0">
        <w:rPr>
          <w:color w:val="000000" w:themeColor="text1"/>
          <w:sz w:val="16"/>
          <w:szCs w:val="16"/>
        </w:rPr>
        <w:t>18 августа в 1920 году войска Западного фронта еще вовсю пытались удержать инициативу. В директиве №423 от 18 августа 1920 командзап Тухачевский приказывал: "4-й армии, продолжая развивать успех, подтянуть к району главных действий 3-й конный корпус. 15-й армии атаковать противника в направлении Н.Място, а 9-й армии, устроив свои части за рекой Наревом, перейти в наступление на Насельск" (14987).</w:t>
      </w:r>
    </w:p>
    <w:p w14:paraId="2C6AA854" w14:textId="77777777" w:rsidR="0083021D" w:rsidRPr="005236B0" w:rsidRDefault="0083021D" w:rsidP="005236B0">
      <w:pPr>
        <w:jc w:val="both"/>
        <w:rPr>
          <w:color w:val="000000" w:themeColor="text1"/>
          <w:sz w:val="16"/>
          <w:szCs w:val="16"/>
        </w:rPr>
      </w:pPr>
    </w:p>
    <w:p w14:paraId="12C871B0" w14:textId="77777777" w:rsidR="00362AB2" w:rsidRPr="005236B0" w:rsidRDefault="00362AB2" w:rsidP="005236B0">
      <w:pPr>
        <w:jc w:val="both"/>
        <w:rPr>
          <w:color w:val="000000" w:themeColor="text1"/>
          <w:sz w:val="16"/>
          <w:szCs w:val="16"/>
        </w:rPr>
      </w:pPr>
      <w:r w:rsidRPr="005236B0">
        <w:rPr>
          <w:color w:val="000000" w:themeColor="text1"/>
          <w:sz w:val="16"/>
          <w:szCs w:val="16"/>
        </w:rPr>
        <w:t>18 августа 1920 г. вся польская армия перешла в контрнаступление против сил Западного фронта и Юго-Западного фронта. Призывы начала августа «Даешь Варшаву» оказались авантюрой. Армии начали панический отход. Корпус Гая пересек немецкую границу и был интернирован в Пруссии. Социалист Юзеф Пилсудский призывал к полному уничтожению красноармейцев – и его желание исполнялось</w:t>
      </w:r>
      <w:r w:rsidR="00036F5B" w:rsidRPr="005236B0">
        <w:rPr>
          <w:color w:val="000000" w:themeColor="text1"/>
          <w:sz w:val="16"/>
          <w:szCs w:val="16"/>
        </w:rPr>
        <w:t xml:space="preserve"> (17327)</w:t>
      </w:r>
      <w:r w:rsidRPr="005236B0">
        <w:rPr>
          <w:color w:val="000000" w:themeColor="text1"/>
          <w:sz w:val="16"/>
          <w:szCs w:val="16"/>
        </w:rPr>
        <w:t>.</w:t>
      </w:r>
    </w:p>
    <w:p w14:paraId="2EBE383E" w14:textId="77777777" w:rsidR="00362AB2" w:rsidRPr="005236B0" w:rsidRDefault="00362AB2" w:rsidP="005236B0">
      <w:pPr>
        <w:jc w:val="both"/>
        <w:rPr>
          <w:color w:val="000000" w:themeColor="text1"/>
          <w:sz w:val="16"/>
          <w:szCs w:val="16"/>
        </w:rPr>
      </w:pPr>
    </w:p>
    <w:p w14:paraId="68C112B7"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18 августа 1920 г. военлет Иванов вылетел на разведку в район Новоминска (польское название – Миньск Мазовецкий). Согласно докладу пилота, над целью его «Ньюпор» перехватила тройка «Спадов». Такое соотношение сил давало Иванову мало шансов на успех, тем более что на его самолете сразу был прострелен патронный ящик. Пулеметную ленту заклинило, и красный летчик остался безоружным. Ему все же удалось оторваться от преследования, но поляки, стреляя вдогонку, пробили еще и бензобак. Постепенно бензин вытек, пришлось садиться на проселочной дороге, не дотянув 20 километров до аэродрома. Из-за поспешного отступления эвакуировать машину не удалось, вывезли только двигатель (25133).</w:t>
      </w:r>
    </w:p>
    <w:p w14:paraId="51F7DEC8" w14:textId="77777777" w:rsidR="009760E0" w:rsidRPr="00E91769" w:rsidRDefault="009760E0" w:rsidP="009760E0">
      <w:pPr>
        <w:jc w:val="both"/>
        <w:rPr>
          <w:color w:val="0070C0"/>
          <w:sz w:val="16"/>
          <w:szCs w:val="16"/>
        </w:rPr>
      </w:pPr>
    </w:p>
    <w:p w14:paraId="2D2A7281"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lastRenderedPageBreak/>
        <w:t>18 августа 1920 г.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w:t>
      </w:r>
    </w:p>
    <w:p w14:paraId="50777C27"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Львовская битва завершилась. Польско-американские летчики могли с полным основанием поставить себе в заслугу то, что буденновцам так и не удалось взять город. Всего за несколько дней они совершили 190 боевых вылетов, сбросив более восьми тонн бомб и расстреляв 25000 патронов.</w:t>
      </w:r>
    </w:p>
    <w:p w14:paraId="12E2D457"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Буденный не успел помочь Тухачевскому, сам едва не попал в окружение и в начале сентября отступил к городу Ровно. Фронт стабилизировался примерно по линии нынешней польско-украинской и польско-белорусской границы (25133).</w:t>
      </w:r>
    </w:p>
    <w:p w14:paraId="22F8BDDD" w14:textId="77777777" w:rsidR="009760E0" w:rsidRPr="00E91769" w:rsidRDefault="009760E0" w:rsidP="009760E0">
      <w:pPr>
        <w:jc w:val="both"/>
        <w:rPr>
          <w:color w:val="0070C0"/>
          <w:sz w:val="16"/>
          <w:szCs w:val="16"/>
        </w:rPr>
      </w:pPr>
    </w:p>
    <w:p w14:paraId="52806B0E" w14:textId="77777777" w:rsidR="0083021D" w:rsidRPr="005236B0" w:rsidRDefault="0083021D" w:rsidP="005236B0">
      <w:pPr>
        <w:jc w:val="both"/>
        <w:rPr>
          <w:color w:val="000000" w:themeColor="text1"/>
          <w:sz w:val="16"/>
          <w:szCs w:val="16"/>
        </w:rPr>
      </w:pPr>
      <w:r w:rsidRPr="005236B0">
        <w:rPr>
          <w:color w:val="000000" w:themeColor="text1"/>
          <w:sz w:val="16"/>
          <w:szCs w:val="16"/>
        </w:rPr>
        <w:t>18 августа в 1920 году войска барона Петра Врангеля берут станцию Тимашевскую (14987).</w:t>
      </w:r>
    </w:p>
    <w:p w14:paraId="2397CB55" w14:textId="77777777" w:rsidR="0083021D" w:rsidRPr="005236B0" w:rsidRDefault="0083021D" w:rsidP="005236B0">
      <w:pPr>
        <w:jc w:val="both"/>
        <w:rPr>
          <w:color w:val="000000" w:themeColor="text1"/>
          <w:sz w:val="16"/>
          <w:szCs w:val="16"/>
        </w:rPr>
      </w:pPr>
    </w:p>
    <w:p w14:paraId="11604E2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A2F294" w14:textId="77777777" w:rsidR="004001BC" w:rsidRPr="005236B0" w:rsidRDefault="004001BC" w:rsidP="005236B0">
      <w:pPr>
        <w:autoSpaceDE w:val="0"/>
        <w:autoSpaceDN w:val="0"/>
        <w:adjustRightInd w:val="0"/>
        <w:jc w:val="both"/>
        <w:rPr>
          <w:iCs/>
          <w:color w:val="000000" w:themeColor="text1"/>
          <w:sz w:val="16"/>
          <w:szCs w:val="16"/>
        </w:rPr>
      </w:pPr>
    </w:p>
    <w:p w14:paraId="2440EB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августа 1920 Великобритания согласилась в принципе признать независимость Египта, если между странами установятся отношения тесного сотрудничества (3907,110).</w:t>
      </w:r>
    </w:p>
    <w:p w14:paraId="699303B6" w14:textId="77777777" w:rsidR="004001BC" w:rsidRPr="005236B0" w:rsidRDefault="004001BC" w:rsidP="005236B0">
      <w:pPr>
        <w:autoSpaceDE w:val="0"/>
        <w:autoSpaceDN w:val="0"/>
        <w:adjustRightInd w:val="0"/>
        <w:jc w:val="both"/>
        <w:rPr>
          <w:color w:val="000000" w:themeColor="text1"/>
          <w:sz w:val="16"/>
          <w:szCs w:val="16"/>
        </w:rPr>
      </w:pPr>
    </w:p>
    <w:p w14:paraId="480259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августа 1920 Лондон. В ходе переговоров лидера египетской партии "Вафд" Заглул-паши с лордом Мильером об отмене протектората Великобритании над Египтом, заключено соглашение о готовности Великобритании признать независимость Египта, если между двумя странами установятся отношения тесного сотрудничества (7558).</w:t>
      </w:r>
    </w:p>
    <w:p w14:paraId="1D360ACD" w14:textId="77777777" w:rsidR="004001BC" w:rsidRPr="005236B0" w:rsidRDefault="004001BC" w:rsidP="005236B0">
      <w:pPr>
        <w:autoSpaceDE w:val="0"/>
        <w:autoSpaceDN w:val="0"/>
        <w:adjustRightInd w:val="0"/>
        <w:jc w:val="both"/>
        <w:rPr>
          <w:color w:val="000000" w:themeColor="text1"/>
          <w:sz w:val="16"/>
          <w:szCs w:val="16"/>
        </w:rPr>
      </w:pPr>
    </w:p>
    <w:p w14:paraId="3D49179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августа 1920 в Лондоне введены в строй первые ночные автобусы (4962).</w:t>
      </w:r>
    </w:p>
    <w:p w14:paraId="381BC44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C45439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августа 1920 ратифицирована 19-я поправка к Конституции США, предоставившая право голосовать женщинам (4962).</w:t>
      </w:r>
    </w:p>
    <w:p w14:paraId="283DC38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481FD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августа 1920 в США была ратифицирована 19-я поправка к Конституции, давшая женщинам право голоса на выборах (3263,451).</w:t>
      </w:r>
    </w:p>
    <w:p w14:paraId="69EE09E6" w14:textId="77777777" w:rsidR="004001BC" w:rsidRPr="005236B0" w:rsidRDefault="004001BC" w:rsidP="005236B0">
      <w:pPr>
        <w:autoSpaceDE w:val="0"/>
        <w:autoSpaceDN w:val="0"/>
        <w:adjustRightInd w:val="0"/>
        <w:jc w:val="both"/>
        <w:rPr>
          <w:color w:val="000000" w:themeColor="text1"/>
          <w:sz w:val="16"/>
          <w:szCs w:val="16"/>
        </w:rPr>
      </w:pPr>
    </w:p>
    <w:p w14:paraId="6BFEA8E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3A2726C" w14:textId="77777777" w:rsidR="004001BC" w:rsidRPr="005236B0" w:rsidRDefault="004001BC" w:rsidP="005236B0">
      <w:pPr>
        <w:autoSpaceDE w:val="0"/>
        <w:autoSpaceDN w:val="0"/>
        <w:adjustRightInd w:val="0"/>
        <w:jc w:val="both"/>
        <w:rPr>
          <w:iCs/>
          <w:color w:val="000000" w:themeColor="text1"/>
          <w:sz w:val="16"/>
          <w:szCs w:val="16"/>
        </w:rPr>
      </w:pPr>
    </w:p>
    <w:p w14:paraId="2A0C5E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В.И.Л. направил телеграмму В.П.Затонскому по поводу галицийских крестьян: "...Агитируете ли их с аэропланов?" (1849,101).</w:t>
      </w:r>
    </w:p>
    <w:p w14:paraId="37885587" w14:textId="77777777" w:rsidR="004001BC" w:rsidRPr="005236B0" w:rsidRDefault="004001BC" w:rsidP="005236B0">
      <w:pPr>
        <w:autoSpaceDE w:val="0"/>
        <w:autoSpaceDN w:val="0"/>
        <w:adjustRightInd w:val="0"/>
        <w:jc w:val="both"/>
        <w:rPr>
          <w:color w:val="000000" w:themeColor="text1"/>
          <w:sz w:val="16"/>
          <w:szCs w:val="16"/>
        </w:rPr>
      </w:pPr>
    </w:p>
    <w:p w14:paraId="0445F0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В.И.Л., придавая большое значение агитполетам телеграфировал Пред. Галицийского ревкома В.П.Затонскому: "Сообщите подробнее, что делается для того, чтобы поднять галицийских крестьян... Беспощадно громите панов и кулаков, чтобы батраки, а равно масса крестьян почувствовала крутую перемену в их пользу. Агитируете ли с аэропланов?" (438,472).</w:t>
      </w:r>
    </w:p>
    <w:p w14:paraId="0A1C3A9B" w14:textId="77777777" w:rsidR="004001BC" w:rsidRPr="005236B0" w:rsidRDefault="004001BC" w:rsidP="005236B0">
      <w:pPr>
        <w:autoSpaceDE w:val="0"/>
        <w:autoSpaceDN w:val="0"/>
        <w:adjustRightInd w:val="0"/>
        <w:jc w:val="both"/>
        <w:rPr>
          <w:color w:val="000000" w:themeColor="text1"/>
          <w:sz w:val="16"/>
          <w:szCs w:val="16"/>
        </w:rPr>
      </w:pPr>
    </w:p>
    <w:p w14:paraId="77E4836F" w14:textId="77777777" w:rsidR="00FF028D" w:rsidRPr="005236B0" w:rsidRDefault="00FF028D" w:rsidP="005236B0">
      <w:pPr>
        <w:jc w:val="both"/>
        <w:rPr>
          <w:color w:val="000000" w:themeColor="text1"/>
          <w:sz w:val="16"/>
          <w:szCs w:val="16"/>
        </w:rPr>
      </w:pPr>
      <w:r w:rsidRPr="005236B0">
        <w:rPr>
          <w:color w:val="000000" w:themeColor="text1"/>
          <w:sz w:val="16"/>
          <w:szCs w:val="16"/>
        </w:rPr>
        <w:t>19</w:t>
      </w:r>
      <w:r w:rsidRPr="005236B0">
        <w:rPr>
          <w:color w:val="000000" w:themeColor="text1"/>
          <w:sz w:val="16"/>
          <w:szCs w:val="16"/>
          <w:lang w:bidi="ru-RU"/>
        </w:rPr>
        <w:t xml:space="preserve"> августа</w:t>
      </w:r>
      <w:r w:rsidRPr="005236B0">
        <w:rPr>
          <w:color w:val="000000" w:themeColor="text1"/>
          <w:sz w:val="16"/>
          <w:szCs w:val="16"/>
        </w:rPr>
        <w:t xml:space="preserve"> 1920 г</w:t>
      </w:r>
      <w:r w:rsidRPr="005236B0">
        <w:rPr>
          <w:color w:val="000000" w:themeColor="text1"/>
          <w:sz w:val="16"/>
          <w:szCs w:val="16"/>
          <w:lang w:bidi="ru-RU"/>
        </w:rPr>
        <w:t>. В.И.Ленин,</w:t>
      </w:r>
      <w:r w:rsidRPr="005236B0">
        <w:rPr>
          <w:color w:val="000000" w:themeColor="text1"/>
          <w:sz w:val="16"/>
          <w:szCs w:val="16"/>
        </w:rPr>
        <w:t xml:space="preserve"> </w:t>
      </w:r>
      <w:r w:rsidRPr="005236B0">
        <w:rPr>
          <w:color w:val="000000" w:themeColor="text1"/>
          <w:sz w:val="16"/>
          <w:szCs w:val="16"/>
          <w:lang w:bidi="ru-RU"/>
        </w:rPr>
        <w:t>придавая большое значение агитполетам,</w:t>
      </w:r>
      <w:r w:rsidRPr="005236B0">
        <w:rPr>
          <w:color w:val="000000" w:themeColor="text1"/>
          <w:sz w:val="16"/>
          <w:szCs w:val="16"/>
        </w:rPr>
        <w:t xml:space="preserve"> </w:t>
      </w:r>
      <w:r w:rsidRPr="005236B0">
        <w:rPr>
          <w:color w:val="000000" w:themeColor="text1"/>
          <w:sz w:val="16"/>
          <w:szCs w:val="16"/>
          <w:lang w:bidi="ru-RU"/>
        </w:rPr>
        <w:t xml:space="preserve">телеграфировал председателю Галицийского ревкома В. И. Затонскому: «сообщите </w:t>
      </w:r>
      <w:r w:rsidRPr="005236B0">
        <w:rPr>
          <w:color w:val="000000" w:themeColor="text1"/>
          <w:sz w:val="16"/>
          <w:szCs w:val="16"/>
        </w:rPr>
        <w:t>п</w:t>
      </w:r>
      <w:r w:rsidRPr="005236B0">
        <w:rPr>
          <w:color w:val="000000" w:themeColor="text1"/>
          <w:sz w:val="16"/>
          <w:szCs w:val="16"/>
          <w:lang w:bidi="ru-RU"/>
        </w:rPr>
        <w:t>одробнее что делаете для того,</w:t>
      </w:r>
      <w:r w:rsidRPr="005236B0">
        <w:rPr>
          <w:color w:val="000000" w:themeColor="text1"/>
          <w:sz w:val="16"/>
          <w:szCs w:val="16"/>
        </w:rPr>
        <w:t xml:space="preserve"> </w:t>
      </w:r>
      <w:r w:rsidRPr="005236B0">
        <w:rPr>
          <w:color w:val="000000" w:themeColor="text1"/>
          <w:sz w:val="16"/>
          <w:szCs w:val="16"/>
          <w:lang w:bidi="ru-RU"/>
        </w:rPr>
        <w:t>чтобы поднять галицийских крестьян. Беспощадно громите панов и кулаков,</w:t>
      </w:r>
      <w:r w:rsidRPr="005236B0">
        <w:rPr>
          <w:color w:val="000000" w:themeColor="text1"/>
          <w:sz w:val="16"/>
          <w:szCs w:val="16"/>
        </w:rPr>
        <w:t xml:space="preserve"> </w:t>
      </w:r>
      <w:r w:rsidRPr="005236B0">
        <w:rPr>
          <w:color w:val="000000" w:themeColor="text1"/>
          <w:sz w:val="16"/>
          <w:szCs w:val="16"/>
          <w:lang w:bidi="ru-RU"/>
        </w:rPr>
        <w:t>чтобы батраки,</w:t>
      </w:r>
      <w:r w:rsidRPr="005236B0">
        <w:rPr>
          <w:color w:val="000000" w:themeColor="text1"/>
          <w:sz w:val="16"/>
          <w:szCs w:val="16"/>
        </w:rPr>
        <w:t xml:space="preserve"> </w:t>
      </w:r>
      <w:r w:rsidRPr="005236B0">
        <w:rPr>
          <w:color w:val="000000" w:themeColor="text1"/>
          <w:sz w:val="16"/>
          <w:szCs w:val="16"/>
          <w:lang w:bidi="ru-RU"/>
        </w:rPr>
        <w:t>а равно масса кре</w:t>
      </w:r>
      <w:r w:rsidRPr="005236B0">
        <w:rPr>
          <w:color w:val="000000" w:themeColor="text1"/>
          <w:sz w:val="16"/>
          <w:szCs w:val="16"/>
          <w:lang w:bidi="ru-RU"/>
        </w:rPr>
        <w:softHyphen/>
        <w:t>стьян почувствовали крутую перемену в их пользу</w:t>
      </w:r>
      <w:r w:rsidRPr="005236B0">
        <w:rPr>
          <w:color w:val="000000" w:themeColor="text1"/>
          <w:sz w:val="16"/>
          <w:szCs w:val="16"/>
        </w:rPr>
        <w:t>.</w:t>
      </w:r>
      <w:r w:rsidRPr="005236B0">
        <w:rPr>
          <w:color w:val="000000" w:themeColor="text1"/>
          <w:sz w:val="16"/>
          <w:szCs w:val="16"/>
          <w:lang w:bidi="ru-RU"/>
        </w:rPr>
        <w:t xml:space="preserve"> Агитируете ли с </w:t>
      </w:r>
      <w:r w:rsidRPr="005236B0">
        <w:rPr>
          <w:color w:val="000000" w:themeColor="text1"/>
          <w:sz w:val="16"/>
          <w:szCs w:val="16"/>
        </w:rPr>
        <w:t>аэ</w:t>
      </w:r>
      <w:r w:rsidRPr="005236B0">
        <w:rPr>
          <w:color w:val="000000" w:themeColor="text1"/>
          <w:sz w:val="16"/>
          <w:szCs w:val="16"/>
          <w:lang w:bidi="ru-RU"/>
        </w:rPr>
        <w:t>ро</w:t>
      </w:r>
      <w:r w:rsidRPr="005236B0">
        <w:rPr>
          <w:color w:val="000000" w:themeColor="text1"/>
          <w:sz w:val="16"/>
          <w:szCs w:val="16"/>
        </w:rPr>
        <w:t>планов</w:t>
      </w:r>
      <w:r w:rsidRPr="005236B0">
        <w:rPr>
          <w:color w:val="000000" w:themeColor="text1"/>
          <w:sz w:val="16"/>
          <w:szCs w:val="16"/>
          <w:lang w:bidi="ru-RU"/>
        </w:rPr>
        <w:t>?</w:t>
      </w:r>
      <w:r w:rsidRPr="005236B0">
        <w:rPr>
          <w:color w:val="000000" w:themeColor="text1"/>
          <w:sz w:val="16"/>
          <w:szCs w:val="16"/>
        </w:rPr>
        <w:t>»</w:t>
      </w:r>
      <w:r w:rsidRPr="005236B0">
        <w:rPr>
          <w:color w:val="000000" w:themeColor="text1"/>
          <w:sz w:val="16"/>
          <w:szCs w:val="16"/>
          <w:lang w:bidi="ru-RU"/>
        </w:rPr>
        <w:t>.</w:t>
      </w:r>
    </w:p>
    <w:p w14:paraId="1493327C" w14:textId="77777777" w:rsidR="00FF028D" w:rsidRPr="005236B0" w:rsidRDefault="00FF028D" w:rsidP="005236B0">
      <w:pPr>
        <w:jc w:val="both"/>
        <w:rPr>
          <w:color w:val="000000" w:themeColor="text1"/>
          <w:sz w:val="16"/>
          <w:szCs w:val="16"/>
        </w:rPr>
      </w:pPr>
      <w:r w:rsidRPr="005236B0">
        <w:rPr>
          <w:color w:val="000000" w:themeColor="text1"/>
          <w:sz w:val="16"/>
          <w:szCs w:val="16"/>
          <w:lang w:bidi="ru-RU"/>
        </w:rPr>
        <w:t>/В. И. Ленин. П</w:t>
      </w:r>
      <w:r w:rsidRPr="005236B0">
        <w:rPr>
          <w:color w:val="000000" w:themeColor="text1"/>
          <w:sz w:val="16"/>
          <w:szCs w:val="16"/>
        </w:rPr>
        <w:t>СС</w:t>
      </w:r>
      <w:r w:rsidRPr="005236B0">
        <w:rPr>
          <w:color w:val="000000" w:themeColor="text1"/>
          <w:sz w:val="16"/>
          <w:szCs w:val="16"/>
          <w:lang w:bidi="ru-RU"/>
        </w:rPr>
        <w:t>, изд</w:t>
      </w:r>
      <w:r w:rsidRPr="005236B0">
        <w:rPr>
          <w:color w:val="000000" w:themeColor="text1"/>
          <w:sz w:val="16"/>
          <w:szCs w:val="16"/>
        </w:rPr>
        <w:t>.</w:t>
      </w:r>
      <w:r w:rsidRPr="005236B0">
        <w:rPr>
          <w:color w:val="000000" w:themeColor="text1"/>
          <w:sz w:val="16"/>
          <w:szCs w:val="16"/>
          <w:lang w:bidi="ru-RU"/>
        </w:rPr>
        <w:t xml:space="preserve"> 5, том 51, стр. 254/</w:t>
      </w:r>
      <w:r w:rsidRPr="005236B0">
        <w:rPr>
          <w:color w:val="000000" w:themeColor="text1"/>
          <w:sz w:val="16"/>
          <w:szCs w:val="16"/>
        </w:rPr>
        <w:t xml:space="preserve"> (23370).</w:t>
      </w:r>
    </w:p>
    <w:p w14:paraId="6E048DF2" w14:textId="77777777" w:rsidR="00FF028D" w:rsidRPr="005236B0" w:rsidRDefault="00FF028D" w:rsidP="005236B0">
      <w:pPr>
        <w:jc w:val="both"/>
        <w:rPr>
          <w:color w:val="000000" w:themeColor="text1"/>
          <w:sz w:val="16"/>
          <w:szCs w:val="16"/>
        </w:rPr>
      </w:pPr>
    </w:p>
    <w:p w14:paraId="11CB3759" w14:textId="77777777" w:rsidR="00563D23" w:rsidRPr="005236B0" w:rsidRDefault="00563D23" w:rsidP="005236B0">
      <w:pPr>
        <w:jc w:val="both"/>
        <w:rPr>
          <w:color w:val="000000" w:themeColor="text1"/>
          <w:sz w:val="16"/>
          <w:szCs w:val="16"/>
        </w:rPr>
      </w:pPr>
      <w:r w:rsidRPr="005236B0">
        <w:rPr>
          <w:color w:val="000000" w:themeColor="text1"/>
          <w:sz w:val="16"/>
          <w:szCs w:val="16"/>
        </w:rPr>
        <w:t>19</w:t>
      </w:r>
      <w:r w:rsidRPr="005236B0">
        <w:rPr>
          <w:color w:val="000000" w:themeColor="text1"/>
          <w:sz w:val="16"/>
          <w:szCs w:val="16"/>
          <w:lang w:bidi="ru-RU"/>
        </w:rPr>
        <w:t xml:space="preserve"> августа</w:t>
      </w:r>
      <w:r w:rsidRPr="005236B0">
        <w:rPr>
          <w:color w:val="000000" w:themeColor="text1"/>
          <w:sz w:val="16"/>
          <w:szCs w:val="16"/>
        </w:rPr>
        <w:t xml:space="preserve"> 1920 г</w:t>
      </w:r>
      <w:r w:rsidRPr="005236B0">
        <w:rPr>
          <w:color w:val="000000" w:themeColor="text1"/>
          <w:sz w:val="16"/>
          <w:szCs w:val="16"/>
          <w:lang w:bidi="ru-RU"/>
        </w:rPr>
        <w:t>. В</w:t>
      </w:r>
      <w:r w:rsidRPr="005236B0">
        <w:rPr>
          <w:color w:val="000000" w:themeColor="text1"/>
          <w:sz w:val="16"/>
          <w:szCs w:val="16"/>
        </w:rPr>
        <w:t>.</w:t>
      </w:r>
      <w:r w:rsidRPr="005236B0">
        <w:rPr>
          <w:color w:val="000000" w:themeColor="text1"/>
          <w:sz w:val="16"/>
          <w:szCs w:val="16"/>
          <w:lang w:bidi="ru-RU"/>
        </w:rPr>
        <w:t xml:space="preserve">И.Ленин предложил РВС Западного Фронта </w:t>
      </w:r>
      <w:r w:rsidRPr="005236B0">
        <w:rPr>
          <w:color w:val="000000" w:themeColor="text1"/>
          <w:sz w:val="16"/>
          <w:szCs w:val="16"/>
        </w:rPr>
        <w:t>«</w:t>
      </w:r>
      <w:r w:rsidRPr="005236B0">
        <w:rPr>
          <w:color w:val="000000" w:themeColor="text1"/>
          <w:sz w:val="16"/>
          <w:szCs w:val="16"/>
          <w:lang w:bidi="ru-RU"/>
        </w:rPr>
        <w:t>уде</w:t>
      </w:r>
      <w:r w:rsidRPr="005236B0">
        <w:rPr>
          <w:color w:val="000000" w:themeColor="text1"/>
          <w:sz w:val="16"/>
          <w:szCs w:val="16"/>
        </w:rPr>
        <w:t>с</w:t>
      </w:r>
      <w:r w:rsidRPr="005236B0">
        <w:rPr>
          <w:color w:val="000000" w:themeColor="text1"/>
          <w:sz w:val="16"/>
          <w:szCs w:val="16"/>
          <w:lang w:bidi="ru-RU"/>
        </w:rPr>
        <w:t xml:space="preserve">ятерить агитацию </w:t>
      </w:r>
      <w:r w:rsidRPr="005236B0">
        <w:rPr>
          <w:color w:val="000000" w:themeColor="text1"/>
          <w:sz w:val="16"/>
          <w:szCs w:val="16"/>
        </w:rPr>
        <w:t>с</w:t>
      </w:r>
      <w:r w:rsidRPr="005236B0">
        <w:rPr>
          <w:color w:val="000000" w:themeColor="text1"/>
          <w:sz w:val="16"/>
          <w:szCs w:val="16"/>
          <w:lang w:bidi="ru-RU"/>
        </w:rPr>
        <w:t xml:space="preserve"> аэропланов для польских рабочих и крестьян,</w:t>
      </w:r>
      <w:r w:rsidRPr="005236B0">
        <w:rPr>
          <w:color w:val="000000" w:themeColor="text1"/>
          <w:sz w:val="16"/>
          <w:szCs w:val="16"/>
        </w:rPr>
        <w:t xml:space="preserve"> </w:t>
      </w:r>
      <w:r w:rsidRPr="005236B0">
        <w:rPr>
          <w:color w:val="000000" w:themeColor="text1"/>
          <w:sz w:val="16"/>
          <w:szCs w:val="16"/>
          <w:lang w:bidi="ru-RU"/>
        </w:rPr>
        <w:t>что их</w:t>
      </w:r>
      <w:r w:rsidRPr="005236B0">
        <w:rPr>
          <w:color w:val="000000" w:themeColor="text1"/>
          <w:sz w:val="16"/>
          <w:szCs w:val="16"/>
        </w:rPr>
        <w:t xml:space="preserve"> капит</w:t>
      </w:r>
      <w:r w:rsidRPr="005236B0">
        <w:rPr>
          <w:color w:val="000000" w:themeColor="text1"/>
          <w:sz w:val="16"/>
          <w:szCs w:val="16"/>
          <w:lang w:bidi="ru-RU"/>
        </w:rPr>
        <w:t>али</w:t>
      </w:r>
      <w:r w:rsidRPr="005236B0">
        <w:rPr>
          <w:color w:val="000000" w:themeColor="text1"/>
          <w:sz w:val="16"/>
          <w:szCs w:val="16"/>
        </w:rPr>
        <w:t>с</w:t>
      </w:r>
      <w:r w:rsidRPr="005236B0">
        <w:rPr>
          <w:color w:val="000000" w:themeColor="text1"/>
          <w:sz w:val="16"/>
          <w:szCs w:val="16"/>
          <w:lang w:bidi="ru-RU"/>
        </w:rPr>
        <w:t xml:space="preserve">ты срывают мир </w:t>
      </w:r>
      <w:r w:rsidRPr="005236B0">
        <w:rPr>
          <w:color w:val="000000" w:themeColor="text1"/>
          <w:sz w:val="16"/>
          <w:szCs w:val="16"/>
        </w:rPr>
        <w:t>и</w:t>
      </w:r>
      <w:r w:rsidRPr="005236B0">
        <w:rPr>
          <w:color w:val="000000" w:themeColor="text1"/>
          <w:sz w:val="16"/>
          <w:szCs w:val="16"/>
          <w:lang w:bidi="ru-RU"/>
        </w:rPr>
        <w:t xml:space="preserve"> осуждают их на бесцельное кровопролитие.</w:t>
      </w:r>
    </w:p>
    <w:p w14:paraId="3C170808" w14:textId="77777777" w:rsidR="00563D23" w:rsidRPr="005236B0" w:rsidRDefault="00563D23" w:rsidP="005236B0">
      <w:pPr>
        <w:tabs>
          <w:tab w:val="left" w:pos="5689"/>
        </w:tabs>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Л</w:t>
      </w:r>
      <w:r w:rsidRPr="005236B0">
        <w:rPr>
          <w:color w:val="000000" w:themeColor="text1"/>
          <w:sz w:val="16"/>
          <w:szCs w:val="16"/>
          <w:lang w:bidi="ru-RU"/>
        </w:rPr>
        <w:t>енинский сборник,</w:t>
      </w:r>
      <w:r w:rsidRPr="005236B0">
        <w:rPr>
          <w:color w:val="000000" w:themeColor="text1"/>
          <w:sz w:val="16"/>
          <w:szCs w:val="16"/>
        </w:rPr>
        <w:t xml:space="preserve"> </w:t>
      </w:r>
      <w:r w:rsidRPr="005236B0">
        <w:rPr>
          <w:color w:val="000000" w:themeColor="text1"/>
          <w:sz w:val="16"/>
          <w:szCs w:val="16"/>
          <w:lang w:bidi="ru-RU"/>
        </w:rPr>
        <w:t>том 34,</w:t>
      </w:r>
      <w:r w:rsidRPr="005236B0">
        <w:rPr>
          <w:color w:val="000000" w:themeColor="text1"/>
          <w:sz w:val="16"/>
          <w:szCs w:val="16"/>
        </w:rPr>
        <w:t xml:space="preserve"> стр. </w:t>
      </w:r>
      <w:r w:rsidRPr="005236B0">
        <w:rPr>
          <w:color w:val="000000" w:themeColor="text1"/>
          <w:sz w:val="16"/>
          <w:szCs w:val="16"/>
          <w:lang w:bidi="ru-RU"/>
        </w:rPr>
        <w:t>347-348/</w:t>
      </w:r>
      <w:r w:rsidRPr="005236B0">
        <w:rPr>
          <w:color w:val="000000" w:themeColor="text1"/>
          <w:sz w:val="16"/>
          <w:szCs w:val="16"/>
        </w:rPr>
        <w:t xml:space="preserve"> (23377).</w:t>
      </w:r>
    </w:p>
    <w:p w14:paraId="21C836D7" w14:textId="77777777" w:rsidR="00563D23" w:rsidRPr="005236B0" w:rsidRDefault="00563D23" w:rsidP="005236B0">
      <w:pPr>
        <w:autoSpaceDE w:val="0"/>
        <w:autoSpaceDN w:val="0"/>
        <w:adjustRightInd w:val="0"/>
        <w:jc w:val="both"/>
        <w:rPr>
          <w:color w:val="000000" w:themeColor="text1"/>
          <w:sz w:val="16"/>
          <w:szCs w:val="16"/>
        </w:rPr>
      </w:pPr>
    </w:p>
    <w:p w14:paraId="780105A0" w14:textId="28E62FE5"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В.И.Л. направил телеграмму И.Т.Смилге по поводу Белоруссии "...Затем удесятерить агитацию с аэропланов для польских рабочих и крестьян, что их капиталисты срывают мир и осуждают их на бесцельное кровопролитие." (1849,101).</w:t>
      </w:r>
    </w:p>
    <w:p w14:paraId="5A41C99A" w14:textId="77777777" w:rsidR="004001BC" w:rsidRPr="005236B0" w:rsidRDefault="004001BC" w:rsidP="005236B0">
      <w:pPr>
        <w:autoSpaceDE w:val="0"/>
        <w:autoSpaceDN w:val="0"/>
        <w:adjustRightInd w:val="0"/>
        <w:jc w:val="both"/>
        <w:rPr>
          <w:color w:val="000000" w:themeColor="text1"/>
          <w:sz w:val="16"/>
          <w:szCs w:val="16"/>
        </w:rPr>
      </w:pPr>
    </w:p>
    <w:p w14:paraId="28E00A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польские войска захватили Брест-Литовск (3907,110).</w:t>
      </w:r>
    </w:p>
    <w:p w14:paraId="35F2B258" w14:textId="77777777" w:rsidR="004001BC" w:rsidRPr="005236B0" w:rsidRDefault="004001BC" w:rsidP="005236B0">
      <w:pPr>
        <w:autoSpaceDE w:val="0"/>
        <w:autoSpaceDN w:val="0"/>
        <w:adjustRightInd w:val="0"/>
        <w:jc w:val="both"/>
        <w:rPr>
          <w:color w:val="000000" w:themeColor="text1"/>
          <w:sz w:val="16"/>
          <w:szCs w:val="16"/>
        </w:rPr>
      </w:pPr>
    </w:p>
    <w:p w14:paraId="3AB09F9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августа 1920 в результате боев с частями Красной армии польские войска занимают город Брест-Литовск (4962).</w:t>
      </w:r>
    </w:p>
    <w:p w14:paraId="24E6C0C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37EDEE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августа 1920 Политбюро ЦК РКП (б) постановило считать борьбу с Врангелем приоритетнее по сравнению с Польским фронтом (4962).</w:t>
      </w:r>
    </w:p>
    <w:p w14:paraId="753ADFE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EAC3E1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0D5DEFA" w14:textId="77777777" w:rsidR="004001BC" w:rsidRPr="005236B0" w:rsidRDefault="004001BC" w:rsidP="005236B0">
      <w:pPr>
        <w:autoSpaceDE w:val="0"/>
        <w:autoSpaceDN w:val="0"/>
        <w:adjustRightInd w:val="0"/>
        <w:jc w:val="both"/>
        <w:rPr>
          <w:iCs/>
          <w:color w:val="000000" w:themeColor="text1"/>
          <w:sz w:val="16"/>
          <w:szCs w:val="16"/>
        </w:rPr>
      </w:pPr>
    </w:p>
    <w:p w14:paraId="07D7FDB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августа 1920 с бунта крестьян в городке Хитрово началось массовое антисоветское восстание на Тамбовщине (4962).</w:t>
      </w:r>
    </w:p>
    <w:p w14:paraId="042CB6E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271DE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началось крестьянское восстание в Тамбовской области (2565).</w:t>
      </w:r>
    </w:p>
    <w:p w14:paraId="256987F7" w14:textId="77777777" w:rsidR="004001BC" w:rsidRPr="005236B0" w:rsidRDefault="004001BC" w:rsidP="005236B0">
      <w:pPr>
        <w:autoSpaceDE w:val="0"/>
        <w:autoSpaceDN w:val="0"/>
        <w:adjustRightInd w:val="0"/>
        <w:jc w:val="both"/>
        <w:rPr>
          <w:color w:val="000000" w:themeColor="text1"/>
          <w:sz w:val="16"/>
          <w:szCs w:val="16"/>
        </w:rPr>
      </w:pPr>
    </w:p>
    <w:p w14:paraId="5C91C25B" w14:textId="77777777" w:rsidR="00D804BD" w:rsidRPr="005236B0" w:rsidRDefault="00D804BD" w:rsidP="005236B0">
      <w:pPr>
        <w:autoSpaceDE w:val="0"/>
        <w:autoSpaceDN w:val="0"/>
        <w:adjustRightInd w:val="0"/>
        <w:jc w:val="both"/>
        <w:rPr>
          <w:color w:val="000000" w:themeColor="text1"/>
          <w:sz w:val="16"/>
          <w:szCs w:val="16"/>
        </w:rPr>
      </w:pPr>
      <w:r w:rsidRPr="005236B0">
        <w:rPr>
          <w:color w:val="000000" w:themeColor="text1"/>
          <w:sz w:val="16"/>
          <w:szCs w:val="16"/>
        </w:rPr>
        <w:t>19 августа 1920 г. генерал Врангель назначил себя правителем Юга России:</w:t>
      </w:r>
    </w:p>
    <w:p w14:paraId="5ED9FCAA" w14:textId="77777777" w:rsidR="00D804BD" w:rsidRPr="005236B0" w:rsidRDefault="00D804BD" w:rsidP="005236B0">
      <w:pPr>
        <w:shd w:val="clear" w:color="auto" w:fill="FFFFFF"/>
        <w:jc w:val="both"/>
        <w:rPr>
          <w:bCs/>
          <w:color w:val="000000" w:themeColor="text1"/>
          <w:sz w:val="16"/>
          <w:szCs w:val="16"/>
        </w:rPr>
      </w:pPr>
      <w:r w:rsidRPr="005236B0">
        <w:rPr>
          <w:bCs/>
          <w:color w:val="000000" w:themeColor="text1"/>
          <w:sz w:val="16"/>
          <w:szCs w:val="16"/>
        </w:rPr>
        <w:t>ПРИКАЗ Правителя и Главнокомандующего Вооруженными Силами на Юге России. № 3504</w:t>
      </w:r>
    </w:p>
    <w:p w14:paraId="6BBEFD44" w14:textId="77777777" w:rsidR="00D804BD" w:rsidRPr="005236B0" w:rsidRDefault="00D804BD" w:rsidP="005236B0">
      <w:pPr>
        <w:shd w:val="clear" w:color="auto" w:fill="FFFFFF"/>
        <w:jc w:val="both"/>
        <w:rPr>
          <w:bCs/>
          <w:color w:val="000000" w:themeColor="text1"/>
          <w:sz w:val="16"/>
          <w:szCs w:val="16"/>
        </w:rPr>
      </w:pPr>
      <w:r w:rsidRPr="005236B0">
        <w:rPr>
          <w:bCs/>
          <w:color w:val="000000" w:themeColor="text1"/>
          <w:sz w:val="16"/>
          <w:szCs w:val="16"/>
        </w:rPr>
        <w:t>Севастополь. 6(</w:t>
      </w:r>
      <w:r w:rsidRPr="005236B0">
        <w:rPr>
          <w:color w:val="000000" w:themeColor="text1"/>
          <w:sz w:val="16"/>
          <w:szCs w:val="16"/>
        </w:rPr>
        <w:t>19) августа 1920 года</w:t>
      </w:r>
      <w:r w:rsidRPr="005236B0">
        <w:rPr>
          <w:bCs/>
          <w:color w:val="000000" w:themeColor="text1"/>
          <w:sz w:val="16"/>
          <w:szCs w:val="16"/>
        </w:rPr>
        <w:t>.</w:t>
      </w:r>
    </w:p>
    <w:p w14:paraId="19070F0B" w14:textId="77777777" w:rsidR="00D804BD" w:rsidRPr="005236B0" w:rsidRDefault="00D804BD" w:rsidP="005236B0">
      <w:pPr>
        <w:shd w:val="clear" w:color="auto" w:fill="FFFFFF"/>
        <w:jc w:val="both"/>
        <w:rPr>
          <w:bCs/>
          <w:color w:val="000000" w:themeColor="text1"/>
          <w:sz w:val="16"/>
          <w:szCs w:val="16"/>
        </w:rPr>
      </w:pPr>
      <w:r w:rsidRPr="005236B0">
        <w:rPr>
          <w:bCs/>
          <w:color w:val="000000" w:themeColor="text1"/>
          <w:sz w:val="16"/>
          <w:szCs w:val="16"/>
        </w:rPr>
        <w:t>В виду расширения занимаемой территории и в связи с соглашением с казачьими атаманами и правительствами, коим Главнокомандующему присваивается полнота власти над всеми вооруженными силами государственных образований Дона, Кубани, Терека и Астрахани, — Главнокомандующий Вооруженными Силами Юга России впредь именуется Главнокомандующим Русской армией, а состоящее при нем правительство — правительством Юга России. Означенное правительство, включая в себя представителей названных казачьих образований, имеет во главе председателя и состоит из лиц, заведующих отдельными управлениями.</w:t>
      </w:r>
    </w:p>
    <w:p w14:paraId="3ED8DDDB" w14:textId="77777777" w:rsidR="00D804BD" w:rsidRPr="005236B0" w:rsidRDefault="00D804BD" w:rsidP="005236B0">
      <w:pPr>
        <w:shd w:val="clear" w:color="auto" w:fill="FFFFFF"/>
        <w:jc w:val="both"/>
        <w:rPr>
          <w:color w:val="000000" w:themeColor="text1"/>
          <w:sz w:val="16"/>
          <w:szCs w:val="16"/>
        </w:rPr>
      </w:pPr>
      <w:r w:rsidRPr="005236B0">
        <w:rPr>
          <w:bCs/>
          <w:color w:val="000000" w:themeColor="text1"/>
          <w:sz w:val="16"/>
          <w:szCs w:val="16"/>
        </w:rPr>
        <w:t>Правитель Юга России и Главнокомандующий Русской армией генерал Врангель»</w:t>
      </w:r>
      <w:r w:rsidRPr="005236B0">
        <w:rPr>
          <w:color w:val="000000" w:themeColor="text1"/>
          <w:sz w:val="16"/>
          <w:szCs w:val="16"/>
        </w:rPr>
        <w:t xml:space="preserve"> (17327).</w:t>
      </w:r>
    </w:p>
    <w:p w14:paraId="20C3F1A1" w14:textId="77777777" w:rsidR="00D804BD" w:rsidRPr="005236B0" w:rsidRDefault="00D804BD" w:rsidP="005236B0">
      <w:pPr>
        <w:autoSpaceDE w:val="0"/>
        <w:autoSpaceDN w:val="0"/>
        <w:adjustRightInd w:val="0"/>
        <w:jc w:val="both"/>
        <w:rPr>
          <w:color w:val="000000" w:themeColor="text1"/>
          <w:sz w:val="16"/>
          <w:szCs w:val="16"/>
        </w:rPr>
      </w:pPr>
    </w:p>
    <w:p w14:paraId="1819638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19 августа 1920 за “контрреволюционную деятельность” по приказу ЧК арестованы лидеры украинских меньшевиков (4962).</w:t>
      </w:r>
    </w:p>
    <w:p w14:paraId="210B710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EFB1A1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224BF52" w14:textId="77777777" w:rsidR="004001BC" w:rsidRPr="005236B0" w:rsidRDefault="004001BC" w:rsidP="005236B0">
      <w:pPr>
        <w:autoSpaceDE w:val="0"/>
        <w:autoSpaceDN w:val="0"/>
        <w:adjustRightInd w:val="0"/>
        <w:jc w:val="both"/>
        <w:rPr>
          <w:iCs/>
          <w:color w:val="000000" w:themeColor="text1"/>
          <w:sz w:val="16"/>
          <w:szCs w:val="16"/>
        </w:rPr>
      </w:pPr>
    </w:p>
    <w:p w14:paraId="26CC73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августа 1920 постановлением СНК, подписанном В.И.Л. об утверждении смет У по снабжению КВФ - 780 млн. расходов и 2 млн. доходов на 1920 (1849,102).</w:t>
      </w:r>
    </w:p>
    <w:p w14:paraId="0C87007F" w14:textId="77777777" w:rsidR="004001BC" w:rsidRPr="005236B0" w:rsidRDefault="004001BC" w:rsidP="005236B0">
      <w:pPr>
        <w:autoSpaceDE w:val="0"/>
        <w:autoSpaceDN w:val="0"/>
        <w:adjustRightInd w:val="0"/>
        <w:jc w:val="both"/>
        <w:rPr>
          <w:color w:val="000000" w:themeColor="text1"/>
          <w:sz w:val="16"/>
          <w:szCs w:val="16"/>
        </w:rPr>
      </w:pPr>
    </w:p>
    <w:p w14:paraId="322AB59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B86520E" w14:textId="77777777" w:rsidR="004001BC" w:rsidRPr="005236B0" w:rsidRDefault="004001BC" w:rsidP="005236B0">
      <w:pPr>
        <w:autoSpaceDE w:val="0"/>
        <w:autoSpaceDN w:val="0"/>
        <w:adjustRightInd w:val="0"/>
        <w:jc w:val="both"/>
        <w:rPr>
          <w:iCs/>
          <w:color w:val="000000" w:themeColor="text1"/>
          <w:sz w:val="16"/>
          <w:szCs w:val="16"/>
        </w:rPr>
      </w:pPr>
    </w:p>
    <w:p w14:paraId="5B06AC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C 20 августа по 20 сентября 1920 прошла Бухарская операция, проведенная Туркестанским фронтом - оказывали помощь восстанию в Бухаре и штурмом взяли город (2438,121).</w:t>
      </w:r>
    </w:p>
    <w:p w14:paraId="2A237D72" w14:textId="77777777" w:rsidR="004001BC" w:rsidRPr="005236B0" w:rsidRDefault="004001BC" w:rsidP="005236B0">
      <w:pPr>
        <w:autoSpaceDE w:val="0"/>
        <w:autoSpaceDN w:val="0"/>
        <w:adjustRightInd w:val="0"/>
        <w:jc w:val="both"/>
        <w:rPr>
          <w:color w:val="000000" w:themeColor="text1"/>
          <w:sz w:val="16"/>
          <w:szCs w:val="16"/>
        </w:rPr>
      </w:pPr>
    </w:p>
    <w:p w14:paraId="2E90575B" w14:textId="77777777" w:rsidR="0083021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27408D6" w14:textId="77777777" w:rsidR="0083021D" w:rsidRPr="005236B0" w:rsidRDefault="0083021D" w:rsidP="005236B0">
      <w:pPr>
        <w:autoSpaceDE w:val="0"/>
        <w:autoSpaceDN w:val="0"/>
        <w:adjustRightInd w:val="0"/>
        <w:jc w:val="both"/>
        <w:rPr>
          <w:iCs/>
          <w:color w:val="000000" w:themeColor="text1"/>
          <w:sz w:val="16"/>
          <w:szCs w:val="16"/>
        </w:rPr>
      </w:pPr>
    </w:p>
    <w:p w14:paraId="6883DE38" w14:textId="77777777" w:rsidR="0083021D" w:rsidRPr="005236B0" w:rsidRDefault="0083021D" w:rsidP="005236B0">
      <w:pPr>
        <w:jc w:val="both"/>
        <w:rPr>
          <w:color w:val="000000" w:themeColor="text1"/>
          <w:sz w:val="16"/>
          <w:szCs w:val="16"/>
        </w:rPr>
      </w:pPr>
      <w:r w:rsidRPr="005236B0">
        <w:rPr>
          <w:color w:val="000000" w:themeColor="text1"/>
          <w:sz w:val="16"/>
          <w:szCs w:val="16"/>
        </w:rPr>
        <w:t>20 августа в 1920 году Верховным революционным трибуналом заканчивается рассмотрение дела "Тактического центра" (14989).</w:t>
      </w:r>
    </w:p>
    <w:p w14:paraId="25F0FA83" w14:textId="77777777" w:rsidR="0083021D" w:rsidRPr="005236B0" w:rsidRDefault="0083021D" w:rsidP="005236B0">
      <w:pPr>
        <w:jc w:val="both"/>
        <w:rPr>
          <w:color w:val="000000" w:themeColor="text1"/>
          <w:sz w:val="16"/>
          <w:szCs w:val="16"/>
        </w:rPr>
      </w:pPr>
    </w:p>
    <w:p w14:paraId="28C74A3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076AC33" w14:textId="77777777" w:rsidR="004001BC" w:rsidRPr="005236B0" w:rsidRDefault="004001BC" w:rsidP="005236B0">
      <w:pPr>
        <w:autoSpaceDE w:val="0"/>
        <w:autoSpaceDN w:val="0"/>
        <w:adjustRightInd w:val="0"/>
        <w:jc w:val="both"/>
        <w:rPr>
          <w:iCs/>
          <w:color w:val="000000" w:themeColor="text1"/>
          <w:sz w:val="16"/>
          <w:szCs w:val="16"/>
        </w:rPr>
      </w:pPr>
    </w:p>
    <w:p w14:paraId="63B8C4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Гуковского или В. Л. Коппа 27 млн. Марок (АВП РФ, ф. 04, оп. 3,п. 12, д. 3,л. 192.). Уншлихту Троцкий телеграфировал: «Сделка одобряется. &lt;...&gt; Спешите закончить операцию» (АВП РФ, ф. 04, оп. 3,п. 12, д. 3,л. 192.). Еще одной телеграммой Предреввоенсовета сообщил, что «присылка золота &lt;...&gt; крайне затруднительна» (АВП РФ, ф. 04, оп. 3,п. 12, д. 3,л. 192.). Здесь следует поставить все точки над «i» и констатировать следующее: приведенные выше документы однозначно свидетельствуют о том, что весь руководящий слой советского государства — и СНК, и Политбюро ЦК РКП(б) / ВКП(б) — был в курсе военного сотрудничества с Германией и считал его важным, если не важнейшим направлением советской политики того периода. Продолжавшееся наступление Красной Армии заставило-таки поляков согласиться на переговоры о Мире, но пока — через Лондон (!), вследствие плохих атмосферных условий, не позволявших поддерживать устойчивую радиосвязь Москва — Варшава, — шло согласование вопроса о начале мирных переговоров, польскому командованию при активной и решающей помощи французского генерала М. Вейгана удалось провести перегруппировку своих войск (4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Колби»,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16 — 19 августа 1920 г. не только отбили советское наступление, но и сумели нанести мощный контрудар. Варшавская группировка РККА была по существу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42683608" w14:textId="77777777" w:rsidR="004001BC" w:rsidRPr="005236B0" w:rsidRDefault="004001BC" w:rsidP="005236B0">
      <w:pPr>
        <w:autoSpaceDE w:val="0"/>
        <w:autoSpaceDN w:val="0"/>
        <w:adjustRightInd w:val="0"/>
        <w:jc w:val="both"/>
        <w:rPr>
          <w:color w:val="000000" w:themeColor="text1"/>
          <w:sz w:val="16"/>
          <w:szCs w:val="16"/>
        </w:rPr>
      </w:pPr>
    </w:p>
    <w:p w14:paraId="32EDA61A"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Гуковского или В. Л. Коппа 27 млн. марок</w:t>
      </w:r>
      <w:hyperlink r:id="rId57" w:anchor="n_54" w:history="1">
        <w:r w:rsidRPr="005236B0">
          <w:rPr>
            <w:rStyle w:val="a5"/>
            <w:color w:val="000000" w:themeColor="text1"/>
            <w:sz w:val="16"/>
            <w:szCs w:val="16"/>
            <w:vertAlign w:val="superscript"/>
          </w:rPr>
          <w:t>[54]</w:t>
        </w:r>
      </w:hyperlink>
      <w:r w:rsidRPr="005236B0">
        <w:rPr>
          <w:color w:val="000000" w:themeColor="text1"/>
          <w:sz w:val="16"/>
          <w:szCs w:val="16"/>
        </w:rPr>
        <w:t>.</w:t>
      </w:r>
    </w:p>
    <w:p w14:paraId="6209FB13"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Уншлихту Троцкий телеграфировал:</w:t>
      </w:r>
    </w:p>
    <w:p w14:paraId="33F1FA9E"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«Сделка одобряется. &lt;…&gt; Спешите закончить операцию»</w:t>
      </w:r>
      <w:hyperlink r:id="rId58" w:anchor="n_55" w:history="1">
        <w:r w:rsidRPr="005236B0">
          <w:rPr>
            <w:rStyle w:val="a5"/>
            <w:iCs/>
            <w:color w:val="000000" w:themeColor="text1"/>
            <w:sz w:val="16"/>
            <w:szCs w:val="16"/>
            <w:vertAlign w:val="superscript"/>
          </w:rPr>
          <w:t>[55]</w:t>
        </w:r>
      </w:hyperlink>
      <w:r w:rsidRPr="005236B0">
        <w:rPr>
          <w:iCs/>
          <w:color w:val="000000" w:themeColor="text1"/>
          <w:sz w:val="16"/>
          <w:szCs w:val="16"/>
        </w:rPr>
        <w:t>.</w:t>
      </w:r>
    </w:p>
    <w:p w14:paraId="65285CC2"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Еще одной телеграммой Предреввоенсовета сообщил, что</w:t>
      </w:r>
    </w:p>
    <w:p w14:paraId="587B64C1"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«присылка золота &lt;…&gt; крайне затруднительна» (18265).</w:t>
      </w:r>
    </w:p>
    <w:p w14:paraId="10D517A2" w14:textId="77777777" w:rsidR="00D67B42" w:rsidRPr="005236B0" w:rsidRDefault="00D67B42" w:rsidP="005236B0">
      <w:pPr>
        <w:jc w:val="both"/>
        <w:rPr>
          <w:color w:val="000000" w:themeColor="text1"/>
          <w:sz w:val="16"/>
          <w:szCs w:val="16"/>
        </w:rPr>
      </w:pPr>
    </w:p>
    <w:p w14:paraId="59F85B5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7D43ED8" w14:textId="77777777" w:rsidR="004001BC" w:rsidRPr="005236B0" w:rsidRDefault="004001BC" w:rsidP="005236B0">
      <w:pPr>
        <w:autoSpaceDE w:val="0"/>
        <w:autoSpaceDN w:val="0"/>
        <w:adjustRightInd w:val="0"/>
        <w:jc w:val="both"/>
        <w:rPr>
          <w:iCs/>
          <w:color w:val="000000" w:themeColor="text1"/>
          <w:sz w:val="16"/>
          <w:szCs w:val="16"/>
        </w:rPr>
      </w:pPr>
    </w:p>
    <w:p w14:paraId="147BA7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августа 1920 верховный ревтрибунал закончил рассмотрение дела Тактического центра (3481).</w:t>
      </w:r>
    </w:p>
    <w:p w14:paraId="66C59676" w14:textId="77777777" w:rsidR="004001BC" w:rsidRPr="005236B0" w:rsidRDefault="004001BC" w:rsidP="005236B0">
      <w:pPr>
        <w:autoSpaceDE w:val="0"/>
        <w:autoSpaceDN w:val="0"/>
        <w:adjustRightInd w:val="0"/>
        <w:jc w:val="both"/>
        <w:rPr>
          <w:color w:val="000000" w:themeColor="text1"/>
          <w:sz w:val="16"/>
          <w:szCs w:val="16"/>
        </w:rPr>
      </w:pPr>
    </w:p>
    <w:p w14:paraId="452A11C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9F98C48" w14:textId="77777777" w:rsidR="004001BC" w:rsidRPr="005236B0" w:rsidRDefault="004001BC" w:rsidP="005236B0">
      <w:pPr>
        <w:autoSpaceDE w:val="0"/>
        <w:autoSpaceDN w:val="0"/>
        <w:adjustRightInd w:val="0"/>
        <w:jc w:val="both"/>
        <w:rPr>
          <w:iCs/>
          <w:color w:val="000000" w:themeColor="text1"/>
          <w:sz w:val="16"/>
          <w:szCs w:val="16"/>
        </w:rPr>
      </w:pPr>
    </w:p>
    <w:p w14:paraId="7587A9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августа 1920 тон Правды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08A2338" w14:textId="77777777" w:rsidR="004001BC" w:rsidRPr="005236B0" w:rsidRDefault="004001BC" w:rsidP="005236B0">
      <w:pPr>
        <w:autoSpaceDE w:val="0"/>
        <w:autoSpaceDN w:val="0"/>
        <w:adjustRightInd w:val="0"/>
        <w:jc w:val="both"/>
        <w:rPr>
          <w:color w:val="000000" w:themeColor="text1"/>
          <w:sz w:val="16"/>
          <w:szCs w:val="16"/>
        </w:rPr>
      </w:pPr>
    </w:p>
    <w:p w14:paraId="7E75FE05"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21 августа 1920 Правда писала:</w:t>
      </w:r>
    </w:p>
    <w:p w14:paraId="0F9F0E90"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(18369).</w:t>
      </w:r>
    </w:p>
    <w:p w14:paraId="63FE70D1" w14:textId="77777777" w:rsidR="00D67B42" w:rsidRPr="005236B0" w:rsidRDefault="00D67B42" w:rsidP="005236B0">
      <w:pPr>
        <w:jc w:val="both"/>
        <w:rPr>
          <w:color w:val="000000" w:themeColor="text1"/>
          <w:sz w:val="16"/>
          <w:szCs w:val="16"/>
        </w:rPr>
      </w:pPr>
    </w:p>
    <w:p w14:paraId="333AFF3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95D62B3" w14:textId="77777777" w:rsidR="004001BC" w:rsidRPr="005236B0" w:rsidRDefault="004001BC" w:rsidP="005236B0">
      <w:pPr>
        <w:autoSpaceDE w:val="0"/>
        <w:autoSpaceDN w:val="0"/>
        <w:adjustRightInd w:val="0"/>
        <w:jc w:val="both"/>
        <w:rPr>
          <w:iCs/>
          <w:color w:val="000000" w:themeColor="text1"/>
          <w:sz w:val="16"/>
          <w:szCs w:val="16"/>
        </w:rPr>
      </w:pPr>
    </w:p>
    <w:p w14:paraId="0EA0740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августа 1920 на Тамбовщине вспыхнуло крестьянское антисоветское восстание под руководством А. Антонова (4962).</w:t>
      </w:r>
    </w:p>
    <w:p w14:paraId="3C90D67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B8142F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августа 1920 вышло письмо ЦК о Преолеткульте: конец его автономии, подчинение КПБ исключеие А.Богданова (3960, 324).</w:t>
      </w:r>
    </w:p>
    <w:p w14:paraId="48F3CBF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BE567D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ACDDFDA" w14:textId="77777777" w:rsidR="004001BC" w:rsidRPr="005236B0" w:rsidRDefault="004001BC" w:rsidP="005236B0">
      <w:pPr>
        <w:autoSpaceDE w:val="0"/>
        <w:autoSpaceDN w:val="0"/>
        <w:adjustRightInd w:val="0"/>
        <w:jc w:val="both"/>
        <w:rPr>
          <w:iCs/>
          <w:color w:val="000000" w:themeColor="text1"/>
          <w:sz w:val="16"/>
          <w:szCs w:val="16"/>
        </w:rPr>
      </w:pPr>
    </w:p>
    <w:p w14:paraId="071176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440A508F" w14:textId="77777777" w:rsidR="004001BC" w:rsidRPr="005236B0" w:rsidRDefault="004001BC" w:rsidP="005236B0">
      <w:pPr>
        <w:autoSpaceDE w:val="0"/>
        <w:autoSpaceDN w:val="0"/>
        <w:adjustRightInd w:val="0"/>
        <w:jc w:val="both"/>
        <w:rPr>
          <w:color w:val="000000" w:themeColor="text1"/>
          <w:sz w:val="16"/>
          <w:szCs w:val="16"/>
        </w:rPr>
      </w:pPr>
    </w:p>
    <w:p w14:paraId="5AC147FA"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22 августа 1920 г. «Правда» сообщала:</w:t>
      </w:r>
    </w:p>
    <w:p w14:paraId="43F32D58"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(18265).</w:t>
      </w:r>
    </w:p>
    <w:p w14:paraId="631F558B" w14:textId="77777777" w:rsidR="00D67B42" w:rsidRPr="005236B0" w:rsidRDefault="00D67B42" w:rsidP="005236B0">
      <w:pPr>
        <w:jc w:val="both"/>
        <w:rPr>
          <w:color w:val="000000" w:themeColor="text1"/>
          <w:sz w:val="16"/>
          <w:szCs w:val="16"/>
        </w:rPr>
      </w:pPr>
    </w:p>
    <w:p w14:paraId="54C3D8EF" w14:textId="77777777" w:rsidR="00FF028D" w:rsidRPr="005236B0" w:rsidRDefault="00FF028D"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8662C07" w14:textId="77777777" w:rsidR="00FF028D" w:rsidRPr="005236B0" w:rsidRDefault="00FF028D" w:rsidP="005236B0">
      <w:pPr>
        <w:autoSpaceDE w:val="0"/>
        <w:autoSpaceDN w:val="0"/>
        <w:adjustRightInd w:val="0"/>
        <w:jc w:val="both"/>
        <w:rPr>
          <w:iCs/>
          <w:color w:val="000000" w:themeColor="text1"/>
          <w:sz w:val="16"/>
          <w:szCs w:val="16"/>
        </w:rPr>
      </w:pPr>
    </w:p>
    <w:p w14:paraId="6AF2D5BE" w14:textId="77777777" w:rsidR="00FF028D" w:rsidRPr="005236B0" w:rsidRDefault="00FF028D" w:rsidP="005236B0">
      <w:pPr>
        <w:jc w:val="both"/>
        <w:rPr>
          <w:color w:val="000000" w:themeColor="text1"/>
          <w:sz w:val="16"/>
          <w:szCs w:val="16"/>
        </w:rPr>
      </w:pPr>
      <w:r w:rsidRPr="005236B0">
        <w:rPr>
          <w:color w:val="000000" w:themeColor="text1"/>
          <w:sz w:val="16"/>
          <w:szCs w:val="16"/>
        </w:rPr>
        <w:t>23</w:t>
      </w:r>
      <w:r w:rsidRPr="005236B0">
        <w:rPr>
          <w:color w:val="000000" w:themeColor="text1"/>
          <w:sz w:val="16"/>
          <w:szCs w:val="16"/>
          <w:lang w:bidi="ru-RU"/>
        </w:rPr>
        <w:t xml:space="preserve"> августа</w:t>
      </w:r>
      <w:r w:rsidRPr="005236B0">
        <w:rPr>
          <w:color w:val="000000" w:themeColor="text1"/>
          <w:sz w:val="16"/>
          <w:szCs w:val="16"/>
        </w:rPr>
        <w:t xml:space="preserve"> 1920 г. </w:t>
      </w:r>
      <w:r w:rsidRPr="005236B0">
        <w:rPr>
          <w:color w:val="000000" w:themeColor="text1"/>
          <w:sz w:val="16"/>
          <w:szCs w:val="16"/>
          <w:lang w:bidi="ru-RU"/>
        </w:rPr>
        <w:t xml:space="preserve">приказом РВС Республики </w:t>
      </w:r>
      <w:r w:rsidRPr="005236B0">
        <w:rPr>
          <w:color w:val="000000" w:themeColor="text1"/>
          <w:sz w:val="16"/>
          <w:szCs w:val="16"/>
        </w:rPr>
        <w:t>№</w:t>
      </w:r>
      <w:r w:rsidRPr="005236B0">
        <w:rPr>
          <w:color w:val="000000" w:themeColor="text1"/>
          <w:sz w:val="16"/>
          <w:szCs w:val="16"/>
          <w:lang w:bidi="ru-RU"/>
        </w:rPr>
        <w:t xml:space="preserve"> 1673 установлен резерв а</w:t>
      </w:r>
      <w:r w:rsidRPr="005236B0">
        <w:rPr>
          <w:color w:val="000000" w:themeColor="text1"/>
          <w:sz w:val="16"/>
          <w:szCs w:val="16"/>
        </w:rPr>
        <w:t>виа</w:t>
      </w:r>
      <w:r w:rsidRPr="005236B0">
        <w:rPr>
          <w:color w:val="000000" w:themeColor="text1"/>
          <w:sz w:val="16"/>
          <w:szCs w:val="16"/>
          <w:lang w:bidi="ru-RU"/>
        </w:rPr>
        <w:t xml:space="preserve">- и воэдухспециалистов </w:t>
      </w:r>
      <w:r w:rsidRPr="005236B0">
        <w:rPr>
          <w:color w:val="000000" w:themeColor="text1"/>
          <w:sz w:val="16"/>
          <w:szCs w:val="16"/>
        </w:rPr>
        <w:t>с</w:t>
      </w:r>
      <w:r w:rsidRPr="005236B0">
        <w:rPr>
          <w:color w:val="000000" w:themeColor="text1"/>
          <w:sz w:val="16"/>
          <w:szCs w:val="16"/>
          <w:lang w:bidi="ru-RU"/>
        </w:rPr>
        <w:t xml:space="preserve"> переменным составов 2500 человек. Установление резерва позволило </w:t>
      </w:r>
      <w:r w:rsidRPr="005236B0">
        <w:rPr>
          <w:color w:val="000000" w:themeColor="text1"/>
          <w:sz w:val="16"/>
          <w:szCs w:val="16"/>
        </w:rPr>
        <w:t>Г</w:t>
      </w:r>
      <w:r w:rsidRPr="005236B0">
        <w:rPr>
          <w:color w:val="000000" w:themeColor="text1"/>
          <w:sz w:val="16"/>
          <w:szCs w:val="16"/>
          <w:lang w:bidi="ru-RU"/>
        </w:rPr>
        <w:t>лаввоздухфлоту иметь всегда в запасе нужное количество специалистов для замещения ими вакантных должноотей.</w:t>
      </w:r>
    </w:p>
    <w:p w14:paraId="00FEC28D" w14:textId="77777777" w:rsidR="00FF028D" w:rsidRPr="005236B0" w:rsidRDefault="00FF028D"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С</w:t>
      </w:r>
      <w:r w:rsidRPr="005236B0">
        <w:rPr>
          <w:color w:val="000000" w:themeColor="text1"/>
          <w:sz w:val="16"/>
          <w:szCs w:val="16"/>
          <w:lang w:bidi="ru-RU"/>
        </w:rPr>
        <w:t>борник приказов РВС Республики за 1920 год/</w:t>
      </w:r>
      <w:r w:rsidRPr="005236B0">
        <w:rPr>
          <w:color w:val="000000" w:themeColor="text1"/>
          <w:sz w:val="16"/>
          <w:szCs w:val="16"/>
        </w:rPr>
        <w:t xml:space="preserve"> (23370).</w:t>
      </w:r>
    </w:p>
    <w:p w14:paraId="487A5DAF" w14:textId="77777777" w:rsidR="00FF028D" w:rsidRPr="005236B0" w:rsidRDefault="00FF028D" w:rsidP="005236B0">
      <w:pPr>
        <w:jc w:val="both"/>
        <w:rPr>
          <w:color w:val="000000" w:themeColor="text1"/>
          <w:sz w:val="16"/>
          <w:szCs w:val="16"/>
        </w:rPr>
      </w:pPr>
    </w:p>
    <w:p w14:paraId="4421A7C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A2DBDC1" w14:textId="77777777" w:rsidR="004001BC" w:rsidRPr="005236B0" w:rsidRDefault="004001BC" w:rsidP="005236B0">
      <w:pPr>
        <w:autoSpaceDE w:val="0"/>
        <w:autoSpaceDN w:val="0"/>
        <w:adjustRightInd w:val="0"/>
        <w:jc w:val="both"/>
        <w:rPr>
          <w:iCs/>
          <w:color w:val="000000" w:themeColor="text1"/>
          <w:sz w:val="16"/>
          <w:szCs w:val="16"/>
        </w:rPr>
      </w:pPr>
    </w:p>
    <w:p w14:paraId="27D56DC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августа 1920 Реввоенсовет России извинился перед польской мирной делегации за приказ реввоенсовета Западного фронта, объявлявшего членов этой делегации шпионами (4962).</w:t>
      </w:r>
    </w:p>
    <w:p w14:paraId="41E05A6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6F8303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A5E0320" w14:textId="77777777" w:rsidR="004001BC" w:rsidRPr="005236B0" w:rsidRDefault="004001BC" w:rsidP="005236B0">
      <w:pPr>
        <w:autoSpaceDE w:val="0"/>
        <w:autoSpaceDN w:val="0"/>
        <w:adjustRightInd w:val="0"/>
        <w:jc w:val="both"/>
        <w:rPr>
          <w:iCs/>
          <w:color w:val="000000" w:themeColor="text1"/>
          <w:sz w:val="16"/>
          <w:szCs w:val="16"/>
        </w:rPr>
      </w:pPr>
    </w:p>
    <w:p w14:paraId="53AA99FF" w14:textId="6B3BA9ED"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24 августа 192</w:t>
      </w:r>
      <w:r w:rsidR="00FF028D" w:rsidRPr="005236B0">
        <w:rPr>
          <w:color w:val="000000" w:themeColor="text1"/>
          <w:sz w:val="16"/>
          <w:szCs w:val="16"/>
        </w:rPr>
        <w:t>0</w:t>
      </w:r>
      <w:r w:rsidRPr="005236B0">
        <w:rPr>
          <w:color w:val="000000" w:themeColor="text1"/>
          <w:sz w:val="16"/>
          <w:szCs w:val="16"/>
        </w:rPr>
        <w:t xml:space="preserve"> В.И.Л. написал А.И.Рыкову и Э.М.Склянскому: "Спешно!...Не прозевайте! на записке от М.М.Литвинову на имя Г.В.Чичерина: "Из Италии...можно иметь там по сравнительно невысокой цене несколько сотен аэропланов,..." (1849,104).</w:t>
      </w:r>
    </w:p>
    <w:p w14:paraId="52E2AE64" w14:textId="77777777" w:rsidR="004001BC" w:rsidRPr="005236B0" w:rsidRDefault="004001BC" w:rsidP="005236B0">
      <w:pPr>
        <w:autoSpaceDE w:val="0"/>
        <w:autoSpaceDN w:val="0"/>
        <w:adjustRightInd w:val="0"/>
        <w:jc w:val="both"/>
        <w:rPr>
          <w:color w:val="000000" w:themeColor="text1"/>
          <w:sz w:val="16"/>
          <w:szCs w:val="16"/>
        </w:rPr>
      </w:pPr>
    </w:p>
    <w:p w14:paraId="5D491B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B4C4A7" w14:textId="77777777" w:rsidR="004001BC" w:rsidRPr="005236B0" w:rsidRDefault="004001BC" w:rsidP="005236B0">
      <w:pPr>
        <w:autoSpaceDE w:val="0"/>
        <w:autoSpaceDN w:val="0"/>
        <w:adjustRightInd w:val="0"/>
        <w:jc w:val="both"/>
        <w:rPr>
          <w:iCs/>
          <w:color w:val="000000" w:themeColor="text1"/>
          <w:sz w:val="16"/>
          <w:szCs w:val="16"/>
        </w:rPr>
      </w:pPr>
    </w:p>
    <w:p w14:paraId="29E90F1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августа 1920 деникинский десант под нажимом красных эвакуировался из-под Новороссийска (4962).</w:t>
      </w:r>
    </w:p>
    <w:p w14:paraId="6CF59A3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529D8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24 августа по 2 сентября 1920 была эвакуация частей чехословацкого корпуса через Владивосток (3908,299).</w:t>
      </w:r>
    </w:p>
    <w:p w14:paraId="516FA39D" w14:textId="77777777" w:rsidR="004001BC" w:rsidRPr="005236B0" w:rsidRDefault="004001BC" w:rsidP="005236B0">
      <w:pPr>
        <w:autoSpaceDE w:val="0"/>
        <w:autoSpaceDN w:val="0"/>
        <w:adjustRightInd w:val="0"/>
        <w:jc w:val="both"/>
        <w:rPr>
          <w:color w:val="000000" w:themeColor="text1"/>
          <w:sz w:val="16"/>
          <w:szCs w:val="16"/>
        </w:rPr>
      </w:pPr>
    </w:p>
    <w:p w14:paraId="42E4A8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августа 1920 г. «Правда»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591301FB" w14:textId="77777777" w:rsidR="004001BC" w:rsidRPr="005236B0" w:rsidRDefault="004001BC" w:rsidP="005236B0">
      <w:pPr>
        <w:autoSpaceDE w:val="0"/>
        <w:autoSpaceDN w:val="0"/>
        <w:adjustRightInd w:val="0"/>
        <w:jc w:val="both"/>
        <w:rPr>
          <w:color w:val="000000" w:themeColor="text1"/>
          <w:sz w:val="16"/>
          <w:szCs w:val="16"/>
        </w:rPr>
      </w:pPr>
    </w:p>
    <w:p w14:paraId="493FEE06" w14:textId="77777777" w:rsidR="00D67B42" w:rsidRPr="005236B0" w:rsidRDefault="00D67B42" w:rsidP="005236B0">
      <w:pPr>
        <w:pStyle w:val="ae"/>
        <w:spacing w:before="0" w:after="0"/>
        <w:jc w:val="both"/>
        <w:textAlignment w:val="top"/>
        <w:rPr>
          <w:iCs/>
          <w:color w:val="000000" w:themeColor="text1"/>
          <w:sz w:val="16"/>
          <w:szCs w:val="16"/>
        </w:rPr>
      </w:pPr>
      <w:r w:rsidRPr="005236B0">
        <w:rPr>
          <w:color w:val="000000" w:themeColor="text1"/>
          <w:sz w:val="16"/>
          <w:szCs w:val="16"/>
        </w:rPr>
        <w:t xml:space="preserve">24 августа 1920 г. «Правда» начиналась следующими заголовками: </w:t>
      </w:r>
      <w:r w:rsidRPr="005236B0">
        <w:rPr>
          <w:iCs/>
          <w:color w:val="000000" w:themeColor="text1"/>
          <w:sz w:val="16"/>
          <w:szCs w:val="16"/>
        </w:rPr>
        <w:t>«Польский пан и немецкий барон наступают! Красная Армия подалась назад» (18265).</w:t>
      </w:r>
    </w:p>
    <w:p w14:paraId="349B2EFA" w14:textId="77777777" w:rsidR="00D67B42" w:rsidRPr="005236B0" w:rsidRDefault="00D67B42" w:rsidP="005236B0">
      <w:pPr>
        <w:jc w:val="both"/>
        <w:rPr>
          <w:color w:val="000000" w:themeColor="text1"/>
          <w:sz w:val="16"/>
          <w:szCs w:val="16"/>
        </w:rPr>
      </w:pPr>
    </w:p>
    <w:p w14:paraId="4065FB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августа 1920 Начало армяно-турецкой войны (24.09-2.12.1920 г) (7592).</w:t>
      </w:r>
    </w:p>
    <w:p w14:paraId="2373C614" w14:textId="77777777" w:rsidR="004001BC" w:rsidRPr="005236B0" w:rsidRDefault="004001BC" w:rsidP="005236B0">
      <w:pPr>
        <w:autoSpaceDE w:val="0"/>
        <w:autoSpaceDN w:val="0"/>
        <w:adjustRightInd w:val="0"/>
        <w:jc w:val="both"/>
        <w:rPr>
          <w:color w:val="000000" w:themeColor="text1"/>
          <w:sz w:val="16"/>
          <w:szCs w:val="16"/>
        </w:rPr>
      </w:pPr>
    </w:p>
    <w:p w14:paraId="3BEDFD97" w14:textId="77777777" w:rsidR="009326AA" w:rsidRPr="005236B0" w:rsidRDefault="009326AA"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426711C" w14:textId="77777777" w:rsidR="009326AA" w:rsidRPr="005236B0" w:rsidRDefault="009326AA" w:rsidP="005236B0">
      <w:pPr>
        <w:autoSpaceDE w:val="0"/>
        <w:autoSpaceDN w:val="0"/>
        <w:adjustRightInd w:val="0"/>
        <w:jc w:val="both"/>
        <w:rPr>
          <w:iCs/>
          <w:color w:val="000000" w:themeColor="text1"/>
          <w:sz w:val="16"/>
          <w:szCs w:val="16"/>
        </w:rPr>
      </w:pPr>
    </w:p>
    <w:p w14:paraId="2024F95D" w14:textId="77777777" w:rsidR="009326AA" w:rsidRPr="005236B0" w:rsidRDefault="009326AA" w:rsidP="005236B0">
      <w:pPr>
        <w:jc w:val="both"/>
        <w:rPr>
          <w:color w:val="000000" w:themeColor="text1"/>
          <w:sz w:val="16"/>
          <w:szCs w:val="16"/>
        </w:rPr>
      </w:pPr>
      <w:r w:rsidRPr="005236B0">
        <w:rPr>
          <w:color w:val="000000" w:themeColor="text1"/>
          <w:sz w:val="16"/>
          <w:szCs w:val="16"/>
        </w:rPr>
        <w:t>24 августа 1920 гидросамолет чилийского флота врезается в броненосец O'Higgins, убивая пилота (20350).</w:t>
      </w:r>
    </w:p>
    <w:p w14:paraId="457F302A" w14:textId="77777777" w:rsidR="009326AA" w:rsidRPr="005236B0" w:rsidRDefault="009326AA" w:rsidP="005236B0">
      <w:pPr>
        <w:jc w:val="both"/>
        <w:rPr>
          <w:color w:val="000000" w:themeColor="text1"/>
          <w:sz w:val="16"/>
          <w:szCs w:val="16"/>
        </w:rPr>
      </w:pPr>
    </w:p>
    <w:p w14:paraId="2B82BE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1D85718" w14:textId="77777777" w:rsidR="004001BC" w:rsidRPr="005236B0" w:rsidRDefault="004001BC" w:rsidP="005236B0">
      <w:pPr>
        <w:autoSpaceDE w:val="0"/>
        <w:autoSpaceDN w:val="0"/>
        <w:adjustRightInd w:val="0"/>
        <w:jc w:val="both"/>
        <w:rPr>
          <w:iCs/>
          <w:color w:val="000000" w:themeColor="text1"/>
          <w:sz w:val="16"/>
          <w:szCs w:val="16"/>
        </w:rPr>
      </w:pPr>
    </w:p>
    <w:p w14:paraId="739212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И.В.С. в записке в Политбюро ЦК РКП(б) "О создании боевых резервов Республики" поставил задачу "Всеми мерами усилить авиапромышленность" (313).</w:t>
      </w:r>
    </w:p>
    <w:p w14:paraId="45D9D037" w14:textId="77777777" w:rsidR="004001BC" w:rsidRPr="005236B0" w:rsidRDefault="004001BC" w:rsidP="005236B0">
      <w:pPr>
        <w:autoSpaceDE w:val="0"/>
        <w:autoSpaceDN w:val="0"/>
        <w:adjustRightInd w:val="0"/>
        <w:jc w:val="both"/>
        <w:rPr>
          <w:color w:val="000000" w:themeColor="text1"/>
          <w:sz w:val="16"/>
          <w:szCs w:val="16"/>
        </w:rPr>
      </w:pPr>
    </w:p>
    <w:p w14:paraId="5015A8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года товарищ Сталин в своей записке в Политбюро ЦК РКП (б) "О создании боевых резервов республики" указал "а необходимость всеми мерами усилить авиапромышленность. Менее чем через месяц, 17 сентября,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69DF7471" w14:textId="77777777" w:rsidR="004001BC" w:rsidRPr="005236B0" w:rsidRDefault="004001BC" w:rsidP="005236B0">
      <w:pPr>
        <w:autoSpaceDE w:val="0"/>
        <w:autoSpaceDN w:val="0"/>
        <w:adjustRightInd w:val="0"/>
        <w:jc w:val="both"/>
        <w:rPr>
          <w:color w:val="000000" w:themeColor="text1"/>
          <w:sz w:val="16"/>
          <w:szCs w:val="16"/>
        </w:rPr>
      </w:pPr>
    </w:p>
    <w:p w14:paraId="3C83025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8FCD384" w14:textId="77777777" w:rsidR="004001BC" w:rsidRPr="005236B0" w:rsidRDefault="004001BC" w:rsidP="005236B0">
      <w:pPr>
        <w:autoSpaceDE w:val="0"/>
        <w:autoSpaceDN w:val="0"/>
        <w:adjustRightInd w:val="0"/>
        <w:jc w:val="both"/>
        <w:rPr>
          <w:iCs/>
          <w:color w:val="000000" w:themeColor="text1"/>
          <w:sz w:val="16"/>
          <w:szCs w:val="16"/>
        </w:rPr>
      </w:pPr>
    </w:p>
    <w:p w14:paraId="664B2C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командующий 13-й армии так сформулировал приказ на 26 августа "Завтра эскадрилья наших самолетов будет содействовать наступлению наших пех. и кав. частей, причем такое выразится в бомбометании и пулеметном обстреле противника со сниженных дистанций. Подходя к линии фронта, самолеты будут делать один круг и открывать тот час же пулеметный огонь снижаясь на 300-400 м. Во время их снижения развить в полной мере интенсивность огня нашей артиллерии и наступление нашей конницы и пехоты. Широко пользоваться атакой эскадрилий для сближения с противником и нанесения ему удара" (278,204).</w:t>
      </w:r>
    </w:p>
    <w:p w14:paraId="6CFB96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Успешным был налет 14 самолетов на часть Дроздовской дивизии и конного корпуса ген. Барбовича 26 августа 1920 г. Было сброшено 400 кг бомб, 3000 стрел и выпущено 2000 пуль. Пехота и конница были рассеяны (326,63).</w:t>
      </w:r>
    </w:p>
    <w:p w14:paraId="0AB80C60" w14:textId="77777777" w:rsidR="004001BC" w:rsidRPr="005236B0" w:rsidRDefault="004001BC" w:rsidP="005236B0">
      <w:pPr>
        <w:autoSpaceDE w:val="0"/>
        <w:autoSpaceDN w:val="0"/>
        <w:adjustRightInd w:val="0"/>
        <w:jc w:val="both"/>
        <w:rPr>
          <w:color w:val="000000" w:themeColor="text1"/>
          <w:sz w:val="16"/>
          <w:szCs w:val="16"/>
        </w:rPr>
      </w:pPr>
    </w:p>
    <w:p w14:paraId="5E24552E" w14:textId="77777777" w:rsidR="00E1477E" w:rsidRPr="005236B0" w:rsidRDefault="00E1477E" w:rsidP="005236B0">
      <w:pPr>
        <w:shd w:val="clear" w:color="auto" w:fill="FFFFFF"/>
        <w:jc w:val="both"/>
        <w:rPr>
          <w:color w:val="000000" w:themeColor="text1"/>
          <w:sz w:val="16"/>
          <w:szCs w:val="16"/>
        </w:rPr>
      </w:pPr>
      <w:bookmarkStart w:id="16" w:name="_Hlk80101890"/>
      <w:bookmarkStart w:id="17" w:name="_Hlk79995541"/>
      <w:r w:rsidRPr="005236B0">
        <w:rPr>
          <w:color w:val="000000" w:themeColor="text1"/>
          <w:sz w:val="16"/>
          <w:szCs w:val="16"/>
        </w:rPr>
        <w:t>25 августа 1920 5 аэропланов бомбили противника у Андрюковской и Псебайской, сбросив на них 30 бомб. 26 августа эти части снова были обстреляны из пулемётов, а с 6 аэропланов на них сброшено 45 бомб. По данным Фостикова 27 августа «… Со стороны противника появилось снова несколько аэропланов, которые в продолжение часа обстреливали наши части и сбросили до 30 бомб, но без результатов…». Тем не менее, желая избежать полного разгрома, части генерала ушли на Адлер и Сочи.</w:t>
      </w:r>
    </w:p>
    <w:p w14:paraId="32E4ABB1" w14:textId="77777777" w:rsidR="00E1477E" w:rsidRPr="005236B0" w:rsidRDefault="00E1477E" w:rsidP="005236B0">
      <w:pPr>
        <w:shd w:val="clear" w:color="auto" w:fill="FFFFFF"/>
        <w:jc w:val="both"/>
        <w:rPr>
          <w:color w:val="000000" w:themeColor="text1"/>
          <w:sz w:val="16"/>
          <w:szCs w:val="16"/>
        </w:rPr>
      </w:pPr>
      <w:r w:rsidRPr="005236B0">
        <w:rPr>
          <w:color w:val="000000" w:themeColor="text1"/>
          <w:sz w:val="16"/>
          <w:szCs w:val="16"/>
        </w:rPr>
        <w:t>Летом 1920 г. в Сочинском округе вела боевые действия «Армия возрождения России» генерала М.А. Фостикова. Она была сформирована из зажиточных казаков, остатков белогвардейцев, скрывавшихся в ущельях, лесах, плавнях Кубано-Черноморской области. Численность их в начале апреля 1920 г. не превышала 500 чел., но с помощью денежных субсидий из Крыма к началу планируемого на август 1920 г. восстания армия превратилась в силу, серьезно угрожавшую Советской власти на Кубани. Одни авторы называют цифры численности армии в 5,4 тыс. штыков и сабель, 35 пулеметов, 10 орудий; другие – 10–15 тыс. человек, третьи – 20–30 тыс. человек. Для ликвидации этих частей 9 армия РККА использовала и авиацию (21474).</w:t>
      </w:r>
    </w:p>
    <w:bookmarkEnd w:id="16"/>
    <w:p w14:paraId="099B60F3" w14:textId="77777777" w:rsidR="00E1477E" w:rsidRPr="005236B0" w:rsidRDefault="00E1477E" w:rsidP="005236B0">
      <w:pPr>
        <w:shd w:val="clear" w:color="auto" w:fill="FFFFFF"/>
        <w:jc w:val="both"/>
        <w:rPr>
          <w:color w:val="000000" w:themeColor="text1"/>
          <w:sz w:val="16"/>
          <w:szCs w:val="16"/>
        </w:rPr>
      </w:pPr>
    </w:p>
    <w:bookmarkEnd w:id="17"/>
    <w:p w14:paraId="51BF73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в статье «Обратно на Варшаву» «Правда»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38BAF68F" w14:textId="77777777" w:rsidR="004001BC" w:rsidRPr="005236B0" w:rsidRDefault="004001BC" w:rsidP="005236B0">
      <w:pPr>
        <w:autoSpaceDE w:val="0"/>
        <w:autoSpaceDN w:val="0"/>
        <w:adjustRightInd w:val="0"/>
        <w:jc w:val="both"/>
        <w:rPr>
          <w:color w:val="000000" w:themeColor="text1"/>
          <w:sz w:val="16"/>
          <w:szCs w:val="16"/>
        </w:rPr>
      </w:pPr>
    </w:p>
    <w:p w14:paraId="77919201"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25 августа 1920 в статье «Обратно на Варшаву» «Правда» писала:</w:t>
      </w:r>
    </w:p>
    <w:p w14:paraId="269B2A33"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w:t>
      </w:r>
    </w:p>
    <w:p w14:paraId="29AEA77E" w14:textId="77777777" w:rsidR="00D67B42" w:rsidRPr="005236B0" w:rsidRDefault="00D67B42" w:rsidP="005236B0">
      <w:pPr>
        <w:pStyle w:val="ae"/>
        <w:spacing w:before="0" w:after="0"/>
        <w:jc w:val="both"/>
        <w:textAlignment w:val="top"/>
        <w:rPr>
          <w:iCs/>
          <w:color w:val="000000" w:themeColor="text1"/>
          <w:sz w:val="16"/>
          <w:szCs w:val="16"/>
        </w:rPr>
      </w:pPr>
      <w:r w:rsidRPr="005236B0">
        <w:rPr>
          <w:iCs/>
          <w:color w:val="000000" w:themeColor="text1"/>
          <w:sz w:val="16"/>
          <w:szCs w:val="16"/>
        </w:rPr>
        <w:t>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(18265).</w:t>
      </w:r>
    </w:p>
    <w:p w14:paraId="2C5C52C2" w14:textId="77777777" w:rsidR="00D67B42" w:rsidRPr="005236B0" w:rsidRDefault="00D67B42" w:rsidP="005236B0">
      <w:pPr>
        <w:jc w:val="both"/>
        <w:rPr>
          <w:color w:val="000000" w:themeColor="text1"/>
          <w:sz w:val="16"/>
          <w:szCs w:val="16"/>
        </w:rPr>
      </w:pPr>
    </w:p>
    <w:p w14:paraId="6CDFA8F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B626A1E" w14:textId="77777777" w:rsidR="004001BC" w:rsidRPr="005236B0" w:rsidRDefault="004001BC" w:rsidP="005236B0">
      <w:pPr>
        <w:autoSpaceDE w:val="0"/>
        <w:autoSpaceDN w:val="0"/>
        <w:adjustRightInd w:val="0"/>
        <w:jc w:val="both"/>
        <w:rPr>
          <w:iCs/>
          <w:color w:val="000000" w:themeColor="text1"/>
          <w:sz w:val="16"/>
          <w:szCs w:val="16"/>
        </w:rPr>
      </w:pPr>
    </w:p>
    <w:p w14:paraId="698DDE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г., когда Энвер-паша встречался в Москве (Он был приглашен советской стороной на I съезд представителей народов Востока в Баку. (Hans Meier-Welcker. Seeckt. Frankfurt am Main, 1967. S. 324).) с заместителем Председателя РВС Республики Э. М. Склянским («правая рука» Троцкого), Красная Армия уже завершила отступление от Варшавы (11784).</w:t>
      </w:r>
    </w:p>
    <w:p w14:paraId="02AE4F18" w14:textId="77777777" w:rsidR="004001BC" w:rsidRPr="005236B0" w:rsidRDefault="004001BC" w:rsidP="005236B0">
      <w:pPr>
        <w:autoSpaceDE w:val="0"/>
        <w:autoSpaceDN w:val="0"/>
        <w:adjustRightInd w:val="0"/>
        <w:jc w:val="both"/>
        <w:rPr>
          <w:color w:val="000000" w:themeColor="text1"/>
          <w:sz w:val="16"/>
          <w:szCs w:val="16"/>
        </w:rPr>
      </w:pPr>
    </w:p>
    <w:p w14:paraId="741CFE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августа 1920 г. в письме Зекту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5236B0">
        <w:rPr>
          <w:color w:val="000000" w:themeColor="text1"/>
          <w:sz w:val="16"/>
          <w:szCs w:val="16"/>
          <w:lang w:val="en-US"/>
        </w:rPr>
        <w:t xml:space="preserve"> (Rabenau Friedrich von. Seeckt. 1918—1936. Aus seinem Leben. Leipzig, 1940. S. 306-307.). </w:t>
      </w:r>
      <w:r w:rsidRPr="005236B0">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174EB4A7" w14:textId="77777777" w:rsidR="004001BC" w:rsidRPr="005236B0" w:rsidRDefault="004001BC" w:rsidP="005236B0">
      <w:pPr>
        <w:autoSpaceDE w:val="0"/>
        <w:autoSpaceDN w:val="0"/>
        <w:adjustRightInd w:val="0"/>
        <w:jc w:val="both"/>
        <w:rPr>
          <w:color w:val="000000" w:themeColor="text1"/>
          <w:sz w:val="16"/>
          <w:szCs w:val="16"/>
        </w:rPr>
      </w:pPr>
    </w:p>
    <w:p w14:paraId="417521BE" w14:textId="77777777" w:rsidR="00D67B42" w:rsidRPr="005236B0" w:rsidRDefault="00D67B42" w:rsidP="005236B0">
      <w:pPr>
        <w:pStyle w:val="ae"/>
        <w:spacing w:before="0" w:after="0"/>
        <w:jc w:val="both"/>
        <w:textAlignment w:val="top"/>
        <w:rPr>
          <w:color w:val="000000" w:themeColor="text1"/>
          <w:sz w:val="16"/>
          <w:szCs w:val="16"/>
        </w:rPr>
      </w:pPr>
      <w:r w:rsidRPr="005236B0">
        <w:rPr>
          <w:color w:val="000000" w:themeColor="text1"/>
          <w:sz w:val="16"/>
          <w:szCs w:val="16"/>
        </w:rPr>
        <w:t>25 августа 1920 г. в письме Зекту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 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(18265).</w:t>
      </w:r>
    </w:p>
    <w:p w14:paraId="459C3CE8" w14:textId="77777777" w:rsidR="00D67B42" w:rsidRPr="005236B0" w:rsidRDefault="00D67B42" w:rsidP="005236B0">
      <w:pPr>
        <w:jc w:val="both"/>
        <w:rPr>
          <w:color w:val="000000" w:themeColor="text1"/>
          <w:sz w:val="16"/>
          <w:szCs w:val="16"/>
        </w:rPr>
      </w:pPr>
    </w:p>
    <w:p w14:paraId="15D963AE" w14:textId="77777777" w:rsidR="00B013D5"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4FD1C40E" w14:textId="77777777" w:rsidR="00B013D5" w:rsidRPr="005236B0" w:rsidRDefault="00B013D5" w:rsidP="005236B0">
      <w:pPr>
        <w:autoSpaceDE w:val="0"/>
        <w:autoSpaceDN w:val="0"/>
        <w:adjustRightInd w:val="0"/>
        <w:jc w:val="both"/>
        <w:rPr>
          <w:iCs/>
          <w:color w:val="000000" w:themeColor="text1"/>
          <w:sz w:val="16"/>
          <w:szCs w:val="16"/>
        </w:rPr>
      </w:pPr>
    </w:p>
    <w:p w14:paraId="58B1E375" w14:textId="77777777" w:rsidR="002B2A7C" w:rsidRPr="005236B0" w:rsidRDefault="002B2A7C" w:rsidP="005236B0">
      <w:pPr>
        <w:jc w:val="both"/>
        <w:rPr>
          <w:color w:val="000000" w:themeColor="text1"/>
          <w:sz w:val="16"/>
          <w:szCs w:val="16"/>
        </w:rPr>
      </w:pPr>
      <w:r w:rsidRPr="005236B0">
        <w:rPr>
          <w:color w:val="000000" w:themeColor="text1"/>
          <w:sz w:val="16"/>
          <w:szCs w:val="16"/>
          <w:lang w:bidi="ru-RU"/>
        </w:rPr>
        <w:t>26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расный военный летчик 44-го отряда Владимир </w:t>
      </w:r>
      <w:r w:rsidRPr="005236B0">
        <w:rPr>
          <w:color w:val="000000" w:themeColor="text1"/>
          <w:sz w:val="16"/>
          <w:szCs w:val="16"/>
        </w:rPr>
        <w:t>Ф</w:t>
      </w:r>
      <w:r w:rsidRPr="005236B0">
        <w:rPr>
          <w:color w:val="000000" w:themeColor="text1"/>
          <w:sz w:val="16"/>
          <w:szCs w:val="16"/>
          <w:lang w:bidi="ru-RU"/>
        </w:rPr>
        <w:t>едо</w:t>
      </w:r>
      <w:r w:rsidRPr="005236B0">
        <w:rPr>
          <w:color w:val="000000" w:themeColor="text1"/>
          <w:sz w:val="16"/>
          <w:szCs w:val="16"/>
        </w:rPr>
        <w:t>рович</w:t>
      </w:r>
      <w:r w:rsidRPr="005236B0">
        <w:rPr>
          <w:color w:val="000000" w:themeColor="text1"/>
          <w:sz w:val="16"/>
          <w:szCs w:val="16"/>
          <w:lang w:bidi="ru-RU"/>
        </w:rPr>
        <w:t xml:space="preserve"> </w:t>
      </w:r>
      <w:r w:rsidRPr="005236B0">
        <w:rPr>
          <w:color w:val="000000" w:themeColor="text1"/>
          <w:sz w:val="16"/>
          <w:szCs w:val="16"/>
        </w:rPr>
        <w:t>Ш</w:t>
      </w:r>
      <w:r w:rsidRPr="005236B0">
        <w:rPr>
          <w:color w:val="000000" w:themeColor="text1"/>
          <w:sz w:val="16"/>
          <w:szCs w:val="16"/>
          <w:lang w:bidi="ru-RU"/>
        </w:rPr>
        <w:t xml:space="preserve">колдин на самолете </w:t>
      </w:r>
      <w:r w:rsidRPr="005236B0">
        <w:rPr>
          <w:color w:val="000000" w:themeColor="text1"/>
          <w:sz w:val="16"/>
          <w:szCs w:val="16"/>
        </w:rPr>
        <w:t>С</w:t>
      </w:r>
      <w:r w:rsidRPr="005236B0">
        <w:rPr>
          <w:color w:val="000000" w:themeColor="text1"/>
          <w:sz w:val="16"/>
          <w:szCs w:val="16"/>
          <w:lang w:bidi="ru-RU"/>
        </w:rPr>
        <w:t xml:space="preserve">опвич был случайно обстреляй </w:t>
      </w:r>
      <w:r w:rsidRPr="005236B0">
        <w:rPr>
          <w:color w:val="000000" w:themeColor="text1"/>
          <w:sz w:val="16"/>
          <w:szCs w:val="16"/>
        </w:rPr>
        <w:t>св</w:t>
      </w:r>
      <w:r w:rsidRPr="005236B0">
        <w:rPr>
          <w:color w:val="000000" w:themeColor="text1"/>
          <w:sz w:val="16"/>
          <w:szCs w:val="16"/>
          <w:lang w:bidi="ru-RU"/>
        </w:rPr>
        <w:t>о</w:t>
      </w:r>
      <w:r w:rsidRPr="005236B0">
        <w:rPr>
          <w:color w:val="000000" w:themeColor="text1"/>
          <w:sz w:val="16"/>
          <w:szCs w:val="16"/>
        </w:rPr>
        <w:t>и</w:t>
      </w:r>
      <w:r w:rsidRPr="005236B0">
        <w:rPr>
          <w:color w:val="000000" w:themeColor="text1"/>
          <w:sz w:val="16"/>
          <w:szCs w:val="16"/>
          <w:lang w:bidi="ru-RU"/>
        </w:rPr>
        <w:t>ми войсками на пути Синельниково-</w:t>
      </w:r>
      <w:r w:rsidRPr="005236B0">
        <w:rPr>
          <w:color w:val="000000" w:themeColor="text1"/>
          <w:sz w:val="16"/>
          <w:szCs w:val="16"/>
        </w:rPr>
        <w:t>А</w:t>
      </w:r>
      <w:r w:rsidRPr="005236B0">
        <w:rPr>
          <w:color w:val="000000" w:themeColor="text1"/>
          <w:sz w:val="16"/>
          <w:szCs w:val="16"/>
          <w:lang w:bidi="ru-RU"/>
        </w:rPr>
        <w:t>лекоандровск.</w:t>
      </w:r>
      <w:r w:rsidRPr="005236B0">
        <w:rPr>
          <w:color w:val="000000" w:themeColor="text1"/>
          <w:sz w:val="16"/>
          <w:szCs w:val="16"/>
        </w:rPr>
        <w:t xml:space="preserve"> </w:t>
      </w:r>
      <w:r w:rsidRPr="005236B0">
        <w:rPr>
          <w:color w:val="000000" w:themeColor="text1"/>
          <w:sz w:val="16"/>
          <w:szCs w:val="16"/>
          <w:lang w:bidi="ru-RU"/>
        </w:rPr>
        <w:t>Выл пробит тро</w:t>
      </w:r>
      <w:r w:rsidRPr="005236B0">
        <w:rPr>
          <w:color w:val="000000" w:themeColor="text1"/>
          <w:sz w:val="16"/>
          <w:szCs w:val="16"/>
        </w:rPr>
        <w:t>с</w:t>
      </w:r>
      <w:r w:rsidRPr="005236B0">
        <w:rPr>
          <w:color w:val="000000" w:themeColor="text1"/>
          <w:sz w:val="16"/>
          <w:szCs w:val="16"/>
          <w:lang w:bidi="ru-RU"/>
        </w:rPr>
        <w:t xml:space="preserve"> </w:t>
      </w:r>
      <w:r w:rsidRPr="005236B0">
        <w:rPr>
          <w:color w:val="000000" w:themeColor="text1"/>
          <w:sz w:val="16"/>
          <w:szCs w:val="16"/>
          <w:lang w:val="en-US" w:eastAsia="en-US" w:bidi="en-US"/>
        </w:rPr>
        <w:t>ynpa</w:t>
      </w:r>
      <w:r w:rsidRPr="005236B0">
        <w:rPr>
          <w:color w:val="000000" w:themeColor="text1"/>
          <w:sz w:val="16"/>
          <w:szCs w:val="16"/>
          <w:lang w:bidi="ru-RU"/>
        </w:rPr>
        <w:t>лен</w:t>
      </w:r>
      <w:r w:rsidRPr="005236B0">
        <w:rPr>
          <w:color w:val="000000" w:themeColor="text1"/>
          <w:sz w:val="16"/>
          <w:szCs w:val="16"/>
        </w:rPr>
        <w:t>и</w:t>
      </w:r>
      <w:r w:rsidRPr="005236B0">
        <w:rPr>
          <w:color w:val="000000" w:themeColor="text1"/>
          <w:sz w:val="16"/>
          <w:szCs w:val="16"/>
          <w:lang w:bidi="ru-RU"/>
        </w:rPr>
        <w:t>я,</w:t>
      </w:r>
      <w:r w:rsidRPr="005236B0">
        <w:rPr>
          <w:color w:val="000000" w:themeColor="text1"/>
          <w:sz w:val="16"/>
          <w:szCs w:val="16"/>
        </w:rPr>
        <w:t xml:space="preserve"> </w:t>
      </w:r>
      <w:r w:rsidRPr="005236B0">
        <w:rPr>
          <w:color w:val="000000" w:themeColor="text1"/>
          <w:sz w:val="16"/>
          <w:szCs w:val="16"/>
          <w:lang w:bidi="ru-RU"/>
        </w:rPr>
        <w:t>самолет пере</w:t>
      </w:r>
      <w:r w:rsidRPr="005236B0">
        <w:rPr>
          <w:color w:val="000000" w:themeColor="text1"/>
          <w:sz w:val="16"/>
          <w:szCs w:val="16"/>
        </w:rPr>
        <w:t>ш</w:t>
      </w:r>
      <w:r w:rsidRPr="005236B0">
        <w:rPr>
          <w:color w:val="000000" w:themeColor="text1"/>
          <w:sz w:val="16"/>
          <w:szCs w:val="16"/>
          <w:lang w:bidi="ru-RU"/>
        </w:rPr>
        <w:t>ел в штопор.</w:t>
      </w:r>
      <w:r w:rsidRPr="005236B0">
        <w:rPr>
          <w:color w:val="000000" w:themeColor="text1"/>
          <w:sz w:val="16"/>
          <w:szCs w:val="16"/>
        </w:rPr>
        <w:t xml:space="preserve"> М</w:t>
      </w:r>
      <w:r w:rsidRPr="005236B0">
        <w:rPr>
          <w:color w:val="000000" w:themeColor="text1"/>
          <w:sz w:val="16"/>
          <w:szCs w:val="16"/>
          <w:lang w:bidi="ru-RU"/>
        </w:rPr>
        <w:t>оторист Вейнберг,</w:t>
      </w:r>
      <w:r w:rsidRPr="005236B0">
        <w:rPr>
          <w:color w:val="000000" w:themeColor="text1"/>
          <w:sz w:val="16"/>
          <w:szCs w:val="16"/>
        </w:rPr>
        <w:t xml:space="preserve"> </w:t>
      </w:r>
      <w:r w:rsidRPr="005236B0">
        <w:rPr>
          <w:color w:val="000000" w:themeColor="text1"/>
          <w:sz w:val="16"/>
          <w:szCs w:val="16"/>
          <w:lang w:bidi="ru-RU"/>
        </w:rPr>
        <w:t xml:space="preserve">летевший пассажиром, желая помочь летчику выйти из </w:t>
      </w:r>
      <w:r w:rsidRPr="005236B0">
        <w:rPr>
          <w:color w:val="000000" w:themeColor="text1"/>
          <w:sz w:val="16"/>
          <w:szCs w:val="16"/>
        </w:rPr>
        <w:t>ш</w:t>
      </w:r>
      <w:r w:rsidRPr="005236B0">
        <w:rPr>
          <w:color w:val="000000" w:themeColor="text1"/>
          <w:sz w:val="16"/>
          <w:szCs w:val="16"/>
          <w:lang w:bidi="ru-RU"/>
        </w:rPr>
        <w:t>топора, вылез на правую плоскость</w:t>
      </w:r>
      <w:r w:rsidRPr="005236B0">
        <w:rPr>
          <w:color w:val="000000" w:themeColor="text1"/>
          <w:sz w:val="16"/>
          <w:szCs w:val="16"/>
        </w:rPr>
        <w:t>.</w:t>
      </w:r>
      <w:r w:rsidRPr="005236B0">
        <w:rPr>
          <w:color w:val="000000" w:themeColor="text1"/>
          <w:sz w:val="16"/>
          <w:szCs w:val="16"/>
          <w:lang w:bidi="ru-RU"/>
        </w:rPr>
        <w:t xml:space="preserve"> Но самолет продолжал штопорить,</w:t>
      </w:r>
      <w:r w:rsidRPr="005236B0">
        <w:rPr>
          <w:color w:val="000000" w:themeColor="text1"/>
          <w:sz w:val="16"/>
          <w:szCs w:val="16"/>
        </w:rPr>
        <w:t xml:space="preserve"> </w:t>
      </w:r>
      <w:r w:rsidRPr="005236B0">
        <w:rPr>
          <w:color w:val="000000" w:themeColor="text1"/>
          <w:sz w:val="16"/>
          <w:szCs w:val="16"/>
          <w:lang w:bidi="ru-RU"/>
        </w:rPr>
        <w:t>а у самой земли,</w:t>
      </w:r>
      <w:r w:rsidRPr="005236B0">
        <w:rPr>
          <w:color w:val="000000" w:themeColor="text1"/>
          <w:sz w:val="16"/>
          <w:szCs w:val="16"/>
        </w:rPr>
        <w:t xml:space="preserve"> </w:t>
      </w:r>
      <w:r w:rsidRPr="005236B0">
        <w:rPr>
          <w:color w:val="000000" w:themeColor="text1"/>
          <w:sz w:val="16"/>
          <w:szCs w:val="16"/>
          <w:lang w:bidi="ru-RU"/>
        </w:rPr>
        <w:t>на высоте 20-15 м пр</w:t>
      </w:r>
      <w:r w:rsidRPr="005236B0">
        <w:rPr>
          <w:color w:val="000000" w:themeColor="text1"/>
          <w:sz w:val="16"/>
          <w:szCs w:val="16"/>
        </w:rPr>
        <w:t>авая</w:t>
      </w:r>
      <w:r w:rsidRPr="005236B0">
        <w:rPr>
          <w:color w:val="000000" w:themeColor="text1"/>
          <w:sz w:val="16"/>
          <w:szCs w:val="16"/>
          <w:lang w:bidi="ru-RU"/>
        </w:rPr>
        <w:t xml:space="preserve"> коробка отвалилась и упада вместе </w:t>
      </w:r>
      <w:r w:rsidRPr="005236B0">
        <w:rPr>
          <w:color w:val="000000" w:themeColor="text1"/>
          <w:sz w:val="16"/>
          <w:szCs w:val="16"/>
        </w:rPr>
        <w:t>с</w:t>
      </w:r>
      <w:r w:rsidRPr="005236B0">
        <w:rPr>
          <w:color w:val="000000" w:themeColor="text1"/>
          <w:sz w:val="16"/>
          <w:szCs w:val="16"/>
          <w:lang w:bidi="ru-RU"/>
        </w:rPr>
        <w:t xml:space="preserve"> мотористом</w:t>
      </w:r>
      <w:r w:rsidRPr="005236B0">
        <w:rPr>
          <w:color w:val="000000" w:themeColor="text1"/>
          <w:sz w:val="16"/>
          <w:szCs w:val="16"/>
        </w:rPr>
        <w:t xml:space="preserve">. </w:t>
      </w:r>
      <w:r w:rsidRPr="005236B0">
        <w:rPr>
          <w:color w:val="000000" w:themeColor="text1"/>
          <w:sz w:val="16"/>
          <w:szCs w:val="16"/>
          <w:lang w:bidi="ru-RU"/>
        </w:rPr>
        <w:t>Летчик погиб, мотори</w:t>
      </w:r>
      <w:r w:rsidRPr="005236B0">
        <w:rPr>
          <w:color w:val="000000" w:themeColor="text1"/>
          <w:sz w:val="16"/>
          <w:szCs w:val="16"/>
        </w:rPr>
        <w:t>с</w:t>
      </w:r>
      <w:r w:rsidRPr="005236B0">
        <w:rPr>
          <w:color w:val="000000" w:themeColor="text1"/>
          <w:sz w:val="16"/>
          <w:szCs w:val="16"/>
          <w:lang w:bidi="ru-RU"/>
        </w:rPr>
        <w:t>т о</w:t>
      </w:r>
      <w:r w:rsidRPr="005236B0">
        <w:rPr>
          <w:color w:val="000000" w:themeColor="text1"/>
          <w:sz w:val="16"/>
          <w:szCs w:val="16"/>
        </w:rPr>
        <w:t>с</w:t>
      </w:r>
      <w:r w:rsidRPr="005236B0">
        <w:rPr>
          <w:color w:val="000000" w:themeColor="text1"/>
          <w:sz w:val="16"/>
          <w:szCs w:val="16"/>
          <w:lang w:bidi="ru-RU"/>
        </w:rPr>
        <w:t>талоя жив,</w:t>
      </w:r>
      <w:r w:rsidRPr="005236B0">
        <w:rPr>
          <w:color w:val="000000" w:themeColor="text1"/>
          <w:sz w:val="16"/>
          <w:szCs w:val="16"/>
        </w:rPr>
        <w:t xml:space="preserve"> </w:t>
      </w:r>
      <w:r w:rsidRPr="005236B0">
        <w:rPr>
          <w:color w:val="000000" w:themeColor="text1"/>
          <w:sz w:val="16"/>
          <w:szCs w:val="16"/>
          <w:lang w:bidi="ru-RU"/>
        </w:rPr>
        <w:t>получив общее сотрясение организма</w:t>
      </w:r>
      <w:r w:rsidRPr="005236B0">
        <w:rPr>
          <w:color w:val="000000" w:themeColor="text1"/>
          <w:sz w:val="16"/>
          <w:szCs w:val="16"/>
        </w:rPr>
        <w:t>. З</w:t>
      </w:r>
      <w:r w:rsidRPr="005236B0">
        <w:rPr>
          <w:color w:val="000000" w:themeColor="text1"/>
          <w:sz w:val="16"/>
          <w:szCs w:val="16"/>
          <w:lang w:bidi="ru-RU"/>
        </w:rPr>
        <w:t>а этот</w:t>
      </w:r>
      <w:r w:rsidRPr="005236B0">
        <w:rPr>
          <w:color w:val="000000" w:themeColor="text1"/>
          <w:sz w:val="16"/>
          <w:szCs w:val="16"/>
        </w:rPr>
        <w:t xml:space="preserve"> герои</w:t>
      </w:r>
      <w:r w:rsidRPr="005236B0">
        <w:rPr>
          <w:color w:val="000000" w:themeColor="text1"/>
          <w:sz w:val="16"/>
          <w:szCs w:val="16"/>
          <w:lang w:bidi="ru-RU"/>
        </w:rPr>
        <w:t>чески</w:t>
      </w:r>
      <w:r w:rsidRPr="005236B0">
        <w:rPr>
          <w:color w:val="000000" w:themeColor="text1"/>
          <w:sz w:val="16"/>
          <w:szCs w:val="16"/>
        </w:rPr>
        <w:t>й</w:t>
      </w:r>
      <w:r w:rsidRPr="005236B0">
        <w:rPr>
          <w:color w:val="000000" w:themeColor="text1"/>
          <w:sz w:val="16"/>
          <w:szCs w:val="16"/>
          <w:lang w:bidi="ru-RU"/>
        </w:rPr>
        <w:t xml:space="preserve"> подвиг моторист Вейнберг был награжден 10.000 рубл</w:t>
      </w:r>
      <w:r w:rsidRPr="005236B0">
        <w:rPr>
          <w:color w:val="000000" w:themeColor="text1"/>
          <w:sz w:val="16"/>
          <w:szCs w:val="16"/>
        </w:rPr>
        <w:t>ями.</w:t>
      </w:r>
    </w:p>
    <w:p w14:paraId="3B6FDF56" w14:textId="77777777" w:rsidR="002B2A7C" w:rsidRPr="005236B0" w:rsidRDefault="002B2A7C"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194,</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150/</w:t>
      </w:r>
      <w:r w:rsidRPr="005236B0">
        <w:rPr>
          <w:color w:val="000000" w:themeColor="text1"/>
          <w:sz w:val="16"/>
          <w:szCs w:val="16"/>
        </w:rPr>
        <w:t xml:space="preserve"> (23370).</w:t>
      </w:r>
    </w:p>
    <w:p w14:paraId="4DD7CC4B" w14:textId="77777777" w:rsidR="002B2A7C" w:rsidRPr="005236B0" w:rsidRDefault="002B2A7C" w:rsidP="005236B0">
      <w:pPr>
        <w:jc w:val="both"/>
        <w:rPr>
          <w:color w:val="000000" w:themeColor="text1"/>
          <w:sz w:val="16"/>
          <w:szCs w:val="16"/>
        </w:rPr>
      </w:pPr>
    </w:p>
    <w:p w14:paraId="3D5B2F9E" w14:textId="77777777" w:rsidR="00B013D5" w:rsidRPr="005236B0" w:rsidRDefault="00B013D5" w:rsidP="005236B0">
      <w:pPr>
        <w:autoSpaceDE w:val="0"/>
        <w:autoSpaceDN w:val="0"/>
        <w:adjustRightInd w:val="0"/>
        <w:jc w:val="both"/>
        <w:rPr>
          <w:iCs/>
          <w:color w:val="000000" w:themeColor="text1"/>
          <w:sz w:val="16"/>
          <w:szCs w:val="16"/>
        </w:rPr>
      </w:pPr>
      <w:r w:rsidRPr="005236B0">
        <w:rPr>
          <w:color w:val="000000" w:themeColor="text1"/>
          <w:sz w:val="16"/>
          <w:szCs w:val="16"/>
        </w:rPr>
        <w:t>26 августа 1920 Центральная авиагруппа понесла первую потерю. Зенитным огнем был подбит во время разведки «Сопвич» пилота Затыкина и летнаба Исаченко. Экипаж бежал, а самолет достался белогвардейцам. На следующий день еще один «Сопвич» пилота Школдина и летнаба Вейнберга, совершавший обычный перелет между аэродромами, по ошибке сбили свои же войска. Аэроплан сорвался в штопор и рухнул на землю. Школдин погиб, а Вейнберг получил серьезные травмы. 30 августа из-за технических неисправностей разбился истребитель красвоенлета Яковчука. Летчик с тяжелыми ушибами был отправлен в госпиталь (17065).</w:t>
      </w:r>
    </w:p>
    <w:p w14:paraId="6E3E94C4" w14:textId="77777777" w:rsidR="00B013D5" w:rsidRPr="005236B0" w:rsidRDefault="00B013D5" w:rsidP="005236B0">
      <w:pPr>
        <w:autoSpaceDE w:val="0"/>
        <w:autoSpaceDN w:val="0"/>
        <w:adjustRightInd w:val="0"/>
        <w:jc w:val="both"/>
        <w:rPr>
          <w:iCs/>
          <w:color w:val="000000" w:themeColor="text1"/>
          <w:sz w:val="16"/>
          <w:szCs w:val="16"/>
        </w:rPr>
      </w:pPr>
    </w:p>
    <w:p w14:paraId="636858EE"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26 августа 1929 г. красная Центральная авиагруппа понесла первую потерю. Зенитным огнем был подбит во время разведки «Сопвич» пилота Затыкина и летнаба Исаченко. Экипаж бежал, а самолет достался белогвардейцам. На следующий день еще один «Сопвич» пилота Школдина и летнаба Вейнберга, совершавший обычный перелет между аэродромами, по ошибке сбили свои же войска. Аэроплан сорвался в штопор и рухнул на землю. Школдин погиб, а Вейнберг получил серьезные травмы. 30 августа из-за технических неисправностей разбился истребитель красвоенлета Яковчука. Летчик с тяжелыми ушибами был отправлен в госпиталь (25133).</w:t>
      </w:r>
    </w:p>
    <w:p w14:paraId="3528896A" w14:textId="77777777" w:rsidR="009760E0" w:rsidRPr="00E91769" w:rsidRDefault="009760E0" w:rsidP="009760E0">
      <w:pPr>
        <w:jc w:val="both"/>
        <w:rPr>
          <w:color w:val="0070C0"/>
          <w:sz w:val="16"/>
          <w:szCs w:val="16"/>
        </w:rPr>
      </w:pPr>
    </w:p>
    <w:p w14:paraId="4C435F38" w14:textId="77777777" w:rsidR="00136FBA" w:rsidRPr="005236B0" w:rsidRDefault="00136FBA" w:rsidP="005236B0">
      <w:pPr>
        <w:jc w:val="both"/>
        <w:rPr>
          <w:color w:val="000000" w:themeColor="text1"/>
          <w:sz w:val="16"/>
          <w:szCs w:val="16"/>
        </w:rPr>
      </w:pPr>
      <w:r w:rsidRPr="005236B0">
        <w:rPr>
          <w:color w:val="000000" w:themeColor="text1"/>
          <w:sz w:val="16"/>
          <w:szCs w:val="16"/>
        </w:rPr>
        <w:t>26 августа 1920 аэростат корректировал огонь ба</w:t>
      </w:r>
      <w:r w:rsidRPr="005236B0">
        <w:rPr>
          <w:color w:val="000000" w:themeColor="text1"/>
          <w:sz w:val="16"/>
          <w:szCs w:val="16"/>
        </w:rPr>
        <w:softHyphen/>
        <w:t>тареи «Имени 1-го Мая» по «Генералу Корнило</w:t>
      </w:r>
      <w:r w:rsidRPr="005236B0">
        <w:rPr>
          <w:color w:val="000000" w:themeColor="text1"/>
          <w:sz w:val="16"/>
          <w:szCs w:val="16"/>
        </w:rPr>
        <w:softHyphen/>
        <w:t>ву». В дальнейшем обстрелы повторялись редко, и с аэростата только периодически проверяли стоянки неприятельских судов. С 1 августа по 1 сентября аэростат пробыл в воздухе 108 часов. 5-7 ноября, накануне штурма советским войска</w:t>
      </w:r>
      <w:r w:rsidRPr="005236B0">
        <w:rPr>
          <w:color w:val="000000" w:themeColor="text1"/>
          <w:sz w:val="16"/>
          <w:szCs w:val="16"/>
        </w:rPr>
        <w:softHyphen/>
        <w:t>ми Перекопа, все корабли белых ушли в Севасто</w:t>
      </w:r>
      <w:r w:rsidRPr="005236B0">
        <w:rPr>
          <w:color w:val="000000" w:themeColor="text1"/>
          <w:sz w:val="16"/>
          <w:szCs w:val="16"/>
        </w:rPr>
        <w:softHyphen/>
        <w:t>поль (20120).</w:t>
      </w:r>
    </w:p>
    <w:p w14:paraId="4FA8C394" w14:textId="77777777" w:rsidR="00136FBA" w:rsidRPr="005236B0" w:rsidRDefault="00136FBA" w:rsidP="005236B0">
      <w:pPr>
        <w:jc w:val="both"/>
        <w:rPr>
          <w:color w:val="000000" w:themeColor="text1"/>
          <w:sz w:val="16"/>
          <w:szCs w:val="16"/>
        </w:rPr>
      </w:pPr>
    </w:p>
    <w:p w14:paraId="71DE114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F497DD3" w14:textId="77777777" w:rsidR="004001BC" w:rsidRPr="005236B0" w:rsidRDefault="004001BC" w:rsidP="005236B0">
      <w:pPr>
        <w:autoSpaceDE w:val="0"/>
        <w:autoSpaceDN w:val="0"/>
        <w:adjustRightInd w:val="0"/>
        <w:jc w:val="both"/>
        <w:rPr>
          <w:iCs/>
          <w:color w:val="000000" w:themeColor="text1"/>
          <w:sz w:val="16"/>
          <w:szCs w:val="16"/>
        </w:rPr>
      </w:pPr>
    </w:p>
    <w:p w14:paraId="716CE7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августа 1920 были национализированы театры (3960, 331).</w:t>
      </w:r>
    </w:p>
    <w:p w14:paraId="7A0AA565" w14:textId="77777777" w:rsidR="004001BC" w:rsidRPr="005236B0" w:rsidRDefault="004001BC" w:rsidP="005236B0">
      <w:pPr>
        <w:autoSpaceDE w:val="0"/>
        <w:autoSpaceDN w:val="0"/>
        <w:adjustRightInd w:val="0"/>
        <w:jc w:val="both"/>
        <w:rPr>
          <w:color w:val="000000" w:themeColor="text1"/>
          <w:sz w:val="16"/>
          <w:szCs w:val="16"/>
        </w:rPr>
      </w:pPr>
    </w:p>
    <w:p w14:paraId="057811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августа 1920 была создана Казахская (тогда киргизская) АССР (2955).</w:t>
      </w:r>
    </w:p>
    <w:p w14:paraId="6A3E4E55" w14:textId="77777777" w:rsidR="004001BC" w:rsidRPr="005236B0" w:rsidRDefault="004001BC" w:rsidP="005236B0">
      <w:pPr>
        <w:autoSpaceDE w:val="0"/>
        <w:autoSpaceDN w:val="0"/>
        <w:adjustRightInd w:val="0"/>
        <w:jc w:val="both"/>
        <w:rPr>
          <w:color w:val="000000" w:themeColor="text1"/>
          <w:sz w:val="16"/>
          <w:szCs w:val="16"/>
        </w:rPr>
      </w:pPr>
    </w:p>
    <w:p w14:paraId="73500C4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0F34A11" w14:textId="77777777" w:rsidR="004001BC" w:rsidRPr="005236B0" w:rsidRDefault="004001BC" w:rsidP="005236B0">
      <w:pPr>
        <w:autoSpaceDE w:val="0"/>
        <w:autoSpaceDN w:val="0"/>
        <w:adjustRightInd w:val="0"/>
        <w:jc w:val="both"/>
        <w:rPr>
          <w:iCs/>
          <w:color w:val="000000" w:themeColor="text1"/>
          <w:sz w:val="16"/>
          <w:szCs w:val="16"/>
        </w:rPr>
      </w:pPr>
    </w:p>
    <w:p w14:paraId="706D65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августа 1920 Энвер-паша письмом доносил Зекту о беседе со Склянским 25 августа 1920: «Здесь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г. И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или иной подходящий район армию добровольцев или спровоцировать повстанческое движение» (Bundesarchiv-Militararchiv, Freiburg, № 247, Bl. 202—208. Копия этого письма Энвер-паши Зекту автору предоставлена М. Цайдлером.). Цель ясна: ударить по Польше с двух сторон и уничтожить ее. В том же послании Энвер советовал Зекту установить связь с советским представителем в Берлине (Копп) (Копп в письме Чичерину от 2 декабря 1920 г. советовал продолжать «ухаживания» за Энвером и Талаат-пашой, поскольку они служили «удобным мостиком к офицерским кругам, группирующимся вокруг генерала фон Зекта». (АВП РФ, ф. 04, оп. 13, п. 73, д. 1038, л. 69).). В этом письме Энвер написал Зекту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В другом письме Зекту (от 25 августа 1920 г. )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Склянского,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5236B0">
        <w:rPr>
          <w:color w:val="000000" w:themeColor="text1"/>
          <w:sz w:val="16"/>
          <w:szCs w:val="16"/>
          <w:lang w:val="en-US"/>
        </w:rPr>
        <w:t xml:space="preserve"> (Rabenau Friedrich von. Seeckt. 1918—1936. Aus seinem Leben. Leipzig, 1940. S. 306-307.). </w:t>
      </w:r>
      <w:r w:rsidRPr="005236B0">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2FD7606E" w14:textId="77777777" w:rsidR="004001BC" w:rsidRPr="005236B0" w:rsidRDefault="004001BC" w:rsidP="005236B0">
      <w:pPr>
        <w:autoSpaceDE w:val="0"/>
        <w:autoSpaceDN w:val="0"/>
        <w:adjustRightInd w:val="0"/>
        <w:jc w:val="both"/>
        <w:rPr>
          <w:color w:val="000000" w:themeColor="text1"/>
          <w:sz w:val="16"/>
          <w:szCs w:val="16"/>
        </w:rPr>
      </w:pPr>
    </w:p>
    <w:p w14:paraId="749B314D" w14:textId="77777777" w:rsidR="002D23B4" w:rsidRPr="005236B0" w:rsidRDefault="002D23B4" w:rsidP="005236B0">
      <w:pPr>
        <w:pStyle w:val="ae"/>
        <w:spacing w:before="0" w:after="0"/>
        <w:jc w:val="both"/>
        <w:textAlignment w:val="top"/>
        <w:rPr>
          <w:color w:val="000000" w:themeColor="text1"/>
          <w:sz w:val="16"/>
          <w:szCs w:val="16"/>
        </w:rPr>
      </w:pPr>
      <w:r w:rsidRPr="005236B0">
        <w:rPr>
          <w:color w:val="000000" w:themeColor="text1"/>
          <w:sz w:val="16"/>
          <w:szCs w:val="16"/>
        </w:rPr>
        <w:t>26 августа 1920 письмом Энвер-паша доносил Зекту об этой беседе со Склянским:</w:t>
      </w:r>
    </w:p>
    <w:p w14:paraId="00BF52E9" w14:textId="77777777" w:rsidR="002D23B4" w:rsidRPr="005236B0" w:rsidRDefault="002D23B4" w:rsidP="005236B0">
      <w:pPr>
        <w:pStyle w:val="ae"/>
        <w:spacing w:before="0" w:after="0"/>
        <w:jc w:val="both"/>
        <w:textAlignment w:val="top"/>
        <w:rPr>
          <w:iCs/>
          <w:color w:val="000000" w:themeColor="text1"/>
          <w:sz w:val="16"/>
          <w:szCs w:val="16"/>
        </w:rPr>
      </w:pPr>
      <w:r w:rsidRPr="005236B0">
        <w:rPr>
          <w:iCs/>
          <w:color w:val="000000" w:themeColor="text1"/>
          <w:sz w:val="16"/>
          <w:szCs w:val="16"/>
        </w:rPr>
        <w:t>«Здесь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г. И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 С. Г.) или иной подходящий район армию добровольцев или спровоцировать повстанческое движение».</w:t>
      </w:r>
    </w:p>
    <w:p w14:paraId="46DC528A" w14:textId="77777777" w:rsidR="002D23B4" w:rsidRPr="005236B0" w:rsidRDefault="002D23B4" w:rsidP="005236B0">
      <w:pPr>
        <w:pStyle w:val="ae"/>
        <w:spacing w:before="0" w:after="0"/>
        <w:jc w:val="both"/>
        <w:textAlignment w:val="top"/>
        <w:rPr>
          <w:color w:val="000000" w:themeColor="text1"/>
          <w:sz w:val="16"/>
          <w:szCs w:val="16"/>
        </w:rPr>
      </w:pPr>
      <w:r w:rsidRPr="005236B0">
        <w:rPr>
          <w:color w:val="000000" w:themeColor="text1"/>
          <w:sz w:val="16"/>
          <w:szCs w:val="16"/>
        </w:rPr>
        <w:t>Цель ясна: ударить по Польше с двух сторон и уничтожить ее. В том же послании Энвер советовал Зекту установить связь с советским представителем в Берлине (Копп). В этом письме Энвер написал Зекту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(18265).</w:t>
      </w:r>
    </w:p>
    <w:p w14:paraId="0D57642F" w14:textId="77777777" w:rsidR="002D23B4" w:rsidRPr="005236B0" w:rsidRDefault="002D23B4" w:rsidP="005236B0">
      <w:pPr>
        <w:pStyle w:val="ae"/>
        <w:spacing w:before="0" w:after="0"/>
        <w:jc w:val="both"/>
        <w:textAlignment w:val="top"/>
        <w:rPr>
          <w:color w:val="000000" w:themeColor="text1"/>
          <w:sz w:val="16"/>
          <w:szCs w:val="16"/>
        </w:rPr>
      </w:pPr>
    </w:p>
    <w:p w14:paraId="6CAB1B2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B3E0E05" w14:textId="77777777" w:rsidR="004001BC" w:rsidRPr="005236B0" w:rsidRDefault="004001BC" w:rsidP="005236B0">
      <w:pPr>
        <w:autoSpaceDE w:val="0"/>
        <w:autoSpaceDN w:val="0"/>
        <w:adjustRightInd w:val="0"/>
        <w:jc w:val="both"/>
        <w:rPr>
          <w:iCs/>
          <w:color w:val="000000" w:themeColor="text1"/>
          <w:sz w:val="16"/>
          <w:szCs w:val="16"/>
        </w:rPr>
      </w:pPr>
    </w:p>
    <w:p w14:paraId="16ACC8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августа 1920 19 поправка к Конституции предоставила женщинам США избирательное право (2100).</w:t>
      </w:r>
    </w:p>
    <w:p w14:paraId="7D84A79D" w14:textId="77777777" w:rsidR="004001BC" w:rsidRPr="005236B0" w:rsidRDefault="004001BC" w:rsidP="005236B0">
      <w:pPr>
        <w:autoSpaceDE w:val="0"/>
        <w:autoSpaceDN w:val="0"/>
        <w:adjustRightInd w:val="0"/>
        <w:jc w:val="both"/>
        <w:rPr>
          <w:color w:val="000000" w:themeColor="text1"/>
          <w:sz w:val="16"/>
          <w:szCs w:val="16"/>
        </w:rPr>
      </w:pPr>
    </w:p>
    <w:p w14:paraId="651F3801" w14:textId="77777777" w:rsidR="0083021D" w:rsidRPr="005236B0" w:rsidRDefault="0083021D" w:rsidP="005236B0">
      <w:pPr>
        <w:jc w:val="both"/>
        <w:rPr>
          <w:color w:val="000000" w:themeColor="text1"/>
          <w:sz w:val="16"/>
          <w:szCs w:val="16"/>
        </w:rPr>
      </w:pPr>
      <w:r w:rsidRPr="005236B0">
        <w:rPr>
          <w:color w:val="000000" w:themeColor="text1"/>
          <w:sz w:val="16"/>
          <w:szCs w:val="16"/>
        </w:rPr>
        <w:t>26 августа в 1920 году через 70 лет после рождения движения за равноправие американских женщин в США вступила в силу 19-я поправка к Конституции об отмене избирательных ограничений для женщин. Всеобщее равенство предполагает всеобщее избирательное право. Однако женщины, как известно, вплоть до конца XIX века были исключены из процесса голосования. Но в Вайоминге и некоторых других штатах США женщины пользовались избирательными правами уже с 1867 года. На принятие решения о предоставлении избирательных прав всем женщинам повлияла прежде всего первая мировая война, которая создала для них новую социальную и психологическую ситуацию: они стали участвовать в общественной жизни и принимать самостоятельные решения на производстве. Такое положение с течением времени казалось само собой разумеющимся. Война закончилась, но женщины не хотели отказываться от достигнутого. Их требования перекинулись на юридическую и политическую сферу: американки начали борьбу за равноправие с мужчинами, прежде всего в сфере избирательных прав. 26 августа 1920 года к Конституции США была принята 19-я поправка, которая гласила: «Избирательное право граждан США не должно отрицаться или ограничиваться на основании пола». Это была победа суфражистского движения, насчитывающего к тому времени уже семидесятилетнюю историю (14994).</w:t>
      </w:r>
    </w:p>
    <w:p w14:paraId="79B475DF" w14:textId="77777777" w:rsidR="0083021D" w:rsidRPr="005236B0" w:rsidRDefault="0083021D" w:rsidP="005236B0">
      <w:pPr>
        <w:jc w:val="both"/>
        <w:rPr>
          <w:color w:val="000000" w:themeColor="text1"/>
          <w:sz w:val="16"/>
          <w:szCs w:val="16"/>
        </w:rPr>
      </w:pPr>
    </w:p>
    <w:p w14:paraId="1B1AE1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143FE8D" w14:textId="77777777" w:rsidR="004001BC" w:rsidRPr="005236B0" w:rsidRDefault="004001BC" w:rsidP="005236B0">
      <w:pPr>
        <w:autoSpaceDE w:val="0"/>
        <w:autoSpaceDN w:val="0"/>
        <w:adjustRightInd w:val="0"/>
        <w:jc w:val="both"/>
        <w:rPr>
          <w:iCs/>
          <w:color w:val="000000" w:themeColor="text1"/>
          <w:sz w:val="16"/>
          <w:szCs w:val="16"/>
        </w:rPr>
      </w:pPr>
    </w:p>
    <w:p w14:paraId="588964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августа 1920 была национализирована киноиндустрия (3960, 332).</w:t>
      </w:r>
    </w:p>
    <w:p w14:paraId="29E73735" w14:textId="77777777" w:rsidR="004001BC" w:rsidRPr="005236B0" w:rsidRDefault="004001BC" w:rsidP="005236B0">
      <w:pPr>
        <w:autoSpaceDE w:val="0"/>
        <w:autoSpaceDN w:val="0"/>
        <w:adjustRightInd w:val="0"/>
        <w:jc w:val="both"/>
        <w:rPr>
          <w:color w:val="000000" w:themeColor="text1"/>
          <w:sz w:val="16"/>
          <w:szCs w:val="16"/>
        </w:rPr>
      </w:pPr>
    </w:p>
    <w:p w14:paraId="263DAC3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705A503" w14:textId="77777777" w:rsidR="004001BC" w:rsidRPr="005236B0" w:rsidRDefault="004001BC" w:rsidP="005236B0">
      <w:pPr>
        <w:autoSpaceDE w:val="0"/>
        <w:autoSpaceDN w:val="0"/>
        <w:adjustRightInd w:val="0"/>
        <w:jc w:val="both"/>
        <w:rPr>
          <w:iCs/>
          <w:color w:val="000000" w:themeColor="text1"/>
          <w:sz w:val="16"/>
          <w:szCs w:val="16"/>
        </w:rPr>
      </w:pPr>
    </w:p>
    <w:p w14:paraId="1E9819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 августа 1919 красные военные летчики Ф.А.Ингау-нис и Агишевский при неблагоприятной погоде и несмотря на обстрел зенитных орудий совершили полет над Белгородом и обнаружили накопление не</w:t>
      </w:r>
      <w:r w:rsidRPr="005236B0">
        <w:rPr>
          <w:color w:val="000000" w:themeColor="text1"/>
          <w:sz w:val="16"/>
          <w:szCs w:val="16"/>
        </w:rPr>
        <w:softHyphen/>
        <w:t>приятельских сил в направлении Нового Оскола (553).</w:t>
      </w:r>
    </w:p>
    <w:p w14:paraId="4C14C4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B471FD" w14:textId="77777777" w:rsidR="0083021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C85CE80" w14:textId="77777777" w:rsidR="0083021D" w:rsidRPr="005236B0" w:rsidRDefault="0083021D" w:rsidP="005236B0">
      <w:pPr>
        <w:autoSpaceDE w:val="0"/>
        <w:autoSpaceDN w:val="0"/>
        <w:adjustRightInd w:val="0"/>
        <w:jc w:val="both"/>
        <w:rPr>
          <w:iCs/>
          <w:color w:val="000000" w:themeColor="text1"/>
          <w:sz w:val="16"/>
          <w:szCs w:val="16"/>
        </w:rPr>
      </w:pPr>
    </w:p>
    <w:p w14:paraId="444FEB4D" w14:textId="77777777" w:rsidR="0083021D" w:rsidRPr="005236B0" w:rsidRDefault="0083021D" w:rsidP="005236B0">
      <w:pPr>
        <w:jc w:val="both"/>
        <w:rPr>
          <w:color w:val="000000" w:themeColor="text1"/>
          <w:sz w:val="16"/>
          <w:szCs w:val="16"/>
        </w:rPr>
      </w:pPr>
      <w:r w:rsidRPr="005236B0">
        <w:rPr>
          <w:bCs/>
          <w:color w:val="000000" w:themeColor="text1"/>
          <w:sz w:val="16"/>
          <w:szCs w:val="16"/>
        </w:rPr>
        <w:t>27 августа 1920 года</w:t>
      </w:r>
      <w:r w:rsidRPr="005236B0">
        <w:rPr>
          <w:color w:val="000000" w:themeColor="text1"/>
          <w:sz w:val="16"/>
          <w:szCs w:val="16"/>
        </w:rPr>
        <w:t xml:space="preserve"> Ла Сиерва выдан патент № 74322 «Новый авиационный аппарат» поданный 1 июля 1920 года. Он охватывал основные принципы свободно вращающегося ротора для создания подъемной силы. В черновике к этому патенту есть слово "автожир", однако в окончательной редакции оно было опущено</w:t>
      </w:r>
      <w:r w:rsidRPr="005236B0">
        <w:rPr>
          <w:rStyle w:val="ucoz-forum-post"/>
          <w:rFonts w:eastAsiaTheme="majorEastAsia"/>
          <w:color w:val="000000" w:themeColor="text1"/>
          <w:sz w:val="16"/>
          <w:szCs w:val="16"/>
        </w:rPr>
        <w:t xml:space="preserve"> (14751)</w:t>
      </w:r>
      <w:r w:rsidRPr="005236B0">
        <w:rPr>
          <w:color w:val="000000" w:themeColor="text1"/>
          <w:sz w:val="16"/>
          <w:szCs w:val="16"/>
        </w:rPr>
        <w:t>.</w:t>
      </w:r>
    </w:p>
    <w:p w14:paraId="4902CAE7" w14:textId="77777777" w:rsidR="0083021D" w:rsidRPr="005236B0" w:rsidRDefault="0083021D" w:rsidP="005236B0">
      <w:pPr>
        <w:jc w:val="both"/>
        <w:rPr>
          <w:bCs/>
          <w:color w:val="000000" w:themeColor="text1"/>
          <w:sz w:val="16"/>
          <w:szCs w:val="16"/>
        </w:rPr>
      </w:pPr>
    </w:p>
    <w:p w14:paraId="542FAE86" w14:textId="77777777" w:rsidR="00136FBA" w:rsidRPr="005236B0" w:rsidRDefault="00136FBA" w:rsidP="005236B0">
      <w:pPr>
        <w:jc w:val="both"/>
        <w:rPr>
          <w:color w:val="000000" w:themeColor="text1"/>
          <w:sz w:val="16"/>
          <w:szCs w:val="16"/>
        </w:rPr>
      </w:pPr>
      <w:r w:rsidRPr="005236B0">
        <w:rPr>
          <w:color w:val="000000" w:themeColor="text1"/>
          <w:sz w:val="16"/>
          <w:szCs w:val="16"/>
        </w:rPr>
        <w:lastRenderedPageBreak/>
        <w:t>27 августа 1920 г. патент на «Новый ле</w:t>
      </w:r>
      <w:r w:rsidRPr="005236B0">
        <w:rPr>
          <w:color w:val="000000" w:themeColor="text1"/>
          <w:sz w:val="16"/>
          <w:szCs w:val="16"/>
        </w:rPr>
        <w:softHyphen/>
        <w:t>тательный аппарат» за № 74322 был выдан конструктору Сиерва. Использование обозначения «ау</w:t>
      </w:r>
      <w:r w:rsidRPr="005236B0">
        <w:rPr>
          <w:color w:val="000000" w:themeColor="text1"/>
          <w:sz w:val="16"/>
          <w:szCs w:val="16"/>
        </w:rPr>
        <w:softHyphen/>
        <w:t>тохиро» началось с выдачей серти</w:t>
      </w:r>
      <w:r w:rsidRPr="005236B0">
        <w:rPr>
          <w:color w:val="000000" w:themeColor="text1"/>
          <w:sz w:val="16"/>
          <w:szCs w:val="16"/>
        </w:rPr>
        <w:softHyphen/>
        <w:t>фиката за № 49038 от 7 ноября 1923 г. В русском языке по сей день используется «автожир» (20361).</w:t>
      </w:r>
    </w:p>
    <w:p w14:paraId="44471AC7" w14:textId="77777777" w:rsidR="00136FBA" w:rsidRPr="005236B0" w:rsidRDefault="00136FBA" w:rsidP="005236B0">
      <w:pPr>
        <w:shd w:val="clear" w:color="auto" w:fill="FFFFFF"/>
        <w:jc w:val="both"/>
        <w:rPr>
          <w:color w:val="000000" w:themeColor="text1"/>
          <w:sz w:val="16"/>
          <w:szCs w:val="16"/>
        </w:rPr>
      </w:pPr>
    </w:p>
    <w:p w14:paraId="0B2EE94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1B7BE61" w14:textId="77777777" w:rsidR="004001BC" w:rsidRPr="005236B0" w:rsidRDefault="004001BC" w:rsidP="005236B0">
      <w:pPr>
        <w:autoSpaceDE w:val="0"/>
        <w:autoSpaceDN w:val="0"/>
        <w:adjustRightInd w:val="0"/>
        <w:jc w:val="both"/>
        <w:rPr>
          <w:iCs/>
          <w:color w:val="000000" w:themeColor="text1"/>
          <w:sz w:val="16"/>
          <w:szCs w:val="16"/>
        </w:rPr>
      </w:pPr>
    </w:p>
    <w:p w14:paraId="210F5F90" w14:textId="77777777" w:rsidR="00816D42" w:rsidRPr="005236B0" w:rsidRDefault="00816D42" w:rsidP="005236B0">
      <w:pPr>
        <w:autoSpaceDE w:val="0"/>
        <w:autoSpaceDN w:val="0"/>
        <w:adjustRightInd w:val="0"/>
        <w:jc w:val="both"/>
        <w:rPr>
          <w:color w:val="000000" w:themeColor="text1"/>
          <w:sz w:val="16"/>
          <w:szCs w:val="16"/>
        </w:rPr>
      </w:pPr>
      <w:r w:rsidRPr="005236B0">
        <w:rPr>
          <w:color w:val="000000" w:themeColor="text1"/>
          <w:sz w:val="16"/>
          <w:szCs w:val="16"/>
        </w:rPr>
        <w:t>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Хэвиллендов». Правда, силы у ткачевцев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65D1E65C" w14:textId="77777777" w:rsidR="00816D42" w:rsidRPr="005236B0" w:rsidRDefault="00816D42" w:rsidP="005236B0">
      <w:pPr>
        <w:autoSpaceDE w:val="0"/>
        <w:autoSpaceDN w:val="0"/>
        <w:adjustRightInd w:val="0"/>
        <w:jc w:val="both"/>
        <w:rPr>
          <w:iCs/>
          <w:color w:val="000000" w:themeColor="text1"/>
          <w:sz w:val="16"/>
          <w:szCs w:val="16"/>
        </w:rPr>
      </w:pPr>
      <w:r w:rsidRPr="005236B0">
        <w:rPr>
          <w:color w:val="000000" w:themeColor="text1"/>
          <w:sz w:val="16"/>
          <w:szCs w:val="16"/>
        </w:rPr>
        <w:t>Тем не менее врангелевским летчикам совместно с пехотой и конницей генерала Барбовича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(17065).</w:t>
      </w:r>
    </w:p>
    <w:p w14:paraId="407F4977" w14:textId="77F639B8" w:rsidR="00816D42" w:rsidRPr="005236B0" w:rsidRDefault="00816D42" w:rsidP="005236B0">
      <w:pPr>
        <w:autoSpaceDE w:val="0"/>
        <w:autoSpaceDN w:val="0"/>
        <w:adjustRightInd w:val="0"/>
        <w:jc w:val="both"/>
        <w:rPr>
          <w:iCs/>
          <w:color w:val="000000" w:themeColor="text1"/>
          <w:sz w:val="16"/>
          <w:szCs w:val="16"/>
        </w:rPr>
      </w:pPr>
    </w:p>
    <w:p w14:paraId="2BFB63B8" w14:textId="35DC845C" w:rsidR="00965CFD" w:rsidRPr="005236B0" w:rsidRDefault="003D6435" w:rsidP="005236B0">
      <w:pPr>
        <w:autoSpaceDE w:val="0"/>
        <w:autoSpaceDN w:val="0"/>
        <w:adjustRightInd w:val="0"/>
        <w:jc w:val="both"/>
        <w:rPr>
          <w:color w:val="000000" w:themeColor="text1"/>
          <w:sz w:val="16"/>
          <w:szCs w:val="16"/>
          <w:shd w:val="clear" w:color="auto" w:fill="FFFFFF"/>
        </w:rPr>
      </w:pPr>
      <w:r w:rsidRPr="005236B0">
        <w:rPr>
          <w:color w:val="000000" w:themeColor="text1"/>
          <w:sz w:val="16"/>
          <w:szCs w:val="16"/>
          <w:shd w:val="clear" w:color="auto" w:fill="FFFFFF"/>
        </w:rPr>
        <w:t>28 августа 1920 г.: «Дэ Хэвилленды» бомбами отогнали бойцов 2-й конной армии (2319</w:t>
      </w:r>
      <w:r w:rsidR="00965CFD" w:rsidRPr="005236B0">
        <w:rPr>
          <w:color w:val="000000" w:themeColor="text1"/>
          <w:sz w:val="16"/>
          <w:szCs w:val="16"/>
          <w:shd w:val="clear" w:color="auto" w:fill="FFFFFF"/>
        </w:rPr>
        <w:t>6)</w:t>
      </w:r>
      <w:r w:rsidRPr="005236B0">
        <w:rPr>
          <w:color w:val="000000" w:themeColor="text1"/>
          <w:sz w:val="16"/>
          <w:szCs w:val="16"/>
          <w:shd w:val="clear" w:color="auto" w:fill="FFFFFF"/>
        </w:rPr>
        <w:t>.</w:t>
      </w:r>
    </w:p>
    <w:p w14:paraId="72A16CEC" w14:textId="77777777" w:rsidR="00965CFD" w:rsidRPr="005236B0" w:rsidRDefault="00965CFD" w:rsidP="005236B0">
      <w:pPr>
        <w:autoSpaceDE w:val="0"/>
        <w:autoSpaceDN w:val="0"/>
        <w:adjustRightInd w:val="0"/>
        <w:jc w:val="both"/>
        <w:rPr>
          <w:color w:val="000000" w:themeColor="text1"/>
          <w:sz w:val="16"/>
          <w:szCs w:val="16"/>
          <w:shd w:val="clear" w:color="auto" w:fill="FFFFFF"/>
        </w:rPr>
      </w:pPr>
    </w:p>
    <w:p w14:paraId="6E321F3D" w14:textId="662D4AF4" w:rsidR="002D23B4" w:rsidRPr="005236B0" w:rsidRDefault="002D23B4" w:rsidP="005236B0">
      <w:pPr>
        <w:autoSpaceDE w:val="0"/>
        <w:autoSpaceDN w:val="0"/>
        <w:adjustRightInd w:val="0"/>
        <w:jc w:val="both"/>
        <w:rPr>
          <w:color w:val="000000" w:themeColor="text1"/>
          <w:sz w:val="16"/>
          <w:szCs w:val="16"/>
        </w:rPr>
      </w:pPr>
      <w:r w:rsidRPr="005236B0">
        <w:rPr>
          <w:color w:val="000000" w:themeColor="text1"/>
          <w:sz w:val="16"/>
          <w:szCs w:val="16"/>
        </w:rPr>
        <w:t>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Хэвиллендов». Правда, силы у ткачевцев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13E54C2B"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Тем не менее врангелевским летчикам совместно с пехотой и конницей генерала Барбовича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(18564).</w:t>
      </w:r>
    </w:p>
    <w:p w14:paraId="5EA7BB67" w14:textId="77777777" w:rsidR="002D23B4" w:rsidRPr="005236B0" w:rsidRDefault="002D23B4" w:rsidP="005236B0">
      <w:pPr>
        <w:jc w:val="both"/>
        <w:rPr>
          <w:color w:val="000000" w:themeColor="text1"/>
          <w:sz w:val="16"/>
          <w:szCs w:val="16"/>
        </w:rPr>
      </w:pPr>
    </w:p>
    <w:p w14:paraId="0CA61E1D"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28 августа 1920 г.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Хэвиллендов». Правда, силы у ткачевцев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5BDDEF2A"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Тем не менее врангелевским летчикам совместно с пехотой и конницей генерала Барбовича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(25133).</w:t>
      </w:r>
    </w:p>
    <w:p w14:paraId="6C2CF3AC" w14:textId="77777777" w:rsidR="009760E0" w:rsidRPr="00E91769" w:rsidRDefault="009760E0" w:rsidP="009760E0">
      <w:pPr>
        <w:jc w:val="both"/>
        <w:rPr>
          <w:color w:val="0070C0"/>
          <w:sz w:val="16"/>
          <w:szCs w:val="16"/>
        </w:rPr>
      </w:pPr>
    </w:p>
    <w:p w14:paraId="63CD37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28-31 августа 1920 Бухарская авиагруппа в составе 11 с 25, 26 и 43 во под командованием В.Ю.Юнгмейстера участвовала в низвержении контрреволюционного эмирата и установлении СВ в Бухаре. Произвели 59 полетов, сбросили 274 бомбы и 48 кг. листовок. Л участвовали в штурме крепости и отходящих из Бухары войск. (9 сентября 1920 в приказе N 483 М.В.Ф. отметил заслуги л) (3739).</w:t>
      </w:r>
    </w:p>
    <w:p w14:paraId="52DA2ED0" w14:textId="77777777" w:rsidR="004001BC" w:rsidRPr="005236B0" w:rsidRDefault="004001BC" w:rsidP="005236B0">
      <w:pPr>
        <w:autoSpaceDE w:val="0"/>
        <w:autoSpaceDN w:val="0"/>
        <w:adjustRightInd w:val="0"/>
        <w:jc w:val="both"/>
        <w:rPr>
          <w:color w:val="000000" w:themeColor="text1"/>
          <w:sz w:val="16"/>
          <w:szCs w:val="16"/>
        </w:rPr>
      </w:pPr>
    </w:p>
    <w:p w14:paraId="347AC788" w14:textId="77777777" w:rsidR="002B2A7C" w:rsidRPr="005236B0" w:rsidRDefault="002B2A7C" w:rsidP="005236B0">
      <w:pPr>
        <w:jc w:val="both"/>
        <w:rPr>
          <w:color w:val="000000" w:themeColor="text1"/>
          <w:sz w:val="16"/>
          <w:szCs w:val="16"/>
        </w:rPr>
      </w:pPr>
      <w:r w:rsidRPr="005236B0">
        <w:rPr>
          <w:color w:val="000000" w:themeColor="text1"/>
          <w:sz w:val="16"/>
          <w:szCs w:val="16"/>
        </w:rPr>
        <w:t>28</w:t>
      </w:r>
      <w:r w:rsidRPr="005236B0">
        <w:rPr>
          <w:color w:val="000000" w:themeColor="text1"/>
          <w:sz w:val="16"/>
          <w:szCs w:val="16"/>
          <w:lang w:bidi="ru-RU"/>
        </w:rPr>
        <w:t>-31 августа</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б</w:t>
      </w:r>
      <w:r w:rsidRPr="005236B0">
        <w:rPr>
          <w:color w:val="000000" w:themeColor="text1"/>
          <w:sz w:val="16"/>
          <w:szCs w:val="16"/>
          <w:lang w:bidi="ru-RU"/>
        </w:rPr>
        <w:t xml:space="preserve">ухарская авиагруппа в составе и самолетов 26, 26 </w:t>
      </w:r>
      <w:r w:rsidRPr="005236B0">
        <w:rPr>
          <w:color w:val="000000" w:themeColor="text1"/>
          <w:sz w:val="16"/>
          <w:szCs w:val="16"/>
        </w:rPr>
        <w:t>и</w:t>
      </w:r>
      <w:r w:rsidRPr="005236B0">
        <w:rPr>
          <w:color w:val="000000" w:themeColor="text1"/>
          <w:sz w:val="16"/>
          <w:szCs w:val="16"/>
          <w:lang w:bidi="ru-RU"/>
        </w:rPr>
        <w:t xml:space="preserve"> 43 отрядов под командованием В.Ю.Юнгме</w:t>
      </w:r>
      <w:r w:rsidRPr="005236B0">
        <w:rPr>
          <w:color w:val="000000" w:themeColor="text1"/>
          <w:sz w:val="16"/>
          <w:szCs w:val="16"/>
        </w:rPr>
        <w:t>й</w:t>
      </w:r>
      <w:r w:rsidRPr="005236B0">
        <w:rPr>
          <w:color w:val="000000" w:themeColor="text1"/>
          <w:sz w:val="16"/>
          <w:szCs w:val="16"/>
          <w:lang w:bidi="ru-RU"/>
        </w:rPr>
        <w:t xml:space="preserve">стера участвовали в </w:t>
      </w:r>
      <w:r w:rsidRPr="005236B0">
        <w:rPr>
          <w:color w:val="000000" w:themeColor="text1"/>
          <w:sz w:val="16"/>
          <w:szCs w:val="16"/>
        </w:rPr>
        <w:t>ни</w:t>
      </w:r>
      <w:r w:rsidRPr="005236B0">
        <w:rPr>
          <w:color w:val="000000" w:themeColor="text1"/>
          <w:sz w:val="16"/>
          <w:szCs w:val="16"/>
          <w:lang w:bidi="ru-RU"/>
        </w:rPr>
        <w:t>звер</w:t>
      </w:r>
      <w:r w:rsidRPr="005236B0">
        <w:rPr>
          <w:color w:val="000000" w:themeColor="text1"/>
          <w:sz w:val="16"/>
          <w:szCs w:val="16"/>
        </w:rPr>
        <w:t>ж</w:t>
      </w:r>
      <w:r w:rsidRPr="005236B0">
        <w:rPr>
          <w:color w:val="000000" w:themeColor="text1"/>
          <w:sz w:val="16"/>
          <w:szCs w:val="16"/>
          <w:lang w:bidi="ru-RU"/>
        </w:rPr>
        <w:t xml:space="preserve">ении контрреволюционного эмирата </w:t>
      </w:r>
      <w:r w:rsidRPr="005236B0">
        <w:rPr>
          <w:color w:val="000000" w:themeColor="text1"/>
          <w:sz w:val="16"/>
          <w:szCs w:val="16"/>
        </w:rPr>
        <w:t>и</w:t>
      </w:r>
      <w:r w:rsidRPr="005236B0">
        <w:rPr>
          <w:color w:val="000000" w:themeColor="text1"/>
          <w:sz w:val="16"/>
          <w:szCs w:val="16"/>
          <w:lang w:bidi="ru-RU"/>
        </w:rPr>
        <w:t xml:space="preserve"> установлении советской; власти в Бухаре. Б</w:t>
      </w:r>
      <w:r w:rsidRPr="005236B0">
        <w:rPr>
          <w:color w:val="000000" w:themeColor="text1"/>
          <w:sz w:val="16"/>
          <w:szCs w:val="16"/>
        </w:rPr>
        <w:t>ы</w:t>
      </w:r>
      <w:r w:rsidRPr="005236B0">
        <w:rPr>
          <w:color w:val="000000" w:themeColor="text1"/>
          <w:sz w:val="16"/>
          <w:szCs w:val="16"/>
          <w:lang w:bidi="ru-RU"/>
        </w:rPr>
        <w:t>ло произведено 59 полетов,</w:t>
      </w:r>
      <w:r w:rsidRPr="005236B0">
        <w:rPr>
          <w:color w:val="000000" w:themeColor="text1"/>
          <w:sz w:val="16"/>
          <w:szCs w:val="16"/>
        </w:rPr>
        <w:t xml:space="preserve"> </w:t>
      </w:r>
      <w:r w:rsidRPr="005236B0">
        <w:rPr>
          <w:color w:val="000000" w:themeColor="text1"/>
          <w:sz w:val="16"/>
          <w:szCs w:val="16"/>
          <w:lang w:bidi="ru-RU"/>
        </w:rPr>
        <w:t>сбро</w:t>
      </w:r>
      <w:r w:rsidRPr="005236B0">
        <w:rPr>
          <w:color w:val="000000" w:themeColor="text1"/>
          <w:sz w:val="16"/>
          <w:szCs w:val="16"/>
        </w:rPr>
        <w:t>ше</w:t>
      </w:r>
      <w:r w:rsidRPr="005236B0">
        <w:rPr>
          <w:color w:val="000000" w:themeColor="text1"/>
          <w:sz w:val="16"/>
          <w:szCs w:val="16"/>
          <w:lang w:bidi="ru-RU"/>
        </w:rPr>
        <w:t>но</w:t>
      </w:r>
      <w:r w:rsidRPr="005236B0">
        <w:rPr>
          <w:color w:val="000000" w:themeColor="text1"/>
          <w:sz w:val="16"/>
          <w:szCs w:val="16"/>
        </w:rPr>
        <w:t xml:space="preserve"> 274</w:t>
      </w:r>
      <w:r w:rsidRPr="005236B0">
        <w:rPr>
          <w:color w:val="000000" w:themeColor="text1"/>
          <w:sz w:val="16"/>
          <w:szCs w:val="16"/>
          <w:lang w:bidi="ru-RU"/>
        </w:rPr>
        <w:t xml:space="preserve"> бомб</w:t>
      </w:r>
      <w:r w:rsidRPr="005236B0">
        <w:rPr>
          <w:color w:val="000000" w:themeColor="text1"/>
          <w:sz w:val="16"/>
          <w:szCs w:val="16"/>
        </w:rPr>
        <w:t>ы</w:t>
      </w:r>
      <w:r w:rsidRPr="005236B0">
        <w:rPr>
          <w:color w:val="000000" w:themeColor="text1"/>
          <w:sz w:val="16"/>
          <w:szCs w:val="16"/>
          <w:lang w:bidi="ru-RU"/>
        </w:rPr>
        <w:t xml:space="preserve"> </w:t>
      </w:r>
      <w:r w:rsidRPr="005236B0">
        <w:rPr>
          <w:color w:val="000000" w:themeColor="text1"/>
          <w:sz w:val="16"/>
          <w:szCs w:val="16"/>
        </w:rPr>
        <w:t>и</w:t>
      </w:r>
      <w:r w:rsidRPr="005236B0">
        <w:rPr>
          <w:color w:val="000000" w:themeColor="text1"/>
          <w:sz w:val="16"/>
          <w:szCs w:val="16"/>
          <w:lang w:bidi="ru-RU"/>
        </w:rPr>
        <w:t xml:space="preserve"> 48 </w:t>
      </w:r>
      <w:r w:rsidRPr="005236B0">
        <w:rPr>
          <w:color w:val="000000" w:themeColor="text1"/>
          <w:sz w:val="16"/>
          <w:szCs w:val="16"/>
        </w:rPr>
        <w:t>к</w:t>
      </w:r>
      <w:r w:rsidRPr="005236B0">
        <w:rPr>
          <w:color w:val="000000" w:themeColor="text1"/>
          <w:sz w:val="16"/>
          <w:szCs w:val="16"/>
          <w:lang w:bidi="ru-RU"/>
        </w:rPr>
        <w:t>г листовок.</w:t>
      </w:r>
      <w:r w:rsidRPr="005236B0">
        <w:rPr>
          <w:color w:val="000000" w:themeColor="text1"/>
          <w:sz w:val="16"/>
          <w:szCs w:val="16"/>
        </w:rPr>
        <w:t xml:space="preserve"> Л</w:t>
      </w:r>
      <w:r w:rsidRPr="005236B0">
        <w:rPr>
          <w:color w:val="000000" w:themeColor="text1"/>
          <w:sz w:val="16"/>
          <w:szCs w:val="16"/>
          <w:lang w:bidi="ru-RU"/>
        </w:rPr>
        <w:t xml:space="preserve">етчики участвовали в штурме крепости и отходивших </w:t>
      </w:r>
      <w:r w:rsidRPr="005236B0">
        <w:rPr>
          <w:color w:val="000000" w:themeColor="text1"/>
          <w:sz w:val="16"/>
          <w:szCs w:val="16"/>
        </w:rPr>
        <w:t>из</w:t>
      </w:r>
      <w:r w:rsidRPr="005236B0">
        <w:rPr>
          <w:color w:val="000000" w:themeColor="text1"/>
          <w:sz w:val="16"/>
          <w:szCs w:val="16"/>
          <w:lang w:bidi="ru-RU"/>
        </w:rPr>
        <w:t xml:space="preserve"> Бухары колонн противника.</w:t>
      </w:r>
      <w:r w:rsidRPr="005236B0">
        <w:rPr>
          <w:color w:val="000000" w:themeColor="text1"/>
          <w:sz w:val="16"/>
          <w:szCs w:val="16"/>
        </w:rPr>
        <w:t xml:space="preserve"> </w:t>
      </w:r>
      <w:r w:rsidRPr="005236B0">
        <w:rPr>
          <w:color w:val="000000" w:themeColor="text1"/>
          <w:sz w:val="16"/>
          <w:szCs w:val="16"/>
          <w:lang w:bidi="ru-RU"/>
        </w:rPr>
        <w:t>Отмечая у</w:t>
      </w:r>
      <w:r w:rsidRPr="005236B0">
        <w:rPr>
          <w:color w:val="000000" w:themeColor="text1"/>
          <w:sz w:val="16"/>
          <w:szCs w:val="16"/>
        </w:rPr>
        <w:t>с</w:t>
      </w:r>
      <w:r w:rsidRPr="005236B0">
        <w:rPr>
          <w:color w:val="000000" w:themeColor="text1"/>
          <w:sz w:val="16"/>
          <w:szCs w:val="16"/>
          <w:lang w:bidi="ru-RU"/>
        </w:rPr>
        <w:t>пе</w:t>
      </w:r>
      <w:r w:rsidRPr="005236B0">
        <w:rPr>
          <w:color w:val="000000" w:themeColor="text1"/>
          <w:sz w:val="16"/>
          <w:szCs w:val="16"/>
        </w:rPr>
        <w:t>шные</w:t>
      </w:r>
      <w:r w:rsidRPr="005236B0">
        <w:rPr>
          <w:color w:val="000000" w:themeColor="text1"/>
          <w:sz w:val="16"/>
          <w:szCs w:val="16"/>
          <w:lang w:bidi="ru-RU"/>
        </w:rPr>
        <w:t xml:space="preserve"> действия ав</w:t>
      </w:r>
      <w:r w:rsidRPr="005236B0">
        <w:rPr>
          <w:color w:val="000000" w:themeColor="text1"/>
          <w:sz w:val="16"/>
          <w:szCs w:val="16"/>
        </w:rPr>
        <w:t>иа</w:t>
      </w:r>
      <w:r w:rsidRPr="005236B0">
        <w:rPr>
          <w:color w:val="000000" w:themeColor="text1"/>
          <w:sz w:val="16"/>
          <w:szCs w:val="16"/>
          <w:lang w:bidi="ru-RU"/>
        </w:rPr>
        <w:t>ц</w:t>
      </w:r>
      <w:r w:rsidRPr="005236B0">
        <w:rPr>
          <w:color w:val="000000" w:themeColor="text1"/>
          <w:sz w:val="16"/>
          <w:szCs w:val="16"/>
        </w:rPr>
        <w:t>ии</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омандующий фронтом М.В.Фрунзе в своем приказе </w:t>
      </w:r>
      <w:r w:rsidRPr="005236B0">
        <w:rPr>
          <w:color w:val="000000" w:themeColor="text1"/>
          <w:sz w:val="16"/>
          <w:szCs w:val="16"/>
        </w:rPr>
        <w:t>№</w:t>
      </w:r>
      <w:r w:rsidRPr="005236B0">
        <w:rPr>
          <w:color w:val="000000" w:themeColor="text1"/>
          <w:sz w:val="16"/>
          <w:szCs w:val="16"/>
          <w:lang w:bidi="ru-RU"/>
        </w:rPr>
        <w:t xml:space="preserve"> 483 от 9 сентября </w:t>
      </w:r>
      <w:r w:rsidRPr="005236B0">
        <w:rPr>
          <w:color w:val="000000" w:themeColor="text1"/>
          <w:sz w:val="16"/>
          <w:szCs w:val="16"/>
        </w:rPr>
        <w:t>писал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w:t>
      </w:r>
      <w:r w:rsidRPr="005236B0">
        <w:rPr>
          <w:color w:val="000000" w:themeColor="text1"/>
          <w:sz w:val="16"/>
          <w:szCs w:val="16"/>
        </w:rPr>
        <w:t>В</w:t>
      </w:r>
      <w:r w:rsidRPr="005236B0">
        <w:rPr>
          <w:color w:val="000000" w:themeColor="text1"/>
          <w:sz w:val="16"/>
          <w:szCs w:val="16"/>
          <w:lang w:bidi="ru-RU"/>
        </w:rPr>
        <w:t>о время бухарских операций, привед</w:t>
      </w:r>
      <w:r w:rsidRPr="005236B0">
        <w:rPr>
          <w:color w:val="000000" w:themeColor="text1"/>
          <w:sz w:val="16"/>
          <w:szCs w:val="16"/>
        </w:rPr>
        <w:t>ш</w:t>
      </w:r>
      <w:r w:rsidRPr="005236B0">
        <w:rPr>
          <w:color w:val="000000" w:themeColor="text1"/>
          <w:sz w:val="16"/>
          <w:szCs w:val="16"/>
          <w:lang w:bidi="ru-RU"/>
        </w:rPr>
        <w:t>их к низвер</w:t>
      </w:r>
      <w:r w:rsidRPr="005236B0">
        <w:rPr>
          <w:color w:val="000000" w:themeColor="text1"/>
          <w:sz w:val="16"/>
          <w:szCs w:val="16"/>
        </w:rPr>
        <w:t>ж</w:t>
      </w:r>
      <w:r w:rsidRPr="005236B0">
        <w:rPr>
          <w:color w:val="000000" w:themeColor="text1"/>
          <w:sz w:val="16"/>
          <w:szCs w:val="16"/>
          <w:lang w:bidi="ru-RU"/>
        </w:rPr>
        <w:t>ению эмира</w:t>
      </w:r>
      <w:r w:rsidRPr="005236B0">
        <w:rPr>
          <w:color w:val="000000" w:themeColor="text1"/>
          <w:sz w:val="16"/>
          <w:szCs w:val="16"/>
        </w:rPr>
        <w:t>т</w:t>
      </w:r>
      <w:r w:rsidRPr="005236B0">
        <w:rPr>
          <w:color w:val="000000" w:themeColor="text1"/>
          <w:sz w:val="16"/>
          <w:szCs w:val="16"/>
          <w:lang w:bidi="ru-RU"/>
        </w:rPr>
        <w:t>а и установлению Советской власти в Бухаре,</w:t>
      </w:r>
      <w:r w:rsidRPr="005236B0">
        <w:rPr>
          <w:color w:val="000000" w:themeColor="text1"/>
          <w:sz w:val="16"/>
          <w:szCs w:val="16"/>
        </w:rPr>
        <w:t xml:space="preserve"> </w:t>
      </w:r>
      <w:r w:rsidRPr="005236B0">
        <w:rPr>
          <w:color w:val="000000" w:themeColor="text1"/>
          <w:sz w:val="16"/>
          <w:szCs w:val="16"/>
          <w:lang w:bidi="ru-RU"/>
        </w:rPr>
        <w:t xml:space="preserve">наиболее отличился Воздушный флот Бухарской группы, за что летный </w:t>
      </w:r>
      <w:r w:rsidRPr="005236B0">
        <w:rPr>
          <w:color w:val="000000" w:themeColor="text1"/>
          <w:sz w:val="16"/>
          <w:szCs w:val="16"/>
        </w:rPr>
        <w:t>со</w:t>
      </w:r>
      <w:r w:rsidRPr="005236B0">
        <w:rPr>
          <w:color w:val="000000" w:themeColor="text1"/>
          <w:sz w:val="16"/>
          <w:szCs w:val="16"/>
          <w:lang w:bidi="ru-RU"/>
        </w:rPr>
        <w:t xml:space="preserve">став во главе </w:t>
      </w:r>
      <w:r w:rsidRPr="005236B0">
        <w:rPr>
          <w:color w:val="000000" w:themeColor="text1"/>
          <w:sz w:val="16"/>
          <w:szCs w:val="16"/>
        </w:rPr>
        <w:t>с</w:t>
      </w:r>
      <w:r w:rsidRPr="005236B0">
        <w:rPr>
          <w:color w:val="000000" w:themeColor="text1"/>
          <w:sz w:val="16"/>
          <w:szCs w:val="16"/>
          <w:lang w:bidi="ru-RU"/>
        </w:rPr>
        <w:t xml:space="preserve"> начальником В.Ю.Юнгмейстером награждаю орденами Красно</w:t>
      </w:r>
      <w:r w:rsidRPr="005236B0">
        <w:rPr>
          <w:color w:val="000000" w:themeColor="text1"/>
          <w:sz w:val="16"/>
          <w:szCs w:val="16"/>
        </w:rPr>
        <w:t>го</w:t>
      </w:r>
      <w:r w:rsidRPr="005236B0">
        <w:rPr>
          <w:color w:val="000000" w:themeColor="text1"/>
          <w:sz w:val="16"/>
          <w:szCs w:val="16"/>
          <w:lang w:bidi="ru-RU"/>
        </w:rPr>
        <w:t xml:space="preserve"> Знамени </w:t>
      </w:r>
      <w:r w:rsidRPr="005236B0">
        <w:rPr>
          <w:color w:val="000000" w:themeColor="text1"/>
          <w:sz w:val="16"/>
          <w:szCs w:val="16"/>
        </w:rPr>
        <w:t>и</w:t>
      </w:r>
      <w:r w:rsidRPr="005236B0">
        <w:rPr>
          <w:color w:val="000000" w:themeColor="text1"/>
          <w:sz w:val="16"/>
          <w:szCs w:val="16"/>
          <w:lang w:bidi="ru-RU"/>
        </w:rPr>
        <w:t xml:space="preserve"> подарками”.</w:t>
      </w:r>
      <w:r w:rsidRPr="005236B0">
        <w:rPr>
          <w:color w:val="000000" w:themeColor="text1"/>
          <w:sz w:val="16"/>
          <w:szCs w:val="16"/>
        </w:rPr>
        <w:t xml:space="preserve"> С</w:t>
      </w:r>
      <w:r w:rsidRPr="005236B0">
        <w:rPr>
          <w:color w:val="000000" w:themeColor="text1"/>
          <w:sz w:val="16"/>
          <w:szCs w:val="16"/>
          <w:lang w:bidi="ru-RU"/>
        </w:rPr>
        <w:t xml:space="preserve">реди </w:t>
      </w:r>
      <w:r w:rsidRPr="005236B0">
        <w:rPr>
          <w:color w:val="000000" w:themeColor="text1"/>
          <w:sz w:val="16"/>
          <w:szCs w:val="16"/>
        </w:rPr>
        <w:t xml:space="preserve">наиболее </w:t>
      </w:r>
      <w:r w:rsidRPr="005236B0">
        <w:rPr>
          <w:color w:val="000000" w:themeColor="text1"/>
          <w:sz w:val="16"/>
          <w:szCs w:val="16"/>
          <w:lang w:bidi="ru-RU"/>
        </w:rPr>
        <w:t>отличившихся были летчики С.В</w:t>
      </w:r>
      <w:r w:rsidRPr="005236B0">
        <w:rPr>
          <w:color w:val="000000" w:themeColor="text1"/>
          <w:sz w:val="16"/>
          <w:szCs w:val="16"/>
        </w:rPr>
        <w:t>.</w:t>
      </w:r>
      <w:r w:rsidRPr="005236B0">
        <w:rPr>
          <w:color w:val="000000" w:themeColor="text1"/>
          <w:sz w:val="16"/>
          <w:szCs w:val="16"/>
          <w:lang w:bidi="ru-RU"/>
        </w:rPr>
        <w:t>Никн</w:t>
      </w:r>
      <w:r w:rsidRPr="005236B0">
        <w:rPr>
          <w:color w:val="000000" w:themeColor="text1"/>
          <w:sz w:val="16"/>
          <w:szCs w:val="16"/>
        </w:rPr>
        <w:t>тин, Н.</w:t>
      </w:r>
      <w:r w:rsidRPr="005236B0">
        <w:rPr>
          <w:color w:val="000000" w:themeColor="text1"/>
          <w:sz w:val="16"/>
          <w:szCs w:val="16"/>
          <w:lang w:bidi="ru-RU"/>
        </w:rPr>
        <w:t>А.Ласкин</w:t>
      </w:r>
      <w:r w:rsidRPr="005236B0">
        <w:rPr>
          <w:color w:val="000000" w:themeColor="text1"/>
          <w:sz w:val="16"/>
          <w:szCs w:val="16"/>
        </w:rPr>
        <w:t>, Н.П.</w:t>
      </w:r>
      <w:r w:rsidRPr="005236B0">
        <w:rPr>
          <w:color w:val="000000" w:themeColor="text1"/>
          <w:sz w:val="16"/>
          <w:szCs w:val="16"/>
          <w:lang w:bidi="ru-RU"/>
        </w:rPr>
        <w:t>Иль</w:t>
      </w:r>
      <w:r w:rsidRPr="005236B0">
        <w:rPr>
          <w:color w:val="000000" w:themeColor="text1"/>
          <w:sz w:val="16"/>
          <w:szCs w:val="16"/>
        </w:rPr>
        <w:t>з</w:t>
      </w:r>
      <w:r w:rsidRPr="005236B0">
        <w:rPr>
          <w:color w:val="000000" w:themeColor="text1"/>
          <w:sz w:val="16"/>
          <w:szCs w:val="16"/>
          <w:lang w:bidi="ru-RU"/>
        </w:rPr>
        <w:t>ин и начальник 13-го воэдухотряда Д.М.Гр</w:t>
      </w:r>
      <w:r w:rsidRPr="005236B0">
        <w:rPr>
          <w:color w:val="000000" w:themeColor="text1"/>
          <w:sz w:val="16"/>
          <w:szCs w:val="16"/>
        </w:rPr>
        <w:t>олле.</w:t>
      </w:r>
    </w:p>
    <w:p w14:paraId="65457084" w14:textId="77777777" w:rsidR="002B2A7C" w:rsidRPr="005236B0" w:rsidRDefault="002B2A7C" w:rsidP="005236B0">
      <w:pPr>
        <w:jc w:val="both"/>
        <w:rPr>
          <w:color w:val="000000" w:themeColor="text1"/>
          <w:sz w:val="16"/>
          <w:szCs w:val="16"/>
        </w:rPr>
      </w:pPr>
      <w:r w:rsidRPr="005236B0">
        <w:rPr>
          <w:color w:val="000000" w:themeColor="text1"/>
          <w:sz w:val="16"/>
          <w:szCs w:val="16"/>
          <w:lang w:bidi="ru-RU"/>
        </w:rPr>
        <w:t>/ЦГА</w:t>
      </w:r>
      <w:r w:rsidRPr="005236B0">
        <w:rPr>
          <w:color w:val="000000" w:themeColor="text1"/>
          <w:sz w:val="16"/>
          <w:szCs w:val="16"/>
        </w:rPr>
        <w:t>СА, ф</w:t>
      </w:r>
      <w:r w:rsidRPr="005236B0">
        <w:rPr>
          <w:color w:val="000000" w:themeColor="text1"/>
          <w:sz w:val="16"/>
          <w:szCs w:val="16"/>
          <w:lang w:bidi="ru-RU"/>
        </w:rPr>
        <w:t>.</w:t>
      </w:r>
      <w:r w:rsidRPr="005236B0">
        <w:rPr>
          <w:color w:val="000000" w:themeColor="text1"/>
          <w:sz w:val="16"/>
          <w:szCs w:val="16"/>
        </w:rPr>
        <w:t xml:space="preserve"> 2</w:t>
      </w:r>
      <w:r w:rsidRPr="005236B0">
        <w:rPr>
          <w:color w:val="000000" w:themeColor="text1"/>
          <w:sz w:val="16"/>
          <w:szCs w:val="16"/>
          <w:lang w:bidi="ru-RU"/>
        </w:rPr>
        <w:t>9,</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5,</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23,</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43;</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30,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250,</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22/</w:t>
      </w:r>
      <w:r w:rsidRPr="005236B0">
        <w:rPr>
          <w:color w:val="000000" w:themeColor="text1"/>
          <w:sz w:val="16"/>
          <w:szCs w:val="16"/>
        </w:rPr>
        <w:t xml:space="preserve"> (23370).</w:t>
      </w:r>
    </w:p>
    <w:p w14:paraId="33FA5610" w14:textId="77777777" w:rsidR="002B2A7C" w:rsidRPr="005236B0" w:rsidRDefault="002B2A7C" w:rsidP="005236B0">
      <w:pPr>
        <w:jc w:val="both"/>
        <w:rPr>
          <w:color w:val="000000" w:themeColor="text1"/>
          <w:sz w:val="16"/>
          <w:szCs w:val="16"/>
        </w:rPr>
      </w:pPr>
    </w:p>
    <w:p w14:paraId="1742B9AE" w14:textId="77777777" w:rsidR="0083021D" w:rsidRPr="005236B0" w:rsidRDefault="0083021D" w:rsidP="005236B0">
      <w:pPr>
        <w:jc w:val="both"/>
        <w:rPr>
          <w:color w:val="000000" w:themeColor="text1"/>
          <w:sz w:val="16"/>
          <w:szCs w:val="16"/>
        </w:rPr>
      </w:pPr>
      <w:r w:rsidRPr="005236B0">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75DA1310" w14:textId="77777777" w:rsidR="0083021D" w:rsidRPr="005236B0" w:rsidRDefault="0083021D" w:rsidP="005236B0">
      <w:pPr>
        <w:jc w:val="both"/>
        <w:rPr>
          <w:color w:val="000000" w:themeColor="text1"/>
          <w:sz w:val="16"/>
          <w:szCs w:val="16"/>
        </w:rPr>
      </w:pPr>
      <w:r w:rsidRPr="005236B0">
        <w:rPr>
          <w:color w:val="000000" w:themeColor="text1"/>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4A1A3842" w14:textId="77777777" w:rsidR="0083021D" w:rsidRPr="005236B0" w:rsidRDefault="0083021D" w:rsidP="005236B0">
      <w:pPr>
        <w:jc w:val="both"/>
        <w:rPr>
          <w:color w:val="000000" w:themeColor="text1"/>
          <w:sz w:val="16"/>
          <w:szCs w:val="16"/>
        </w:rPr>
      </w:pPr>
      <w:r w:rsidRPr="005236B0">
        <w:rPr>
          <w:color w:val="000000" w:themeColor="text1"/>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6AED2819" w14:textId="77777777" w:rsidR="0083021D" w:rsidRPr="005236B0" w:rsidRDefault="0083021D" w:rsidP="005236B0">
      <w:pPr>
        <w:jc w:val="both"/>
        <w:rPr>
          <w:color w:val="000000" w:themeColor="text1"/>
          <w:sz w:val="16"/>
          <w:szCs w:val="16"/>
        </w:rPr>
      </w:pPr>
      <w:r w:rsidRPr="005236B0">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2728250B" w14:textId="77777777" w:rsidR="0083021D" w:rsidRPr="005236B0" w:rsidRDefault="0083021D" w:rsidP="005236B0">
      <w:pPr>
        <w:jc w:val="both"/>
        <w:rPr>
          <w:color w:val="000000" w:themeColor="text1"/>
          <w:sz w:val="16"/>
          <w:szCs w:val="16"/>
        </w:rPr>
      </w:pPr>
      <w:r w:rsidRPr="005236B0">
        <w:rPr>
          <w:color w:val="000000" w:themeColor="text1"/>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4A21E871" w14:textId="77777777" w:rsidR="0083021D" w:rsidRPr="005236B0" w:rsidRDefault="0083021D" w:rsidP="005236B0">
      <w:pPr>
        <w:jc w:val="both"/>
        <w:rPr>
          <w:color w:val="000000" w:themeColor="text1"/>
          <w:sz w:val="16"/>
          <w:szCs w:val="16"/>
        </w:rPr>
      </w:pPr>
      <w:r w:rsidRPr="005236B0">
        <w:rPr>
          <w:color w:val="000000" w:themeColor="text1"/>
          <w:sz w:val="16"/>
          <w:szCs w:val="16"/>
        </w:rPr>
        <w:t>Так закончилась эта пятидневная война, в результате которой большевики, наконец, стали полновластными хозяевами во всем Туркестане. 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 (17065).</w:t>
      </w:r>
    </w:p>
    <w:p w14:paraId="11DF21E7" w14:textId="77777777" w:rsidR="0083021D" w:rsidRPr="005236B0" w:rsidRDefault="0083021D" w:rsidP="005236B0">
      <w:pPr>
        <w:jc w:val="both"/>
        <w:rPr>
          <w:bCs/>
          <w:color w:val="000000" w:themeColor="text1"/>
          <w:sz w:val="16"/>
          <w:szCs w:val="16"/>
        </w:rPr>
      </w:pPr>
    </w:p>
    <w:p w14:paraId="38244F25"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63FD0911"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7D51CE14"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465BCD9A"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4AEB5BFF"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 xml:space="preserve">Утром 2 сентября в руках у сторонников эмира оставался только осыпаемый бомбами и снарядами Арк. После двенадцатичасового непрерывного обстрела и </w:t>
      </w:r>
      <w:r w:rsidRPr="005236B0">
        <w:rPr>
          <w:color w:val="000000" w:themeColor="text1"/>
          <w:sz w:val="16"/>
          <w:szCs w:val="16"/>
        </w:rPr>
        <w:lastRenderedPageBreak/>
        <w:t>жестокого рукопашного боя крепость пала, но эмира там не было. Он со своим гаремом и свитой еще ночью бежал из города по подземному ходу.</w:t>
      </w:r>
    </w:p>
    <w:p w14:paraId="42351151"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w:t>
      </w:r>
    </w:p>
    <w:p w14:paraId="08E61570" w14:textId="77777777" w:rsidR="002D23B4" w:rsidRPr="005236B0" w:rsidRDefault="002D23B4" w:rsidP="005236B0">
      <w:pPr>
        <w:pStyle w:val="ae"/>
        <w:spacing w:before="0" w:after="0"/>
        <w:jc w:val="both"/>
        <w:rPr>
          <w:color w:val="000000" w:themeColor="text1"/>
          <w:sz w:val="16"/>
          <w:szCs w:val="16"/>
        </w:rPr>
      </w:pPr>
      <w:r w:rsidRPr="005236B0">
        <w:rPr>
          <w:color w:val="000000" w:themeColor="text1"/>
          <w:sz w:val="16"/>
          <w:szCs w:val="16"/>
        </w:rPr>
        <w:t>Осенью 1920-го численность советских авиасил в Туркестане увеличилась до пяти отрядов. 11-й базировался в Полторацке (такое название несколько лет носил Ашхабад, в честь местного комиссара Полторацкого, убитого белогвардейцами), 25-й – в Чарджуе,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«Эльфауге» (LVG C.VI). Эти машины советское правительство тайно, в обход Версальского договора, закупило в Германии (18572).</w:t>
      </w:r>
    </w:p>
    <w:p w14:paraId="7DD12853" w14:textId="77777777" w:rsidR="002D23B4" w:rsidRPr="005236B0" w:rsidRDefault="002D23B4" w:rsidP="005236B0">
      <w:pPr>
        <w:jc w:val="both"/>
        <w:rPr>
          <w:color w:val="000000" w:themeColor="text1"/>
          <w:sz w:val="16"/>
          <w:szCs w:val="16"/>
        </w:rPr>
      </w:pPr>
    </w:p>
    <w:p w14:paraId="0270E7EF"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28-го августа 1920 г.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407E7E49"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4FBF94C8"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03BB9A78"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4F21B0F4"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5A8E65CB"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Так закончилась эта пятидневная война, в результате которой большевики, наконец, стали полновластными хозяевами во всем Туркестане (25133).</w:t>
      </w:r>
    </w:p>
    <w:p w14:paraId="23E3FED4" w14:textId="77777777" w:rsidR="009760E0" w:rsidRPr="00E91769" w:rsidRDefault="009760E0" w:rsidP="009760E0">
      <w:pPr>
        <w:jc w:val="both"/>
        <w:rPr>
          <w:color w:val="0070C0"/>
          <w:sz w:val="16"/>
          <w:szCs w:val="16"/>
        </w:rPr>
      </w:pPr>
    </w:p>
    <w:p w14:paraId="5C04F2A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4DE16A2" w14:textId="77777777" w:rsidR="004001BC" w:rsidRPr="005236B0" w:rsidRDefault="004001BC" w:rsidP="005236B0">
      <w:pPr>
        <w:autoSpaceDE w:val="0"/>
        <w:autoSpaceDN w:val="0"/>
        <w:adjustRightInd w:val="0"/>
        <w:jc w:val="both"/>
        <w:rPr>
          <w:iCs/>
          <w:color w:val="000000" w:themeColor="text1"/>
          <w:sz w:val="16"/>
          <w:szCs w:val="16"/>
        </w:rPr>
      </w:pPr>
    </w:p>
    <w:p w14:paraId="17172B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28 августа 1920 численность воставших антоновцев буквально возросла в десятки раз за счет мобилизации местных жителей и дезертиров. Политическое руководство повстанческим движением осуществлял председатель губернского Союза трудового крестьянства (СТК)2 И.Е.Ишин. Созданная им сеть ячеек СТК была строго централизована и охватывала основные деревни и села губернии. Для руководства вооруженными отрядами по личному указанию Антонова был сформирован 'Главный оперативный штаб", который координировал всю их деятельность. В свою очередь военная структура повстанческого движения состояла из: личной гвардии Антонова, номерных стрелковых и конных полков, местных отрядов самообороны. милиционных команд и отдельных летучих отрядов. В селах Рамза и Паревка повстанцы разместили свои основные склады вооружения, преимущественно отобранные в свою бытность у чехословацких частей в 1918 -1919 годах. Таким образом, была создана благоприятная почва для широкомасштабных вооруженных выступлений против Советской власти на территории крупного региона Российской Федерации. В октябре 1920 года в восстании участвовало уже 15-20 тысяч человек. Оно охватило Тамбовский, Моршанский, Борисоглебский, Кирсановский и Козловский уезды (9529,9).</w:t>
      </w:r>
    </w:p>
    <w:p w14:paraId="6EECC7DB" w14:textId="77777777" w:rsidR="004001BC" w:rsidRPr="005236B0" w:rsidRDefault="004001BC" w:rsidP="005236B0">
      <w:pPr>
        <w:autoSpaceDE w:val="0"/>
        <w:autoSpaceDN w:val="0"/>
        <w:adjustRightInd w:val="0"/>
        <w:jc w:val="both"/>
        <w:rPr>
          <w:color w:val="000000" w:themeColor="text1"/>
          <w:sz w:val="16"/>
          <w:szCs w:val="16"/>
        </w:rPr>
      </w:pPr>
    </w:p>
    <w:p w14:paraId="0CBC0E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августа 1920 была проведена Всероссийская статистическая перепись (3960, 332).</w:t>
      </w:r>
    </w:p>
    <w:p w14:paraId="2577AFBB" w14:textId="77777777" w:rsidR="004001BC" w:rsidRPr="005236B0" w:rsidRDefault="004001BC" w:rsidP="005236B0">
      <w:pPr>
        <w:autoSpaceDE w:val="0"/>
        <w:autoSpaceDN w:val="0"/>
        <w:adjustRightInd w:val="0"/>
        <w:jc w:val="both"/>
        <w:rPr>
          <w:color w:val="000000" w:themeColor="text1"/>
          <w:sz w:val="16"/>
          <w:szCs w:val="16"/>
        </w:rPr>
      </w:pPr>
    </w:p>
    <w:p w14:paraId="7B9D704C" w14:textId="77777777" w:rsidR="0083021D" w:rsidRPr="005236B0" w:rsidRDefault="0083021D" w:rsidP="005236B0">
      <w:pPr>
        <w:jc w:val="both"/>
        <w:rPr>
          <w:color w:val="000000" w:themeColor="text1"/>
          <w:sz w:val="16"/>
          <w:szCs w:val="16"/>
        </w:rPr>
      </w:pPr>
      <w:r w:rsidRPr="005236B0">
        <w:rPr>
          <w:bCs/>
          <w:color w:val="000000" w:themeColor="text1"/>
          <w:sz w:val="16"/>
          <w:szCs w:val="16"/>
        </w:rPr>
        <w:t xml:space="preserve">28 августа </w:t>
      </w:r>
      <w:r w:rsidRPr="005236B0">
        <w:rPr>
          <w:color w:val="000000" w:themeColor="text1"/>
          <w:sz w:val="16"/>
          <w:szCs w:val="16"/>
        </w:rPr>
        <w:t>в 1920 году проводится Всероссийская статистическая перепись. В России учет населения ведет свое начало еще со времен татаро-монгольского нашествия. Учет в то время был хозяйственным: учитывались для обложения данью дома или «дымы». Позднее, в XIV-XVI веках, результаты учетов записывались в так называемых «писцовых книгах». В XVII веке единицей налогообложения становится хозяйство («двор»), а учеты населения именуются подворными переписями. В 1718 году Петр Великий издал указ, которым предписывалось «взять сказки у всех, чтобы правдивые принесли сколько у кого в которой деревне душ мужеского пола». Составленные подобным образом списки («сказки») были собраны лишь через три года, а затем в течение следующих трех лет были подвергнуты проверке – «ревизии». С тех пор учеты населения в России стали называться «ревизиями». Такие ревизии проводились на протяжении почти полутора веков, вплоть до отмены крепостного права. Всего в России прошло десять ревизий, последняя - в 1857-1860 годах. Эти ревизии длились по несколько лет и были очень неточными. После отмены крепостного права начали проводиться переписи населения в отдельных городах и даже целых губерниях, однако многие их них представляли собой казенные полицейские «народосчисления», при которых у домохозяев просто собирали сведения о числе даже не проживающих, а прописанных в их домах жителей. Таких местных переписей было проведено не менее 200, но материалы многих из них не были опубликованы, и о некоторых неизвестно ничего, кроме года переписи. Первая и единственная всеобщая перепись населения Российской империи была проведена в феврале 1897 года. Эта перепись представляет собой единственный источник достоверных данных о численности и составе населения России в конце XIX века - 124,6 миллиона человек. Первая советская перепись населения проводилась в августе 1920 года в условиях гражданской войны и разрухи. Переписью было охвачено только 72% населения страны, так как в ряде районов страны еще велись военные действия. В 1923 году была проведена перепись населения в городах и поселках городского типа одновременно с переписью промышленных и торговых предприятий. Все население страны впервые охватила Всесоюзная перепись населения в декабре 1926 года. Численность населения составила 147 миллионов человек. Результаты переписи 1937 года разошлись с публиковавшимися ранее сильно преувеличенными оценками численности населения страны (в зарубежных источниках называлась цифра в 170,6 миллиона человек). В январе 1939 года была проведена новая перепись, признанная «удачной» (194,1 миллиона человек). Начавшаяся война помешала довершить полную разработку материалов. Первая послевоенная перепись была проведена в январе 1959 года. Численность населения - 208,8 миллиона человек. Следующая перепись состоялась в 1970 году. Впервые в практике советских переписей ради экономии времени и средств часть сведений была получена путем опроса не всех, а только 25% жителей, ее данные - 241,7 миллионов человек. Существенно отличались от предыдущих организация и обработка материалов переписи населения 1979 года. Впервые в практике советской статистики записи, сделанные при опросе, вводились в ЭВМ с помощью специальных читающих устройств и записывались на магнитную ленту. Итог переписи - 262,4 миллиона человек. Последняя перепись в СССР проводилась в январе 1989 года. Отличительной ее особенностью явилось то, что впервые наряду со сведениями о населении были собраны сведения о жилищных условиях. Население страны в 1989 году составило 286,7 миллиона человек. Всероссийская перепись населения 2002 года прошла с 9 по 16 октября. Впервые за всю историю российского государства перепись проводилась не по решению правительства, а на основании федерального закона «О Всероссийской переписи населения» от 25 января 2002 года. На октябрь 2002 года численность населения страны составила 145,18 миллиона человек (14752).</w:t>
      </w:r>
    </w:p>
    <w:p w14:paraId="61EA0BDE" w14:textId="77777777" w:rsidR="0083021D" w:rsidRPr="005236B0" w:rsidRDefault="0083021D" w:rsidP="005236B0">
      <w:pPr>
        <w:jc w:val="both"/>
        <w:rPr>
          <w:color w:val="000000" w:themeColor="text1"/>
          <w:sz w:val="16"/>
          <w:szCs w:val="16"/>
        </w:rPr>
      </w:pPr>
    </w:p>
    <w:p w14:paraId="13C8E031" w14:textId="77777777" w:rsidR="00136FBA" w:rsidRPr="005236B0" w:rsidRDefault="00136FBA" w:rsidP="005236B0">
      <w:pPr>
        <w:jc w:val="both"/>
        <w:rPr>
          <w:color w:val="000000" w:themeColor="text1"/>
          <w:sz w:val="16"/>
          <w:szCs w:val="16"/>
        </w:rPr>
      </w:pPr>
      <w:r w:rsidRPr="005236B0">
        <w:rPr>
          <w:color w:val="000000" w:themeColor="text1"/>
          <w:sz w:val="16"/>
          <w:szCs w:val="16"/>
        </w:rPr>
        <w:t>28 августа 1920 года по решению Советского правительства началась Всероссийская статистическая перепись населения. Первая советская перепись населения проводилась с 28 августа 1920 года во время Гражданской войны. Ею было охвачено только 72% населения России, так как в ряде районов страны еще велись военные действия. Первая (послереволюционная) Всероссийская перепись населения состоялась 28 августа в соответствии с постановлением 7-го Всероссийского съезда Советов. Это была всеобщая демографическо-профессиональная и сельскохозяйственная перепись с учётом промышленных предприятий. Материалы переписи населения 1920 года были использованы для планирования восстановления разрушенного империалистической и гражданской войнами хозяйства республики. Общая численность населения страны по данным переписи и исчисленным данным по районам, охваченным военными действиями, составила 134,2 млн. человек (21172).</w:t>
      </w:r>
    </w:p>
    <w:p w14:paraId="1C4D656F" w14:textId="77777777" w:rsidR="00136FBA" w:rsidRPr="005236B0" w:rsidRDefault="00136FBA" w:rsidP="005236B0">
      <w:pPr>
        <w:jc w:val="both"/>
        <w:rPr>
          <w:color w:val="000000" w:themeColor="text1"/>
          <w:sz w:val="16"/>
          <w:szCs w:val="16"/>
        </w:rPr>
      </w:pPr>
    </w:p>
    <w:p w14:paraId="6AD63204" w14:textId="77777777" w:rsidR="00452F1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49B2A6" w14:textId="77777777" w:rsidR="00452F11" w:rsidRPr="005236B0" w:rsidRDefault="00452F11" w:rsidP="005236B0">
      <w:pPr>
        <w:autoSpaceDE w:val="0"/>
        <w:autoSpaceDN w:val="0"/>
        <w:adjustRightInd w:val="0"/>
        <w:jc w:val="both"/>
        <w:rPr>
          <w:iCs/>
          <w:color w:val="000000" w:themeColor="text1"/>
          <w:sz w:val="16"/>
          <w:szCs w:val="16"/>
        </w:rPr>
      </w:pPr>
    </w:p>
    <w:p w14:paraId="4457530F" w14:textId="77777777" w:rsidR="00452F11" w:rsidRPr="005236B0" w:rsidRDefault="00452F11" w:rsidP="005236B0">
      <w:pPr>
        <w:jc w:val="both"/>
        <w:rPr>
          <w:color w:val="000000" w:themeColor="text1"/>
          <w:sz w:val="16"/>
          <w:szCs w:val="16"/>
        </w:rPr>
      </w:pPr>
      <w:r w:rsidRPr="005236B0">
        <w:rPr>
          <w:bCs/>
          <w:color w:val="000000" w:themeColor="text1"/>
          <w:sz w:val="16"/>
          <w:szCs w:val="16"/>
        </w:rPr>
        <w:t xml:space="preserve">28 августа </w:t>
      </w:r>
      <w:r w:rsidRPr="005236B0">
        <w:rPr>
          <w:color w:val="000000" w:themeColor="text1"/>
          <w:sz w:val="16"/>
          <w:szCs w:val="16"/>
        </w:rPr>
        <w:t>в 1920 году 19-й поправкой признаются права женщин (14752).</w:t>
      </w:r>
    </w:p>
    <w:p w14:paraId="651A4E99" w14:textId="77777777" w:rsidR="00452F11" w:rsidRPr="005236B0" w:rsidRDefault="00452F11" w:rsidP="005236B0">
      <w:pPr>
        <w:jc w:val="both"/>
        <w:rPr>
          <w:color w:val="000000" w:themeColor="text1"/>
          <w:sz w:val="16"/>
          <w:szCs w:val="16"/>
        </w:rPr>
      </w:pPr>
    </w:p>
    <w:p w14:paraId="3D462F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8A6AA18" w14:textId="77777777" w:rsidR="004001BC" w:rsidRPr="005236B0" w:rsidRDefault="004001BC" w:rsidP="005236B0">
      <w:pPr>
        <w:autoSpaceDE w:val="0"/>
        <w:autoSpaceDN w:val="0"/>
        <w:adjustRightInd w:val="0"/>
        <w:jc w:val="both"/>
        <w:rPr>
          <w:iCs/>
          <w:color w:val="000000" w:themeColor="text1"/>
          <w:sz w:val="16"/>
          <w:szCs w:val="16"/>
        </w:rPr>
      </w:pPr>
    </w:p>
    <w:p w14:paraId="3CD823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29 августа 1920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w:t>
      </w:r>
      <w:r w:rsidRPr="005236B0">
        <w:rPr>
          <w:color w:val="000000" w:themeColor="text1"/>
          <w:sz w:val="16"/>
          <w:szCs w:val="16"/>
        </w:rPr>
        <w:lastRenderedPageBreak/>
        <w:t>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4AE14097" w14:textId="77777777" w:rsidR="004001BC" w:rsidRPr="005236B0" w:rsidRDefault="004001BC" w:rsidP="005236B0">
      <w:pPr>
        <w:autoSpaceDE w:val="0"/>
        <w:autoSpaceDN w:val="0"/>
        <w:adjustRightInd w:val="0"/>
        <w:jc w:val="both"/>
        <w:rPr>
          <w:color w:val="000000" w:themeColor="text1"/>
          <w:sz w:val="16"/>
          <w:szCs w:val="16"/>
        </w:rPr>
      </w:pPr>
    </w:p>
    <w:p w14:paraId="70FFDDE6" w14:textId="77777777" w:rsidR="00A94745" w:rsidRPr="005236B0" w:rsidRDefault="00A94745" w:rsidP="005236B0">
      <w:pPr>
        <w:jc w:val="both"/>
        <w:rPr>
          <w:color w:val="000000" w:themeColor="text1"/>
          <w:sz w:val="16"/>
          <w:szCs w:val="16"/>
        </w:rPr>
      </w:pPr>
      <w:r w:rsidRPr="005236B0">
        <w:rPr>
          <w:color w:val="000000" w:themeColor="text1"/>
          <w:sz w:val="16"/>
          <w:szCs w:val="16"/>
        </w:rPr>
        <w:t>29 августа — 2 сентября 1920 г. во время Бухарской операции воздухоплаватели вновь уча</w:t>
      </w:r>
      <w:r w:rsidRPr="005236B0">
        <w:rPr>
          <w:color w:val="000000" w:themeColor="text1"/>
          <w:sz w:val="16"/>
          <w:szCs w:val="16"/>
        </w:rPr>
        <w:softHyphen/>
        <w:t>ствовали в боевых действиях. При осаде Бухары одним из условий капитуляции, выставленных гарнизоном города, было «немедленно опустить и увести летающего слона». Командира отряда А.М. Гролле наградили орденом Красного Зна</w:t>
      </w:r>
      <w:r w:rsidRPr="005236B0">
        <w:rPr>
          <w:color w:val="000000" w:themeColor="text1"/>
          <w:sz w:val="16"/>
          <w:szCs w:val="16"/>
        </w:rPr>
        <w:softHyphen/>
        <w:t>мени (20120).</w:t>
      </w:r>
    </w:p>
    <w:p w14:paraId="22F0AC4E" w14:textId="77777777" w:rsidR="00A94745" w:rsidRPr="005236B0" w:rsidRDefault="00A94745" w:rsidP="005236B0">
      <w:pPr>
        <w:jc w:val="both"/>
        <w:rPr>
          <w:color w:val="000000" w:themeColor="text1"/>
          <w:sz w:val="16"/>
          <w:szCs w:val="16"/>
        </w:rPr>
      </w:pPr>
    </w:p>
    <w:p w14:paraId="3E77BC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29 августа по 2 сентября 1920 части КА под командованием М.В.Ф. заняли Бухарский эмират (3186).</w:t>
      </w:r>
    </w:p>
    <w:p w14:paraId="128CCCFA" w14:textId="77777777" w:rsidR="004001BC" w:rsidRPr="005236B0" w:rsidRDefault="004001BC" w:rsidP="005236B0">
      <w:pPr>
        <w:autoSpaceDE w:val="0"/>
        <w:autoSpaceDN w:val="0"/>
        <w:adjustRightInd w:val="0"/>
        <w:jc w:val="both"/>
        <w:rPr>
          <w:color w:val="000000" w:themeColor="text1"/>
          <w:sz w:val="16"/>
          <w:szCs w:val="16"/>
        </w:rPr>
      </w:pPr>
    </w:p>
    <w:p w14:paraId="3EA04DCA" w14:textId="77777777" w:rsidR="00F767D4" w:rsidRPr="005236B0" w:rsidRDefault="00F767D4"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29 августа </w:t>
      </w:r>
      <w:r w:rsidRPr="005236B0">
        <w:rPr>
          <w:color w:val="000000" w:themeColor="text1"/>
          <w:sz w:val="16"/>
          <w:szCs w:val="16"/>
        </w:rPr>
        <w:t>в 1920 году части Красной Армии под командованием Михаила Фрунзе начали штурм Старой Бухары, завершившийся взятием столицы Бухарского эмирата 4 дня спустя (14753).</w:t>
      </w:r>
    </w:p>
    <w:p w14:paraId="26D5165A" w14:textId="77777777" w:rsidR="00F767D4" w:rsidRPr="005236B0" w:rsidRDefault="00F767D4" w:rsidP="005236B0">
      <w:pPr>
        <w:jc w:val="both"/>
        <w:rPr>
          <w:color w:val="000000" w:themeColor="text1"/>
          <w:sz w:val="16"/>
          <w:szCs w:val="16"/>
        </w:rPr>
      </w:pPr>
    </w:p>
    <w:p w14:paraId="7CEE6980"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29-го августа 1920 г. войска под командованием Фрунзе перешли границу Бухарского эмирата и уже к вечеру были у стен Бухары. На рассвете того же дня «Фарманы» и «Сопвичи» с аэродрома Каган впервые бомбили столицу эмира. В налете участвовало 12 машин.</w:t>
      </w:r>
    </w:p>
    <w:p w14:paraId="6152483D"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Мазари-Шарифские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2CAA2600"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16809FAD"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5F7A62DF"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752FF999" w14:textId="77777777" w:rsidR="009760E0" w:rsidRPr="00E91769" w:rsidRDefault="009760E0" w:rsidP="009760E0">
      <w:pPr>
        <w:jc w:val="both"/>
        <w:rPr>
          <w:color w:val="0070C0"/>
          <w:sz w:val="16"/>
          <w:szCs w:val="16"/>
        </w:rPr>
      </w:pPr>
      <w:r w:rsidRPr="00E91769">
        <w:rPr>
          <w:rStyle w:val="aff"/>
          <w:rFonts w:ascii="Times New Roman" w:hAnsi="Times New Roman" w:cs="Times New Roman"/>
          <w:color w:val="0070C0"/>
          <w:spacing w:val="0"/>
          <w:sz w:val="16"/>
          <w:szCs w:val="16"/>
        </w:rPr>
        <w:t>Так закончилась эта пятидневная война, в результате которой большевики, наконец, стали полновластными хозяевами во всем Туркестане (25133).</w:t>
      </w:r>
    </w:p>
    <w:p w14:paraId="4C8754B3" w14:textId="77777777" w:rsidR="009760E0" w:rsidRPr="00E91769" w:rsidRDefault="009760E0" w:rsidP="009760E0">
      <w:pPr>
        <w:jc w:val="both"/>
        <w:rPr>
          <w:color w:val="0070C0"/>
          <w:sz w:val="16"/>
          <w:szCs w:val="16"/>
        </w:rPr>
      </w:pPr>
    </w:p>
    <w:p w14:paraId="57C7379C" w14:textId="77777777" w:rsidR="00F767D4" w:rsidRPr="005236B0" w:rsidRDefault="00F767D4"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29 августа </w:t>
      </w:r>
      <w:r w:rsidRPr="005236B0">
        <w:rPr>
          <w:color w:val="000000" w:themeColor="text1"/>
          <w:sz w:val="16"/>
          <w:szCs w:val="16"/>
        </w:rPr>
        <w:t>в 1920 году группа войск (Д.Е.Коновалов) Туркестанского фронта при поддержке кораблей Аральской военной флотилии начала Бухарскую операцию, завершившуюся 2 сентября взятием Бухары и провозглашением 8 октября Бухарской народной советской республики (14753).</w:t>
      </w:r>
    </w:p>
    <w:p w14:paraId="10AD4F5D" w14:textId="77777777" w:rsidR="00F767D4" w:rsidRPr="005236B0" w:rsidRDefault="00F767D4" w:rsidP="005236B0">
      <w:pPr>
        <w:jc w:val="both"/>
        <w:rPr>
          <w:color w:val="000000" w:themeColor="text1"/>
          <w:sz w:val="16"/>
          <w:szCs w:val="16"/>
        </w:rPr>
      </w:pPr>
    </w:p>
    <w:p w14:paraId="63CA67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6F6FC02" w14:textId="77777777" w:rsidR="004001BC" w:rsidRPr="005236B0" w:rsidRDefault="004001BC" w:rsidP="005236B0">
      <w:pPr>
        <w:autoSpaceDE w:val="0"/>
        <w:autoSpaceDN w:val="0"/>
        <w:adjustRightInd w:val="0"/>
        <w:jc w:val="both"/>
        <w:rPr>
          <w:iCs/>
          <w:color w:val="000000" w:themeColor="text1"/>
          <w:sz w:val="16"/>
          <w:szCs w:val="16"/>
        </w:rPr>
      </w:pPr>
    </w:p>
    <w:p w14:paraId="2C2EB5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августа 1920 В.И.Л. просмотрел протокол Малого Совнаркома (протокол N 543) и сделал пометки. Слушали: "О предоставлении особых прав НК по военным делам по организации опытного аэропланостроения (изъятие из декрета 15 июля 1920 года)". Постановили: "Оставить вопрос открытым до рассмотрения вопросов о декрете 15 июля 1920 о расчетных операциях". Н.Б.Эйсмонт на основе ходатайства ГУРККВФ внес предложение об ассигновании 25 млн. Так как процедура не соответствовала вопрос рассмотрели только в январе 1921 при разработке программы-максимум воздухоплавания и авиации (1849,104).</w:t>
      </w:r>
    </w:p>
    <w:p w14:paraId="16E6F1F4" w14:textId="77777777" w:rsidR="004001BC" w:rsidRPr="005236B0" w:rsidRDefault="004001BC" w:rsidP="005236B0">
      <w:pPr>
        <w:autoSpaceDE w:val="0"/>
        <w:autoSpaceDN w:val="0"/>
        <w:adjustRightInd w:val="0"/>
        <w:jc w:val="both"/>
        <w:rPr>
          <w:color w:val="000000" w:themeColor="text1"/>
          <w:sz w:val="16"/>
          <w:szCs w:val="16"/>
        </w:rPr>
      </w:pPr>
    </w:p>
    <w:p w14:paraId="34DCDE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августа 1920 И.В.С. подтвердил свою записку прямо на заседании Политбюро в устном заявлении (332,24).</w:t>
      </w:r>
    </w:p>
    <w:p w14:paraId="183DA754" w14:textId="77777777" w:rsidR="004001BC" w:rsidRPr="005236B0" w:rsidRDefault="004001BC" w:rsidP="005236B0">
      <w:pPr>
        <w:autoSpaceDE w:val="0"/>
        <w:autoSpaceDN w:val="0"/>
        <w:adjustRightInd w:val="0"/>
        <w:jc w:val="both"/>
        <w:rPr>
          <w:color w:val="000000" w:themeColor="text1"/>
          <w:sz w:val="16"/>
          <w:szCs w:val="16"/>
        </w:rPr>
      </w:pPr>
    </w:p>
    <w:p w14:paraId="104908A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CDCA40F" w14:textId="77777777" w:rsidR="004001BC" w:rsidRPr="005236B0" w:rsidRDefault="004001BC" w:rsidP="005236B0">
      <w:pPr>
        <w:autoSpaceDE w:val="0"/>
        <w:autoSpaceDN w:val="0"/>
        <w:adjustRightInd w:val="0"/>
        <w:jc w:val="both"/>
        <w:rPr>
          <w:iCs/>
          <w:color w:val="000000" w:themeColor="text1"/>
          <w:sz w:val="16"/>
          <w:szCs w:val="16"/>
        </w:rPr>
      </w:pPr>
    </w:p>
    <w:p w14:paraId="178ECD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 августа 1919 года под натиском деникинской армии большевики вновь были вынуждены оставить Киев и отойти за пределы Украины. Управление РКК ВФ Украины в составе семи человек (Н.В.Васильев, Г.И.Вечфииский, Колосов, В.К.Лавров, Метлин, То-досьев, Утилин) эвакуируется в Москву. Вскоре по</w:t>
      </w:r>
      <w:r w:rsidRPr="005236B0">
        <w:rPr>
          <w:color w:val="000000" w:themeColor="text1"/>
          <w:sz w:val="16"/>
          <w:szCs w:val="16"/>
        </w:rPr>
        <w:softHyphen/>
        <w:t>ступил приказ расформировать украинские авиачас</w:t>
      </w:r>
      <w:r w:rsidRPr="005236B0">
        <w:rPr>
          <w:color w:val="000000" w:themeColor="text1"/>
          <w:sz w:val="16"/>
          <w:szCs w:val="16"/>
        </w:rPr>
        <w:softHyphen/>
        <w:t>та и передать имущество подразделениям воздушно</w:t>
      </w:r>
      <w:r w:rsidRPr="005236B0">
        <w:rPr>
          <w:color w:val="000000" w:themeColor="text1"/>
          <w:sz w:val="16"/>
          <w:szCs w:val="16"/>
        </w:rPr>
        <w:softHyphen/>
        <w:t>го флота РСФСР (553).</w:t>
      </w:r>
    </w:p>
    <w:p w14:paraId="5C7489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DD2EEBD" w14:textId="77777777" w:rsidR="00F767D4" w:rsidRPr="005236B0" w:rsidRDefault="00F767D4" w:rsidP="005236B0">
      <w:pPr>
        <w:jc w:val="both"/>
        <w:rPr>
          <w:color w:val="000000" w:themeColor="text1"/>
          <w:sz w:val="16"/>
          <w:szCs w:val="16"/>
        </w:rPr>
      </w:pPr>
      <w:r w:rsidRPr="005236B0">
        <w:rPr>
          <w:color w:val="000000" w:themeColor="text1"/>
          <w:sz w:val="16"/>
          <w:szCs w:val="16"/>
        </w:rPr>
        <w:t>30 августа 1920 в английских газетах опубликован текст договора между Францией и генералом Врангелем.</w:t>
      </w:r>
    </w:p>
    <w:p w14:paraId="201DC5A5" w14:textId="77777777" w:rsidR="00F767D4" w:rsidRPr="005236B0" w:rsidRDefault="00F767D4" w:rsidP="005236B0">
      <w:pPr>
        <w:jc w:val="both"/>
        <w:rPr>
          <w:color w:val="000000" w:themeColor="text1"/>
          <w:sz w:val="16"/>
          <w:szCs w:val="16"/>
        </w:rPr>
      </w:pPr>
      <w:r w:rsidRPr="005236B0">
        <w:rPr>
          <w:color w:val="000000" w:themeColor="text1"/>
          <w:sz w:val="16"/>
          <w:szCs w:val="16"/>
        </w:rPr>
        <w:t>Врангель гарантировал французам признание финансовых обязательств русских правительств относительно Франции в полном объеме и выплата долгов с рассрочкой в 35 лет и годовым процентом в 6,5%.</w:t>
      </w:r>
    </w:p>
    <w:p w14:paraId="3133FD85" w14:textId="77777777" w:rsidR="00F767D4" w:rsidRPr="005236B0" w:rsidRDefault="00F767D4" w:rsidP="005236B0">
      <w:pPr>
        <w:jc w:val="both"/>
        <w:rPr>
          <w:color w:val="000000" w:themeColor="text1"/>
          <w:sz w:val="16"/>
          <w:szCs w:val="16"/>
        </w:rPr>
      </w:pPr>
      <w:r w:rsidRPr="005236B0">
        <w:rPr>
          <w:color w:val="000000" w:themeColor="text1"/>
          <w:sz w:val="16"/>
          <w:szCs w:val="16"/>
        </w:rPr>
        <w:t>Гарантировалось предоставление Франции в эксплуатацию всех русских железных дорог, всего экспортируемого с Украины и Кубани зерна, и право на 3/4 русской продукции нефти и у 1/4 угля донецкого бассейна (15497).</w:t>
      </w:r>
    </w:p>
    <w:p w14:paraId="3291A219" w14:textId="77777777" w:rsidR="00F767D4" w:rsidRPr="005236B0" w:rsidRDefault="00F767D4" w:rsidP="005236B0">
      <w:pPr>
        <w:jc w:val="both"/>
        <w:rPr>
          <w:color w:val="000000" w:themeColor="text1"/>
          <w:sz w:val="16"/>
          <w:szCs w:val="16"/>
        </w:rPr>
      </w:pPr>
    </w:p>
    <w:p w14:paraId="1804573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9920941" w14:textId="77777777" w:rsidR="004001BC" w:rsidRPr="005236B0" w:rsidRDefault="004001BC" w:rsidP="005236B0">
      <w:pPr>
        <w:autoSpaceDE w:val="0"/>
        <w:autoSpaceDN w:val="0"/>
        <w:adjustRightInd w:val="0"/>
        <w:jc w:val="both"/>
        <w:rPr>
          <w:iCs/>
          <w:color w:val="000000" w:themeColor="text1"/>
          <w:sz w:val="16"/>
          <w:szCs w:val="16"/>
        </w:rPr>
      </w:pPr>
    </w:p>
    <w:p w14:paraId="7279F8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августа 1920 рабочие в Италии начали захватывать заводы (2443,398).</w:t>
      </w:r>
    </w:p>
    <w:p w14:paraId="4C43EF43" w14:textId="77777777" w:rsidR="004001BC" w:rsidRPr="005236B0" w:rsidRDefault="004001BC" w:rsidP="005236B0">
      <w:pPr>
        <w:autoSpaceDE w:val="0"/>
        <w:autoSpaceDN w:val="0"/>
        <w:adjustRightInd w:val="0"/>
        <w:jc w:val="both"/>
        <w:rPr>
          <w:color w:val="000000" w:themeColor="text1"/>
          <w:sz w:val="16"/>
          <w:szCs w:val="16"/>
        </w:rPr>
      </w:pPr>
    </w:p>
    <w:p w14:paraId="653EAE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30 августа 1920 года был опубликован в английской газете “Дейли геральд” текст тайного договора, который генерал Врангель от лица “восстановленной России” заключил с французским правительством. В обмен на поддержку “чёрный барон” признавал все финансовые обязательства России и её городов по отношению к Франции, вместе с набежавшими по ним процентами. При этом русские долги конвертировались в новый заём под 6,5% годовых, который следовало погасить в течение 35 лет. Уплата процентов и ежегодного погашения гарантировалась: </w:t>
      </w:r>
    </w:p>
    <w:p w14:paraId="30C43FDE"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“а) передачей Франции права эксплуатации всех железных дорог Европейской России на известный срок; б) передачей Франции права взимания таможенных и портовых пошлин во всех портах Чёрного и Азовского морей; в) предоставлением в распоряжение Франции излишка хлеба на Украине и в Кубанской области [16] в течение известного количества лет, причём за исходную точку берётся довоенный экспорт; г) предоставлением в распоряжение Франции трёх четвертей добычи нефти и бензина на известный срок, причём в основание кладётся добыча довоенного времени; д) передачей четвёртой части добытого угля в Донецком районе в течение известного количества лет”.</w:t>
      </w:r>
    </w:p>
    <w:p w14:paraId="73D3023C" w14:textId="77777777" w:rsidR="004001BC" w:rsidRPr="005236B0" w:rsidRDefault="004001BC"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В качестве же меры контроля </w:t>
      </w:r>
      <w:r w:rsidRPr="005236B0">
        <w:rPr>
          <w:iCs/>
          <w:color w:val="000000" w:themeColor="text1"/>
          <w:sz w:val="16"/>
          <w:szCs w:val="16"/>
        </w:rPr>
        <w:t>“при русских министерствах финансов, торговли и промышленности в будущем учреждаются официальные французские финансовые и коммерческие канцелярии, права которых должны быть установлены специальным договором” (</w:t>
      </w:r>
      <w:r w:rsidRPr="005236B0">
        <w:rPr>
          <w:color w:val="000000" w:themeColor="text1"/>
          <w:sz w:val="16"/>
          <w:szCs w:val="16"/>
        </w:rPr>
        <w:t>Антанта и Врангель. Сборник статей. Выпуск 1. М.; Пг., 1923. С.25</w:t>
      </w:r>
      <w:r w:rsidRPr="005236B0">
        <w:rPr>
          <w:iCs/>
          <w:color w:val="000000" w:themeColor="text1"/>
          <w:sz w:val="16"/>
          <w:szCs w:val="16"/>
        </w:rPr>
        <w:t>) (11208).</w:t>
      </w:r>
    </w:p>
    <w:p w14:paraId="0109A8CB" w14:textId="77777777" w:rsidR="004001BC" w:rsidRPr="005236B0" w:rsidRDefault="004001BC" w:rsidP="005236B0">
      <w:pPr>
        <w:autoSpaceDE w:val="0"/>
        <w:autoSpaceDN w:val="0"/>
        <w:adjustRightInd w:val="0"/>
        <w:jc w:val="both"/>
        <w:rPr>
          <w:color w:val="000000" w:themeColor="text1"/>
          <w:sz w:val="16"/>
          <w:szCs w:val="16"/>
        </w:rPr>
      </w:pPr>
    </w:p>
    <w:p w14:paraId="609DF39F" w14:textId="77777777" w:rsidR="00A94745" w:rsidRPr="005236B0" w:rsidRDefault="00A94745"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697F979" w14:textId="77777777" w:rsidR="00A94745" w:rsidRPr="005236B0" w:rsidRDefault="00A94745" w:rsidP="005236B0">
      <w:pPr>
        <w:autoSpaceDE w:val="0"/>
        <w:autoSpaceDN w:val="0"/>
        <w:adjustRightInd w:val="0"/>
        <w:jc w:val="both"/>
        <w:rPr>
          <w:iCs/>
          <w:color w:val="000000" w:themeColor="text1"/>
          <w:sz w:val="16"/>
          <w:szCs w:val="16"/>
        </w:rPr>
      </w:pPr>
    </w:p>
    <w:p w14:paraId="6B89DBD0" w14:textId="77777777" w:rsidR="00A94745" w:rsidRPr="005236B0" w:rsidRDefault="00A94745" w:rsidP="005236B0">
      <w:pPr>
        <w:jc w:val="both"/>
        <w:rPr>
          <w:color w:val="000000" w:themeColor="text1"/>
          <w:sz w:val="16"/>
          <w:szCs w:val="16"/>
        </w:rPr>
      </w:pPr>
      <w:r w:rsidRPr="005236B0">
        <w:rPr>
          <w:color w:val="000000" w:themeColor="text1"/>
          <w:sz w:val="16"/>
          <w:szCs w:val="16"/>
        </w:rPr>
        <w:t>31 августа 1920 Аэростатный отдел Летучей лаборатории закрыли (20120).</w:t>
      </w:r>
    </w:p>
    <w:p w14:paraId="22C2AFC1" w14:textId="77777777" w:rsidR="00A94745" w:rsidRPr="005236B0" w:rsidRDefault="00A94745" w:rsidP="005236B0">
      <w:pPr>
        <w:jc w:val="both"/>
        <w:rPr>
          <w:color w:val="000000" w:themeColor="text1"/>
          <w:sz w:val="16"/>
          <w:szCs w:val="16"/>
        </w:rPr>
      </w:pPr>
    </w:p>
    <w:p w14:paraId="7A279718" w14:textId="77777777" w:rsidR="00E72E43" w:rsidRPr="005236B0" w:rsidRDefault="00E72E43" w:rsidP="005236B0">
      <w:pPr>
        <w:jc w:val="both"/>
        <w:rPr>
          <w:color w:val="000000" w:themeColor="text1"/>
          <w:sz w:val="16"/>
          <w:szCs w:val="16"/>
        </w:rPr>
      </w:pPr>
      <w:r w:rsidRPr="005236B0">
        <w:rPr>
          <w:color w:val="000000" w:themeColor="text1"/>
          <w:sz w:val="16"/>
          <w:szCs w:val="16"/>
        </w:rPr>
        <w:t>31 августа 1920 года прошли первые ходовые испытания "Рено-русского". Этот танк получил имя собственное "Борец за свободу товарищ Ленин". В общей сложности сдали 15 танков данного типа. Проблему с двигателями решили за счет установки в танк мотора от грузовика FIAT 15 ter. Локализовать пришлось и вооружение, поскольку 37-мм пушка SA 18 имелась всего одна.</w:t>
      </w:r>
    </w:p>
    <w:p w14:paraId="5BDC678E" w14:textId="77777777" w:rsidR="00E72E43" w:rsidRPr="005236B0" w:rsidRDefault="00E72E43" w:rsidP="005236B0">
      <w:pPr>
        <w:jc w:val="both"/>
        <w:rPr>
          <w:color w:val="000000" w:themeColor="text1"/>
          <w:sz w:val="16"/>
          <w:szCs w:val="16"/>
        </w:rPr>
      </w:pPr>
      <w:r w:rsidRPr="005236B0">
        <w:rPr>
          <w:color w:val="000000" w:themeColor="text1"/>
          <w:sz w:val="16"/>
          <w:szCs w:val="16"/>
        </w:rPr>
        <w:lastRenderedPageBreak/>
        <w:t>Следует отметить, что проблема с вооружением была довольно частой для Renault FT. В ряде стран орудийные установки переделывали под локальное вооружение. Занимались этим как в Европе, так и в Азии, например, японские и китайские Renault FT получали местные орудийные системы. Как правило, речь шла об установке пехотных орудий, которые достаточно легко монтировались. Требовалась небольшая доработка и замена центральной части маски, куда и крепилась система. Порой даже ее не меняли, просто подгоняя под новый "ствол". Но в Советской России поступили слегка иначе, создав, хоть и из готовых элементов, полноценную танковую систему (23516).</w:t>
      </w:r>
    </w:p>
    <w:p w14:paraId="317DABE5" w14:textId="77777777" w:rsidR="00E72E43" w:rsidRPr="005236B0" w:rsidRDefault="00E72E43" w:rsidP="005236B0">
      <w:pPr>
        <w:jc w:val="both"/>
        <w:rPr>
          <w:color w:val="000000" w:themeColor="text1"/>
          <w:sz w:val="16"/>
          <w:szCs w:val="16"/>
        </w:rPr>
      </w:pPr>
    </w:p>
    <w:p w14:paraId="6A9D23E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9780D12" w14:textId="77777777" w:rsidR="004001BC" w:rsidRPr="005236B0" w:rsidRDefault="004001BC" w:rsidP="005236B0">
      <w:pPr>
        <w:autoSpaceDE w:val="0"/>
        <w:autoSpaceDN w:val="0"/>
        <w:adjustRightInd w:val="0"/>
        <w:jc w:val="both"/>
        <w:rPr>
          <w:iCs/>
          <w:color w:val="000000" w:themeColor="text1"/>
          <w:sz w:val="16"/>
          <w:szCs w:val="16"/>
        </w:rPr>
      </w:pPr>
    </w:p>
    <w:p w14:paraId="7D9A45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августа 1920 состоялись испытания первого советского танка. Поручение Совету военной промышленности дали осенью 1920 и до марта хотели сделать 15 по образцу захваченных на Южном фронте 2 танков "Рено" (359,26). Потом сделали 15 (3016,7). Шли до конца ноября и на заводском митинге и присвоили имя Борец за свободу тов. Ленин (3016,42). Прошел более 60 км (359,26).</w:t>
      </w:r>
    </w:p>
    <w:p w14:paraId="22788B02" w14:textId="77777777" w:rsidR="004001BC" w:rsidRPr="005236B0" w:rsidRDefault="004001BC" w:rsidP="005236B0">
      <w:pPr>
        <w:autoSpaceDE w:val="0"/>
        <w:autoSpaceDN w:val="0"/>
        <w:adjustRightInd w:val="0"/>
        <w:jc w:val="both"/>
        <w:rPr>
          <w:color w:val="000000" w:themeColor="text1"/>
          <w:sz w:val="16"/>
          <w:szCs w:val="16"/>
        </w:rPr>
      </w:pPr>
    </w:p>
    <w:p w14:paraId="057988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 августа 1920 года было произведено испытания на ходу первого танка Сормовского завода..”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5236B0">
        <w:rPr>
          <w:color w:val="000000" w:themeColor="text1"/>
          <w:sz w:val="16"/>
          <w:szCs w:val="16"/>
        </w:rPr>
        <w:softHyphen/>
        <w:t>ная особенность. Стоимость 15 танков в ценах тех лет соста</w:t>
      </w:r>
      <w:r w:rsidRPr="005236B0">
        <w:rPr>
          <w:color w:val="000000" w:themeColor="text1"/>
          <w:sz w:val="16"/>
          <w:szCs w:val="16"/>
        </w:rPr>
        <w:softHyphen/>
        <w:t>вила 93 150 000 рублей, причем без стоимости вооружения (10733,42).</w:t>
      </w:r>
    </w:p>
    <w:p w14:paraId="22706F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38A4FD0" w14:textId="77777777" w:rsidR="002638BA" w:rsidRPr="005236B0" w:rsidRDefault="002638BA" w:rsidP="005236B0">
      <w:pPr>
        <w:shd w:val="clear" w:color="auto" w:fill="FFFFFF"/>
        <w:jc w:val="both"/>
        <w:rPr>
          <w:color w:val="000000" w:themeColor="text1"/>
          <w:sz w:val="16"/>
          <w:szCs w:val="16"/>
        </w:rPr>
      </w:pPr>
      <w:r w:rsidRPr="005236B0">
        <w:rPr>
          <w:color w:val="000000" w:themeColor="text1"/>
          <w:sz w:val="16"/>
          <w:szCs w:val="16"/>
        </w:rPr>
        <w:t>31 августа 1920 года первый образец "Рено-русского" прошел ходовые испытания. Всего построили 15 таких танков, из них 14 имело отечественное вооружение. Совместная работа нескольких заводов в разных городах, серия из 15 танков - и всё это в разгар Гражданской войны!</w:t>
      </w:r>
    </w:p>
    <w:p w14:paraId="5C24AECF" w14:textId="77777777" w:rsidR="002638BA" w:rsidRPr="005236B0" w:rsidRDefault="002638BA" w:rsidP="005236B0">
      <w:pPr>
        <w:shd w:val="clear" w:color="auto" w:fill="FFFFFF"/>
        <w:jc w:val="both"/>
        <w:rPr>
          <w:color w:val="000000" w:themeColor="text1"/>
          <w:sz w:val="16"/>
          <w:szCs w:val="16"/>
        </w:rPr>
      </w:pPr>
      <w:r w:rsidRPr="005236B0">
        <w:rPr>
          <w:color w:val="000000" w:themeColor="text1"/>
          <w:sz w:val="16"/>
          <w:szCs w:val="16"/>
        </w:rPr>
        <w:t>Дальнейший выпуск "Рено-русского" было решено не производить. Причина крылась в том, что "Рено-русский" не вписывался в требования, предъявляемые танкам. Прежде всего это касалось подвижности и боевой массы. Как это не странно прозвучит, но Renault FT был слишком тяжелым. У Красной Армии имелся крайне ограниченный парк грузовиков, способных перевозить танки массой больше 6 тонн. Недовольны были и крайне низкой скоростью, которая не могла обеспечить сопровождение конно-механизированных частей (21335).</w:t>
      </w:r>
    </w:p>
    <w:p w14:paraId="065329A6" w14:textId="77777777" w:rsidR="002638BA" w:rsidRPr="005236B0" w:rsidRDefault="002638BA" w:rsidP="005236B0">
      <w:pPr>
        <w:shd w:val="clear" w:color="auto" w:fill="FFFFFF"/>
        <w:jc w:val="both"/>
        <w:rPr>
          <w:color w:val="000000" w:themeColor="text1"/>
          <w:sz w:val="16"/>
          <w:szCs w:val="16"/>
        </w:rPr>
      </w:pPr>
    </w:p>
    <w:p w14:paraId="4E7D475D" w14:textId="77777777" w:rsidR="00F767D4" w:rsidRPr="005236B0" w:rsidRDefault="00F767D4" w:rsidP="005236B0">
      <w:pPr>
        <w:jc w:val="both"/>
        <w:rPr>
          <w:color w:val="000000" w:themeColor="text1"/>
          <w:sz w:val="16"/>
          <w:szCs w:val="16"/>
        </w:rPr>
      </w:pPr>
      <w:r w:rsidRPr="005236B0">
        <w:rPr>
          <w:bCs/>
          <w:color w:val="000000" w:themeColor="text1"/>
          <w:sz w:val="16"/>
          <w:szCs w:val="16"/>
        </w:rPr>
        <w:t xml:space="preserve">31 августа </w:t>
      </w:r>
      <w:r w:rsidRPr="005236B0">
        <w:rPr>
          <w:color w:val="000000" w:themeColor="text1"/>
          <w:sz w:val="16"/>
          <w:szCs w:val="16"/>
        </w:rPr>
        <w:t>в 1920 году вышел на ходовые испытания первый отечественный танк, созданный на Сормовском заводе по заказу Главного броневого управления Красной Армии. В годы гражданской войны остро встал вопрос по оснащению Красной Армии отечественными танками. Наладить их производство Главное броневое управление Красной Армии поручило Сормовскому заводу как наиболее мощному предприятию страны, имеющему большой производственный опыт выпуска разнообразной сложной продукции. Была поставлена задача в кратчайшие сроки выпустить 10 боевых машин типа трофейного танка системы «Рено». Первый отечественный танк был создан в кратчайшие сроки и 31 августа 1920 года вышел на ходовые испытания. Первому танку дали название «Борец за свободу тов.Ленин». Его характеристики были следующими: вес — 7 т, длина — 4 м, ширина — 1,75 м, высота — 2,25 м, скорость 8,5 км/ч. Он был вооружен пушкой системы «Гочкис» калибра 37 мм с запасом снарядов. Экипаж состоял из двух танкистов. Для маскировки решено было покрасить танк в зеленый цвет, который впоследствии стал традиционным для советских механизированных войск. Правда, у первых 15 советских танков он был намного ярче. В «Краткой справке об изготовлении первого танка», посланной членами госкомиссии В. И. Ленину, говорилось, что «танк выполнил всю программу испытаний и ныне представляет собой надежную боевую единицу». Затем было выпущено еще 14 танков с персональными именами: «Борец за свободу тов. Троцкий», «Буря», «Илья Муромец», «Парижская Коммуна» и др. Впервые в мире на них было поставлено пушечно-пулеметное вооружение. По качеству они превосходили танки европейских стран. С 1927 года было налажено серийное производство бронетанковой техники. В 1930-е годы танкостроение продолжало развиваться и наращивать производственные мощности. Конструкторскими бюро под руководством М.И.Кошкина и Ж.Я.Котина были созданы танки нового поколения Т-34 и КВ, которые по своим боевым возможностям значительно превосходили аналогичные зарубежные образцы. В годы Великой Отечественной войны Государственный Комитет Обороны постановлением №1 обязал завод «Красное Сормово» в кратчайший срок наладить выпуск танков Т-34. В октябре 1941 года из ворот завода ушли первые эшелоны с танками для обороны Москвы. Выпуск танков возрастал из месяца в месяц. Вместе с ростом производства боевых машин велась постоянная, кропотливая работа над их усовершенствованием. В последующие десятилетия отечественное танкостроение продолжало активно развиваться на основе опыта минувшей войны, передовых научно-технических достижений, с учетом изменения тактики ведения боевых действий танковыми войсками в войнах и вооруженных конфликтах XX столетия. До сегодняшних дней ни одна из этих уникальных для своего времени машин не дожила (14755).</w:t>
      </w:r>
    </w:p>
    <w:p w14:paraId="3727905B" w14:textId="77777777" w:rsidR="00F767D4" w:rsidRPr="005236B0" w:rsidRDefault="00F767D4" w:rsidP="005236B0">
      <w:pPr>
        <w:jc w:val="both"/>
        <w:rPr>
          <w:color w:val="000000" w:themeColor="text1"/>
          <w:sz w:val="16"/>
          <w:szCs w:val="16"/>
        </w:rPr>
      </w:pPr>
    </w:p>
    <w:p w14:paraId="03D9B72C" w14:textId="77777777" w:rsidR="00ED67C5" w:rsidRPr="005236B0" w:rsidRDefault="00ED67C5" w:rsidP="005236B0">
      <w:pPr>
        <w:pStyle w:val="ae"/>
        <w:spacing w:before="0" w:after="0"/>
        <w:jc w:val="both"/>
        <w:textAlignment w:val="baseline"/>
        <w:rPr>
          <w:color w:val="000000" w:themeColor="text1"/>
          <w:sz w:val="16"/>
          <w:szCs w:val="16"/>
        </w:rPr>
      </w:pPr>
      <w:r w:rsidRPr="005236B0">
        <w:rPr>
          <w:color w:val="000000" w:themeColor="text1"/>
          <w:sz w:val="16"/>
          <w:szCs w:val="16"/>
        </w:rPr>
        <w:t>31 августа 1920 года состоялись первые испытания сормовского танка.</w:t>
      </w:r>
    </w:p>
    <w:p w14:paraId="5254CABB" w14:textId="77777777" w:rsidR="00ED67C5" w:rsidRPr="005236B0" w:rsidRDefault="00ED67C5" w:rsidP="005236B0">
      <w:pPr>
        <w:pStyle w:val="ae"/>
        <w:spacing w:before="0" w:after="0"/>
        <w:jc w:val="both"/>
        <w:textAlignment w:val="baseline"/>
        <w:rPr>
          <w:color w:val="000000" w:themeColor="text1"/>
          <w:sz w:val="16"/>
          <w:szCs w:val="16"/>
        </w:rPr>
      </w:pPr>
      <w:r w:rsidRPr="005236B0">
        <w:rPr>
          <w:color w:val="000000" w:themeColor="text1"/>
          <w:sz w:val="16"/>
          <w:szCs w:val="16"/>
        </w:rPr>
        <w:t>В Сормово отремонтировали и модернизировали прибывший в качестве образца Renault FT. Вместо старого двигателя, не подлежащего ремонту, был установлен мотор Fiat, для чего пришлось переделывать кормовую часть. А под руководством старшего инженера Центрброни И.Х. Гаугеля на Сормовском заводе до конца лета смогли построить первый «Рено-русский». Эта машина получила имя собственное «Борец за свободу товарищ Ленин». От последующих танков эта машина имела некоторые отличия. Он получил снятую с Renault FT пушку SA 18. Танк оказался единственным, имевшим такое вооружение. Кроме того, машина получила «парадную» раскраску.</w:t>
      </w:r>
    </w:p>
    <w:p w14:paraId="19F2472C" w14:textId="77777777" w:rsidR="00ED67C5" w:rsidRPr="005236B0" w:rsidRDefault="00ED67C5" w:rsidP="005236B0">
      <w:pPr>
        <w:pStyle w:val="ae"/>
        <w:spacing w:before="0" w:after="0"/>
        <w:jc w:val="both"/>
        <w:textAlignment w:val="baseline"/>
        <w:rPr>
          <w:color w:val="000000" w:themeColor="text1"/>
          <w:sz w:val="16"/>
          <w:szCs w:val="16"/>
        </w:rPr>
      </w:pPr>
      <w:r w:rsidRPr="005236B0">
        <w:rPr>
          <w:color w:val="000000" w:themeColor="text1"/>
          <w:sz w:val="16"/>
          <w:szCs w:val="16"/>
        </w:rPr>
        <w:t>За рычаги усадили слесаря И.А. Аверина, в башню забрался сам Гаугель. Иван Христианович был крайне непростой фигурой, но именно благодаря его кипучей деятельности, иногда заканчивавшейся маханием «Маузера», дело удалось довести до конца. Танк направился к дороге, которая связывала Канавино и Копосово. Он вполне уверенно преодолел маршрут, по пути взобравшись на довольно крутой песчаный холм. В качестве дополнительного испытания было решено проверить, сможет ли танк снести здание. Успешно снеся стену полуразрушенного дома в посёлке Варя по дороге на Канавино, «Борец за свободу товарищ Ленин» продолжил движение, успешно закончив ходовые испытания. На следующий день Гаугель направил телеграмму в Москву:</w:t>
      </w:r>
    </w:p>
    <w:p w14:paraId="7EA11149" w14:textId="77777777" w:rsidR="00ED67C5" w:rsidRPr="005236B0" w:rsidRDefault="00ED67C5" w:rsidP="005236B0">
      <w:pPr>
        <w:pStyle w:val="ae"/>
        <w:spacing w:before="0" w:after="0"/>
        <w:jc w:val="both"/>
        <w:textAlignment w:val="baseline"/>
        <w:rPr>
          <w:iCs/>
          <w:color w:val="000000" w:themeColor="text1"/>
          <w:sz w:val="16"/>
          <w:szCs w:val="16"/>
        </w:rPr>
      </w:pPr>
      <w:r w:rsidRPr="005236B0">
        <w:rPr>
          <w:iCs/>
          <w:color w:val="000000" w:themeColor="text1"/>
          <w:sz w:val="16"/>
          <w:szCs w:val="16"/>
          <w:bdr w:val="none" w:sz="0" w:space="0" w:color="auto" w:frame="1"/>
        </w:rPr>
        <w:t>«Доношу, что 31 августа 1920 года было проведено испытание на ходу первого танка. Первого сентября будет проведено второе испытание танка и проба оружия».</w:t>
      </w:r>
    </w:p>
    <w:p w14:paraId="04212777" w14:textId="77777777" w:rsidR="00ED67C5" w:rsidRPr="005236B0" w:rsidRDefault="00ED67C5" w:rsidP="005236B0">
      <w:pPr>
        <w:pStyle w:val="ae"/>
        <w:spacing w:before="0" w:after="0"/>
        <w:jc w:val="both"/>
        <w:textAlignment w:val="baseline"/>
        <w:rPr>
          <w:color w:val="000000" w:themeColor="text1"/>
          <w:sz w:val="16"/>
          <w:szCs w:val="16"/>
        </w:rPr>
      </w:pPr>
      <w:r w:rsidRPr="005236B0">
        <w:rPr>
          <w:color w:val="000000" w:themeColor="text1"/>
          <w:sz w:val="16"/>
          <w:szCs w:val="16"/>
        </w:rPr>
        <w:t>«Борец за свободу товарищ Ленин» стал первым полноценным танком, построенным на территории России и прошедшим первый этап испытаний. Впрочем, постройка танка №1 являлась лишь началом. Второй танк, получивший имя собственное «Парижская Коммуна», несколько отличался. Дело в том, что 37-мм пушка SA 18 имелась всего одна. Решением стала состоявшая на вооружении российского флота 37-мм морская пушка, разработанная ещё в конце 70-х годов XIX века. Существовало это орудие в двух версиях — пятиствольной и одноствольной. Отличались они не только количеством стволов, но и их длиной. Появившиеся в годы Первой мировой войны пехотные и танковые пушки APX использовали те же самые боеприпасы. Возникла вполне логичная мысль наложить ствол морской пушки Hotchkiss на лафет SA 18. Так появилась «37-мм короткая танковая пушка системы Гочкиса», в которой использовался ствол от 5-ствольного варианта морского орудия. Унификация с SA 18 получилась максимальной, перевооружить танк можно было простой заменой ствола.</w:t>
      </w:r>
    </w:p>
    <w:p w14:paraId="06F3C325" w14:textId="77777777" w:rsidR="00ED67C5" w:rsidRPr="005236B0" w:rsidRDefault="00ED67C5" w:rsidP="005236B0">
      <w:pPr>
        <w:pStyle w:val="ae"/>
        <w:spacing w:before="0" w:after="0"/>
        <w:jc w:val="both"/>
        <w:textAlignment w:val="baseline"/>
        <w:rPr>
          <w:color w:val="000000" w:themeColor="text1"/>
          <w:sz w:val="16"/>
          <w:szCs w:val="16"/>
        </w:rPr>
      </w:pPr>
      <w:r w:rsidRPr="005236B0">
        <w:rPr>
          <w:color w:val="000000" w:themeColor="text1"/>
          <w:sz w:val="16"/>
          <w:szCs w:val="16"/>
        </w:rPr>
        <w:t>Разделение Renault FT на пушечный и пулемётный варианты не вызывало восторга у русских инженеров. В разных ситуациях танку требовалась либо пушка, либо пулемёт. В результате отечественные конструкторы стали первыми, кто совместил в серийном лёгком танке и пушку, и пулемёт. С правой стороны башни появилась шаровая установка пулемёта Hotchkiss Mle.1909. Такие же пулемёты ставились на танки Mark V, трофейные образцы которых попадали в руки Красной армии (17714).</w:t>
      </w:r>
    </w:p>
    <w:p w14:paraId="50921DC9" w14:textId="77777777" w:rsidR="00ED67C5" w:rsidRPr="005236B0" w:rsidRDefault="00ED67C5" w:rsidP="005236B0">
      <w:pPr>
        <w:jc w:val="both"/>
        <w:rPr>
          <w:color w:val="000000" w:themeColor="text1"/>
          <w:sz w:val="16"/>
          <w:szCs w:val="16"/>
        </w:rPr>
      </w:pPr>
    </w:p>
    <w:p w14:paraId="108D7C78" w14:textId="77777777" w:rsidR="00ED67C5" w:rsidRPr="005236B0" w:rsidRDefault="00ED67C5" w:rsidP="005236B0">
      <w:pPr>
        <w:pStyle w:val="ae"/>
        <w:shd w:val="clear" w:color="auto" w:fill="FFFFFF"/>
        <w:spacing w:before="0" w:after="0"/>
        <w:jc w:val="both"/>
        <w:rPr>
          <w:color w:val="000000" w:themeColor="text1"/>
          <w:sz w:val="16"/>
          <w:szCs w:val="16"/>
        </w:rPr>
      </w:pPr>
      <w:r w:rsidRPr="005236B0">
        <w:rPr>
          <w:color w:val="000000" w:themeColor="text1"/>
          <w:sz w:val="16"/>
          <w:szCs w:val="16"/>
        </w:rPr>
        <w:t>31 августа 1920 года состоялись первые испытания танка «Рено-русский» с именем собственным «Борец за свободу товарищ Ленин». Всего на Сормовском заводе было построено 15 таких машин. Они стали первенцами зарождающейся советской школы танкостроения.</w:t>
      </w:r>
    </w:p>
    <w:p w14:paraId="1EECAFE8" w14:textId="77777777" w:rsidR="00ED67C5" w:rsidRPr="005236B0" w:rsidRDefault="00ED67C5" w:rsidP="005236B0">
      <w:pPr>
        <w:pStyle w:val="ae"/>
        <w:shd w:val="clear" w:color="auto" w:fill="FFFFFF"/>
        <w:spacing w:before="0" w:after="0"/>
        <w:jc w:val="both"/>
        <w:rPr>
          <w:color w:val="000000" w:themeColor="text1"/>
          <w:sz w:val="16"/>
          <w:szCs w:val="16"/>
        </w:rPr>
      </w:pPr>
      <w:r w:rsidRPr="005236B0">
        <w:rPr>
          <w:color w:val="000000" w:themeColor="text1"/>
          <w:sz w:val="16"/>
          <w:szCs w:val="16"/>
        </w:rPr>
        <w:t xml:space="preserve">Вместе с тем простое копирование зарубежной техники военных не устраивало. Танки французской разработки не в полной мере соответствовали особенностям боевых действий, которые велись на территории бывшей Российской империи. Гражданская война оказалась войной манёвренной, типичные для Первой мировой войны способы использования танков здесь годились далеко не всегда. Гораздо лучше подходили </w:t>
      </w:r>
      <w:hyperlink r:id="rId59" w:history="1">
        <w:r w:rsidRPr="005236B0">
          <w:rPr>
            <w:rStyle w:val="a5"/>
            <w:color w:val="000000" w:themeColor="text1"/>
            <w:sz w:val="16"/>
            <w:szCs w:val="16"/>
          </w:rPr>
          <w:t>бронеавтомобили</w:t>
        </w:r>
      </w:hyperlink>
      <w:r w:rsidRPr="005236B0">
        <w:rPr>
          <w:color w:val="000000" w:themeColor="text1"/>
          <w:sz w:val="16"/>
          <w:szCs w:val="16"/>
        </w:rPr>
        <w:t>, пусть и с худшей проходимостью, но с лучшей подвижностью и с большим запасом хода (17718).</w:t>
      </w:r>
    </w:p>
    <w:p w14:paraId="7925267A" w14:textId="77777777" w:rsidR="00ED67C5" w:rsidRPr="005236B0" w:rsidRDefault="00ED67C5" w:rsidP="005236B0">
      <w:pPr>
        <w:jc w:val="both"/>
        <w:rPr>
          <w:color w:val="000000" w:themeColor="text1"/>
          <w:sz w:val="16"/>
          <w:szCs w:val="16"/>
        </w:rPr>
      </w:pPr>
    </w:p>
    <w:p w14:paraId="6B411751" w14:textId="77777777" w:rsidR="00A82584" w:rsidRPr="00E91769" w:rsidRDefault="00A82584" w:rsidP="00A82584">
      <w:pPr>
        <w:jc w:val="both"/>
        <w:rPr>
          <w:color w:val="0070C0"/>
          <w:sz w:val="16"/>
          <w:szCs w:val="16"/>
        </w:rPr>
      </w:pPr>
      <w:r w:rsidRPr="00E91769">
        <w:rPr>
          <w:color w:val="0070C0"/>
          <w:sz w:val="16"/>
          <w:szCs w:val="16"/>
        </w:rPr>
        <w:t>31 августа 1920 г. вышел на испытания танк «рено» «Борец за свободу тов. Ленин», а к 21 мая 1921 г. была закончена первая серия из 15 танков (25184).</w:t>
      </w:r>
    </w:p>
    <w:p w14:paraId="3B287783" w14:textId="77777777" w:rsidR="00A82584" w:rsidRPr="00E91769" w:rsidRDefault="00A82584" w:rsidP="00A82584">
      <w:pPr>
        <w:jc w:val="both"/>
        <w:rPr>
          <w:color w:val="0070C0"/>
          <w:sz w:val="16"/>
          <w:szCs w:val="16"/>
        </w:rPr>
      </w:pPr>
    </w:p>
    <w:p w14:paraId="1A7DA473" w14:textId="77777777" w:rsidR="00A82584" w:rsidRPr="00E91769" w:rsidRDefault="00A82584" w:rsidP="00A82584">
      <w:pPr>
        <w:jc w:val="both"/>
        <w:rPr>
          <w:color w:val="0070C0"/>
          <w:sz w:val="16"/>
          <w:szCs w:val="16"/>
        </w:rPr>
      </w:pPr>
      <w:r w:rsidRPr="00E91769">
        <w:rPr>
          <w:color w:val="0070C0"/>
          <w:sz w:val="16"/>
          <w:szCs w:val="16"/>
        </w:rPr>
        <w:t>31 августа 1920 года состоялись первые испытания танка «Рено-русский» с именем собственным «Борец за свободу товарищ Ленин». Всего на Сормовском заводе было построено 15 таких машин. Они стали первенцами зарождающейся советской школы танкостроения (25473).</w:t>
      </w:r>
    </w:p>
    <w:p w14:paraId="611A8AAB" w14:textId="77777777" w:rsidR="00A82584" w:rsidRPr="00E91769" w:rsidRDefault="00A82584" w:rsidP="00A82584">
      <w:pPr>
        <w:jc w:val="both"/>
        <w:rPr>
          <w:color w:val="0070C0"/>
          <w:sz w:val="16"/>
          <w:szCs w:val="16"/>
        </w:rPr>
      </w:pPr>
    </w:p>
    <w:p w14:paraId="5246B97B" w14:textId="77777777" w:rsidR="00A82584" w:rsidRPr="00E91769" w:rsidRDefault="00A82584" w:rsidP="00A82584">
      <w:pPr>
        <w:jc w:val="both"/>
        <w:rPr>
          <w:color w:val="0070C0"/>
          <w:sz w:val="16"/>
          <w:szCs w:val="16"/>
        </w:rPr>
      </w:pPr>
      <w:r w:rsidRPr="00E91769">
        <w:rPr>
          <w:color w:val="0070C0"/>
          <w:sz w:val="16"/>
          <w:szCs w:val="16"/>
        </w:rPr>
        <w:t>31 августа 1920 года состоялись первые испытания танка «Рено-русский» с именем собственным «Борец за свободу товарищ Ленин». Всего на Сормовском заводе было построено 15 таких машин. Они стали первенцами зарождающейся советской школы танкостроения (25547).</w:t>
      </w:r>
    </w:p>
    <w:p w14:paraId="7E468B15" w14:textId="77777777" w:rsidR="00A82584" w:rsidRPr="00E91769" w:rsidRDefault="00A82584" w:rsidP="00A82584">
      <w:pPr>
        <w:jc w:val="both"/>
        <w:rPr>
          <w:color w:val="0070C0"/>
          <w:sz w:val="16"/>
          <w:szCs w:val="16"/>
        </w:rPr>
      </w:pPr>
    </w:p>
    <w:p w14:paraId="21421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 августа 1920 г. был подготовлен Рапорт командующего Балтийским флотом Ф. Ф. Раскольникова в Совет военной промышленности о мерах по воссозданию воен</w:t>
      </w:r>
      <w:r w:rsidRPr="005236B0">
        <w:rPr>
          <w:color w:val="000000" w:themeColor="text1"/>
          <w:sz w:val="16"/>
          <w:szCs w:val="16"/>
        </w:rPr>
        <w:softHyphen/>
        <w:t>ного судостроения</w:t>
      </w:r>
    </w:p>
    <w:p w14:paraId="7F5E44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Ввиду того что лучшие технические силы ушли от работы в области военного судостро</w:t>
      </w:r>
      <w:r w:rsidRPr="005236B0">
        <w:rPr>
          <w:color w:val="000000" w:themeColor="text1"/>
          <w:sz w:val="16"/>
          <w:szCs w:val="16"/>
        </w:rPr>
        <w:softHyphen/>
        <w:t>ения и до сих пор на эту область не обращалось внимания, заводы, ранее строившие новые суда, теперь не могут даже справляться с ремонтом военного флота; это уже грозит потерей того, что еще уцелело от флота.</w:t>
      </w:r>
    </w:p>
    <w:p w14:paraId="5E7FEC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Если петроградским заводам дать даже ту небольшую программу, которая вылилась в первую очередь боевого расписания Балтфлота, необходимо рядом серьезных мер устра</w:t>
      </w:r>
      <w:r w:rsidRPr="005236B0">
        <w:rPr>
          <w:color w:val="000000" w:themeColor="text1"/>
          <w:sz w:val="16"/>
          <w:szCs w:val="16"/>
        </w:rPr>
        <w:softHyphen/>
        <w:t>нить следующие явления, мешающие ее выполнению:</w:t>
      </w:r>
    </w:p>
    <w:p w14:paraId="6C9D6B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отсутствие на месте органа, могущего согласовать без длительной переписки деятель</w:t>
      </w:r>
      <w:r w:rsidRPr="005236B0">
        <w:rPr>
          <w:color w:val="000000" w:themeColor="text1"/>
          <w:sz w:val="16"/>
          <w:szCs w:val="16"/>
        </w:rPr>
        <w:softHyphen/>
        <w:t>ность различных учреждений, занятых отдельными частями работы;</w:t>
      </w:r>
    </w:p>
    <w:p w14:paraId="6E3BD5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огромный недостаток рабочих на заводах, которым должно быть поручено военное судостроение, и малая опытность оставшегося на заводах кадра;</w:t>
      </w:r>
    </w:p>
    <w:p w14:paraId="088342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почти полное отсутствие среднего технического персонала, совершенно необходимо</w:t>
      </w:r>
      <w:r w:rsidRPr="005236B0">
        <w:rPr>
          <w:color w:val="000000" w:themeColor="text1"/>
          <w:sz w:val="16"/>
          <w:szCs w:val="16"/>
        </w:rPr>
        <w:softHyphen/>
        <w:t>го при сборке судовых механизмов;</w:t>
      </w:r>
    </w:p>
    <w:p w14:paraId="2E923B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недостаток и несоответствующее назначению положение инженеров на морских за</w:t>
      </w:r>
      <w:r w:rsidRPr="005236B0">
        <w:rPr>
          <w:color w:val="000000" w:themeColor="text1"/>
          <w:sz w:val="16"/>
          <w:szCs w:val="16"/>
        </w:rPr>
        <w:softHyphen/>
        <w:t>водах;</w:t>
      </w:r>
    </w:p>
    <w:p w14:paraId="3AF1BC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незаинтересованность всего персонала на заводе сверху донизу продуктивностью ра</w:t>
      </w:r>
      <w:r w:rsidRPr="005236B0">
        <w:rPr>
          <w:color w:val="000000" w:themeColor="text1"/>
          <w:sz w:val="16"/>
          <w:szCs w:val="16"/>
        </w:rPr>
        <w:softHyphen/>
        <w:t>бот, так как все так плохо обеспечены, что живут посторонними заработками как частными, так и казенными в областях техники, поставленных в привилегированное положение потреб</w:t>
      </w:r>
      <w:r w:rsidRPr="005236B0">
        <w:rPr>
          <w:color w:val="000000" w:themeColor="text1"/>
          <w:sz w:val="16"/>
          <w:szCs w:val="16"/>
        </w:rPr>
        <w:softHyphen/>
        <w:t>ностью республики;</w:t>
      </w:r>
    </w:p>
    <w:p w14:paraId="66C6DD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неправильная и несоответствующая современной структуре организация управле</w:t>
      </w:r>
      <w:r w:rsidRPr="005236B0">
        <w:rPr>
          <w:color w:val="000000" w:themeColor="text1"/>
          <w:sz w:val="16"/>
          <w:szCs w:val="16"/>
        </w:rPr>
        <w:softHyphen/>
        <w:t>ния морскими заводами, сохранившая коллегиальную систему;</w:t>
      </w:r>
    </w:p>
    <w:p w14:paraId="7628FD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отсутствие на заводах достаточной дисциплины и твердо установленного распорядка жизни.</w:t>
      </w:r>
    </w:p>
    <w:p w14:paraId="1DA265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Первый недостаток - общей организации - устранился образованием особой техничес</w:t>
      </w:r>
      <w:r w:rsidRPr="005236B0">
        <w:rPr>
          <w:color w:val="000000" w:themeColor="text1"/>
          <w:sz w:val="16"/>
          <w:szCs w:val="16"/>
        </w:rPr>
        <w:softHyphen/>
        <w:t>кой комиссии по моему проекту, одновременно представляемому.</w:t>
      </w:r>
    </w:p>
    <w:p w14:paraId="7A2881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Устранение остальных по существу не потребует новых мер, а только распространения на военно-морское судостроение тех из постановлений, которые уже изданы, введены в жизнь и оправдались в области транспорта, лесных заготовок и некоторых других, а именно:</w:t>
      </w:r>
    </w:p>
    <w:p w14:paraId="7F02BA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признать работы по воссозданию боевого флота не менее важными, чем по транспор</w:t>
      </w:r>
      <w:r w:rsidRPr="005236B0">
        <w:rPr>
          <w:color w:val="000000" w:themeColor="text1"/>
          <w:sz w:val="16"/>
          <w:szCs w:val="16"/>
        </w:rPr>
        <w:softHyphen/>
        <w:t>ту;</w:t>
      </w:r>
    </w:p>
    <w:p w14:paraId="26AB9B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милитаризировать заводы, занятые военно-морским судостроением и ввести на них взамен коллегии [должность] директора-инженера с политическим комиссаром при нем; '' Подпись неразборчива.</w:t>
      </w:r>
    </w:p>
    <w:p w14:paraId="208774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облачить особым декретом возвращение к прежней специальности всех, занимав</w:t>
      </w:r>
      <w:r w:rsidRPr="005236B0">
        <w:rPr>
          <w:color w:val="000000" w:themeColor="text1"/>
          <w:sz w:val="16"/>
          <w:szCs w:val="16"/>
        </w:rPr>
        <w:softHyphen/>
        <w:t>шихся до 1917 г. военно-морским судостроением и, по возможности, к тем же ныне сущест</w:t>
      </w:r>
      <w:r w:rsidRPr="005236B0">
        <w:rPr>
          <w:color w:val="000000" w:themeColor="text1"/>
          <w:sz w:val="16"/>
          <w:szCs w:val="16"/>
        </w:rPr>
        <w:softHyphen/>
        <w:t>вующим заводам;</w:t>
      </w:r>
    </w:p>
    <w:p w14:paraId="079419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ввести систему оплаты труда, основанную на сдельной работе, вознаграждение и премирование натурой, а именно - продовольствием, мануфактурой и обувью;</w:t>
      </w:r>
    </w:p>
    <w:p w14:paraId="57A982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отпустить для осуществления военно-морской программы определенное количество денег, продовольствия и материала для премирования, представить вышеназванной комис</w:t>
      </w:r>
      <w:r w:rsidRPr="005236B0">
        <w:rPr>
          <w:color w:val="000000" w:themeColor="text1"/>
          <w:sz w:val="16"/>
          <w:szCs w:val="16"/>
        </w:rPr>
        <w:softHyphen/>
        <w:t>сии по восстановлению флота использовать этот фонд, введя такую систему оплаты и премирования, которая гарантировала бы наибольшую продуктивность труда. Разрешить этой комиссии выработать и ввести выдачу на заводе продовольствия (добавочного пайка сверх горо</w:t>
      </w:r>
      <w:r w:rsidRPr="005236B0">
        <w:rPr>
          <w:color w:val="000000" w:themeColor="text1"/>
          <w:sz w:val="16"/>
          <w:szCs w:val="16"/>
        </w:rPr>
        <w:softHyphen/>
        <w:t>дского трудового) сдельно без ограничения так же, как и денежного вознаграждения;</w:t>
      </w:r>
    </w:p>
    <w:p w14:paraId="1D011A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разрешить посылку заводских вербовочных комиссий для розыска старых рабочих и привлечение их на хороших условиях на завод, вознаграждая работу такой комиссии тоже премиально;</w:t>
      </w:r>
    </w:p>
    <w:p w14:paraId="4E62C0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подлежащие ныне секвестру Петроградским СНХ артели, занятые ремонтом воен</w:t>
      </w:r>
      <w:r w:rsidRPr="005236B0">
        <w:rPr>
          <w:color w:val="000000" w:themeColor="text1"/>
          <w:sz w:val="16"/>
          <w:szCs w:val="16"/>
        </w:rPr>
        <w:softHyphen/>
        <w:t>ных судов, со всем их инвентарем, материалами и личным составом передать Балтфлоту для использования на ремонтных работах на положении прифронтовых мастерских, подобно плавучим мастерским “Ангара”, “Кама”;</w:t>
      </w:r>
    </w:p>
    <w:p w14:paraId="3D7334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устранить на заводах, занятых военным судостроением, вмешательство Петроградс</w:t>
      </w:r>
      <w:r w:rsidRPr="005236B0">
        <w:rPr>
          <w:color w:val="000000" w:themeColor="text1"/>
          <w:sz w:val="16"/>
          <w:szCs w:val="16"/>
        </w:rPr>
        <w:softHyphen/>
        <w:t>кого союза металлистов в условия оплаты труда, как это имеет место в прифронтовых масте</w:t>
      </w:r>
      <w:r w:rsidRPr="005236B0">
        <w:rPr>
          <w:color w:val="000000" w:themeColor="text1"/>
          <w:sz w:val="16"/>
          <w:szCs w:val="16"/>
        </w:rPr>
        <w:softHyphen/>
        <w:t>рских.</w:t>
      </w:r>
    </w:p>
    <w:p w14:paraId="07BB58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Подлинное подписал Комфлот Раскольников</w:t>
      </w:r>
    </w:p>
    <w:p w14:paraId="393694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РГАЭ. Ф. 2097. Оп. 3. Д. 348. Л. 4-4 об. Копи (10711,203).</w:t>
      </w:r>
    </w:p>
    <w:p w14:paraId="7DE344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2CCB05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1963AD8" w14:textId="77777777" w:rsidR="004001BC" w:rsidRPr="005236B0" w:rsidRDefault="004001BC" w:rsidP="005236B0">
      <w:pPr>
        <w:autoSpaceDE w:val="0"/>
        <w:autoSpaceDN w:val="0"/>
        <w:adjustRightInd w:val="0"/>
        <w:jc w:val="both"/>
        <w:rPr>
          <w:iCs/>
          <w:color w:val="000000" w:themeColor="text1"/>
          <w:sz w:val="16"/>
          <w:szCs w:val="16"/>
        </w:rPr>
      </w:pPr>
    </w:p>
    <w:p w14:paraId="0B5C5B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августа 1920 за месяц работы Центральная боевая аг И.У.Павлова налетала 750 час., сбросила 384 пуда бомб, 8 пудов стрел и 15 пудов агитлитературы. Конница отказалась от дневных маршей или сильно их ограничила (438,473).</w:t>
      </w:r>
    </w:p>
    <w:p w14:paraId="71338C7E" w14:textId="77777777" w:rsidR="004001BC" w:rsidRPr="005236B0" w:rsidRDefault="004001BC" w:rsidP="005236B0">
      <w:pPr>
        <w:autoSpaceDE w:val="0"/>
        <w:autoSpaceDN w:val="0"/>
        <w:adjustRightInd w:val="0"/>
        <w:jc w:val="both"/>
        <w:rPr>
          <w:color w:val="000000" w:themeColor="text1"/>
          <w:sz w:val="16"/>
          <w:szCs w:val="16"/>
        </w:rPr>
      </w:pPr>
    </w:p>
    <w:p w14:paraId="68B1AAE3" w14:textId="77777777" w:rsidR="00947A27" w:rsidRPr="005236B0" w:rsidRDefault="00947A27" w:rsidP="005236B0">
      <w:pPr>
        <w:jc w:val="both"/>
        <w:rPr>
          <w:color w:val="000000" w:themeColor="text1"/>
          <w:sz w:val="16"/>
          <w:szCs w:val="16"/>
        </w:rPr>
      </w:pPr>
      <w:r w:rsidRPr="005236B0">
        <w:rPr>
          <w:color w:val="000000" w:themeColor="text1"/>
          <w:sz w:val="16"/>
          <w:szCs w:val="16"/>
          <w:lang w:bidi="ru-RU"/>
        </w:rPr>
        <w:t>31 августа</w:t>
      </w:r>
      <w:r w:rsidRPr="005236B0">
        <w:rPr>
          <w:color w:val="000000" w:themeColor="text1"/>
          <w:sz w:val="16"/>
          <w:szCs w:val="16"/>
        </w:rPr>
        <w:t xml:space="preserve"> 1920 г. </w:t>
      </w:r>
      <w:r w:rsidRPr="005236B0">
        <w:rPr>
          <w:color w:val="000000" w:themeColor="text1"/>
          <w:sz w:val="16"/>
          <w:szCs w:val="16"/>
          <w:lang w:bidi="ru-RU"/>
        </w:rPr>
        <w:t xml:space="preserve">за </w:t>
      </w:r>
      <w:r w:rsidRPr="005236B0">
        <w:rPr>
          <w:color w:val="000000" w:themeColor="text1"/>
          <w:sz w:val="16"/>
          <w:szCs w:val="16"/>
        </w:rPr>
        <w:t>месяц</w:t>
      </w:r>
      <w:r w:rsidRPr="005236B0">
        <w:rPr>
          <w:color w:val="000000" w:themeColor="text1"/>
          <w:sz w:val="16"/>
          <w:szCs w:val="16"/>
          <w:lang w:bidi="ru-RU"/>
        </w:rPr>
        <w:t xml:space="preserve"> боевой работы Центральная боевая авиагруп</w:t>
      </w:r>
      <w:r w:rsidRPr="005236B0">
        <w:rPr>
          <w:color w:val="000000" w:themeColor="text1"/>
          <w:sz w:val="16"/>
          <w:szCs w:val="16"/>
        </w:rPr>
        <w:t>пв</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возглавляемая И.У.Павловым,</w:t>
      </w:r>
      <w:r w:rsidRPr="005236B0">
        <w:rPr>
          <w:color w:val="000000" w:themeColor="text1"/>
          <w:sz w:val="16"/>
          <w:szCs w:val="16"/>
        </w:rPr>
        <w:t xml:space="preserve"> </w:t>
      </w:r>
      <w:r w:rsidRPr="005236B0">
        <w:rPr>
          <w:color w:val="000000" w:themeColor="text1"/>
          <w:sz w:val="16"/>
          <w:szCs w:val="16"/>
          <w:lang w:bidi="ru-RU"/>
        </w:rPr>
        <w:t>налетала в об</w:t>
      </w:r>
      <w:r w:rsidRPr="005236B0">
        <w:rPr>
          <w:color w:val="000000" w:themeColor="text1"/>
          <w:sz w:val="16"/>
          <w:szCs w:val="16"/>
        </w:rPr>
        <w:t>щ</w:t>
      </w:r>
      <w:r w:rsidRPr="005236B0">
        <w:rPr>
          <w:color w:val="000000" w:themeColor="text1"/>
          <w:sz w:val="16"/>
          <w:szCs w:val="16"/>
          <w:lang w:bidi="ru-RU"/>
        </w:rPr>
        <w:t>ей сложности. 750 часов</w:t>
      </w:r>
      <w:r w:rsidRPr="005236B0">
        <w:rPr>
          <w:color w:val="000000" w:themeColor="text1"/>
          <w:sz w:val="16"/>
          <w:szCs w:val="16"/>
        </w:rPr>
        <w:t>, сб</w:t>
      </w:r>
      <w:r w:rsidRPr="005236B0">
        <w:rPr>
          <w:color w:val="000000" w:themeColor="text1"/>
          <w:sz w:val="16"/>
          <w:szCs w:val="16"/>
          <w:lang w:bidi="ru-RU"/>
        </w:rPr>
        <w:t>рос</w:t>
      </w:r>
      <w:r w:rsidRPr="005236B0">
        <w:rPr>
          <w:color w:val="000000" w:themeColor="text1"/>
          <w:sz w:val="16"/>
          <w:szCs w:val="16"/>
        </w:rPr>
        <w:t>и</w:t>
      </w:r>
      <w:r w:rsidRPr="005236B0">
        <w:rPr>
          <w:color w:val="000000" w:themeColor="text1"/>
          <w:sz w:val="16"/>
          <w:szCs w:val="16"/>
          <w:lang w:bidi="ru-RU"/>
        </w:rPr>
        <w:t>ла на голову противника 384 пуда бомб,</w:t>
      </w:r>
      <w:r w:rsidRPr="005236B0">
        <w:rPr>
          <w:color w:val="000000" w:themeColor="text1"/>
          <w:sz w:val="16"/>
          <w:szCs w:val="16"/>
        </w:rPr>
        <w:t xml:space="preserve"> </w:t>
      </w:r>
      <w:r w:rsidRPr="005236B0">
        <w:rPr>
          <w:color w:val="000000" w:themeColor="text1"/>
          <w:sz w:val="16"/>
          <w:szCs w:val="16"/>
          <w:lang w:bidi="ru-RU"/>
        </w:rPr>
        <w:t>8 пудов ст</w:t>
      </w:r>
      <w:r w:rsidRPr="005236B0">
        <w:rPr>
          <w:color w:val="000000" w:themeColor="text1"/>
          <w:sz w:val="16"/>
          <w:szCs w:val="16"/>
        </w:rPr>
        <w:t>р</w:t>
      </w:r>
      <w:r w:rsidRPr="005236B0">
        <w:rPr>
          <w:color w:val="000000" w:themeColor="text1"/>
          <w:sz w:val="16"/>
          <w:szCs w:val="16"/>
          <w:lang w:bidi="ru-RU"/>
        </w:rPr>
        <w:t>с</w:t>
      </w:r>
      <w:r w:rsidRPr="005236B0">
        <w:rPr>
          <w:color w:val="000000" w:themeColor="text1"/>
          <w:sz w:val="16"/>
          <w:szCs w:val="16"/>
        </w:rPr>
        <w:t>л</w:t>
      </w:r>
      <w:r w:rsidRPr="005236B0">
        <w:rPr>
          <w:color w:val="000000" w:themeColor="text1"/>
          <w:sz w:val="16"/>
          <w:szCs w:val="16"/>
          <w:lang w:bidi="ru-RU"/>
        </w:rPr>
        <w:t xml:space="preserve"> п 15 пу</w:t>
      </w:r>
      <w:r w:rsidRPr="005236B0">
        <w:rPr>
          <w:color w:val="000000" w:themeColor="text1"/>
          <w:sz w:val="16"/>
          <w:szCs w:val="16"/>
        </w:rPr>
        <w:t xml:space="preserve">дов </w:t>
      </w:r>
      <w:r w:rsidRPr="005236B0">
        <w:rPr>
          <w:color w:val="000000" w:themeColor="text1"/>
          <w:sz w:val="16"/>
          <w:szCs w:val="16"/>
          <w:lang w:bidi="ru-RU"/>
        </w:rPr>
        <w:t>агит</w:t>
      </w:r>
      <w:r w:rsidRPr="005236B0">
        <w:rPr>
          <w:color w:val="000000" w:themeColor="text1"/>
          <w:sz w:val="16"/>
          <w:szCs w:val="16"/>
        </w:rPr>
        <w:t>лите</w:t>
      </w:r>
      <w:r w:rsidRPr="005236B0">
        <w:rPr>
          <w:color w:val="000000" w:themeColor="text1"/>
          <w:sz w:val="16"/>
          <w:szCs w:val="16"/>
          <w:lang w:bidi="ru-RU"/>
        </w:rPr>
        <w:t>атур</w:t>
      </w:r>
      <w:r w:rsidRPr="005236B0">
        <w:rPr>
          <w:color w:val="000000" w:themeColor="text1"/>
          <w:sz w:val="16"/>
          <w:szCs w:val="16"/>
        </w:rPr>
        <w:t xml:space="preserve">ы. </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 xml:space="preserve">обенно </w:t>
      </w:r>
      <w:r w:rsidRPr="005236B0">
        <w:rPr>
          <w:color w:val="000000" w:themeColor="text1"/>
          <w:sz w:val="16"/>
          <w:szCs w:val="16"/>
        </w:rPr>
        <w:t>эффективными</w:t>
      </w:r>
      <w:r w:rsidRPr="005236B0">
        <w:rPr>
          <w:color w:val="000000" w:themeColor="text1"/>
          <w:sz w:val="16"/>
          <w:szCs w:val="16"/>
          <w:lang w:bidi="ru-RU"/>
        </w:rPr>
        <w:t xml:space="preserve"> были налеты на </w:t>
      </w:r>
      <w:r w:rsidRPr="005236B0">
        <w:rPr>
          <w:color w:val="000000" w:themeColor="text1"/>
          <w:sz w:val="16"/>
          <w:szCs w:val="16"/>
        </w:rPr>
        <w:t>конницу</w:t>
      </w:r>
      <w:r w:rsidRPr="005236B0">
        <w:rPr>
          <w:color w:val="000000" w:themeColor="text1"/>
          <w:sz w:val="16"/>
          <w:szCs w:val="16"/>
          <w:lang w:bidi="ru-RU"/>
        </w:rPr>
        <w:t>, вторая выну</w:t>
      </w:r>
      <w:r w:rsidRPr="005236B0">
        <w:rPr>
          <w:color w:val="000000" w:themeColor="text1"/>
          <w:sz w:val="16"/>
          <w:szCs w:val="16"/>
        </w:rPr>
        <w:t>ж</w:t>
      </w:r>
      <w:r w:rsidRPr="005236B0">
        <w:rPr>
          <w:color w:val="000000" w:themeColor="text1"/>
          <w:sz w:val="16"/>
          <w:szCs w:val="16"/>
          <w:lang w:bidi="ru-RU"/>
        </w:rPr>
        <w:t>дена была отказаться от дневных мар</w:t>
      </w:r>
      <w:r w:rsidRPr="005236B0">
        <w:rPr>
          <w:color w:val="000000" w:themeColor="text1"/>
          <w:sz w:val="16"/>
          <w:szCs w:val="16"/>
        </w:rPr>
        <w:t>ш</w:t>
      </w:r>
      <w:r w:rsidRPr="005236B0">
        <w:rPr>
          <w:color w:val="000000" w:themeColor="text1"/>
          <w:sz w:val="16"/>
          <w:szCs w:val="16"/>
          <w:lang w:bidi="ru-RU"/>
        </w:rPr>
        <w:t xml:space="preserve">ей </w:t>
      </w:r>
      <w:r w:rsidRPr="005236B0">
        <w:rPr>
          <w:color w:val="000000" w:themeColor="text1"/>
          <w:sz w:val="16"/>
          <w:szCs w:val="16"/>
        </w:rPr>
        <w:t>или</w:t>
      </w:r>
      <w:r w:rsidRPr="005236B0">
        <w:rPr>
          <w:color w:val="000000" w:themeColor="text1"/>
          <w:sz w:val="16"/>
          <w:szCs w:val="16"/>
          <w:lang w:bidi="ru-RU"/>
        </w:rPr>
        <w:t xml:space="preserve"> сильно </w:t>
      </w:r>
      <w:r w:rsidRPr="005236B0">
        <w:rPr>
          <w:color w:val="000000" w:themeColor="text1"/>
          <w:sz w:val="16"/>
          <w:szCs w:val="16"/>
        </w:rPr>
        <w:t>ограничить</w:t>
      </w:r>
      <w:r w:rsidRPr="005236B0">
        <w:rPr>
          <w:color w:val="000000" w:themeColor="text1"/>
          <w:sz w:val="16"/>
          <w:szCs w:val="16"/>
          <w:lang w:bidi="ru-RU"/>
        </w:rPr>
        <w:t xml:space="preserve"> их.</w:t>
      </w:r>
    </w:p>
    <w:p w14:paraId="02F5BBCE" w14:textId="77777777" w:rsidR="00947A27" w:rsidRPr="005236B0" w:rsidRDefault="00947A27"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Вестник возду</w:t>
      </w:r>
      <w:r w:rsidRPr="005236B0">
        <w:rPr>
          <w:color w:val="000000" w:themeColor="text1"/>
          <w:sz w:val="16"/>
          <w:szCs w:val="16"/>
        </w:rPr>
        <w:t>ш</w:t>
      </w:r>
      <w:r w:rsidRPr="005236B0">
        <w:rPr>
          <w:color w:val="000000" w:themeColor="text1"/>
          <w:sz w:val="16"/>
          <w:szCs w:val="16"/>
          <w:lang w:bidi="ru-RU"/>
        </w:rPr>
        <w:t>ного Флота</w:t>
      </w:r>
      <w:r w:rsidRPr="005236B0">
        <w:rPr>
          <w:color w:val="000000" w:themeColor="text1"/>
          <w:sz w:val="16"/>
          <w:szCs w:val="16"/>
        </w:rPr>
        <w:t>»</w:t>
      </w:r>
      <w:r w:rsidRPr="005236B0">
        <w:rPr>
          <w:color w:val="000000" w:themeColor="text1"/>
          <w:sz w:val="16"/>
          <w:szCs w:val="16"/>
          <w:lang w:bidi="ru-RU"/>
        </w:rPr>
        <w:t>, 1920</w:t>
      </w:r>
      <w:r w:rsidRPr="005236B0">
        <w:rPr>
          <w:color w:val="000000" w:themeColor="text1"/>
          <w:sz w:val="16"/>
          <w:szCs w:val="16"/>
        </w:rPr>
        <w:t xml:space="preserve">, № 5,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 xml:space="preserve">29/ </w:t>
      </w:r>
      <w:r w:rsidRPr="005236B0">
        <w:rPr>
          <w:color w:val="000000" w:themeColor="text1"/>
          <w:sz w:val="16"/>
          <w:szCs w:val="16"/>
        </w:rPr>
        <w:t>(23370)</w:t>
      </w:r>
      <w:r w:rsidRPr="005236B0">
        <w:rPr>
          <w:color w:val="000000" w:themeColor="text1"/>
          <w:sz w:val="16"/>
          <w:szCs w:val="16"/>
          <w:lang w:bidi="ru-RU"/>
        </w:rPr>
        <w:t>.</w:t>
      </w:r>
    </w:p>
    <w:p w14:paraId="2832928C" w14:textId="77777777" w:rsidR="00947A27" w:rsidRPr="005236B0" w:rsidRDefault="00947A27" w:rsidP="005236B0">
      <w:pPr>
        <w:jc w:val="both"/>
        <w:rPr>
          <w:color w:val="000000" w:themeColor="text1"/>
          <w:sz w:val="16"/>
          <w:szCs w:val="16"/>
        </w:rPr>
      </w:pPr>
    </w:p>
    <w:p w14:paraId="61A1C4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601C5FC" w14:textId="77777777" w:rsidR="004001BC" w:rsidRPr="005236B0" w:rsidRDefault="004001BC" w:rsidP="005236B0">
      <w:pPr>
        <w:autoSpaceDE w:val="0"/>
        <w:autoSpaceDN w:val="0"/>
        <w:adjustRightInd w:val="0"/>
        <w:jc w:val="both"/>
        <w:rPr>
          <w:iCs/>
          <w:color w:val="000000" w:themeColor="text1"/>
          <w:sz w:val="16"/>
          <w:szCs w:val="16"/>
        </w:rPr>
      </w:pPr>
    </w:p>
    <w:p w14:paraId="5D1518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августа 1920 в Бельгии начали выплату пенсий по старости (3481).</w:t>
      </w:r>
    </w:p>
    <w:p w14:paraId="0D572388" w14:textId="77777777" w:rsidR="004001BC" w:rsidRPr="005236B0" w:rsidRDefault="004001BC" w:rsidP="005236B0">
      <w:pPr>
        <w:autoSpaceDE w:val="0"/>
        <w:autoSpaceDN w:val="0"/>
        <w:adjustRightInd w:val="0"/>
        <w:jc w:val="both"/>
        <w:rPr>
          <w:color w:val="000000" w:themeColor="text1"/>
          <w:sz w:val="16"/>
          <w:szCs w:val="16"/>
        </w:rPr>
      </w:pPr>
    </w:p>
    <w:p w14:paraId="62FADDA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D15B01F" w14:textId="77777777" w:rsidR="004001BC" w:rsidRPr="005236B0" w:rsidRDefault="004001BC" w:rsidP="005236B0">
      <w:pPr>
        <w:autoSpaceDE w:val="0"/>
        <w:autoSpaceDN w:val="0"/>
        <w:adjustRightInd w:val="0"/>
        <w:jc w:val="both"/>
        <w:rPr>
          <w:iCs/>
          <w:color w:val="000000" w:themeColor="text1"/>
          <w:sz w:val="16"/>
          <w:szCs w:val="16"/>
        </w:rPr>
      </w:pPr>
    </w:p>
    <w:p w14:paraId="541283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 концу августа 1920 г. эшелон с двумя кораблями (№280 и №283) 1-го боевого отряда ДВК под командованием красного летнаба А.Н.Сперанского прибыл на ст. Синельникове в распоряжение штаба 13-й армии. Отряд вошел в состав Центральной авиагруппы под коман­дованием И.У.Павлова, которая оперировала в Северной Таврии (по линии ж/д от Алексан-дровска до Мелитополя). Боевое звено отряда было вооружено двумя “Муромцами” — “1-м бойкораблем” (Руссо-балт) Ф.Г.Шкудова и “2-м бойкораблем” (Ренобалт) А.К.Туманского. В начале сентября 1920 г. корабли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w:t>
      </w:r>
    </w:p>
    <w:p w14:paraId="654807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174412A9" w14:textId="77777777" w:rsidR="004001BC" w:rsidRPr="005236B0" w:rsidRDefault="004001BC" w:rsidP="005236B0">
      <w:pPr>
        <w:autoSpaceDE w:val="0"/>
        <w:autoSpaceDN w:val="0"/>
        <w:adjustRightInd w:val="0"/>
        <w:jc w:val="both"/>
        <w:rPr>
          <w:color w:val="000000" w:themeColor="text1"/>
          <w:sz w:val="16"/>
          <w:szCs w:val="16"/>
        </w:rPr>
      </w:pPr>
    </w:p>
    <w:p w14:paraId="298C9E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августа 1920 г. эшелон с двумя кораблями (№280 и №283) 1-го боевого отряда ДВК под командованием красного летнаба А.Н.Сперанского прибыл на ст.Синельниково в распоряжение штаба 13-й армии. Отряд вошел в состав Центральной авиагруппы под командованием И.У.Павлова, которая оперировала в Северной Таврии (по линии ж/д от Алексан- дровска до Мелитополя).</w:t>
      </w:r>
    </w:p>
    <w:p w14:paraId="129875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Боевое звено отряда было вооружено двумя "Муромцами" - "1-м бойкораблем" (Руссобалт) Ф.Г.Шкудова и "2-м бойкораблем" (Ренобалт) А.К.Туманского. В начале сентября 1920 г. корабли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 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(12038).</w:t>
      </w:r>
    </w:p>
    <w:p w14:paraId="7DF0BBB8" w14:textId="77777777" w:rsidR="004001BC" w:rsidRPr="005236B0" w:rsidRDefault="004001BC" w:rsidP="005236B0">
      <w:pPr>
        <w:autoSpaceDE w:val="0"/>
        <w:autoSpaceDN w:val="0"/>
        <w:adjustRightInd w:val="0"/>
        <w:jc w:val="both"/>
        <w:rPr>
          <w:color w:val="000000" w:themeColor="text1"/>
          <w:sz w:val="16"/>
          <w:szCs w:val="16"/>
        </w:rPr>
      </w:pPr>
    </w:p>
    <w:p w14:paraId="175E6B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августа 1920 года эшелон с двумя кораблями (№ 280 и № 283) I боевого отряда ДВК под командованием красного летнаба А.Н. Сперанского прибыл на станцию Си- "3-й бойкорабль" N° 283 нельниково в распоряжение штаба 13-й ар- Ф.Г. Шкудова. Сарапул, мии. Отряд вошел в состав Центральной июль 1920 года авиагруппы под командованием И.У. Павлова, которая действовала в Северной Таврии (гю линии железной дороги от Александров- ска до Мелитополя).</w:t>
      </w:r>
    </w:p>
    <w:p w14:paraId="1C545E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Боевое звено отряда было вооружено двумя "Муромцами" - "1-м бойкораблем" ("Руссобалт") Ф.Г. Шкудова и "2-м бойкораблем" ("Ренобапт") А.К. Туманского.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w:t>
      </w:r>
      <w:r w:rsidRPr="005236B0">
        <w:rPr>
          <w:color w:val="000000" w:themeColor="text1"/>
          <w:sz w:val="16"/>
          <w:szCs w:val="16"/>
        </w:rPr>
        <w:lastRenderedPageBreak/>
        <w:t>Пришиб. Бур- чатск, Рейхенфельд, Фридрихсфельд, Крон- фельд, селений Михайловка, Андребург. Б.Токмак, Карлсру, где находились "дроз- довцы", "марковцы" и другие врангелевские части. Иногда "Муромцев" сопровождай! истребители павловской группы (12041).</w:t>
      </w:r>
    </w:p>
    <w:p w14:paraId="6BC1D6FC" w14:textId="77777777" w:rsidR="004001BC" w:rsidRPr="005236B0" w:rsidRDefault="004001BC" w:rsidP="005236B0">
      <w:pPr>
        <w:autoSpaceDE w:val="0"/>
        <w:autoSpaceDN w:val="0"/>
        <w:adjustRightInd w:val="0"/>
        <w:jc w:val="both"/>
        <w:rPr>
          <w:color w:val="000000" w:themeColor="text1"/>
          <w:sz w:val="16"/>
          <w:szCs w:val="16"/>
        </w:rPr>
      </w:pPr>
    </w:p>
    <w:p w14:paraId="06617936" w14:textId="77777777" w:rsidR="001C5891" w:rsidRPr="005236B0" w:rsidRDefault="001C589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К концу августа 1920 года эшелон с двумя кораблями (№ 280 и № 283) I боевого отряда ДВК под командованием красного легнаба А. Н. Сперанскою прибыл на станцию Си-нельниково в распоряжение штаба 13-й армии. Отряд вошел в состав Центральной авиагруппы под командованием И. У. Павлова, которая действовала в Северной Таврии (гю линии железной дороги от Александровска до Мелитополя).</w:t>
      </w:r>
    </w:p>
    <w:p w14:paraId="6473C33D" w14:textId="77777777" w:rsidR="001C5891" w:rsidRPr="005236B0" w:rsidRDefault="001C5891"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Боевое звено отряда было вооружено двумя «Муромцами» — «1-м бойкораблем» («Руссобалт») Ф. Г. Шкудова и «2-м бойкораблем» («Ренобачт») А. К. Туманского.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 Токмак, Кардеру, где находились «дроздовцы», «марковцы» и другие врангелевские части. Иногда «Муромцев» сопровождали истребители павловской группы (18576).</w:t>
      </w:r>
    </w:p>
    <w:p w14:paraId="4815E4F5" w14:textId="77777777" w:rsidR="001C5891" w:rsidRPr="005236B0" w:rsidRDefault="001C5891" w:rsidP="005236B0">
      <w:pPr>
        <w:pStyle w:val="ae"/>
        <w:spacing w:before="0" w:after="0"/>
        <w:jc w:val="both"/>
        <w:rPr>
          <w:color w:val="000000" w:themeColor="text1"/>
          <w:sz w:val="16"/>
          <w:szCs w:val="16"/>
        </w:rPr>
      </w:pPr>
    </w:p>
    <w:p w14:paraId="0AFD7721" w14:textId="77777777" w:rsidR="001C5891" w:rsidRPr="005236B0" w:rsidRDefault="001C5891" w:rsidP="005236B0">
      <w:pPr>
        <w:pStyle w:val="ae"/>
        <w:spacing w:before="0" w:after="0"/>
        <w:jc w:val="both"/>
        <w:rPr>
          <w:color w:val="000000" w:themeColor="text1"/>
          <w:sz w:val="16"/>
          <w:szCs w:val="16"/>
        </w:rPr>
      </w:pPr>
      <w:r w:rsidRPr="005236B0">
        <w:rPr>
          <w:color w:val="000000" w:themeColor="text1"/>
          <w:sz w:val="16"/>
          <w:szCs w:val="16"/>
        </w:rPr>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 (18564).</w:t>
      </w:r>
    </w:p>
    <w:p w14:paraId="38CFE496" w14:textId="77777777" w:rsidR="001C5891" w:rsidRPr="005236B0" w:rsidRDefault="001C5891" w:rsidP="005236B0">
      <w:pPr>
        <w:pStyle w:val="ae"/>
        <w:spacing w:before="0" w:after="0"/>
        <w:jc w:val="both"/>
        <w:rPr>
          <w:color w:val="000000" w:themeColor="text1"/>
          <w:sz w:val="16"/>
          <w:szCs w:val="16"/>
        </w:rPr>
      </w:pPr>
      <w:r w:rsidRPr="005236B0">
        <w:rPr>
          <w:color w:val="000000" w:themeColor="text1"/>
          <w:sz w:val="16"/>
          <w:szCs w:val="16"/>
        </w:rPr>
        <w:t>2 сентября 1920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 (18564).</w:t>
      </w:r>
    </w:p>
    <w:p w14:paraId="1A811FCB" w14:textId="77777777" w:rsidR="001C5891" w:rsidRPr="005236B0" w:rsidRDefault="001C5891" w:rsidP="005236B0">
      <w:pPr>
        <w:pStyle w:val="ae"/>
        <w:spacing w:before="0" w:after="0"/>
        <w:jc w:val="both"/>
        <w:rPr>
          <w:color w:val="000000" w:themeColor="text1"/>
          <w:sz w:val="16"/>
          <w:szCs w:val="16"/>
        </w:rPr>
      </w:pPr>
      <w:r w:rsidRPr="005236B0">
        <w:rPr>
          <w:color w:val="000000" w:themeColor="text1"/>
          <w:sz w:val="16"/>
          <w:szCs w:val="16"/>
        </w:rPr>
        <w:t>8 сентября 1920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 (18564).</w:t>
      </w:r>
    </w:p>
    <w:p w14:paraId="66AD654B" w14:textId="77777777" w:rsidR="001C5891" w:rsidRPr="005236B0" w:rsidRDefault="001C5891" w:rsidP="005236B0">
      <w:pPr>
        <w:pStyle w:val="ae"/>
        <w:spacing w:before="0" w:after="0"/>
        <w:jc w:val="both"/>
        <w:rPr>
          <w:color w:val="000000" w:themeColor="text1"/>
          <w:sz w:val="16"/>
          <w:szCs w:val="16"/>
        </w:rPr>
      </w:pPr>
    </w:p>
    <w:p w14:paraId="2513D114"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w:t>
      </w:r>
    </w:p>
    <w:p w14:paraId="0448B626"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2 сентября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74808706"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01C8EC5E"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142076F1"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3C7FB626"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A7B9BEF"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4319E848"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3F0DE6F"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5A921EB7" w14:textId="77777777" w:rsidR="00B44473" w:rsidRPr="005236B0" w:rsidRDefault="00B44473"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32B13CE1" w14:textId="77777777" w:rsidR="00B44473" w:rsidRPr="005236B0" w:rsidRDefault="00B44473" w:rsidP="005236B0">
      <w:pPr>
        <w:autoSpaceDE w:val="0"/>
        <w:autoSpaceDN w:val="0"/>
        <w:adjustRightInd w:val="0"/>
        <w:jc w:val="both"/>
        <w:rPr>
          <w:iCs/>
          <w:color w:val="000000" w:themeColor="text1"/>
          <w:sz w:val="16"/>
          <w:szCs w:val="16"/>
        </w:rPr>
      </w:pPr>
    </w:p>
    <w:p w14:paraId="0EFFBB92" w14:textId="77777777" w:rsidR="00A82584" w:rsidRPr="00E91769" w:rsidRDefault="00A82584" w:rsidP="00A82584">
      <w:pPr>
        <w:jc w:val="both"/>
        <w:rPr>
          <w:color w:val="0070C0"/>
          <w:sz w:val="16"/>
          <w:szCs w:val="16"/>
        </w:rPr>
      </w:pPr>
      <w:r w:rsidRPr="00E91769">
        <w:rPr>
          <w:rStyle w:val="aff"/>
          <w:rFonts w:ascii="Times New Roman" w:hAnsi="Times New Roman" w:cs="Times New Roman"/>
          <w:color w:val="0070C0"/>
          <w:spacing w:val="0"/>
          <w:sz w:val="16"/>
          <w:szCs w:val="16"/>
        </w:rPr>
        <w:t>В конце августа 1920 г. красная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 (25133).</w:t>
      </w:r>
    </w:p>
    <w:p w14:paraId="03CB967A" w14:textId="77777777" w:rsidR="00A82584" w:rsidRPr="00E91769" w:rsidRDefault="00A82584" w:rsidP="00A82584">
      <w:pPr>
        <w:jc w:val="both"/>
        <w:rPr>
          <w:color w:val="0070C0"/>
          <w:sz w:val="16"/>
          <w:szCs w:val="16"/>
        </w:rPr>
      </w:pPr>
    </w:p>
    <w:p w14:paraId="54795AE1" w14:textId="77777777" w:rsidR="00721224" w:rsidRPr="005236B0" w:rsidRDefault="00721224" w:rsidP="005236B0">
      <w:pPr>
        <w:autoSpaceDE w:val="0"/>
        <w:autoSpaceDN w:val="0"/>
        <w:adjustRightInd w:val="0"/>
        <w:jc w:val="both"/>
        <w:rPr>
          <w:iCs/>
          <w:color w:val="000000" w:themeColor="text1"/>
          <w:sz w:val="16"/>
          <w:szCs w:val="16"/>
        </w:rPr>
      </w:pPr>
      <w:r w:rsidRPr="005236B0">
        <w:rPr>
          <w:color w:val="000000" w:themeColor="text1"/>
          <w:sz w:val="16"/>
          <w:szCs w:val="16"/>
        </w:rPr>
        <w:t>В конце августа 1920 г. на Харьковщине махновцам удалось захватить в качестве военного трофея легкий аэроплан, который на протяжении недели, в разобранном состоянии перевозился в обозе маневренной группы РПАУ/м/. В последний раз он был замечен в захваченном махновцами г. Старобельске Луганской губернии 3 сентября 1920 г. (ГА Донецкой области. Ф.Р. 1146. -Оп.2. - Д. 26. - Л.190.). Скорее всего, впоследствии, махновцы спрятали аэроплан в какой-то из многочисленных схронов, где он находится и по сей день (17084).</w:t>
      </w:r>
    </w:p>
    <w:p w14:paraId="4EA04D18" w14:textId="77777777" w:rsidR="00721224" w:rsidRPr="005236B0" w:rsidRDefault="00721224" w:rsidP="005236B0">
      <w:pPr>
        <w:autoSpaceDE w:val="0"/>
        <w:autoSpaceDN w:val="0"/>
        <w:adjustRightInd w:val="0"/>
        <w:jc w:val="both"/>
        <w:rPr>
          <w:iCs/>
          <w:color w:val="000000" w:themeColor="text1"/>
          <w:sz w:val="16"/>
          <w:szCs w:val="16"/>
        </w:rPr>
      </w:pPr>
    </w:p>
    <w:p w14:paraId="76BA660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7E86830" w14:textId="77777777" w:rsidR="004001BC" w:rsidRPr="005236B0" w:rsidRDefault="004001BC" w:rsidP="005236B0">
      <w:pPr>
        <w:autoSpaceDE w:val="0"/>
        <w:autoSpaceDN w:val="0"/>
        <w:adjustRightInd w:val="0"/>
        <w:jc w:val="both"/>
        <w:rPr>
          <w:iCs/>
          <w:color w:val="000000" w:themeColor="text1"/>
          <w:sz w:val="16"/>
          <w:szCs w:val="16"/>
        </w:rPr>
      </w:pPr>
    </w:p>
    <w:p w14:paraId="59F1F7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 на ВФ заработал ГАЗ-10 в Таганроге (бывший Лебедь) - база ремонта морских самолетов (80,23).</w:t>
      </w:r>
    </w:p>
    <w:p w14:paraId="32A6DE64" w14:textId="77777777" w:rsidR="004001BC" w:rsidRPr="005236B0" w:rsidRDefault="004001BC" w:rsidP="005236B0">
      <w:pPr>
        <w:autoSpaceDE w:val="0"/>
        <w:autoSpaceDN w:val="0"/>
        <w:adjustRightInd w:val="0"/>
        <w:jc w:val="both"/>
        <w:rPr>
          <w:color w:val="000000" w:themeColor="text1"/>
          <w:sz w:val="16"/>
          <w:szCs w:val="16"/>
        </w:rPr>
      </w:pPr>
    </w:p>
    <w:p w14:paraId="46AE66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под руководством М.П.Макарука на б. Гном-Рон был сделан двигатель М-4 - ИС-200 НР</w:t>
      </w:r>
    </w:p>
    <w:p w14:paraId="2B913551" w14:textId="77777777" w:rsidR="004001BC" w:rsidRPr="005236B0" w:rsidRDefault="004001BC" w:rsidP="005236B0">
      <w:pPr>
        <w:autoSpaceDE w:val="0"/>
        <w:autoSpaceDN w:val="0"/>
        <w:adjustRightInd w:val="0"/>
        <w:jc w:val="both"/>
        <w:rPr>
          <w:iCs/>
          <w:color w:val="000000" w:themeColor="text1"/>
          <w:sz w:val="16"/>
          <w:szCs w:val="16"/>
        </w:rPr>
      </w:pPr>
    </w:p>
    <w:p w14:paraId="5D794A36" w14:textId="01F2087B" w:rsidR="008A44E3" w:rsidRPr="005236B0" w:rsidRDefault="008A44E3" w:rsidP="005236B0">
      <w:pPr>
        <w:jc w:val="both"/>
        <w:rPr>
          <w:color w:val="000000" w:themeColor="text1"/>
          <w:sz w:val="16"/>
          <w:szCs w:val="16"/>
        </w:rPr>
      </w:pPr>
      <w:r w:rsidRPr="005236B0">
        <w:rPr>
          <w:color w:val="000000" w:themeColor="text1"/>
          <w:sz w:val="16"/>
          <w:szCs w:val="16"/>
          <w:shd w:val="clear" w:color="auto" w:fill="FFFFFF"/>
        </w:rPr>
        <w:t>В августе 1920 года (во время советско-польской войны) Италия предложила большевикам купить несколько сотен боевых самолетов. В связи с этим Ленин пишет записку своему заместителю Рыкову: «Спешно! … Не прозевайте!» Но все уже понимали, что империалисты потребуют за самолеты золото и надеяться надо на свои силы (20005).</w:t>
      </w:r>
    </w:p>
    <w:p w14:paraId="1120DFF9" w14:textId="77777777" w:rsidR="008A44E3" w:rsidRPr="005236B0" w:rsidRDefault="008A44E3" w:rsidP="005236B0">
      <w:pPr>
        <w:jc w:val="both"/>
        <w:rPr>
          <w:color w:val="000000" w:themeColor="text1"/>
          <w:sz w:val="16"/>
          <w:szCs w:val="16"/>
        </w:rPr>
      </w:pPr>
    </w:p>
    <w:p w14:paraId="7D4560B2" w14:textId="77777777" w:rsidR="008A44E3" w:rsidRPr="005236B0" w:rsidRDefault="008A44E3" w:rsidP="005236B0">
      <w:pPr>
        <w:jc w:val="both"/>
        <w:rPr>
          <w:color w:val="000000" w:themeColor="text1"/>
          <w:sz w:val="16"/>
          <w:szCs w:val="16"/>
        </w:rPr>
      </w:pPr>
      <w:r w:rsidRPr="005236B0">
        <w:rPr>
          <w:color w:val="000000" w:themeColor="text1"/>
          <w:sz w:val="16"/>
          <w:szCs w:val="16"/>
        </w:rPr>
        <w:t>В августе 1920 г. Н.Д. Анощенко подал Началь</w:t>
      </w:r>
      <w:r w:rsidRPr="005236B0">
        <w:rPr>
          <w:color w:val="000000" w:themeColor="text1"/>
          <w:sz w:val="16"/>
          <w:szCs w:val="16"/>
        </w:rPr>
        <w:softHyphen/>
        <w:t>нику Воздушного Флота Республики А.В. Сергее</w:t>
      </w:r>
      <w:r w:rsidRPr="005236B0">
        <w:rPr>
          <w:color w:val="000000" w:themeColor="text1"/>
          <w:sz w:val="16"/>
          <w:szCs w:val="16"/>
        </w:rPr>
        <w:softHyphen/>
        <w:t>ву доклад с предложениями по развитию свобод</w:t>
      </w:r>
      <w:r w:rsidRPr="005236B0">
        <w:rPr>
          <w:color w:val="000000" w:themeColor="text1"/>
          <w:sz w:val="16"/>
          <w:szCs w:val="16"/>
        </w:rPr>
        <w:softHyphen/>
        <w:t>ного воздухоплавания. В нём предусматривалось выполнение каждым воздухоплавателем аэро</w:t>
      </w:r>
      <w:r w:rsidRPr="005236B0">
        <w:rPr>
          <w:color w:val="000000" w:themeColor="text1"/>
          <w:sz w:val="16"/>
          <w:szCs w:val="16"/>
        </w:rPr>
        <w:softHyphen/>
        <w:t>стата наблюдения хотя бы одного свободного полёта и прыжка с парашютом, чтобы он был подготовлен к обрыву троса. Из наиболее спо</w:t>
      </w:r>
      <w:r w:rsidRPr="005236B0">
        <w:rPr>
          <w:color w:val="000000" w:themeColor="text1"/>
          <w:sz w:val="16"/>
          <w:szCs w:val="16"/>
        </w:rPr>
        <w:softHyphen/>
        <w:t>собных воздухоплавателей предлагалось в даль</w:t>
      </w:r>
      <w:r w:rsidRPr="005236B0">
        <w:rPr>
          <w:color w:val="000000" w:themeColor="text1"/>
          <w:sz w:val="16"/>
          <w:szCs w:val="16"/>
        </w:rPr>
        <w:softHyphen/>
        <w:t xml:space="preserve">нейшем готовить кадры пилотов дирижаблей2. Намечалось также создать «Центр свободного воздухоплавания» в Кунцеве, где стояли два воз- духотряда, в одном из которых (4-м) уже имелась команда обученных краснофлотцев и имелось </w:t>
      </w:r>
      <w:r w:rsidRPr="005236B0">
        <w:rPr>
          <w:color w:val="000000" w:themeColor="text1"/>
          <w:sz w:val="16"/>
          <w:szCs w:val="16"/>
        </w:rPr>
        <w:lastRenderedPageBreak/>
        <w:t>несколько оболочек сферических аэростатов. Сергеев утвердил этот проект, положивший на</w:t>
      </w:r>
      <w:r w:rsidRPr="005236B0">
        <w:rPr>
          <w:color w:val="000000" w:themeColor="text1"/>
          <w:sz w:val="16"/>
          <w:szCs w:val="16"/>
        </w:rPr>
        <w:softHyphen/>
        <w:t>чало развитию свободного воздухоплавания и парашютизма в РСФСР (20120).</w:t>
      </w:r>
    </w:p>
    <w:p w14:paraId="699B90C3" w14:textId="77777777" w:rsidR="008A44E3" w:rsidRPr="005236B0" w:rsidRDefault="008A44E3" w:rsidP="005236B0">
      <w:pPr>
        <w:jc w:val="both"/>
        <w:rPr>
          <w:color w:val="000000" w:themeColor="text1"/>
          <w:sz w:val="16"/>
          <w:szCs w:val="16"/>
        </w:rPr>
      </w:pPr>
    </w:p>
    <w:p w14:paraId="7CB72DC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A6424D4" w14:textId="77777777" w:rsidR="004001BC" w:rsidRPr="005236B0" w:rsidRDefault="004001BC" w:rsidP="005236B0">
      <w:pPr>
        <w:autoSpaceDE w:val="0"/>
        <w:autoSpaceDN w:val="0"/>
        <w:adjustRightInd w:val="0"/>
        <w:jc w:val="both"/>
        <w:rPr>
          <w:iCs/>
          <w:color w:val="000000" w:themeColor="text1"/>
          <w:sz w:val="16"/>
          <w:szCs w:val="16"/>
        </w:rPr>
      </w:pPr>
    </w:p>
    <w:p w14:paraId="0EE5A479" w14:textId="6CB5F0B9" w:rsidR="001326B2" w:rsidRPr="005236B0" w:rsidRDefault="001326B2" w:rsidP="005236B0">
      <w:pPr>
        <w:numPr>
          <w:ilvl w:val="12"/>
          <w:numId w:val="0"/>
        </w:numPr>
        <w:autoSpaceDE w:val="0"/>
        <w:autoSpaceDN w:val="0"/>
        <w:adjustRightInd w:val="0"/>
        <w:jc w:val="both"/>
        <w:rPr>
          <w:iCs/>
          <w:color w:val="000000" w:themeColor="text1"/>
          <w:sz w:val="16"/>
          <w:szCs w:val="16"/>
        </w:rPr>
      </w:pPr>
      <w:r w:rsidRPr="005236B0">
        <w:rPr>
          <w:color w:val="000000" w:themeColor="text1"/>
          <w:sz w:val="16"/>
          <w:szCs w:val="16"/>
        </w:rPr>
        <w:t>В</w:t>
      </w:r>
      <w:r w:rsidR="00E7094B">
        <w:rPr>
          <w:color w:val="000000" w:themeColor="text1"/>
          <w:sz w:val="16"/>
          <w:szCs w:val="16"/>
        </w:rPr>
        <w:t xml:space="preserve"> </w:t>
      </w:r>
      <w:r w:rsidRPr="005236B0">
        <w:rPr>
          <w:color w:val="000000" w:themeColor="text1"/>
          <w:sz w:val="16"/>
          <w:szCs w:val="16"/>
        </w:rPr>
        <w:t> августе</w:t>
      </w:r>
      <w:r w:rsidR="00E7094B">
        <w:rPr>
          <w:color w:val="000000" w:themeColor="text1"/>
          <w:sz w:val="16"/>
          <w:szCs w:val="16"/>
        </w:rPr>
        <w:t xml:space="preserve"> </w:t>
      </w:r>
      <w:r w:rsidRPr="005236B0">
        <w:rPr>
          <w:color w:val="000000" w:themeColor="text1"/>
          <w:sz w:val="16"/>
          <w:szCs w:val="16"/>
        </w:rPr>
        <w:t>1920 года Советское правительство отнесло Царицынский металлургический</w:t>
      </w:r>
      <w:r w:rsidR="00E7094B">
        <w:rPr>
          <w:color w:val="000000" w:themeColor="text1"/>
          <w:sz w:val="16"/>
          <w:szCs w:val="16"/>
        </w:rPr>
        <w:t xml:space="preserve"> </w:t>
      </w:r>
      <w:r w:rsidRPr="005236B0">
        <w:rPr>
          <w:color w:val="000000" w:themeColor="text1"/>
          <w:sz w:val="16"/>
          <w:szCs w:val="16"/>
        </w:rPr>
        <w:t>завод , бывший "ДЮМО" , к группе особо важных предприятий республики. Тогда же</w:t>
      </w:r>
      <w:r w:rsidR="00E7094B">
        <w:rPr>
          <w:color w:val="000000" w:themeColor="text1"/>
          <w:sz w:val="16"/>
          <w:szCs w:val="16"/>
        </w:rPr>
        <w:t xml:space="preserve"> </w:t>
      </w:r>
      <w:r w:rsidRPr="005236B0">
        <w:rPr>
          <w:color w:val="000000" w:themeColor="text1"/>
          <w:sz w:val="16"/>
          <w:szCs w:val="16"/>
        </w:rPr>
        <w:t>заводу</w:t>
      </w:r>
      <w:r w:rsidR="00E7094B">
        <w:rPr>
          <w:color w:val="000000" w:themeColor="text1"/>
          <w:sz w:val="16"/>
          <w:szCs w:val="16"/>
        </w:rPr>
        <w:t xml:space="preserve"> </w:t>
      </w:r>
      <w:r w:rsidRPr="005236B0">
        <w:rPr>
          <w:color w:val="000000" w:themeColor="text1"/>
          <w:sz w:val="16"/>
          <w:szCs w:val="16"/>
        </w:rPr>
        <w:t>была дана производственная программа на 1920 год в объеме 1,3 млн. пудов металла. Для ускорения восстановительных работ и выявления их объема на</w:t>
      </w:r>
      <w:r w:rsidR="00E7094B">
        <w:rPr>
          <w:color w:val="000000" w:themeColor="text1"/>
          <w:sz w:val="16"/>
          <w:szCs w:val="16"/>
        </w:rPr>
        <w:t xml:space="preserve"> </w:t>
      </w:r>
      <w:r w:rsidRPr="005236B0">
        <w:rPr>
          <w:color w:val="000000" w:themeColor="text1"/>
          <w:sz w:val="16"/>
          <w:szCs w:val="16"/>
        </w:rPr>
        <w:t>заводе</w:t>
      </w:r>
      <w:r w:rsidR="00E7094B">
        <w:rPr>
          <w:color w:val="000000" w:themeColor="text1"/>
          <w:sz w:val="16"/>
          <w:szCs w:val="16"/>
        </w:rPr>
        <w:t xml:space="preserve"> </w:t>
      </w:r>
      <w:r w:rsidRPr="005236B0">
        <w:rPr>
          <w:color w:val="000000" w:themeColor="text1"/>
          <w:sz w:val="16"/>
          <w:szCs w:val="16"/>
        </w:rPr>
        <w:t>была проведена "неделя ремонта". Творческий подход к решению важнейших производственных задач позволил краснооктябрьцам в кратчайшие сроки восстановить</w:t>
      </w:r>
      <w:r w:rsidR="00E7094B">
        <w:rPr>
          <w:color w:val="000000" w:themeColor="text1"/>
          <w:sz w:val="16"/>
          <w:szCs w:val="16"/>
        </w:rPr>
        <w:t xml:space="preserve"> </w:t>
      </w:r>
      <w:r w:rsidRPr="005236B0">
        <w:rPr>
          <w:color w:val="000000" w:themeColor="text1"/>
          <w:sz w:val="16"/>
          <w:szCs w:val="16"/>
        </w:rPr>
        <w:t>завод. 5 декабря</w:t>
      </w:r>
      <w:r w:rsidR="00E7094B">
        <w:rPr>
          <w:color w:val="000000" w:themeColor="text1"/>
          <w:sz w:val="16"/>
          <w:szCs w:val="16"/>
        </w:rPr>
        <w:t xml:space="preserve"> </w:t>
      </w:r>
      <w:r w:rsidRPr="005236B0">
        <w:rPr>
          <w:color w:val="000000" w:themeColor="text1"/>
          <w:sz w:val="16"/>
          <w:szCs w:val="16"/>
        </w:rPr>
        <w:t>1922</w:t>
      </w:r>
      <w:r w:rsidR="00E7094B">
        <w:rPr>
          <w:color w:val="000000" w:themeColor="text1"/>
          <w:sz w:val="16"/>
          <w:szCs w:val="16"/>
        </w:rPr>
        <w:t xml:space="preserve"> </w:t>
      </w:r>
      <w:r w:rsidRPr="005236B0">
        <w:rPr>
          <w:color w:val="000000" w:themeColor="text1"/>
          <w:sz w:val="16"/>
          <w:szCs w:val="16"/>
        </w:rPr>
        <w:t>года в честь пятой годовщины Великой Октябрьской социалистической революции по инициативе</w:t>
      </w:r>
      <w:r w:rsidR="00E7094B">
        <w:rPr>
          <w:color w:val="000000" w:themeColor="text1"/>
          <w:sz w:val="16"/>
          <w:szCs w:val="16"/>
        </w:rPr>
        <w:t xml:space="preserve"> </w:t>
      </w:r>
      <w:r w:rsidRPr="005236B0">
        <w:rPr>
          <w:color w:val="000000" w:themeColor="text1"/>
          <w:sz w:val="16"/>
          <w:szCs w:val="16"/>
        </w:rPr>
        <w:t>директора</w:t>
      </w:r>
      <w:r w:rsidR="00E7094B">
        <w:rPr>
          <w:color w:val="000000" w:themeColor="text1"/>
          <w:sz w:val="16"/>
          <w:szCs w:val="16"/>
        </w:rPr>
        <w:t xml:space="preserve"> </w:t>
      </w:r>
      <w:r w:rsidRPr="005236B0">
        <w:rPr>
          <w:color w:val="000000" w:themeColor="text1"/>
          <w:sz w:val="16"/>
          <w:szCs w:val="16"/>
        </w:rPr>
        <w:t>Авксентия Семеновича Кивгила</w:t>
      </w:r>
      <w:r w:rsidR="00E7094B">
        <w:rPr>
          <w:color w:val="000000" w:themeColor="text1"/>
          <w:sz w:val="16"/>
          <w:szCs w:val="16"/>
        </w:rPr>
        <w:t xml:space="preserve"> </w:t>
      </w:r>
      <w:r w:rsidRPr="005236B0">
        <w:rPr>
          <w:color w:val="000000" w:themeColor="text1"/>
          <w:sz w:val="16"/>
          <w:szCs w:val="16"/>
        </w:rPr>
        <w:t>Царицынский металлургический</w:t>
      </w:r>
      <w:r w:rsidR="00E7094B">
        <w:rPr>
          <w:color w:val="000000" w:themeColor="text1"/>
          <w:sz w:val="16"/>
          <w:szCs w:val="16"/>
        </w:rPr>
        <w:t xml:space="preserve"> </w:t>
      </w:r>
      <w:r w:rsidRPr="005236B0">
        <w:rPr>
          <w:color w:val="000000" w:themeColor="text1"/>
          <w:sz w:val="16"/>
          <w:szCs w:val="16"/>
        </w:rPr>
        <w:t>завод , бывший "ДЮМО"</w:t>
      </w:r>
      <w:r w:rsidR="00E7094B">
        <w:rPr>
          <w:color w:val="000000" w:themeColor="text1"/>
          <w:sz w:val="16"/>
          <w:szCs w:val="16"/>
        </w:rPr>
        <w:t xml:space="preserve"> </w:t>
      </w:r>
      <w:r w:rsidRPr="005236B0">
        <w:rPr>
          <w:color w:val="000000" w:themeColor="text1"/>
          <w:sz w:val="16"/>
          <w:szCs w:val="16"/>
        </w:rPr>
        <w:t>был переименован в "Красный Октябрь".</w:t>
      </w:r>
      <w:r w:rsidR="00E7094B">
        <w:rPr>
          <w:color w:val="000000" w:themeColor="text1"/>
          <w:sz w:val="16"/>
          <w:szCs w:val="16"/>
        </w:rPr>
        <w:t xml:space="preserve"> </w:t>
      </w:r>
      <w:r w:rsidRPr="005236B0">
        <w:rPr>
          <w:color w:val="000000" w:themeColor="text1"/>
          <w:sz w:val="16"/>
          <w:szCs w:val="16"/>
        </w:rPr>
        <w:t>(17119).</w:t>
      </w:r>
    </w:p>
    <w:p w14:paraId="1AE36610" w14:textId="77777777" w:rsidR="001326B2" w:rsidRPr="005236B0" w:rsidRDefault="001326B2" w:rsidP="005236B0">
      <w:pPr>
        <w:shd w:val="clear" w:color="auto" w:fill="FFFFFF"/>
        <w:autoSpaceDE w:val="0"/>
        <w:autoSpaceDN w:val="0"/>
        <w:adjustRightInd w:val="0"/>
        <w:jc w:val="both"/>
        <w:rPr>
          <w:color w:val="000000" w:themeColor="text1"/>
          <w:sz w:val="16"/>
          <w:szCs w:val="16"/>
        </w:rPr>
      </w:pPr>
    </w:p>
    <w:p w14:paraId="20CF3E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августе 1920 на заводе Красное Сормово было изготовлено танков 1 шт. —100%, но нет воору</w:t>
      </w:r>
      <w:r w:rsidRPr="005236B0">
        <w:rPr>
          <w:color w:val="000000" w:themeColor="text1"/>
          <w:sz w:val="16"/>
          <w:szCs w:val="16"/>
        </w:rPr>
        <w:softHyphen/>
        <w:t>жения, 14 шт. - до 42% готовности (10733,42).</w:t>
      </w:r>
    </w:p>
    <w:p w14:paraId="49A9AA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D0FE9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августе 1920 была начата сборка первого пробного танка на Красном Сормове. После первого предварительного испытания обнаружено много недо</w:t>
      </w:r>
      <w:r w:rsidRPr="005236B0">
        <w:rPr>
          <w:color w:val="000000" w:themeColor="text1"/>
          <w:sz w:val="16"/>
          <w:szCs w:val="16"/>
        </w:rPr>
        <w:softHyphen/>
        <w:t>четов конструкции и производства, на устранение коих потребовалось 2 месяца - сентябрь и октябрь (10733,49).</w:t>
      </w:r>
    </w:p>
    <w:p w14:paraId="36832F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1CA51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сборка первого танка была закончена. Устранение обнаруженных недочетов заняло еще два месяца. Государственные испытания по полной программе проводились в ноябре 1920 г. От Ижорского завода в состав комиссии был включен помощник заведующего техбюро Г.Кондратьев. Пробный про бег оказался неудачным. Вернулись со второй версты, так как слетел ремень вентилятора.</w:t>
      </w:r>
    </w:p>
    <w:p w14:paraId="29B7BD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Второй пробный пробег, на семь верст, показал удовлетвори тельные результаты (11300).</w:t>
      </w:r>
    </w:p>
    <w:p w14:paraId="08DFAEFA" w14:textId="77777777" w:rsidR="004001BC" w:rsidRPr="005236B0" w:rsidRDefault="004001BC" w:rsidP="005236B0">
      <w:pPr>
        <w:autoSpaceDE w:val="0"/>
        <w:autoSpaceDN w:val="0"/>
        <w:adjustRightInd w:val="0"/>
        <w:jc w:val="both"/>
        <w:rPr>
          <w:color w:val="000000" w:themeColor="text1"/>
          <w:sz w:val="16"/>
          <w:szCs w:val="16"/>
        </w:rPr>
      </w:pPr>
    </w:p>
    <w:p w14:paraId="084856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 Николаевский судостроительный завод достроил подводную лодку АГ-23 (“Шахтер”). Вторая однотипная подводная лодка АГ-24 вступила в строй в декабре того же года (10672).</w:t>
      </w:r>
    </w:p>
    <w:p w14:paraId="5A24C67B" w14:textId="77777777" w:rsidR="004001BC" w:rsidRPr="005236B0" w:rsidRDefault="004001BC" w:rsidP="005236B0">
      <w:pPr>
        <w:autoSpaceDE w:val="0"/>
        <w:autoSpaceDN w:val="0"/>
        <w:adjustRightInd w:val="0"/>
        <w:jc w:val="both"/>
        <w:rPr>
          <w:color w:val="000000" w:themeColor="text1"/>
          <w:sz w:val="16"/>
          <w:szCs w:val="16"/>
        </w:rPr>
      </w:pPr>
    </w:p>
    <w:p w14:paraId="2A9FC56C" w14:textId="3FD4C4FF" w:rsidR="008A44E3" w:rsidRPr="005236B0" w:rsidRDefault="008A44E3" w:rsidP="005236B0">
      <w:pPr>
        <w:jc w:val="both"/>
        <w:rPr>
          <w:color w:val="000000" w:themeColor="text1"/>
          <w:sz w:val="16"/>
          <w:szCs w:val="16"/>
          <w:shd w:val="clear" w:color="auto" w:fill="FFFFFF"/>
        </w:rPr>
      </w:pPr>
      <w:r w:rsidRPr="005236B0">
        <w:rPr>
          <w:color w:val="000000" w:themeColor="text1"/>
          <w:sz w:val="16"/>
          <w:szCs w:val="16"/>
          <w:shd w:val="clear" w:color="auto" w:fill="FFFFFF"/>
        </w:rPr>
        <w:t>С августа 1920 г.</w:t>
      </w:r>
      <w:r w:rsidR="00E7094B">
        <w:rPr>
          <w:color w:val="000000" w:themeColor="text1"/>
          <w:sz w:val="16"/>
          <w:szCs w:val="16"/>
          <w:shd w:val="clear" w:color="auto" w:fill="FFFFFF"/>
        </w:rPr>
        <w:t xml:space="preserve"> </w:t>
      </w:r>
      <w:r w:rsidRPr="005236B0">
        <w:rPr>
          <w:color w:val="000000" w:themeColor="text1"/>
          <w:sz w:val="16"/>
          <w:szCs w:val="16"/>
          <w:shd w:val="clear" w:color="auto" w:fill="FFFFFF"/>
        </w:rPr>
        <w:t>Л.Д.Т. неоднократно ставил на заседаниях Политбюро и СТО конкретные вопросы по размещению заказов военного ведомства за границей, главным образом, покупкам вооружения, входил в специальную комиссию ЦК, созданную для решения данных вопросов.</w:t>
      </w:r>
    </w:p>
    <w:p w14:paraId="4E657BA7" w14:textId="77777777" w:rsidR="008A44E3" w:rsidRPr="005236B0" w:rsidRDefault="008A44E3" w:rsidP="005236B0">
      <w:pPr>
        <w:jc w:val="both"/>
        <w:rPr>
          <w:color w:val="000000" w:themeColor="text1"/>
          <w:sz w:val="16"/>
          <w:szCs w:val="16"/>
          <w:shd w:val="clear" w:color="auto" w:fill="FFFFFF"/>
        </w:rPr>
      </w:pPr>
      <w:r w:rsidRPr="005236B0">
        <w:rPr>
          <w:color w:val="000000" w:themeColor="text1"/>
          <w:sz w:val="16"/>
          <w:szCs w:val="16"/>
          <w:shd w:val="clear" w:color="auto" w:fill="FFFFFF"/>
        </w:rPr>
        <w:t>В 1921-1922 гг. Л. Д. Троцкий как член Политбюро курировал переговоры советских представителей с германскими промышленниками, фирмами “Блом и Фосс”, “Альбатросверке” и “Крупп” о совместном производстве подводных лодок, самолетов и артиллерийских орудий. В декабре 1921 г. он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26459115" w14:textId="77777777" w:rsidR="008A44E3" w:rsidRPr="005236B0" w:rsidRDefault="008A44E3" w:rsidP="005236B0">
      <w:pPr>
        <w:jc w:val="both"/>
        <w:rPr>
          <w:color w:val="000000" w:themeColor="text1"/>
          <w:sz w:val="16"/>
          <w:szCs w:val="16"/>
        </w:rPr>
      </w:pPr>
      <w:r w:rsidRPr="005236B0">
        <w:rPr>
          <w:color w:val="000000" w:themeColor="text1"/>
          <w:sz w:val="16"/>
          <w:szCs w:val="16"/>
          <w:shd w:val="clear" w:color="auto" w:fill="FFFFFF"/>
        </w:rPr>
        <w:t>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армии в общем и целом отражает производственную “технику страны” (21543).</w:t>
      </w:r>
    </w:p>
    <w:p w14:paraId="55DB9D2E" w14:textId="77777777" w:rsidR="008A44E3" w:rsidRPr="005236B0" w:rsidRDefault="008A44E3" w:rsidP="005236B0">
      <w:pPr>
        <w:jc w:val="both"/>
        <w:rPr>
          <w:color w:val="000000" w:themeColor="text1"/>
          <w:sz w:val="16"/>
          <w:szCs w:val="16"/>
        </w:rPr>
      </w:pPr>
    </w:p>
    <w:p w14:paraId="6529E3A5" w14:textId="77777777" w:rsidR="008A44E3" w:rsidRPr="005236B0" w:rsidRDefault="008A44E3" w:rsidP="005236B0">
      <w:pPr>
        <w:jc w:val="both"/>
        <w:rPr>
          <w:color w:val="000000" w:themeColor="text1"/>
          <w:sz w:val="16"/>
          <w:szCs w:val="16"/>
        </w:rPr>
      </w:pPr>
      <w:r w:rsidRPr="005236B0">
        <w:rPr>
          <w:color w:val="000000" w:themeColor="text1"/>
          <w:sz w:val="16"/>
          <w:szCs w:val="16"/>
        </w:rPr>
        <w:t>В августе 1920 в НАЛ выделяется мес</w:t>
      </w:r>
      <w:r w:rsidRPr="005236B0">
        <w:rPr>
          <w:color w:val="000000" w:themeColor="text1"/>
          <w:sz w:val="16"/>
          <w:szCs w:val="16"/>
        </w:rPr>
        <w:softHyphen/>
        <w:t>то для установки стенда для испы</w:t>
      </w:r>
      <w:r w:rsidRPr="005236B0">
        <w:rPr>
          <w:color w:val="000000" w:themeColor="text1"/>
          <w:sz w:val="16"/>
          <w:szCs w:val="16"/>
        </w:rPr>
        <w:softHyphen/>
        <w:t>тания тракторов – тракторо-испы</w:t>
      </w:r>
      <w:r w:rsidRPr="005236B0">
        <w:rPr>
          <w:color w:val="000000" w:themeColor="text1"/>
          <w:sz w:val="16"/>
          <w:szCs w:val="16"/>
        </w:rPr>
        <w:softHyphen/>
        <w:t>тательного станка, по терминоло</w:t>
      </w:r>
      <w:r w:rsidRPr="005236B0">
        <w:rPr>
          <w:color w:val="000000" w:themeColor="text1"/>
          <w:sz w:val="16"/>
          <w:szCs w:val="16"/>
        </w:rPr>
        <w:softHyphen/>
        <w:t>гии того времени. Таким образом, начинается формирование на</w:t>
      </w:r>
      <w:r w:rsidRPr="005236B0">
        <w:rPr>
          <w:color w:val="000000" w:themeColor="text1"/>
          <w:sz w:val="16"/>
          <w:szCs w:val="16"/>
        </w:rPr>
        <w:softHyphen/>
        <w:t>учно-исследовательской базы для еще одного очень важного народ</w:t>
      </w:r>
      <w:r w:rsidRPr="005236B0">
        <w:rPr>
          <w:color w:val="000000" w:themeColor="text1"/>
          <w:sz w:val="16"/>
          <w:szCs w:val="16"/>
        </w:rPr>
        <w:softHyphen/>
        <w:t>нохозяйственного направления - сельскохозяйственного тракторо</w:t>
      </w:r>
      <w:r w:rsidRPr="005236B0">
        <w:rPr>
          <w:color w:val="000000" w:themeColor="text1"/>
          <w:sz w:val="16"/>
          <w:szCs w:val="16"/>
        </w:rPr>
        <w:softHyphen/>
        <w:t>строения (22518).</w:t>
      </w:r>
    </w:p>
    <w:p w14:paraId="130F2D66" w14:textId="77777777" w:rsidR="008A44E3" w:rsidRPr="005236B0" w:rsidRDefault="008A44E3" w:rsidP="005236B0">
      <w:pPr>
        <w:jc w:val="both"/>
        <w:rPr>
          <w:color w:val="000000" w:themeColor="text1"/>
          <w:sz w:val="16"/>
          <w:szCs w:val="16"/>
        </w:rPr>
      </w:pPr>
    </w:p>
    <w:p w14:paraId="4FDF4116" w14:textId="0101602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1922 г. по решению ВСНХ завод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w:t>
      </w:r>
      <w:r w:rsidR="00E7094B">
        <w:rPr>
          <w:color w:val="000000" w:themeColor="text1"/>
          <w:sz w:val="16"/>
          <w:szCs w:val="16"/>
        </w:rPr>
        <w:t xml:space="preserve"> </w:t>
      </w:r>
      <w:r w:rsidRPr="005236B0">
        <w:rPr>
          <w:color w:val="000000" w:themeColor="text1"/>
          <w:sz w:val="16"/>
          <w:szCs w:val="16"/>
        </w:rPr>
        <w:t>г. Николаев п/я 5 «Знамя» (1938 г.)/)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42D0D2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5236B0">
        <w:rPr>
          <w:color w:val="000000" w:themeColor="text1"/>
          <w:sz w:val="16"/>
          <w:szCs w:val="16"/>
          <w:vertAlign w:val="superscript"/>
        </w:rPr>
        <w:t>92</w:t>
      </w:r>
    </w:p>
    <w:p w14:paraId="60199C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519C28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НКТП № 12сс от 1937 г. завод к 1.03.1937 г. должен был сдать 30 судовых турбо-нефтяных насосов (не сдано).</w:t>
      </w:r>
    </w:p>
    <w:p w14:paraId="6ED65B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072B0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3AF811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59B81E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5236B0">
        <w:rPr>
          <w:color w:val="000000" w:themeColor="text1"/>
          <w:sz w:val="16"/>
          <w:szCs w:val="16"/>
          <w:vertAlign w:val="superscript"/>
        </w:rPr>
        <w:t>61</w:t>
      </w:r>
    </w:p>
    <w:p w14:paraId="07741A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(1895 г.)- 80 га, (1914 г.)- 120 га, (1940 г.)- 215 га.</w:t>
      </w:r>
    </w:p>
    <w:p w14:paraId="0C1973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(04.1920 г.)- 1200 чел., (1937 г.)- 21103 чел., (06.1941 г.)- 28.600 чел.</w:t>
      </w:r>
    </w:p>
    <w:p w14:paraId="476AB7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(1905 г.-)- Н.Н. Приемский, (1913 г.)- И.С. Каннегисер, (-02-21.09.1937 г.&gt; С.А. Степанов, (21.09.1937- 20.08.1938 г.)- А.И. Гайзер, (20.08-09.1938 г.-)- А.В. Самарин.</w:t>
      </w:r>
    </w:p>
    <w:p w14:paraId="63FC93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Управляющий (1913 г.)- Б.И. Юренев. Член правления (1914 г.)- Н.И. Дмитриев, (14.04.1920-22 г.)- В.П. Костенко.</w:t>
      </w:r>
    </w:p>
    <w:p w14:paraId="6BAE08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0E7641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9CAA9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технолог (1938 г.)- Вайнштейн.</w:t>
      </w:r>
    </w:p>
    <w:p w14:paraId="1EDF60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7A9267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4-го (01.1938 г.)- Ступиченко; КО (1930-е)- И.И. Носенко, ОКО (05.1937 г.)- П.П. Кондратьев.</w:t>
      </w:r>
    </w:p>
    <w:p w14:paraId="5D92D1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строители (-1934 г.)- И.И. Носенко (ледоколы), (1938 г.)- П.С. Ермолаев (пр. 23), (-1937-39 г.-&gt; Е.В. Кащик (пр. 51).</w:t>
      </w:r>
    </w:p>
    <w:p w14:paraId="6488F427" w14:textId="280F67A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Строители кораблей: (1908-10 г.)- М.П. Налетов, (1910 г.-)-</w:t>
      </w:r>
      <w:r w:rsidR="00E7094B">
        <w:rPr>
          <w:color w:val="000000" w:themeColor="text1"/>
          <w:sz w:val="16"/>
          <w:szCs w:val="16"/>
        </w:rPr>
        <w:t xml:space="preserve"> </w:t>
      </w:r>
      <w:r w:rsidRPr="005236B0">
        <w:rPr>
          <w:color w:val="000000" w:themeColor="text1"/>
          <w:sz w:val="16"/>
          <w:szCs w:val="16"/>
        </w:rPr>
        <w:t>Г.И. Умястовский, (-1915-17 г.)- В.П. Костенко, (1917 г.-)- В. Корякин, (1941 г.)- Н.В. Золотухин (пр. 68).</w:t>
      </w:r>
    </w:p>
    <w:p w14:paraId="750B6E3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 Гл. техническим бюро (1901 г.)- И.Ф. Наумов.</w:t>
      </w:r>
    </w:p>
    <w:p w14:paraId="528FD2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лабораторий: (09.1938 г.)- Айзенбер г.</w:t>
      </w:r>
    </w:p>
    <w:p w14:paraId="729029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групп: 1-й 4-го отдела (01.1938 г.)- Левицкий.</w:t>
      </w:r>
    </w:p>
    <w:p w14:paraId="1F898B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5236B0">
        <w:rPr>
          <w:color w:val="000000" w:themeColor="text1"/>
          <w:sz w:val="16"/>
          <w:szCs w:val="16"/>
          <w:lang w:val="en-US"/>
        </w:rPr>
        <w:t>JI</w:t>
      </w:r>
      <w:r w:rsidRPr="005236B0">
        <w:rPr>
          <w:color w:val="000000" w:themeColor="text1"/>
          <w:sz w:val="16"/>
          <w:szCs w:val="16"/>
        </w:rPr>
        <w:t xml:space="preserve">-10) (06.1934-, сборка на Дальзаводе), </w:t>
      </w:r>
      <w:r w:rsidRPr="005236B0">
        <w:rPr>
          <w:color w:val="000000" w:themeColor="text1"/>
          <w:sz w:val="16"/>
          <w:szCs w:val="16"/>
          <w:lang w:val="en-US"/>
        </w:rPr>
        <w:t>JI</w:t>
      </w:r>
      <w:r w:rsidRPr="005236B0">
        <w:rPr>
          <w:color w:val="000000" w:themeColor="text1"/>
          <w:sz w:val="16"/>
          <w:szCs w:val="16"/>
        </w:rPr>
        <w:t xml:space="preserve">-11, </w:t>
      </w:r>
      <w:r w:rsidRPr="005236B0">
        <w:rPr>
          <w:color w:val="000000" w:themeColor="text1"/>
          <w:sz w:val="16"/>
          <w:szCs w:val="16"/>
          <w:lang w:val="en-US"/>
        </w:rPr>
        <w:t>JI</w:t>
      </w:r>
      <w:r w:rsidRPr="005236B0">
        <w:rPr>
          <w:color w:val="000000" w:themeColor="text1"/>
          <w:sz w:val="16"/>
          <w:szCs w:val="16"/>
        </w:rPr>
        <w:t xml:space="preserve">-12 (06.1934-, сборка на Амурской верфи); У1бис серии М-71, М- 72 (1934-36); ЕХбис серии С-31, -32, -33, -34 (10.1937-39), -35 (-07.1941), -36, -37, -38 (1941, не достроены); ХШбис серии </w:t>
      </w:r>
      <w:r w:rsidRPr="005236B0">
        <w:rPr>
          <w:color w:val="000000" w:themeColor="text1"/>
          <w:sz w:val="16"/>
          <w:szCs w:val="16"/>
          <w:lang w:val="en-US"/>
        </w:rPr>
        <w:t>JI</w:t>
      </w:r>
      <w:r w:rsidRPr="005236B0">
        <w:rPr>
          <w:color w:val="000000" w:themeColor="text1"/>
          <w:sz w:val="16"/>
          <w:szCs w:val="16"/>
        </w:rPr>
        <w:t xml:space="preserve">-23, </w:t>
      </w:r>
      <w:r w:rsidRPr="005236B0">
        <w:rPr>
          <w:color w:val="000000" w:themeColor="text1"/>
          <w:sz w:val="16"/>
          <w:szCs w:val="16"/>
          <w:lang w:val="en-US"/>
        </w:rPr>
        <w:t>JI</w:t>
      </w:r>
      <w:r w:rsidRPr="005236B0">
        <w:rPr>
          <w:color w:val="000000" w:themeColor="text1"/>
          <w:sz w:val="16"/>
          <w:szCs w:val="16"/>
        </w:rPr>
        <w:t xml:space="preserve">-24, </w:t>
      </w:r>
      <w:r w:rsidRPr="005236B0">
        <w:rPr>
          <w:color w:val="000000" w:themeColor="text1"/>
          <w:sz w:val="16"/>
          <w:szCs w:val="16"/>
          <w:lang w:val="en-US"/>
        </w:rPr>
        <w:t>JI</w:t>
      </w:r>
      <w:r w:rsidRPr="005236B0">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7AA67A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ремонт эсминцев «Быстрый» («Фрунзе») (1927), «Калиакрия» («Дзержинский») (1926-29);</w:t>
      </w:r>
      <w:r w:rsidRPr="005236B0">
        <w:rPr>
          <w:color w:val="000000" w:themeColor="text1"/>
          <w:sz w:val="16"/>
          <w:szCs w:val="16"/>
          <w:vertAlign w:val="superscript"/>
        </w:rPr>
        <w:t>113</w:t>
      </w:r>
      <w:r w:rsidRPr="005236B0">
        <w:rPr>
          <w:color w:val="000000" w:themeColor="text1"/>
          <w:sz w:val="16"/>
          <w:szCs w:val="16"/>
        </w:rPr>
        <w:t>'</w:t>
      </w:r>
      <w:r w:rsidRPr="005236B0">
        <w:rPr>
          <w:color w:val="000000" w:themeColor="text1"/>
          <w:sz w:val="16"/>
          <w:szCs w:val="16"/>
          <w:vertAlign w:val="superscript"/>
        </w:rPr>
        <w:t>114</w:t>
      </w:r>
      <w:r w:rsidRPr="005236B0">
        <w:rPr>
          <w:color w:val="000000" w:themeColor="text1"/>
          <w:sz w:val="16"/>
          <w:szCs w:val="16"/>
        </w:rPr>
        <w:t xml:space="preserve"> достройка и модернизация крейсера «Красный Кавказ» (1927-31).</w:t>
      </w:r>
    </w:p>
    <w:p w14:paraId="5FB2C7D6" w14:textId="77777777" w:rsidR="004001BC" w:rsidRPr="005236B0" w:rsidRDefault="004001BC" w:rsidP="005236B0">
      <w:pPr>
        <w:jc w:val="both"/>
        <w:rPr>
          <w:color w:val="000000" w:themeColor="text1"/>
          <w:sz w:val="16"/>
          <w:szCs w:val="16"/>
        </w:rPr>
      </w:pPr>
      <w:r w:rsidRPr="005236B0">
        <w:rPr>
          <w:color w:val="000000" w:themeColor="text1"/>
          <w:sz w:val="16"/>
          <w:szCs w:val="16"/>
        </w:rPr>
        <w:t>Техническая судостроительная контора завода «Наваль»</w:t>
      </w:r>
    </w:p>
    <w:p w14:paraId="68A957D9" w14:textId="77777777" w:rsidR="004001BC" w:rsidRPr="005236B0" w:rsidRDefault="004001BC" w:rsidP="005236B0">
      <w:pPr>
        <w:jc w:val="both"/>
        <w:rPr>
          <w:color w:val="000000" w:themeColor="text1"/>
          <w:sz w:val="16"/>
          <w:szCs w:val="16"/>
        </w:rPr>
      </w:pPr>
      <w:r w:rsidRPr="005236B0">
        <w:rPr>
          <w:color w:val="000000" w:themeColor="text1"/>
          <w:sz w:val="16"/>
          <w:szCs w:val="16"/>
        </w:rPr>
        <w:t>Техническая судостроительная контора - затем проектно-технологическое бюро.</w:t>
      </w:r>
    </w:p>
    <w:p w14:paraId="439C0A61" w14:textId="77777777" w:rsidR="004001BC" w:rsidRPr="005236B0" w:rsidRDefault="004001BC" w:rsidP="005236B0">
      <w:pPr>
        <w:jc w:val="both"/>
        <w:rPr>
          <w:color w:val="000000" w:themeColor="text1"/>
          <w:sz w:val="16"/>
          <w:szCs w:val="16"/>
        </w:rPr>
      </w:pPr>
      <w:r w:rsidRPr="005236B0">
        <w:rPr>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54471051" w14:textId="77777777" w:rsidR="004001BC" w:rsidRPr="005236B0" w:rsidRDefault="004001BC" w:rsidP="005236B0">
      <w:pPr>
        <w:jc w:val="both"/>
        <w:rPr>
          <w:color w:val="000000" w:themeColor="text1"/>
          <w:sz w:val="16"/>
          <w:szCs w:val="16"/>
        </w:rPr>
      </w:pPr>
      <w:r w:rsidRPr="005236B0">
        <w:rPr>
          <w:color w:val="000000" w:themeColor="text1"/>
          <w:sz w:val="16"/>
          <w:szCs w:val="16"/>
        </w:rPr>
        <w:t>Создан первый в мире опытный образец бионического движения с приводом (В.П. Костенко).</w:t>
      </w:r>
    </w:p>
    <w:p w14:paraId="4549CE8A" w14:textId="77777777" w:rsidR="004001BC" w:rsidRPr="005236B0" w:rsidRDefault="004001BC" w:rsidP="005236B0">
      <w:pPr>
        <w:jc w:val="both"/>
        <w:rPr>
          <w:color w:val="000000" w:themeColor="text1"/>
          <w:sz w:val="16"/>
          <w:szCs w:val="16"/>
        </w:rPr>
      </w:pPr>
      <w:r w:rsidRPr="005236B0">
        <w:rPr>
          <w:color w:val="000000" w:themeColor="text1"/>
          <w:sz w:val="16"/>
          <w:szCs w:val="16"/>
        </w:rPr>
        <w:t>Начальник (1.05.1912-15г.-)- В.П. Костенко.</w:t>
      </w:r>
    </w:p>
    <w:p w14:paraId="3B85592D" w14:textId="77777777" w:rsidR="004001BC" w:rsidRPr="005236B0" w:rsidRDefault="004001BC" w:rsidP="005236B0">
      <w:pPr>
        <w:jc w:val="both"/>
        <w:rPr>
          <w:color w:val="000000" w:themeColor="text1"/>
          <w:sz w:val="16"/>
          <w:szCs w:val="16"/>
        </w:rPr>
      </w:pPr>
      <w:r w:rsidRPr="005236B0">
        <w:rPr>
          <w:color w:val="000000" w:themeColor="text1"/>
          <w:sz w:val="16"/>
          <w:szCs w:val="16"/>
        </w:rPr>
        <w:t>КБ завода им. А. Марти</w:t>
      </w:r>
    </w:p>
    <w:p w14:paraId="05BAF369" w14:textId="77777777" w:rsidR="004001BC" w:rsidRPr="005236B0" w:rsidRDefault="004001BC" w:rsidP="005236B0">
      <w:pPr>
        <w:jc w:val="both"/>
        <w:rPr>
          <w:color w:val="000000" w:themeColor="text1"/>
          <w:sz w:val="16"/>
          <w:szCs w:val="16"/>
        </w:rPr>
      </w:pPr>
      <w:r w:rsidRPr="005236B0">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018B15F" w14:textId="77777777" w:rsidR="004001BC" w:rsidRPr="005236B0" w:rsidRDefault="004001BC" w:rsidP="005236B0">
      <w:pPr>
        <w:jc w:val="both"/>
        <w:rPr>
          <w:color w:val="000000" w:themeColor="text1"/>
          <w:sz w:val="16"/>
          <w:szCs w:val="16"/>
        </w:rPr>
      </w:pPr>
      <w:r w:rsidRPr="005236B0">
        <w:rPr>
          <w:color w:val="000000" w:themeColor="text1"/>
          <w:sz w:val="16"/>
          <w:szCs w:val="16"/>
        </w:rPr>
        <w:t>КБ-198</w:t>
      </w:r>
    </w:p>
    <w:p w14:paraId="7E598C7C" w14:textId="77777777" w:rsidR="004001BC" w:rsidRPr="005236B0" w:rsidRDefault="004001BC" w:rsidP="005236B0">
      <w:pPr>
        <w:jc w:val="both"/>
        <w:rPr>
          <w:color w:val="000000" w:themeColor="text1"/>
          <w:sz w:val="16"/>
          <w:szCs w:val="16"/>
        </w:rPr>
      </w:pPr>
      <w:r w:rsidRPr="005236B0">
        <w:rPr>
          <w:color w:val="000000" w:themeColor="text1"/>
          <w:sz w:val="16"/>
          <w:szCs w:val="16"/>
        </w:rPr>
        <w:t>По пр. № 249сс от 17.07.1938г. начата разработка нового эскизного проекта лидера эсминцев пр. 48.</w:t>
      </w:r>
    </w:p>
    <w:p w14:paraId="4C6F5E5E" w14:textId="77777777" w:rsidR="004001BC" w:rsidRPr="005236B0" w:rsidRDefault="004001BC" w:rsidP="005236B0">
      <w:pPr>
        <w:jc w:val="both"/>
        <w:rPr>
          <w:color w:val="000000" w:themeColor="text1"/>
          <w:sz w:val="16"/>
          <w:szCs w:val="16"/>
        </w:rPr>
      </w:pPr>
      <w:r w:rsidRPr="005236B0">
        <w:rPr>
          <w:color w:val="000000" w:themeColor="text1"/>
          <w:sz w:val="16"/>
          <w:szCs w:val="16"/>
        </w:rPr>
        <w:t>Гл. конструктор (09.1938г.)-Б.М. Гик.139</w:t>
      </w:r>
    </w:p>
    <w:p w14:paraId="67841696" w14:textId="77777777" w:rsidR="004001BC" w:rsidRPr="005236B0" w:rsidRDefault="004001BC" w:rsidP="005236B0">
      <w:pPr>
        <w:jc w:val="both"/>
        <w:rPr>
          <w:color w:val="000000" w:themeColor="text1"/>
          <w:sz w:val="16"/>
          <w:szCs w:val="16"/>
        </w:rPr>
      </w:pPr>
      <w:r w:rsidRPr="005236B0">
        <w:rPr>
          <w:color w:val="000000" w:themeColor="text1"/>
          <w:sz w:val="16"/>
          <w:szCs w:val="16"/>
        </w:rPr>
        <w:t>Создано: лидер эсминцев пр. 48 (1939) (11982).</w:t>
      </w:r>
    </w:p>
    <w:p w14:paraId="51635B8C" w14:textId="77777777" w:rsidR="004001BC" w:rsidRPr="005236B0" w:rsidRDefault="004001BC" w:rsidP="005236B0">
      <w:pPr>
        <w:jc w:val="both"/>
        <w:rPr>
          <w:color w:val="000000" w:themeColor="text1"/>
          <w:sz w:val="16"/>
          <w:szCs w:val="16"/>
        </w:rPr>
      </w:pPr>
    </w:p>
    <w:p w14:paraId="6BBBE8A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2D8D32A" w14:textId="77777777" w:rsidR="004001BC" w:rsidRPr="005236B0" w:rsidRDefault="004001BC" w:rsidP="005236B0">
      <w:pPr>
        <w:autoSpaceDE w:val="0"/>
        <w:autoSpaceDN w:val="0"/>
        <w:adjustRightInd w:val="0"/>
        <w:jc w:val="both"/>
        <w:rPr>
          <w:iCs/>
          <w:color w:val="000000" w:themeColor="text1"/>
          <w:sz w:val="16"/>
          <w:szCs w:val="16"/>
        </w:rPr>
      </w:pPr>
    </w:p>
    <w:p w14:paraId="7329C8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на фронтах было 70 авиаотрядов и 4 звена по сравнению с 65 в 1919 и 45 в конце 1918 (66,23).</w:t>
      </w:r>
    </w:p>
    <w:p w14:paraId="24F2337B" w14:textId="77777777" w:rsidR="004001BC" w:rsidRPr="005236B0" w:rsidRDefault="004001BC" w:rsidP="005236B0">
      <w:pPr>
        <w:autoSpaceDE w:val="0"/>
        <w:autoSpaceDN w:val="0"/>
        <w:adjustRightInd w:val="0"/>
        <w:jc w:val="both"/>
        <w:rPr>
          <w:color w:val="000000" w:themeColor="text1"/>
          <w:sz w:val="16"/>
          <w:szCs w:val="16"/>
        </w:rPr>
      </w:pPr>
    </w:p>
    <w:p w14:paraId="5226C1A5" w14:textId="77777777" w:rsidR="00A82584" w:rsidRPr="00E91769" w:rsidRDefault="00A82584" w:rsidP="00A82584">
      <w:pPr>
        <w:jc w:val="both"/>
        <w:rPr>
          <w:color w:val="0070C0"/>
          <w:sz w:val="16"/>
          <w:szCs w:val="16"/>
        </w:rPr>
      </w:pPr>
      <w:r w:rsidRPr="00E91769">
        <w:rPr>
          <w:color w:val="0070C0"/>
          <w:sz w:val="16"/>
          <w:szCs w:val="16"/>
        </w:rPr>
        <w:t>В августе 1920 г. 1-й бойотряд, теперь в составе двух самолетов, был переведен на Южный фронт (24965).</w:t>
      </w:r>
    </w:p>
    <w:p w14:paraId="33DFC097" w14:textId="77777777" w:rsidR="00A82584" w:rsidRPr="00E91769" w:rsidRDefault="00A82584" w:rsidP="00A82584">
      <w:pPr>
        <w:jc w:val="both"/>
        <w:rPr>
          <w:color w:val="0070C0"/>
          <w:sz w:val="16"/>
          <w:szCs w:val="16"/>
        </w:rPr>
      </w:pPr>
    </w:p>
    <w:p w14:paraId="369E560F" w14:textId="77777777" w:rsidR="0096214E" w:rsidRPr="005236B0" w:rsidRDefault="0096214E" w:rsidP="005236B0">
      <w:pPr>
        <w:jc w:val="both"/>
        <w:rPr>
          <w:color w:val="000000" w:themeColor="text1"/>
          <w:sz w:val="16"/>
          <w:szCs w:val="16"/>
        </w:rPr>
      </w:pPr>
      <w:r w:rsidRPr="005236B0">
        <w:rPr>
          <w:color w:val="000000" w:themeColor="text1"/>
          <w:sz w:val="16"/>
          <w:szCs w:val="16"/>
        </w:rPr>
        <w:t>В августе 1920 г. ИМ выполнили несколько удачных вылетов на Юго-Западном фронте против войск генерала Врангеля. Эти немногочисленные вылазки, по причине малой надежности и ветхости используемой техники, прежде всего опасные для самих экипажей само</w:t>
      </w:r>
      <w:r w:rsidRPr="005236B0">
        <w:rPr>
          <w:color w:val="000000" w:themeColor="text1"/>
          <w:sz w:val="16"/>
          <w:szCs w:val="16"/>
        </w:rPr>
        <w:softHyphen/>
        <w:t>летов, стали последними боевыми эпизо</w:t>
      </w:r>
      <w:r w:rsidRPr="005236B0">
        <w:rPr>
          <w:color w:val="000000" w:themeColor="text1"/>
          <w:sz w:val="16"/>
          <w:szCs w:val="16"/>
        </w:rPr>
        <w:softHyphen/>
        <w:t>дами в истории «Муромцев» (23374).</w:t>
      </w:r>
    </w:p>
    <w:p w14:paraId="73585ABB" w14:textId="77777777" w:rsidR="0096214E" w:rsidRPr="005236B0" w:rsidRDefault="0096214E" w:rsidP="005236B0">
      <w:pPr>
        <w:jc w:val="both"/>
        <w:rPr>
          <w:color w:val="000000" w:themeColor="text1"/>
          <w:sz w:val="16"/>
          <w:szCs w:val="16"/>
        </w:rPr>
      </w:pPr>
    </w:p>
    <w:p w14:paraId="1F9DBD9C" w14:textId="77777777" w:rsidR="0096214E" w:rsidRPr="005236B0" w:rsidRDefault="0096214E" w:rsidP="005236B0">
      <w:pPr>
        <w:jc w:val="both"/>
        <w:rPr>
          <w:color w:val="000000" w:themeColor="text1"/>
          <w:sz w:val="16"/>
          <w:szCs w:val="16"/>
        </w:rPr>
      </w:pPr>
      <w:r w:rsidRPr="005236B0">
        <w:rPr>
          <w:color w:val="000000" w:themeColor="text1"/>
          <w:sz w:val="16"/>
          <w:szCs w:val="16"/>
        </w:rPr>
        <w:t>В августе 1920 г. «Илья Муромец» (№ 281, борт № 4) экз. № 74, стратегический разведчик и тяжелый бомбардировщик,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принят на базе ЭВК РККВВФ Сарапул.</w:t>
      </w:r>
    </w:p>
    <w:p w14:paraId="017FBEF3" w14:textId="77777777" w:rsidR="0096214E" w:rsidRPr="005236B0" w:rsidRDefault="0096214E" w:rsidP="005236B0">
      <w:pPr>
        <w:jc w:val="both"/>
        <w:rPr>
          <w:color w:val="000000" w:themeColor="text1"/>
          <w:sz w:val="16"/>
          <w:szCs w:val="16"/>
        </w:rPr>
      </w:pPr>
      <w:r w:rsidRPr="005236B0">
        <w:rPr>
          <w:color w:val="000000" w:themeColor="text1"/>
          <w:sz w:val="16"/>
          <w:szCs w:val="16"/>
        </w:rPr>
        <w:t>В декабре 1921 г. списан (24094).</w:t>
      </w:r>
    </w:p>
    <w:p w14:paraId="1CCD2960" w14:textId="77777777" w:rsidR="0096214E" w:rsidRPr="005236B0" w:rsidRDefault="0096214E" w:rsidP="005236B0">
      <w:pPr>
        <w:jc w:val="both"/>
        <w:rPr>
          <w:color w:val="000000" w:themeColor="text1"/>
          <w:sz w:val="16"/>
          <w:szCs w:val="16"/>
        </w:rPr>
      </w:pPr>
    </w:p>
    <w:p w14:paraId="361DB4E7" w14:textId="77777777" w:rsidR="008A44E3" w:rsidRPr="005236B0" w:rsidRDefault="008A44E3" w:rsidP="005236B0">
      <w:pPr>
        <w:jc w:val="both"/>
        <w:rPr>
          <w:color w:val="000000" w:themeColor="text1"/>
          <w:sz w:val="16"/>
          <w:szCs w:val="16"/>
        </w:rPr>
      </w:pPr>
      <w:r w:rsidRPr="005236B0">
        <w:rPr>
          <w:color w:val="000000" w:themeColor="text1"/>
          <w:sz w:val="16"/>
          <w:szCs w:val="16"/>
        </w:rPr>
        <w:t>В августе 1920 г. товарищ Сталин, назначенный членом Реввоенсовета южного фронта, вплотную занялся вопросами авиации. До этого времени летчики работали, как правило, одиночками, хотя имелось уже довольно много самолетов и авиационных отрядов. Товарищ Сталин решил создать на фронте XIII армии, в районе Синельникова, большую авиационную группу. Появление в 1920 г. большого авиационного соединения было фактом огромного исторического значения. Поставленная товарищем Сталиным перед авиагруппой боевая задача - громить конницу Врангеля с воздуха бомбами и пулеметами - была очень серьезной и в организационном и в технико-тактическом отношениях. За 5 дней было проведено 16 воздушных боев. Об успешных результатах действий Красной Авиации свидетельствуют донесения начальника врангелевской авиации генерала Ткачева от 2 и 3 июня о том, что звенья самолетов авиации красных по 2 - 3 "ньюпора" мешали групповым налетам белой авиации и вели непрерывные бои в течение 30 - 40 минут. Огромным стимулом для авиации в ее боевой работе было великое доверие товарища Сталина, поручившего летчикам уничтожение врага с воздуха. Товарищ Сталин посылает в Москву телеграмму с требованием присылки самолетов для обеспечения бесперебойной работы авиагруппы перекопского направления: "Главкому, копия Начавиадарм, ст. Лозовая, 4 августа 1920 г., 24 часа. Ввиду интенсивности боеработы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"Сопвичей" разведывательных, десяти "Ньюпоров-бис"-истребителей. Член Реввоенсовресп. Сталин". Материальное и боевое состояние авиационных частей, образовавших авиагруппу на фронте XIII армии, было тяжелым, и, тем не менее, отважных летчиков не смутила поставленная товарищем Сталиным перед авиацией трудная задача. Боевые силы авиагруппы, по указанию товарища Сталина, составили 30 - 35 самолетов. Авиагруппа сформировалась в тот момент, когда Врангель начал энергично продвигаться на север. Авиагруппа успешно громила белых на каховском плацдарме; Красная Авиация вплотную подошла к прямому штурму пехоты и конницы противника, отчетливо определяя новую тактику боевых действий (21417).</w:t>
      </w:r>
    </w:p>
    <w:p w14:paraId="2CB1DEC1" w14:textId="77777777" w:rsidR="008A44E3" w:rsidRPr="005236B0" w:rsidRDefault="008A44E3" w:rsidP="005236B0">
      <w:pPr>
        <w:jc w:val="both"/>
        <w:rPr>
          <w:color w:val="000000" w:themeColor="text1"/>
          <w:sz w:val="16"/>
          <w:szCs w:val="16"/>
        </w:rPr>
      </w:pPr>
      <w:r w:rsidRPr="005236B0">
        <w:rPr>
          <w:color w:val="000000" w:themeColor="text1"/>
          <w:sz w:val="16"/>
          <w:szCs w:val="16"/>
        </w:rPr>
        <w:t>4 августа 1920 г.</w:t>
      </w:r>
    </w:p>
    <w:p w14:paraId="3EBB6DFA" w14:textId="77777777" w:rsidR="008A44E3" w:rsidRPr="005236B0" w:rsidRDefault="008A44E3" w:rsidP="005236B0">
      <w:pPr>
        <w:jc w:val="both"/>
        <w:rPr>
          <w:color w:val="000000" w:themeColor="text1"/>
          <w:sz w:val="16"/>
          <w:szCs w:val="16"/>
        </w:rPr>
      </w:pPr>
      <w:r w:rsidRPr="005236B0">
        <w:rPr>
          <w:color w:val="000000" w:themeColor="text1"/>
          <w:sz w:val="16"/>
          <w:szCs w:val="16"/>
        </w:rPr>
        <w:t>"Главкому, копия Начавиадарм, ст. Лозовая, 4 августа 1920 г., 24 часа. Ввиду интенсивности боеработы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"Сопвичей" разведывательных, десяти "Ньюпоров-бис"-истребителей. Член Реввоенсовресп. Сталин" (21417).</w:t>
      </w:r>
    </w:p>
    <w:p w14:paraId="3776DDD2" w14:textId="77777777" w:rsidR="008A44E3" w:rsidRPr="005236B0" w:rsidRDefault="008A44E3" w:rsidP="005236B0">
      <w:pPr>
        <w:jc w:val="both"/>
        <w:rPr>
          <w:color w:val="000000" w:themeColor="text1"/>
          <w:sz w:val="16"/>
          <w:szCs w:val="16"/>
        </w:rPr>
      </w:pPr>
    </w:p>
    <w:p w14:paraId="7AADBF56" w14:textId="77777777" w:rsidR="007A100E" w:rsidRPr="005236B0" w:rsidRDefault="007A100E" w:rsidP="005236B0">
      <w:pPr>
        <w:jc w:val="both"/>
        <w:rPr>
          <w:color w:val="000000" w:themeColor="text1"/>
          <w:sz w:val="16"/>
          <w:szCs w:val="16"/>
        </w:rPr>
      </w:pPr>
      <w:r w:rsidRPr="005236B0">
        <w:rPr>
          <w:color w:val="000000" w:themeColor="text1"/>
          <w:sz w:val="16"/>
          <w:szCs w:val="16"/>
        </w:rPr>
        <w:t xml:space="preserve">В августе 1920 года приказом Главвоздухфлота Пятый авиапарк был расформирован, а его оборудование и имущество передано в авиачасть, дислоцированную в Ельце. Против этого выступил только В. Бобров: он написал докладную записку на имя начальника Главного управления объединенных авиационных заводов (Глававиа), в которой подверг жесткой критике деятельность центра и потребовал прекратить разбазаривание оборудования и имущества авиационных частей и предприятий Украины. При этом, осознавая, что вернуть вывезенное уже не удастся, предложил возложить на него ответственность за создание в Киеве новых </w:t>
      </w:r>
      <w:r w:rsidRPr="005236B0">
        <w:rPr>
          <w:color w:val="000000" w:themeColor="text1"/>
          <w:sz w:val="16"/>
          <w:szCs w:val="16"/>
        </w:rPr>
        <w:lastRenderedPageBreak/>
        <w:t>авиамастерских с последующим превращением их в полноценный авиационный завод. Более того, в начале сентября В. Бобров во главе делегации специалистов уехал в Москву, чтобы лично ходатайствовать об открытии в Киеве авиационного предприятия. По его мнению, именно Киев имел все предпосылки для того, чтобы стать центром развития украинской авиационной промышленности, науки и образования (19113).</w:t>
      </w:r>
    </w:p>
    <w:p w14:paraId="76923548" w14:textId="77777777" w:rsidR="007A100E" w:rsidRPr="005236B0" w:rsidRDefault="007A100E" w:rsidP="005236B0">
      <w:pPr>
        <w:jc w:val="both"/>
        <w:rPr>
          <w:color w:val="000000" w:themeColor="text1"/>
          <w:sz w:val="16"/>
          <w:szCs w:val="16"/>
        </w:rPr>
      </w:pPr>
    </w:p>
    <w:p w14:paraId="621312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ставя задачи Ташкентской авиагруппе из 12 самолетов в Бухарской операции М.В.Ф. писал "широко использовать авиаотряды в составе боевой эскадрильи для бомбометания, пулеметного обстрела и преследования противника" (278,209).</w:t>
      </w:r>
    </w:p>
    <w:p w14:paraId="10C70D3D" w14:textId="77777777" w:rsidR="004001BC" w:rsidRPr="005236B0" w:rsidRDefault="004001BC" w:rsidP="005236B0">
      <w:pPr>
        <w:autoSpaceDE w:val="0"/>
        <w:autoSpaceDN w:val="0"/>
        <w:adjustRightInd w:val="0"/>
        <w:jc w:val="both"/>
        <w:rPr>
          <w:color w:val="000000" w:themeColor="text1"/>
          <w:sz w:val="16"/>
          <w:szCs w:val="16"/>
        </w:rPr>
      </w:pPr>
    </w:p>
    <w:p w14:paraId="3F53A1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 в Бухаре произошло руководимое местными большевиками вооруженное восстание. При прямом участии частей Красной Армии, руководимых М.В.Фрунзе, эмир был низложен и бежал с остатками своих формирований в Восточную Бухару, в Гиссарскую долину. В Бухаре была образована Бухарская Народная Советская Республика (3871).</w:t>
      </w:r>
    </w:p>
    <w:p w14:paraId="06561291" w14:textId="77777777" w:rsidR="004001BC" w:rsidRPr="005236B0" w:rsidRDefault="004001BC" w:rsidP="005236B0">
      <w:pPr>
        <w:autoSpaceDE w:val="0"/>
        <w:autoSpaceDN w:val="0"/>
        <w:adjustRightInd w:val="0"/>
        <w:jc w:val="both"/>
        <w:rPr>
          <w:color w:val="000000" w:themeColor="text1"/>
          <w:sz w:val="16"/>
          <w:szCs w:val="16"/>
        </w:rPr>
      </w:pPr>
    </w:p>
    <w:p w14:paraId="2F1309E9" w14:textId="77777777" w:rsidR="003418FF" w:rsidRPr="005236B0" w:rsidRDefault="003418FF" w:rsidP="005236B0">
      <w:pPr>
        <w:shd w:val="clear" w:color="auto" w:fill="FFFFFF"/>
        <w:jc w:val="both"/>
        <w:rPr>
          <w:color w:val="000000" w:themeColor="text1"/>
          <w:sz w:val="16"/>
          <w:szCs w:val="16"/>
        </w:rPr>
      </w:pPr>
      <w:r w:rsidRPr="005236B0">
        <w:rPr>
          <w:color w:val="000000" w:themeColor="text1"/>
          <w:sz w:val="16"/>
          <w:szCs w:val="16"/>
        </w:rPr>
        <w:t>В августе 1920 г. танковые отряды Красной Армии стали перебрасываться для действий против Русской армии Врангеля. По состоянию на 22 октября 1920 г. на Южном фронте находились: 1-й танковый отряд (три Mk V) станция Белая Криница, 2-й танковый отряд (четыре Mk V) - Славгород, 3-й танковый отряд (три Mk V, один Mk А) - станция Камышеваха, 4-й танковый отряд (четыре Mk V) - Харьков. Планировалось использовать 1-й танковый отряд в боях на Каховском плацдарме и при штурме перекопских укреплений. Однако, пройдя своим ходом от Криницы до Береславля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спирта»(видимо, спирт выпили во исполнение пункта 53 «Инструкции отряду танков»).</w:t>
      </w:r>
    </w:p>
    <w:p w14:paraId="08700331" w14:textId="77777777" w:rsidR="003418FF" w:rsidRPr="005236B0" w:rsidRDefault="003418FF" w:rsidP="005236B0">
      <w:pPr>
        <w:shd w:val="clear" w:color="auto" w:fill="FFFFFF"/>
        <w:jc w:val="both"/>
        <w:rPr>
          <w:color w:val="000000" w:themeColor="text1"/>
          <w:sz w:val="16"/>
          <w:szCs w:val="16"/>
        </w:rPr>
      </w:pPr>
      <w:r w:rsidRPr="005236B0">
        <w:rPr>
          <w:color w:val="000000" w:themeColor="text1"/>
          <w:sz w:val="16"/>
          <w:szCs w:val="16"/>
        </w:rPr>
        <w:t>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перекопских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Перекопского залива вал выходит в воду и берег минирован. Через ворота не пройти ввиду артобстрела стоящих у ворот орудий».</w:t>
      </w:r>
    </w:p>
    <w:p w14:paraId="4C373695" w14:textId="77777777" w:rsidR="003418FF" w:rsidRPr="005236B0" w:rsidRDefault="003418FF" w:rsidP="005236B0">
      <w:pPr>
        <w:shd w:val="clear" w:color="auto" w:fill="FFFFFF"/>
        <w:jc w:val="both"/>
        <w:rPr>
          <w:color w:val="000000" w:themeColor="text1"/>
          <w:sz w:val="16"/>
          <w:szCs w:val="16"/>
        </w:rPr>
      </w:pPr>
      <w:r w:rsidRPr="005236B0">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7D35CC6A" w14:textId="77777777" w:rsidR="003418FF" w:rsidRPr="005236B0" w:rsidRDefault="003418FF" w:rsidP="005236B0">
      <w:pPr>
        <w:jc w:val="both"/>
        <w:rPr>
          <w:color w:val="000000" w:themeColor="text1"/>
          <w:sz w:val="16"/>
          <w:szCs w:val="16"/>
        </w:rPr>
      </w:pPr>
    </w:p>
    <w:p w14:paraId="13EFF9F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85645EF" w14:textId="77777777" w:rsidR="004001BC" w:rsidRPr="005236B0" w:rsidRDefault="004001BC" w:rsidP="005236B0">
      <w:pPr>
        <w:autoSpaceDE w:val="0"/>
        <w:autoSpaceDN w:val="0"/>
        <w:adjustRightInd w:val="0"/>
        <w:jc w:val="both"/>
        <w:rPr>
          <w:iCs/>
          <w:color w:val="000000" w:themeColor="text1"/>
          <w:sz w:val="16"/>
          <w:szCs w:val="16"/>
        </w:rPr>
      </w:pPr>
    </w:p>
    <w:p w14:paraId="20C5D8AA" w14:textId="77777777" w:rsidR="007A100E" w:rsidRPr="005236B0" w:rsidRDefault="007A100E" w:rsidP="005236B0">
      <w:pPr>
        <w:pStyle w:val="ae"/>
        <w:spacing w:before="0" w:after="0"/>
        <w:jc w:val="both"/>
        <w:rPr>
          <w:color w:val="000000" w:themeColor="text1"/>
          <w:sz w:val="16"/>
          <w:szCs w:val="16"/>
        </w:rPr>
      </w:pPr>
      <w:r w:rsidRPr="005236B0">
        <w:rPr>
          <w:color w:val="000000" w:themeColor="text1"/>
          <w:sz w:val="16"/>
          <w:szCs w:val="16"/>
        </w:rPr>
        <w:t>На август 1920 г. в России было учтено 396,5 тыс. крупных, средних и мелких промышленных предприятий, включая ремесленно-кустарного типа. Из них были национализированы лишь 38,2 тыс. Да, на этих предприятиях трудилось свыше 70% всех занятых в промышленном производстве рабочих. Но тем не менее, частно-предпринимательский сектор, как видим, продолжал сохраняться и дополнял государственное производство (18398).</w:t>
      </w:r>
    </w:p>
    <w:p w14:paraId="6115A887" w14:textId="77777777" w:rsidR="007A100E" w:rsidRPr="005236B0" w:rsidRDefault="007A100E" w:rsidP="005236B0">
      <w:pPr>
        <w:pStyle w:val="ae"/>
        <w:spacing w:before="0" w:after="0"/>
        <w:jc w:val="both"/>
        <w:rPr>
          <w:color w:val="000000" w:themeColor="text1"/>
          <w:sz w:val="16"/>
          <w:szCs w:val="16"/>
        </w:rPr>
      </w:pPr>
    </w:p>
    <w:p w14:paraId="2455B53D" w14:textId="77777777" w:rsidR="00A82584" w:rsidRPr="00E91769" w:rsidRDefault="00A82584" w:rsidP="00A82584">
      <w:pPr>
        <w:jc w:val="both"/>
        <w:rPr>
          <w:color w:val="0070C0"/>
          <w:sz w:val="16"/>
          <w:szCs w:val="16"/>
        </w:rPr>
      </w:pPr>
      <w:r w:rsidRPr="00E91769">
        <w:rPr>
          <w:color w:val="0070C0"/>
          <w:sz w:val="16"/>
          <w:szCs w:val="16"/>
        </w:rPr>
        <w:t>В августе 1920 г. вышел партийный циркуляр о двойной ответственности коммунистов за совершенные преступления, в котором было указано, что «каждый коммунист отвечает прежде всего перед партией, и партийная организация ответственна за своих членов». При возбуждении уголовного дела против коммуниста судебно-следственный орган и органы ВЧК были обязаны в течение 24 часов поставить в известность об этом местный партком. После ареста, до приговора суда, дать возможность парткому ознакомиться с делом, а также освободить коммуниста под поручительство парткома… В результате из 6548 человек, арестованных в 1-м полугодии 1922 г. органами ГПУ за преступления по должности, 829 были членами РКП(б). Из них было осуждено 13 человек (1,5% от арестованных коммунистов): к расстрелу — 1, выслано — 5, в концлагерь — 7. До высших же партийных руководителей органы как-то не добирались…(25357).</w:t>
      </w:r>
    </w:p>
    <w:p w14:paraId="07169E56" w14:textId="77777777" w:rsidR="00A82584" w:rsidRPr="00E91769" w:rsidRDefault="00A82584" w:rsidP="00A82584">
      <w:pPr>
        <w:jc w:val="both"/>
        <w:rPr>
          <w:color w:val="0070C0"/>
          <w:sz w:val="16"/>
          <w:szCs w:val="16"/>
        </w:rPr>
      </w:pPr>
    </w:p>
    <w:p w14:paraId="16EF3A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года захватом в селе Хитрово продотряда и арестом советских работников начался Антоновский мятеж. В этот период численность отряда Антонова не превышала 60 человек (9529,9).</w:t>
      </w:r>
    </w:p>
    <w:p w14:paraId="72AEC82B" w14:textId="77777777" w:rsidR="004001BC" w:rsidRPr="005236B0" w:rsidRDefault="004001BC" w:rsidP="005236B0">
      <w:pPr>
        <w:autoSpaceDE w:val="0"/>
        <w:autoSpaceDN w:val="0"/>
        <w:adjustRightInd w:val="0"/>
        <w:jc w:val="both"/>
        <w:rPr>
          <w:color w:val="000000" w:themeColor="text1"/>
          <w:sz w:val="16"/>
          <w:szCs w:val="16"/>
        </w:rPr>
      </w:pPr>
    </w:p>
    <w:p w14:paraId="36421EB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 с отказа сдавать хлеб и разоружения продотрядов началось крестьянское восстание в Тамбовской губернии ('антоновщина') . Партизанский способ ведения боевых действий повстанцев, успевавших под натиском красноармейских частей скрыться и просто раствориться в крестьянской среде, обеспечивали на первых порах успех. Повстанцы уничтожали средства связи, портили железные дороги, грабили совхозы и коммуны, с особой яростью убивали коммунистов и советских работников из крестьян. Объективно говоря, по части жестокости обе стороны не уступали друг другу. Число бойцов в антоновском войске в феврале 1921 г. достигло 40 тыс. На ликвидацию восстания были брошены правительственные войска под командованием будущего маршала М. Н. Тухачевского в количестве более 100 тысяч штыков при поддержке артиллерии, бронетехники и авиации (11233).</w:t>
      </w:r>
    </w:p>
    <w:p w14:paraId="21A05CEC" w14:textId="77777777" w:rsidR="004001BC" w:rsidRPr="005236B0" w:rsidRDefault="004001BC" w:rsidP="005236B0">
      <w:pPr>
        <w:autoSpaceDE w:val="0"/>
        <w:autoSpaceDN w:val="0"/>
        <w:adjustRightInd w:val="0"/>
        <w:jc w:val="both"/>
        <w:rPr>
          <w:color w:val="000000" w:themeColor="text1"/>
          <w:sz w:val="16"/>
          <w:szCs w:val="16"/>
        </w:rPr>
      </w:pPr>
    </w:p>
    <w:p w14:paraId="20197D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года был принят “Общий Устав железных дорог РСФСР”, который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5236B0">
        <w:rPr>
          <w:iCs/>
          <w:color w:val="000000" w:themeColor="text1"/>
          <w:sz w:val="16"/>
          <w:szCs w:val="16"/>
        </w:rPr>
        <w:t xml:space="preserve">Альский М. </w:t>
      </w:r>
      <w:r w:rsidRPr="005236B0">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CEDF1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F65F7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года вышел проект Положения об отделе связи Кремля (8983).</w:t>
      </w:r>
    </w:p>
    <w:p w14:paraId="25E5CE44" w14:textId="77777777" w:rsidR="004001BC" w:rsidRPr="005236B0" w:rsidRDefault="004001BC" w:rsidP="005236B0">
      <w:pPr>
        <w:autoSpaceDE w:val="0"/>
        <w:autoSpaceDN w:val="0"/>
        <w:adjustRightInd w:val="0"/>
        <w:jc w:val="both"/>
        <w:rPr>
          <w:color w:val="000000" w:themeColor="text1"/>
          <w:sz w:val="16"/>
          <w:szCs w:val="16"/>
        </w:rPr>
      </w:pPr>
    </w:p>
    <w:p w14:paraId="7C26C7E3" w14:textId="77777777" w:rsidR="007A100E" w:rsidRPr="005236B0" w:rsidRDefault="007A100E"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6CF50B7" w14:textId="77777777" w:rsidR="007A100E" w:rsidRPr="005236B0" w:rsidRDefault="007A100E" w:rsidP="005236B0">
      <w:pPr>
        <w:autoSpaceDE w:val="0"/>
        <w:autoSpaceDN w:val="0"/>
        <w:adjustRightInd w:val="0"/>
        <w:jc w:val="both"/>
        <w:rPr>
          <w:iCs/>
          <w:color w:val="000000" w:themeColor="text1"/>
          <w:sz w:val="16"/>
          <w:szCs w:val="16"/>
        </w:rPr>
      </w:pPr>
    </w:p>
    <w:p w14:paraId="0A586310" w14:textId="77777777" w:rsidR="007A100E" w:rsidRPr="005236B0" w:rsidRDefault="007A100E" w:rsidP="005236B0">
      <w:pPr>
        <w:jc w:val="both"/>
        <w:rPr>
          <w:color w:val="000000" w:themeColor="text1"/>
          <w:sz w:val="16"/>
          <w:szCs w:val="16"/>
        </w:rPr>
      </w:pPr>
      <w:r w:rsidRPr="005236B0">
        <w:rPr>
          <w:color w:val="000000" w:themeColor="text1"/>
          <w:sz w:val="16"/>
          <w:szCs w:val="16"/>
        </w:rPr>
        <w:t>В августе 1920 г. для транспортировки оружия большевики передали турецкой стороне два военных корабля «Живой» и «Жуткий». Для перевозки оружия в Турции был образован контрабандистский отряд, члены которого по решению Меджлиса освобождались от воинской службы. Это выглядело нормально на фоне стихийных попыток правительств государств наладить торговые связи, так как именно контрабанда определяла характер советско-турецких торговых отношений в начале 1920-х гг. (18510).</w:t>
      </w:r>
    </w:p>
    <w:p w14:paraId="7BDD038C" w14:textId="77777777" w:rsidR="007A100E" w:rsidRPr="005236B0" w:rsidRDefault="007A100E" w:rsidP="005236B0">
      <w:pPr>
        <w:jc w:val="both"/>
        <w:rPr>
          <w:color w:val="000000" w:themeColor="text1"/>
          <w:sz w:val="16"/>
          <w:szCs w:val="16"/>
        </w:rPr>
      </w:pPr>
    </w:p>
    <w:p w14:paraId="68DE0E8A" w14:textId="77777777" w:rsidR="007A100E" w:rsidRPr="005236B0" w:rsidRDefault="007A100E" w:rsidP="005236B0">
      <w:pPr>
        <w:jc w:val="both"/>
        <w:rPr>
          <w:color w:val="000000" w:themeColor="text1"/>
          <w:sz w:val="16"/>
          <w:szCs w:val="16"/>
        </w:rPr>
      </w:pPr>
      <w:r w:rsidRPr="005236B0">
        <w:rPr>
          <w:color w:val="000000" w:themeColor="text1"/>
          <w:sz w:val="16"/>
          <w:szCs w:val="16"/>
        </w:rPr>
        <w:t>В августе 1920 был выработан проект договора о дружбе с Турцией. Параллельно в Москве работала военная комиссия, включавшая в себя представителей наркоматов (министерств) иностранных дел, внешней торговли РСФСР и РВС Республики. Должностные лица совместно с представителями Турции занимались уточнением перечня необходимых военных материалов4. На организационном заседании было решено установить минимум военно-технических материалов, без которых Турция не может обойтись. Советскому правительству был представлен перечень необходимых поставок нуждающейся Турции6. Стороны договорились обеспечить безопасность железных дорог, соединяющих Россию и Турцию, не создавать проблем курсированию торговых судов по Черному морю. Было высказано предложение о созыве конференции Черноморских держав для обсуждения проливов в новом режиме. В результате работы документ не был подписан, в связи с чем М. Кемаль 29 ноября 1920 г. направил телеграмму Г.В. Чичеринус предложением заключения союза против империалистов (18510).</w:t>
      </w:r>
    </w:p>
    <w:p w14:paraId="29E0A790" w14:textId="77777777" w:rsidR="007A100E" w:rsidRPr="005236B0" w:rsidRDefault="007A100E" w:rsidP="005236B0">
      <w:pPr>
        <w:jc w:val="both"/>
        <w:rPr>
          <w:color w:val="000000" w:themeColor="text1"/>
          <w:sz w:val="16"/>
          <w:szCs w:val="16"/>
        </w:rPr>
      </w:pPr>
    </w:p>
    <w:p w14:paraId="2A891A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8CD5C61" w14:textId="77777777" w:rsidR="004001BC" w:rsidRPr="005236B0" w:rsidRDefault="004001BC" w:rsidP="005236B0">
      <w:pPr>
        <w:autoSpaceDE w:val="0"/>
        <w:autoSpaceDN w:val="0"/>
        <w:adjustRightInd w:val="0"/>
        <w:jc w:val="both"/>
        <w:rPr>
          <w:iCs/>
          <w:color w:val="000000" w:themeColor="text1"/>
          <w:sz w:val="16"/>
          <w:szCs w:val="16"/>
        </w:rPr>
      </w:pPr>
    </w:p>
    <w:p w14:paraId="36205C0C" w14:textId="77777777" w:rsidR="00753036" w:rsidRPr="005236B0" w:rsidRDefault="00753036" w:rsidP="005236B0">
      <w:pPr>
        <w:jc w:val="both"/>
        <w:rPr>
          <w:color w:val="000000" w:themeColor="text1"/>
          <w:sz w:val="16"/>
          <w:szCs w:val="16"/>
        </w:rPr>
      </w:pPr>
      <w:r w:rsidRPr="005236B0">
        <w:rPr>
          <w:color w:val="000000" w:themeColor="text1"/>
          <w:sz w:val="16"/>
          <w:szCs w:val="16"/>
        </w:rPr>
        <w:t>В августе 1920 британская компания Nieuport &amp; General Aircraft прекращает деятельность (20350). Активы перешли компании «Глочестершир Эйркрафт» (с 1926 г. она именовалась «Глостер») (22893).</w:t>
      </w:r>
    </w:p>
    <w:p w14:paraId="12780F94" w14:textId="77777777" w:rsidR="00753036" w:rsidRPr="005236B0" w:rsidRDefault="00753036" w:rsidP="005236B0">
      <w:pPr>
        <w:jc w:val="both"/>
        <w:rPr>
          <w:color w:val="000000" w:themeColor="text1"/>
          <w:sz w:val="16"/>
          <w:szCs w:val="16"/>
        </w:rPr>
      </w:pPr>
    </w:p>
    <w:p w14:paraId="22FA64BA" w14:textId="77777777" w:rsidR="00753036" w:rsidRPr="005236B0" w:rsidRDefault="00753036" w:rsidP="005236B0">
      <w:pPr>
        <w:pStyle w:val="ae"/>
        <w:shd w:val="clear" w:color="auto" w:fill="FFFFFF"/>
        <w:spacing w:before="0" w:after="0"/>
        <w:jc w:val="both"/>
        <w:rPr>
          <w:color w:val="000000" w:themeColor="text1"/>
          <w:sz w:val="16"/>
          <w:szCs w:val="16"/>
        </w:rPr>
      </w:pPr>
      <w:r w:rsidRPr="005236B0">
        <w:rPr>
          <w:color w:val="000000" w:themeColor="text1"/>
          <w:sz w:val="16"/>
          <w:szCs w:val="16"/>
        </w:rPr>
        <w:t>В августе 1920 г. фирма «Бритиш Ньюпор» обанкротилась, не пережив неудачу с «Найтхауком». Но Фолланд не растерялся, выкупил по дешевке авторские права и недостроенный задел и ушел на «Глочестершир Эйркрафт», который бывший замдиректора завода RAF майор в отставке Хекстелл-Смит превратил в полноценную самолетостроительную фирму. Там Фолланд заменил мотор «Дрегонфлай» и возобновил выпуск своих истребителей для Королевских ВВС Великобритании и на экспорт (22890).</w:t>
      </w:r>
    </w:p>
    <w:p w14:paraId="7AF703BE" w14:textId="77777777" w:rsidR="00753036" w:rsidRPr="005236B0" w:rsidRDefault="00753036" w:rsidP="005236B0">
      <w:pPr>
        <w:pStyle w:val="ae"/>
        <w:shd w:val="clear" w:color="auto" w:fill="FFFFFF"/>
        <w:spacing w:before="0" w:after="0"/>
        <w:jc w:val="both"/>
        <w:rPr>
          <w:color w:val="000000" w:themeColor="text1"/>
          <w:sz w:val="16"/>
          <w:szCs w:val="16"/>
        </w:rPr>
      </w:pPr>
    </w:p>
    <w:p w14:paraId="295DF3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 1920 года, на основании Версальского договора, L-72 был передан французскому военному флоту и совершил перелет из [332] Мобежа в Кюэр. Воздушные эксперты всего мира были убеждены, что это его последнее путешествие. Немцы, возлагавшие на него большие надежды и уступившие его с гневом и отчаянием, полагали, что не найдется ни командира, ни экипажа для того, что бы вернуть его к активной жизни. Его объем — 68 000 куб. м — больше самого огромного парохода, спущенного человеческим знанием на волны океана.</w:t>
      </w:r>
    </w:p>
    <w:p w14:paraId="145025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Ведь L-72 был совершеннейший продукт германского гения. Металлический скелет, вмещающий 11 баллонов водорода и движимый шестью моторами по 260 л. с., мог перевозить по воздуху 78 тонн собственной конструкции, продовольствия, горючего, бомб и экипажа. Это было чудо! </w:t>
      </w:r>
    </w:p>
    <w:p w14:paraId="61B084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Немцы не допускали и мысли, чтобы кто-нибудь мог воспользоваться этим изобретением, секрет которого принадлежал им. Они уступили аппарат, но никто не мог их заставить рассказать, из какого сплава были сделаны его бесчисленные фермы, из каких волокон была выткана ткань оболочек газа, как надо регулировать шесть моторов, какие новые знания нужны, чтобы управлять гигантом в полете, во время спуска и подъема, чтобы победить грозный гнев шквала! </w:t>
      </w:r>
    </w:p>
    <w:p w14:paraId="4BD9D9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Французская команда три года изучала это чудовище. Ей пришлось пересмотреть один за другим все его болты, все его швы. Сколько недель, сколько дней и ночей было проведено в этом беспощадном рассмотрении тайн и слабостей дирижабля, который нужно было оживить! </w:t>
      </w:r>
    </w:p>
    <w:p w14:paraId="7F736F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R.34 покрыл однажды 5400 километров над Атлантическим океаном, со средней скоростью 73 км/ч. Но ни один дирижабль не держался в воздухе больше 108 часов. Однако “Диксмюд” чувствует в себе силы побить оба эти рекорда. В этом убеждены его командный состав, экипаж и все их товарищи. </w:t>
      </w:r>
    </w:p>
    <w:p w14:paraId="0A9C1C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Из Парижа, наконец, приходят долгожданные приказ и разрешение. Энтузиазм огромен. Они не считают больше бессонных ночей, ни переутомления от работы. [333] </w:t>
      </w:r>
    </w:p>
    <w:p w14:paraId="21F08C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Ведь для того чтобы продержаться без аварий и проблем в течение пяти дней среди туманов и облаков, нельзя поступать, как автомобилист, беззаботно запускающий двигатель своей машины. Нужно предвидеть даже непредвиденное, даже невозможное. Человек-птица не знает страха, но он полон самолюбия. Чтобы ни случилось в воздухе или на земле, он хочет быть господином стихии и своего корабля. Он не пренебрегает ничем, он более внимателен, чем тренер перед Дерби. </w:t>
      </w:r>
    </w:p>
    <w:p w14:paraId="243ED1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Не во время же путешествия осматривать все эти металлические снасти: шпангоуты и растяжки, стрингеры и заклепки. А ведь малейшая слабина, самая легкая игра, усиленная, увеличенная вечным дрожанием этой гибкой балки, может стать причиной катастрофы! Нельзя, чтобы на хребте или на одном из позвонков разогнулся или сломался малейший стержень дюралюминия. Мало-помалу, подобно паутине, одна нить которой была порвана, сотрясаемая, утомленная конструкция потеряла бы эту дивную твердость, составляющую ее смысл, и вдруг под сильным натиском бури или под еще большей опасностью внутренних напряжений остов разобьется, как разломанное пополам яйцо! </w:t>
      </w:r>
    </w:p>
    <w:p w14:paraId="18FCA5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Подобный ужасный случай произошел над Гуллем с английским дирижаблем, который переломился, обрушился, загорелся, увлекая за собой несчастных обугленных аэронавтов. Технический персонал “Диксмюда”, подобно каменщикам на нематериальных лесах, проверяет миллиметр за миллиметром сотни тысяч металлических палочек не длиннее и не тяжелее карандаша. Они не пропускают ни одной. Когда они закончат и заявят, что все в порядке, никто в мире не будет в состоянии к чему-либо придраться и командир, уверенный в своем корабле, смело поведет его в самую страшную бурю. </w:t>
      </w:r>
    </w:p>
    <w:p w14:paraId="2F7304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это же время парусники и портные проверяют одиннадцать газовых шаров. Теперь они мягки и пусты. В них можно войти через клапана и вентили, которые будут служить для выхода водорода, если это потребуется для нужд путешествия. Оболочка этих шаров сделана из прорезиненной хлопчатобумажной ткани. Она должна быть непроницаемой, гибкой, легкой и крепкой. Это противоречивые свойства. Малейший разрыв, распоровшийся шов — и газ будет уходить. На огромной поверхности оболочки, которая должна вмещать 68 000 куб. м не должно быть ни малейшего повреждения. Скоро одиннадцать шаров наполнят водородом, и тогда будет поздно проникать в газовместилища. </w:t>
      </w:r>
    </w:p>
    <w:p w14:paraId="6A75AD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Парусники и портные, более внимательные чем штопальщица, чинящая драгоценную шелковую материю, исследуют швы и расхождение нитей. Там, где они видят отверстие, они наклеивают круглую латку из оболочечной ткани. Они зашивают этот растянувшийся шов. Их легкая кисточка смазывает лаком слегка разъеденную поверхность. Когда “слабости” ткани рискуют стать опасными, они снимают полотнища и пришивают другие. Когда они, в свою очередь, заявляют командиру, что “шары готовы”, тот убежден, [334] что водород не станет уходить больше, чем это допускается несовершенством ткани; теперь он может приказать начать окончательное наполнение газом дирижабля. </w:t>
      </w:r>
    </w:p>
    <w:p w14:paraId="3F898F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Водород для дирижабля не принимается с беспечностью кухарки, открывающей газовый кран. Как бы тщательно не была поставлена добыча газа на центральном заводе, он никогда не бывает совершенно чистым. Водород всегда содержит какое-нибудь агрессивное вещество, от которого трудно избавиться: серу или мышьяк, фосфор или хлор. А ведь газовые шары не изготавливают из чугуна, как газометры, или из свинца, как газовые трубы. Их ткань легко подвержена разрушению, она должна вмещать самый летучий газ и устоять перед его нападением. Часто газовый завод должен несколько раз браться за работу, чтобы получить чистый водород. Не станет же командир принимать газ, тщательный анализ которого показывает, что он может во время полета уничтожить оболочку. </w:t>
      </w:r>
    </w:p>
    <w:p w14:paraId="1B40AD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Впереди всего идет безопасность “Диксмюда”; раньше чем убедятся, что водород безвреден, насколько это позволяет человеческое искусство, отлет не состоится. И вот водород широким потоком льется по подземным трубам в ангар, где отдыхает “Диксмюд”. Пустые баллоны растягиваются, надуваются, касаются один другого. Они наполняют огромное тело какой-то тайной жизнью. Все это происходит за этой темной кожей, которая, натянутая на огромные металлические кольца, скрывает это первое дыхание исполинских легких. Но незаметные движения, говорящие о том, что один баллон наполнился раньше другого, заставляют содрогаться чудовище. </w:t>
      </w:r>
    </w:p>
    <w:p w14:paraId="1B5761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 в это время в шести подвешенных к его бокам гондолах дрожат шесть моторов, жужжат шесть пропеллеров. Моторы должны работать тяжело и долго. Механики проверяют маховики и цилиндры, подшипники и пружины. Тут повернуть ключом, там потереть наждачкой, тут подтянуть гайку, там отлакировать пропеллер! Ведь надо не только подняться к небесам: командир хочет лететь со скоростью больше 108 км/ч и пройти больше 6000 километров! Вместо смертоносных бомб на киле стоят баки с бензином и маслом. Вот они, выстроенные на своих дюралюминиевых подмостках, как винные бочки в погребах. Они содержат больше 25 000 литров жидкости (19 тонн бензина, 2 тонны масла), лучше отфильтрованной, чем самое драгоценное вино: литр за литром его пропускали сквозь металлическую сетку и замшу. И здесь тоже командир знает, что мускулы рысака в полной форме, что пища и питье достойны чистокровного животного. </w:t>
      </w:r>
    </w:p>
    <w:p w14:paraId="0245D8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Последние приготовления. Вся эта тщательно проделанная работа приводит “Диксмюд” в совершенное состояние. Надо быстро погрузить все, что даст жизнь в течение пяти дней 40 человекам, которые рискуют предпринять это путешествие. 7 человек командного состава и 33 человека команды целиком отдаются своему делу. </w:t>
      </w:r>
    </w:p>
    <w:p w14:paraId="4C8DB4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 всю длину огромного коридора, тянущегося от гондолы управления [335] на носу до кормовой моторной гондолы, накладываются груды разнообразного продовольствия. Вот бочонки с вином, аккуратно закрытые новыми пробками, которые не вылетят от сотрясений. Дистиллированная вода наполняет цистерны, ящики полны коробками консервов. В хорошо проветриваемой кладовой висят свежие припасы; мясо, овощи, фрукты, бок о бок тут же большие круглые обсыпанные мукою хлеба. Всего полагается две тонны продовольствия. </w:t>
      </w:r>
    </w:p>
    <w:p w14:paraId="735294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Между столбами натянуты койки, и они хорошо закреплены, никому ведь не хочется “отцепиться” на высоте 2000 метров. Под руками висят парашюты: никто не верит в смерть “Диксмюда” в воздухе, но надо все предвидеть. Если, к несчастью, он упадет в море, каждый знает, где его спасательный пояс. На случай пожара, а риск его доведен до минимума, потому что никто не курит и все возможные искрообразующие приборы строго изолированы, повсюду стоят огнетушители. Вот теплая одежда и валенки, мешки с почтой, которая будет сброшена по адресу; фотоаппараты, бинокли, приборы для всякого рода наблюдений; запасные части, инструменты, посуда и кухонная утварь — перечислять можно бесконечно. Терпеливо каждая вещь двадцать раз переставляется с одного места на другое, пока командир, по соглашению с тем, кто должен ей пользоваться, не назначит окончательного места. Днем и ночью в ангаре выдумывают всевозможные и невозможные случайности: в воздухе господствует непредвиденное. </w:t>
      </w:r>
    </w:p>
    <w:p w14:paraId="422928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Изо всех этих приготовлений ни одно не заметно снаружи. Мягкие шаги без устали обегают скрытый за темной оболочкой лабиринт. А те, кто повторяет будущие маневры запершись в гондолах, скрыты от взглядов щитами из металла или слюды. По мере того как приближается решительный час, вокруг командира растет желание достичь цели, а в нем самом радостное чувство ответственности. Он не покидает носовой гондолы, где сосредоточены, как в мозгу, все нервы подъема, скорости, направления и безопасности. Он вместе со своими помощниками, которые будут сменяться каждые четыре часа на ответственной вахте, удостоверяется, что передача к рулям, моторам, клапанам и балласту точна, быстра и не встречает затруднений. </w:t>
      </w:r>
    </w:p>
    <w:p w14:paraId="3FF781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Он регулирует хронометры, следит за радио, по которому он будет посылать и получать телеграммы, проверяет компас: “Диксмюд” должен продолжать намеченный путь без отклонений в сторону, несмотря на темноту или туман. Он сверяет сухопутные и морские карты местностей, которые он намерен посетить или куда он может быть увлечен. Он изучает сигналы французских и иностранных маяков — взоры снизу, которые улыбнутся ему, если он сможет их увидеть. Он соединяется со всеми метеорологическими, радиотелеграфными, электросемафорными станциями, для того чтобы будущий ритм позывных сигналов или ответов не превратился в огромную какофонию. Он определяет ошибки барометров, хронометров, указателей скорости, [336] качки или крена. Он измеряет балонетты, запасы баласта, бензина и масла, взвешивает дирижабль, наблюдает за правильным расположением его центра тяжести. Он обдумывает приказания своих начальников, взвешивает шансы. Он все знает. Он все предвидит. И ни одна власть в мире не в силах ускорить или замедлить хоть на одну секунду момент, когда он торжественно заявит: “Диксмюд” готов!” </w:t>
      </w:r>
    </w:p>
    <w:p w14:paraId="1527FB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Он произносит эти слова в полдень 24 сентября. Прошло равноденствие и сопровождающие его бури. Небо светло-голубое Там высоко бегут белые, легкие облака. Все предвещает благоприятную погоду. Командир сообщает экипажу, своему начальству, министру и всем, кто будет следить за его поездкой, что он взлетает завтра, во вторник 25 сентября, с восходом солнца. В центре Кюэра весь вечер происходят оживленные и веселые товарищеские проводы. На лицах сорока человек, которые предпримут это путешествие, совершенно не видно беспокойства. Зато у товарищей, которые поработали для приведения в порядок великолепного аэрокрейсера и которые не будут участвовать в полете, душа полна явной или тайной зависти. </w:t>
      </w:r>
    </w:p>
    <w:p w14:paraId="39E854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Быстро проходит ночь, и с зарею раскрываются двери ангара. Вдоль стен огромного здания расставлены команды: несколько сот человек, собранных в молчаливые взводы, знающие, что им надо делать: одни держат канаты, с помощью которых они переведут дирижабль на поле, другие окружают гондолы. Сорок аэронавтов пожали провожающим руки и разместились по своим местам. Их больше не видно, кроме командира, выслушивающего последние инструкции начальника аэроцентра и проверяющего в последний раз все передачи и провода. Точным движением он приводит в движение рули глубины и направления; несколько незаметных движений клапанов доказывают, что они хорошо открываются и впоследствии свободно выпустят ровно столько газа, сколько нужно. </w:t>
      </w:r>
    </w:p>
    <w:p w14:paraId="210C63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Постепенно отцепляют мешки с песком, после каждого такого облегчения командир “взвешивает” шар. Ни слишком легкий, ни слишком тяжелый. Как раз какой нужно, чтобы скользить вдоль земли, не подымаясь в высь, но и не опираясь на нее. Тщательные и долгие приготовления проделаны в глубоком молчании и при всеобщем внимании. А потом команды медленно начинают двигаться, сопровождая выплывающий из ангара “Диксмюд”. Скоро он появляется на поле, освобожденный от всех препятствий Он строен. Под бледным солнцем в желании энергии он показывает совершенство формы. Ветер слабый, но команды тихонько поворачивают “Диксмюд” носом против ветра для того, чтобы он поднялся и тотчас устремился вверх, не виляя и не волочась, прямо против воздушного сопротивления... </w:t>
      </w:r>
    </w:p>
    <w:p w14:paraId="734B34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Понемногу он подымается, но еще не отрывается от земли. Трепеща он плывет уже на высоте нескольких метров, поддерживаемый тремя стальными канатами, которые будут отпущены сразу по жесту командира. Все в порядке. [337] </w:t>
      </w:r>
    </w:p>
    <w:p w14:paraId="271AB8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Лица и сердца там, внизу, более взволнованы, чем у экипажа. </w:t>
      </w:r>
    </w:p>
    <w:p w14:paraId="4718F5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17.55. “Отпускай!” Жребий брошен. Стройно, грациозно, без видимого усилия воздушный корабль поднимается на 600 метров. Уже его быстрая тень пробегает по виноградникам и масличным садам, взбегает на холмы и спускается в овраги... </w:t>
      </w:r>
    </w:p>
    <w:p w14:paraId="2385CD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Нам остается только выбрать в путевом журнале несколько памятных моментов этого путешествия. Каждый из вахтенных в ту же минуту записывает, когда что-нибудь происходит, когда что-нибудь видно, все, что может служить для архивов, для урока, для обучения. </w:t>
      </w:r>
    </w:p>
    <w:p w14:paraId="5F26B0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“Среда 26-го, 1 час ночи. — Мы пролетаем над Ораном. Земля отдыхает. Мало света и еще меньше людей на улицах... Ночью заметили военные суда, вероятно испанские. Они должно были быть порядком удивлены при виде этого необычного посетителя... Повернули к востоку, вдоль алжирского берега... Все идет с точностью хронометра. </w:t>
      </w:r>
    </w:p>
    <w:p w14:paraId="6A4954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Среда 26-го, 18.30. — В чудесном калейдоскопе перед нами развернулось все алжирское побережье, вместе с серебряной каймой, разбивающейся о ее скалы и пески. В 7.00 делаем несколько медленных спиралей над белым и розовым Алжиром. Два аэроплана с аэродрома приветствуют нас. Бросили мешок с письмами для товарищей с “Бараки”. Там, вдали гордая Кабилия. В 14.00 — Филиппвиль, в 15.30 — Бона. </w:t>
      </w:r>
    </w:p>
    <w:p w14:paraId="1A4155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Четверг 27-го, 11.30. — Всю ночь ветер дул с силой и разогнал облака. Пред нами прошли уснувшие и почти невидимые Сусса, Сфак и Габс, светящиеся волны Сыртов и немые пальмовые рощи, оливковые сады смутно чернеют на песке... На заре “Диксмюд” оставляет известные и изученные страны и отправляется в пустыню. Это прелестно и жутко. Нет ни правильных карт, ни достоверных признаков. После сверкающего солью при восходе солнца Шоттэль-Джерида песчаная бесконечность, без дорог, без тропинок, без реки... К югу направляется караван из 27 верблюдов. Хладнокровные животные не обращают на нас внимания; но их встревоженные проводники падают ниц и молят Аллаха... Вместе с наступлением дня горизонт превращается в странную голубую эмульсию, в которой слиты вместе песок, воздух и небо... Но компас хорош, хронометры точны, солнечные наблюдения превосходны, и в 11.30 с высоты в 1500 метров “Диксмюд” приветствует Туггурт, сахарский двухцветный оазис — белая масса домов, темное пятно финиковых пальм. </w:t>
      </w:r>
    </w:p>
    <w:p w14:paraId="576F3B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Пятница 28-го, 17.00. — После Туггурта полным ходом направились в Кайруан. Ночью возвращаемся против сильного северного ветра к побережью, к Бизерте, над которой пролетаем в 4 часа утра. Во время прохода над морем, к Сардинии — атмосфера полна огромных грозовых туч. Поднимаемся на 2400 метров, чтобы быть выше непогоды. Внезапно делается холодно. Дирижабль наполняется тяжелой, тягостной сыростью. </w:t>
      </w:r>
    </w:p>
    <w:p w14:paraId="61420F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Воскресенье 30-го, 6.45. — Хотя последние 36 часов мы летим над Францией, они весьма тяжелы. [338] </w:t>
      </w:r>
    </w:p>
    <w:p w14:paraId="3E4FD8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Нельзя безнаказанно быть так долго на такой высоте. А водород незаметно просачивается, несмотря на непропускаемость оболочки. В воскресенье, в 7.00 полет над сонным, туманным Парижем. Лишь холм Монмартра и Эйфелева башня выступают из тумана; потом возвращение через Орлеан; почтение памяти “Республики” в Треволе, где произошла когда-то катастрофа с этим пионером воздухоплавания, вниз по течению Роны виден покрытый копотью Лион. Мировой рекорд побивается ночью; переданное по радио поздравление начальника центра прочитывается команде при тусклом свете карманного фонаря. И почти в тот же час, когда дирижабль вылетел, в той же долине, окруженной приветливыми холмами, длинные колонны товарищей в Кюэре ожидают с поднятыми лицами славных и разбитых усталостью воздухоплавателей. Гайдроп опускается — 6.45. </w:t>
      </w:r>
    </w:p>
    <w:p w14:paraId="183C0B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118 часов и 50 минут; 7200 километров; ни одной секунды колебания или аварии”. </w:t>
      </w:r>
    </w:p>
    <w:p w14:paraId="529428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Все было нормально до катастрофы, которую потерпел “Диксмюд” 18 декабря 1923 года во время барражирования в районе Северной Африки. На борту находилась команда из 50 человек. Запас топлива был рассчитан на 115 часов полета. Утром 20 декабря “Диксмюд”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“Диксмюд” дал о себе знать 21 декабря в 2 часа ночи. В тот же день на 69-м часу полета дирижабль погиб вместе со всей командой. </w:t>
      </w:r>
    </w:p>
    <w:p w14:paraId="18E059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Менфи на глубине 37 метров был обнаружен корпус дирижабля. </w:t>
      </w:r>
    </w:p>
    <w:p w14:paraId="71D3BD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63238B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Конец управляемого воздухоплавания </w:t>
      </w:r>
    </w:p>
    <w:p w14:paraId="65A8A7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Катастрофа “Диксмюда”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“Ведетта”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1224DCC7" w14:textId="77777777" w:rsidR="004001BC" w:rsidRPr="005236B0" w:rsidRDefault="004001BC" w:rsidP="005236B0">
      <w:pPr>
        <w:autoSpaceDE w:val="0"/>
        <w:autoSpaceDN w:val="0"/>
        <w:adjustRightInd w:val="0"/>
        <w:jc w:val="both"/>
        <w:rPr>
          <w:color w:val="000000" w:themeColor="text1"/>
          <w:sz w:val="16"/>
          <w:szCs w:val="16"/>
        </w:rPr>
      </w:pPr>
    </w:p>
    <w:p w14:paraId="2B367D4F" w14:textId="77777777" w:rsidR="00F95FE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4721052" w14:textId="77777777" w:rsidR="00F95FEB" w:rsidRPr="005236B0" w:rsidRDefault="00F95FEB" w:rsidP="005236B0">
      <w:pPr>
        <w:autoSpaceDE w:val="0"/>
        <w:autoSpaceDN w:val="0"/>
        <w:adjustRightInd w:val="0"/>
        <w:jc w:val="both"/>
        <w:rPr>
          <w:iCs/>
          <w:color w:val="000000" w:themeColor="text1"/>
          <w:sz w:val="16"/>
          <w:szCs w:val="16"/>
        </w:rPr>
      </w:pPr>
    </w:p>
    <w:p w14:paraId="06E904B7" w14:textId="77777777" w:rsidR="00F95FEB" w:rsidRPr="005236B0" w:rsidRDefault="00F95FEB" w:rsidP="005236B0">
      <w:pPr>
        <w:autoSpaceDE w:val="0"/>
        <w:autoSpaceDN w:val="0"/>
        <w:adjustRightInd w:val="0"/>
        <w:jc w:val="both"/>
        <w:rPr>
          <w:color w:val="000000" w:themeColor="text1"/>
          <w:sz w:val="16"/>
          <w:szCs w:val="16"/>
        </w:rPr>
      </w:pPr>
      <w:r w:rsidRPr="005236B0">
        <w:rPr>
          <w:color w:val="000000" w:themeColor="text1"/>
          <w:sz w:val="16"/>
          <w:szCs w:val="16"/>
        </w:rPr>
        <w:t xml:space="preserve">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60" w:tooltip="22 октября" w:history="1">
        <w:r w:rsidRPr="005236B0">
          <w:rPr>
            <w:rStyle w:val="a5"/>
            <w:color w:val="000000" w:themeColor="text1"/>
            <w:sz w:val="16"/>
            <w:szCs w:val="16"/>
            <w:u w:val="none"/>
          </w:rPr>
          <w:t>22 октября</w:t>
        </w:r>
      </w:hyperlink>
      <w:r w:rsidRPr="005236B0">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34669BAD" w14:textId="77777777" w:rsidR="00F95FEB" w:rsidRPr="005236B0" w:rsidRDefault="00F95FEB" w:rsidP="005236B0">
      <w:pPr>
        <w:autoSpaceDE w:val="0"/>
        <w:autoSpaceDN w:val="0"/>
        <w:adjustRightInd w:val="0"/>
        <w:jc w:val="both"/>
        <w:rPr>
          <w:color w:val="000000" w:themeColor="text1"/>
          <w:sz w:val="16"/>
          <w:szCs w:val="16"/>
        </w:rPr>
      </w:pPr>
    </w:p>
    <w:p w14:paraId="5F6F025B" w14:textId="77777777" w:rsidR="00086087" w:rsidRPr="005236B0" w:rsidRDefault="0008608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0BA33FA" w14:textId="77777777" w:rsidR="00086087" w:rsidRPr="005236B0" w:rsidRDefault="00086087" w:rsidP="005236B0">
      <w:pPr>
        <w:autoSpaceDE w:val="0"/>
        <w:autoSpaceDN w:val="0"/>
        <w:adjustRightInd w:val="0"/>
        <w:jc w:val="both"/>
        <w:rPr>
          <w:iCs/>
          <w:color w:val="000000" w:themeColor="text1"/>
          <w:sz w:val="16"/>
          <w:szCs w:val="16"/>
        </w:rPr>
      </w:pPr>
    </w:p>
    <w:p w14:paraId="4268CC45" w14:textId="77777777" w:rsidR="00086087" w:rsidRPr="005236B0" w:rsidRDefault="00086087" w:rsidP="005236B0">
      <w:pPr>
        <w:jc w:val="both"/>
        <w:rPr>
          <w:color w:val="000000" w:themeColor="text1"/>
          <w:sz w:val="16"/>
          <w:szCs w:val="16"/>
        </w:rPr>
      </w:pPr>
      <w:r w:rsidRPr="005236B0">
        <w:rPr>
          <w:color w:val="000000" w:themeColor="text1"/>
          <w:sz w:val="16"/>
          <w:szCs w:val="16"/>
        </w:rPr>
        <w:t>К сентябрю 1920 г. на Петроградском телеграфном заводе (б. «Сименса») из 360 заказанных было только двадцать аэропланных станций . А за весь 1920 г. на за</w:t>
      </w:r>
      <w:r w:rsidRPr="005236B0">
        <w:rPr>
          <w:color w:val="000000" w:themeColor="text1"/>
          <w:sz w:val="16"/>
          <w:szCs w:val="16"/>
        </w:rPr>
        <w:softHyphen/>
        <w:t>воде был произведен капитальный ремонт трех полевых радиостанций, собра</w:t>
      </w:r>
      <w:r w:rsidRPr="005236B0">
        <w:rPr>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497153B9" w14:textId="77777777" w:rsidR="00086087" w:rsidRPr="005236B0" w:rsidRDefault="00086087" w:rsidP="005236B0">
      <w:pPr>
        <w:jc w:val="both"/>
        <w:rPr>
          <w:color w:val="000000" w:themeColor="text1"/>
          <w:sz w:val="16"/>
          <w:szCs w:val="16"/>
        </w:rPr>
      </w:pPr>
    </w:p>
    <w:p w14:paraId="1BA5C630" w14:textId="77777777" w:rsidR="00543E9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1B0DB15" w14:textId="77777777" w:rsidR="00543E9B" w:rsidRPr="005236B0" w:rsidRDefault="00543E9B" w:rsidP="005236B0">
      <w:pPr>
        <w:autoSpaceDE w:val="0"/>
        <w:autoSpaceDN w:val="0"/>
        <w:adjustRightInd w:val="0"/>
        <w:jc w:val="both"/>
        <w:rPr>
          <w:iCs/>
          <w:color w:val="000000" w:themeColor="text1"/>
          <w:sz w:val="16"/>
          <w:szCs w:val="16"/>
        </w:rPr>
      </w:pPr>
    </w:p>
    <w:p w14:paraId="38D17E95" w14:textId="77777777" w:rsidR="00543E9B" w:rsidRPr="005236B0" w:rsidRDefault="00543E9B" w:rsidP="005236B0">
      <w:pPr>
        <w:jc w:val="both"/>
        <w:rPr>
          <w:color w:val="000000" w:themeColor="text1"/>
          <w:sz w:val="16"/>
          <w:szCs w:val="16"/>
        </w:rPr>
      </w:pPr>
      <w:r w:rsidRPr="005236B0">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«Сальмсона»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57F1FEAE" w14:textId="77777777" w:rsidR="00543E9B" w:rsidRPr="005236B0" w:rsidRDefault="00543E9B" w:rsidP="005236B0">
      <w:pPr>
        <w:jc w:val="both"/>
        <w:rPr>
          <w:color w:val="000000" w:themeColor="text1"/>
          <w:sz w:val="16"/>
          <w:szCs w:val="16"/>
        </w:rPr>
      </w:pPr>
      <w:r w:rsidRPr="005236B0">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9C45045" w14:textId="77777777" w:rsidR="00543E9B" w:rsidRPr="005236B0" w:rsidRDefault="00543E9B" w:rsidP="005236B0">
      <w:pPr>
        <w:jc w:val="both"/>
        <w:rPr>
          <w:color w:val="000000" w:themeColor="text1"/>
          <w:sz w:val="16"/>
          <w:szCs w:val="16"/>
        </w:rPr>
      </w:pPr>
    </w:p>
    <w:p w14:paraId="7B4858F4" w14:textId="77777777" w:rsidR="00086087" w:rsidRPr="005236B0" w:rsidRDefault="00086087" w:rsidP="005236B0">
      <w:pPr>
        <w:jc w:val="both"/>
        <w:rPr>
          <w:color w:val="000000" w:themeColor="text1"/>
          <w:sz w:val="16"/>
          <w:szCs w:val="16"/>
        </w:rPr>
      </w:pPr>
      <w:r w:rsidRPr="005236B0">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«Сальмсона»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 (18560).</w:t>
      </w:r>
    </w:p>
    <w:p w14:paraId="21898C71" w14:textId="77777777" w:rsidR="00086087" w:rsidRPr="005236B0" w:rsidRDefault="00086087" w:rsidP="005236B0">
      <w:pPr>
        <w:jc w:val="both"/>
        <w:rPr>
          <w:color w:val="000000" w:themeColor="text1"/>
          <w:sz w:val="16"/>
          <w:szCs w:val="16"/>
        </w:rPr>
      </w:pPr>
    </w:p>
    <w:p w14:paraId="1C257FFF" w14:textId="77777777" w:rsidR="00A82584" w:rsidRPr="00E91769" w:rsidRDefault="00A82584" w:rsidP="00A82584">
      <w:pPr>
        <w:jc w:val="both"/>
        <w:rPr>
          <w:color w:val="0070C0"/>
          <w:sz w:val="16"/>
          <w:szCs w:val="16"/>
        </w:rPr>
      </w:pPr>
      <w:r w:rsidRPr="00E91769">
        <w:rPr>
          <w:rStyle w:val="aff"/>
          <w:rFonts w:ascii="Times New Roman" w:hAnsi="Times New Roman" w:cs="Times New Roman"/>
          <w:color w:val="0070C0"/>
          <w:spacing w:val="0"/>
          <w:sz w:val="16"/>
          <w:szCs w:val="16"/>
        </w:rPr>
        <w:t>К сентябрю 1920 г.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«Сальмсона»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 (25133).</w:t>
      </w:r>
    </w:p>
    <w:p w14:paraId="65AC229D" w14:textId="77777777" w:rsidR="00A82584" w:rsidRPr="00E91769" w:rsidRDefault="00A82584" w:rsidP="00A82584">
      <w:pPr>
        <w:jc w:val="both"/>
        <w:rPr>
          <w:color w:val="0070C0"/>
          <w:sz w:val="16"/>
          <w:szCs w:val="16"/>
        </w:rPr>
      </w:pPr>
    </w:p>
    <w:p w14:paraId="34DD920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3373117" w14:textId="77777777" w:rsidR="004001BC" w:rsidRPr="005236B0" w:rsidRDefault="004001BC" w:rsidP="005236B0">
      <w:pPr>
        <w:autoSpaceDE w:val="0"/>
        <w:autoSpaceDN w:val="0"/>
        <w:adjustRightInd w:val="0"/>
        <w:jc w:val="both"/>
        <w:rPr>
          <w:iCs/>
          <w:color w:val="000000" w:themeColor="text1"/>
          <w:sz w:val="16"/>
          <w:szCs w:val="16"/>
        </w:rPr>
      </w:pPr>
    </w:p>
    <w:p w14:paraId="67631B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сентября 1920 комиссар Центроброни И.Х.Гаугель направил из Сормово телеграмму в Москву: “Доношу, что 31 августа 1920 было произведено испытание на ходу первого танка...” Потом сделали еще 14 и капитально отремонтировали Рено. Назвали Русский Рено. Имели одновременно и пушку и пулемет. Оказались плохими: “...весьма неудовлетворительны по качеству изготовления, неудобны по владению оружия, а частично и совершенно невооружены...” Дорогие - 36 тыс. Руб. В ценах 1926 (4243,5).</w:t>
      </w:r>
    </w:p>
    <w:p w14:paraId="6020A0F4" w14:textId="77777777" w:rsidR="004001BC" w:rsidRPr="005236B0" w:rsidRDefault="004001BC" w:rsidP="005236B0">
      <w:pPr>
        <w:autoSpaceDE w:val="0"/>
        <w:autoSpaceDN w:val="0"/>
        <w:adjustRightInd w:val="0"/>
        <w:jc w:val="both"/>
        <w:rPr>
          <w:color w:val="000000" w:themeColor="text1"/>
          <w:sz w:val="16"/>
          <w:szCs w:val="16"/>
        </w:rPr>
      </w:pPr>
    </w:p>
    <w:p w14:paraId="5ECBA7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сентября 1920 г. комиссар “Центроброни” И.Х. Гаугель послал в Москву телеграмму следующего содержания: “ДОНОШУ, ЧТО 31 АВГУСТА 1920 ГОДА ВЫЛО ПРОИЗВЕДЕНО ИСПЫТАНИЕ НА ХОДУ ПЕРВОГО ТАНКА. ..”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5236B0">
        <w:rPr>
          <w:color w:val="000000" w:themeColor="text1"/>
          <w:sz w:val="16"/>
          <w:szCs w:val="16"/>
        </w:rPr>
        <w:softHyphen/>
        <w:t>ная особенность. Стоимость 15 танков в ценах тех лет соста</w:t>
      </w:r>
      <w:r w:rsidRPr="005236B0">
        <w:rPr>
          <w:color w:val="000000" w:themeColor="text1"/>
          <w:sz w:val="16"/>
          <w:szCs w:val="16"/>
        </w:rPr>
        <w:softHyphen/>
        <w:t>вила 93 150 000 рублей, причем без стоимости вооружения (10733,42).</w:t>
      </w:r>
    </w:p>
    <w:p w14:paraId="45F32F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D783B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сентября 1920 г. был подготовлен Доклад помощника инспектора кавалерии Федотоца председате</w:t>
      </w:r>
      <w:r w:rsidRPr="005236B0">
        <w:rPr>
          <w:color w:val="000000" w:themeColor="text1"/>
          <w:sz w:val="16"/>
          <w:szCs w:val="16"/>
        </w:rPr>
        <w:softHyphen/>
        <w:t>лю комиссии по выработке огнестрельного оружия будущего Ю. М. Шейдеману о вооружении конницы</w:t>
      </w:r>
    </w:p>
    <w:p w14:paraId="2892D7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О конной пушке и гаубице</w:t>
      </w:r>
    </w:p>
    <w:p w14:paraId="2461A2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Принимая во внимание перегруженность походной системы легкой артиллерии, при</w:t>
      </w:r>
      <w:r w:rsidRPr="005236B0">
        <w:rPr>
          <w:color w:val="000000" w:themeColor="text1"/>
          <w:sz w:val="16"/>
          <w:szCs w:val="16"/>
        </w:rPr>
        <w:softHyphen/>
        <w:t>данной ныне нашей коннице (123 пуд. - конная пушка и 130 пуд. - 45-линейная гаубица), от</w:t>
      </w:r>
      <w:r w:rsidRPr="005236B0">
        <w:rPr>
          <w:color w:val="000000" w:themeColor="text1"/>
          <w:sz w:val="16"/>
          <w:szCs w:val="16"/>
        </w:rPr>
        <w:softHyphen/>
        <w:t>рицательно отражавшуюся на боевой ее работе в минувшую войну вследствие выматывания конского состава, в вопросе о требованиях, которые должны быть предъявлены к пушке бу</w:t>
      </w:r>
      <w:r w:rsidRPr="005236B0">
        <w:rPr>
          <w:color w:val="000000" w:themeColor="text1"/>
          <w:sz w:val="16"/>
          <w:szCs w:val="16"/>
        </w:rPr>
        <w:softHyphen/>
        <w:t>дущего, приходится прийти к нижеследующему:</w:t>
      </w:r>
    </w:p>
    <w:p w14:paraId="50ADF0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из трех основных вопросов (подвижность системы, дальность и мощность огня и универсальность) центр тяжести лежит в подвижности, почему? Если техника откажет, в соответствующем сочетании дальности, мощности и подвижности, предпочтительнее по</w:t>
      </w:r>
      <w:r w:rsidRPr="005236B0">
        <w:rPr>
          <w:color w:val="000000" w:themeColor="text1"/>
          <w:sz w:val="16"/>
          <w:szCs w:val="16"/>
        </w:rPr>
        <w:softHyphen/>
        <w:t>жертвовать дальностью в пользу сохранения подвижности;</w:t>
      </w:r>
    </w:p>
    <w:p w14:paraId="3BE4BA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мощность конной пушки вполне достаточна, мощность 45-линейной гаубицы мала. Но так как к содействию гаубицы коннице приходится прибегать лишь в том случае, если противник прочно стал на ее путях, и местные условия, обеспечивая его фланги, вынуждают бить его в лоб, ясно, что при таких условиях на первый план должна выступать необходи</w:t>
      </w:r>
      <w:r w:rsidRPr="005236B0">
        <w:rPr>
          <w:color w:val="000000" w:themeColor="text1"/>
          <w:sz w:val="16"/>
          <w:szCs w:val="16"/>
        </w:rPr>
        <w:softHyphen/>
        <w:t>мость мощности огня.</w:t>
      </w:r>
    </w:p>
    <w:p w14:paraId="50DF48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Вывод: если по техническим условиям придется вместо универсального орудия оста-вить на вооружении конницы и пушку, и гаубицу, то для пушки в пользу подвижности придется пожертвовать дальностью; для гаубицы же в пользу мощности можно будет уступить в подвижности.</w:t>
      </w:r>
    </w:p>
    <w:p w14:paraId="20E784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наличии патронного резерва вес походной системы может быть уменьшен за счет отказа от передкового запаса, чем и будет восполнен необходимый для гаубицы избыток ве</w:t>
      </w:r>
      <w:r w:rsidRPr="005236B0">
        <w:rPr>
          <w:color w:val="000000" w:themeColor="text1"/>
          <w:sz w:val="16"/>
          <w:szCs w:val="16"/>
        </w:rPr>
        <w:softHyphen/>
        <w:t>са боевой ее системы (перейдя к 48-линейному калибру). Что касается дальности, то и ныне таковая в конной пушке доходит до 9 верст; надо лишь уложить ее в рамки лафета и прице</w:t>
      </w:r>
      <w:r w:rsidRPr="005236B0">
        <w:rPr>
          <w:color w:val="000000" w:themeColor="text1"/>
          <w:sz w:val="16"/>
          <w:szCs w:val="16"/>
        </w:rPr>
        <w:softHyphen/>
        <w:t>ла; для конной же гаубицы в такой дальности нет даже и необходимости'*.</w:t>
      </w:r>
    </w:p>
    <w:p w14:paraId="6CD415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 О винтовке</w:t>
      </w:r>
    </w:p>
    <w:p w14:paraId="1F3A22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Наша драгунская винтовка выдержала блестяще испытание в минувшую войну, явив</w:t>
      </w:r>
      <w:r w:rsidRPr="005236B0">
        <w:rPr>
          <w:color w:val="000000" w:themeColor="text1"/>
          <w:sz w:val="16"/>
          <w:szCs w:val="16"/>
        </w:rPr>
        <w:softHyphen/>
        <w:t>шись в руках конницы оружием, близким к идеалу. Дальность ее огня превосходит тактичес</w:t>
      </w:r>
      <w:r w:rsidRPr="005236B0">
        <w:rPr>
          <w:color w:val="000000" w:themeColor="text1"/>
          <w:sz w:val="16"/>
          <w:szCs w:val="16"/>
        </w:rPr>
        <w:softHyphen/>
        <w:t>кие требования пешего боя конницы; меткость ее, в особенности на дистанции прямого выст</w:t>
      </w:r>
      <w:r w:rsidRPr="005236B0">
        <w:rPr>
          <w:color w:val="000000" w:themeColor="text1"/>
          <w:sz w:val="16"/>
          <w:szCs w:val="16"/>
        </w:rPr>
        <w:softHyphen/>
        <w:t>рела, высока; скорострельность более, нежели достаточна; она портативна, легка, прочна; уст</w:t>
      </w:r>
      <w:r w:rsidRPr="005236B0">
        <w:rPr>
          <w:color w:val="000000" w:themeColor="text1"/>
          <w:sz w:val="16"/>
          <w:szCs w:val="16"/>
        </w:rPr>
        <w:softHyphen/>
        <w:t>ройство несложно.</w:t>
      </w:r>
    </w:p>
    <w:p w14:paraId="1451CC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Вывод: винтовка, обеспечивая в полной мере разрешение всех тех задач, которые выпа</w:t>
      </w:r>
      <w:r w:rsidRPr="005236B0">
        <w:rPr>
          <w:color w:val="000000" w:themeColor="text1"/>
          <w:sz w:val="16"/>
          <w:szCs w:val="16"/>
        </w:rPr>
        <w:softHyphen/>
        <w:t>дают на долю конницы в современной войне, ни в каких существенных изменениях не нуж</w:t>
      </w:r>
      <w:r w:rsidRPr="005236B0">
        <w:rPr>
          <w:color w:val="000000" w:themeColor="text1"/>
          <w:sz w:val="16"/>
          <w:szCs w:val="16"/>
        </w:rPr>
        <w:softHyphen/>
        <w:t>дается.</w:t>
      </w:r>
    </w:p>
    <w:p w14:paraId="2121E8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III. О револьвере</w:t>
      </w:r>
    </w:p>
    <w:p w14:paraId="2CF208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Как оружие самообороны револьвер Нагана тяжел и громоздок; сверх того, курковый подъемный механизм (солдатского образца) лишен автоматичности.</w:t>
      </w:r>
    </w:p>
    <w:p w14:paraId="5C3310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Вывод: желательна замена “нагана” облегченным и более усовершенствованным типом той же дальнобойности</w:t>
      </w:r>
      <w:r w:rsidRPr="005236B0">
        <w:rPr>
          <w:color w:val="000000" w:themeColor="text1"/>
          <w:sz w:val="16"/>
          <w:szCs w:val="16"/>
          <w:vertAlign w:val="superscript"/>
        </w:rPr>
        <w:t>3</w:t>
      </w:r>
      <w:r w:rsidRPr="005236B0">
        <w:rPr>
          <w:color w:val="000000" w:themeColor="text1"/>
          <w:sz w:val="16"/>
          <w:szCs w:val="16"/>
        </w:rPr>
        <w:t>'. За недостаточностью широкого боевого опыта выдвигать этот воп</w:t>
      </w:r>
      <w:r w:rsidRPr="005236B0">
        <w:rPr>
          <w:color w:val="000000" w:themeColor="text1"/>
          <w:sz w:val="16"/>
          <w:szCs w:val="16"/>
        </w:rPr>
        <w:softHyphen/>
        <w:t>рос пока преждевременно.</w:t>
      </w:r>
    </w:p>
    <w:p w14:paraId="2E00B6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IV. О пулеметах</w:t>
      </w:r>
    </w:p>
    <w:p w14:paraId="6C7403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 вооружении старой конницы в минувшую войну из принятых у нас типов пулеме</w:t>
      </w:r>
      <w:r w:rsidRPr="005236B0">
        <w:rPr>
          <w:color w:val="000000" w:themeColor="text1"/>
          <w:sz w:val="16"/>
          <w:szCs w:val="16"/>
        </w:rPr>
        <w:softHyphen/>
        <w:t>тов имелись: Максима (повозочный и облегченный), Кольта и Льюиса</w:t>
      </w:r>
      <w:r w:rsidRPr="005236B0">
        <w:rPr>
          <w:color w:val="000000" w:themeColor="text1"/>
          <w:sz w:val="16"/>
          <w:szCs w:val="16"/>
          <w:vertAlign w:val="superscript"/>
        </w:rPr>
        <w:t>73</w:t>
      </w:r>
      <w:r w:rsidRPr="005236B0">
        <w:rPr>
          <w:color w:val="000000" w:themeColor="text1"/>
          <w:sz w:val="16"/>
          <w:szCs w:val="16"/>
        </w:rPr>
        <w:t>. Сверх того, в неко</w:t>
      </w:r>
      <w:r w:rsidRPr="005236B0">
        <w:rPr>
          <w:color w:val="000000" w:themeColor="text1"/>
          <w:sz w:val="16"/>
          <w:szCs w:val="16"/>
        </w:rPr>
        <w:softHyphen/>
        <w:t>торых дивизионах были ружья Мадсена.</w:t>
      </w:r>
    </w:p>
    <w:p w14:paraId="39B01B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Вывод: лучшим оказался пулемет Максима (повозочный), который и желательно оста</w:t>
      </w:r>
      <w:r w:rsidRPr="005236B0">
        <w:rPr>
          <w:color w:val="000000" w:themeColor="text1"/>
          <w:sz w:val="16"/>
          <w:szCs w:val="16"/>
        </w:rPr>
        <w:softHyphen/>
        <w:t>вить в коннице (облегченный пулемет Максима оказался непрочным). Вместо же ружей Мадсена (тяжелых и недостаточно скорострельных), было бы желательно принять более усовершенствованный тип автоматического ружья (например, Федорова).</w:t>
      </w:r>
    </w:p>
    <w:p w14:paraId="3425B9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V. Пика</w:t>
      </w:r>
    </w:p>
    <w:p w14:paraId="264AE7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Металлическая пика при всех своих боевых достоинствах оказалась ломкой (главным образом, в верхней части).</w:t>
      </w:r>
    </w:p>
    <w:p w14:paraId="22947F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Вывод: необходимо существующий тип пики сделать более прочным или заменить ее древко бамбуковым.</w:t>
      </w:r>
    </w:p>
    <w:p w14:paraId="35DCA7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Помощник инспектора кавалерии генерального штаба Федотов</w:t>
      </w:r>
    </w:p>
    <w:p w14:paraId="6D0BA1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РГВА. Ф. 6. Оп. 12. Д. 228. Л. 5-6. Подлинник (10711,204).</w:t>
      </w:r>
    </w:p>
    <w:p w14:paraId="725195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ED71F99" w14:textId="77777777" w:rsidR="008601F6" w:rsidRPr="005236B0" w:rsidRDefault="008601F6" w:rsidP="005236B0">
      <w:pPr>
        <w:pStyle w:val="ae"/>
        <w:spacing w:before="0" w:after="0"/>
        <w:jc w:val="both"/>
        <w:rPr>
          <w:color w:val="000000" w:themeColor="text1"/>
          <w:sz w:val="16"/>
          <w:szCs w:val="16"/>
        </w:rPr>
      </w:pPr>
      <w:r w:rsidRPr="005236B0">
        <w:rPr>
          <w:color w:val="000000" w:themeColor="text1"/>
          <w:sz w:val="16"/>
          <w:szCs w:val="16"/>
        </w:rPr>
        <w:t>1 сентября 1920 г. Правление секции «Электросвязь» было переведено из Петрограда в Москву, а для улучшения управления петроградскими заводами постановлением ВСНХ от 17.11.1921 г. было создано Северо-Западное областное промышленное бюро. В его составе был организован Телефонно-телеграфный трест из все тех же петроградских заводов, и какое-то время в Москве и Петрограде существовали два треста заводов слабых токов. Финансовое положение треста в начале 1922 г. из-за недостатка заказов (только на телефонно-телеграфную аппаратуру и железнодорожное оборудование), низкой производительности труда и перебоев со снабжением было очень тяжелым (15736).</w:t>
      </w:r>
    </w:p>
    <w:p w14:paraId="5DE413B6" w14:textId="77777777" w:rsidR="008601F6" w:rsidRPr="005236B0" w:rsidRDefault="008601F6" w:rsidP="005236B0">
      <w:pPr>
        <w:pStyle w:val="ae"/>
        <w:spacing w:before="0" w:after="0"/>
        <w:jc w:val="both"/>
        <w:rPr>
          <w:color w:val="000000" w:themeColor="text1"/>
          <w:sz w:val="16"/>
          <w:szCs w:val="16"/>
        </w:rPr>
      </w:pPr>
    </w:p>
    <w:p w14:paraId="11D512DF" w14:textId="77777777" w:rsidR="005928C4" w:rsidRPr="005236B0" w:rsidRDefault="005928C4" w:rsidP="005236B0">
      <w:pPr>
        <w:autoSpaceDE w:val="0"/>
        <w:autoSpaceDN w:val="0"/>
        <w:adjustRightInd w:val="0"/>
        <w:jc w:val="both"/>
        <w:rPr>
          <w:iCs/>
          <w:color w:val="000000" w:themeColor="text1"/>
          <w:sz w:val="16"/>
          <w:szCs w:val="16"/>
        </w:rPr>
      </w:pPr>
      <w:r w:rsidRPr="005236B0">
        <w:rPr>
          <w:color w:val="000000" w:themeColor="text1"/>
          <w:sz w:val="16"/>
          <w:szCs w:val="16"/>
        </w:rPr>
        <w:t>По 1 сентября 1920 г. с начала 1920, когда в период кратковременной передышки важным источником рабочей силы для промышленности и транспорта явились трудовые армии,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3641C21D" w14:textId="77777777" w:rsidR="005928C4" w:rsidRPr="005236B0" w:rsidRDefault="005928C4" w:rsidP="005236B0">
      <w:pPr>
        <w:autoSpaceDE w:val="0"/>
        <w:autoSpaceDN w:val="0"/>
        <w:adjustRightInd w:val="0"/>
        <w:jc w:val="both"/>
        <w:rPr>
          <w:iCs/>
          <w:color w:val="000000" w:themeColor="text1"/>
          <w:sz w:val="16"/>
          <w:szCs w:val="16"/>
        </w:rPr>
      </w:pPr>
    </w:p>
    <w:p w14:paraId="13C0A8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11A96A0" w14:textId="77777777" w:rsidR="004001BC" w:rsidRPr="005236B0" w:rsidRDefault="004001BC" w:rsidP="005236B0">
      <w:pPr>
        <w:autoSpaceDE w:val="0"/>
        <w:autoSpaceDN w:val="0"/>
        <w:adjustRightInd w:val="0"/>
        <w:jc w:val="both"/>
        <w:rPr>
          <w:iCs/>
          <w:color w:val="000000" w:themeColor="text1"/>
          <w:sz w:val="16"/>
          <w:szCs w:val="16"/>
        </w:rPr>
      </w:pPr>
    </w:p>
    <w:p w14:paraId="541153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 сентября 1920 на вооружении ВВФ РККА числилось 1404 самолета (333 истребителя), летно-подъемного состава - 1120, в т.ч. 589 летчиков, 315 летнабов, 216 воздухоплавателей, технического состава - 845, в т.ч. 134 механика и 171 моторист (237,138;3740).</w:t>
      </w:r>
    </w:p>
    <w:p w14:paraId="37B8DFF2" w14:textId="77777777" w:rsidR="004001BC" w:rsidRPr="005236B0" w:rsidRDefault="004001BC" w:rsidP="005236B0">
      <w:pPr>
        <w:autoSpaceDE w:val="0"/>
        <w:autoSpaceDN w:val="0"/>
        <w:adjustRightInd w:val="0"/>
        <w:jc w:val="both"/>
        <w:rPr>
          <w:color w:val="000000" w:themeColor="text1"/>
          <w:sz w:val="16"/>
          <w:szCs w:val="16"/>
        </w:rPr>
      </w:pPr>
    </w:p>
    <w:p w14:paraId="3CD8B47F" w14:textId="77777777" w:rsidR="003E4C66" w:rsidRPr="005236B0" w:rsidRDefault="003E4C66" w:rsidP="005236B0">
      <w:pPr>
        <w:jc w:val="both"/>
        <w:rPr>
          <w:color w:val="000000" w:themeColor="text1"/>
          <w:sz w:val="16"/>
          <w:szCs w:val="16"/>
        </w:rPr>
      </w:pPr>
      <w:r w:rsidRPr="005236B0">
        <w:rPr>
          <w:color w:val="000000" w:themeColor="text1"/>
          <w:sz w:val="16"/>
          <w:szCs w:val="16"/>
          <w:lang w:bidi="ru-RU"/>
        </w:rPr>
        <w:lastRenderedPageBreak/>
        <w:t xml:space="preserve">1 сентября </w:t>
      </w:r>
      <w:r w:rsidRPr="005236B0">
        <w:rPr>
          <w:color w:val="000000" w:themeColor="text1"/>
          <w:sz w:val="16"/>
          <w:szCs w:val="16"/>
        </w:rPr>
        <w:t>1920 г. н</w:t>
      </w:r>
      <w:r w:rsidRPr="005236B0">
        <w:rPr>
          <w:color w:val="000000" w:themeColor="text1"/>
          <w:sz w:val="16"/>
          <w:szCs w:val="16"/>
          <w:lang w:val="en-US" w:eastAsia="en-US" w:bidi="en-US"/>
        </w:rPr>
        <w:t>a</w:t>
      </w:r>
      <w:r w:rsidRPr="005236B0">
        <w:rPr>
          <w:color w:val="000000" w:themeColor="text1"/>
          <w:sz w:val="16"/>
          <w:szCs w:val="16"/>
          <w:lang w:eastAsia="en-US" w:bidi="en-US"/>
        </w:rPr>
        <w:t xml:space="preserve"> </w:t>
      </w:r>
      <w:r w:rsidRPr="005236B0">
        <w:rPr>
          <w:color w:val="000000" w:themeColor="text1"/>
          <w:sz w:val="16"/>
          <w:szCs w:val="16"/>
          <w:lang w:bidi="ru-RU"/>
        </w:rPr>
        <w:t>вооружении Во</w:t>
      </w:r>
      <w:r w:rsidRPr="005236B0">
        <w:rPr>
          <w:color w:val="000000" w:themeColor="text1"/>
          <w:sz w:val="16"/>
          <w:szCs w:val="16"/>
        </w:rPr>
        <w:t>е</w:t>
      </w:r>
      <w:r w:rsidRPr="005236B0">
        <w:rPr>
          <w:color w:val="000000" w:themeColor="text1"/>
          <w:sz w:val="16"/>
          <w:szCs w:val="16"/>
          <w:lang w:bidi="ru-RU"/>
        </w:rPr>
        <w:t>нно-возду</w:t>
      </w:r>
      <w:r w:rsidRPr="005236B0">
        <w:rPr>
          <w:color w:val="000000" w:themeColor="text1"/>
          <w:sz w:val="16"/>
          <w:szCs w:val="16"/>
        </w:rPr>
        <w:t>ш</w:t>
      </w:r>
      <w:r w:rsidRPr="005236B0">
        <w:rPr>
          <w:color w:val="000000" w:themeColor="text1"/>
          <w:sz w:val="16"/>
          <w:szCs w:val="16"/>
          <w:lang w:bidi="ru-RU"/>
        </w:rPr>
        <w:t>ного Флоты ч</w:t>
      </w:r>
      <w:r w:rsidRPr="005236B0">
        <w:rPr>
          <w:color w:val="000000" w:themeColor="text1"/>
          <w:sz w:val="16"/>
          <w:szCs w:val="16"/>
        </w:rPr>
        <w:t>ислилось</w:t>
      </w:r>
      <w:r w:rsidRPr="005236B0">
        <w:rPr>
          <w:color w:val="000000" w:themeColor="text1"/>
          <w:sz w:val="16"/>
          <w:szCs w:val="16"/>
          <w:lang w:bidi="ru-RU"/>
        </w:rPr>
        <w:t xml:space="preserve"> </w:t>
      </w:r>
      <w:r w:rsidRPr="005236B0">
        <w:rPr>
          <w:color w:val="000000" w:themeColor="text1"/>
          <w:sz w:val="16"/>
          <w:szCs w:val="16"/>
        </w:rPr>
        <w:t xml:space="preserve">1404 </w:t>
      </w:r>
      <w:r w:rsidRPr="005236B0">
        <w:rPr>
          <w:color w:val="000000" w:themeColor="text1"/>
          <w:sz w:val="16"/>
          <w:szCs w:val="16"/>
          <w:lang w:bidi="ru-RU"/>
        </w:rPr>
        <w:t xml:space="preserve">самолета, из коих 333 </w:t>
      </w:r>
      <w:r w:rsidRPr="005236B0">
        <w:rPr>
          <w:color w:val="000000" w:themeColor="text1"/>
          <w:sz w:val="16"/>
          <w:szCs w:val="16"/>
        </w:rPr>
        <w:t>и</w:t>
      </w:r>
      <w:r w:rsidRPr="005236B0">
        <w:rPr>
          <w:color w:val="000000" w:themeColor="text1"/>
          <w:sz w:val="16"/>
          <w:szCs w:val="16"/>
          <w:lang w:bidi="ru-RU"/>
        </w:rPr>
        <w:t>стреб</w:t>
      </w:r>
      <w:r w:rsidRPr="005236B0">
        <w:rPr>
          <w:color w:val="000000" w:themeColor="text1"/>
          <w:sz w:val="16"/>
          <w:szCs w:val="16"/>
        </w:rPr>
        <w:t>ит</w:t>
      </w:r>
      <w:r w:rsidRPr="005236B0">
        <w:rPr>
          <w:color w:val="000000" w:themeColor="text1"/>
          <w:sz w:val="16"/>
          <w:szCs w:val="16"/>
          <w:lang w:bidi="ru-RU"/>
        </w:rPr>
        <w:t>ельных.</w:t>
      </w:r>
      <w:r w:rsidRPr="005236B0">
        <w:rPr>
          <w:color w:val="000000" w:themeColor="text1"/>
          <w:sz w:val="16"/>
          <w:szCs w:val="16"/>
        </w:rPr>
        <w:t xml:space="preserve"> л</w:t>
      </w:r>
      <w:r w:rsidRPr="005236B0">
        <w:rPr>
          <w:color w:val="000000" w:themeColor="text1"/>
          <w:sz w:val="16"/>
          <w:szCs w:val="16"/>
          <w:lang w:bidi="ru-RU"/>
        </w:rPr>
        <w:t>етно-под</w:t>
      </w:r>
      <w:r w:rsidRPr="005236B0">
        <w:rPr>
          <w:color w:val="000000" w:themeColor="text1"/>
          <w:sz w:val="16"/>
          <w:szCs w:val="16"/>
        </w:rPr>
        <w:t>ъе</w:t>
      </w:r>
      <w:r w:rsidRPr="005236B0">
        <w:rPr>
          <w:color w:val="000000" w:themeColor="text1"/>
          <w:sz w:val="16"/>
          <w:szCs w:val="16"/>
          <w:lang w:bidi="ru-RU"/>
        </w:rPr>
        <w:t xml:space="preserve">много состава </w:t>
      </w:r>
      <w:r w:rsidRPr="005236B0">
        <w:rPr>
          <w:color w:val="000000" w:themeColor="text1"/>
          <w:sz w:val="16"/>
          <w:szCs w:val="16"/>
        </w:rPr>
        <w:t>по</w:t>
      </w:r>
      <w:r w:rsidRPr="005236B0">
        <w:rPr>
          <w:color w:val="000000" w:themeColor="text1"/>
          <w:sz w:val="16"/>
          <w:szCs w:val="16"/>
          <w:vertAlign w:val="superscript"/>
          <w:lang w:bidi="ru-RU"/>
        </w:rPr>
        <w:t>0</w:t>
      </w:r>
      <w:r w:rsidRPr="005236B0">
        <w:rPr>
          <w:color w:val="000000" w:themeColor="text1"/>
          <w:sz w:val="16"/>
          <w:szCs w:val="16"/>
          <w:lang w:bidi="ru-RU"/>
        </w:rPr>
        <w:t xml:space="preserve"> неполным данным насчитывалось 1120 человек,</w:t>
      </w:r>
      <w:r w:rsidRPr="005236B0">
        <w:rPr>
          <w:color w:val="000000" w:themeColor="text1"/>
          <w:sz w:val="16"/>
          <w:szCs w:val="16"/>
        </w:rPr>
        <w:t xml:space="preserve"> </w:t>
      </w:r>
      <w:r w:rsidRPr="005236B0">
        <w:rPr>
          <w:color w:val="000000" w:themeColor="text1"/>
          <w:sz w:val="16"/>
          <w:szCs w:val="16"/>
          <w:lang w:bidi="ru-RU"/>
        </w:rPr>
        <w:t xml:space="preserve">в том числе летников </w:t>
      </w:r>
      <w:r w:rsidRPr="005236B0">
        <w:rPr>
          <w:color w:val="000000" w:themeColor="text1"/>
          <w:sz w:val="16"/>
          <w:szCs w:val="16"/>
        </w:rPr>
        <w:t>589</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летнабов - 315,воздухоплавателей - 216.</w:t>
      </w:r>
      <w:r w:rsidRPr="005236B0">
        <w:rPr>
          <w:color w:val="000000" w:themeColor="text1"/>
          <w:sz w:val="16"/>
          <w:szCs w:val="16"/>
        </w:rPr>
        <w:t xml:space="preserve"> Т</w:t>
      </w:r>
      <w:r w:rsidRPr="005236B0">
        <w:rPr>
          <w:color w:val="000000" w:themeColor="text1"/>
          <w:sz w:val="16"/>
          <w:szCs w:val="16"/>
          <w:lang w:bidi="ru-RU"/>
        </w:rPr>
        <w:t xml:space="preserve">ехнического состава </w:t>
      </w:r>
      <w:r w:rsidRPr="005236B0">
        <w:rPr>
          <w:color w:val="000000" w:themeColor="text1"/>
          <w:sz w:val="16"/>
          <w:szCs w:val="16"/>
        </w:rPr>
        <w:t>было 845</w:t>
      </w:r>
      <w:r w:rsidRPr="005236B0">
        <w:rPr>
          <w:color w:val="000000" w:themeColor="text1"/>
          <w:sz w:val="16"/>
          <w:szCs w:val="16"/>
          <w:lang w:eastAsia="en-US" w:bidi="en-US"/>
        </w:rPr>
        <w:t xml:space="preserve"> </w:t>
      </w:r>
      <w:r w:rsidRPr="005236B0">
        <w:rPr>
          <w:color w:val="000000" w:themeColor="text1"/>
          <w:sz w:val="16"/>
          <w:szCs w:val="16"/>
          <w:lang w:bidi="ru-RU"/>
        </w:rPr>
        <w:t>человек,</w:t>
      </w:r>
      <w:r w:rsidRPr="005236B0">
        <w:rPr>
          <w:color w:val="000000" w:themeColor="text1"/>
          <w:sz w:val="16"/>
          <w:szCs w:val="16"/>
        </w:rPr>
        <w:t xml:space="preserve"> </w:t>
      </w:r>
      <w:r w:rsidRPr="005236B0">
        <w:rPr>
          <w:color w:val="000000" w:themeColor="text1"/>
          <w:sz w:val="16"/>
          <w:szCs w:val="16"/>
          <w:lang w:bidi="ru-RU"/>
        </w:rPr>
        <w:t>из них 134 механика и 171 мотор</w:t>
      </w:r>
      <w:r w:rsidRPr="005236B0">
        <w:rPr>
          <w:color w:val="000000" w:themeColor="text1"/>
          <w:sz w:val="16"/>
          <w:szCs w:val="16"/>
        </w:rPr>
        <w:t>ис</w:t>
      </w:r>
      <w:r w:rsidRPr="005236B0">
        <w:rPr>
          <w:color w:val="000000" w:themeColor="text1"/>
          <w:sz w:val="16"/>
          <w:szCs w:val="16"/>
          <w:lang w:bidi="ru-RU"/>
        </w:rPr>
        <w:t>т.</w:t>
      </w:r>
    </w:p>
    <w:p w14:paraId="60914513" w14:textId="77777777" w:rsidR="003E4C66" w:rsidRPr="005236B0" w:rsidRDefault="003E4C66"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81,</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89;</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30</w:t>
      </w:r>
      <w:r w:rsidRPr="005236B0">
        <w:rPr>
          <w:color w:val="000000" w:themeColor="text1"/>
          <w:sz w:val="16"/>
          <w:szCs w:val="16"/>
          <w:lang w:bidi="ru-RU"/>
        </w:rPr>
        <w:t>,</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1,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87,</w:t>
      </w:r>
      <w:r w:rsidRPr="005236B0">
        <w:rPr>
          <w:color w:val="000000" w:themeColor="text1"/>
          <w:sz w:val="16"/>
          <w:szCs w:val="16"/>
        </w:rPr>
        <w:t xml:space="preserve"> л</w:t>
      </w:r>
      <w:r w:rsidRPr="005236B0">
        <w:rPr>
          <w:color w:val="000000" w:themeColor="text1"/>
          <w:sz w:val="16"/>
          <w:szCs w:val="16"/>
          <w:lang w:bidi="ru-RU"/>
        </w:rPr>
        <w:t>.127/</w:t>
      </w:r>
      <w:r w:rsidRPr="005236B0">
        <w:rPr>
          <w:color w:val="000000" w:themeColor="text1"/>
          <w:sz w:val="16"/>
          <w:szCs w:val="16"/>
        </w:rPr>
        <w:t xml:space="preserve"> (23371).</w:t>
      </w:r>
    </w:p>
    <w:p w14:paraId="4013DB0B" w14:textId="77777777" w:rsidR="003E4C66" w:rsidRPr="005236B0" w:rsidRDefault="003E4C66" w:rsidP="005236B0">
      <w:pPr>
        <w:jc w:val="both"/>
        <w:rPr>
          <w:color w:val="000000" w:themeColor="text1"/>
          <w:sz w:val="16"/>
          <w:szCs w:val="16"/>
        </w:rPr>
      </w:pPr>
    </w:p>
    <w:p w14:paraId="4A741EBB" w14:textId="77777777" w:rsidR="00165305" w:rsidRPr="005236B0" w:rsidRDefault="00165305" w:rsidP="005236B0">
      <w:pPr>
        <w:jc w:val="both"/>
        <w:rPr>
          <w:color w:val="000000" w:themeColor="text1"/>
          <w:sz w:val="16"/>
          <w:szCs w:val="16"/>
        </w:rPr>
      </w:pPr>
      <w:r w:rsidRPr="005236B0">
        <w:rPr>
          <w:color w:val="000000" w:themeColor="text1"/>
          <w:sz w:val="16"/>
          <w:szCs w:val="16"/>
        </w:rPr>
        <w:t>По состоянию на 1 сентября 1920 г. в рядах РККВВФ состояли 589 летчиков, 315 летчиков-наблюдателей, 216 воздухоплавателей, 134 механика и 711 мотористов. Во время Гражданской войны РККВВФ нес потери, превышавшие их процентные показатели по всей РККА (19566).</w:t>
      </w:r>
    </w:p>
    <w:p w14:paraId="63CBC146" w14:textId="77777777" w:rsidR="00165305" w:rsidRPr="005236B0" w:rsidRDefault="00165305" w:rsidP="005236B0">
      <w:pPr>
        <w:jc w:val="both"/>
        <w:rPr>
          <w:color w:val="000000" w:themeColor="text1"/>
          <w:sz w:val="16"/>
          <w:szCs w:val="16"/>
        </w:rPr>
      </w:pPr>
    </w:p>
    <w:p w14:paraId="6A9600FD" w14:textId="77777777" w:rsidR="0096214E" w:rsidRPr="005236B0" w:rsidRDefault="0096214E" w:rsidP="005236B0">
      <w:pPr>
        <w:jc w:val="both"/>
        <w:rPr>
          <w:color w:val="000000" w:themeColor="text1"/>
          <w:sz w:val="16"/>
          <w:szCs w:val="16"/>
        </w:rPr>
      </w:pPr>
      <w:r w:rsidRPr="005236B0">
        <w:rPr>
          <w:color w:val="000000" w:themeColor="text1"/>
          <w:sz w:val="16"/>
          <w:szCs w:val="16"/>
        </w:rPr>
        <w:t>1 сентября 1920 г. корабль «Илья Муромец Ренобалт» (№ 280, борт № последовательно 5, 2, 3) экз. № 73 выполнил свой первый боевой вылет.</w:t>
      </w:r>
    </w:p>
    <w:p w14:paraId="17B0DEF3" w14:textId="77777777" w:rsidR="0096214E" w:rsidRPr="005236B0" w:rsidRDefault="0096214E" w:rsidP="005236B0">
      <w:pPr>
        <w:jc w:val="both"/>
        <w:rPr>
          <w:color w:val="000000" w:themeColor="text1"/>
          <w:sz w:val="16"/>
          <w:szCs w:val="16"/>
        </w:rPr>
      </w:pPr>
      <w:r w:rsidRPr="005236B0">
        <w:rPr>
          <w:color w:val="000000" w:themeColor="text1"/>
          <w:sz w:val="16"/>
          <w:szCs w:val="16"/>
        </w:rPr>
        <w:t>08.09.20 г. корабль выполнил бомбардировку аэродрома противника у с. Федоровка Мелитопольского уезда Таврической губ., где базировался 2-й авиаотряд им. Донского Войскового Атамана Каледина авиации Врангеля. На аэродроме противника экипаж обнаружили 6 самолетов Авро 504, на которых было сброшено 2 бомбы калибра 16 кг и несколько зажигательных. По донесению экипажа две бомбы упали в 15 саженях и две – в 30 саженях от четырех самолетов противника (не ясно, какая именно сажень имелась ввиду, если «простая», то это соответственно 23 м и 46 м). В донесении карандашом дописано, что эти аппараты уничтожены. Не ясно, так ли это на самом деле, однако скорее всего дальние попадания ущерба не причинили. По имеющимся сведениям 2-й авиаотряд боевую работу продолжил, но в целом к осени 1920 г. активность авиации Врангеля снизилась и инициатива перешла к РККВВФ, что стало в конце концов одной из причин поражения Врангеля в Таврии, а затем и в Крыму. За этот полет командир корабля А.К. Туманский был награжден орденом Красного Знамени.</w:t>
      </w:r>
    </w:p>
    <w:p w14:paraId="7765DF79" w14:textId="77777777" w:rsidR="0096214E" w:rsidRPr="005236B0" w:rsidRDefault="0096214E" w:rsidP="005236B0">
      <w:pPr>
        <w:jc w:val="both"/>
        <w:rPr>
          <w:color w:val="000000" w:themeColor="text1"/>
          <w:sz w:val="16"/>
          <w:szCs w:val="16"/>
        </w:rPr>
      </w:pPr>
      <w:r w:rsidRPr="005236B0">
        <w:rPr>
          <w:color w:val="000000" w:themeColor="text1"/>
          <w:sz w:val="16"/>
          <w:szCs w:val="16"/>
        </w:rPr>
        <w:t>14.09.20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ИМ № 280.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1A3B24F0" w14:textId="77777777" w:rsidR="0096214E" w:rsidRPr="005236B0" w:rsidRDefault="0096214E" w:rsidP="005236B0">
      <w:pPr>
        <w:jc w:val="both"/>
        <w:rPr>
          <w:color w:val="000000" w:themeColor="text1"/>
          <w:sz w:val="16"/>
          <w:szCs w:val="16"/>
        </w:rPr>
      </w:pPr>
      <w:r w:rsidRPr="005236B0">
        <w:rPr>
          <w:color w:val="000000" w:themeColor="text1"/>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6A04C7F4" w14:textId="77777777" w:rsidR="0096214E" w:rsidRPr="005236B0" w:rsidRDefault="0096214E" w:rsidP="005236B0">
      <w:pPr>
        <w:jc w:val="both"/>
        <w:rPr>
          <w:color w:val="000000" w:themeColor="text1"/>
          <w:sz w:val="16"/>
          <w:szCs w:val="16"/>
        </w:rPr>
      </w:pPr>
      <w:r w:rsidRPr="005236B0">
        <w:rPr>
          <w:color w:val="000000" w:themeColor="text1"/>
          <w:sz w:val="16"/>
          <w:szCs w:val="16"/>
        </w:rPr>
        <w:t>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5477C164" w14:textId="77777777" w:rsidR="0096214E" w:rsidRPr="005236B0" w:rsidRDefault="0096214E" w:rsidP="005236B0">
      <w:pPr>
        <w:jc w:val="both"/>
        <w:rPr>
          <w:color w:val="000000" w:themeColor="text1"/>
          <w:sz w:val="16"/>
          <w:szCs w:val="16"/>
        </w:rPr>
      </w:pPr>
      <w:r w:rsidRPr="005236B0">
        <w:rPr>
          <w:color w:val="000000" w:themeColor="text1"/>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11430CCC" w14:textId="77777777" w:rsidR="0096214E" w:rsidRPr="005236B0" w:rsidRDefault="0096214E"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544E9E10" w14:textId="77777777" w:rsidR="0096214E" w:rsidRPr="005236B0" w:rsidRDefault="0096214E"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712AF3E" w14:textId="77777777" w:rsidR="0096214E" w:rsidRPr="005236B0" w:rsidRDefault="0096214E" w:rsidP="005236B0">
      <w:pPr>
        <w:jc w:val="both"/>
        <w:rPr>
          <w:color w:val="000000" w:themeColor="text1"/>
          <w:sz w:val="16"/>
          <w:szCs w:val="16"/>
        </w:rPr>
      </w:pPr>
      <w:r w:rsidRPr="005236B0">
        <w:rPr>
          <w:color w:val="000000" w:themeColor="text1"/>
          <w:sz w:val="16"/>
          <w:szCs w:val="16"/>
        </w:rPr>
        <w:t>В 1921 г. списан (24094).</w:t>
      </w:r>
    </w:p>
    <w:p w14:paraId="52D9B8C9" w14:textId="77777777" w:rsidR="0096214E" w:rsidRPr="005236B0" w:rsidRDefault="0096214E" w:rsidP="005236B0">
      <w:pPr>
        <w:jc w:val="both"/>
        <w:rPr>
          <w:color w:val="000000" w:themeColor="text1"/>
          <w:sz w:val="16"/>
          <w:szCs w:val="16"/>
        </w:rPr>
      </w:pPr>
    </w:p>
    <w:p w14:paraId="0592DA01" w14:textId="77777777" w:rsidR="0096214E" w:rsidRPr="005236B0" w:rsidRDefault="0096214E" w:rsidP="005236B0">
      <w:pPr>
        <w:jc w:val="both"/>
        <w:rPr>
          <w:color w:val="000000" w:themeColor="text1"/>
          <w:sz w:val="16"/>
          <w:szCs w:val="16"/>
        </w:rPr>
      </w:pPr>
      <w:r w:rsidRPr="005236B0">
        <w:rPr>
          <w:color w:val="000000" w:themeColor="text1"/>
          <w:sz w:val="16"/>
          <w:szCs w:val="16"/>
        </w:rPr>
        <w:t>1 сентября 1920 г. самолет «Илья Муромец Руссобалт» (№ 283, борт № последовательно 3 боевой, 1) экз. № 76 выполнил боевой вылет под командованием Шкудова.</w:t>
      </w:r>
    </w:p>
    <w:p w14:paraId="6DC209D0" w14:textId="77777777" w:rsidR="0096214E" w:rsidRPr="005236B0" w:rsidRDefault="0096214E" w:rsidP="005236B0">
      <w:pPr>
        <w:jc w:val="both"/>
        <w:rPr>
          <w:color w:val="000000" w:themeColor="text1"/>
          <w:sz w:val="16"/>
          <w:szCs w:val="16"/>
        </w:rPr>
      </w:pPr>
      <w:r w:rsidRPr="005236B0">
        <w:rPr>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47FF6C45" w14:textId="77777777" w:rsidR="0096214E" w:rsidRPr="005236B0" w:rsidRDefault="0096214E" w:rsidP="005236B0">
      <w:pPr>
        <w:jc w:val="both"/>
        <w:rPr>
          <w:color w:val="000000" w:themeColor="text1"/>
          <w:sz w:val="16"/>
          <w:szCs w:val="16"/>
        </w:rPr>
      </w:pPr>
      <w:r w:rsidRPr="005236B0">
        <w:rPr>
          <w:color w:val="000000" w:themeColor="text1"/>
          <w:sz w:val="16"/>
          <w:szCs w:val="16"/>
        </w:rPr>
        <w:t>18.09.20 г. самолет выполнил последний боевой вылет под командованием Шкудова.</w:t>
      </w:r>
    </w:p>
    <w:p w14:paraId="2CE968B6" w14:textId="77777777" w:rsidR="0096214E" w:rsidRPr="005236B0" w:rsidRDefault="0096214E" w:rsidP="005236B0">
      <w:pPr>
        <w:jc w:val="both"/>
        <w:rPr>
          <w:color w:val="000000" w:themeColor="text1"/>
          <w:sz w:val="16"/>
          <w:szCs w:val="16"/>
        </w:rPr>
      </w:pPr>
      <w:r w:rsidRPr="005236B0">
        <w:rPr>
          <w:color w:val="000000" w:themeColor="text1"/>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1162D933" w14:textId="77777777" w:rsidR="0096214E" w:rsidRPr="005236B0" w:rsidRDefault="0096214E" w:rsidP="005236B0">
      <w:pPr>
        <w:jc w:val="both"/>
        <w:rPr>
          <w:color w:val="000000" w:themeColor="text1"/>
          <w:sz w:val="16"/>
          <w:szCs w:val="16"/>
        </w:rPr>
      </w:pPr>
      <w:r w:rsidRPr="005236B0">
        <w:rPr>
          <w:color w:val="000000" w:themeColor="text1"/>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18332D28" w14:textId="77777777" w:rsidR="0096214E" w:rsidRPr="005236B0" w:rsidRDefault="0096214E"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7E5810C6" w14:textId="77777777" w:rsidR="0096214E" w:rsidRPr="005236B0" w:rsidRDefault="0096214E"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13887371" w14:textId="77777777" w:rsidR="0096214E" w:rsidRPr="005236B0" w:rsidRDefault="0096214E"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74C18519" w14:textId="77777777" w:rsidR="0096214E" w:rsidRPr="005236B0" w:rsidRDefault="0096214E" w:rsidP="005236B0">
      <w:pPr>
        <w:jc w:val="both"/>
        <w:rPr>
          <w:color w:val="000000" w:themeColor="text1"/>
          <w:sz w:val="16"/>
          <w:szCs w:val="16"/>
        </w:rPr>
      </w:pPr>
      <w:r w:rsidRPr="005236B0">
        <w:rPr>
          <w:color w:val="000000" w:themeColor="text1"/>
          <w:sz w:val="16"/>
          <w:szCs w:val="16"/>
        </w:rPr>
        <w:t>В 1921 г. списан (24094).</w:t>
      </w:r>
    </w:p>
    <w:p w14:paraId="3F1C0220" w14:textId="77777777" w:rsidR="0096214E" w:rsidRPr="005236B0" w:rsidRDefault="0096214E" w:rsidP="005236B0">
      <w:pPr>
        <w:jc w:val="both"/>
        <w:rPr>
          <w:color w:val="000000" w:themeColor="text1"/>
          <w:sz w:val="16"/>
          <w:szCs w:val="16"/>
        </w:rPr>
      </w:pPr>
    </w:p>
    <w:p w14:paraId="1AC296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 по 18 сентября 1920 г. на Юго-Западном фронте корабли Шкудова и Туманского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360F31E5" w14:textId="77777777" w:rsidR="004001BC" w:rsidRPr="005236B0" w:rsidRDefault="004001BC" w:rsidP="005236B0">
      <w:pPr>
        <w:autoSpaceDE w:val="0"/>
        <w:autoSpaceDN w:val="0"/>
        <w:adjustRightInd w:val="0"/>
        <w:jc w:val="both"/>
        <w:rPr>
          <w:color w:val="000000" w:themeColor="text1"/>
          <w:sz w:val="16"/>
          <w:szCs w:val="16"/>
        </w:rPr>
      </w:pPr>
    </w:p>
    <w:p w14:paraId="7017DCEA" w14:textId="77777777" w:rsidR="00A82584" w:rsidRPr="00E91769" w:rsidRDefault="00A82584" w:rsidP="00A82584">
      <w:pPr>
        <w:jc w:val="both"/>
        <w:rPr>
          <w:color w:val="0070C0"/>
          <w:sz w:val="16"/>
          <w:szCs w:val="16"/>
        </w:rPr>
      </w:pPr>
      <w:r w:rsidRPr="00E91769">
        <w:rPr>
          <w:color w:val="0070C0"/>
          <w:sz w:val="16"/>
          <w:szCs w:val="16"/>
        </w:rPr>
        <w:t>С 1 по 18 сентября 1920 звено Ф.Г. Шкудова и А.К. Туманского на Юго-Западном фронте совершило 9 боевых вылетов, в которых было сброшено 1730 кг бомб, 200 кг стрел и 49 кг агитлитературы (24965).</w:t>
      </w:r>
    </w:p>
    <w:p w14:paraId="5E82F0C5" w14:textId="77777777" w:rsidR="00A82584" w:rsidRPr="00E91769" w:rsidRDefault="00A82584" w:rsidP="00A82584">
      <w:pPr>
        <w:jc w:val="both"/>
        <w:rPr>
          <w:color w:val="0070C0"/>
          <w:sz w:val="16"/>
          <w:szCs w:val="16"/>
        </w:rPr>
      </w:pPr>
    </w:p>
    <w:p w14:paraId="7FF9FC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сентября 1920 СТО принял постановление о создании войск внутренней службы - ВВ (3398,315).</w:t>
      </w:r>
    </w:p>
    <w:p w14:paraId="3450F535" w14:textId="77777777" w:rsidR="004001BC" w:rsidRPr="005236B0" w:rsidRDefault="004001BC" w:rsidP="005236B0">
      <w:pPr>
        <w:autoSpaceDE w:val="0"/>
        <w:autoSpaceDN w:val="0"/>
        <w:adjustRightInd w:val="0"/>
        <w:jc w:val="both"/>
        <w:rPr>
          <w:color w:val="000000" w:themeColor="text1"/>
          <w:sz w:val="16"/>
          <w:szCs w:val="16"/>
        </w:rPr>
      </w:pPr>
    </w:p>
    <w:p w14:paraId="20DBC70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A6E0F30" w14:textId="77777777" w:rsidR="004001BC" w:rsidRPr="005236B0" w:rsidRDefault="004001BC" w:rsidP="005236B0">
      <w:pPr>
        <w:autoSpaceDE w:val="0"/>
        <w:autoSpaceDN w:val="0"/>
        <w:adjustRightInd w:val="0"/>
        <w:jc w:val="both"/>
        <w:rPr>
          <w:iCs/>
          <w:color w:val="000000" w:themeColor="text1"/>
          <w:sz w:val="16"/>
          <w:szCs w:val="16"/>
        </w:rPr>
      </w:pPr>
    </w:p>
    <w:p w14:paraId="5B4963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сентября 1920 г. СТО принимает постановление "О создании войск внутренней службы Республики" (ВНУС), ставших преемником ВОХР (10303).</w:t>
      </w:r>
    </w:p>
    <w:p w14:paraId="296DAA48" w14:textId="77777777" w:rsidR="004001BC" w:rsidRPr="005236B0" w:rsidRDefault="004001BC" w:rsidP="005236B0">
      <w:pPr>
        <w:autoSpaceDE w:val="0"/>
        <w:autoSpaceDN w:val="0"/>
        <w:adjustRightInd w:val="0"/>
        <w:jc w:val="both"/>
        <w:rPr>
          <w:color w:val="000000" w:themeColor="text1"/>
          <w:sz w:val="16"/>
          <w:szCs w:val="16"/>
        </w:rPr>
      </w:pPr>
    </w:p>
    <w:p w14:paraId="6F2A6133" w14:textId="77777777" w:rsidR="008601F6" w:rsidRPr="005236B0" w:rsidRDefault="008601F6"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 сентября </w:t>
      </w:r>
      <w:r w:rsidRPr="005236B0">
        <w:rPr>
          <w:color w:val="000000" w:themeColor="text1"/>
          <w:sz w:val="16"/>
          <w:szCs w:val="16"/>
        </w:rPr>
        <w:t>в 1920 году Совет Труда и Обороны РСФСР принял постановление о создании войск внутренней службы Республики, в состав которых вошли войска ВОХР, караульные, железнодорожные, железнодорожной милиции и ряд других частей.</w:t>
      </w:r>
    </w:p>
    <w:p w14:paraId="47DFC196" w14:textId="77777777" w:rsidR="008601F6" w:rsidRPr="005236B0" w:rsidRDefault="008601F6" w:rsidP="005236B0">
      <w:pPr>
        <w:jc w:val="both"/>
        <w:rPr>
          <w:color w:val="000000" w:themeColor="text1"/>
          <w:sz w:val="16"/>
          <w:szCs w:val="16"/>
        </w:rPr>
      </w:pPr>
      <w:r w:rsidRPr="005236B0">
        <w:rPr>
          <w:color w:val="000000" w:themeColor="text1"/>
          <w:sz w:val="16"/>
          <w:szCs w:val="16"/>
        </w:rPr>
        <w:t>Декрет ВЦИК, СНК РСФСР от 01.09.1921 "Об установлении усиленной ответственности для лиц, виновных в хищении грузов во время перевозки их"</w:t>
      </w:r>
    </w:p>
    <w:p w14:paraId="6E126C3C" w14:textId="77777777" w:rsidR="008601F6" w:rsidRPr="005236B0" w:rsidRDefault="008601F6" w:rsidP="005236B0">
      <w:pPr>
        <w:jc w:val="both"/>
        <w:rPr>
          <w:color w:val="000000" w:themeColor="text1"/>
          <w:sz w:val="16"/>
          <w:szCs w:val="16"/>
        </w:rPr>
      </w:pPr>
    </w:p>
    <w:p w14:paraId="53CF24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проходил 1-й съезд народов Востока в Баку (3908,299).</w:t>
      </w:r>
    </w:p>
    <w:p w14:paraId="4CB22932" w14:textId="77777777" w:rsidR="004001BC" w:rsidRPr="005236B0" w:rsidRDefault="004001BC" w:rsidP="005236B0">
      <w:pPr>
        <w:autoSpaceDE w:val="0"/>
        <w:autoSpaceDN w:val="0"/>
        <w:adjustRightInd w:val="0"/>
        <w:jc w:val="both"/>
        <w:rPr>
          <w:color w:val="000000" w:themeColor="text1"/>
          <w:sz w:val="16"/>
          <w:szCs w:val="16"/>
        </w:rPr>
      </w:pPr>
    </w:p>
    <w:p w14:paraId="69E34C3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FEFA6C8" w14:textId="77777777" w:rsidR="004001BC" w:rsidRPr="005236B0" w:rsidRDefault="004001BC" w:rsidP="005236B0">
      <w:pPr>
        <w:autoSpaceDE w:val="0"/>
        <w:autoSpaceDN w:val="0"/>
        <w:adjustRightInd w:val="0"/>
        <w:jc w:val="both"/>
        <w:rPr>
          <w:iCs/>
          <w:color w:val="000000" w:themeColor="text1"/>
          <w:sz w:val="16"/>
          <w:szCs w:val="16"/>
        </w:rPr>
      </w:pPr>
    </w:p>
    <w:p w14:paraId="37DE27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 сентября 1920 Франция предоставила Ливану независимость (2100).</w:t>
      </w:r>
    </w:p>
    <w:p w14:paraId="609CCDC8" w14:textId="77777777" w:rsidR="004001BC" w:rsidRPr="005236B0" w:rsidRDefault="004001BC" w:rsidP="005236B0">
      <w:pPr>
        <w:autoSpaceDE w:val="0"/>
        <w:autoSpaceDN w:val="0"/>
        <w:adjustRightInd w:val="0"/>
        <w:jc w:val="both"/>
        <w:rPr>
          <w:color w:val="000000" w:themeColor="text1"/>
          <w:sz w:val="16"/>
          <w:szCs w:val="16"/>
        </w:rPr>
      </w:pPr>
    </w:p>
    <w:p w14:paraId="7A8F4B6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 сентября 1920 Франция провозгласила создание государства Ливан со столицей в Бейруте (4962).</w:t>
      </w:r>
    </w:p>
    <w:p w14:paraId="664D38F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B8E2CC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8587CBF" w14:textId="77777777" w:rsidR="004001BC" w:rsidRPr="005236B0" w:rsidRDefault="004001BC" w:rsidP="005236B0">
      <w:pPr>
        <w:autoSpaceDE w:val="0"/>
        <w:autoSpaceDN w:val="0"/>
        <w:adjustRightInd w:val="0"/>
        <w:jc w:val="both"/>
        <w:rPr>
          <w:iCs/>
          <w:color w:val="000000" w:themeColor="text1"/>
          <w:sz w:val="16"/>
          <w:szCs w:val="16"/>
        </w:rPr>
      </w:pPr>
    </w:p>
    <w:p w14:paraId="55B69C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сентября 1920 Нач. учебной части ДВК А.В.Пократьев на ИМ совершил пробный полет по маршруту Сарапул - Екатеринбург, имея в качестве пассажиров группу учеников-летчиков. Совершили одну посадку, а на обратном пути - три. Хотели регулярную линию (3741).</w:t>
      </w:r>
    </w:p>
    <w:p w14:paraId="59AE2AE0" w14:textId="77777777" w:rsidR="004001BC" w:rsidRPr="005236B0" w:rsidRDefault="004001BC" w:rsidP="005236B0">
      <w:pPr>
        <w:autoSpaceDE w:val="0"/>
        <w:autoSpaceDN w:val="0"/>
        <w:adjustRightInd w:val="0"/>
        <w:jc w:val="both"/>
        <w:rPr>
          <w:color w:val="000000" w:themeColor="text1"/>
          <w:sz w:val="16"/>
          <w:szCs w:val="16"/>
        </w:rPr>
      </w:pPr>
    </w:p>
    <w:p w14:paraId="79D1D28B" w14:textId="77777777" w:rsidR="00BF7FD3" w:rsidRPr="00E91769" w:rsidRDefault="00BF7FD3" w:rsidP="00BF7FD3">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 сентября 1920 г. на Южном фронте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 (25133).</w:t>
      </w:r>
    </w:p>
    <w:p w14:paraId="0187249F" w14:textId="77777777" w:rsidR="00BF7FD3" w:rsidRPr="00E91769" w:rsidRDefault="00BF7FD3" w:rsidP="00BF7FD3">
      <w:pPr>
        <w:jc w:val="both"/>
        <w:rPr>
          <w:color w:val="0070C0"/>
          <w:sz w:val="16"/>
          <w:szCs w:val="16"/>
        </w:rPr>
      </w:pPr>
    </w:p>
    <w:p w14:paraId="09AFAEDE" w14:textId="77777777" w:rsidR="008601F6" w:rsidRPr="005236B0" w:rsidRDefault="008601F6"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 сентября </w:t>
      </w:r>
      <w:r w:rsidRPr="005236B0">
        <w:rPr>
          <w:color w:val="000000" w:themeColor="text1"/>
          <w:sz w:val="16"/>
          <w:szCs w:val="16"/>
        </w:rPr>
        <w:t>в 1920 году впервые в России совершена перевозка пассажиров на самолёте, А.В.Панкратьев на самолёте “Илья Муромец” по маршруту Сарапул – Екатеринбург (14757).</w:t>
      </w:r>
    </w:p>
    <w:p w14:paraId="33D425CF" w14:textId="77777777" w:rsidR="008601F6" w:rsidRPr="005236B0" w:rsidRDefault="008601F6" w:rsidP="005236B0">
      <w:pPr>
        <w:jc w:val="both"/>
        <w:rPr>
          <w:color w:val="000000" w:themeColor="text1"/>
          <w:sz w:val="16"/>
          <w:szCs w:val="16"/>
        </w:rPr>
      </w:pPr>
    </w:p>
    <w:p w14:paraId="6CBB41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сентября 1920 года "1-й учебный" корабль, ведомый А.В.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 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66D27A22" w14:textId="77777777" w:rsidR="004001BC" w:rsidRPr="005236B0" w:rsidRDefault="004001BC" w:rsidP="005236B0">
      <w:pPr>
        <w:autoSpaceDE w:val="0"/>
        <w:autoSpaceDN w:val="0"/>
        <w:adjustRightInd w:val="0"/>
        <w:jc w:val="both"/>
        <w:rPr>
          <w:color w:val="000000" w:themeColor="text1"/>
          <w:sz w:val="16"/>
          <w:szCs w:val="16"/>
        </w:rPr>
      </w:pPr>
    </w:p>
    <w:p w14:paraId="31869176" w14:textId="6C262516" w:rsidR="00EE245D" w:rsidRPr="005236B0" w:rsidRDefault="00EE245D" w:rsidP="005236B0">
      <w:pPr>
        <w:tabs>
          <w:tab w:val="left" w:pos="4075"/>
          <w:tab w:val="left" w:pos="4547"/>
          <w:tab w:val="left" w:pos="5899"/>
        </w:tabs>
        <w:jc w:val="both"/>
        <w:rPr>
          <w:color w:val="000000" w:themeColor="text1"/>
          <w:sz w:val="16"/>
          <w:szCs w:val="16"/>
        </w:rPr>
      </w:pPr>
      <w:r w:rsidRPr="005236B0">
        <w:rPr>
          <w:color w:val="000000" w:themeColor="text1"/>
          <w:sz w:val="16"/>
          <w:szCs w:val="16"/>
        </w:rPr>
        <w:t>2</w:t>
      </w:r>
      <w:r w:rsidRPr="005236B0">
        <w:rPr>
          <w:color w:val="000000" w:themeColor="text1"/>
          <w:sz w:val="16"/>
          <w:szCs w:val="16"/>
          <w:lang w:bidi="ru-RU"/>
        </w:rPr>
        <w:t xml:space="preserve"> сентября </w:t>
      </w:r>
      <w:r w:rsidRPr="005236B0">
        <w:rPr>
          <w:color w:val="000000" w:themeColor="text1"/>
          <w:sz w:val="16"/>
          <w:szCs w:val="16"/>
        </w:rPr>
        <w:t>1920 г. н</w:t>
      </w:r>
      <w:r w:rsidRPr="005236B0">
        <w:rPr>
          <w:color w:val="000000" w:themeColor="text1"/>
          <w:sz w:val="16"/>
          <w:szCs w:val="16"/>
          <w:lang w:bidi="ru-RU"/>
        </w:rPr>
        <w:t>ачальник учебно</w:t>
      </w:r>
      <w:r w:rsidRPr="005236B0">
        <w:rPr>
          <w:color w:val="000000" w:themeColor="text1"/>
          <w:sz w:val="16"/>
          <w:szCs w:val="16"/>
        </w:rPr>
        <w:t>й</w:t>
      </w:r>
      <w:r w:rsidRPr="005236B0">
        <w:rPr>
          <w:color w:val="000000" w:themeColor="text1"/>
          <w:sz w:val="16"/>
          <w:szCs w:val="16"/>
          <w:lang w:bidi="ru-RU"/>
        </w:rPr>
        <w:t xml:space="preserve"> части Дивизиона воздушных кораб</w:t>
      </w:r>
      <w:r w:rsidRPr="005236B0">
        <w:rPr>
          <w:color w:val="000000" w:themeColor="text1"/>
          <w:sz w:val="16"/>
          <w:szCs w:val="16"/>
        </w:rPr>
        <w:t>лей</w:t>
      </w:r>
      <w:r w:rsidRPr="005236B0">
        <w:rPr>
          <w:color w:val="000000" w:themeColor="text1"/>
          <w:sz w:val="16"/>
          <w:szCs w:val="16"/>
          <w:lang w:bidi="ru-RU"/>
        </w:rPr>
        <w:t xml:space="preserve"> А.В.Панкратьев на самолете «Илья Муромец» совершил пробный</w:t>
      </w:r>
      <w:r w:rsidR="00E7094B">
        <w:rPr>
          <w:color w:val="000000" w:themeColor="text1"/>
          <w:sz w:val="16"/>
          <w:szCs w:val="16"/>
          <w:lang w:bidi="ru-RU"/>
        </w:rPr>
        <w:t xml:space="preserve"> </w:t>
      </w:r>
      <w:r w:rsidRPr="005236B0">
        <w:rPr>
          <w:color w:val="000000" w:themeColor="text1"/>
          <w:sz w:val="16"/>
          <w:szCs w:val="16"/>
          <w:lang w:bidi="ru-RU"/>
        </w:rPr>
        <w:t>полет по маршруту Сарапул-Екатеринбург,</w:t>
      </w:r>
      <w:r w:rsidRPr="005236B0">
        <w:rPr>
          <w:color w:val="000000" w:themeColor="text1"/>
          <w:sz w:val="16"/>
          <w:szCs w:val="16"/>
        </w:rPr>
        <w:t xml:space="preserve"> </w:t>
      </w:r>
      <w:r w:rsidRPr="005236B0">
        <w:rPr>
          <w:color w:val="000000" w:themeColor="text1"/>
          <w:sz w:val="16"/>
          <w:szCs w:val="16"/>
          <w:lang w:bidi="ru-RU"/>
        </w:rPr>
        <w:t>имея в качестве пассажиров группу учлетов дивизиона.</w:t>
      </w:r>
      <w:r w:rsidRPr="005236B0">
        <w:rPr>
          <w:color w:val="000000" w:themeColor="text1"/>
          <w:sz w:val="16"/>
          <w:szCs w:val="16"/>
        </w:rPr>
        <w:t xml:space="preserve"> П</w:t>
      </w:r>
      <w:r w:rsidRPr="005236B0">
        <w:rPr>
          <w:color w:val="000000" w:themeColor="text1"/>
          <w:sz w:val="16"/>
          <w:szCs w:val="16"/>
          <w:lang w:bidi="ru-RU"/>
        </w:rPr>
        <w:t xml:space="preserve">олет в Екатеринбург был совершен </w:t>
      </w:r>
      <w:r w:rsidRPr="005236B0">
        <w:rPr>
          <w:color w:val="000000" w:themeColor="text1"/>
          <w:sz w:val="16"/>
          <w:szCs w:val="16"/>
        </w:rPr>
        <w:t>с</w:t>
      </w:r>
      <w:r w:rsidRPr="005236B0">
        <w:rPr>
          <w:color w:val="000000" w:themeColor="text1"/>
          <w:sz w:val="16"/>
          <w:szCs w:val="16"/>
          <w:lang w:bidi="ru-RU"/>
        </w:rPr>
        <w:t xml:space="preserve"> одной посадкой в пути,</w:t>
      </w:r>
      <w:r w:rsidRPr="005236B0">
        <w:rPr>
          <w:color w:val="000000" w:themeColor="text1"/>
          <w:sz w:val="16"/>
          <w:szCs w:val="16"/>
        </w:rPr>
        <w:t xml:space="preserve"> </w:t>
      </w:r>
      <w:r w:rsidRPr="005236B0">
        <w:rPr>
          <w:color w:val="000000" w:themeColor="text1"/>
          <w:sz w:val="16"/>
          <w:szCs w:val="16"/>
          <w:lang w:bidi="ru-RU"/>
        </w:rPr>
        <w:t xml:space="preserve">обратный полет - </w:t>
      </w:r>
      <w:r w:rsidRPr="005236B0">
        <w:rPr>
          <w:color w:val="000000" w:themeColor="text1"/>
          <w:sz w:val="16"/>
          <w:szCs w:val="16"/>
        </w:rPr>
        <w:t>с</w:t>
      </w:r>
      <w:r w:rsidRPr="005236B0">
        <w:rPr>
          <w:color w:val="000000" w:themeColor="text1"/>
          <w:sz w:val="16"/>
          <w:szCs w:val="16"/>
          <w:lang w:bidi="ru-RU"/>
        </w:rPr>
        <w:t xml:space="preserve"> тремя псоадка</w:t>
      </w:r>
      <w:r w:rsidRPr="005236B0">
        <w:rPr>
          <w:color w:val="000000" w:themeColor="text1"/>
          <w:sz w:val="16"/>
          <w:szCs w:val="16"/>
        </w:rPr>
        <w:t>ми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Предпо</w:t>
      </w:r>
      <w:r w:rsidRPr="005236B0">
        <w:rPr>
          <w:color w:val="000000" w:themeColor="text1"/>
          <w:sz w:val="16"/>
          <w:szCs w:val="16"/>
          <w:lang w:bidi="ru-RU"/>
        </w:rPr>
        <w:softHyphen/>
        <w:t>лагалось, что между этими городами будет организована опытная воз</w:t>
      </w:r>
      <w:r w:rsidRPr="005236B0">
        <w:rPr>
          <w:color w:val="000000" w:themeColor="text1"/>
          <w:sz w:val="16"/>
          <w:szCs w:val="16"/>
        </w:rPr>
        <w:t>душн</w:t>
      </w:r>
      <w:r w:rsidRPr="005236B0">
        <w:rPr>
          <w:color w:val="000000" w:themeColor="text1"/>
          <w:sz w:val="16"/>
          <w:szCs w:val="16"/>
          <w:lang w:bidi="ru-RU"/>
        </w:rPr>
        <w:t>ая линия,</w:t>
      </w:r>
      <w:r w:rsidRPr="005236B0">
        <w:rPr>
          <w:color w:val="000000" w:themeColor="text1"/>
          <w:sz w:val="16"/>
          <w:szCs w:val="16"/>
        </w:rPr>
        <w:t xml:space="preserve"> </w:t>
      </w:r>
      <w:r w:rsidRPr="005236B0">
        <w:rPr>
          <w:color w:val="000000" w:themeColor="text1"/>
          <w:sz w:val="16"/>
          <w:szCs w:val="16"/>
          <w:lang w:bidi="ru-RU"/>
        </w:rPr>
        <w:t>которая будет обслуживаться личным составом дивизиона, но линия не была организована.</w:t>
      </w:r>
    </w:p>
    <w:p w14:paraId="1287388E" w14:textId="77777777" w:rsidR="00EE245D" w:rsidRPr="005236B0" w:rsidRDefault="00EE245D" w:rsidP="005236B0">
      <w:pPr>
        <w:jc w:val="both"/>
        <w:rPr>
          <w:color w:val="000000" w:themeColor="text1"/>
          <w:sz w:val="16"/>
          <w:szCs w:val="16"/>
        </w:rPr>
      </w:pPr>
      <w:r w:rsidRPr="005236B0">
        <w:rPr>
          <w:color w:val="000000" w:themeColor="text1"/>
          <w:sz w:val="16"/>
          <w:szCs w:val="16"/>
          <w:lang w:bidi="ru-RU"/>
        </w:rPr>
        <w:t>/ЦТАСА,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29,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д</w:t>
      </w:r>
      <w:r w:rsidRPr="005236B0">
        <w:rPr>
          <w:color w:val="000000" w:themeColor="text1"/>
          <w:sz w:val="16"/>
          <w:szCs w:val="16"/>
          <w:lang w:bidi="ru-RU"/>
        </w:rPr>
        <w:t>. 194,</w:t>
      </w:r>
      <w:r w:rsidRPr="005236B0">
        <w:rPr>
          <w:color w:val="000000" w:themeColor="text1"/>
          <w:sz w:val="16"/>
          <w:szCs w:val="16"/>
        </w:rPr>
        <w:t xml:space="preserve"> </w:t>
      </w:r>
      <w:r w:rsidRPr="005236B0">
        <w:rPr>
          <w:color w:val="000000" w:themeColor="text1"/>
          <w:sz w:val="16"/>
          <w:szCs w:val="16"/>
          <w:lang w:bidi="ru-RU"/>
        </w:rPr>
        <w:t>Л. 167;</w:t>
      </w:r>
      <w:r w:rsidRPr="005236B0">
        <w:rPr>
          <w:color w:val="000000" w:themeColor="text1"/>
          <w:sz w:val="16"/>
          <w:szCs w:val="16"/>
        </w:rPr>
        <w:t xml:space="preserve"> </w:t>
      </w:r>
      <w:r w:rsidRPr="005236B0">
        <w:rPr>
          <w:color w:val="000000" w:themeColor="text1"/>
          <w:sz w:val="16"/>
          <w:szCs w:val="16"/>
          <w:lang w:bidi="ru-RU"/>
        </w:rPr>
        <w:t xml:space="preserve">Приказ </w:t>
      </w:r>
      <w:r w:rsidRPr="005236B0">
        <w:rPr>
          <w:color w:val="000000" w:themeColor="text1"/>
          <w:sz w:val="16"/>
          <w:szCs w:val="16"/>
        </w:rPr>
        <w:t>по</w:t>
      </w:r>
      <w:r w:rsidRPr="005236B0">
        <w:rPr>
          <w:color w:val="000000" w:themeColor="text1"/>
          <w:sz w:val="16"/>
          <w:szCs w:val="16"/>
          <w:lang w:bidi="ru-RU"/>
        </w:rPr>
        <w:t xml:space="preserve"> КВВ</w:t>
      </w:r>
      <w:r w:rsidRPr="005236B0">
        <w:rPr>
          <w:color w:val="000000" w:themeColor="text1"/>
          <w:sz w:val="16"/>
          <w:szCs w:val="16"/>
        </w:rPr>
        <w:t>Ф</w:t>
      </w:r>
      <w:r w:rsidRPr="005236B0">
        <w:rPr>
          <w:color w:val="000000" w:themeColor="text1"/>
          <w:sz w:val="16"/>
          <w:szCs w:val="16"/>
          <w:lang w:bidi="ru-RU"/>
        </w:rPr>
        <w:t xml:space="preserve"> </w:t>
      </w:r>
      <w:r w:rsidRPr="005236B0">
        <w:rPr>
          <w:color w:val="000000" w:themeColor="text1"/>
          <w:sz w:val="16"/>
          <w:szCs w:val="16"/>
        </w:rPr>
        <w:t>№</w:t>
      </w:r>
      <w:r w:rsidRPr="005236B0">
        <w:rPr>
          <w:color w:val="000000" w:themeColor="text1"/>
          <w:sz w:val="16"/>
          <w:szCs w:val="16"/>
          <w:lang w:bidi="ru-RU"/>
        </w:rPr>
        <w:t xml:space="preserve"> 70 </w:t>
      </w:r>
      <w:r w:rsidRPr="005236B0">
        <w:rPr>
          <w:color w:val="000000" w:themeColor="text1"/>
          <w:sz w:val="16"/>
          <w:szCs w:val="16"/>
        </w:rPr>
        <w:t>от</w:t>
      </w:r>
      <w:r w:rsidRPr="005236B0">
        <w:rPr>
          <w:color w:val="000000" w:themeColor="text1"/>
          <w:sz w:val="16"/>
          <w:szCs w:val="16"/>
          <w:lang w:bidi="ru-RU"/>
        </w:rPr>
        <w:t xml:space="preserve"> 19 </w:t>
      </w:r>
      <w:r w:rsidRPr="005236B0">
        <w:rPr>
          <w:color w:val="000000" w:themeColor="text1"/>
          <w:sz w:val="16"/>
          <w:szCs w:val="16"/>
        </w:rPr>
        <w:t>окт.</w:t>
      </w:r>
      <w:r w:rsidRPr="005236B0">
        <w:rPr>
          <w:color w:val="000000" w:themeColor="text1"/>
          <w:sz w:val="16"/>
          <w:szCs w:val="16"/>
          <w:lang w:bidi="ru-RU"/>
        </w:rPr>
        <w:t xml:space="preserve"> 1920/</w:t>
      </w:r>
      <w:r w:rsidRPr="005236B0">
        <w:rPr>
          <w:color w:val="000000" w:themeColor="text1"/>
          <w:sz w:val="16"/>
          <w:szCs w:val="16"/>
        </w:rPr>
        <w:t xml:space="preserve"> (23370).</w:t>
      </w:r>
    </w:p>
    <w:p w14:paraId="68916D82" w14:textId="77777777" w:rsidR="00EE245D" w:rsidRPr="005236B0" w:rsidRDefault="00EE245D" w:rsidP="005236B0">
      <w:pPr>
        <w:jc w:val="both"/>
        <w:rPr>
          <w:i/>
          <w:iCs/>
          <w:color w:val="000000" w:themeColor="text1"/>
          <w:sz w:val="16"/>
          <w:szCs w:val="16"/>
        </w:rPr>
      </w:pPr>
    </w:p>
    <w:p w14:paraId="69CEB2FD"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2 сентября 1920 г. утром в руках у сторонников бухарского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 Так закончилась эта пятидневная война, в результате которой большевики, наконец, стали полновластными хозяевами во всем Туркестане (25133).</w:t>
      </w:r>
    </w:p>
    <w:p w14:paraId="39B57A90" w14:textId="77777777" w:rsidR="003E4C8B" w:rsidRPr="00E91769" w:rsidRDefault="003E4C8B" w:rsidP="003E4C8B">
      <w:pPr>
        <w:jc w:val="both"/>
        <w:rPr>
          <w:color w:val="0070C0"/>
          <w:sz w:val="16"/>
          <w:szCs w:val="16"/>
        </w:rPr>
      </w:pPr>
    </w:p>
    <w:p w14:paraId="022BBA50"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2 сентября 1920 г. (на основании телеграммы и. д, командующего 7-й армией В.Н. Зарубаева от 31 августа 1920 г. №3861/оп) под председательством начальника артиллерии Петроградского укрепрайона Гаврилова была создана специальная комиссия для рассмотрения вопроса о целесообразности объединения воздушной обороны Петрограда и объектов Кронштадтского района в одних руках. В ее состав были включены представители всех заинтересованных сторон. Им следовало обосновать возможность вышеуказанного объединения в целях «Идейного руководства, экономии артиллерийских и авиационных средств и общности подготовки артиллерийских частей». В свою очередь члены Комиссии высказались за необходимость развернуть вокруг г. Петроград два противосамолетных кольца (по примеру организации ВоздО столицы в период Первой мировой войны). Границы внутреннего кольца (72 орудия) ограничивались бы чертой города, а внешнего выносились на расстояние 30-40 км от Петрограда (80 орудий). Новый проект организации ВоздО требовал дополнительного привлечения 115 зенитных пушек. Этот вопрос касался и воздушной обороны Кронштадтского района, где общая численность ЗА должна была доведена до 52 орудий.</w:t>
      </w:r>
    </w:p>
    <w:p w14:paraId="629733ED"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Находившаяся в тыловом районе Шлиссельбургская крепость продолжала ограничиваться лишь одной авто-зенитной батареей</w:t>
      </w:r>
      <w:r w:rsidRPr="00E91769">
        <w:rPr>
          <w:rStyle w:val="aff"/>
          <w:rFonts w:ascii="Times New Roman" w:hAnsi="Times New Roman" w:cs="Times New Roman"/>
          <w:color w:val="0070C0"/>
          <w:spacing w:val="0"/>
          <w:sz w:val="16"/>
          <w:szCs w:val="16"/>
          <w:vertAlign w:val="superscript"/>
        </w:rPr>
        <w:t>487</w:t>
      </w:r>
      <w:r w:rsidRPr="00E91769">
        <w:rPr>
          <w:rStyle w:val="aff"/>
          <w:rFonts w:ascii="Times New Roman" w:hAnsi="Times New Roman" w:cs="Times New Roman"/>
          <w:color w:val="0070C0"/>
          <w:spacing w:val="0"/>
          <w:sz w:val="16"/>
          <w:szCs w:val="16"/>
        </w:rPr>
        <w:t xml:space="preserve"> (4 орудия), вьтолнявшей боевую задачу повзводно.</w:t>
      </w:r>
    </w:p>
    <w:p w14:paraId="5DAFF306"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По итогам своей работы Комиссия была вынуждена признать, что основная нагрузка по- прежнему ложилась на пассивную (зенитную) оборону, преследовавшую главную цель - «Не дать возможность самолетам противника снизиться над защищенным пространством и иметь только ограничение - местное значение».</w:t>
      </w:r>
    </w:p>
    <w:p w14:paraId="420B1B8D"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В вопросах же активной обороны предлагалось объединить все воздушные средства ВоздО Петрограда и Кронштадтского района под общим руководством коменданта Петроградского укрепрайона. Для реализации этого проекта была разработана специальная схема организации воздушной обороны. Согласно ей, при начальнике ВоздО ПУРа планировалось учредить должности помощников по артиллерийской и авиационной части. Последняя должность (по авиации) была введена в штаты управления ВоздО Петрограда и Кронкрепости на основании приказа армиям Западного фронта от 1 ноября 1920 года за № 1032.</w:t>
      </w:r>
    </w:p>
    <w:p w14:paraId="3F2CB90E"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Помимо Петрограда, коменданту ПУРа (с учреждением должности начальника ВоздО Укрепрайона) предполагалось в дальнейшем подчинить управления воздушной обороны Кронштадского района и начальника ВоздО крепости Шлиссельбург (командира авто-зенитной батареи).</w:t>
      </w:r>
    </w:p>
    <w:p w14:paraId="31C416D8"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Обоснования по объединению активных средств ВоздО Петроградского укрепрайона были подготовлены руководством управления авиации и воздухоплавания 7-й армии. Согласно им, для прикрытия воздушного района со стороны Финского залива предлагалось придать воздушной обороне м/к Кронштадт специальный истребительный авиадивизион (4-отрядного состава) с размещением его в Ораниенбауме.</w:t>
      </w:r>
    </w:p>
    <w:p w14:paraId="4AAD1E41"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Дополнительно к нему для организации воздушной защиты города на Неве с юго-западного и северного направлений следовало сформировать два дивизиона истребителей с постоянным местом базирования в городах Гатчина и Петроград. Еще два истребительньгх авиаотряда планировалось придать ВоздО крепости Шлиссельбург для охраны южного побережья Ладожского озера.</w:t>
      </w:r>
    </w:p>
    <w:p w14:paraId="6E6E8FE2" w14:textId="77777777" w:rsidR="003E4C8B" w:rsidRPr="00E91769" w:rsidRDefault="003E4C8B" w:rsidP="003E4C8B">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Резерв начальника ВоздО ПУРа должны были составить истребительный и разведывательный авиационные отряды. Таким образом, численность авиационных сил объединенной воздушной обороны достигала бы 16 авиаотрядов.</w:t>
      </w:r>
    </w:p>
    <w:p w14:paraId="2292BD00"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Но у командования РККА на этот счет имелись иные планы. Основные силы Красного Воздушного флота были задействованы на Западном, Юго-Западном и Южном фронтах, где в то время решалась судьба Советской Республики.</w:t>
      </w:r>
    </w:p>
    <w:p w14:paraId="7269720D" w14:textId="77777777" w:rsidR="003E4C8B" w:rsidRPr="00E91769" w:rsidRDefault="003E4C8B" w:rsidP="003E4C8B">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 экономическим причинам большинство предложений Комиссии остались лишь на бумаге или оказались отложенными на более поздний срок.</w:t>
      </w:r>
    </w:p>
    <w:p w14:paraId="524960BF" w14:textId="77777777" w:rsidR="003E4C8B" w:rsidRPr="00E91769" w:rsidRDefault="003E4C8B" w:rsidP="003E4C8B">
      <w:pPr>
        <w:jc w:val="both"/>
        <w:rPr>
          <w:color w:val="0070C0"/>
          <w:sz w:val="16"/>
          <w:szCs w:val="16"/>
        </w:rPr>
      </w:pPr>
      <w:r w:rsidRPr="00E91769">
        <w:rPr>
          <w:rStyle w:val="aff"/>
          <w:rFonts w:ascii="Times New Roman" w:hAnsi="Times New Roman" w:cs="Times New Roman"/>
          <w:color w:val="0070C0"/>
          <w:spacing w:val="0"/>
          <w:sz w:val="16"/>
          <w:szCs w:val="16"/>
        </w:rPr>
        <w:t>Реализовать удалось только второстепенные вопросы. Например, начались работы по установке второй линии связи с Карельским участком Петроградского укрепрайона и прямой связи между управлением ВоздО Петрограда и крепостью Шлиссельбург. В процессе разработки находились общие правила стрельбы, наблюдения и связи, единые программы подготовки личного состава зенитной артиллерии, прожекторных и иных команд (25166).</w:t>
      </w:r>
    </w:p>
    <w:p w14:paraId="64115B52" w14:textId="77777777" w:rsidR="003E4C8B" w:rsidRPr="00E91769" w:rsidRDefault="003E4C8B" w:rsidP="003E4C8B">
      <w:pPr>
        <w:jc w:val="both"/>
        <w:rPr>
          <w:color w:val="0070C0"/>
          <w:sz w:val="16"/>
          <w:szCs w:val="16"/>
        </w:rPr>
      </w:pPr>
    </w:p>
    <w:p w14:paraId="33A45BD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365349B" w14:textId="77777777" w:rsidR="004001BC" w:rsidRPr="005236B0" w:rsidRDefault="004001BC" w:rsidP="005236B0">
      <w:pPr>
        <w:autoSpaceDE w:val="0"/>
        <w:autoSpaceDN w:val="0"/>
        <w:adjustRightInd w:val="0"/>
        <w:jc w:val="both"/>
        <w:rPr>
          <w:iCs/>
          <w:color w:val="000000" w:themeColor="text1"/>
          <w:sz w:val="16"/>
          <w:szCs w:val="16"/>
        </w:rPr>
      </w:pPr>
    </w:p>
    <w:p w14:paraId="1C9FF9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сентября "1-й бойкорабль" Шкудова иол учил задание разбомбить станцию Пришиб и попутно провести разведку по маршруту Пришиб-Михайловка-Фридрихсфельд-Мунталь. Корабль, шедший на высоте всего 1200 метров, сбросил бомбы на станцию Пришиб, где в это время располагался штаб Дроздовской дивизии. Бомбы доставили немало неприятностей белым. Командир дивизии генералийайор А.В. Туркул вспоминал о налёте: "Это было в начале прекрасного летнего дня 2() августа ст.ст. на станции Пришиб, где стоял штаб дивизии. Вестовой постучал ко мне и сказал:</w:t>
      </w:r>
    </w:p>
    <w:p w14:paraId="403ED8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Ваше превосходительство, летит аэроплан.</w:t>
      </w:r>
    </w:p>
    <w:p w14:paraId="46098A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Я вышел на крыльцо. Пальма (германский тигровый бульдог), конечно со мной. Высоко над нами гудела сильная машина. Все, и Пачьма, следили за ней, подняв головы. Я приказан расстилать код, опознавательные знаки. Вдруг загрохотал ужасный изрыв, точно сдвинулась земля. Второй взрыв, третий. Аэроплан сбрасывал на нас шестипудовые бомбы. Это был впервые показавшийся тогда над нашим фронтом советский "Илья Муромец", прозванный позже стрелками "Ильюшкой".</w:t>
      </w:r>
    </w:p>
    <w:p w14:paraId="770BA8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Громадный аэроплан, бросая на поле быструю тень, скрылся с тяжёлым гулом. Около штаба осколками бомб был ранен командир Дроздовской артиллерийской.бригады генерал Ползиков, пятеро солдат и офицеров и Пальма. Осколками ей перебило бедро и ранило в живот. В живот смертельно...".</w:t>
      </w:r>
    </w:p>
    <w:p w14:paraId="1557B1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Корабль летел на очень низкой высоте (1200 метров), штурман И.И. Горшков был ранен в голову осколком разорвавшегося снаряда (12041).</w:t>
      </w:r>
    </w:p>
    <w:p w14:paraId="604E5833" w14:textId="77777777" w:rsidR="004001BC" w:rsidRPr="005236B0" w:rsidRDefault="004001BC" w:rsidP="005236B0">
      <w:pPr>
        <w:autoSpaceDE w:val="0"/>
        <w:autoSpaceDN w:val="0"/>
        <w:adjustRightInd w:val="0"/>
        <w:jc w:val="both"/>
        <w:rPr>
          <w:color w:val="000000" w:themeColor="text1"/>
          <w:sz w:val="16"/>
          <w:szCs w:val="16"/>
        </w:rPr>
      </w:pPr>
    </w:p>
    <w:p w14:paraId="389A873A"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2 сентября один из «Муромцев» под командованием красвоенлета Шкудова сбросил 11 пудов бомб на станцию Пришиб, где размещался штаб Дроздовской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1B4288B9"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w:t>
      </w:r>
      <w:r w:rsidRPr="005236B0">
        <w:rPr>
          <w:color w:val="000000" w:themeColor="text1"/>
          <w:sz w:val="16"/>
          <w:szCs w:val="16"/>
        </w:rPr>
        <w:lastRenderedPageBreak/>
        <w:t>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6283F413"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7B37790E"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1A2C0D77"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270D5FFB"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4727DA2E"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EE9E0D0"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4D627E0D" w14:textId="77777777" w:rsidR="00B44473" w:rsidRPr="005236B0" w:rsidRDefault="00B44473"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568AA78A" w14:textId="77777777" w:rsidR="00B44473" w:rsidRPr="005236B0" w:rsidRDefault="00B44473" w:rsidP="005236B0">
      <w:pPr>
        <w:autoSpaceDE w:val="0"/>
        <w:autoSpaceDN w:val="0"/>
        <w:adjustRightInd w:val="0"/>
        <w:jc w:val="both"/>
        <w:rPr>
          <w:iCs/>
          <w:color w:val="000000" w:themeColor="text1"/>
          <w:sz w:val="16"/>
          <w:szCs w:val="16"/>
        </w:rPr>
      </w:pPr>
    </w:p>
    <w:p w14:paraId="204A4BC6"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2 сентября 1920 «1-й бойкорабль» Шкудова получил задание разбомбить станцию Пришиб и попутно провести разведку по маршруту Пришиб-Михайловка-Фридрихсфельд-Мунталь. Корабль, шедший на высоте всего 1200 метров, сбросил бомбы на станцию Пришиб, где в это время располагался штаб Дроздовской дивизии. Бомбы доставили немало неприятностей белым. Командир дивизии генерал-майор А. В. Туркул вспоминал о налёте: «Это было в начале прекрасного летнего дня [20 августа ст. ст.] на станции Пришиб, где стоял штаб дивизии. Вестовой постучал ко мне и сказал:</w:t>
      </w:r>
    </w:p>
    <w:p w14:paraId="5D49C152"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 Ваше превосходительство, летит аэроплан.</w:t>
      </w:r>
    </w:p>
    <w:p w14:paraId="718A512F"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Я вышел на крыльцо. Пальма (германский тигровый бульдог), конечно со мной. Высоко над нами гудела сильная машина. Все, и Пальма, следили за ней, подняв головы. Я приказал расстилать код, опознавательные знаки. Вдруг загрохотал ужасный взрыв, точно сдвинулась земля. Второй взрыв, третий. Аэроплан сбрасывал на нас шести пудовые бомбы. Это был впервые показавшийся тогда над нашим фронтом советский „Илья Муромец“, прозванный позже стрелками „Ильюшкой“.</w:t>
      </w:r>
    </w:p>
    <w:p w14:paraId="62597594" w14:textId="77777777" w:rsidR="00165305" w:rsidRPr="005236B0" w:rsidRDefault="00165305" w:rsidP="005236B0">
      <w:pPr>
        <w:jc w:val="both"/>
        <w:rPr>
          <w:color w:val="000000" w:themeColor="text1"/>
          <w:sz w:val="16"/>
          <w:szCs w:val="16"/>
        </w:rPr>
      </w:pPr>
      <w:r w:rsidRPr="005236B0">
        <w:rPr>
          <w:color w:val="000000" w:themeColor="text1"/>
          <w:sz w:val="16"/>
          <w:szCs w:val="16"/>
        </w:rPr>
        <w:t>Громадный аэроплан, бросая на поле быструю тень, скрылся с тяжёлым гулом. Около штаба осколками бомб был ранен командир Дроздовской артиллерийской бригады генерал Ползиков, пятеро солдат и офицеров и Пальма. Осколками ей перебило бедро и ранило в живот. В живот смертельно…».</w:t>
      </w:r>
    </w:p>
    <w:p w14:paraId="1D009233" w14:textId="77777777" w:rsidR="00165305" w:rsidRPr="005236B0" w:rsidRDefault="00165305" w:rsidP="005236B0">
      <w:pPr>
        <w:jc w:val="both"/>
        <w:rPr>
          <w:color w:val="000000" w:themeColor="text1"/>
          <w:sz w:val="16"/>
          <w:szCs w:val="16"/>
        </w:rPr>
      </w:pPr>
      <w:r w:rsidRPr="005236B0">
        <w:rPr>
          <w:color w:val="000000" w:themeColor="text1"/>
          <w:sz w:val="16"/>
          <w:szCs w:val="16"/>
        </w:rPr>
        <w:t>Корабль летел на очень низкой высоте (1200 метров), штурман И. И. Горшков был ранен в голову осколком разорвавшегося снаряда (18576).</w:t>
      </w:r>
    </w:p>
    <w:p w14:paraId="39F5636D" w14:textId="77777777" w:rsidR="00165305" w:rsidRPr="005236B0" w:rsidRDefault="00165305" w:rsidP="005236B0">
      <w:pPr>
        <w:jc w:val="both"/>
        <w:rPr>
          <w:color w:val="000000" w:themeColor="text1"/>
          <w:sz w:val="16"/>
          <w:szCs w:val="16"/>
        </w:rPr>
      </w:pPr>
    </w:p>
    <w:p w14:paraId="15F42F95"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53D21895"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w:t>
      </w:r>
    </w:p>
    <w:p w14:paraId="3E05E179"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Для этой цели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02A7B487"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Линию Москва-Харьков обслуживали два отряда «Муромцев». I отряд П. М. Ступина (1-й, 2-й и 3-й воздухкорабли), базировавшийся в Харькове, выполнял рейсы на участке Харьков-Курск-Орёл.</w:t>
      </w:r>
    </w:p>
    <w:p w14:paraId="76C56326"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II отряд (4-й, 5-й и 6-й воздухкорабли), которым командовал сначала военлёт Насонов, а затем — Туманский, обслуживал участок Москва-Тула-Орёл. Этот отряд был расквартирован на станции Башиловка, а «Муромцы» стояли на Ходынском аэродроме.</w:t>
      </w:r>
    </w:p>
    <w:p w14:paraId="0D79AD49"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w:t>
      </w:r>
    </w:p>
    <w:p w14:paraId="0FF9731C" w14:textId="77777777"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Штаб отряда Туманского, начал приём от населения почтовой корреспонденции и посылок. I мая 1921 года «Илья Муромец» Туманского вылетел с почтой и пассажирами на борту в первый рейс из Москвы в Орёл. Как вспоминал Туманский: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6FC1A561" w14:textId="06391F32" w:rsidR="00165305" w:rsidRPr="005236B0" w:rsidRDefault="0016530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приземлился</w:t>
      </w:r>
      <w:r w:rsidR="00E7094B">
        <w:rPr>
          <w:color w:val="000000" w:themeColor="text1"/>
          <w:sz w:val="16"/>
          <w:szCs w:val="16"/>
        </w:rPr>
        <w:t xml:space="preserve"> </w:t>
      </w:r>
      <w:r w:rsidRPr="005236B0">
        <w:rPr>
          <w:color w:val="000000" w:themeColor="text1"/>
          <w:sz w:val="16"/>
          <w:szCs w:val="16"/>
        </w:rPr>
        <w:t>(18576).</w:t>
      </w:r>
    </w:p>
    <w:p w14:paraId="72F25A85" w14:textId="77777777" w:rsidR="00165305" w:rsidRPr="005236B0" w:rsidRDefault="00165305" w:rsidP="005236B0">
      <w:pPr>
        <w:jc w:val="both"/>
        <w:rPr>
          <w:color w:val="000000" w:themeColor="text1"/>
          <w:sz w:val="16"/>
          <w:szCs w:val="16"/>
        </w:rPr>
      </w:pPr>
    </w:p>
    <w:p w14:paraId="568789E4" w14:textId="77777777" w:rsidR="008601F6" w:rsidRPr="005236B0" w:rsidRDefault="008601F6"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 сентября </w:t>
      </w:r>
      <w:r w:rsidRPr="005236B0">
        <w:rPr>
          <w:color w:val="000000" w:themeColor="text1"/>
          <w:sz w:val="16"/>
          <w:szCs w:val="16"/>
        </w:rPr>
        <w:t>в 1920 году завершена эвакуация частей Чехословацкого корпуса с территории России через Владивосток (14757).</w:t>
      </w:r>
    </w:p>
    <w:p w14:paraId="28C1C71F" w14:textId="77777777" w:rsidR="008601F6" w:rsidRPr="005236B0" w:rsidRDefault="008601F6" w:rsidP="005236B0">
      <w:pPr>
        <w:jc w:val="both"/>
        <w:rPr>
          <w:color w:val="000000" w:themeColor="text1"/>
          <w:sz w:val="16"/>
          <w:szCs w:val="16"/>
        </w:rPr>
      </w:pPr>
    </w:p>
    <w:p w14:paraId="2D00BB3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01A12DB" w14:textId="77777777" w:rsidR="004001BC" w:rsidRPr="005236B0" w:rsidRDefault="004001BC" w:rsidP="005236B0">
      <w:pPr>
        <w:autoSpaceDE w:val="0"/>
        <w:autoSpaceDN w:val="0"/>
        <w:adjustRightInd w:val="0"/>
        <w:jc w:val="both"/>
        <w:rPr>
          <w:iCs/>
          <w:color w:val="000000" w:themeColor="text1"/>
          <w:sz w:val="16"/>
          <w:szCs w:val="16"/>
        </w:rPr>
      </w:pPr>
    </w:p>
    <w:p w14:paraId="53521D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сентября 1920 был введен бесплатный проезд на транспорте (3908,299).</w:t>
      </w:r>
    </w:p>
    <w:p w14:paraId="103125C3" w14:textId="77777777" w:rsidR="004001BC" w:rsidRPr="005236B0" w:rsidRDefault="004001BC" w:rsidP="005236B0">
      <w:pPr>
        <w:autoSpaceDE w:val="0"/>
        <w:autoSpaceDN w:val="0"/>
        <w:adjustRightInd w:val="0"/>
        <w:jc w:val="both"/>
        <w:rPr>
          <w:color w:val="000000" w:themeColor="text1"/>
          <w:sz w:val="16"/>
          <w:szCs w:val="16"/>
        </w:rPr>
      </w:pPr>
    </w:p>
    <w:p w14:paraId="4882597E" w14:textId="77777777" w:rsidR="00155D14" w:rsidRPr="005236B0" w:rsidRDefault="00155D14" w:rsidP="005236B0">
      <w:pPr>
        <w:jc w:val="both"/>
        <w:rPr>
          <w:color w:val="000000" w:themeColor="text1"/>
          <w:sz w:val="16"/>
          <w:szCs w:val="16"/>
        </w:rPr>
      </w:pPr>
      <w:r w:rsidRPr="005236B0">
        <w:rPr>
          <w:color w:val="000000" w:themeColor="text1"/>
          <w:sz w:val="16"/>
          <w:szCs w:val="16"/>
        </w:rPr>
        <w:t>2 сентября 1920. Введение бесплатного проезда в общественном транспорте (18694).</w:t>
      </w:r>
    </w:p>
    <w:p w14:paraId="4BB024B1" w14:textId="77777777" w:rsidR="00155D14" w:rsidRPr="005236B0" w:rsidRDefault="00155D14" w:rsidP="005236B0">
      <w:pPr>
        <w:jc w:val="both"/>
        <w:rPr>
          <w:color w:val="000000" w:themeColor="text1"/>
          <w:sz w:val="16"/>
          <w:szCs w:val="16"/>
        </w:rPr>
      </w:pPr>
    </w:p>
    <w:p w14:paraId="3F7C86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сентября 1920 образовалась Бухарская народная советская республика (2443,398) в результате большевистского переворота в Бухаре (3481).</w:t>
      </w:r>
    </w:p>
    <w:p w14:paraId="272F5BD8" w14:textId="77777777" w:rsidR="004001BC" w:rsidRPr="005236B0" w:rsidRDefault="004001BC" w:rsidP="005236B0">
      <w:pPr>
        <w:autoSpaceDE w:val="0"/>
        <w:autoSpaceDN w:val="0"/>
        <w:adjustRightInd w:val="0"/>
        <w:jc w:val="both"/>
        <w:rPr>
          <w:color w:val="000000" w:themeColor="text1"/>
          <w:sz w:val="16"/>
          <w:szCs w:val="16"/>
        </w:rPr>
      </w:pPr>
    </w:p>
    <w:p w14:paraId="5EE32D02" w14:textId="77777777" w:rsidR="008601F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C4280C4" w14:textId="77777777" w:rsidR="008601F6" w:rsidRPr="005236B0" w:rsidRDefault="008601F6" w:rsidP="005236B0">
      <w:pPr>
        <w:autoSpaceDE w:val="0"/>
        <w:autoSpaceDN w:val="0"/>
        <w:adjustRightInd w:val="0"/>
        <w:jc w:val="both"/>
        <w:rPr>
          <w:iCs/>
          <w:color w:val="000000" w:themeColor="text1"/>
          <w:sz w:val="16"/>
          <w:szCs w:val="16"/>
        </w:rPr>
      </w:pPr>
    </w:p>
    <w:p w14:paraId="2E52AD48" w14:textId="77777777" w:rsidR="008601F6" w:rsidRPr="005236B0" w:rsidRDefault="008601F6"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 сентября </w:t>
      </w:r>
      <w:r w:rsidRPr="005236B0">
        <w:rPr>
          <w:color w:val="000000" w:themeColor="text1"/>
          <w:sz w:val="16"/>
          <w:szCs w:val="16"/>
        </w:rPr>
        <w:t>в 1920 году (2-6 сентября) Большевистский переворот в Бухаре (14757).</w:t>
      </w:r>
    </w:p>
    <w:p w14:paraId="34CE60F9" w14:textId="77777777" w:rsidR="008601F6" w:rsidRPr="005236B0" w:rsidRDefault="008601F6" w:rsidP="005236B0">
      <w:pPr>
        <w:jc w:val="both"/>
        <w:rPr>
          <w:color w:val="000000" w:themeColor="text1"/>
          <w:sz w:val="16"/>
          <w:szCs w:val="16"/>
        </w:rPr>
      </w:pPr>
    </w:p>
    <w:p w14:paraId="6C6B04A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09F40FB" w14:textId="77777777" w:rsidR="004001BC" w:rsidRPr="005236B0" w:rsidRDefault="004001BC" w:rsidP="005236B0">
      <w:pPr>
        <w:autoSpaceDE w:val="0"/>
        <w:autoSpaceDN w:val="0"/>
        <w:adjustRightInd w:val="0"/>
        <w:jc w:val="both"/>
        <w:rPr>
          <w:iCs/>
          <w:color w:val="000000" w:themeColor="text1"/>
          <w:sz w:val="16"/>
          <w:szCs w:val="16"/>
        </w:rPr>
      </w:pPr>
    </w:p>
    <w:p w14:paraId="588CB8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сентября 1920 самолеты ИМ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w:t>
      </w:r>
      <w:r w:rsidRPr="005236B0">
        <w:rPr>
          <w:color w:val="000000" w:themeColor="text1"/>
          <w:sz w:val="16"/>
          <w:szCs w:val="16"/>
        </w:rPr>
        <w:lastRenderedPageBreak/>
        <w:t>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99B2FC0" w14:textId="77777777" w:rsidR="004001BC" w:rsidRPr="005236B0" w:rsidRDefault="004001BC" w:rsidP="005236B0">
      <w:pPr>
        <w:autoSpaceDE w:val="0"/>
        <w:autoSpaceDN w:val="0"/>
        <w:adjustRightInd w:val="0"/>
        <w:jc w:val="both"/>
        <w:rPr>
          <w:color w:val="000000" w:themeColor="text1"/>
          <w:sz w:val="16"/>
          <w:szCs w:val="16"/>
        </w:rPr>
      </w:pPr>
    </w:p>
    <w:p w14:paraId="7BA6C7BC" w14:textId="77777777" w:rsidR="006C4A7C" w:rsidRPr="00E91769" w:rsidRDefault="006C4A7C" w:rsidP="006C4A7C">
      <w:pPr>
        <w:jc w:val="both"/>
        <w:rPr>
          <w:color w:val="0070C0"/>
          <w:sz w:val="16"/>
          <w:szCs w:val="16"/>
        </w:rPr>
      </w:pPr>
      <w:r w:rsidRPr="00E91769">
        <w:rPr>
          <w:rStyle w:val="aff"/>
          <w:rFonts w:ascii="Times New Roman" w:hAnsi="Times New Roman" w:cs="Times New Roman"/>
          <w:color w:val="0070C0"/>
          <w:spacing w:val="0"/>
          <w:sz w:val="16"/>
          <w:szCs w:val="16"/>
        </w:rPr>
        <w:t>К 3 сентября 1920 г. из 12 самолетов, участвовавших в бухарской операции,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 (25133).</w:t>
      </w:r>
    </w:p>
    <w:p w14:paraId="484971F4" w14:textId="77777777" w:rsidR="006C4A7C" w:rsidRPr="00E91769" w:rsidRDefault="006C4A7C" w:rsidP="006C4A7C">
      <w:pPr>
        <w:jc w:val="both"/>
        <w:rPr>
          <w:color w:val="0070C0"/>
          <w:sz w:val="16"/>
          <w:szCs w:val="16"/>
        </w:rPr>
      </w:pPr>
    </w:p>
    <w:p w14:paraId="66A9C134" w14:textId="77777777" w:rsidR="00EE245D" w:rsidRPr="005236B0" w:rsidRDefault="00EE245D" w:rsidP="005236B0">
      <w:pPr>
        <w:jc w:val="both"/>
        <w:rPr>
          <w:color w:val="000000" w:themeColor="text1"/>
          <w:sz w:val="16"/>
          <w:szCs w:val="16"/>
        </w:rPr>
      </w:pPr>
      <w:r w:rsidRPr="005236B0">
        <w:rPr>
          <w:color w:val="000000" w:themeColor="text1"/>
          <w:sz w:val="16"/>
          <w:szCs w:val="16"/>
          <w:lang w:eastAsia="en-US" w:bidi="en-US"/>
        </w:rPr>
        <w:t xml:space="preserve">3 </w:t>
      </w:r>
      <w:r w:rsidRPr="005236B0">
        <w:rPr>
          <w:color w:val="000000" w:themeColor="text1"/>
          <w:sz w:val="16"/>
          <w:szCs w:val="16"/>
          <w:lang w:bidi="ru-RU"/>
        </w:rPr>
        <w:t>сентября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подвижной авиабазе </w:t>
      </w:r>
      <w:r w:rsidRPr="005236B0">
        <w:rPr>
          <w:color w:val="000000" w:themeColor="text1"/>
          <w:sz w:val="16"/>
          <w:szCs w:val="16"/>
        </w:rPr>
        <w:t>№</w:t>
      </w:r>
      <w:r w:rsidRPr="005236B0">
        <w:rPr>
          <w:color w:val="000000" w:themeColor="text1"/>
          <w:sz w:val="16"/>
          <w:szCs w:val="16"/>
          <w:lang w:bidi="ru-RU"/>
        </w:rPr>
        <w:t xml:space="preserve"> 2,</w:t>
      </w:r>
      <w:r w:rsidRPr="005236B0">
        <w:rPr>
          <w:color w:val="000000" w:themeColor="text1"/>
          <w:sz w:val="16"/>
          <w:szCs w:val="16"/>
        </w:rPr>
        <w:t xml:space="preserve"> </w:t>
      </w:r>
      <w:r w:rsidRPr="005236B0">
        <w:rPr>
          <w:color w:val="000000" w:themeColor="text1"/>
          <w:sz w:val="16"/>
          <w:szCs w:val="16"/>
          <w:lang w:bidi="ru-RU"/>
        </w:rPr>
        <w:t xml:space="preserve">стоявшей на </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 xml:space="preserve"> </w:t>
      </w:r>
      <w:r w:rsidRPr="005236B0">
        <w:rPr>
          <w:color w:val="000000" w:themeColor="text1"/>
          <w:sz w:val="16"/>
          <w:szCs w:val="16"/>
          <w:lang w:bidi="ru-RU"/>
        </w:rPr>
        <w:t>Воронеж,</w:t>
      </w:r>
      <w:r w:rsidRPr="005236B0">
        <w:rPr>
          <w:color w:val="000000" w:themeColor="text1"/>
          <w:sz w:val="16"/>
          <w:szCs w:val="16"/>
        </w:rPr>
        <w:t xml:space="preserve"> </w:t>
      </w:r>
      <w:r w:rsidRPr="005236B0">
        <w:rPr>
          <w:color w:val="000000" w:themeColor="text1"/>
          <w:sz w:val="16"/>
          <w:szCs w:val="16"/>
          <w:lang w:bidi="ru-RU"/>
        </w:rPr>
        <w:t>возник пожар.</w:t>
      </w:r>
      <w:r w:rsidRPr="005236B0">
        <w:rPr>
          <w:color w:val="000000" w:themeColor="text1"/>
          <w:sz w:val="16"/>
          <w:szCs w:val="16"/>
        </w:rPr>
        <w:t xml:space="preserve"> </w:t>
      </w:r>
      <w:r w:rsidRPr="005236B0">
        <w:rPr>
          <w:color w:val="000000" w:themeColor="text1"/>
          <w:sz w:val="16"/>
          <w:szCs w:val="16"/>
          <w:lang w:bidi="ru-RU"/>
        </w:rPr>
        <w:t>Огне</w:t>
      </w:r>
      <w:r w:rsidRPr="005236B0">
        <w:rPr>
          <w:color w:val="000000" w:themeColor="text1"/>
          <w:sz w:val="16"/>
          <w:szCs w:val="16"/>
        </w:rPr>
        <w:t>м</w:t>
      </w:r>
      <w:r w:rsidRPr="005236B0">
        <w:rPr>
          <w:color w:val="000000" w:themeColor="text1"/>
          <w:sz w:val="16"/>
          <w:szCs w:val="16"/>
          <w:lang w:bidi="ru-RU"/>
        </w:rPr>
        <w:t xml:space="preserve"> было охвачено и имущество б-го корпусного ав</w:t>
      </w:r>
      <w:r w:rsidRPr="005236B0">
        <w:rPr>
          <w:color w:val="000000" w:themeColor="text1"/>
          <w:sz w:val="16"/>
          <w:szCs w:val="16"/>
        </w:rPr>
        <w:t>иа</w:t>
      </w:r>
      <w:r w:rsidRPr="005236B0">
        <w:rPr>
          <w:color w:val="000000" w:themeColor="text1"/>
          <w:sz w:val="16"/>
          <w:szCs w:val="16"/>
          <w:lang w:bidi="ru-RU"/>
        </w:rPr>
        <w:t>отряда.</w:t>
      </w:r>
      <w:r w:rsidRPr="005236B0">
        <w:rPr>
          <w:color w:val="000000" w:themeColor="text1"/>
          <w:sz w:val="16"/>
          <w:szCs w:val="16"/>
        </w:rPr>
        <w:t xml:space="preserve"> </w:t>
      </w:r>
      <w:r w:rsidRPr="005236B0">
        <w:rPr>
          <w:color w:val="000000" w:themeColor="text1"/>
          <w:sz w:val="16"/>
          <w:szCs w:val="16"/>
          <w:lang w:bidi="ru-RU"/>
        </w:rPr>
        <w:t xml:space="preserve">От детонации взорвались вагоны </w:t>
      </w:r>
      <w:r w:rsidRPr="005236B0">
        <w:rPr>
          <w:color w:val="000000" w:themeColor="text1"/>
          <w:sz w:val="16"/>
          <w:szCs w:val="16"/>
        </w:rPr>
        <w:t>с</w:t>
      </w:r>
      <w:r w:rsidRPr="005236B0">
        <w:rPr>
          <w:color w:val="000000" w:themeColor="text1"/>
          <w:sz w:val="16"/>
          <w:szCs w:val="16"/>
          <w:lang w:bidi="ru-RU"/>
        </w:rPr>
        <w:t xml:space="preserve"> бомбами и пиротехни</w:t>
      </w:r>
      <w:r w:rsidRPr="005236B0">
        <w:rPr>
          <w:color w:val="000000" w:themeColor="text1"/>
          <w:sz w:val="16"/>
          <w:szCs w:val="16"/>
        </w:rPr>
        <w:t>ч</w:t>
      </w:r>
      <w:r w:rsidRPr="005236B0">
        <w:rPr>
          <w:color w:val="000000" w:themeColor="text1"/>
          <w:sz w:val="16"/>
          <w:szCs w:val="16"/>
          <w:lang w:bidi="ru-RU"/>
        </w:rPr>
        <w:t>е</w:t>
      </w:r>
      <w:r w:rsidRPr="005236B0">
        <w:rPr>
          <w:color w:val="000000" w:themeColor="text1"/>
          <w:sz w:val="16"/>
          <w:szCs w:val="16"/>
        </w:rPr>
        <w:t>с</w:t>
      </w:r>
      <w:r w:rsidRPr="005236B0">
        <w:rPr>
          <w:color w:val="000000" w:themeColor="text1"/>
          <w:sz w:val="16"/>
          <w:szCs w:val="16"/>
          <w:lang w:bidi="ru-RU"/>
        </w:rPr>
        <w:t>к</w:t>
      </w:r>
      <w:r w:rsidRPr="005236B0">
        <w:rPr>
          <w:color w:val="000000" w:themeColor="text1"/>
          <w:sz w:val="16"/>
          <w:szCs w:val="16"/>
        </w:rPr>
        <w:t>и</w:t>
      </w:r>
      <w:r w:rsidRPr="005236B0">
        <w:rPr>
          <w:color w:val="000000" w:themeColor="text1"/>
          <w:sz w:val="16"/>
          <w:szCs w:val="16"/>
          <w:lang w:bidi="ru-RU"/>
        </w:rPr>
        <w:t>ми припасами.</w:t>
      </w:r>
      <w:r w:rsidRPr="005236B0">
        <w:rPr>
          <w:color w:val="000000" w:themeColor="text1"/>
          <w:sz w:val="16"/>
          <w:szCs w:val="16"/>
        </w:rPr>
        <w:t xml:space="preserve"> В</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пасении имущества приняли участие весь персонал</w:t>
      </w:r>
      <w:r w:rsidRPr="005236B0">
        <w:rPr>
          <w:color w:val="000000" w:themeColor="text1"/>
          <w:sz w:val="16"/>
          <w:szCs w:val="16"/>
        </w:rPr>
        <w:t xml:space="preserve"> </w:t>
      </w:r>
      <w:r w:rsidRPr="005236B0">
        <w:rPr>
          <w:color w:val="000000" w:themeColor="text1"/>
          <w:sz w:val="16"/>
          <w:szCs w:val="16"/>
          <w:lang w:bidi="ru-RU"/>
        </w:rPr>
        <w:t>авиабазы и личный состав авиаотряда, проявившие самоотверженность и заботу о народном имуществе.</w:t>
      </w:r>
      <w:r w:rsidRPr="005236B0">
        <w:rPr>
          <w:color w:val="000000" w:themeColor="text1"/>
          <w:sz w:val="16"/>
          <w:szCs w:val="16"/>
        </w:rPr>
        <w:t xml:space="preserve"> М</w:t>
      </w:r>
      <w:r w:rsidRPr="005236B0">
        <w:rPr>
          <w:color w:val="000000" w:themeColor="text1"/>
          <w:sz w:val="16"/>
          <w:szCs w:val="16"/>
          <w:lang w:bidi="ru-RU"/>
        </w:rPr>
        <w:t>ногое удалось спасти, н</w:t>
      </w:r>
      <w:r w:rsidRPr="005236B0">
        <w:rPr>
          <w:color w:val="000000" w:themeColor="text1"/>
          <w:sz w:val="16"/>
          <w:szCs w:val="16"/>
        </w:rPr>
        <w:t>о</w:t>
      </w:r>
      <w:r w:rsidRPr="005236B0">
        <w:rPr>
          <w:color w:val="000000" w:themeColor="text1"/>
          <w:sz w:val="16"/>
          <w:szCs w:val="16"/>
          <w:lang w:bidi="ru-RU"/>
        </w:rPr>
        <w:t xml:space="preserve"> при этом </w:t>
      </w:r>
      <w:r w:rsidRPr="005236B0">
        <w:rPr>
          <w:color w:val="000000" w:themeColor="text1"/>
          <w:sz w:val="16"/>
          <w:szCs w:val="16"/>
        </w:rPr>
        <w:t>п</w:t>
      </w:r>
      <w:r w:rsidRPr="005236B0">
        <w:rPr>
          <w:color w:val="000000" w:themeColor="text1"/>
          <w:sz w:val="16"/>
          <w:szCs w:val="16"/>
          <w:lang w:bidi="ru-RU"/>
        </w:rPr>
        <w:t>ог</w:t>
      </w:r>
      <w:r w:rsidRPr="005236B0">
        <w:rPr>
          <w:color w:val="000000" w:themeColor="text1"/>
          <w:sz w:val="16"/>
          <w:szCs w:val="16"/>
        </w:rPr>
        <w:t>и</w:t>
      </w:r>
      <w:r w:rsidRPr="005236B0">
        <w:rPr>
          <w:color w:val="000000" w:themeColor="text1"/>
          <w:sz w:val="16"/>
          <w:szCs w:val="16"/>
          <w:lang w:bidi="ru-RU"/>
        </w:rPr>
        <w:t>б</w:t>
      </w:r>
      <w:r w:rsidRPr="005236B0">
        <w:rPr>
          <w:color w:val="000000" w:themeColor="text1"/>
          <w:sz w:val="16"/>
          <w:szCs w:val="16"/>
        </w:rPr>
        <w:t>л</w:t>
      </w:r>
      <w:r w:rsidRPr="005236B0">
        <w:rPr>
          <w:color w:val="000000" w:themeColor="text1"/>
          <w:sz w:val="16"/>
          <w:szCs w:val="16"/>
          <w:lang w:bidi="ru-RU"/>
        </w:rPr>
        <w:t>о 12 человек,</w:t>
      </w:r>
      <w:r w:rsidRPr="005236B0">
        <w:rPr>
          <w:color w:val="000000" w:themeColor="text1"/>
          <w:sz w:val="16"/>
          <w:szCs w:val="16"/>
        </w:rPr>
        <w:t xml:space="preserve"> </w:t>
      </w:r>
      <w:r w:rsidRPr="005236B0">
        <w:rPr>
          <w:color w:val="000000" w:themeColor="text1"/>
          <w:sz w:val="16"/>
          <w:szCs w:val="16"/>
          <w:lang w:bidi="ru-RU"/>
        </w:rPr>
        <w:t xml:space="preserve">в том числе командир базы летнаб Константин </w:t>
      </w:r>
      <w:r w:rsidRPr="005236B0">
        <w:rPr>
          <w:color w:val="000000" w:themeColor="text1"/>
          <w:sz w:val="16"/>
          <w:szCs w:val="16"/>
        </w:rPr>
        <w:t>Б</w:t>
      </w:r>
      <w:r w:rsidRPr="005236B0">
        <w:rPr>
          <w:color w:val="000000" w:themeColor="text1"/>
          <w:sz w:val="16"/>
          <w:szCs w:val="16"/>
          <w:lang w:bidi="ru-RU"/>
        </w:rPr>
        <w:t>ау</w:t>
      </w:r>
      <w:r w:rsidRPr="005236B0">
        <w:rPr>
          <w:color w:val="000000" w:themeColor="text1"/>
          <w:sz w:val="16"/>
          <w:szCs w:val="16"/>
        </w:rPr>
        <w:t>л</w:t>
      </w:r>
      <w:r w:rsidRPr="005236B0">
        <w:rPr>
          <w:color w:val="000000" w:themeColor="text1"/>
          <w:sz w:val="16"/>
          <w:szCs w:val="16"/>
          <w:lang w:bidi="ru-RU"/>
        </w:rPr>
        <w:t xml:space="preserve">ин </w:t>
      </w:r>
      <w:r w:rsidRPr="005236B0">
        <w:rPr>
          <w:color w:val="000000" w:themeColor="text1"/>
          <w:sz w:val="16"/>
          <w:szCs w:val="16"/>
        </w:rPr>
        <w:t>и</w:t>
      </w:r>
      <w:r w:rsidRPr="005236B0">
        <w:rPr>
          <w:color w:val="000000" w:themeColor="text1"/>
          <w:sz w:val="16"/>
          <w:szCs w:val="16"/>
          <w:lang w:bidi="ru-RU"/>
        </w:rPr>
        <w:t xml:space="preserve"> летнаб авиаотряда Иван Каракорский.</w:t>
      </w:r>
    </w:p>
    <w:p w14:paraId="1965E267" w14:textId="77777777" w:rsidR="00EE245D" w:rsidRPr="005236B0" w:rsidRDefault="00EE245D"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10203,</w:t>
      </w:r>
      <w:r w:rsidRPr="005236B0">
        <w:rPr>
          <w:color w:val="000000" w:themeColor="text1"/>
          <w:sz w:val="16"/>
          <w:szCs w:val="16"/>
        </w:rPr>
        <w:t xml:space="preserve"> </w:t>
      </w:r>
      <w:r w:rsidRPr="005236B0">
        <w:rPr>
          <w:color w:val="000000" w:themeColor="text1"/>
          <w:sz w:val="16"/>
          <w:szCs w:val="16"/>
          <w:lang w:bidi="ru-RU"/>
        </w:rPr>
        <w:t>в/у</w:t>
      </w:r>
      <w:r w:rsidRPr="005236B0">
        <w:rPr>
          <w:color w:val="000000" w:themeColor="text1"/>
          <w:sz w:val="16"/>
          <w:szCs w:val="16"/>
        </w:rPr>
        <w:t>,</w:t>
      </w:r>
      <w:r w:rsidRPr="005236B0">
        <w:rPr>
          <w:color w:val="000000" w:themeColor="text1"/>
          <w:sz w:val="16"/>
          <w:szCs w:val="16"/>
          <w:lang w:bidi="ru-RU"/>
        </w:rPr>
        <w:t xml:space="preserve"> л.</w:t>
      </w:r>
      <w:r w:rsidRPr="005236B0">
        <w:rPr>
          <w:color w:val="000000" w:themeColor="text1"/>
          <w:sz w:val="16"/>
          <w:szCs w:val="16"/>
        </w:rPr>
        <w:t xml:space="preserve"> </w:t>
      </w:r>
      <w:r w:rsidRPr="005236B0">
        <w:rPr>
          <w:color w:val="000000" w:themeColor="text1"/>
          <w:sz w:val="16"/>
          <w:szCs w:val="16"/>
          <w:lang w:bidi="ru-RU"/>
        </w:rPr>
        <w:t>322,</w:t>
      </w:r>
      <w:r w:rsidRPr="005236B0">
        <w:rPr>
          <w:color w:val="000000" w:themeColor="text1"/>
          <w:sz w:val="16"/>
          <w:szCs w:val="16"/>
        </w:rPr>
        <w:t xml:space="preserve"> </w:t>
      </w:r>
      <w:r w:rsidRPr="005236B0">
        <w:rPr>
          <w:color w:val="000000" w:themeColor="text1"/>
          <w:sz w:val="16"/>
          <w:szCs w:val="16"/>
          <w:lang w:bidi="ru-RU"/>
        </w:rPr>
        <w:t xml:space="preserve">телеграмма из Воронежа </w:t>
      </w:r>
      <w:r w:rsidRPr="005236B0">
        <w:rPr>
          <w:color w:val="000000" w:themeColor="text1"/>
          <w:sz w:val="16"/>
          <w:szCs w:val="16"/>
        </w:rPr>
        <w:t>№</w:t>
      </w:r>
      <w:r w:rsidRPr="005236B0">
        <w:rPr>
          <w:color w:val="000000" w:themeColor="text1"/>
          <w:sz w:val="16"/>
          <w:szCs w:val="16"/>
          <w:lang w:bidi="ru-RU"/>
        </w:rPr>
        <w:t xml:space="preserve"> 21/ </w:t>
      </w:r>
      <w:r w:rsidRPr="005236B0">
        <w:rPr>
          <w:color w:val="000000" w:themeColor="text1"/>
          <w:sz w:val="16"/>
          <w:szCs w:val="16"/>
        </w:rPr>
        <w:t>(23370).</w:t>
      </w:r>
    </w:p>
    <w:p w14:paraId="74AB3C37" w14:textId="77777777" w:rsidR="00EE245D" w:rsidRPr="005236B0" w:rsidRDefault="00EE245D" w:rsidP="005236B0">
      <w:pPr>
        <w:jc w:val="both"/>
        <w:rPr>
          <w:color w:val="000000" w:themeColor="text1"/>
          <w:sz w:val="16"/>
          <w:szCs w:val="16"/>
        </w:rPr>
      </w:pPr>
    </w:p>
    <w:p w14:paraId="41839BF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1030395" w14:textId="77777777" w:rsidR="004001BC" w:rsidRPr="005236B0" w:rsidRDefault="004001BC" w:rsidP="005236B0">
      <w:pPr>
        <w:autoSpaceDE w:val="0"/>
        <w:autoSpaceDN w:val="0"/>
        <w:adjustRightInd w:val="0"/>
        <w:jc w:val="both"/>
        <w:rPr>
          <w:iCs/>
          <w:color w:val="000000" w:themeColor="text1"/>
          <w:sz w:val="16"/>
          <w:szCs w:val="16"/>
        </w:rPr>
      </w:pPr>
    </w:p>
    <w:p w14:paraId="1BAD5574" w14:textId="2780B31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сентября 1920 г. года в Покровске была основана ремонтно-механическая мастерская по ремонту сельхозинвентаря, в 1931 г. мастерская реорганизована в Чугуно-литейный завод, а с 15.08.1933 г. - в Ремонтно-механический завод (Завод № 138 НКТП, Энгельсовский машиностроительный завод, Энгельсовский завод топливных фильтров, ЗАО «Завод топливных фильтров» /г. Покровск,</w:t>
      </w:r>
      <w:r w:rsidR="00E7094B">
        <w:rPr>
          <w:color w:val="000000" w:themeColor="text1"/>
          <w:sz w:val="16"/>
          <w:szCs w:val="16"/>
        </w:rPr>
        <w:t xml:space="preserve"> </w:t>
      </w:r>
      <w:r w:rsidRPr="005236B0">
        <w:rPr>
          <w:color w:val="000000" w:themeColor="text1"/>
          <w:sz w:val="16"/>
          <w:szCs w:val="16"/>
        </w:rPr>
        <w:t>г. Энгельс Саратовской обл./ /413100</w:t>
      </w:r>
      <w:r w:rsidR="00E7094B">
        <w:rPr>
          <w:color w:val="000000" w:themeColor="text1"/>
          <w:sz w:val="16"/>
          <w:szCs w:val="16"/>
        </w:rPr>
        <w:t xml:space="preserve"> </w:t>
      </w:r>
      <w:r w:rsidRPr="005236B0">
        <w:rPr>
          <w:color w:val="000000" w:themeColor="text1"/>
          <w:sz w:val="16"/>
          <w:szCs w:val="16"/>
        </w:rPr>
        <w:t>г. Энгельс Саратовской обл. ул. Демократическая, 1/). Заводу были переданы мастерские авторечтранспорта по ул. Демократической, 1. В 02.1942 г. завод был присоединен на правах филиала к заводу «Коммунист» НКТМ ( г. Маркс). В 05.1943 г. завод «Коммунист» с филиалом был передан в ведение НКТП и получил литерный № 45. 13.11.1943 г. филиал завода № 45 в</w:t>
      </w:r>
      <w:r w:rsidR="00E7094B">
        <w:rPr>
          <w:color w:val="000000" w:themeColor="text1"/>
          <w:sz w:val="16"/>
          <w:szCs w:val="16"/>
        </w:rPr>
        <w:t xml:space="preserve"> </w:t>
      </w:r>
      <w:r w:rsidRPr="005236B0">
        <w:rPr>
          <w:color w:val="000000" w:themeColor="text1"/>
          <w:sz w:val="16"/>
          <w:szCs w:val="16"/>
        </w:rPr>
        <w:t>г. Энгельсе выделен в самостоятельный завод № 138. 14.01.1943</w:t>
      </w:r>
      <w:r w:rsidR="00E7094B">
        <w:rPr>
          <w:color w:val="000000" w:themeColor="text1"/>
          <w:sz w:val="16"/>
          <w:szCs w:val="16"/>
        </w:rPr>
        <w:t xml:space="preserve"> </w:t>
      </w:r>
      <w:r w:rsidRPr="005236B0">
        <w:rPr>
          <w:color w:val="000000" w:themeColor="text1"/>
          <w:sz w:val="16"/>
          <w:szCs w:val="16"/>
        </w:rPr>
        <w:t>г. горисполком для расширения завода выделил земельный участок по ул. Республики.</w:t>
      </w:r>
    </w:p>
    <w:p w14:paraId="63B41363" w14:textId="7B909730"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годы войны работа на заводе шла круглосуточно, без выходных. Был освоен выпуск стволов и казенников для минометов П-125, в 1943</w:t>
      </w:r>
      <w:r w:rsidR="00E7094B">
        <w:rPr>
          <w:color w:val="000000" w:themeColor="text1"/>
          <w:sz w:val="16"/>
          <w:szCs w:val="16"/>
        </w:rPr>
        <w:t xml:space="preserve"> </w:t>
      </w:r>
      <w:r w:rsidRPr="005236B0">
        <w:rPr>
          <w:color w:val="000000" w:themeColor="text1"/>
          <w:sz w:val="16"/>
          <w:szCs w:val="16"/>
        </w:rPr>
        <w:t>г. освоено производство 76-ми снарядов. В этом же году ему переданы помещения реэвакуированного ремонтно-тракторного завода № 83 и оборудование снарядного производства завода № 45. За 1944 г. Было выпущено 144850 снарядов.</w:t>
      </w:r>
    </w:p>
    <w:p w14:paraId="0E58AB6A" w14:textId="6DAB86D2"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прикачу НКТМ от 13.02.1945</w:t>
      </w:r>
      <w:r w:rsidR="00E7094B">
        <w:rPr>
          <w:color w:val="000000" w:themeColor="text1"/>
          <w:sz w:val="16"/>
          <w:szCs w:val="16"/>
        </w:rPr>
        <w:t xml:space="preserve"> </w:t>
      </w:r>
      <w:r w:rsidRPr="005236B0">
        <w:rPr>
          <w:color w:val="000000" w:themeColor="text1"/>
          <w:sz w:val="16"/>
          <w:szCs w:val="16"/>
        </w:rPr>
        <w:t>г. завод № 138 переименован в Эгельсовский машиностроительный завод. В 03.1970</w:t>
      </w:r>
      <w:r w:rsidR="00E7094B">
        <w:rPr>
          <w:color w:val="000000" w:themeColor="text1"/>
          <w:sz w:val="16"/>
          <w:szCs w:val="16"/>
        </w:rPr>
        <w:t xml:space="preserve"> </w:t>
      </w:r>
      <w:r w:rsidRPr="005236B0">
        <w:rPr>
          <w:color w:val="000000" w:themeColor="text1"/>
          <w:sz w:val="16"/>
          <w:szCs w:val="16"/>
        </w:rPr>
        <w:t>г. переименован в Энгельсовский завод топливных фильтров, далее- ЗАО «Завод топливных фильтров».</w:t>
      </w:r>
    </w:p>
    <w:p w14:paraId="7AB4AA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Гендиректор (2007 г.)- В. Н. Солдаткин (11982).</w:t>
      </w:r>
    </w:p>
    <w:p w14:paraId="000ECA8D" w14:textId="77777777" w:rsidR="004001BC" w:rsidRPr="005236B0" w:rsidRDefault="004001BC" w:rsidP="005236B0">
      <w:pPr>
        <w:autoSpaceDE w:val="0"/>
        <w:autoSpaceDN w:val="0"/>
        <w:adjustRightInd w:val="0"/>
        <w:jc w:val="both"/>
        <w:rPr>
          <w:color w:val="000000" w:themeColor="text1"/>
          <w:sz w:val="16"/>
          <w:szCs w:val="16"/>
        </w:rPr>
      </w:pPr>
    </w:p>
    <w:p w14:paraId="527D4562" w14:textId="77777777" w:rsidR="008601F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ADBA95B" w14:textId="77777777" w:rsidR="008601F6" w:rsidRPr="005236B0" w:rsidRDefault="008601F6" w:rsidP="005236B0">
      <w:pPr>
        <w:autoSpaceDE w:val="0"/>
        <w:autoSpaceDN w:val="0"/>
        <w:adjustRightInd w:val="0"/>
        <w:jc w:val="both"/>
        <w:rPr>
          <w:iCs/>
          <w:color w:val="000000" w:themeColor="text1"/>
          <w:sz w:val="16"/>
          <w:szCs w:val="16"/>
        </w:rPr>
      </w:pPr>
    </w:p>
    <w:p w14:paraId="47FCC6A0" w14:textId="77777777" w:rsidR="008601F6" w:rsidRPr="005236B0" w:rsidRDefault="008601F6" w:rsidP="005236B0">
      <w:pPr>
        <w:jc w:val="both"/>
        <w:rPr>
          <w:color w:val="000000" w:themeColor="text1"/>
          <w:sz w:val="16"/>
          <w:szCs w:val="16"/>
        </w:rPr>
      </w:pPr>
      <w:r w:rsidRPr="005236B0">
        <w:rPr>
          <w:bCs/>
          <w:color w:val="000000" w:themeColor="text1"/>
          <w:sz w:val="16"/>
          <w:szCs w:val="16"/>
        </w:rPr>
        <w:t>4 сентября 1920 года</w:t>
      </w:r>
      <w:r w:rsidRPr="005236B0">
        <w:rPr>
          <w:color w:val="000000" w:themeColor="text1"/>
          <w:sz w:val="16"/>
          <w:szCs w:val="16"/>
        </w:rPr>
        <w:t xml:space="preserve"> Готов для выполнения первого полета единственный опытный экземпляр самолета Junkers J.15 (К15) (c/n 525). Однако из-за жесткого послевоенного контроля союзников на заводе Junkers Flugzeugwerke J15 перевезли на территорию Нидерландов для окончания цикла испытаний, начавшихся 21 января 1921 года (14759).</w:t>
      </w:r>
    </w:p>
    <w:p w14:paraId="475CB54D" w14:textId="77777777" w:rsidR="008601F6" w:rsidRPr="005236B0" w:rsidRDefault="008601F6" w:rsidP="005236B0">
      <w:pPr>
        <w:jc w:val="both"/>
        <w:rPr>
          <w:color w:val="000000" w:themeColor="text1"/>
          <w:sz w:val="16"/>
          <w:szCs w:val="16"/>
        </w:rPr>
      </w:pPr>
    </w:p>
    <w:p w14:paraId="4AA428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6A94B4A" w14:textId="77777777" w:rsidR="004001BC" w:rsidRPr="005236B0" w:rsidRDefault="004001BC" w:rsidP="005236B0">
      <w:pPr>
        <w:autoSpaceDE w:val="0"/>
        <w:autoSpaceDN w:val="0"/>
        <w:adjustRightInd w:val="0"/>
        <w:jc w:val="both"/>
        <w:rPr>
          <w:iCs/>
          <w:color w:val="000000" w:themeColor="text1"/>
          <w:sz w:val="16"/>
          <w:szCs w:val="16"/>
        </w:rPr>
      </w:pPr>
    </w:p>
    <w:p w14:paraId="77BA0B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сентября 1920 группа из 7 с под командованием Нач7 авиации 9А И.И.Семенова произвела налет на вражеский десант, производивший высадку на берегу Азовского моря. за день выполнили 17 полетов прод. 32 часа и сбросили 62 пуда бомб, два пуда агитлитературы и 20 тыс. патронов. Противнику был нанесен существенный ущерб (438,474).</w:t>
      </w:r>
    </w:p>
    <w:p w14:paraId="374ADCFE" w14:textId="77777777" w:rsidR="004001BC" w:rsidRPr="005236B0" w:rsidRDefault="004001BC" w:rsidP="005236B0">
      <w:pPr>
        <w:autoSpaceDE w:val="0"/>
        <w:autoSpaceDN w:val="0"/>
        <w:adjustRightInd w:val="0"/>
        <w:jc w:val="both"/>
        <w:rPr>
          <w:color w:val="000000" w:themeColor="text1"/>
          <w:sz w:val="16"/>
          <w:szCs w:val="16"/>
        </w:rPr>
      </w:pPr>
    </w:p>
    <w:p w14:paraId="4E0CBF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сентября 1920 года начальник Воздушного фло</w:t>
      </w:r>
      <w:r w:rsidRPr="005236B0">
        <w:rPr>
          <w:color w:val="000000" w:themeColor="text1"/>
          <w:sz w:val="16"/>
          <w:szCs w:val="16"/>
        </w:rPr>
        <w:softHyphen/>
        <w:t>та одной из армий красвоенлет Семенов организовал и провел групповой полет с целью уничтожения де</w:t>
      </w:r>
      <w:r w:rsidRPr="005236B0">
        <w:rPr>
          <w:color w:val="000000" w:themeColor="text1"/>
          <w:sz w:val="16"/>
          <w:szCs w:val="16"/>
        </w:rPr>
        <w:softHyphen/>
        <w:t>санта Врангеля, производившего высадку на юго-вос</w:t>
      </w:r>
      <w:r w:rsidRPr="005236B0">
        <w:rPr>
          <w:color w:val="000000" w:themeColor="text1"/>
          <w:sz w:val="16"/>
          <w:szCs w:val="16"/>
        </w:rPr>
        <w:softHyphen/>
        <w:t>точном берегу Азовского моря. В течение дня силами семи самолетов выполнено 17 полетов общей про</w:t>
      </w:r>
      <w:r w:rsidRPr="005236B0">
        <w:rPr>
          <w:color w:val="000000" w:themeColor="text1"/>
          <w:sz w:val="16"/>
          <w:szCs w:val="16"/>
        </w:rPr>
        <w:softHyphen/>
        <w:t>должительностью 32 часа, сброшено свыше 1000 кг бомб и 30 кг листовок. В результате этой лихой опе</w:t>
      </w:r>
      <w:r w:rsidRPr="005236B0">
        <w:rPr>
          <w:color w:val="000000" w:themeColor="text1"/>
          <w:sz w:val="16"/>
          <w:szCs w:val="16"/>
        </w:rPr>
        <w:softHyphen/>
        <w:t>рации противнику нанесены большие потери в жи</w:t>
      </w:r>
      <w:r w:rsidRPr="005236B0">
        <w:rPr>
          <w:color w:val="000000" w:themeColor="text1"/>
          <w:sz w:val="16"/>
          <w:szCs w:val="16"/>
        </w:rPr>
        <w:softHyphen/>
        <w:t>вой силе и судах (553).</w:t>
      </w:r>
    </w:p>
    <w:p w14:paraId="5A208F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168F182" w14:textId="77777777" w:rsidR="00EE245D" w:rsidRPr="005236B0" w:rsidRDefault="00EE245D" w:rsidP="005236B0">
      <w:pPr>
        <w:jc w:val="both"/>
        <w:rPr>
          <w:color w:val="000000" w:themeColor="text1"/>
          <w:sz w:val="16"/>
          <w:szCs w:val="16"/>
        </w:rPr>
      </w:pPr>
      <w:r w:rsidRPr="005236B0">
        <w:rPr>
          <w:color w:val="000000" w:themeColor="text1"/>
          <w:sz w:val="16"/>
          <w:szCs w:val="16"/>
          <w:lang w:bidi="ru-RU"/>
        </w:rPr>
        <w:t xml:space="preserve">5 сентября </w:t>
      </w:r>
      <w:r w:rsidRPr="005236B0">
        <w:rPr>
          <w:color w:val="000000" w:themeColor="text1"/>
          <w:sz w:val="16"/>
          <w:szCs w:val="16"/>
        </w:rPr>
        <w:t>1920 г. г</w:t>
      </w:r>
      <w:r w:rsidRPr="005236B0">
        <w:rPr>
          <w:color w:val="000000" w:themeColor="text1"/>
          <w:sz w:val="16"/>
          <w:szCs w:val="16"/>
          <w:lang w:bidi="ru-RU"/>
        </w:rPr>
        <w:t>руппа из семи самолетов под командованием начальника авиации 9-й армии Ивана Ивановича Семенова произвела нал</w:t>
      </w:r>
      <w:r w:rsidRPr="005236B0">
        <w:rPr>
          <w:color w:val="000000" w:themeColor="text1"/>
          <w:sz w:val="16"/>
          <w:szCs w:val="16"/>
        </w:rPr>
        <w:t>ет</w:t>
      </w:r>
      <w:r w:rsidRPr="005236B0">
        <w:rPr>
          <w:color w:val="000000" w:themeColor="text1"/>
          <w:sz w:val="16"/>
          <w:szCs w:val="16"/>
          <w:lang w:bidi="ru-RU"/>
        </w:rPr>
        <w:t xml:space="preserve"> на </w:t>
      </w:r>
      <w:r w:rsidRPr="005236B0">
        <w:rPr>
          <w:color w:val="000000" w:themeColor="text1"/>
          <w:sz w:val="16"/>
          <w:szCs w:val="16"/>
        </w:rPr>
        <w:t>в</w:t>
      </w:r>
      <w:r w:rsidRPr="005236B0">
        <w:rPr>
          <w:color w:val="000000" w:themeColor="text1"/>
          <w:sz w:val="16"/>
          <w:szCs w:val="16"/>
          <w:lang w:bidi="ru-RU"/>
        </w:rPr>
        <w:t>ра</w:t>
      </w:r>
      <w:r w:rsidRPr="005236B0">
        <w:rPr>
          <w:color w:val="000000" w:themeColor="text1"/>
          <w:sz w:val="16"/>
          <w:szCs w:val="16"/>
        </w:rPr>
        <w:t>же</w:t>
      </w:r>
      <w:r w:rsidRPr="005236B0">
        <w:rPr>
          <w:color w:val="000000" w:themeColor="text1"/>
          <w:sz w:val="16"/>
          <w:szCs w:val="16"/>
          <w:lang w:bidi="ru-RU"/>
        </w:rPr>
        <w:t>ский десант, про вводивший высадку на берегу Азовского моря.</w:t>
      </w:r>
      <w:r w:rsidRPr="005236B0">
        <w:rPr>
          <w:color w:val="000000" w:themeColor="text1"/>
          <w:sz w:val="16"/>
          <w:szCs w:val="16"/>
        </w:rPr>
        <w:t xml:space="preserve"> З</w:t>
      </w:r>
      <w:r w:rsidRPr="005236B0">
        <w:rPr>
          <w:color w:val="000000" w:themeColor="text1"/>
          <w:sz w:val="16"/>
          <w:szCs w:val="16"/>
          <w:lang w:bidi="ru-RU"/>
        </w:rPr>
        <w:t>а день было совершено 17 полетов общей продолжительностью 32 часа и сбро</w:t>
      </w:r>
      <w:r w:rsidRPr="005236B0">
        <w:rPr>
          <w:color w:val="000000" w:themeColor="text1"/>
          <w:sz w:val="16"/>
          <w:szCs w:val="16"/>
        </w:rPr>
        <w:t>ш</w:t>
      </w:r>
      <w:r w:rsidRPr="005236B0">
        <w:rPr>
          <w:color w:val="000000" w:themeColor="text1"/>
          <w:sz w:val="16"/>
          <w:szCs w:val="16"/>
          <w:lang w:bidi="ru-RU"/>
        </w:rPr>
        <w:t xml:space="preserve">ено 62 пуда бомб и два пуда агитлитературн и выпущено 20 </w:t>
      </w:r>
      <w:r w:rsidRPr="005236B0">
        <w:rPr>
          <w:color w:val="000000" w:themeColor="text1"/>
          <w:sz w:val="16"/>
          <w:szCs w:val="16"/>
        </w:rPr>
        <w:t xml:space="preserve">тысяч </w:t>
      </w:r>
      <w:r w:rsidRPr="005236B0">
        <w:rPr>
          <w:color w:val="000000" w:themeColor="text1"/>
          <w:sz w:val="16"/>
          <w:szCs w:val="16"/>
          <w:lang w:bidi="ru-RU"/>
        </w:rPr>
        <w:t>патронов, в результате чего противнику были нанесены большие потери как в судах</w:t>
      </w:r>
      <w:r w:rsidRPr="005236B0">
        <w:rPr>
          <w:color w:val="000000" w:themeColor="text1"/>
          <w:sz w:val="16"/>
          <w:szCs w:val="16"/>
        </w:rPr>
        <w:t xml:space="preserve">, </w:t>
      </w:r>
      <w:r w:rsidRPr="005236B0">
        <w:rPr>
          <w:color w:val="000000" w:themeColor="text1"/>
          <w:sz w:val="16"/>
          <w:szCs w:val="16"/>
          <w:lang w:bidi="ru-RU"/>
        </w:rPr>
        <w:t>так и в людях.</w:t>
      </w:r>
    </w:p>
    <w:p w14:paraId="0205C9F1" w14:textId="77777777" w:rsidR="00EE245D" w:rsidRPr="005236B0" w:rsidRDefault="00EE245D" w:rsidP="005236B0">
      <w:pPr>
        <w:jc w:val="both"/>
        <w:rPr>
          <w:color w:val="000000" w:themeColor="text1"/>
          <w:sz w:val="16"/>
          <w:szCs w:val="16"/>
          <w:vertAlign w:val="subscript"/>
          <w:lang w:eastAsia="en-US" w:bidi="en-US"/>
        </w:rPr>
      </w:pPr>
      <w:r w:rsidRPr="005236B0">
        <w:rPr>
          <w:color w:val="000000" w:themeColor="text1"/>
          <w:sz w:val="16"/>
          <w:szCs w:val="16"/>
          <w:lang w:bidi="ru-RU"/>
        </w:rPr>
        <w:t>/</w:t>
      </w:r>
      <w:r w:rsidRPr="005236B0">
        <w:rPr>
          <w:color w:val="000000" w:themeColor="text1"/>
          <w:sz w:val="16"/>
          <w:szCs w:val="16"/>
        </w:rPr>
        <w:t>«</w:t>
      </w:r>
      <w:r w:rsidRPr="005236B0">
        <w:rPr>
          <w:color w:val="000000" w:themeColor="text1"/>
          <w:sz w:val="16"/>
          <w:szCs w:val="16"/>
          <w:lang w:bidi="ru-RU"/>
        </w:rPr>
        <w:t>Известия ВЦИК» за 1? оент.192</w:t>
      </w:r>
      <w:r w:rsidRPr="005236B0">
        <w:rPr>
          <w:color w:val="000000" w:themeColor="text1"/>
          <w:sz w:val="16"/>
          <w:szCs w:val="16"/>
        </w:rPr>
        <w:t>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ВВ</w:t>
      </w:r>
      <w:r w:rsidRPr="005236B0">
        <w:rPr>
          <w:color w:val="000000" w:themeColor="text1"/>
          <w:sz w:val="16"/>
          <w:szCs w:val="16"/>
        </w:rPr>
        <w:t>Ф</w:t>
      </w:r>
      <w:r w:rsidRPr="005236B0">
        <w:rPr>
          <w:color w:val="000000" w:themeColor="text1"/>
          <w:sz w:val="16"/>
          <w:szCs w:val="16"/>
          <w:lang w:bidi="ru-RU"/>
        </w:rPr>
        <w:t xml:space="preserve"> 1920,</w:t>
      </w:r>
      <w:r w:rsidRPr="005236B0">
        <w:rPr>
          <w:color w:val="000000" w:themeColor="text1"/>
          <w:sz w:val="16"/>
          <w:szCs w:val="16"/>
        </w:rPr>
        <w:t xml:space="preserve"> №</w:t>
      </w:r>
      <w:r w:rsidRPr="005236B0">
        <w:rPr>
          <w:color w:val="000000" w:themeColor="text1"/>
          <w:sz w:val="16"/>
          <w:szCs w:val="16"/>
          <w:lang w:bidi="ru-RU"/>
        </w:rPr>
        <w:t xml:space="preserve"> 3-4,</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w:t>
      </w:r>
      <w:r w:rsidRPr="005236B0">
        <w:rPr>
          <w:color w:val="000000" w:themeColor="text1"/>
          <w:sz w:val="16"/>
          <w:szCs w:val="16"/>
          <w:lang w:bidi="ru-RU"/>
        </w:rPr>
        <w:t xml:space="preserve">34/ </w:t>
      </w:r>
      <w:r w:rsidRPr="005236B0">
        <w:rPr>
          <w:color w:val="000000" w:themeColor="text1"/>
          <w:sz w:val="16"/>
          <w:szCs w:val="16"/>
        </w:rPr>
        <w:t>(23370)</w:t>
      </w:r>
      <w:r w:rsidRPr="005236B0">
        <w:rPr>
          <w:color w:val="000000" w:themeColor="text1"/>
          <w:sz w:val="16"/>
          <w:szCs w:val="16"/>
          <w:vertAlign w:val="subscript"/>
          <w:lang w:eastAsia="en-US" w:bidi="en-US"/>
        </w:rPr>
        <w:t>;</w:t>
      </w:r>
    </w:p>
    <w:p w14:paraId="3320E17E" w14:textId="77777777" w:rsidR="00EE245D" w:rsidRPr="005236B0" w:rsidRDefault="00EE245D" w:rsidP="005236B0">
      <w:pPr>
        <w:jc w:val="both"/>
        <w:rPr>
          <w:color w:val="000000" w:themeColor="text1"/>
          <w:sz w:val="16"/>
          <w:szCs w:val="16"/>
        </w:rPr>
      </w:pPr>
    </w:p>
    <w:p w14:paraId="2E1AFB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сентября 1920 на фронте погиб Г.С.Сапожников - л истребитель 1 иао - выполнял горку с виражем на взлете (3742).</w:t>
      </w:r>
    </w:p>
    <w:p w14:paraId="5C2D1556" w14:textId="77777777" w:rsidR="004001BC" w:rsidRPr="005236B0" w:rsidRDefault="004001BC" w:rsidP="005236B0">
      <w:pPr>
        <w:autoSpaceDE w:val="0"/>
        <w:autoSpaceDN w:val="0"/>
        <w:adjustRightInd w:val="0"/>
        <w:jc w:val="both"/>
        <w:rPr>
          <w:color w:val="000000" w:themeColor="text1"/>
          <w:sz w:val="16"/>
          <w:szCs w:val="16"/>
        </w:rPr>
      </w:pPr>
    </w:p>
    <w:p w14:paraId="78ADBE44" w14:textId="77777777" w:rsidR="00737F4F" w:rsidRPr="005236B0" w:rsidRDefault="00737F4F" w:rsidP="005236B0">
      <w:pPr>
        <w:jc w:val="both"/>
        <w:rPr>
          <w:color w:val="000000" w:themeColor="text1"/>
          <w:sz w:val="16"/>
          <w:szCs w:val="16"/>
        </w:rPr>
      </w:pPr>
      <w:r w:rsidRPr="005236B0">
        <w:rPr>
          <w:color w:val="000000" w:themeColor="text1"/>
          <w:sz w:val="16"/>
          <w:szCs w:val="16"/>
          <w:lang w:bidi="ru-RU"/>
        </w:rPr>
        <w:t xml:space="preserve">5 сентября </w:t>
      </w:r>
      <w:r w:rsidRPr="005236B0">
        <w:rPr>
          <w:color w:val="000000" w:themeColor="text1"/>
          <w:sz w:val="16"/>
          <w:szCs w:val="16"/>
        </w:rPr>
        <w:t>1920 г. н</w:t>
      </w:r>
      <w:r w:rsidRPr="005236B0">
        <w:rPr>
          <w:color w:val="000000" w:themeColor="text1"/>
          <w:sz w:val="16"/>
          <w:szCs w:val="16"/>
          <w:lang w:bidi="ru-RU"/>
        </w:rPr>
        <w:t>а Южном фронте погиб выдающийся летчик-истребитель истребительного отряда,</w:t>
      </w:r>
      <w:r w:rsidRPr="005236B0">
        <w:rPr>
          <w:color w:val="000000" w:themeColor="text1"/>
          <w:sz w:val="16"/>
          <w:szCs w:val="16"/>
        </w:rPr>
        <w:t xml:space="preserve"> </w:t>
      </w:r>
      <w:r w:rsidRPr="005236B0">
        <w:rPr>
          <w:color w:val="000000" w:themeColor="text1"/>
          <w:sz w:val="16"/>
          <w:szCs w:val="16"/>
          <w:lang w:bidi="ru-RU"/>
        </w:rPr>
        <w:t>герой гражданской войны,</w:t>
      </w:r>
      <w:r w:rsidRPr="005236B0">
        <w:rPr>
          <w:color w:val="000000" w:themeColor="text1"/>
          <w:sz w:val="16"/>
          <w:szCs w:val="16"/>
        </w:rPr>
        <w:t xml:space="preserve"> </w:t>
      </w:r>
      <w:r w:rsidRPr="005236B0">
        <w:rPr>
          <w:color w:val="000000" w:themeColor="text1"/>
          <w:sz w:val="16"/>
          <w:szCs w:val="16"/>
          <w:lang w:bidi="ru-RU"/>
        </w:rPr>
        <w:t>Георгий Степанович</w:t>
      </w:r>
      <w:r w:rsidRPr="005236B0">
        <w:rPr>
          <w:color w:val="000000" w:themeColor="text1"/>
          <w:sz w:val="16"/>
          <w:szCs w:val="16"/>
        </w:rPr>
        <w:t xml:space="preserve"> Сапожников (1895). Сапожников происходил из дворянской семьи, но целиком </w:t>
      </w:r>
      <w:r w:rsidRPr="005236B0">
        <w:rPr>
          <w:color w:val="000000" w:themeColor="text1"/>
          <w:sz w:val="16"/>
          <w:szCs w:val="16"/>
          <w:lang w:bidi="ru-RU"/>
        </w:rPr>
        <w:t>был предан делу пролетарской революции.</w:t>
      </w:r>
      <w:r w:rsidRPr="005236B0">
        <w:rPr>
          <w:color w:val="000000" w:themeColor="text1"/>
          <w:sz w:val="16"/>
          <w:szCs w:val="16"/>
        </w:rPr>
        <w:t xml:space="preserve"> В</w:t>
      </w:r>
      <w:r w:rsidRPr="005236B0">
        <w:rPr>
          <w:color w:val="000000" w:themeColor="text1"/>
          <w:sz w:val="16"/>
          <w:szCs w:val="16"/>
          <w:lang w:bidi="ru-RU"/>
        </w:rPr>
        <w:t xml:space="preserve"> 1916 году он окон</w:t>
      </w:r>
      <w:r w:rsidRPr="005236B0">
        <w:rPr>
          <w:color w:val="000000" w:themeColor="text1"/>
          <w:sz w:val="16"/>
          <w:szCs w:val="16"/>
        </w:rPr>
        <w:t>чил</w:t>
      </w:r>
      <w:r w:rsidRPr="005236B0">
        <w:rPr>
          <w:color w:val="000000" w:themeColor="text1"/>
          <w:sz w:val="16"/>
          <w:szCs w:val="16"/>
          <w:lang w:bidi="ru-RU"/>
        </w:rPr>
        <w:t xml:space="preserve"> севастопольскую авиашколу, по</w:t>
      </w:r>
      <w:r w:rsidRPr="005236B0">
        <w:rPr>
          <w:color w:val="000000" w:themeColor="text1"/>
          <w:sz w:val="16"/>
          <w:szCs w:val="16"/>
        </w:rPr>
        <w:t>с</w:t>
      </w:r>
      <w:r w:rsidRPr="005236B0">
        <w:rPr>
          <w:color w:val="000000" w:themeColor="text1"/>
          <w:sz w:val="16"/>
          <w:szCs w:val="16"/>
          <w:lang w:bidi="ru-RU"/>
        </w:rPr>
        <w:t>ле чего был на фронте,</w:t>
      </w:r>
      <w:r w:rsidRPr="005236B0">
        <w:rPr>
          <w:color w:val="000000" w:themeColor="text1"/>
          <w:sz w:val="16"/>
          <w:szCs w:val="16"/>
        </w:rPr>
        <w:t xml:space="preserve"> г</w:t>
      </w:r>
      <w:r w:rsidRPr="005236B0">
        <w:rPr>
          <w:color w:val="000000" w:themeColor="text1"/>
          <w:sz w:val="16"/>
          <w:szCs w:val="16"/>
          <w:lang w:bidi="ru-RU"/>
        </w:rPr>
        <w:t>де за от</w:t>
      </w:r>
      <w:r w:rsidRPr="005236B0">
        <w:rPr>
          <w:color w:val="000000" w:themeColor="text1"/>
          <w:sz w:val="16"/>
          <w:szCs w:val="16"/>
        </w:rPr>
        <w:t>личие</w:t>
      </w:r>
      <w:r w:rsidRPr="005236B0">
        <w:rPr>
          <w:color w:val="000000" w:themeColor="text1"/>
          <w:sz w:val="16"/>
          <w:szCs w:val="16"/>
          <w:lang w:bidi="ru-RU"/>
        </w:rPr>
        <w:t xml:space="preserve"> в боевых полетах был удостоен ряда наград.</w:t>
      </w:r>
      <w:r w:rsidRPr="005236B0">
        <w:rPr>
          <w:color w:val="000000" w:themeColor="text1"/>
          <w:sz w:val="16"/>
          <w:szCs w:val="16"/>
        </w:rPr>
        <w:t xml:space="preserve"> П</w:t>
      </w:r>
      <w:r w:rsidRPr="005236B0">
        <w:rPr>
          <w:color w:val="000000" w:themeColor="text1"/>
          <w:sz w:val="16"/>
          <w:szCs w:val="16"/>
          <w:lang w:bidi="ru-RU"/>
        </w:rPr>
        <w:t xml:space="preserve">осле Октябрьской революции добровольно перешел на строну советской власти и храбро </w:t>
      </w:r>
      <w:r w:rsidRPr="005236B0">
        <w:rPr>
          <w:color w:val="000000" w:themeColor="text1"/>
          <w:sz w:val="16"/>
          <w:szCs w:val="16"/>
        </w:rPr>
        <w:t>с</w:t>
      </w:r>
      <w:r w:rsidRPr="005236B0">
        <w:rPr>
          <w:color w:val="000000" w:themeColor="text1"/>
          <w:sz w:val="16"/>
          <w:szCs w:val="16"/>
          <w:lang w:bidi="ru-RU"/>
        </w:rPr>
        <w:t>р</w:t>
      </w:r>
      <w:r w:rsidRPr="005236B0">
        <w:rPr>
          <w:color w:val="000000" w:themeColor="text1"/>
          <w:sz w:val="16"/>
          <w:szCs w:val="16"/>
        </w:rPr>
        <w:t>а</w:t>
      </w:r>
      <w:r w:rsidRPr="005236B0">
        <w:rPr>
          <w:color w:val="000000" w:themeColor="text1"/>
          <w:sz w:val="16"/>
          <w:szCs w:val="16"/>
          <w:lang w:bidi="ru-RU"/>
        </w:rPr>
        <w:t xml:space="preserve">жался за нее на </w:t>
      </w:r>
      <w:r w:rsidRPr="005236B0">
        <w:rPr>
          <w:color w:val="000000" w:themeColor="text1"/>
          <w:sz w:val="16"/>
          <w:szCs w:val="16"/>
        </w:rPr>
        <w:t>ф</w:t>
      </w:r>
      <w:r w:rsidRPr="005236B0">
        <w:rPr>
          <w:color w:val="000000" w:themeColor="text1"/>
          <w:sz w:val="16"/>
          <w:szCs w:val="16"/>
          <w:lang w:bidi="ru-RU"/>
        </w:rPr>
        <w:t>ронтах, начиная о боев за Казань.</w:t>
      </w:r>
      <w:r w:rsidRPr="005236B0">
        <w:rPr>
          <w:color w:val="000000" w:themeColor="text1"/>
          <w:sz w:val="16"/>
          <w:szCs w:val="16"/>
        </w:rPr>
        <w:t xml:space="preserve"> </w:t>
      </w:r>
      <w:r w:rsidRPr="005236B0">
        <w:rPr>
          <w:color w:val="000000" w:themeColor="text1"/>
          <w:sz w:val="16"/>
          <w:szCs w:val="16"/>
          <w:lang w:bidi="ru-RU"/>
        </w:rPr>
        <w:t>затем он отли</w:t>
      </w:r>
      <w:r w:rsidRPr="005236B0">
        <w:rPr>
          <w:color w:val="000000" w:themeColor="text1"/>
          <w:sz w:val="16"/>
          <w:szCs w:val="16"/>
        </w:rPr>
        <w:t>чился</w:t>
      </w:r>
      <w:r w:rsidRPr="005236B0">
        <w:rPr>
          <w:color w:val="000000" w:themeColor="text1"/>
          <w:sz w:val="16"/>
          <w:szCs w:val="16"/>
          <w:lang w:bidi="ru-RU"/>
        </w:rPr>
        <w:t xml:space="preserve"> на Западном Фронте,</w:t>
      </w:r>
      <w:r w:rsidRPr="005236B0">
        <w:rPr>
          <w:color w:val="000000" w:themeColor="text1"/>
          <w:sz w:val="16"/>
          <w:szCs w:val="16"/>
        </w:rPr>
        <w:t xml:space="preserve"> </w:t>
      </w:r>
      <w:r w:rsidRPr="005236B0">
        <w:rPr>
          <w:color w:val="000000" w:themeColor="text1"/>
          <w:sz w:val="16"/>
          <w:szCs w:val="16"/>
          <w:lang w:bidi="ru-RU"/>
        </w:rPr>
        <w:t>где сбил польский самолет. Сапожников од</w:t>
      </w:r>
      <w:r w:rsidRPr="005236B0">
        <w:rPr>
          <w:color w:val="000000" w:themeColor="text1"/>
          <w:sz w:val="16"/>
          <w:szCs w:val="16"/>
        </w:rPr>
        <w:t>ним</w:t>
      </w:r>
      <w:r w:rsidRPr="005236B0">
        <w:rPr>
          <w:color w:val="000000" w:themeColor="text1"/>
          <w:sz w:val="16"/>
          <w:szCs w:val="16"/>
          <w:lang w:bidi="ru-RU"/>
        </w:rPr>
        <w:t xml:space="preserve"> </w:t>
      </w:r>
      <w:r w:rsidRPr="005236B0">
        <w:rPr>
          <w:color w:val="000000" w:themeColor="text1"/>
          <w:sz w:val="16"/>
          <w:szCs w:val="16"/>
        </w:rPr>
        <w:t>и</w:t>
      </w:r>
      <w:r w:rsidRPr="005236B0">
        <w:rPr>
          <w:color w:val="000000" w:themeColor="text1"/>
          <w:sz w:val="16"/>
          <w:szCs w:val="16"/>
          <w:lang w:bidi="ru-RU"/>
        </w:rPr>
        <w:t>з первых летчиков был награжден двумя орденами Красного Зна</w:t>
      </w:r>
      <w:r w:rsidRPr="005236B0">
        <w:rPr>
          <w:color w:val="000000" w:themeColor="text1"/>
          <w:sz w:val="16"/>
          <w:szCs w:val="16"/>
        </w:rPr>
        <w:t>м</w:t>
      </w:r>
      <w:r w:rsidRPr="005236B0">
        <w:rPr>
          <w:color w:val="000000" w:themeColor="text1"/>
          <w:sz w:val="16"/>
          <w:szCs w:val="16"/>
          <w:lang w:bidi="ru-RU"/>
        </w:rPr>
        <w:t>ен</w:t>
      </w:r>
      <w:r w:rsidRPr="005236B0">
        <w:rPr>
          <w:color w:val="000000" w:themeColor="text1"/>
          <w:sz w:val="16"/>
          <w:szCs w:val="16"/>
        </w:rPr>
        <w:t>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Разбился на самолете </w:t>
      </w:r>
      <w:r w:rsidRPr="005236B0">
        <w:rPr>
          <w:color w:val="000000" w:themeColor="text1"/>
          <w:sz w:val="16"/>
          <w:szCs w:val="16"/>
        </w:rPr>
        <w:t>«С</w:t>
      </w:r>
      <w:r w:rsidRPr="005236B0">
        <w:rPr>
          <w:color w:val="000000" w:themeColor="text1"/>
          <w:sz w:val="16"/>
          <w:szCs w:val="16"/>
          <w:lang w:bidi="ru-RU"/>
        </w:rPr>
        <w:t>опвич</w:t>
      </w:r>
      <w:r w:rsidRPr="005236B0">
        <w:rPr>
          <w:color w:val="000000" w:themeColor="text1"/>
          <w:sz w:val="16"/>
          <w:szCs w:val="16"/>
        </w:rPr>
        <w:t xml:space="preserve"> </w:t>
      </w:r>
      <w:r w:rsidRPr="005236B0">
        <w:rPr>
          <w:color w:val="000000" w:themeColor="text1"/>
          <w:sz w:val="16"/>
          <w:szCs w:val="16"/>
          <w:lang w:bidi="ru-RU"/>
        </w:rPr>
        <w:t>Снайп</w:t>
      </w:r>
      <w:r w:rsidRPr="005236B0">
        <w:rPr>
          <w:color w:val="000000" w:themeColor="text1"/>
          <w:sz w:val="16"/>
          <w:szCs w:val="16"/>
        </w:rPr>
        <w:t>»</w:t>
      </w:r>
      <w:r w:rsidRPr="005236B0">
        <w:rPr>
          <w:color w:val="000000" w:themeColor="text1"/>
          <w:sz w:val="16"/>
          <w:szCs w:val="16"/>
          <w:lang w:bidi="ru-RU"/>
        </w:rPr>
        <w:t xml:space="preserve"> по собственной неосторож</w:t>
      </w:r>
      <w:r w:rsidRPr="005236B0">
        <w:rPr>
          <w:color w:val="000000" w:themeColor="text1"/>
          <w:sz w:val="16"/>
          <w:szCs w:val="16"/>
          <w:lang w:bidi="ru-RU"/>
        </w:rPr>
        <w:softHyphen/>
        <w:t>ности</w:t>
      </w:r>
      <w:r w:rsidRPr="005236B0">
        <w:rPr>
          <w:color w:val="000000" w:themeColor="text1"/>
          <w:sz w:val="16"/>
          <w:szCs w:val="16"/>
        </w:rPr>
        <w:t xml:space="preserve"> </w:t>
      </w:r>
      <w:r w:rsidRPr="005236B0">
        <w:rPr>
          <w:color w:val="000000" w:themeColor="text1"/>
          <w:sz w:val="16"/>
          <w:szCs w:val="16"/>
          <w:lang w:bidi="ru-RU"/>
        </w:rPr>
        <w:t>/горка о виражем на взлете/.</w:t>
      </w:r>
    </w:p>
    <w:p w14:paraId="3C69363B" w14:textId="77777777" w:rsidR="00737F4F" w:rsidRPr="005236B0" w:rsidRDefault="00737F4F"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Ц</w:t>
      </w:r>
      <w:r w:rsidRPr="005236B0">
        <w:rPr>
          <w:color w:val="000000" w:themeColor="text1"/>
          <w:sz w:val="16"/>
          <w:szCs w:val="16"/>
          <w:lang w:bidi="ru-RU"/>
        </w:rPr>
        <w:t>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30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3</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545,</w:t>
      </w:r>
      <w:r w:rsidRPr="005236B0">
        <w:rPr>
          <w:color w:val="000000" w:themeColor="text1"/>
          <w:sz w:val="16"/>
          <w:szCs w:val="16"/>
        </w:rPr>
        <w:t xml:space="preserve"> </w:t>
      </w:r>
      <w:r w:rsidRPr="005236B0">
        <w:rPr>
          <w:color w:val="000000" w:themeColor="text1"/>
          <w:sz w:val="16"/>
          <w:szCs w:val="16"/>
          <w:lang w:bidi="ru-RU"/>
        </w:rPr>
        <w:t>л.</w:t>
      </w:r>
      <w:r w:rsidRPr="005236B0">
        <w:rPr>
          <w:color w:val="000000" w:themeColor="text1"/>
          <w:sz w:val="16"/>
          <w:szCs w:val="16"/>
        </w:rPr>
        <w:t xml:space="preserve"> </w:t>
      </w:r>
      <w:r w:rsidRPr="005236B0">
        <w:rPr>
          <w:color w:val="000000" w:themeColor="text1"/>
          <w:sz w:val="16"/>
          <w:szCs w:val="16"/>
          <w:lang w:bidi="ru-RU"/>
        </w:rPr>
        <w:t>340,</w:t>
      </w:r>
      <w:r w:rsidRPr="005236B0">
        <w:rPr>
          <w:color w:val="000000" w:themeColor="text1"/>
          <w:sz w:val="16"/>
          <w:szCs w:val="16"/>
        </w:rPr>
        <w:t xml:space="preserve"> </w:t>
      </w:r>
      <w:r w:rsidRPr="005236B0">
        <w:rPr>
          <w:color w:val="000000" w:themeColor="text1"/>
          <w:sz w:val="16"/>
          <w:szCs w:val="16"/>
          <w:lang w:bidi="ru-RU"/>
        </w:rPr>
        <w:t xml:space="preserve">акт комиссии о расследовании гибели/ </w:t>
      </w:r>
      <w:r w:rsidRPr="005236B0">
        <w:rPr>
          <w:color w:val="000000" w:themeColor="text1"/>
          <w:sz w:val="16"/>
          <w:szCs w:val="16"/>
        </w:rPr>
        <w:t>(23370).</w:t>
      </w:r>
    </w:p>
    <w:p w14:paraId="2B525545" w14:textId="77777777" w:rsidR="00737F4F" w:rsidRPr="005236B0" w:rsidRDefault="00737F4F" w:rsidP="005236B0">
      <w:pPr>
        <w:jc w:val="both"/>
        <w:rPr>
          <w:color w:val="000000" w:themeColor="text1"/>
          <w:sz w:val="16"/>
          <w:szCs w:val="16"/>
        </w:rPr>
      </w:pPr>
    </w:p>
    <w:p w14:paraId="489864A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95B11EC" w14:textId="77777777" w:rsidR="004001BC" w:rsidRPr="005236B0" w:rsidRDefault="004001BC" w:rsidP="005236B0">
      <w:pPr>
        <w:autoSpaceDE w:val="0"/>
        <w:autoSpaceDN w:val="0"/>
        <w:adjustRightInd w:val="0"/>
        <w:jc w:val="both"/>
        <w:rPr>
          <w:iCs/>
          <w:color w:val="000000" w:themeColor="text1"/>
          <w:sz w:val="16"/>
          <w:szCs w:val="16"/>
        </w:rPr>
      </w:pPr>
    </w:p>
    <w:p w14:paraId="55CB52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сентября 1920 выделили 36 млн. руб. для постройки аэродромов в Саратове, Кирсанове и Ржеве (446,26).</w:t>
      </w:r>
    </w:p>
    <w:p w14:paraId="74320B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постановление СНК подписал В.И.Л. 7 сентября 1920 и выделили 47 млн., а 6 сентября было 36 млн., но на Малом Совнаркоме (1849,105).</w:t>
      </w:r>
    </w:p>
    <w:p w14:paraId="3EFD9950" w14:textId="77777777" w:rsidR="004001BC" w:rsidRPr="005236B0" w:rsidRDefault="004001BC" w:rsidP="005236B0">
      <w:pPr>
        <w:autoSpaceDE w:val="0"/>
        <w:autoSpaceDN w:val="0"/>
        <w:adjustRightInd w:val="0"/>
        <w:jc w:val="both"/>
        <w:rPr>
          <w:color w:val="000000" w:themeColor="text1"/>
          <w:sz w:val="16"/>
          <w:szCs w:val="16"/>
        </w:rPr>
      </w:pPr>
    </w:p>
    <w:p w14:paraId="16D915A4" w14:textId="77777777" w:rsidR="00E016EB" w:rsidRPr="005236B0" w:rsidRDefault="00E016EB" w:rsidP="005236B0">
      <w:pPr>
        <w:jc w:val="both"/>
        <w:rPr>
          <w:color w:val="000000" w:themeColor="text1"/>
          <w:sz w:val="16"/>
          <w:szCs w:val="16"/>
        </w:rPr>
      </w:pPr>
      <w:r w:rsidRPr="005236B0">
        <w:rPr>
          <w:color w:val="000000" w:themeColor="text1"/>
          <w:sz w:val="16"/>
          <w:szCs w:val="16"/>
        </w:rPr>
        <w:t>6</w:t>
      </w:r>
      <w:r w:rsidRPr="005236B0">
        <w:rPr>
          <w:color w:val="000000" w:themeColor="text1"/>
          <w:sz w:val="16"/>
          <w:szCs w:val="16"/>
          <w:lang w:bidi="ru-RU"/>
        </w:rPr>
        <w:t xml:space="preserve"> сентября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Совет Народных Комиссаров постановил отпустить Народ</w:t>
      </w:r>
      <w:r w:rsidRPr="005236B0">
        <w:rPr>
          <w:color w:val="000000" w:themeColor="text1"/>
          <w:sz w:val="16"/>
          <w:szCs w:val="16"/>
          <w:lang w:bidi="ru-RU"/>
        </w:rPr>
        <w:softHyphen/>
        <w:t xml:space="preserve">ному комиссариату по Военным делам сверхсметным кредитом по смете ГПУ на </w:t>
      </w:r>
      <w:r w:rsidRPr="005236B0">
        <w:rPr>
          <w:smallCaps/>
          <w:color w:val="000000" w:themeColor="text1"/>
          <w:sz w:val="16"/>
          <w:szCs w:val="16"/>
          <w:lang w:bidi="ru-RU"/>
        </w:rPr>
        <w:t>постройку</w:t>
      </w:r>
      <w:r w:rsidRPr="005236B0">
        <w:rPr>
          <w:color w:val="000000" w:themeColor="text1"/>
          <w:sz w:val="16"/>
          <w:szCs w:val="16"/>
          <w:lang w:bidi="ru-RU"/>
        </w:rPr>
        <w:t xml:space="preserve"> аэродромов в Саратове.</w:t>
      </w:r>
      <w:r w:rsidRPr="005236B0">
        <w:rPr>
          <w:color w:val="000000" w:themeColor="text1"/>
          <w:sz w:val="16"/>
          <w:szCs w:val="16"/>
        </w:rPr>
        <w:t xml:space="preserve"> </w:t>
      </w:r>
      <w:r w:rsidRPr="005236B0">
        <w:rPr>
          <w:color w:val="000000" w:themeColor="text1"/>
          <w:sz w:val="16"/>
          <w:szCs w:val="16"/>
          <w:lang w:bidi="ru-RU"/>
        </w:rPr>
        <w:t>Кирсанове к Ржеве 47 миллио</w:t>
      </w:r>
      <w:r w:rsidRPr="005236B0">
        <w:rPr>
          <w:color w:val="000000" w:themeColor="text1"/>
          <w:sz w:val="16"/>
          <w:szCs w:val="16"/>
        </w:rPr>
        <w:t>но</w:t>
      </w:r>
      <w:r w:rsidRPr="005236B0">
        <w:rPr>
          <w:color w:val="000000" w:themeColor="text1"/>
          <w:sz w:val="16"/>
          <w:szCs w:val="16"/>
          <w:lang w:bidi="ru-RU"/>
        </w:rPr>
        <w:t>в рублей.</w:t>
      </w:r>
    </w:p>
    <w:p w14:paraId="211FEF40" w14:textId="77777777" w:rsidR="00E016EB" w:rsidRPr="005236B0" w:rsidRDefault="00E016EB" w:rsidP="005236B0">
      <w:pPr>
        <w:jc w:val="both"/>
        <w:rPr>
          <w:color w:val="000000" w:themeColor="text1"/>
          <w:sz w:val="16"/>
          <w:szCs w:val="16"/>
        </w:rPr>
      </w:pPr>
      <w:r w:rsidRPr="005236B0">
        <w:rPr>
          <w:color w:val="000000" w:themeColor="text1"/>
          <w:sz w:val="16"/>
          <w:szCs w:val="16"/>
          <w:lang w:eastAsia="en-US" w:bidi="en-US"/>
        </w:rPr>
        <w:t>/ЦПА ИМЛ</w:t>
      </w:r>
      <w:r w:rsidRPr="005236B0">
        <w:rPr>
          <w:color w:val="000000" w:themeColor="text1"/>
          <w:sz w:val="16"/>
          <w:szCs w:val="16"/>
          <w:lang w:bidi="ru-RU"/>
        </w:rPr>
        <w:t>,</w:t>
      </w:r>
      <w:r w:rsidRPr="005236B0">
        <w:rPr>
          <w:color w:val="000000" w:themeColor="text1"/>
          <w:sz w:val="16"/>
          <w:szCs w:val="16"/>
        </w:rPr>
        <w:t xml:space="preserve"> ф</w:t>
      </w:r>
      <w:r w:rsidRPr="005236B0">
        <w:rPr>
          <w:color w:val="000000" w:themeColor="text1"/>
          <w:sz w:val="16"/>
          <w:szCs w:val="16"/>
          <w:lang w:bidi="ru-RU"/>
        </w:rPr>
        <w:t>. 19,</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2, Д. 1,</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54</w:t>
      </w:r>
      <w:r w:rsidRPr="005236B0">
        <w:rPr>
          <w:color w:val="000000" w:themeColor="text1"/>
          <w:sz w:val="16"/>
          <w:szCs w:val="16"/>
        </w:rPr>
        <w:t>8</w:t>
      </w:r>
      <w:r w:rsidRPr="005236B0">
        <w:rPr>
          <w:color w:val="000000" w:themeColor="text1"/>
          <w:sz w:val="16"/>
          <w:szCs w:val="16"/>
          <w:lang w:bidi="ru-RU"/>
        </w:rPr>
        <w:t>/</w:t>
      </w:r>
      <w:r w:rsidRPr="005236B0">
        <w:rPr>
          <w:color w:val="000000" w:themeColor="text1"/>
          <w:sz w:val="16"/>
          <w:szCs w:val="16"/>
        </w:rPr>
        <w:t xml:space="preserve"> (23370).</w:t>
      </w:r>
    </w:p>
    <w:p w14:paraId="612A2657" w14:textId="77777777" w:rsidR="00E016EB" w:rsidRPr="005236B0" w:rsidRDefault="00E016EB" w:rsidP="005236B0">
      <w:pPr>
        <w:jc w:val="both"/>
        <w:rPr>
          <w:color w:val="000000" w:themeColor="text1"/>
          <w:sz w:val="16"/>
          <w:szCs w:val="16"/>
        </w:rPr>
      </w:pPr>
    </w:p>
    <w:p w14:paraId="21EF7A4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B3335C2" w14:textId="77777777" w:rsidR="004001BC" w:rsidRPr="005236B0" w:rsidRDefault="004001BC" w:rsidP="005236B0">
      <w:pPr>
        <w:autoSpaceDE w:val="0"/>
        <w:autoSpaceDN w:val="0"/>
        <w:adjustRightInd w:val="0"/>
        <w:jc w:val="both"/>
        <w:rPr>
          <w:iCs/>
          <w:color w:val="000000" w:themeColor="text1"/>
          <w:sz w:val="16"/>
          <w:szCs w:val="16"/>
        </w:rPr>
      </w:pPr>
    </w:p>
    <w:p w14:paraId="76A23B40" w14:textId="77777777" w:rsidR="00B013D5" w:rsidRPr="005236B0" w:rsidRDefault="00B013D5" w:rsidP="005236B0">
      <w:pPr>
        <w:autoSpaceDE w:val="0"/>
        <w:autoSpaceDN w:val="0"/>
        <w:adjustRightInd w:val="0"/>
        <w:jc w:val="both"/>
        <w:rPr>
          <w:iCs/>
          <w:color w:val="000000" w:themeColor="text1"/>
          <w:sz w:val="16"/>
          <w:szCs w:val="16"/>
        </w:rPr>
      </w:pPr>
      <w:r w:rsidRPr="005236B0">
        <w:rPr>
          <w:color w:val="000000" w:themeColor="text1"/>
          <w:sz w:val="16"/>
          <w:szCs w:val="16"/>
        </w:rPr>
        <w:t>6 сентября 1920 советскую авиацию постиг новый тяжелый удар: погиб один из лучших пилотов, всеобщий любимец, двадцатипятилетний Георгий Сапожников по прозвищу «Сапог». Его знаменитый на весь фронт Сопвич «Снайп»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«Снайпов» различались лишь на одну цифру: Е6350 у Казакова и Е6351 у Сапожникова (17065).</w:t>
      </w:r>
    </w:p>
    <w:p w14:paraId="48C7F61E" w14:textId="77777777" w:rsidR="00B013D5" w:rsidRPr="005236B0" w:rsidRDefault="00B013D5" w:rsidP="005236B0">
      <w:pPr>
        <w:autoSpaceDE w:val="0"/>
        <w:autoSpaceDN w:val="0"/>
        <w:adjustRightInd w:val="0"/>
        <w:jc w:val="both"/>
        <w:rPr>
          <w:iCs/>
          <w:color w:val="000000" w:themeColor="text1"/>
          <w:sz w:val="16"/>
          <w:szCs w:val="16"/>
        </w:rPr>
      </w:pPr>
    </w:p>
    <w:p w14:paraId="3A39BE15" w14:textId="77777777" w:rsidR="00155D14" w:rsidRPr="005236B0" w:rsidRDefault="00155D14" w:rsidP="005236B0">
      <w:pPr>
        <w:jc w:val="both"/>
        <w:rPr>
          <w:color w:val="000000" w:themeColor="text1"/>
          <w:sz w:val="16"/>
          <w:szCs w:val="16"/>
        </w:rPr>
      </w:pPr>
      <w:r w:rsidRPr="005236B0">
        <w:rPr>
          <w:color w:val="000000" w:themeColor="text1"/>
          <w:sz w:val="16"/>
          <w:szCs w:val="16"/>
        </w:rPr>
        <w:t xml:space="preserve">6 сентября 1920 погиб один из лучших пилотов, всеобщий любимец, двадцатипятилетний Георгий Сапожников по прозвищу «Сапог». Его знаменитый на весь фронт Сопвич «Снайп»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w:t>
      </w:r>
      <w:r w:rsidRPr="005236B0">
        <w:rPr>
          <w:color w:val="000000" w:themeColor="text1"/>
          <w:sz w:val="16"/>
          <w:szCs w:val="16"/>
        </w:rPr>
        <w:lastRenderedPageBreak/>
        <w:t>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«Снайпов» различались лишь на одну цифру: Е6350 у Казакова и Е6351 у Сапожникова (18564).</w:t>
      </w:r>
    </w:p>
    <w:p w14:paraId="543DF5A8" w14:textId="77777777" w:rsidR="00155D14" w:rsidRPr="005236B0" w:rsidRDefault="00155D14" w:rsidP="005236B0">
      <w:pPr>
        <w:jc w:val="both"/>
        <w:rPr>
          <w:color w:val="000000" w:themeColor="text1"/>
          <w:sz w:val="16"/>
          <w:szCs w:val="16"/>
        </w:rPr>
      </w:pPr>
    </w:p>
    <w:p w14:paraId="1EF214B1" w14:textId="77777777" w:rsidR="006C4A7C" w:rsidRPr="00E91769" w:rsidRDefault="006C4A7C" w:rsidP="006C4A7C">
      <w:pPr>
        <w:jc w:val="both"/>
        <w:rPr>
          <w:color w:val="0070C0"/>
          <w:sz w:val="16"/>
          <w:szCs w:val="16"/>
        </w:rPr>
      </w:pPr>
      <w:r w:rsidRPr="00E91769">
        <w:rPr>
          <w:rStyle w:val="aff"/>
          <w:rFonts w:ascii="Times New Roman" w:hAnsi="Times New Roman" w:cs="Times New Roman"/>
          <w:color w:val="0070C0"/>
          <w:spacing w:val="0"/>
          <w:sz w:val="16"/>
          <w:szCs w:val="16"/>
        </w:rPr>
        <w:t>6 сентября 1920 г. советскую авиацию постиг новый тяжелый удар: погиб один из лучших пилотов, всеобщий любимец, двадцатипятилетний Георгий Сапожников по прозвищу «Сапог». Его знаменитый на весь фронт Сопвич «Снайп»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«Снайпов» различались лишь на одну цифру: Е6350 у Казакова и Е6351 у Сапожникова.</w:t>
      </w:r>
    </w:p>
    <w:p w14:paraId="481097A0" w14:textId="77777777" w:rsidR="006C4A7C" w:rsidRPr="00E91769" w:rsidRDefault="006C4A7C" w:rsidP="006C4A7C">
      <w:pPr>
        <w:jc w:val="both"/>
        <w:rPr>
          <w:color w:val="0070C0"/>
          <w:sz w:val="16"/>
          <w:szCs w:val="16"/>
        </w:rPr>
      </w:pPr>
      <w:r w:rsidRPr="00E91769">
        <w:rPr>
          <w:rStyle w:val="aff"/>
          <w:rFonts w:ascii="Times New Roman" w:hAnsi="Times New Roman" w:cs="Times New Roman"/>
          <w:color w:val="0070C0"/>
          <w:spacing w:val="0"/>
          <w:sz w:val="16"/>
          <w:szCs w:val="16"/>
        </w:rPr>
        <w:t>Журнал «Вестник Воздушного флота» откликнулся на гибель «красного аса» трогательно-наивными стихами, вышедшими из-под пера какого то безвестного самодеятельного автора:</w:t>
      </w:r>
    </w:p>
    <w:p w14:paraId="3F95C059" w14:textId="77777777" w:rsidR="006C4A7C" w:rsidRPr="00E91769" w:rsidRDefault="006C4A7C" w:rsidP="006C4A7C">
      <w:pPr>
        <w:jc w:val="both"/>
        <w:rPr>
          <w:color w:val="0070C0"/>
          <w:sz w:val="16"/>
          <w:szCs w:val="16"/>
        </w:rPr>
      </w:pPr>
      <w:r w:rsidRPr="00E91769">
        <w:rPr>
          <w:rStyle w:val="aff"/>
          <w:rFonts w:ascii="Times New Roman" w:hAnsi="Times New Roman" w:cs="Times New Roman"/>
          <w:color w:val="0070C0"/>
          <w:spacing w:val="0"/>
          <w:sz w:val="16"/>
          <w:szCs w:val="16"/>
        </w:rPr>
        <w:t>Еще пилотом стало меньше, Отважным, храбрым Сапогом... Ты, друг, летал немало, Горел сразиться со врагом.</w:t>
      </w:r>
    </w:p>
    <w:p w14:paraId="6F00ED65" w14:textId="77777777" w:rsidR="006C4A7C" w:rsidRPr="00E91769" w:rsidRDefault="006C4A7C" w:rsidP="006C4A7C">
      <w:pPr>
        <w:jc w:val="both"/>
        <w:rPr>
          <w:color w:val="0070C0"/>
          <w:sz w:val="16"/>
          <w:szCs w:val="16"/>
        </w:rPr>
      </w:pPr>
      <w:r w:rsidRPr="00E91769">
        <w:rPr>
          <w:rStyle w:val="aff"/>
          <w:rFonts w:ascii="Times New Roman" w:hAnsi="Times New Roman" w:cs="Times New Roman"/>
          <w:color w:val="0070C0"/>
          <w:spacing w:val="0"/>
          <w:sz w:val="16"/>
          <w:szCs w:val="16"/>
        </w:rPr>
        <w:t>С презренной трусостью не знался</w:t>
      </w:r>
    </w:p>
    <w:p w14:paraId="11A03E72" w14:textId="77777777" w:rsidR="006C4A7C" w:rsidRPr="00E91769" w:rsidRDefault="006C4A7C" w:rsidP="006C4A7C">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 страха в сердце не носил, Всегда с отвагою сражался, Всегда с победой выходил...(25133).</w:t>
      </w:r>
    </w:p>
    <w:p w14:paraId="4B884D8A" w14:textId="77777777" w:rsidR="006C4A7C" w:rsidRPr="00E91769" w:rsidRDefault="006C4A7C" w:rsidP="006C4A7C">
      <w:pPr>
        <w:jc w:val="both"/>
        <w:rPr>
          <w:color w:val="0070C0"/>
          <w:sz w:val="16"/>
          <w:szCs w:val="16"/>
        </w:rPr>
      </w:pPr>
    </w:p>
    <w:p w14:paraId="680619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сентября 1920 года.</w:t>
      </w:r>
    </w:p>
    <w:p w14:paraId="4D0F29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Заместитель председателя Революционного Военного Совета Республики Э. Склянский</w:t>
      </w:r>
    </w:p>
    <w:p w14:paraId="59AAFC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Главнокомандующий всеми вооруженными силами Республики С. Каменев</w:t>
      </w:r>
    </w:p>
    <w:p w14:paraId="0F988AD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Революционного Военного Совета Республики Курский</w:t>
      </w:r>
    </w:p>
    <w:p w14:paraId="6A11FF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утвердили:</w:t>
      </w:r>
    </w:p>
    <w:p w14:paraId="4F90B0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КРАТКАЯ ИНСТРУКЦИЯ</w:t>
      </w:r>
    </w:p>
    <w:p w14:paraId="7CCB21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начальникам бронечастей фронтов и армий для боевого управления и применения броневых частей</w:t>
      </w:r>
    </w:p>
    <w:p w14:paraId="17D00D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Бронечасти, приданные армиям, дивизиям, отрядам и боевым участкам в оперативном отно</w:t>
      </w:r>
      <w:r w:rsidRPr="005236B0">
        <w:rPr>
          <w:color w:val="000000" w:themeColor="text1"/>
          <w:sz w:val="16"/>
          <w:szCs w:val="16"/>
        </w:rPr>
        <w:softHyphen/>
        <w:t>шении подчиняются соответствующим боевым начальникам.</w:t>
      </w:r>
    </w:p>
    <w:p w14:paraId="23A4B7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Броненачальники являются докладчиками боевым начальникам, к которым они приданы, в от</w:t>
      </w:r>
      <w:r w:rsidRPr="005236B0">
        <w:rPr>
          <w:color w:val="000000" w:themeColor="text1"/>
          <w:sz w:val="16"/>
          <w:szCs w:val="16"/>
        </w:rPr>
        <w:softHyphen/>
        <w:t>ношении правильного применения в бою вверенных им броневых частей, соответствующей группи</w:t>
      </w:r>
      <w:r w:rsidRPr="005236B0">
        <w:rPr>
          <w:color w:val="000000" w:themeColor="text1"/>
          <w:sz w:val="16"/>
          <w:szCs w:val="16"/>
        </w:rPr>
        <w:softHyphen/>
        <w:t>ровки их и своевременной переброски.</w:t>
      </w:r>
    </w:p>
    <w:p w14:paraId="013214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По утверждении боевым начальником изложенного в п.2, броненачальники служат органом для приведения указанного в исполнение.</w:t>
      </w:r>
    </w:p>
    <w:p w14:paraId="79533F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Они самостоятельно следят за исправным состоянием машин, средствами ремонта, матери</w:t>
      </w:r>
      <w:r w:rsidRPr="005236B0">
        <w:rPr>
          <w:color w:val="000000" w:themeColor="text1"/>
          <w:sz w:val="16"/>
          <w:szCs w:val="16"/>
        </w:rPr>
        <w:softHyphen/>
        <w:t>альной частью и снабжением горючим.</w:t>
      </w:r>
    </w:p>
    <w:p w14:paraId="09C18A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При сосредоточении на одном участке большинства бронеединиц, приданных отряду, броне-начальник группы командует ими в бою.</w:t>
      </w:r>
    </w:p>
    <w:p w14:paraId="60E98A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Группировка бронечастей основывается на боевом задании общего командования, при соста</w:t>
      </w:r>
      <w:r w:rsidRPr="005236B0">
        <w:rPr>
          <w:color w:val="000000" w:themeColor="text1"/>
          <w:sz w:val="16"/>
          <w:szCs w:val="16"/>
        </w:rPr>
        <w:softHyphen/>
        <w:t>влении которого учитываются:</w:t>
      </w:r>
    </w:p>
    <w:p w14:paraId="7A72AB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имеющиеся железнодорожные линии, шоссейные и хорошие грунтовые дороги,</w:t>
      </w:r>
    </w:p>
    <w:p w14:paraId="1C1859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наличное количество бронечастей.</w:t>
      </w:r>
    </w:p>
    <w:p w14:paraId="6D1B42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При группировке бронечастей на каком-нибудь из участков театра военных действий необхо</w:t>
      </w:r>
      <w:r w:rsidRPr="005236B0">
        <w:rPr>
          <w:color w:val="000000" w:themeColor="text1"/>
          <w:sz w:val="16"/>
          <w:szCs w:val="16"/>
        </w:rPr>
        <w:softHyphen/>
        <w:t>димо иметь в виду:</w:t>
      </w:r>
    </w:p>
    <w:p w14:paraId="49C09E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7D93F2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достаточную устойчивость, т. е. иметь необходимую силу сопротивления в угрожаемых про</w:t>
      </w:r>
      <w:r w:rsidRPr="005236B0">
        <w:rPr>
          <w:color w:val="000000" w:themeColor="text1"/>
          <w:sz w:val="16"/>
          <w:szCs w:val="16"/>
        </w:rPr>
        <w:softHyphen/>
        <w:t>тивником пунктах;</w:t>
      </w:r>
    </w:p>
    <w:p w14:paraId="2FD811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обеспечение с тыла эшелонированием в глубину.</w:t>
      </w:r>
    </w:p>
    <w:p w14:paraId="0F223F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При сосредоточении боевым начальником бронечастей для действия на каком-либо из участ</w:t>
      </w:r>
      <w:r w:rsidRPr="005236B0">
        <w:rPr>
          <w:color w:val="000000" w:themeColor="text1"/>
          <w:sz w:val="16"/>
          <w:szCs w:val="16"/>
        </w:rPr>
        <w:softHyphen/>
        <w:t>ков все вопросы о количестве необходимых для сосредоточения бронечастей, пункты их размеще</w:t>
      </w:r>
      <w:r w:rsidRPr="005236B0">
        <w:rPr>
          <w:color w:val="000000" w:themeColor="text1"/>
          <w:sz w:val="16"/>
          <w:szCs w:val="16"/>
        </w:rPr>
        <w:softHyphen/>
        <w:t>ния для начала операций, время окончания группировки и предполагаемый район действий докла</w:t>
      </w:r>
      <w:r w:rsidRPr="005236B0">
        <w:rPr>
          <w:color w:val="000000" w:themeColor="text1"/>
          <w:sz w:val="16"/>
          <w:szCs w:val="16"/>
        </w:rPr>
        <w:softHyphen/>
        <w:t>дывается ему состоящим при нем старшим из броненачальников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броненачальника.</w:t>
      </w:r>
    </w:p>
    <w:p w14:paraId="2FEF7E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5236B0">
        <w:rPr>
          <w:color w:val="000000" w:themeColor="text1"/>
          <w:sz w:val="16"/>
          <w:szCs w:val="16"/>
        </w:rPr>
        <w:softHyphen/>
        <w:t>ническом отношениях и находиться в тесном контакте с соседними войсковыми начальниками.</w:t>
      </w:r>
    </w:p>
    <w:p w14:paraId="11CAF5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323170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Руководящим началом тактики боя броневых частей должны быть:</w:t>
      </w:r>
    </w:p>
    <w:p w14:paraId="2DB89C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1E6935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неприменение, по возможности, бронечастей, для длительных боевых задач позиционного ха</w:t>
      </w:r>
      <w:r w:rsidRPr="005236B0">
        <w:rPr>
          <w:color w:val="000000" w:themeColor="text1"/>
          <w:sz w:val="16"/>
          <w:szCs w:val="16"/>
        </w:rPr>
        <w:softHyphen/>
        <w:t>рактера маловажного значения;</w:t>
      </w:r>
    </w:p>
    <w:p w14:paraId="4523E3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0CDB61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отвод на ночь бронепоездов на ближайшие тыловые станции, а автоотрядов к полковым резер</w:t>
      </w:r>
      <w:r w:rsidRPr="005236B0">
        <w:rPr>
          <w:color w:val="000000" w:themeColor="text1"/>
          <w:sz w:val="16"/>
          <w:szCs w:val="16"/>
        </w:rPr>
        <w:softHyphen/>
        <w:t>вам или в парки.</w:t>
      </w:r>
    </w:p>
    <w:p w14:paraId="573611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Примечание: Танки действуют согласно особого наставления.</w:t>
      </w:r>
    </w:p>
    <w:p w14:paraId="5058B8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Боевые начальники должны давать бронечастям определенную боевую задачу, детальное вы</w:t>
      </w:r>
      <w:r w:rsidRPr="005236B0">
        <w:rPr>
          <w:color w:val="000000" w:themeColor="text1"/>
          <w:sz w:val="16"/>
          <w:szCs w:val="16"/>
        </w:rPr>
        <w:softHyphen/>
        <w:t>полнение которой возлагается на ответственность командиров бронечастей.</w:t>
      </w:r>
    </w:p>
    <w:p w14:paraId="76B6AF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597399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42D474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Инспектор бронечастей при Полевом штабе РВСР и Военком Котовский</w:t>
      </w:r>
    </w:p>
    <w:p w14:paraId="6B94AA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РГВА. Ф. 4. Оп. 15а. Д. 56. л. 502. Типографский экз. (11210).</w:t>
      </w:r>
    </w:p>
    <w:p w14:paraId="414EF4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2FA8160" w14:textId="77777777" w:rsidR="007D6CBE" w:rsidRPr="005236B0" w:rsidRDefault="007D6CBE" w:rsidP="005236B0">
      <w:pPr>
        <w:pStyle w:val="ae"/>
        <w:shd w:val="clear" w:color="auto" w:fill="FFFFFF"/>
        <w:spacing w:before="0" w:after="0"/>
        <w:jc w:val="both"/>
        <w:rPr>
          <w:color w:val="000000" w:themeColor="text1"/>
          <w:sz w:val="16"/>
          <w:szCs w:val="16"/>
        </w:rPr>
      </w:pPr>
      <w:r w:rsidRPr="005236B0">
        <w:rPr>
          <w:color w:val="000000" w:themeColor="text1"/>
          <w:sz w:val="16"/>
          <w:szCs w:val="16"/>
        </w:rPr>
        <w:t>6 сентября 1920 г. СНК принял решение об отпуске 36 млн. рублей на постройку аэродромов в Саратове, Кирсанове и Ржеве (21517).</w:t>
      </w:r>
    </w:p>
    <w:p w14:paraId="7F41FD2A" w14:textId="77777777" w:rsidR="007D6CBE" w:rsidRPr="005236B0" w:rsidRDefault="007D6CBE" w:rsidP="005236B0">
      <w:pPr>
        <w:pStyle w:val="ae"/>
        <w:shd w:val="clear" w:color="auto" w:fill="FFFFFF"/>
        <w:spacing w:before="0" w:after="0"/>
        <w:jc w:val="both"/>
        <w:rPr>
          <w:color w:val="000000" w:themeColor="text1"/>
          <w:sz w:val="16"/>
          <w:szCs w:val="16"/>
        </w:rPr>
      </w:pPr>
    </w:p>
    <w:p w14:paraId="0CFC18E2" w14:textId="77777777" w:rsidR="00617700" w:rsidRPr="005236B0" w:rsidRDefault="00617700" w:rsidP="005236B0">
      <w:pPr>
        <w:shd w:val="clear" w:color="auto" w:fill="FFFFFF"/>
        <w:jc w:val="both"/>
        <w:rPr>
          <w:color w:val="000000" w:themeColor="text1"/>
          <w:sz w:val="16"/>
          <w:szCs w:val="16"/>
        </w:rPr>
      </w:pPr>
      <w:r w:rsidRPr="005236B0">
        <w:rPr>
          <w:color w:val="000000" w:themeColor="text1"/>
          <w:sz w:val="16"/>
          <w:szCs w:val="16"/>
        </w:rPr>
        <w:t>6 сентября 1920 г. приказом РВСР была утверждена «Инструкция по боевому применению танков», ставшая первым танковым уставом Красной Армии. В ней определялись основные положения по боевому применению танков в соответствии с их боевыми свойствами и возможностями войск того времени, а также способы и приемы их действий.</w:t>
      </w:r>
    </w:p>
    <w:p w14:paraId="3E535857" w14:textId="77777777" w:rsidR="00617700" w:rsidRPr="005236B0" w:rsidRDefault="00617700" w:rsidP="005236B0">
      <w:pPr>
        <w:shd w:val="clear" w:color="auto" w:fill="FFFFFF"/>
        <w:jc w:val="both"/>
        <w:rPr>
          <w:color w:val="000000" w:themeColor="text1"/>
          <w:sz w:val="16"/>
          <w:szCs w:val="16"/>
        </w:rPr>
      </w:pPr>
      <w:r w:rsidRPr="005236B0">
        <w:rPr>
          <w:color w:val="000000" w:themeColor="text1"/>
          <w:sz w:val="16"/>
          <w:szCs w:val="16"/>
        </w:rPr>
        <w:t>Согласно «Инструкции», танки относились к вспомогательным средствам борьбы. Они предназначались в основном для оказания помощи наступающей пехоте, особенно при прорыве подготовленной обороны противника. В «Инструкции» определялись возможные боевые порядки танков, причем особое внимание уделялось взаимной огневой поддержке и прикрытию огнем артиллерии их выхода в атаку.</w:t>
      </w:r>
    </w:p>
    <w:p w14:paraId="1E70CAF6" w14:textId="77777777" w:rsidR="00617700" w:rsidRPr="005236B0" w:rsidRDefault="00617700" w:rsidP="005236B0">
      <w:pPr>
        <w:shd w:val="clear" w:color="auto" w:fill="FFFFFF"/>
        <w:jc w:val="both"/>
        <w:rPr>
          <w:color w:val="000000" w:themeColor="text1"/>
          <w:sz w:val="16"/>
          <w:szCs w:val="16"/>
        </w:rPr>
      </w:pPr>
      <w:r w:rsidRPr="005236B0">
        <w:rPr>
          <w:color w:val="000000" w:themeColor="text1"/>
          <w:sz w:val="16"/>
          <w:szCs w:val="16"/>
        </w:rPr>
        <w:t>Для управления в ходе боя рекомендовалось использовать специально разработанную систему условных знаков и команд, передаваемых с помощью семафоров, сигнальных флажков и ламп. Предусматривалось широкое использование для связи мотоциклов и велосипедов.</w:t>
      </w:r>
    </w:p>
    <w:p w14:paraId="68271289" w14:textId="77777777" w:rsidR="00617700" w:rsidRPr="005236B0" w:rsidRDefault="00617700" w:rsidP="005236B0">
      <w:pPr>
        <w:shd w:val="clear" w:color="auto" w:fill="FFFFFF"/>
        <w:jc w:val="both"/>
        <w:rPr>
          <w:color w:val="000000" w:themeColor="text1"/>
          <w:sz w:val="16"/>
          <w:szCs w:val="16"/>
        </w:rPr>
      </w:pPr>
      <w:r w:rsidRPr="005236B0">
        <w:rPr>
          <w:color w:val="000000" w:themeColor="text1"/>
          <w:sz w:val="16"/>
          <w:szCs w:val="16"/>
        </w:rPr>
        <w:t>Требования «Инструкции» легли в основу подготовки и ведения совместных действий танков, броневиков и бронепоездов при установлении советской власти в Грузии и, в частности, в боях за Тифлис в феврале 1921 г. (17731).</w:t>
      </w:r>
    </w:p>
    <w:p w14:paraId="3DFF0370" w14:textId="77777777" w:rsidR="00617700" w:rsidRPr="005236B0" w:rsidRDefault="00617700" w:rsidP="005236B0">
      <w:pPr>
        <w:jc w:val="both"/>
        <w:rPr>
          <w:color w:val="000000" w:themeColor="text1"/>
          <w:sz w:val="16"/>
          <w:szCs w:val="16"/>
        </w:rPr>
      </w:pPr>
    </w:p>
    <w:p w14:paraId="7B33A837" w14:textId="77777777" w:rsidR="008601F6" w:rsidRPr="005236B0" w:rsidRDefault="008601F6" w:rsidP="005236B0">
      <w:pPr>
        <w:jc w:val="both"/>
        <w:rPr>
          <w:color w:val="000000" w:themeColor="text1"/>
          <w:sz w:val="16"/>
          <w:szCs w:val="16"/>
        </w:rPr>
      </w:pPr>
      <w:r w:rsidRPr="005236B0">
        <w:rPr>
          <w:color w:val="000000" w:themeColor="text1"/>
          <w:sz w:val="16"/>
          <w:szCs w:val="16"/>
        </w:rPr>
        <w:t>6 сентября в 1920 году принято решение Политбюро ЦК РКП(б) о кардинальной реорганизации внешней разведки. В нем говорилось: «Слабейшим местом нашего военного аппарата является, безусловно, постановка агентурной работы, что особенно ясно обнаружилось во время польской кампании... Только серьезная, правильно поставленная разведка спасет нас от случайных ходов вслепую». Для разработки мер по улучшению деятельности разведки была создана специальная комиссия. На основе разработанных ею предложений Ф.Э.Дзержинский издал приказ об организации Иностранного отдела ВЧК (14761).</w:t>
      </w:r>
    </w:p>
    <w:p w14:paraId="07C93F98" w14:textId="77777777" w:rsidR="008601F6" w:rsidRPr="005236B0" w:rsidRDefault="008601F6" w:rsidP="005236B0">
      <w:pPr>
        <w:jc w:val="both"/>
        <w:rPr>
          <w:color w:val="000000" w:themeColor="text1"/>
          <w:sz w:val="16"/>
          <w:szCs w:val="16"/>
        </w:rPr>
      </w:pPr>
    </w:p>
    <w:p w14:paraId="4E99563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B8CD444" w14:textId="77777777" w:rsidR="004001BC" w:rsidRPr="005236B0" w:rsidRDefault="004001BC" w:rsidP="005236B0">
      <w:pPr>
        <w:autoSpaceDE w:val="0"/>
        <w:autoSpaceDN w:val="0"/>
        <w:adjustRightInd w:val="0"/>
        <w:jc w:val="both"/>
        <w:rPr>
          <w:iCs/>
          <w:color w:val="000000" w:themeColor="text1"/>
          <w:sz w:val="16"/>
          <w:szCs w:val="16"/>
        </w:rPr>
      </w:pPr>
    </w:p>
    <w:p w14:paraId="14B82A9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6 сентября 1920 в Бухаре образована советская власть (4962).</w:t>
      </w:r>
    </w:p>
    <w:p w14:paraId="7845CBD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8AB29FE" w14:textId="77777777" w:rsidR="008601F6" w:rsidRPr="005236B0" w:rsidRDefault="008601F6" w:rsidP="005236B0">
      <w:pPr>
        <w:jc w:val="both"/>
        <w:rPr>
          <w:color w:val="000000" w:themeColor="text1"/>
          <w:sz w:val="16"/>
          <w:szCs w:val="16"/>
        </w:rPr>
      </w:pPr>
      <w:r w:rsidRPr="005236B0">
        <w:rPr>
          <w:color w:val="000000" w:themeColor="text1"/>
          <w:sz w:val="16"/>
          <w:szCs w:val="16"/>
        </w:rPr>
        <w:t>6 сентября в 1920 году завершение большевистского переворота в Бухаре (2-6) (14761).</w:t>
      </w:r>
    </w:p>
    <w:p w14:paraId="4976B20A" w14:textId="77777777" w:rsidR="008601F6" w:rsidRPr="005236B0" w:rsidRDefault="008601F6" w:rsidP="005236B0">
      <w:pPr>
        <w:jc w:val="both"/>
        <w:rPr>
          <w:color w:val="000000" w:themeColor="text1"/>
          <w:sz w:val="16"/>
          <w:szCs w:val="16"/>
        </w:rPr>
      </w:pPr>
    </w:p>
    <w:p w14:paraId="7C6317E5" w14:textId="77777777" w:rsidR="00E016EB" w:rsidRPr="005236B0" w:rsidRDefault="00E016EB"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0989A44" w14:textId="77777777" w:rsidR="00E016EB" w:rsidRPr="005236B0" w:rsidRDefault="00E016EB" w:rsidP="005236B0">
      <w:pPr>
        <w:autoSpaceDE w:val="0"/>
        <w:autoSpaceDN w:val="0"/>
        <w:adjustRightInd w:val="0"/>
        <w:jc w:val="both"/>
        <w:rPr>
          <w:iCs/>
          <w:color w:val="000000" w:themeColor="text1"/>
          <w:sz w:val="16"/>
          <w:szCs w:val="16"/>
        </w:rPr>
      </w:pPr>
    </w:p>
    <w:p w14:paraId="7962CFBB" w14:textId="77777777" w:rsidR="00E016EB" w:rsidRPr="005236B0" w:rsidRDefault="00E016EB" w:rsidP="005236B0">
      <w:pPr>
        <w:autoSpaceDE w:val="0"/>
        <w:autoSpaceDN w:val="0"/>
        <w:adjustRightInd w:val="0"/>
        <w:jc w:val="both"/>
        <w:rPr>
          <w:color w:val="000000" w:themeColor="text1"/>
          <w:sz w:val="16"/>
          <w:szCs w:val="16"/>
        </w:rPr>
      </w:pPr>
      <w:r w:rsidRPr="005236B0">
        <w:rPr>
          <w:color w:val="000000" w:themeColor="text1"/>
          <w:sz w:val="16"/>
          <w:szCs w:val="16"/>
        </w:rPr>
        <w:t>7 сентября 1920 г. в письме от Копп сообщал Чичерину, Ленину и Троцкому: «Наши неудачи на польском фронте и предстоящий мир с Польшей, &lt;-. . &gt; привели к тому, что идея восточной ориентации (в Германии) если не окончательно исчезла 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 На передний план вышла другая идея — долговременного военного сотрудничества (11784).</w:t>
      </w:r>
    </w:p>
    <w:p w14:paraId="5EC83F81" w14:textId="77777777" w:rsidR="00E016EB" w:rsidRPr="005236B0" w:rsidRDefault="00E016EB" w:rsidP="005236B0">
      <w:pPr>
        <w:autoSpaceDE w:val="0"/>
        <w:autoSpaceDN w:val="0"/>
        <w:adjustRightInd w:val="0"/>
        <w:jc w:val="both"/>
        <w:rPr>
          <w:color w:val="000000" w:themeColor="text1"/>
          <w:sz w:val="16"/>
          <w:szCs w:val="16"/>
        </w:rPr>
      </w:pPr>
    </w:p>
    <w:p w14:paraId="433925EF" w14:textId="77777777" w:rsidR="00E016EB" w:rsidRPr="005236B0" w:rsidRDefault="00E016EB" w:rsidP="005236B0">
      <w:pPr>
        <w:pStyle w:val="ae"/>
        <w:spacing w:before="0" w:after="0"/>
        <w:jc w:val="both"/>
        <w:textAlignment w:val="top"/>
        <w:rPr>
          <w:color w:val="000000" w:themeColor="text1"/>
          <w:sz w:val="16"/>
          <w:szCs w:val="16"/>
        </w:rPr>
      </w:pPr>
      <w:r w:rsidRPr="005236B0">
        <w:rPr>
          <w:color w:val="000000" w:themeColor="text1"/>
          <w:sz w:val="16"/>
          <w:szCs w:val="16"/>
        </w:rPr>
        <w:t>7 сентября 1920 г. Копп сообщал Чичерину, Ленину и Троцкому:</w:t>
      </w:r>
    </w:p>
    <w:p w14:paraId="02711526" w14:textId="77777777" w:rsidR="00E016EB" w:rsidRPr="005236B0" w:rsidRDefault="00E016EB" w:rsidP="005236B0">
      <w:pPr>
        <w:pStyle w:val="ae"/>
        <w:spacing w:before="0" w:after="0"/>
        <w:jc w:val="both"/>
        <w:textAlignment w:val="top"/>
        <w:rPr>
          <w:iCs/>
          <w:color w:val="000000" w:themeColor="text1"/>
          <w:sz w:val="16"/>
          <w:szCs w:val="16"/>
        </w:rPr>
      </w:pPr>
      <w:r w:rsidRPr="005236B0">
        <w:rPr>
          <w:iCs/>
          <w:color w:val="000000" w:themeColor="text1"/>
          <w:sz w:val="16"/>
          <w:szCs w:val="16"/>
        </w:rPr>
        <w:t>«Наши неудачи на польском фронте и предстоящий мир с Польшей, &lt;…&gt; привели к тому, что идея восточной ориентации (в Германии) если не окончательно исчезла 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w:t>
      </w:r>
    </w:p>
    <w:p w14:paraId="474505AE" w14:textId="77777777" w:rsidR="00E016EB" w:rsidRPr="005236B0" w:rsidRDefault="00E016EB" w:rsidP="005236B0">
      <w:pPr>
        <w:pStyle w:val="ae"/>
        <w:spacing w:before="0" w:after="0"/>
        <w:jc w:val="both"/>
        <w:textAlignment w:val="top"/>
        <w:rPr>
          <w:color w:val="000000" w:themeColor="text1"/>
          <w:sz w:val="16"/>
          <w:szCs w:val="16"/>
        </w:rPr>
      </w:pPr>
      <w:r w:rsidRPr="005236B0">
        <w:rPr>
          <w:color w:val="000000" w:themeColor="text1"/>
          <w:sz w:val="16"/>
          <w:szCs w:val="16"/>
        </w:rPr>
        <w:t>На передний план вышла другая идея — долговременного военного сотрудничества (18265).</w:t>
      </w:r>
    </w:p>
    <w:p w14:paraId="3DF7CADE" w14:textId="77777777" w:rsidR="00E016EB" w:rsidRPr="005236B0" w:rsidRDefault="00E016EB" w:rsidP="005236B0">
      <w:pPr>
        <w:pStyle w:val="ae"/>
        <w:spacing w:before="0" w:after="0"/>
        <w:jc w:val="both"/>
        <w:textAlignment w:val="top"/>
        <w:rPr>
          <w:color w:val="000000" w:themeColor="text1"/>
          <w:sz w:val="16"/>
          <w:szCs w:val="16"/>
        </w:rPr>
      </w:pPr>
    </w:p>
    <w:p w14:paraId="662E6B48" w14:textId="77777777" w:rsidR="00E016EB" w:rsidRPr="005236B0" w:rsidRDefault="00E016EB"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DD691AF" w14:textId="77777777" w:rsidR="00E016EB" w:rsidRPr="005236B0" w:rsidRDefault="00E016EB" w:rsidP="005236B0">
      <w:pPr>
        <w:autoSpaceDE w:val="0"/>
        <w:autoSpaceDN w:val="0"/>
        <w:adjustRightInd w:val="0"/>
        <w:jc w:val="both"/>
        <w:rPr>
          <w:iCs/>
          <w:color w:val="000000" w:themeColor="text1"/>
          <w:sz w:val="16"/>
          <w:szCs w:val="16"/>
        </w:rPr>
      </w:pPr>
    </w:p>
    <w:p w14:paraId="4B9FA8F6" w14:textId="77777777" w:rsidR="00E016EB" w:rsidRPr="005236B0" w:rsidRDefault="00E016EB" w:rsidP="005236B0">
      <w:pPr>
        <w:autoSpaceDE w:val="0"/>
        <w:autoSpaceDN w:val="0"/>
        <w:adjustRightInd w:val="0"/>
        <w:jc w:val="both"/>
        <w:rPr>
          <w:color w:val="000000" w:themeColor="text1"/>
          <w:sz w:val="16"/>
          <w:szCs w:val="16"/>
        </w:rPr>
      </w:pPr>
      <w:r w:rsidRPr="005236B0">
        <w:rPr>
          <w:color w:val="000000" w:themeColor="text1"/>
          <w:sz w:val="16"/>
          <w:szCs w:val="16"/>
        </w:rPr>
        <w:t>7 сентября 1920 был подписан франко-бельгийский военный договор (3481).</w:t>
      </w:r>
    </w:p>
    <w:p w14:paraId="4721BCA9" w14:textId="77777777" w:rsidR="00E016EB" w:rsidRPr="005236B0" w:rsidRDefault="00E016EB" w:rsidP="005236B0">
      <w:pPr>
        <w:autoSpaceDE w:val="0"/>
        <w:autoSpaceDN w:val="0"/>
        <w:adjustRightInd w:val="0"/>
        <w:jc w:val="both"/>
        <w:rPr>
          <w:color w:val="000000" w:themeColor="text1"/>
          <w:sz w:val="16"/>
          <w:szCs w:val="16"/>
        </w:rPr>
      </w:pPr>
    </w:p>
    <w:p w14:paraId="744F6A52" w14:textId="77777777" w:rsidR="00E016EB" w:rsidRPr="005236B0" w:rsidRDefault="00E016EB"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сентября 1920 заключен тайный военный пакт Франции и Бельгии (4962).</w:t>
      </w:r>
    </w:p>
    <w:p w14:paraId="25AEBE35" w14:textId="77777777" w:rsidR="00E016EB" w:rsidRPr="005236B0" w:rsidRDefault="00E016EB" w:rsidP="005236B0">
      <w:pPr>
        <w:tabs>
          <w:tab w:val="left" w:pos="11199"/>
        </w:tabs>
        <w:autoSpaceDE w:val="0"/>
        <w:autoSpaceDN w:val="0"/>
        <w:adjustRightInd w:val="0"/>
        <w:jc w:val="both"/>
        <w:rPr>
          <w:color w:val="000000" w:themeColor="text1"/>
          <w:sz w:val="16"/>
          <w:szCs w:val="16"/>
        </w:rPr>
      </w:pPr>
    </w:p>
    <w:p w14:paraId="3BC3B8D1" w14:textId="77777777" w:rsidR="00E016EB" w:rsidRPr="005236B0" w:rsidRDefault="00E016EB" w:rsidP="005236B0">
      <w:pPr>
        <w:autoSpaceDE w:val="0"/>
        <w:autoSpaceDN w:val="0"/>
        <w:adjustRightInd w:val="0"/>
        <w:jc w:val="both"/>
        <w:rPr>
          <w:color w:val="000000" w:themeColor="text1"/>
          <w:sz w:val="16"/>
          <w:szCs w:val="16"/>
        </w:rPr>
      </w:pPr>
      <w:r w:rsidRPr="005236B0">
        <w:rPr>
          <w:color w:val="000000" w:themeColor="text1"/>
          <w:sz w:val="16"/>
          <w:szCs w:val="16"/>
        </w:rPr>
        <w:t>7 сентября 1920 в США был проведен первый конкурс красоты по выбору Мисс Америка (3907,113).</w:t>
      </w:r>
    </w:p>
    <w:p w14:paraId="5E96014A" w14:textId="77777777" w:rsidR="00E016EB" w:rsidRPr="005236B0" w:rsidRDefault="00E016EB" w:rsidP="005236B0">
      <w:pPr>
        <w:autoSpaceDE w:val="0"/>
        <w:autoSpaceDN w:val="0"/>
        <w:adjustRightInd w:val="0"/>
        <w:jc w:val="both"/>
        <w:rPr>
          <w:color w:val="000000" w:themeColor="text1"/>
          <w:sz w:val="16"/>
          <w:szCs w:val="16"/>
        </w:rPr>
      </w:pPr>
    </w:p>
    <w:p w14:paraId="69990F6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FF01611" w14:textId="77777777" w:rsidR="004001BC" w:rsidRPr="005236B0" w:rsidRDefault="004001BC" w:rsidP="005236B0">
      <w:pPr>
        <w:autoSpaceDE w:val="0"/>
        <w:autoSpaceDN w:val="0"/>
        <w:adjustRightInd w:val="0"/>
        <w:jc w:val="both"/>
        <w:rPr>
          <w:iCs/>
          <w:color w:val="000000" w:themeColor="text1"/>
          <w:sz w:val="16"/>
          <w:szCs w:val="16"/>
        </w:rPr>
      </w:pPr>
    </w:p>
    <w:p w14:paraId="288B60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сентября 1920 г. корабли ИМ перелетели на аэродром у с.Вознесенское. В течение сентября оба корабля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0601A535" w14:textId="77777777" w:rsidR="004001BC" w:rsidRPr="005236B0" w:rsidRDefault="004001BC" w:rsidP="005236B0">
      <w:pPr>
        <w:autoSpaceDE w:val="0"/>
        <w:autoSpaceDN w:val="0"/>
        <w:adjustRightInd w:val="0"/>
        <w:jc w:val="both"/>
        <w:rPr>
          <w:color w:val="000000" w:themeColor="text1"/>
          <w:sz w:val="16"/>
          <w:szCs w:val="16"/>
        </w:rPr>
      </w:pPr>
    </w:p>
    <w:p w14:paraId="082B97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сентября 1920 года боевое звено отряда, вооруженное двумя "Муромцами" - "1-м бойкораблем" ("Руссобалт") Ф.Г. Шкудова и "2-м бойкораблем" ("Ренобапт") А.К. Туманского, перелетели на аэродром у села Вознесенское. В течение сентября оба корабля вылетали на бомбардировку станций Федоровка. Пришиб. Бур- чатск, Рейхенфельд, Фридрихсфельд, Кронфельд, селений Михайловка, Андребург. Б.Токмак, Карлсру, где находились "дроз- довцы", "марковцы" и другие врангелевские части. Иногда "Муромцев" сопровождай! истребители павловской группы (12041).</w:t>
      </w:r>
    </w:p>
    <w:p w14:paraId="0B529627" w14:textId="77777777" w:rsidR="004001BC" w:rsidRPr="005236B0" w:rsidRDefault="004001BC" w:rsidP="005236B0">
      <w:pPr>
        <w:autoSpaceDE w:val="0"/>
        <w:autoSpaceDN w:val="0"/>
        <w:adjustRightInd w:val="0"/>
        <w:jc w:val="both"/>
        <w:rPr>
          <w:color w:val="000000" w:themeColor="text1"/>
          <w:sz w:val="16"/>
          <w:szCs w:val="16"/>
        </w:rPr>
      </w:pPr>
    </w:p>
    <w:p w14:paraId="38C8D4EF" w14:textId="77777777" w:rsidR="006C4A7C" w:rsidRPr="00E91769" w:rsidRDefault="006C4A7C" w:rsidP="006C4A7C">
      <w:pPr>
        <w:jc w:val="both"/>
        <w:rPr>
          <w:color w:val="0070C0"/>
          <w:sz w:val="16"/>
          <w:szCs w:val="16"/>
        </w:rPr>
      </w:pPr>
      <w:r w:rsidRPr="00E91769">
        <w:rPr>
          <w:color w:val="0070C0"/>
          <w:sz w:val="16"/>
          <w:szCs w:val="16"/>
        </w:rPr>
        <w:t>С начала сентября 1920 г. «муромцы» звена Ф.Г. Шкудова и А.К. Туманского на Юго-Западном фронте базировались на аэродроме у Вознесенского. 8 сентября 1920 г. Туманский вылетел на бомбардировку ст. Джанкой, с приказом на обратном пути разбомбить вражеский аэродром у ст. Федоровка. Отбомбившись над Джанкоем, «муромец» повернул на Федоровку, где с двух коротких заходов сбросил четыре пудовые и две зажигательные бомбы и уничтожил четыре из шести стоявших там «хэвилендов». За этот вылет А.К. Туманский был награжден орденом Красного Знамени лично командующим 13-й армией И.П. Уборевичем (24965).</w:t>
      </w:r>
    </w:p>
    <w:p w14:paraId="0B9DA6F3" w14:textId="77777777" w:rsidR="006C4A7C" w:rsidRPr="00E91769" w:rsidRDefault="006C4A7C" w:rsidP="006C4A7C">
      <w:pPr>
        <w:jc w:val="both"/>
        <w:rPr>
          <w:color w:val="0070C0"/>
          <w:sz w:val="16"/>
          <w:szCs w:val="16"/>
        </w:rPr>
      </w:pPr>
    </w:p>
    <w:p w14:paraId="7A5707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началу сентября 1920 г. в Восточной Пруссии было интернировано уже 45 тыс. Красноармейцев (Rabenau Friedrich von. Op. cit. S. 252.), а к началу их репатриации — около 50 тыс. человек (Rosenfeld Gunter. Op. cit. S. 287.).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(11784).</w:t>
      </w:r>
    </w:p>
    <w:p w14:paraId="77CC341A" w14:textId="77777777" w:rsidR="004001BC" w:rsidRPr="005236B0" w:rsidRDefault="004001BC" w:rsidP="005236B0">
      <w:pPr>
        <w:autoSpaceDE w:val="0"/>
        <w:autoSpaceDN w:val="0"/>
        <w:adjustRightInd w:val="0"/>
        <w:jc w:val="both"/>
        <w:rPr>
          <w:color w:val="000000" w:themeColor="text1"/>
          <w:sz w:val="16"/>
          <w:szCs w:val="16"/>
        </w:rPr>
      </w:pPr>
    </w:p>
    <w:p w14:paraId="6FF7C573" w14:textId="77777777" w:rsidR="00155D14" w:rsidRPr="005236B0" w:rsidRDefault="00155D14" w:rsidP="005236B0">
      <w:pPr>
        <w:jc w:val="both"/>
        <w:rPr>
          <w:color w:val="000000" w:themeColor="text1"/>
          <w:sz w:val="16"/>
          <w:szCs w:val="16"/>
        </w:rPr>
      </w:pPr>
      <w:r w:rsidRPr="005236B0">
        <w:rPr>
          <w:color w:val="000000" w:themeColor="text1"/>
          <w:sz w:val="16"/>
          <w:szCs w:val="16"/>
        </w:rPr>
        <w:t>К началу сентября 1920 г. в Восточной Пруссии было интернировано уже 45 тыс. красноармейцев, а к началу их репатриации — около 50 тыс. человек.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(18265).</w:t>
      </w:r>
    </w:p>
    <w:p w14:paraId="0F5EBE4C" w14:textId="77777777" w:rsidR="00155D14" w:rsidRPr="005236B0" w:rsidRDefault="00155D14" w:rsidP="005236B0">
      <w:pPr>
        <w:autoSpaceDE w:val="0"/>
        <w:autoSpaceDN w:val="0"/>
        <w:adjustRightInd w:val="0"/>
        <w:jc w:val="both"/>
        <w:rPr>
          <w:i/>
          <w:iCs/>
          <w:color w:val="000000" w:themeColor="text1"/>
          <w:sz w:val="16"/>
          <w:szCs w:val="16"/>
        </w:rPr>
      </w:pPr>
    </w:p>
    <w:p w14:paraId="3F22C61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41562A0" w14:textId="77777777" w:rsidR="004001BC" w:rsidRPr="005236B0" w:rsidRDefault="004001BC" w:rsidP="005236B0">
      <w:pPr>
        <w:autoSpaceDE w:val="0"/>
        <w:autoSpaceDN w:val="0"/>
        <w:adjustRightInd w:val="0"/>
        <w:jc w:val="both"/>
        <w:rPr>
          <w:iCs/>
          <w:color w:val="000000" w:themeColor="text1"/>
          <w:sz w:val="16"/>
          <w:szCs w:val="16"/>
        </w:rPr>
      </w:pPr>
    </w:p>
    <w:p w14:paraId="337575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сентября 1920 отряд из двух ИМ под командованием А.К.Туманского при бомбардировке аэродрома у ст. Федоровка уничтожил 4 из 6 ДХ врангелевцев, которые имели всего 20 (501,89). Летал из Александровска на Джанкой, где сбросил часть бомб и на обратном пути подвергся атаке. Получил ОКЗн (438,475).</w:t>
      </w:r>
    </w:p>
    <w:p w14:paraId="3C3920B2" w14:textId="77777777" w:rsidR="004001BC" w:rsidRPr="005236B0" w:rsidRDefault="004001BC" w:rsidP="005236B0">
      <w:pPr>
        <w:autoSpaceDE w:val="0"/>
        <w:autoSpaceDN w:val="0"/>
        <w:adjustRightInd w:val="0"/>
        <w:jc w:val="both"/>
        <w:rPr>
          <w:color w:val="000000" w:themeColor="text1"/>
          <w:sz w:val="16"/>
          <w:szCs w:val="16"/>
        </w:rPr>
      </w:pPr>
    </w:p>
    <w:p w14:paraId="76A817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сентября 1920 года самолет “Илья Муромец” под управлением военлета А.К.Туманского, несмотря на сложные условия полета (сильный холод и ветер), на ЮФ совершил дерзкий налет на вражеский аэродром и уничтожил четыре самолета из шести, стоявших на старте (553).</w:t>
      </w:r>
    </w:p>
    <w:p w14:paraId="298F8E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680D12E" w14:textId="77777777" w:rsidR="00E016EB" w:rsidRPr="005236B0" w:rsidRDefault="00E016EB" w:rsidP="005236B0">
      <w:pPr>
        <w:jc w:val="both"/>
        <w:rPr>
          <w:color w:val="000000" w:themeColor="text1"/>
          <w:sz w:val="16"/>
          <w:szCs w:val="16"/>
        </w:rPr>
      </w:pPr>
      <w:r w:rsidRPr="005236B0">
        <w:rPr>
          <w:color w:val="000000" w:themeColor="text1"/>
          <w:sz w:val="16"/>
          <w:szCs w:val="16"/>
        </w:rPr>
        <w:t>8</w:t>
      </w:r>
      <w:r w:rsidRPr="005236B0">
        <w:rPr>
          <w:color w:val="000000" w:themeColor="text1"/>
          <w:sz w:val="16"/>
          <w:szCs w:val="16"/>
          <w:lang w:eastAsia="en-US" w:bidi="en-US"/>
        </w:rPr>
        <w:t xml:space="preserve"> </w:t>
      </w:r>
      <w:r w:rsidRPr="005236B0">
        <w:rPr>
          <w:color w:val="000000" w:themeColor="text1"/>
          <w:sz w:val="16"/>
          <w:szCs w:val="16"/>
          <w:lang w:bidi="ru-RU"/>
        </w:rPr>
        <w:t>сентября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расный военный летчик А.К.Туман</w:t>
      </w:r>
      <w:r w:rsidRPr="005236B0">
        <w:rPr>
          <w:color w:val="000000" w:themeColor="text1"/>
          <w:sz w:val="16"/>
          <w:szCs w:val="16"/>
        </w:rPr>
        <w:t>с</w:t>
      </w:r>
      <w:r w:rsidRPr="005236B0">
        <w:rPr>
          <w:color w:val="000000" w:themeColor="text1"/>
          <w:sz w:val="16"/>
          <w:szCs w:val="16"/>
          <w:lang w:bidi="ru-RU"/>
        </w:rPr>
        <w:t xml:space="preserve">кий на самолете </w:t>
      </w:r>
      <w:r w:rsidRPr="005236B0">
        <w:rPr>
          <w:color w:val="000000" w:themeColor="text1"/>
          <w:sz w:val="16"/>
          <w:szCs w:val="16"/>
        </w:rPr>
        <w:t>«Илья Муромец</w:t>
      </w:r>
      <w:r w:rsidRPr="005236B0">
        <w:rPr>
          <w:color w:val="000000" w:themeColor="text1"/>
          <w:sz w:val="16"/>
          <w:szCs w:val="16"/>
          <w:lang w:bidi="ru-RU"/>
        </w:rPr>
        <w:t>» вылетел из Александровска на бомбардировку станции Д</w:t>
      </w:r>
      <w:r w:rsidRPr="005236B0">
        <w:rPr>
          <w:color w:val="000000" w:themeColor="text1"/>
          <w:sz w:val="16"/>
          <w:szCs w:val="16"/>
        </w:rPr>
        <w:t>ж</w:t>
      </w:r>
      <w:r w:rsidRPr="005236B0">
        <w:rPr>
          <w:color w:val="000000" w:themeColor="text1"/>
          <w:sz w:val="16"/>
          <w:szCs w:val="16"/>
          <w:lang w:bidi="ru-RU"/>
        </w:rPr>
        <w:t>анк</w:t>
      </w:r>
      <w:r w:rsidRPr="005236B0">
        <w:rPr>
          <w:color w:val="000000" w:themeColor="text1"/>
          <w:sz w:val="16"/>
          <w:szCs w:val="16"/>
        </w:rPr>
        <w:t>о</w:t>
      </w:r>
      <w:r w:rsidRPr="005236B0">
        <w:rPr>
          <w:color w:val="000000" w:themeColor="text1"/>
          <w:sz w:val="16"/>
          <w:szCs w:val="16"/>
          <w:lang w:bidi="ru-RU"/>
        </w:rPr>
        <w:t>й,</w:t>
      </w:r>
      <w:r w:rsidRPr="005236B0">
        <w:rPr>
          <w:color w:val="000000" w:themeColor="text1"/>
          <w:sz w:val="16"/>
          <w:szCs w:val="16"/>
        </w:rPr>
        <w:t xml:space="preserve"> г</w:t>
      </w:r>
      <w:r w:rsidRPr="005236B0">
        <w:rPr>
          <w:color w:val="000000" w:themeColor="text1"/>
          <w:sz w:val="16"/>
          <w:szCs w:val="16"/>
          <w:lang w:bidi="ru-RU"/>
        </w:rPr>
        <w:t>де сбросил часть бомб</w:t>
      </w:r>
      <w:r w:rsidRPr="005236B0">
        <w:rPr>
          <w:color w:val="000000" w:themeColor="text1"/>
          <w:sz w:val="16"/>
          <w:szCs w:val="16"/>
          <w:lang w:eastAsia="en-US" w:bidi="en-US"/>
        </w:rPr>
        <w:t>. Н</w:t>
      </w:r>
      <w:r w:rsidRPr="005236B0">
        <w:rPr>
          <w:color w:val="000000" w:themeColor="text1"/>
          <w:sz w:val="16"/>
          <w:szCs w:val="16"/>
          <w:lang w:val="en-US" w:eastAsia="en-US" w:bidi="en-US"/>
        </w:rPr>
        <w:t>a</w:t>
      </w:r>
      <w:r w:rsidRPr="005236B0">
        <w:rPr>
          <w:color w:val="000000" w:themeColor="text1"/>
          <w:sz w:val="16"/>
          <w:szCs w:val="16"/>
          <w:lang w:eastAsia="en-US" w:bidi="en-US"/>
        </w:rPr>
        <w:t xml:space="preserve"> </w:t>
      </w:r>
      <w:r w:rsidRPr="005236B0">
        <w:rPr>
          <w:color w:val="000000" w:themeColor="text1"/>
          <w:sz w:val="16"/>
          <w:szCs w:val="16"/>
          <w:lang w:bidi="ru-RU"/>
        </w:rPr>
        <w:t>обратном пути он подверг бомбар</w:t>
      </w:r>
      <w:r w:rsidRPr="005236B0">
        <w:rPr>
          <w:color w:val="000000" w:themeColor="text1"/>
          <w:sz w:val="16"/>
          <w:szCs w:val="16"/>
          <w:lang w:bidi="ru-RU"/>
        </w:rPr>
        <w:softHyphen/>
        <w:t xml:space="preserve">дировке аэродром </w:t>
      </w:r>
      <w:r w:rsidRPr="005236B0">
        <w:rPr>
          <w:color w:val="000000" w:themeColor="text1"/>
          <w:sz w:val="16"/>
          <w:szCs w:val="16"/>
        </w:rPr>
        <w:t>п</w:t>
      </w:r>
      <w:r w:rsidRPr="005236B0">
        <w:rPr>
          <w:color w:val="000000" w:themeColor="text1"/>
          <w:sz w:val="16"/>
          <w:szCs w:val="16"/>
          <w:lang w:bidi="ru-RU"/>
        </w:rPr>
        <w:t>ро</w:t>
      </w:r>
      <w:r w:rsidRPr="005236B0">
        <w:rPr>
          <w:color w:val="000000" w:themeColor="text1"/>
          <w:sz w:val="16"/>
          <w:szCs w:val="16"/>
        </w:rPr>
        <w:t>тивника у ст. Федоровка</w:t>
      </w:r>
      <w:r w:rsidRPr="005236B0">
        <w:rPr>
          <w:color w:val="000000" w:themeColor="text1"/>
          <w:sz w:val="16"/>
          <w:szCs w:val="16"/>
          <w:lang w:bidi="ru-RU"/>
        </w:rPr>
        <w:t xml:space="preserve">, </w:t>
      </w:r>
      <w:r w:rsidRPr="005236B0">
        <w:rPr>
          <w:color w:val="000000" w:themeColor="text1"/>
          <w:sz w:val="16"/>
          <w:szCs w:val="16"/>
        </w:rPr>
        <w:t>г</w:t>
      </w:r>
      <w:r w:rsidRPr="005236B0">
        <w:rPr>
          <w:color w:val="000000" w:themeColor="text1"/>
          <w:sz w:val="16"/>
          <w:szCs w:val="16"/>
          <w:lang w:bidi="ru-RU"/>
        </w:rPr>
        <w:t>де уничтожил четыре</w:t>
      </w:r>
      <w:r w:rsidRPr="005236B0">
        <w:rPr>
          <w:color w:val="000000" w:themeColor="text1"/>
          <w:sz w:val="16"/>
          <w:szCs w:val="16"/>
        </w:rPr>
        <w:t xml:space="preserve"> самолет</w:t>
      </w:r>
      <w:r w:rsidRPr="005236B0">
        <w:rPr>
          <w:color w:val="000000" w:themeColor="text1"/>
          <w:sz w:val="16"/>
          <w:szCs w:val="16"/>
          <w:lang w:eastAsia="en-US" w:bidi="en-US"/>
        </w:rPr>
        <w:t xml:space="preserve"> </w:t>
      </w:r>
      <w:r w:rsidRPr="005236B0">
        <w:rPr>
          <w:color w:val="000000" w:themeColor="text1"/>
          <w:sz w:val="16"/>
          <w:szCs w:val="16"/>
          <w:lang w:bidi="ru-RU"/>
        </w:rPr>
        <w:t xml:space="preserve">ДХ-9 из </w:t>
      </w:r>
      <w:r w:rsidRPr="005236B0">
        <w:rPr>
          <w:color w:val="000000" w:themeColor="text1"/>
          <w:sz w:val="16"/>
          <w:szCs w:val="16"/>
        </w:rPr>
        <w:t>ш</w:t>
      </w:r>
      <w:r w:rsidRPr="005236B0">
        <w:rPr>
          <w:color w:val="000000" w:themeColor="text1"/>
          <w:sz w:val="16"/>
          <w:szCs w:val="16"/>
          <w:lang w:bidi="ru-RU"/>
        </w:rPr>
        <w:t>ести стоявших рядом.</w:t>
      </w:r>
      <w:r w:rsidRPr="005236B0">
        <w:rPr>
          <w:color w:val="000000" w:themeColor="text1"/>
          <w:sz w:val="16"/>
          <w:szCs w:val="16"/>
        </w:rPr>
        <w:t xml:space="preserve"> </w:t>
      </w:r>
      <w:r w:rsidRPr="005236B0">
        <w:rPr>
          <w:color w:val="000000" w:themeColor="text1"/>
          <w:sz w:val="16"/>
          <w:szCs w:val="16"/>
          <w:lang w:bidi="ru-RU"/>
        </w:rPr>
        <w:t>За этот полет Туманский в тот же день был награжден кома</w:t>
      </w:r>
      <w:r w:rsidRPr="005236B0">
        <w:rPr>
          <w:color w:val="000000" w:themeColor="text1"/>
          <w:sz w:val="16"/>
          <w:szCs w:val="16"/>
        </w:rPr>
        <w:t>ндар</w:t>
      </w:r>
      <w:r w:rsidRPr="005236B0">
        <w:rPr>
          <w:color w:val="000000" w:themeColor="text1"/>
          <w:sz w:val="16"/>
          <w:szCs w:val="16"/>
          <w:lang w:bidi="ru-RU"/>
        </w:rPr>
        <w:t>м</w:t>
      </w:r>
      <w:r w:rsidRPr="005236B0">
        <w:rPr>
          <w:color w:val="000000" w:themeColor="text1"/>
          <w:sz w:val="16"/>
          <w:szCs w:val="16"/>
        </w:rPr>
        <w:t xml:space="preserve">ом орденом </w:t>
      </w:r>
      <w:r w:rsidRPr="005236B0">
        <w:rPr>
          <w:color w:val="000000" w:themeColor="text1"/>
          <w:sz w:val="16"/>
          <w:szCs w:val="16"/>
          <w:lang w:bidi="ru-RU"/>
        </w:rPr>
        <w:t>Красного Знамени,</w:t>
      </w:r>
      <w:r w:rsidRPr="005236B0">
        <w:rPr>
          <w:color w:val="000000" w:themeColor="text1"/>
          <w:sz w:val="16"/>
          <w:szCs w:val="16"/>
        </w:rPr>
        <w:t xml:space="preserve"> </w:t>
      </w:r>
      <w:r w:rsidRPr="005236B0">
        <w:rPr>
          <w:color w:val="000000" w:themeColor="text1"/>
          <w:sz w:val="16"/>
          <w:szCs w:val="16"/>
          <w:lang w:bidi="ru-RU"/>
        </w:rPr>
        <w:t xml:space="preserve">а остальные члены его </w:t>
      </w:r>
      <w:r w:rsidRPr="005236B0">
        <w:rPr>
          <w:color w:val="000000" w:themeColor="text1"/>
          <w:sz w:val="16"/>
          <w:szCs w:val="16"/>
        </w:rPr>
        <w:t>э</w:t>
      </w:r>
      <w:r w:rsidRPr="005236B0">
        <w:rPr>
          <w:color w:val="000000" w:themeColor="text1"/>
          <w:sz w:val="16"/>
          <w:szCs w:val="16"/>
          <w:lang w:bidi="ru-RU"/>
        </w:rPr>
        <w:t>кнпа</w:t>
      </w:r>
      <w:r w:rsidRPr="005236B0">
        <w:rPr>
          <w:color w:val="000000" w:themeColor="text1"/>
          <w:sz w:val="16"/>
          <w:szCs w:val="16"/>
        </w:rPr>
        <w:t>жа были представлены</w:t>
      </w:r>
      <w:r w:rsidRPr="005236B0">
        <w:rPr>
          <w:color w:val="000000" w:themeColor="text1"/>
          <w:sz w:val="16"/>
          <w:szCs w:val="16"/>
          <w:lang w:bidi="ru-RU"/>
        </w:rPr>
        <w:t xml:space="preserve"> к награде.</w:t>
      </w:r>
    </w:p>
    <w:p w14:paraId="76E5CD6A" w14:textId="77777777" w:rsidR="00E016EB" w:rsidRPr="005236B0" w:rsidRDefault="00E016EB"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w:t>
      </w:r>
      <w:r w:rsidRPr="005236B0">
        <w:rPr>
          <w:color w:val="000000" w:themeColor="text1"/>
          <w:sz w:val="16"/>
          <w:szCs w:val="16"/>
          <w:lang w:bidi="ru-RU"/>
        </w:rPr>
        <w:t xml:space="preserve">Известия </w:t>
      </w:r>
      <w:r w:rsidRPr="005236B0">
        <w:rPr>
          <w:color w:val="000000" w:themeColor="text1"/>
          <w:sz w:val="16"/>
          <w:szCs w:val="16"/>
        </w:rPr>
        <w:t>В</w:t>
      </w:r>
      <w:r w:rsidRPr="005236B0">
        <w:rPr>
          <w:color w:val="000000" w:themeColor="text1"/>
          <w:sz w:val="16"/>
          <w:szCs w:val="16"/>
          <w:lang w:bidi="ru-RU"/>
        </w:rPr>
        <w:t>Ц</w:t>
      </w:r>
      <w:r w:rsidRPr="005236B0">
        <w:rPr>
          <w:color w:val="000000" w:themeColor="text1"/>
          <w:sz w:val="16"/>
          <w:szCs w:val="16"/>
        </w:rPr>
        <w:t>И</w:t>
      </w:r>
      <w:r w:rsidRPr="005236B0">
        <w:rPr>
          <w:color w:val="000000" w:themeColor="text1"/>
          <w:sz w:val="16"/>
          <w:szCs w:val="16"/>
          <w:lang w:bidi="ru-RU"/>
        </w:rPr>
        <w:t>К</w:t>
      </w:r>
      <w:r w:rsidRPr="005236B0">
        <w:rPr>
          <w:color w:val="000000" w:themeColor="text1"/>
          <w:sz w:val="16"/>
          <w:szCs w:val="16"/>
        </w:rPr>
        <w:t>»</w:t>
      </w:r>
      <w:r w:rsidRPr="005236B0">
        <w:rPr>
          <w:color w:val="000000" w:themeColor="text1"/>
          <w:sz w:val="16"/>
          <w:szCs w:val="16"/>
          <w:lang w:bidi="ru-RU"/>
        </w:rPr>
        <w:t xml:space="preserve"> за 19</w:t>
      </w:r>
      <w:r w:rsidRPr="005236B0">
        <w:rPr>
          <w:color w:val="000000" w:themeColor="text1"/>
          <w:sz w:val="16"/>
          <w:szCs w:val="16"/>
        </w:rPr>
        <w:t xml:space="preserve"> </w:t>
      </w:r>
      <w:r w:rsidRPr="005236B0">
        <w:rPr>
          <w:color w:val="000000" w:themeColor="text1"/>
          <w:sz w:val="16"/>
          <w:szCs w:val="16"/>
          <w:lang w:bidi="ru-RU"/>
        </w:rPr>
        <w:t>сен</w:t>
      </w:r>
      <w:r w:rsidRPr="005236B0">
        <w:rPr>
          <w:color w:val="000000" w:themeColor="text1"/>
          <w:sz w:val="16"/>
          <w:szCs w:val="16"/>
        </w:rPr>
        <w:t>тября 19</w:t>
      </w:r>
      <w:r w:rsidRPr="005236B0">
        <w:rPr>
          <w:color w:val="000000" w:themeColor="text1"/>
          <w:sz w:val="16"/>
          <w:szCs w:val="16"/>
          <w:lang w:bidi="ru-RU"/>
        </w:rPr>
        <w:t>20;</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ВФ</w:t>
      </w:r>
      <w:r w:rsidRPr="005236B0">
        <w:rPr>
          <w:color w:val="000000" w:themeColor="text1"/>
          <w:sz w:val="16"/>
          <w:szCs w:val="16"/>
          <w:lang w:bidi="ru-RU"/>
        </w:rPr>
        <w:t xml:space="preserve"> 1930</w:t>
      </w:r>
      <w:r w:rsidRPr="005236B0">
        <w:rPr>
          <w:color w:val="000000" w:themeColor="text1"/>
          <w:sz w:val="16"/>
          <w:szCs w:val="16"/>
        </w:rPr>
        <w:t xml:space="preserve">, № </w:t>
      </w:r>
      <w:r w:rsidRPr="005236B0">
        <w:rPr>
          <w:color w:val="000000" w:themeColor="text1"/>
          <w:sz w:val="16"/>
          <w:szCs w:val="16"/>
          <w:lang w:bidi="ru-RU"/>
        </w:rPr>
        <w:t>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34/</w:t>
      </w:r>
      <w:r w:rsidRPr="005236B0">
        <w:rPr>
          <w:color w:val="000000" w:themeColor="text1"/>
          <w:sz w:val="16"/>
          <w:szCs w:val="16"/>
        </w:rPr>
        <w:t xml:space="preserve"> (23370).</w:t>
      </w:r>
    </w:p>
    <w:p w14:paraId="69065770" w14:textId="77777777" w:rsidR="00E016EB" w:rsidRPr="005236B0" w:rsidRDefault="00E016EB" w:rsidP="005236B0">
      <w:pPr>
        <w:jc w:val="both"/>
        <w:rPr>
          <w:color w:val="000000" w:themeColor="text1"/>
          <w:sz w:val="16"/>
          <w:szCs w:val="16"/>
        </w:rPr>
      </w:pPr>
    </w:p>
    <w:p w14:paraId="036AA3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D139A80" w14:textId="77777777" w:rsidR="004001BC" w:rsidRPr="005236B0" w:rsidRDefault="004001BC" w:rsidP="005236B0">
      <w:pPr>
        <w:autoSpaceDE w:val="0"/>
        <w:autoSpaceDN w:val="0"/>
        <w:adjustRightInd w:val="0"/>
        <w:jc w:val="both"/>
        <w:rPr>
          <w:color w:val="000000" w:themeColor="text1"/>
          <w:sz w:val="16"/>
          <w:szCs w:val="16"/>
        </w:rPr>
      </w:pPr>
    </w:p>
    <w:p w14:paraId="641AD985" w14:textId="77777777" w:rsidR="00B6254C" w:rsidRPr="005236B0" w:rsidRDefault="00B6254C" w:rsidP="005236B0">
      <w:pPr>
        <w:jc w:val="both"/>
        <w:rPr>
          <w:color w:val="000000" w:themeColor="text1"/>
          <w:sz w:val="16"/>
          <w:szCs w:val="16"/>
        </w:rPr>
      </w:pPr>
      <w:r w:rsidRPr="005236B0">
        <w:rPr>
          <w:color w:val="000000" w:themeColor="text1"/>
          <w:sz w:val="16"/>
          <w:szCs w:val="16"/>
        </w:rPr>
        <w:lastRenderedPageBreak/>
        <w:t>Утром 8 сентября 1920 года «2-й бойкорабль», ведомый Туманским, взял курс на Фёдоровку.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7517A5EB" w14:textId="77777777" w:rsidR="00B6254C" w:rsidRPr="005236B0" w:rsidRDefault="00B6254C" w:rsidP="005236B0">
      <w:pPr>
        <w:jc w:val="both"/>
        <w:rPr>
          <w:color w:val="000000" w:themeColor="text1"/>
          <w:sz w:val="16"/>
          <w:szCs w:val="16"/>
        </w:rPr>
      </w:pPr>
      <w:r w:rsidRPr="005236B0">
        <w:rPr>
          <w:color w:val="000000" w:themeColor="text1"/>
          <w:sz w:val="16"/>
          <w:szCs w:val="16"/>
        </w:rPr>
        <w:t>За этот полёт военлёт А. К. Туманский получил орден Красного Знамени лично от командующего 13-й армией И. П. Уборевича. В Федоровке базировался 2-й авиаотряд имени Донского Войскового Атамана Каледина, вооружённый 8 самолётами «Авро». Еще 29 августа Арватов из 9-го разведотряда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Туманского сразу четырёх врангелевских самолётов оказался, мягко говоря, ложным (18576).</w:t>
      </w:r>
    </w:p>
    <w:p w14:paraId="27452A13" w14:textId="77777777" w:rsidR="00B6254C" w:rsidRPr="005236B0" w:rsidRDefault="00B6254C" w:rsidP="005236B0">
      <w:pPr>
        <w:jc w:val="both"/>
        <w:rPr>
          <w:color w:val="000000" w:themeColor="text1"/>
          <w:sz w:val="16"/>
          <w:szCs w:val="16"/>
        </w:rPr>
      </w:pPr>
    </w:p>
    <w:p w14:paraId="236BDE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 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(12038).</w:t>
      </w:r>
    </w:p>
    <w:p w14:paraId="7C4614F9" w14:textId="77777777" w:rsidR="004001BC" w:rsidRPr="005236B0" w:rsidRDefault="004001BC" w:rsidP="005236B0">
      <w:pPr>
        <w:autoSpaceDE w:val="0"/>
        <w:autoSpaceDN w:val="0"/>
        <w:adjustRightInd w:val="0"/>
        <w:jc w:val="both"/>
        <w:rPr>
          <w:color w:val="000000" w:themeColor="text1"/>
          <w:sz w:val="16"/>
          <w:szCs w:val="16"/>
        </w:rPr>
      </w:pPr>
    </w:p>
    <w:p w14:paraId="279F8C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сентября 1920 года "2-й бойкорабль", ведомый Туманским, взял курс на Фёдоровку.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2EDAB7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 этот полёт военлёт А. К. Туманский получил орден Красного Знамени лично от командующего 13-й армией И.П. Уборевича. В Федоровке базировался 2-й авиаотряд имени Донского Войскового Атамана Каледина, вооружённый 8 самолётами "Авро". Еще 29 августа Арватов из 9-го разведотряда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Туманского сразу четырёх врангелевских самолётов оказался, мягко говоря, ложным (12041).</w:t>
      </w:r>
    </w:p>
    <w:p w14:paraId="17B96A77" w14:textId="77777777" w:rsidR="004001BC" w:rsidRPr="005236B0" w:rsidRDefault="004001BC" w:rsidP="005236B0">
      <w:pPr>
        <w:autoSpaceDE w:val="0"/>
        <w:autoSpaceDN w:val="0"/>
        <w:adjustRightInd w:val="0"/>
        <w:jc w:val="both"/>
        <w:rPr>
          <w:color w:val="000000" w:themeColor="text1"/>
          <w:sz w:val="16"/>
          <w:szCs w:val="16"/>
        </w:rPr>
      </w:pPr>
    </w:p>
    <w:p w14:paraId="3F361E7D"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8 сентября другой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1A3C7149"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1BD2C920"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007A8EAB"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78BFF8E1"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77BBC9DF"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7A3C583C"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7811E91C" w14:textId="77777777" w:rsidR="00B44473" w:rsidRPr="005236B0" w:rsidRDefault="00B44473"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6228C5FD" w14:textId="77777777" w:rsidR="00B44473" w:rsidRPr="005236B0" w:rsidRDefault="00B44473" w:rsidP="005236B0">
      <w:pPr>
        <w:autoSpaceDE w:val="0"/>
        <w:autoSpaceDN w:val="0"/>
        <w:adjustRightInd w:val="0"/>
        <w:jc w:val="both"/>
        <w:rPr>
          <w:iCs/>
          <w:color w:val="000000" w:themeColor="text1"/>
          <w:sz w:val="16"/>
          <w:szCs w:val="16"/>
        </w:rPr>
      </w:pPr>
    </w:p>
    <w:p w14:paraId="5478E36F" w14:textId="77777777" w:rsidR="003141C7" w:rsidRPr="00E91769" w:rsidRDefault="003141C7" w:rsidP="003141C7">
      <w:pPr>
        <w:jc w:val="both"/>
        <w:rPr>
          <w:color w:val="0070C0"/>
          <w:sz w:val="16"/>
          <w:szCs w:val="16"/>
        </w:rPr>
      </w:pPr>
      <w:r w:rsidRPr="00E91769">
        <w:rPr>
          <w:color w:val="0070C0"/>
          <w:sz w:val="16"/>
          <w:szCs w:val="16"/>
        </w:rPr>
        <w:t>8 сентября 1920 г. Туманский вылетел на бомбардировку ст. Джанкой, с приказом на обратном пути разбомбить вражеский аэродром у ст. Федоровка. Отбомбившись над Джанкоем, «муромец» повернул на Федоровку, где с двух коротких заходов сбросил четыре пудовые и две зажигательные бомбы и уничтожил четыре из шести стоявших там «хэвилендов». За этот вылет А.К. Туманский был награжден орденом Красного Знамени лично командующим 13-й армией И.П. Уборевичем (24965).</w:t>
      </w:r>
    </w:p>
    <w:p w14:paraId="3CBA0020" w14:textId="77777777" w:rsidR="003141C7" w:rsidRPr="00E91769" w:rsidRDefault="003141C7" w:rsidP="003141C7">
      <w:pPr>
        <w:jc w:val="both"/>
        <w:rPr>
          <w:color w:val="0070C0"/>
          <w:sz w:val="16"/>
          <w:szCs w:val="16"/>
        </w:rPr>
      </w:pPr>
    </w:p>
    <w:p w14:paraId="46A3AD8E"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8 сентября 1920 г. «Муромец» под командованием красвоенлета Туманского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w:t>
      </w:r>
    </w:p>
    <w:p w14:paraId="104609F0"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 (25133).</w:t>
      </w:r>
    </w:p>
    <w:p w14:paraId="69F7FE7F" w14:textId="77777777" w:rsidR="003141C7" w:rsidRPr="00E91769" w:rsidRDefault="003141C7" w:rsidP="003141C7">
      <w:pPr>
        <w:jc w:val="both"/>
        <w:rPr>
          <w:color w:val="0070C0"/>
          <w:sz w:val="16"/>
          <w:szCs w:val="16"/>
        </w:rPr>
      </w:pPr>
    </w:p>
    <w:p w14:paraId="51406DA0" w14:textId="77777777" w:rsidR="00B6254C" w:rsidRPr="005236B0" w:rsidRDefault="00B6254C"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FBA707D" w14:textId="77777777" w:rsidR="00B6254C" w:rsidRPr="005236B0" w:rsidRDefault="00B6254C" w:rsidP="005236B0">
      <w:pPr>
        <w:autoSpaceDE w:val="0"/>
        <w:autoSpaceDN w:val="0"/>
        <w:adjustRightInd w:val="0"/>
        <w:jc w:val="both"/>
        <w:rPr>
          <w:iCs/>
          <w:color w:val="000000" w:themeColor="text1"/>
          <w:sz w:val="16"/>
          <w:szCs w:val="16"/>
        </w:rPr>
      </w:pPr>
    </w:p>
    <w:p w14:paraId="1E7A2B54" w14:textId="77777777" w:rsidR="00B6254C" w:rsidRPr="005236B0" w:rsidRDefault="00B6254C" w:rsidP="005236B0">
      <w:pPr>
        <w:autoSpaceDE w:val="0"/>
        <w:autoSpaceDN w:val="0"/>
        <w:adjustRightInd w:val="0"/>
        <w:jc w:val="both"/>
        <w:rPr>
          <w:color w:val="000000" w:themeColor="text1"/>
          <w:sz w:val="16"/>
          <w:szCs w:val="16"/>
        </w:rPr>
      </w:pPr>
      <w:r w:rsidRPr="005236B0">
        <w:rPr>
          <w:color w:val="000000" w:themeColor="text1"/>
          <w:sz w:val="16"/>
          <w:szCs w:val="16"/>
        </w:rPr>
        <w:t xml:space="preserve">8 сентября 1920 г. вышло Постановление Совета труда и обороны Об изъятии почтовых вагонов из распоряжения всех ведомств и учреждений </w:t>
      </w:r>
    </w:p>
    <w:p w14:paraId="4FDCE6AB" w14:textId="77777777" w:rsidR="00B6254C" w:rsidRPr="005236B0" w:rsidRDefault="00B6254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Обязать все учреждения, включая военные и путей сообщения, и отдельных лиц, в распоряжении которых находятся специальные почтовые вагоны, передать их в недельный срок... заведующим железнодорожными почтовыми отделениями или другими почтово-телеграфными учреждениями по месту стоянки почтового вагона... </w:t>
      </w:r>
    </w:p>
    <w:p w14:paraId="688A0DF4" w14:textId="77777777" w:rsidR="00B6254C" w:rsidRPr="005236B0" w:rsidRDefault="00B6254C" w:rsidP="005236B0">
      <w:pPr>
        <w:autoSpaceDE w:val="0"/>
        <w:autoSpaceDN w:val="0"/>
        <w:adjustRightInd w:val="0"/>
        <w:jc w:val="both"/>
        <w:rPr>
          <w:color w:val="000000" w:themeColor="text1"/>
          <w:sz w:val="16"/>
          <w:szCs w:val="16"/>
        </w:rPr>
      </w:pPr>
      <w:r w:rsidRPr="005236B0">
        <w:rPr>
          <w:color w:val="000000" w:themeColor="text1"/>
          <w:sz w:val="16"/>
          <w:szCs w:val="16"/>
        </w:rPr>
        <w:t>3. Установить за неисполнение настоящего постановления строгую ответственность вплоть до предания суду Революционного трибунала (11652).</w:t>
      </w:r>
    </w:p>
    <w:p w14:paraId="13462FB2" w14:textId="77777777" w:rsidR="00B6254C" w:rsidRPr="005236B0" w:rsidRDefault="00B6254C" w:rsidP="005236B0">
      <w:pPr>
        <w:autoSpaceDE w:val="0"/>
        <w:autoSpaceDN w:val="0"/>
        <w:adjustRightInd w:val="0"/>
        <w:jc w:val="both"/>
        <w:rPr>
          <w:color w:val="000000" w:themeColor="text1"/>
          <w:sz w:val="16"/>
          <w:szCs w:val="16"/>
        </w:rPr>
      </w:pPr>
    </w:p>
    <w:p w14:paraId="06A0824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6B2A3A0" w14:textId="77777777" w:rsidR="004001BC" w:rsidRPr="005236B0" w:rsidRDefault="004001BC" w:rsidP="005236B0">
      <w:pPr>
        <w:autoSpaceDE w:val="0"/>
        <w:autoSpaceDN w:val="0"/>
        <w:adjustRightInd w:val="0"/>
        <w:jc w:val="both"/>
        <w:rPr>
          <w:iCs/>
          <w:color w:val="000000" w:themeColor="text1"/>
          <w:sz w:val="16"/>
          <w:szCs w:val="16"/>
        </w:rPr>
      </w:pPr>
    </w:p>
    <w:p w14:paraId="713A0EF5" w14:textId="77777777" w:rsidR="00BE174F" w:rsidRPr="005236B0" w:rsidRDefault="00BE174F" w:rsidP="005236B0">
      <w:pPr>
        <w:jc w:val="both"/>
        <w:rPr>
          <w:color w:val="000000" w:themeColor="text1"/>
          <w:sz w:val="16"/>
          <w:szCs w:val="16"/>
        </w:rPr>
      </w:pPr>
      <w:r w:rsidRPr="005236B0">
        <w:rPr>
          <w:color w:val="000000" w:themeColor="text1"/>
          <w:sz w:val="16"/>
          <w:szCs w:val="16"/>
        </w:rPr>
        <w:t xml:space="preserve">8 сентября 1920 добавлен последний этап трансконтинентальной авиапочты США через Скалистыми горами из Омахи, Небраска, в Сакраменто, Калифорния. Поскольку летать ночью опасно, почту везут по маршруту поездом в темное время суток (20350). </w:t>
      </w:r>
    </w:p>
    <w:p w14:paraId="5B5CCAF5" w14:textId="77777777" w:rsidR="00BE174F" w:rsidRPr="005236B0" w:rsidRDefault="00BE174F" w:rsidP="005236B0">
      <w:pPr>
        <w:jc w:val="both"/>
        <w:rPr>
          <w:color w:val="000000" w:themeColor="text1"/>
          <w:sz w:val="16"/>
          <w:szCs w:val="16"/>
        </w:rPr>
      </w:pPr>
    </w:p>
    <w:p w14:paraId="1E3C160E" w14:textId="77777777" w:rsidR="008601F6" w:rsidRPr="005236B0" w:rsidRDefault="008601F6" w:rsidP="005236B0">
      <w:pPr>
        <w:jc w:val="both"/>
        <w:rPr>
          <w:color w:val="000000" w:themeColor="text1"/>
          <w:sz w:val="16"/>
          <w:szCs w:val="16"/>
        </w:rPr>
      </w:pPr>
      <w:r w:rsidRPr="005236B0">
        <w:rPr>
          <w:color w:val="000000" w:themeColor="text1"/>
          <w:sz w:val="16"/>
          <w:szCs w:val="16"/>
        </w:rPr>
        <w:t>8 сентября в 1920 году почтовый департамент США открыл первую регулярную почтовую трансконтинентальную линию из Нью-Йорка в Сан-Франциско (14763).</w:t>
      </w:r>
    </w:p>
    <w:p w14:paraId="0226E444" w14:textId="77777777" w:rsidR="008601F6" w:rsidRPr="005236B0" w:rsidRDefault="008601F6" w:rsidP="005236B0">
      <w:pPr>
        <w:jc w:val="both"/>
        <w:rPr>
          <w:color w:val="000000" w:themeColor="text1"/>
          <w:sz w:val="16"/>
          <w:szCs w:val="16"/>
        </w:rPr>
      </w:pPr>
    </w:p>
    <w:p w14:paraId="290FBB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сентября 1920 партия Индийский национальный конгресс принял план ненасильственного сотрудничества (2443,398).</w:t>
      </w:r>
    </w:p>
    <w:p w14:paraId="5B9DC86F" w14:textId="77777777" w:rsidR="004001BC" w:rsidRPr="005236B0" w:rsidRDefault="004001BC" w:rsidP="005236B0">
      <w:pPr>
        <w:autoSpaceDE w:val="0"/>
        <w:autoSpaceDN w:val="0"/>
        <w:adjustRightInd w:val="0"/>
        <w:jc w:val="both"/>
        <w:rPr>
          <w:color w:val="000000" w:themeColor="text1"/>
          <w:sz w:val="16"/>
          <w:szCs w:val="16"/>
        </w:rPr>
      </w:pPr>
    </w:p>
    <w:p w14:paraId="4F1F3CF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lastRenderedPageBreak/>
        <w:t>8 сентября 1920 партия Индийский национальный конгресс принял план “прогрессивного ненасильственного несотрудничества” (4962) с английскими влястями (7578).</w:t>
      </w:r>
    </w:p>
    <w:p w14:paraId="7C72A61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55BDD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сентября 1920 в Калькутте Чрезвычайная сессия ИНК приняла план "прогрессивного ненасильственного несотрудничества" с английскими колониальными властями (8982).</w:t>
      </w:r>
    </w:p>
    <w:p w14:paraId="40537389" w14:textId="77777777" w:rsidR="004001BC" w:rsidRPr="005236B0" w:rsidRDefault="004001BC" w:rsidP="005236B0">
      <w:pPr>
        <w:autoSpaceDE w:val="0"/>
        <w:autoSpaceDN w:val="0"/>
        <w:adjustRightInd w:val="0"/>
        <w:jc w:val="both"/>
        <w:rPr>
          <w:color w:val="000000" w:themeColor="text1"/>
          <w:sz w:val="16"/>
          <w:szCs w:val="16"/>
        </w:rPr>
      </w:pPr>
    </w:p>
    <w:p w14:paraId="5C84321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683C9EB" w14:textId="77777777" w:rsidR="004001BC" w:rsidRPr="005236B0" w:rsidRDefault="004001BC" w:rsidP="005236B0">
      <w:pPr>
        <w:autoSpaceDE w:val="0"/>
        <w:autoSpaceDN w:val="0"/>
        <w:adjustRightInd w:val="0"/>
        <w:jc w:val="both"/>
        <w:rPr>
          <w:iCs/>
          <w:color w:val="000000" w:themeColor="text1"/>
          <w:sz w:val="16"/>
          <w:szCs w:val="16"/>
        </w:rPr>
      </w:pPr>
    </w:p>
    <w:p w14:paraId="18E6237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сентября 1920 года был издан приказ Совета Военной Промышленности № 15178 об организации в Киеве на базе третьего и пятого авиапарков авиационного завода, получившего название “Государственный авиазавод №12”. Первым директором завода назначили Викториана Флавовича Боброва (всего же за время существования завода их было 22). В 1922 году авиазавод переименовали в “Ремвоздух-6”. В то время на “Ремвоздухе-6” ремонтировали самолёты иностранных образцов, находящихся на вооружении Украинского военного округа. Через некоторое время на заводе наладили производство авиационных радиаторов, которые до этого привозили из-за границы. В 1922 году бывший лётчик Константин Алексеевич Калинин, начальник производства завода “Ремвоздух-6”, организовал при заводе небольшую группу специалистов, которая начала конструировать новый 4-местный пассажирский самолёт К-1. Благодаря самоотверженному труду заводчан (все работы проводились в сверхурочное время и выходные дни) 26 июля 1925 года самолёт К-1 поднялся в небо. Через некоторое время машина совершила перелёт длиной несколько сотен километров по маршруту Киев – Орёл – Москва. Так самолёт К-1 положил начало отечественному самолётостроению.Хотя первый опыт выпуска самолёта оказался удачным, основной производственной программой завода оставался ремонт самолётов. Он вёлся очень примитивными методами, но, несмотря на это, ремонтные работы выполнялись качественно. Постоянное расширение производства требовало привлечения большого количества квалифицированных специалистов. В связи с этим руководство завода начало ходатайствовать о создании при Киевском политехническом институте специального факультета, готовившего инженеров для молодой авиационной промышленности Украины. Авиафакультет открыли в 1931 году, а в 1933-м на его базе создали Киевский авиационный институт (позже Институт инженеров гражданской авиации, а сейчас – Киевский международный университет гражданской авиации). Кроме ремонта авиационной техники в 1926-1928 годах “Ремвоздух-6” успешно строил планеры собственных конструкций. С увлечением участвовал в постройке планеров и студент политехнического института С.П.Королёв, ставший впоследствии известным конструктором космической техники. В 1929 году группа работников завода создала планер “Гриф” конструкции Д.Л.Томашевича, М.А.Жемчужина и А.М.Сорочинского. На Всесоюзных планерных состязаниях в Коктебеле планер занял первое место. Пролетев 35 километров, он поднялся на высоту более полутора тысяч метров. В 1931 году на авиационном заводе началось производство автожиров. Автожир представлял собой летательный аппарат, основной несущей поверхностью которого был ротор – воздушный винт, состоящий из четырёх-пяти лопастей, которые свободно вращались под действием встречного потока воздуха. 13 ноября 1932 року Киевский авиазавод выпустил и испытал первый серийный автожир 4-ЭА конструкции ЦАГИ. А через год завод получил задание готовиться к производству самолётов ХАИ-1 конструкции профессора И.Г.Немана. С целью доводки и модернизации этой машины на заводе создали конструкторский отдел во главе с учеником авиаконструктора Н.Поликарпова В.Таировым. Специалисты этого КБ разработали проект опытного пассажирского самолёта ОКО-1, а позднее ОКО-4 и ОКО-6. Но, кроме изготовления опытных образцов машин коллектив завода выполнял ремонт авиационной техники. Ремонтировались И-5, И-153, И-16, двигатели М-17 и М-22. В 1940 году авиазавод переименовали из ремонтного в самолётостроительный. Когда началась Великая Отечественная война, основную часть работников эвакуировали в Новосибирск, на завод им. В.П.Чкалова, где выпускались истребители Як-3, Як-6, Як-9. После освобождения Киева в разрушенных помещениях авиазавода сразу начались восстановительные работы – он возвращался к нормальной жизни. Прошёл только год после освобождения столицы Украины, а на заводе построили 33 тысячи квадратных метров производственной площади и оборудовали несколько цехов и мастерских (сайт завода Авиант).</w:t>
      </w:r>
    </w:p>
    <w:p w14:paraId="4FEBB066" w14:textId="77777777" w:rsidR="004001BC" w:rsidRPr="005236B0" w:rsidRDefault="004001BC" w:rsidP="005236B0">
      <w:pPr>
        <w:autoSpaceDE w:val="0"/>
        <w:autoSpaceDN w:val="0"/>
        <w:adjustRightInd w:val="0"/>
        <w:jc w:val="both"/>
        <w:rPr>
          <w:color w:val="000000" w:themeColor="text1"/>
          <w:sz w:val="16"/>
          <w:szCs w:val="16"/>
        </w:rPr>
      </w:pPr>
    </w:p>
    <w:p w14:paraId="1FDB11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9 сентября 1920 г. был образован ГАЗ-12. В 1920 г. на старом месте авиационных мастерских (Завод № 43 </w:t>
      </w:r>
      <w:r w:rsidRPr="005236B0">
        <w:rPr>
          <w:color w:val="000000" w:themeColor="text1"/>
          <w:sz w:val="16"/>
          <w:szCs w:val="16"/>
          <w:lang w:val="en-US"/>
        </w:rPr>
        <w:t>HKBM</w:t>
      </w:r>
      <w:r w:rsidRPr="005236B0">
        <w:rPr>
          <w:color w:val="000000" w:themeColor="text1"/>
          <w:sz w:val="16"/>
          <w:szCs w:val="16"/>
        </w:rPr>
        <w:t xml:space="preserve">, </w:t>
      </w:r>
      <w:r w:rsidRPr="005236B0">
        <w:rPr>
          <w:color w:val="000000" w:themeColor="text1"/>
          <w:sz w:val="16"/>
          <w:szCs w:val="16"/>
          <w:lang w:val="en-US"/>
        </w:rPr>
        <w:t>BCHX</w:t>
      </w:r>
      <w:r w:rsidRPr="005236B0">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w:t>
      </w:r>
    </w:p>
    <w:p w14:paraId="324B4E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0E1113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40166F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 заводе в 1923-25 г. действовало КБ гл. конструктора К.А. Калинина.</w:t>
      </w:r>
    </w:p>
    <w:p w14:paraId="37BDEE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Авиатреста № 56 от 31.12.1929 г. на заводе организован моботдел.</w:t>
      </w:r>
    </w:p>
    <w:p w14:paraId="0C8139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47D2E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1719D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5EA833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завода на 1937 г.: 20 ХАИ-1. В начале войны было налажено производство ЛаГТ-3.</w:t>
      </w:r>
    </w:p>
    <w:p w14:paraId="75BC24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4DC9E4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(11.1940 г.)-105 металлорежущих станков.</w:t>
      </w:r>
    </w:p>
    <w:p w14:paraId="5556DC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(-06.1937-07.1940 г.)- В.В. Смирнов, (07-10.1940 г.-)- В.М. Пенек.</w:t>
      </w:r>
    </w:p>
    <w:p w14:paraId="004F3253" w14:textId="477E71E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по техчасти (-5.04.1937 г.)- В.А. Таиров, (5.04.1937 г.-)- М. Г. Жужунава. Помощник директора по найму и увольнению (28.09.1938 г.-)-</w:t>
      </w:r>
      <w:r w:rsidR="00E7094B">
        <w:rPr>
          <w:color w:val="000000" w:themeColor="text1"/>
          <w:sz w:val="16"/>
          <w:szCs w:val="16"/>
        </w:rPr>
        <w:t xml:space="preserve"> </w:t>
      </w:r>
      <w:r w:rsidRPr="005236B0">
        <w:rPr>
          <w:color w:val="000000" w:themeColor="text1"/>
          <w:sz w:val="16"/>
          <w:szCs w:val="16"/>
        </w:rPr>
        <w:t>Г.П. Царев.</w:t>
      </w:r>
    </w:p>
    <w:p w14:paraId="794A49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Технический директор (08.1937 г.)- М. Г. Жужунава.</w:t>
      </w:r>
    </w:p>
    <w:p w14:paraId="31EA32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(1937-40 г.)- М. Г. Жужунава.</w:t>
      </w:r>
    </w:p>
    <w:p w14:paraId="00A66E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(03.1923-25 г.)- К.А. Калинин, (-04.1937-1940 г.-)- В.К. Таиров.</w:t>
      </w:r>
    </w:p>
    <w:p w14:paraId="0BD743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5C3815BF" w14:textId="77777777" w:rsidR="004001BC" w:rsidRPr="005236B0" w:rsidRDefault="004001BC" w:rsidP="005236B0">
      <w:pPr>
        <w:autoSpaceDE w:val="0"/>
        <w:autoSpaceDN w:val="0"/>
        <w:adjustRightInd w:val="0"/>
        <w:jc w:val="both"/>
        <w:rPr>
          <w:color w:val="000000" w:themeColor="text1"/>
          <w:sz w:val="16"/>
          <w:szCs w:val="16"/>
        </w:rPr>
      </w:pPr>
    </w:p>
    <w:p w14:paraId="6EA718E9" w14:textId="77777777" w:rsidR="00E32F3D" w:rsidRPr="005236B0" w:rsidRDefault="00E32F3D" w:rsidP="005236B0">
      <w:pPr>
        <w:jc w:val="both"/>
        <w:rPr>
          <w:color w:val="000000" w:themeColor="text1"/>
          <w:sz w:val="16"/>
          <w:szCs w:val="16"/>
        </w:rPr>
      </w:pPr>
      <w:r w:rsidRPr="005236B0">
        <w:rPr>
          <w:color w:val="000000" w:themeColor="text1"/>
          <w:sz w:val="16"/>
          <w:szCs w:val="16"/>
        </w:rPr>
        <w:t xml:space="preserve">9 сентября в 1920 году издан приказ № 15187 Совета Военной промышленности об организации в Киеве авиационного завода. Завод получил название «Киевский государственный авиазавод № 12» (ГАЗ-12), сейчас Киевский Государственный авиационный завод "Авиант". 9 сентября 1922 г. - ГАЗ-12 переименован в «Ремвоздух-6»; 1924 г. - Завод полностью электрифицирован; 26 июля 1925 г. - Первый полет 4-местного пассажирского самолета К-1 конструкции К.А.Калинина; 1929 г. - Создан планер «ГРИФ» конструкции Д.Л.Томашевича, М.А.Жемчужина и А.М.Сорочинского; 8.10.1932 г. - Первый полет самолета «ХАИ-1» конструкции И.Г.Немана; 30 ноября 1932 г. - Первый полет серийного автожира «4-ЭА» конструкции ЦАГИ; 1938 г. - Успешно прошел летные испытания пассажирский самолет ОКО-1, спроектированный конструкторским бюро завода под руководством B.К.Таирова; ноябрь 1939 г. - Прошел заводские испытания самолет ОКО-6; 1941—1943 гг. - Предприятие эвакуировано в город Новосибирск на завод имени В.П.Чкалова, где выпускались истребители «Як-3», «Як-6», «Як-9» Генерального конструктора А.С.Яковлева; 10.12.1943 г. - Начал работать завод. Собирались самолеты «Як-3», «Як-9»; 1945 г. - На заводе открыта школа фабрично-заводского обучения; 1945—1946 гг. - Изготовлены опытные образцы геликоптера Г-4 конструкции И.П.Братухина; 1948 г. - Изготовлена опытная партия вертолетов «Ми-1» конструкции М.Л.Миля; 2 июля 1948 г. - Закончено изготовление опытного образца самолета «Ан-2» конструкции О.К.Антонова; 1956 г. - Успешно прошел летные испытания опытный образец транспортного самолета «Ан-8»; 20 октября 1959 г. - Состоялся первый испытательный полет «Ан-24»; 1960—1965 гг. - Построен агрегатно-сборочный корпус 8-8А и взлетно-посадочная полоса; 1968—1970 гг. - Изготовлены опытные образцы, налажен серийный выпуск самолетов Ан-26 и Ан-30; 8 сентября 1970 г. - За достигнутые успехи в производстве авиационной техники завод был награжден орденом Трудового Красного Знамени; 1971 г. - Завод участвовал в кооперации по изготовлению вертолета «Ка-26» конструкции Н.И.Камова; 1979 г. - Завершено изготовление опытной партии самолетов «Ан-72»; 15 октября 1980 г. - Завод награжден Международной премией «Золотой Меркурий» в знак особого признания вклада в развитие производства и международного сотрудничества; 1982 </w:t>
      </w:r>
      <w:r w:rsidRPr="005236B0">
        <w:rPr>
          <w:color w:val="000000" w:themeColor="text1"/>
          <w:sz w:val="16"/>
          <w:szCs w:val="16"/>
        </w:rPr>
        <w:lastRenderedPageBreak/>
        <w:t>г. - начато серийное производство самолета «Ан-32»; декабрь 1984 г. - Передан на летные испытания первый, изготовленный на заводе «АВИАНТ», самолет «Ан-124» «Руслан». Началось серийное производство этого самолета; 30 ноября 1989 г. - Принято решение о производстве на КиГАЗ пассажирского самолета «Ту-334» (Приказ МАП СССР № 398 от 30 ноября 1989 г.); 1993 г. - Сдан в эксплуатацию жилой дом на ул. Клавдиевской, 36, общей площадью 29818 кв. м; 1994 г. - Начато освоение производства троллейбуса «Киевский»; 16 декабря 1994 г. - Первый полет самолета «Ан-70»; 1995 г. - Государственному предприятию «Киевский авиационный завод» присвоено название «Киевский авиационный завод «АВИАНТ»; 1995 г. - Завод награжден Международной наградой «Факел Бирмингaма» за успешное экономическое выживание и развитие в условиях социально-экономического кризиса; 1996 г. - Получение сертификата одобрения производства самолетов «Ан-32Б» и «Ан-32П»; 1997 г. - Завод получил «Свидетельство на знак для товаров и услуг с логотипом «АВИАНТ»; 8 февраля 1999 г. - Первый полет самолета «Ту-334»; 20—23 октября 1999 г. - Проведение на заводе первой международной авиакосмической выставки «Авіасвіт-XXI» (14764).</w:t>
      </w:r>
    </w:p>
    <w:p w14:paraId="1B73A6F8" w14:textId="77777777" w:rsidR="00E32F3D" w:rsidRPr="005236B0" w:rsidRDefault="00E32F3D" w:rsidP="005236B0">
      <w:pPr>
        <w:jc w:val="both"/>
        <w:rPr>
          <w:color w:val="000000" w:themeColor="text1"/>
          <w:sz w:val="16"/>
          <w:szCs w:val="16"/>
        </w:rPr>
      </w:pPr>
    </w:p>
    <w:p w14:paraId="3ED9498B" w14:textId="77777777" w:rsidR="00B6254C" w:rsidRPr="005236B0" w:rsidRDefault="00B6254C" w:rsidP="005236B0">
      <w:pPr>
        <w:jc w:val="both"/>
        <w:rPr>
          <w:color w:val="000000" w:themeColor="text1"/>
          <w:sz w:val="16"/>
          <w:szCs w:val="16"/>
        </w:rPr>
      </w:pPr>
      <w:r w:rsidRPr="005236B0">
        <w:rPr>
          <w:color w:val="000000" w:themeColor="text1"/>
          <w:sz w:val="16"/>
          <w:szCs w:val="16"/>
        </w:rPr>
        <w:t>9 сентября 1920 года приказом №15187 Совета военной промышленности при Чрезвычайном уполномоченном Совета Обороны по снабжению Красной Армии и Флота в Киеве был создан новый авиационный завод с двумя отделами - авиаремонтным и радиаторно-серийным. Вновь созданное предприятие получило название ГАЗ №12 (Государственный авиационный завод №12). Викторин Бобров был назначен его временным управляющим. В течение короткого времени ему вместе с другими киевскими энтузиастами авиации удалось организовать ремонт самолетов иностранных марок, которые состояли на вооружении Красной армии, а также освоить выпуск двигателей и воздушных радиаторов. Год спустя радиаторно-серийный отдел был переведен в Москву, завод переподчинили Правлению фабрично-заводских предприятий ВВС «Промвоздух» и переименовали в «Ремвоздух-6» (сегодня, напомним, это Государственное предприятие «Киевский завод "Авиант"»). Его директором, уже абсолютно полноправным, назначили В. Боброва (19113).</w:t>
      </w:r>
    </w:p>
    <w:p w14:paraId="30E71DFB" w14:textId="77777777" w:rsidR="00B6254C" w:rsidRPr="005236B0" w:rsidRDefault="00B6254C" w:rsidP="005236B0">
      <w:pPr>
        <w:jc w:val="both"/>
        <w:rPr>
          <w:color w:val="000000" w:themeColor="text1"/>
          <w:sz w:val="16"/>
          <w:szCs w:val="16"/>
        </w:rPr>
      </w:pPr>
    </w:p>
    <w:p w14:paraId="2D7600C6" w14:textId="77777777" w:rsidR="00E32F3D" w:rsidRPr="005236B0" w:rsidRDefault="00E32F3D" w:rsidP="005236B0">
      <w:pPr>
        <w:jc w:val="both"/>
        <w:rPr>
          <w:color w:val="000000" w:themeColor="text1"/>
          <w:sz w:val="16"/>
          <w:szCs w:val="16"/>
        </w:rPr>
      </w:pPr>
      <w:r w:rsidRPr="005236B0">
        <w:rPr>
          <w:color w:val="000000" w:themeColor="text1"/>
          <w:sz w:val="16"/>
          <w:szCs w:val="16"/>
        </w:rPr>
        <w:t>9 сентября</w:t>
      </w:r>
      <w:r w:rsidRPr="005236B0">
        <w:rPr>
          <w:bCs/>
          <w:color w:val="000000" w:themeColor="text1"/>
          <w:sz w:val="16"/>
          <w:szCs w:val="16"/>
        </w:rPr>
        <w:t xml:space="preserve"> 1920 г.</w:t>
      </w:r>
      <w:r w:rsidRPr="005236B0">
        <w:rPr>
          <w:color w:val="000000" w:themeColor="text1"/>
          <w:sz w:val="16"/>
          <w:szCs w:val="16"/>
        </w:rPr>
        <w:t xml:space="preserve"> – основание Киевского авиазавода «Авиант» (14764).</w:t>
      </w:r>
    </w:p>
    <w:p w14:paraId="2308768F" w14:textId="77777777" w:rsidR="00E32F3D" w:rsidRPr="005236B0" w:rsidRDefault="00E32F3D" w:rsidP="005236B0">
      <w:pPr>
        <w:jc w:val="both"/>
        <w:rPr>
          <w:color w:val="000000" w:themeColor="text1"/>
          <w:sz w:val="16"/>
          <w:szCs w:val="16"/>
        </w:rPr>
      </w:pPr>
    </w:p>
    <w:p w14:paraId="4952A971" w14:textId="77777777" w:rsidR="00BE174F" w:rsidRPr="005236B0" w:rsidRDefault="00BE174F" w:rsidP="005236B0">
      <w:pPr>
        <w:jc w:val="both"/>
        <w:rPr>
          <w:color w:val="000000" w:themeColor="text1"/>
          <w:sz w:val="16"/>
          <w:szCs w:val="16"/>
        </w:rPr>
      </w:pPr>
      <w:r w:rsidRPr="005236B0">
        <w:rPr>
          <w:color w:val="000000" w:themeColor="text1"/>
          <w:sz w:val="16"/>
          <w:szCs w:val="16"/>
        </w:rPr>
        <w:t>9 сентября 1920 г. в Киеве под руководством профессора В.Ф.Боброва открылся Государственный авиационный завод № 12 (впоследствии Киевское авиационное производственное объединение, «Авиант» и Серийный завод «Антонов») (21172).</w:t>
      </w:r>
    </w:p>
    <w:p w14:paraId="033B3D1B" w14:textId="77777777" w:rsidR="00BE174F" w:rsidRPr="005236B0" w:rsidRDefault="00BE174F" w:rsidP="005236B0">
      <w:pPr>
        <w:jc w:val="both"/>
        <w:rPr>
          <w:color w:val="000000" w:themeColor="text1"/>
          <w:sz w:val="16"/>
          <w:szCs w:val="16"/>
        </w:rPr>
      </w:pPr>
    </w:p>
    <w:p w14:paraId="59294FEB" w14:textId="77777777" w:rsidR="003141C7" w:rsidRPr="00E91769" w:rsidRDefault="003141C7" w:rsidP="003141C7">
      <w:pPr>
        <w:jc w:val="both"/>
        <w:rPr>
          <w:color w:val="0070C0"/>
          <w:sz w:val="16"/>
          <w:szCs w:val="16"/>
        </w:rPr>
      </w:pPr>
      <w:r w:rsidRPr="00E91769">
        <w:rPr>
          <w:color w:val="0070C0"/>
          <w:sz w:val="16"/>
          <w:szCs w:val="16"/>
        </w:rPr>
        <w:t>9 сентября 1920 года приказ № 15187 Совета Военной Промышленности (СВП) при Чрезвычайном Уполномоченном Совета Обороны по снабжению Красной Армии и Флота РСФСР говорил: «СВП вполне одобряет решение об организации в Киеве авиационного завода».</w:t>
      </w:r>
    </w:p>
    <w:p w14:paraId="20EBC87C" w14:textId="77777777" w:rsidR="003141C7" w:rsidRPr="00E91769" w:rsidRDefault="003141C7" w:rsidP="003141C7">
      <w:pPr>
        <w:jc w:val="both"/>
        <w:rPr>
          <w:color w:val="0070C0"/>
          <w:sz w:val="16"/>
          <w:szCs w:val="16"/>
        </w:rPr>
      </w:pPr>
      <w:r w:rsidRPr="00E91769">
        <w:rPr>
          <w:color w:val="0070C0"/>
          <w:sz w:val="16"/>
          <w:szCs w:val="16"/>
        </w:rPr>
        <w:t>СВП предложил вновь назначенному руководству завода в кратчайшие сроки подобрать специалистов, а также принять необходимые помещения и небольшое количество имущества (25637).</w:t>
      </w:r>
    </w:p>
    <w:p w14:paraId="1076F5EC" w14:textId="77777777" w:rsidR="003141C7" w:rsidRPr="00E91769" w:rsidRDefault="003141C7" w:rsidP="003141C7">
      <w:pPr>
        <w:jc w:val="both"/>
        <w:rPr>
          <w:color w:val="0070C0"/>
          <w:sz w:val="16"/>
          <w:szCs w:val="16"/>
        </w:rPr>
      </w:pPr>
    </w:p>
    <w:p w14:paraId="16B9227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76D0DBE" w14:textId="77777777" w:rsidR="004001BC" w:rsidRPr="005236B0" w:rsidRDefault="004001BC" w:rsidP="005236B0">
      <w:pPr>
        <w:autoSpaceDE w:val="0"/>
        <w:autoSpaceDN w:val="0"/>
        <w:adjustRightInd w:val="0"/>
        <w:jc w:val="both"/>
        <w:rPr>
          <w:iCs/>
          <w:color w:val="000000" w:themeColor="text1"/>
          <w:sz w:val="16"/>
          <w:szCs w:val="16"/>
        </w:rPr>
      </w:pPr>
    </w:p>
    <w:p w14:paraId="0DB5274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сентября 1920 ВЧК арестовала делегатов съезда партии левых эсеров (интернационалистов), после чего партия прекратила существование (4962).</w:t>
      </w:r>
    </w:p>
    <w:p w14:paraId="79B0FF9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64B6A61" w14:textId="77777777" w:rsidR="004001BC" w:rsidRPr="005236B0" w:rsidRDefault="00CA29C7" w:rsidP="005236B0">
      <w:pPr>
        <w:tabs>
          <w:tab w:val="left" w:pos="11199"/>
        </w:tabs>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63CC934" w14:textId="77777777" w:rsidR="004001BC" w:rsidRPr="005236B0" w:rsidRDefault="004001BC" w:rsidP="005236B0">
      <w:pPr>
        <w:tabs>
          <w:tab w:val="left" w:pos="11199"/>
        </w:tabs>
        <w:autoSpaceDE w:val="0"/>
        <w:autoSpaceDN w:val="0"/>
        <w:adjustRightInd w:val="0"/>
        <w:jc w:val="both"/>
        <w:rPr>
          <w:iCs/>
          <w:color w:val="000000" w:themeColor="text1"/>
          <w:sz w:val="16"/>
          <w:szCs w:val="16"/>
        </w:rPr>
      </w:pPr>
    </w:p>
    <w:p w14:paraId="44FFB2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сентября 1920 г. вышел Декрет СНК О порядке сношений между правительственными органами РСФСР и представителями иностранных государств:</w:t>
      </w:r>
    </w:p>
    <w:p w14:paraId="205E4E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Все сношения пребывающих в РСФСР представителей иностранных государств с правительственными органами Республики производятся не иначе как при посредстве Народного комиссариата иностранных дел. Равным образом все правительственные органы РСФСР обращаются к пребывающим в Республике иностранным представителям исключительно через посредство НКИД. </w:t>
      </w:r>
    </w:p>
    <w:p w14:paraId="5CECC9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Все официальные документы и акты, исходящие от представителей иностранных государств, пребывающих в РСФСР, и подлежащие предъявлению органам Республики, почитаются имеющими силу лишь при условии снабжения таковых соответствующей визой Народного комиссариата иностранных дел, удостоверяющей подлинность подписи иностранного представителя, от коего данный документ или акт исходит, а равно, в подлежащих случаях, содержание таковых по существу... (11652).</w:t>
      </w:r>
    </w:p>
    <w:p w14:paraId="02FD6AC3" w14:textId="77777777" w:rsidR="004001BC" w:rsidRPr="005236B0" w:rsidRDefault="004001BC" w:rsidP="005236B0">
      <w:pPr>
        <w:autoSpaceDE w:val="0"/>
        <w:autoSpaceDN w:val="0"/>
        <w:adjustRightInd w:val="0"/>
        <w:jc w:val="both"/>
        <w:rPr>
          <w:color w:val="000000" w:themeColor="text1"/>
          <w:sz w:val="16"/>
          <w:szCs w:val="16"/>
        </w:rPr>
      </w:pPr>
    </w:p>
    <w:p w14:paraId="4EF57F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B226DBE" w14:textId="77777777" w:rsidR="004001BC" w:rsidRPr="005236B0" w:rsidRDefault="004001BC" w:rsidP="005236B0">
      <w:pPr>
        <w:autoSpaceDE w:val="0"/>
        <w:autoSpaceDN w:val="0"/>
        <w:adjustRightInd w:val="0"/>
        <w:jc w:val="both"/>
        <w:rPr>
          <w:iCs/>
          <w:color w:val="000000" w:themeColor="text1"/>
          <w:sz w:val="16"/>
          <w:szCs w:val="16"/>
        </w:rPr>
      </w:pPr>
    </w:p>
    <w:p w14:paraId="32D8F3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сентября 1920 г. было утверждено Положение об Опытном аэродроме, в котором были сформулированы его назначение. организационная структура, порядок проведения испв-авиационной техники и др.</w:t>
      </w:r>
    </w:p>
    <w:p w14:paraId="480841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положении говорилось: "Опытный аэродром, являясь исполнител</w:t>
      </w:r>
      <w:r w:rsidRPr="005236B0">
        <w:rPr>
          <w:color w:val="000000" w:themeColor="text1"/>
          <w:sz w:val="16"/>
          <w:szCs w:val="16"/>
        </w:rPr>
        <w:softHyphen/>
        <w:t>ьным органом Главвоздухфлота, предназначается для производства научно-технических исследований в полете над аэропланами систем, их частями, над аэронавигационными приборами, над элементами вооружения и снаряжения аэропланов и для производства полетов и проверки на практике различных открытий и изобретений в области авиации".</w:t>
      </w:r>
    </w:p>
    <w:p w14:paraId="7FC5EB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xml:space="preserve">Таким образом, ОА должен был представлять такой центр, где одили бы необходимые испытания и исследования в получала нованные заключения все объекты авиационной техники, предьявляемые для снабжения Воздушного Флота Республики. Уже в его в штатной организации, в которой насчитывалось 158 человек и в том числе 4 летчика и 36 человек инженерно-технического персонала, предусматривались подразделения по основным направле-авиавдонной техники - самолетам, винтомоторным группам, самолетному оборудованию. Местом базирования был определен центральный аэродром в Москве. Формирование ОА шло медленно и с большими трудностями, связанными с отсутствием необходимой материальной базы, средств и квалифицированных кадров. Для размещения подразделений ОА было выделено несколько помещений по Переговскому переулку и на Центральном аэродроме. Период 1920-1922 гг. характеризуется проведением испытаний, главным образом, иностранной авиационной техники, ибо до 1922 году мы покупали за границей </w:t>
      </w:r>
      <w:r w:rsidRPr="005236B0">
        <w:rPr>
          <w:iCs/>
          <w:color w:val="000000" w:themeColor="text1"/>
          <w:sz w:val="16"/>
          <w:szCs w:val="16"/>
        </w:rPr>
        <w:t xml:space="preserve">90% </w:t>
      </w:r>
      <w:r w:rsidRPr="005236B0">
        <w:rPr>
          <w:color w:val="000000" w:themeColor="text1"/>
          <w:sz w:val="16"/>
          <w:szCs w:val="16"/>
        </w:rPr>
        <w:t>наших самолетов.</w:t>
      </w:r>
    </w:p>
    <w:p w14:paraId="66D614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Первыми испытаниями, проведенными ОА в 1920-1921 гг. были испытания английского трофейного самолета ДН. Затем были испытаны французские самолеты - истребители Ньюпор-ХП, Ньюпор-ХХХУ и др. .Отработанных методик испытаний не было. Испы</w:t>
      </w:r>
      <w:r w:rsidRPr="005236B0">
        <w:rPr>
          <w:color w:val="000000" w:themeColor="text1"/>
          <w:sz w:val="16"/>
          <w:szCs w:val="16"/>
        </w:rPr>
        <w:softHyphen/>
        <w:t>тания предусматривали определение скорости самолета в горизон</w:t>
      </w:r>
      <w:r w:rsidRPr="005236B0">
        <w:rPr>
          <w:color w:val="000000" w:themeColor="text1"/>
          <w:sz w:val="16"/>
          <w:szCs w:val="16"/>
        </w:rPr>
        <w:softHyphen/>
        <w:t>тальном- полете, времени подъема на высоту, характеристик маневренности и ряда других параметров.</w:t>
      </w:r>
    </w:p>
    <w:p w14:paraId="3DCA47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xml:space="preserve">Всего за два первых года работы на самолетах ДН-4, Нъюпор-XXI, Ньюпор-ХХХУ, Авро, Злъфауге, Фармая-ХХХ, Сопвич и др. налет на испытания и их обеспечение составил </w:t>
      </w:r>
      <w:r w:rsidRPr="005236B0">
        <w:rPr>
          <w:iCs/>
          <w:color w:val="000000" w:themeColor="text1"/>
          <w:sz w:val="16"/>
          <w:szCs w:val="16"/>
        </w:rPr>
        <w:t xml:space="preserve">511 </w:t>
      </w:r>
      <w:r w:rsidRPr="005236B0">
        <w:rPr>
          <w:color w:val="000000" w:themeColor="text1"/>
          <w:sz w:val="16"/>
          <w:szCs w:val="16"/>
        </w:rPr>
        <w:t>часов.</w:t>
      </w:r>
    </w:p>
    <w:p w14:paraId="1425CA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Помимо испытаний самолетов, ОА выполнялись и другие работы, например, аэрологическая станция, наряду с метеорологическим обеспе</w:t>
      </w:r>
      <w:r w:rsidRPr="005236B0">
        <w:rPr>
          <w:color w:val="000000" w:themeColor="text1"/>
          <w:sz w:val="16"/>
          <w:szCs w:val="16"/>
        </w:rPr>
        <w:softHyphen/>
        <w:t>чением леткых испытаний, проводила исследования верхних слоев атмосферы и др..Контроль качества авиационных горючего и смазочных материалов осуществлялся лабораторией, организованной в 1920 г. при центральном складе Главвоздухфлота С.П.Каченовским.</w:t>
      </w:r>
    </w:p>
    <w:p w14:paraId="08E4B0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Большая испытательная и конструкторская работа была прове</w:t>
      </w:r>
      <w:r w:rsidRPr="005236B0">
        <w:rPr>
          <w:color w:val="000000" w:themeColor="text1"/>
          <w:sz w:val="16"/>
          <w:szCs w:val="16"/>
        </w:rPr>
        <w:softHyphen/>
        <w:t>дена в эти годы в радиоэлэктрокабинете - первой в стране организации по испытаниям специального оборудования самолетов, орга</w:t>
      </w:r>
      <w:r w:rsidRPr="005236B0">
        <w:rPr>
          <w:color w:val="000000" w:themeColor="text1"/>
          <w:sz w:val="16"/>
          <w:szCs w:val="16"/>
        </w:rPr>
        <w:softHyphen/>
        <w:t>низованной А.И.Коваченковым. Важнейшими.из них явились испыта</w:t>
      </w:r>
      <w:r w:rsidRPr="005236B0">
        <w:rPr>
          <w:color w:val="000000" w:themeColor="text1"/>
          <w:sz w:val="16"/>
          <w:szCs w:val="16"/>
        </w:rPr>
        <w:softHyphen/>
        <w:t>ния сконструированной к изготовленной радиоэлектрокабинетом модели самолетного радиопередатчика, проведенные в марте 1921 г. Конструированием и испытанием аэрофотоаппаратуры, а также методикой аэрофотосъемки, занинались подразделении, руководимые П.В.Клепиковвым в составе инженеров Шапошникова, Макарова, Литова, а процес</w:t>
      </w:r>
      <w:r w:rsidRPr="005236B0">
        <w:rPr>
          <w:color w:val="000000" w:themeColor="text1"/>
          <w:sz w:val="16"/>
          <w:szCs w:val="16"/>
        </w:rPr>
        <w:softHyphen/>
        <w:t>сами обработки аэрофотосъемки выполнял Иванов и др. По всем этим вопро</w:t>
      </w:r>
      <w:r w:rsidRPr="005236B0">
        <w:rPr>
          <w:color w:val="000000" w:themeColor="text1"/>
          <w:sz w:val="16"/>
          <w:szCs w:val="16"/>
        </w:rPr>
        <w:softHyphen/>
        <w:t>сам издавались пособия.</w:t>
      </w:r>
    </w:p>
    <w:p w14:paraId="4862F9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Полученный опыт проведения испытаний авиационной техники, созданная за два года лабораторно-испытательная база, пополне</w:t>
      </w:r>
      <w:r w:rsidRPr="005236B0">
        <w:rPr>
          <w:color w:val="000000" w:themeColor="text1"/>
          <w:sz w:val="16"/>
          <w:szCs w:val="16"/>
        </w:rPr>
        <w:softHyphen/>
        <w:t>ние летом 1922 г. квалифицированными летными и инженерно-техни</w:t>
      </w:r>
      <w:r w:rsidRPr="005236B0">
        <w:rPr>
          <w:color w:val="000000" w:themeColor="text1"/>
          <w:sz w:val="16"/>
          <w:szCs w:val="16"/>
        </w:rPr>
        <w:softHyphen/>
        <w:t>ческими кадрам, деловой авторитет, завоеванный упорным трудом, значительно расширили возможности ОА по проведению испытаний на высоком научном уровне (11113).</w:t>
      </w:r>
    </w:p>
    <w:p w14:paraId="180BED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C9EC9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сентября 1920 года было утверждено “ Положение об опытном аэродроме при Главном Управлении Рабоче-Крестьянского Красного воздушного флота Республики” предназначенного для про- ведения испытаний авиационной техники .А 21 сентября 1920 года был подписан приказ № 1903 Революционного Военного Совета Рес-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Главвоздухофлота. Руководили Опытным аэродромом в тот период времени М.В. Анохин, Львов, П.С. Дубенский и С.А. Монастырёв. Лётчиками работа- ли Раевский, Капустин и др.При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Пеговском переулке (управление,техбюро,руководящий состав опыт- ных частей ,общежитие,мастерская),а также на Ходынском поле (аэродромное хозяйство с ангарами № 37 и “Ремвоздуха”, аэрологическая площадка) Период 1920-1922 гг для Опытного аэродрома характерен проведением испытаний, главным образом, иностранной авиа- ционной техники, в том числе трофейной.</w:t>
      </w:r>
    </w:p>
    <w:p w14:paraId="1292F8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Приказом Революционного Военного Совета Республики № 2816 от 6 октября 1922 года Опытный аэродром был реоргани- зован в Научно-Опытный аэродром при Главном Управлении Рабоче- Крестьянского Красного воздушного флота .Основное назначение НОА и порядок проведения испытательных работ оставались прежнеми, однака структура и штаты были разработаны заново. Начальником НОА до мая 1924 года работал С.А.Монастырев,а с мая 1924 года - В.С.Горшков. В этот период в НОА работали летчики В.В Карпов, Моисеенко, М.М.Громов, А.И.Жуков, А.Н.Екатов и.др. Общая числен- ность личного состава НОА составляла 220 человек, из них 14 человек летного и 46 человек инженерно-технического состава.</w:t>
      </w:r>
    </w:p>
    <w:p w14:paraId="2B458A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Весной 1923 года на испытание в НОА поступил опытный Самолет ИЛ-400 (истребитель с двигателем “Либерти” в 400 л.с), построенный Н.Н.Поликарповым в содружестве с Н.М.Костиковым и А.А. Поповым. Первый полет на самолете ИЛ-400 выполнил летчик К.К.Арцеулов. Полет был неудачным. После доработки весной 1924 г. Повторно предъявлен в НОА на испытание под названием “И-1” Н.Н.Поликарпова летные испытания проводили А.И.Жуков, А.Н.Екатов, и М.М.Громов. Самолет “И-1” был признан опасным и не был принят на вооружение.</w:t>
      </w:r>
    </w:p>
    <w:p w14:paraId="25D708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1924 году на испытания в НОА поступил самолет АНТ-2 ( конструктор А.Н.Туполев).</w:t>
      </w:r>
    </w:p>
    <w:p w14:paraId="4563A6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1925 году с увеличением объема работ потребовалось расширение деятельности НОА. По новому штату численность летного состава составляла 170 человек,из них летно- штурманского состава-13,инженерно-технического состава - 66, рабо чих - 15. В состав НОА входили четыре отдела (летный, научно-техни-ческий, электро-технический,аэросъемочный), центральная аэро-навигационная станция, административно-строевое отделение и часть технического снабжения. Научно-Опытный аэродром подчинялся Начальнику ВВС СССР, а в отношении выполнения научно- испытательных задач Председателю НТК УВВС СССР. Начальником НОА в этот период был В.С.Горшков, заместитель по летной работе П.Х.Межераун. В летном отделе, возглавляемом В.В.Карповым, работали летчики М.М. Громов, М.А.Волковойнов, А.И.Томашевский, Н.Т.Захаров, В.И.Коровин, А.Д.Ширинкин, В.Н.Филлипов, И.Ф.Козлов, Ф.Федоров, Лапин, А.Р.Шарапов, Н.И.Шауров; летчик-наблюдатель В.С.Вахмистров; штурманны; Б.В.Стерлигов, С.А.Данилин, И.Т.Спирин. В научно-техническом Отделе возглавляемом Евстигнеевым, работали инженеры Е.К.Стоман, Н.С.Куликов, И.И.Машкевич, Осипов и другие.</w:t>
      </w:r>
    </w:p>
    <w:p w14:paraId="1B09EC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за период 1924-1926 годов в НОА выполнены следующие основные работы :проведены испытании 70 самолетов различных типов (ДН-9а, Ю-21, АНТ-1, АНТ-2, “Фоккер” С-1У, “Фоккер” Д-ХI, “Фоккер” Д-ХIII, Р-1, Р-3, ПМ-1, ТБ-1 итд ), 150 объектов спец обору-дования самолетов и 100 объектов вооружения.</w:t>
      </w:r>
    </w:p>
    <w:p w14:paraId="66C044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августе1925 года в НОА на госиспытание поступил двухместный самолет-разведчик Р-З (АНТ-3). .Летные испытания проводились до 1926 года летчиками В.Н.Филлиповым, М.М. Громовым, В.С.Вахмистровым.</w:t>
      </w:r>
    </w:p>
    <w:p w14:paraId="791D3F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ноября 1925 года летчик А.И.Томашевский выполнил первый полет на самолете бомбардировщике ТБ-1 (АНТ-4)</w:t>
      </w:r>
    </w:p>
    <w:p w14:paraId="72098F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Весной 1926 года коллектив конструкторов возглавляемый Н.Н.Поликарповым закончил постройку опытного самолета 2И-Н1(ДИ-1) И приступил к его испытаниям. 31 марта 1926 года на 9-том полете на нем погиб летчик НОА В.Н.Филлипов и хронометрист В.В. Михайлов.</w:t>
      </w:r>
    </w:p>
    <w:p w14:paraId="73CE16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1925-1926 годах для поднятия международного престижа Советской авиации было принято решение провести ряд больших и сложных по тому времени перелетов которые готовились в НОА.</w:t>
      </w:r>
    </w:p>
    <w:p w14:paraId="444EFC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феврале 1925 года перелет Москва-Харьков-Смоленск-Москва, самолет Р-1 с двигателем М-5 летчик Иншаков.</w:t>
      </w:r>
    </w:p>
    <w:p w14:paraId="252CAA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Март 1925 года Москва-Ленинград-Смоленск-Москва Р-1 летчик Ф.Растегаев.</w:t>
      </w:r>
    </w:p>
    <w:p w14:paraId="3DA168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Июнь 1925 года Москва-Пекин-Токио на самолетах АН-1, Р-1 и Р-2 летчики М.М.Громов, М.А.Волковойнов, А.И.Томашевский и Борттехники В.П. Кузнецов и Н.А. Камышев.</w:t>
      </w:r>
    </w:p>
    <w:p w14:paraId="74374F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1926 г М.М.Громов с бортмехаником Е.В. Радзевичем выполнили за 3 дня (с 30 августа по 2 сентября) круговой перелет Москва-Кенигсберг-Берлин-Париж- Вена-Прага-Варшава-Москва - 7150 км на самолете Р-3 “Пролетарий” </w:t>
      </w:r>
    </w:p>
    <w:p w14:paraId="08F8E8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1926 года НОА получил широкое призвание. С этих пор практически все объекты авиационной техники принимались на вооружение ВВС только по получению положительного заключения НОА.</w:t>
      </w:r>
    </w:p>
    <w:p w14:paraId="4FEB48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новыми требованиями и возросшими задачами назрел вопрос о дальнейшем совершенствовании структуры и штатов НОА. Приказом Революционного Военного Совета СССР № 621 от 12 октября 1926 года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103A51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284296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 испытание самолетов, двигателей, приборов и вооружения</w:t>
      </w:r>
    </w:p>
    <w:p w14:paraId="1D9CAD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1EC8D6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 инструктирование строевых частей ВВС по вопросу применения прошедших испытание самолетов и вооружения</w:t>
      </w:r>
    </w:p>
    <w:p w14:paraId="19CB8D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 института входило 6 отделов (технический, электрарадио, аэросъемочный, применение, аэронавигационный и винтомоторный),части технического снабжения, административно-хозяйственная часть и мастерские.</w:t>
      </w:r>
    </w:p>
    <w:p w14:paraId="311174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1927 года был утвержден новый штат НИИ ВВС, по которому численность личного состава увеличивалось до 277 человек ,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05B208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Отдел применения, возглавляемый в то время К.И. Труновым ,проводил летные испытания и исследование всех образцов авиационной техники и вооружения в НИИ. Кроме того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М.М.Громов, И.Ф.Козлов, А.Р.Шарапов, А.Ф.Анисимов, С.А.Шестаков, Н.А.Шауров, М.А. Волковойнов, А.В.Чекарев, Д.Луганский, С.Корзинщиков, К.К.Попов и др.</w:t>
      </w:r>
    </w:p>
    <w:p w14:paraId="19F5C7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 период 1926-29 гг в НИИ ВВС было испытано 960 объектов авиационной техники и вооружений, в том числе 195 самоле тов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М.М.Громов , А.Ф.Анисимов, А.Б.Юмашев , И.Ф.Козлов Уже в декабре 1927 года, было принято решение о запуске И-4 в серийное производство.</w:t>
      </w:r>
    </w:p>
    <w:p w14:paraId="050266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январе 1928 года был изготовлен и принят на испытание новый опытный экземпляр самолета У-2. Испытание проводил М.М.Громов.</w:t>
      </w:r>
    </w:p>
    <w:p w14:paraId="48129E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1929 году на самолете ТБ-1 (“Страна Советов”) летчик .С.А.Шестаков со вторым пилотом .Е.Болотовым, штурманом В.В.Стерлиговым и бортмехаником Д.В.Фуфаевым выполнили перелет по маршруту Москва-Омск-Хабаровск-Петропавловск-на–Камчатке-остров Атту-Сиэтл-Сан-Франциско-Нью-Йорк протяженностью 21242 км за 137 часов летного времени. Другой выдающийся перелет в 1929 году совершил М.М.Громов с восемью пассажирами на самолете АНТ-9 “Крылья Советов”( самолет АНТ-9 был построен в ЦАГИ и поступил в НИИ ВВС в мае 1929 года). Во время испытаний, которые проводили летчики М.М.Громов, И.Михеев, штурман И.Т. Спирин на АНТ-9 в период с 6 по 12 июня был совершен перелет Москва- Одесса- Севастополь- Одесса- Киев- Москва. Испытания, проходившие безукоризненно, были закончены в июне 1929 года,а 10 июля экипаж, проводивший испытания, совершил перелет по маршруту Москва-Травемюнде-Берлин-Париж-Рим-Марсель-Лондон-Париж-Берлин-Варшава-Москва (9037 км за 53 часа полетного времени с 8-ю пассажирами) В НИИ в период с 1926-1929 годы начала издаваться газета “Крылья” Увеличение объема работ и дальнейшее совершенствование и развитие испытательной базы Института К концу 1929 года ,в условиях базирования на Центральном аэродроме стало практически не возможным, Так как вся прилегающая к аэродрому территория была застроена, рядом располагался гражданский аэродром И испытания новой техники проходили на глазах у многих посторонних наблюдателей. В связи с этим в 1929 году было подобрано новое место базирования НИИ ВВС- район платформы Чкаловская, Ярославской ж.д. примерно в 40 км к востоку от Москвы. Началась расчистка леса и проектирование служебных и жилых помещений. Институт готовился к перебазированию на новое место.</w:t>
      </w:r>
    </w:p>
    <w:p w14:paraId="0D4906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связи с развитием ВВС и расширением круга задач, решаемых Институтом, на повестку дня встал вопрос о его реорганизации с целью превращения в единый технический центр и основной контрольный орган ВВС.</w:t>
      </w:r>
    </w:p>
    <w:p w14:paraId="45890E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РВС СССР № 166/34 от 26 июня 1929 года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3600B1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Подчинение Института осталось прежним. В эти годы Институтом руководили В.С.Горшков, Зильберт, Бузанов.</w:t>
      </w:r>
    </w:p>
    <w:p w14:paraId="53AB6F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обеспечения оперативности в руководстве работой всех подразделений у Начальника Института было три помощника :А.К.Азуан, В.С. Конарт, А.В. Панов. После этих преобразований Институт значительно расширился и состоял уже из 11 отделов:</w:t>
      </w:r>
    </w:p>
    <w:p w14:paraId="72DB2E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Первый отдел - применения. Начальником был назначен К.И.Трунов. Как и раньше отдел применения проводил летные испытания авиационной техники и разрабатывал тактику ее применения в боевых условиях.</w:t>
      </w:r>
    </w:p>
    <w:p w14:paraId="5D8573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Второй отдел – воздушных испытаний. Нач. отд М.А. Волковойнов. Отдел занимался испытанием самолетов и решал большой объем задач, связанных с опытным строительством и эксплуатацией этих объемов.</w:t>
      </w:r>
    </w:p>
    <w:p w14:paraId="63AA8C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Третий отдел - вооружение</w:t>
      </w:r>
    </w:p>
    <w:p w14:paraId="20E075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Четвертый отдел- аэронавигационный нач.отд. Б.В. Стерлигов. Отдел производил испытание аэронавига ционного оборудования самолетов, изучал вопросы аэронавигации.</w:t>
      </w:r>
    </w:p>
    <w:p w14:paraId="5DFCA7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40BA62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Шестой отдел – винтомоторный нач.отдела Яновский. Испытание авиадвигателей типа М-11,М-17,М-22, Исследовал и подбирал топливные смеси для новых двигателей , а с 1930 года возглавил все работы по авиационным горюче-смазочным материалам.</w:t>
      </w:r>
    </w:p>
    <w:p w14:paraId="49537F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23531B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Восьмой отдел – электротехнический. Начальник. Н.И. Петров.Отдел в составе 20 человек проводил испытание электрооборудования самолетов и светотехнического оборудования аэродромов.</w:t>
      </w:r>
    </w:p>
    <w:p w14:paraId="46474E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Девятый отдел- аэросъемочный (фототехнический).Начальник Клепиков.Отдел проводил испытание Фотооборудования самолетов и исследования разлтчных образцов фотоматериалов.</w:t>
      </w:r>
    </w:p>
    <w:p w14:paraId="38A39E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Десятый отдел – воздухоплавательный. Отдел возглавляемый Д.В.Лагутиным, занимался испытанием Аэростатов, дирижаблей, лебедок, гондол, гондольных парашютов, снаряжения аэростатов, воздухоплава тельных материалов.</w:t>
      </w:r>
    </w:p>
    <w:p w14:paraId="780423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Одиннадцатый отдел- административно-технический и санитарной части. Занимался вопросами снабжения ремонта и обслуживания всех работ проводимых в Институте.</w:t>
      </w:r>
    </w:p>
    <w:p w14:paraId="51DAD2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начальника НИИ ВВС №145 от 27 мая 1931 года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А.А.Туржанский, затем Скробук и А.И.Залевский. Комиссаром авиабригады был назначен Киль, начальником штаба Н.И.Шауров (затем Петров). В бригаде работали летчики А.Б.Юмашев, М.М.Громов, С.М.Иванов, А.Ф.Анисимов, П.М .Стефановский, В.А.Степанченок, И.Ф.Петров, И.Ф.Козлов, Ж.В.Паунтас,В.О.Писаренко, В.Г.Рахов, А.Г.Растригин, В.И.Фортинский, В.М.Жарновский, М.Каверин, Благонадежин, Нольдс, борттехник Ткачев и другие.</w:t>
      </w:r>
    </w:p>
    <w:p w14:paraId="52BA6F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Ощущая острую нехватку личного состава командование авиабригады с разрешения Начальника ВВС Я.И. Алксниса в 1931 году совершило инспекторскую поездку по строевым частям ВВС и отобрало летчиков для НИИ ВВС.Среди них был Г.Ф.Байдуков. Несколько раньше по ходатайству ряда работников в НИИ ВВС из ОСАВИАХИМА был переведен В.П. Чкалов.</w:t>
      </w:r>
    </w:p>
    <w:p w14:paraId="554A11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за 1929-1932 годы в НИИ ВВС проведены испытания 193 самолетов,в том числе:</w:t>
      </w:r>
    </w:p>
    <w:p w14:paraId="157E4C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ТБ-1а, ТБ-2, ТБ-3, ТБ-5, МРБ-2, МРБ-4, МР-1, МР-5, МУ-3, РОМ-2, Р-5а, Р-6, Р-7, И-3, И-5, И-7, И-8, А-1, К-5, ХАИ-1, Сталь-2, П-2, Сталь-3, ТШ-1, МДР-2(АНТ-8) и другие; 61 мотор М-11 ,М-12, М-13, М-15, М-17, М-19, М-22, М-23, М-26, М-34, М-51, АССО-750, Л-5, Сименс-12, Сименс-20, Сименс-2 1, БМВ-9, Хорнет БМВ, Кертис, Кертис-Конкверор, Райт-Уайруинд, Ю-VI, Ю-VII, Гном-Рон; 623 объекта спецоборудования; 177 объектов вооружения; 244- научно-исследовательские работы; издано 260 печатных трудов; обучено и переучено на новую технику 435 летчиков из строевых часей ВВС.</w:t>
      </w:r>
    </w:p>
    <w:p w14:paraId="295C51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Летные испытания в НИИ ВВС в этот период кроме гидросамолета АНТ-8 проходили и другие самолеты Морской авиации. В виду отсутствия специальной базы эти испытания проводили на необорудованных водоемах (озерах и водохранилищах) в близи Москвы или строевых частях морской авиации.Все это затрудняло организацию и проведение испытаний самолетов морской авиации и поэтому приказом по УВВС № 001 от 4 марта 1932 года в Институте была сформирована морская испытательная станция (МИС) с базированием в Севастополе.</w:t>
      </w:r>
    </w:p>
    <w:p w14:paraId="55A193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тридцатых годах перед авиаконструкторами возникла сложнейшая проблема -как увеличить дальность полета самолета- истребителя. Работавший в НИИ ВВС талантливый инженер В.С. Вахмистров предложил создать “самолет-звено” (составной самолет). На плоскостях тяжелого бомбардировщика ТБ-1 В.С. Вахмистров предложил разместить два истребителя И-4 ( взлетая в “жесткой сцепке” ТБ-1 доставляет истребители на расстояние превышающее радиус их действия, где они отцепляются и действуют самостоятельно). Первый полет “самолета-звена” (назывался “Звено-1”) состоялся 3 декабря 1931 года (с подмосковного аэродрома) экипаж: командир А.И. Залевский, второй пилот Вахмистров. Самолеты истребители пилотировали Валерий Чкалов и Александр Анисимов.</w:t>
      </w:r>
    </w:p>
    <w:p w14:paraId="32A9D1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1930 года штурман НИИ ВВС И.Т.Спирин принял участие в перелете на самолете Р-5 по маршруту Москва-Анкара-Тегеран.</w:t>
      </w:r>
    </w:p>
    <w:p w14:paraId="37E802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1929 году штурманский и радиоотдел организовали работы по слепым посадкам самолетов. Радиоаппа- ратура для обеспечения посадки была создана инженером НИИ ВВС Н.А.Корбанским. Первые посадки под колпаком без видимости земли выполнил в 1930 году на У-2 летчик В.М.Жарковский. В 1932 году такие-же посадки были выполнены на самолете Р-5,Р-6.</w:t>
      </w:r>
    </w:p>
    <w:p w14:paraId="5AC0AD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сентябре-октябре 1932 года состоялся перелет, возглавляемый Т.П. Сузи на трех самолетах Р-6, одном Р-5 и одном И-4 Москва-Харьков-Москва на высоте 5300 метров ( отработка высотных полетов).</w:t>
      </w:r>
    </w:p>
    <w:p w14:paraId="2CCCA3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Подразделения НИИ ВВС в 1929-1932 годах размещались на Центральном аэродроме и а районе Петровского края. Строительство нового аэродрома у платформы Чкаловская к концу 1932 года заканчивалось.</w:t>
      </w:r>
    </w:p>
    <w:p w14:paraId="419603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Строительством руководил П.А. Алексеев. В ноябре авиабригада НИИ ВВС и авиапарк в полном составе Перебазировались на Щелковский (Чкаловский) аэродром. Первую посадку на этом аэродроме произвел летчик В.П. Чкалов 11 ноября 1932 года на самолете ТБ-3. В состав экипажа этого самолета входили штурман И.С.</w:t>
      </w:r>
    </w:p>
    <w:p w14:paraId="331F90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Стадник и борттехники В. С. Сомик и С.А. Обыденников. Так началось перебазирование НИИ ВВС -на новое место. </w:t>
      </w:r>
    </w:p>
    <w:p w14:paraId="5CE9F1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второй половине 1933 года было утверждено новое положение об Институте, согласно которому НИИ ВВС определялся как главный руководящий орган ВВС РККА по вопросам научно – исследовательской, опытной испытательной работы, по инструктированию строевых частей и школ ВВС при их переходе на новую технику.</w:t>
      </w:r>
    </w:p>
    <w:p w14:paraId="15E654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Начальниками Института в этот период были В.К.Лавров и В.С.Конарт. Общее количество военнослужащих в Институте по состоянию на 1 декабря 1932 года составляло 1210 человек их них 112 человек летно-штурманского и 350 человек инженерно-технического состава. Кроме того в Институте работало 763 человека вольнонаемных, из них 138 человек инженерно-технического состава и 374 человека рабочих.</w:t>
      </w:r>
    </w:p>
    <w:p w14:paraId="404D04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года. Ударное строительство шло интенсивно и к концу 1935 года завершилось практически полностью.</w:t>
      </w:r>
    </w:p>
    <w:p w14:paraId="65AE39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w:t>
      </w:r>
    </w:p>
    <w:p w14:paraId="67D682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 период 1933-1934 годов в НИИ ВВС проведено 1096 испытаний, в том числе испытано 74 самолета: ТБ-3, ТБ-4, Р-5, Р-5а, Р-5Т, Р-6, Р-6А, ХАИ-1, 4ЭА(автожир), МБР-2, МБР-4, ДИ-4, И-14, И-15, И-16, КР-6, КР-6а, ДР, МИ-3, СТАЛЬ-6, УТ-1, У-3, ДШША-5, ЛК-1, РД(АНТ-25) и др. 8 моторов: М-17, М-22, М-32, М-32РН, М-34, М-34Н, М-34Р, М-34РН, М-34ФР, М-48, М-52, М-58, М-59, “Райт-Циклон”, 266 объектов спецоборудования и 394 объекта вооружения. Издано 314 печатных работ. Переучено на новую авиатехнику 419 человек из строевых частей.</w:t>
      </w:r>
    </w:p>
    <w:p w14:paraId="2B5A0C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этот период в НИИ ВВС впервые были проведены опыты по “дозаправке в воздухе” ТБ-1, Р-5, И-15 и И-16. Работы проводились инженером А.К. Запанованным и летчиком И.П.Белозеровым.</w:t>
      </w:r>
    </w:p>
    <w:p w14:paraId="389878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1933 года состоялся полет “Звена-1а” в составе ТБ-1 (летчик П.М. Стефановский ) и двух самолетов И-5 (летчики В.К.Коккинаки и Лагутин).</w:t>
      </w:r>
    </w:p>
    <w:p w14:paraId="4C5807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1934 году в НИИ ВВС на испытание поступили истребители И-15 и И-16 ( ОКБ Поликарпова). Летные испытания истребителей проводил В.П.Чкалов. </w:t>
      </w:r>
    </w:p>
    <w:p w14:paraId="682121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течении 1935 года практически полностью закончилось перебазирование подразделений Института в Чкаловскую.</w:t>
      </w:r>
    </w:p>
    <w:p w14:paraId="5A2093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Продолжается работа по совершенствованию самолета-звена, В.С.Вахмистров предложил превратить И-16 в бомбардировщик подвесив его под авиаматку, так родилось “Звено-6СПБ” (скоростных пикирующих бомбардировщиков), которое свой первый полет выполнило в июле 1937 года. ТБ-3 пилотировали П.М Стефановский, самолет И-16 А.С.Николаев и Я. Табаровский. На каждом самолете И-16 было подвешено по 2 бомбы ФАБ-250.</w:t>
      </w:r>
    </w:p>
    <w:p w14:paraId="2EC8DF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1935-37 гг. Институтом был подготовлен и проведен ряд рекордных полетов:</w:t>
      </w:r>
    </w:p>
    <w:p w14:paraId="6B2BD3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августа и 7 сентября 1935 г летчик В.К. Евсеев установил рекорд высоты полета 10080 м и 12020 м.</w:t>
      </w:r>
    </w:p>
    <w:p w14:paraId="0B5090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ноября 1935 г летчик В.К.Коккинаки на одном из самолетов конструкции Н.Н.Поликарпова достиг высоты 14575 м.</w:t>
      </w:r>
    </w:p>
    <w:p w14:paraId="2CB9F4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апреля 1936 г летчик П.М. Стефановский и штурман П.И.Никитин совершили перелет по маршруту Москва-Севастополь-Москва.</w:t>
      </w:r>
    </w:p>
    <w:p w14:paraId="74D5C2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июля 1936 года летчики В.П.Чкалов, Г.Ф.Байдуков и штурман А.В.Беляков на самолете АНТ-25 совершили беспосадочный перелет по маршруту Москва-остров Удд (9374 км) за что были удостоены звания Героя Советского Союза.</w:t>
      </w:r>
    </w:p>
    <w:p w14:paraId="47A16E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ноября 1936 года летчики Ершов и Липкин на самолете конструкции В.Ф.Болховитина установили рекорд поднятия груза весом в 1 тонну на высоту 7032 м.</w:t>
      </w:r>
    </w:p>
    <w:p w14:paraId="1708CE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20 ноября 1936 года летчики М.А. Нюхтиков и М.А. Липкин на транспортном самолете конструкции В.Ф.Болховитина установили рекорд поднятия груза в 13000 кг на высоту 4535 м.</w:t>
      </w:r>
    </w:p>
    <w:p w14:paraId="47E151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мая 1937 г совершен перелет на Северный полюс с посадкой на лед штурман И.Т.Спирин и инженеры Д.П.Шекунов и П.П. Печин.</w:t>
      </w:r>
    </w:p>
    <w:p w14:paraId="2A0AF5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июня 1937 г начался исторический перелет В.П.Чкалова Г.Ф.Байдукова и .В.Белякова на АНТ-25 из Москвы в США через Северный полюс (8504 км).</w:t>
      </w:r>
    </w:p>
    <w:p w14:paraId="016C3D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июля 1937 г летчики М.М.Громов,А.Б.Юмашев и штурман С.А.Данилин на АНТ-25 совершили перелет Москва- Северный полюс- Сан Джасино (10148 км).</w:t>
      </w:r>
    </w:p>
    <w:p w14:paraId="3070D7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декабре 1936 г летчики Доброславский и Егоров со штурманом Ахапкиным на ТБ-3 выполнили перелет в слепую из Ейска в Чкаловскую. </w:t>
      </w:r>
    </w:p>
    <w:p w14:paraId="73F6E7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период 1938-41 гг в Институте широко развернулась научно-исследовательская работа по всем видам и направлениям развития авиационной техники. При этом особое внимание было уделено реализации боевого опыта приобретенного советской авиацией в Испании, Китае, на Халхин-Голе в войне с белофиннами.</w:t>
      </w:r>
    </w:p>
    <w:p w14:paraId="622CBB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Личный состав института принимал непосредственное участие во всех этих событиях. Так в боевых действиях в Испании участвовала группа добровольцев Института, среди которых были летчики испытатели А.К.Серов, П.А. Джибелли, В.И.Хомяков.</w:t>
      </w:r>
    </w:p>
    <w:p w14:paraId="692EFA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А.К.Серов, находившийся в Испании под видом Радриго Мотео, начал свой боевой путь в небе Испании с должности командира эскадрильи И-15.</w:t>
      </w:r>
    </w:p>
    <w:p w14:paraId="4A52A0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Весной 1939 года 23 летчика, инженера и техника работавших в Испании, приняли участие в боевых действиях на Халхин-Голе. Деятельность этого личного состава получила высокую оценку: Летчик-испытатель Г.П.Кравченко награжден второй медалью “Золотая Звезда”, летчику-испытателю В.Г. Рахову присвоено звание Героя Советского Союза, летчики-испытатели А.С.Николаев, М.А. Аюхтиков , В.В.Лисицин, инженеры Янчук и Лебедев, техник А.К.Селезнев отмечены правительственными наградами. </w:t>
      </w:r>
    </w:p>
    <w:p w14:paraId="5EE236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1939 года правительством было созвано большое совещание по вопросу о положении нашей авиации. На совещание были приглашены все авиационные конструкторы, военные специалисты в области авиации, а также представители НИИ ВВС, ЦАГИ и других научных и испытательных организаций. В числе приглашенных были тогда еще молодые авиаконструкторы А.С.Яковлев, С.В.Ильюшин, П.О.Сухой, А.И.Микоян, С.А.Лавочкин. На совещании было принято решение объявить конкурс на постройку военных самолетов ,пригодных для ведения боевых действий в современных условиях. В результате проведенного конкурса был разработан ряд самолетов, превосходивших лучшие иностранные образцы МИГ-1, ЛАГГ-1, ЯК-1 и др.</w:t>
      </w:r>
    </w:p>
    <w:p w14:paraId="2740FF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1939 года в Институте на базе авиационной эскадрильи боевого применения была сформирована отдельная эскадрилья для ведения боевых действий в сложных метеоусловиях на Финском фронте (летчики; В.И.Жданов, Н.П.Пискунов, М.П.Субботин, Н.В.Крутиков, А.А. Живописцев, Ф.Ф. Опадчий ; штурманы С.С.Кириченко, Королев; инженеры Л.И.Лось, А.Н. Ларченко, И.В. Часовиков и др), которая затем была преобразована в 85 авиационный полк особого назначения ВВС СЗФ (командир Б.В.Стерлингов).</w:t>
      </w:r>
    </w:p>
    <w:p w14:paraId="038EC7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1940 году группа летного и инженерно-технического состава Института под руководством летчика-испытателя С.П.Супруна принимала участие в защите столицы Китая Чунцина от налетов японской авиации. Работа все группы получила высокую оценку, а С.П.Супрун был удостоен звания Героя Советского Союза.</w:t>
      </w:r>
    </w:p>
    <w:p w14:paraId="177F98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Сложная международная обстановка оказала влияние на организационную перестройку подразделений НИИ ВВС. Было проведено три организационно –штатных изменения в результате которых в 1941 году Институт состоял из следующих подразделений: </w:t>
      </w:r>
    </w:p>
    <w:p w14:paraId="1519B2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Командование, политотдел и штаб (начальник Института А.И.Филин, военком С.Г. Холопцев, нач. штаба С.О.Щербаков, затем К.В.Иващенко);</w:t>
      </w:r>
    </w:p>
    <w:p w14:paraId="15F131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Авиационная эскадрилья боевого применения и научных исследований ;</w:t>
      </w:r>
    </w:p>
    <w:p w14:paraId="610D25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Семнадцать отделов;</w:t>
      </w:r>
    </w:p>
    <w:p w14:paraId="506862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Опытный завод;</w:t>
      </w:r>
    </w:p>
    <w:p w14:paraId="4FA72F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Санитарная служба и финансово-плановое отделение;</w:t>
      </w:r>
    </w:p>
    <w:p w14:paraId="5BD91D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- 705 авиационная база. </w:t>
      </w:r>
    </w:p>
    <w:p w14:paraId="335458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Основная работа Института проходила в Чкаловской, где были уже освоены все здания и сооружения за исключением аэродинамической лаборатории, приступившей к работе в мае 1941 года.</w:t>
      </w:r>
    </w:p>
    <w:p w14:paraId="45DAD5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1938 года в НИИ ВВС успешно прошел испытание самолет И-153 спроектированный Н.Н.Поликарповым (модернизация И-15).Уже в 1939 году началось его серийное производство. В этом же году его боевые качества были проверены в боях на Халхин-Голе. Однако биплановая схема, как у И-153 (получившего название И-190) устарела и не получила развитие и конструктор разработал новый истребитель моноплановой схемы И-180.</w:t>
      </w:r>
    </w:p>
    <w:p w14:paraId="772DB0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1938 году самолет И -180 был вывезен на Центральный аэродром для проведения заводских испытаний. Испытания были поручены В.П.Чкалову, который к этому времени был переведен на завод из НИИ ВВС.В первом полете 15 декабря 1938 года самолет разбился и В.П.Чкалов погиб.</w:t>
      </w:r>
    </w:p>
    <w:p w14:paraId="2EE9E2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Четыре опытных экземпляра И-180 разбились, погибли два опытных летчика, но самолет все же был рекомендован в серийное производство, т.к для ВВС нужен был скоростной истребитель) правда было выпущено всего 10 машин.</w:t>
      </w:r>
    </w:p>
    <w:p w14:paraId="5D9E21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апреле 1940 ода серийное производство И-180 прекратили в связи с появлением более современных самолетов ( МиГ-1,ЛаГГ-1 и ЯК-1 и др.) В ноябре 1940 года в НИИ ВВС были закончены летные испытания первого опытного истребителя А.С.Яковлева И-26.Серийный самолет И-26 получил название ЯК-1 (V-650 км/ч Н-12000 М).Почти одновременно с самолетом ЯК-1 на испытания поступил его двухместный вариант с двойным управлением И-26 УТИ (в серийном производстве назывался ЯК-7 УТИ).</w:t>
      </w:r>
    </w:p>
    <w:p w14:paraId="167E57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Весной 1940 года была закончена постройка истребителя И-22, получившего в дальнейшем название ЛаГГ-1.Этот самолет был спроектирован конструкторами Лавочкиным , Горбуновым и Гудковым. Модернизированный вариант с увеличенной дальностью под названием И-301 (ЛаГГ-3) с 29 июля 1940 г был запущен в серийное производство.</w:t>
      </w:r>
    </w:p>
    <w:p w14:paraId="07F7E2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Практически одновременно с самолетом И-22 (ЛаГГ-1)проходил летные испытания высотный истребитель И-61 конструкции ОКБ А.И. Микояна. С января 1940 года он получил название И-200 (МиГ-1) .Государственные испытания И-200 законченные в августе 1940 года показали, что самолет по скорости полета значительно превосходил все истребители мира.</w:t>
      </w:r>
    </w:p>
    <w:p w14:paraId="4BCB15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Как и ЛаГГ-1 самолет МиГ-1 имел недостаток малую дальность полета. Поэтому конструкторы установили под кабиной МиГ-1 дополнительный бак на 200 л и в конце 1940 г предъявили его на гос . испытания ( МиГ-3). В испытаниях самолета принимал участие С.П.Супрун.</w:t>
      </w:r>
    </w:p>
    <w:p w14:paraId="490919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 по 19 апреля 1940 года в НИИ ВВС проходил испытание двухместный бронированный штурмовик БШ-2 ( КБ С.В. Ильюшина).Самолет был удачным. Однако командование ВВС предложило С.В. Ильюшину переделать свой самолет в одноместный вариант, что он и выполнил к концу 1940 года. С 28 ФЕВРАЛЯ ПО 20 МАРТА 1941 ГОДА ПРОВОДИЛИСЬ ЛЕТНЫЕ ИСПЫТАНИЯ ЭТОГО ВАРИАНТА САМОЛЕТА, получившего название Ил-2.Самолет успешно прошел летные испытания и был запущен в производство сразу на трех заводах (выпущено 36000 Ил-2).</w:t>
      </w:r>
    </w:p>
    <w:p w14:paraId="7D3196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Международная обстановка к июню 1941 года накалилась до предела. Личный состав НИИ ВВС принимает все возможные меры к тому, чтобы досрочно завершить испытание новейших образцов авиационной техники, внедрить их в серийное производство и передать их в строевые части ВВС. </w:t>
      </w:r>
    </w:p>
    <w:p w14:paraId="726DC2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начала войны решением командования на базе НИИ ВВС были сформированы 3 истребительных полка (401, 402, 403); 2 полка пикирующих бомбардировщиков ( 410,411 ); 2 полка тяжелых бомбардировщиков (420,421 ); 1 полк штурмовиков (430 ); 1 разведывательная эскадрилья (38 ); 3 батальена аэродромного обслуживания (760,761,762 ).</w:t>
      </w:r>
    </w:p>
    <w:p w14:paraId="77D585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 этих частей и подразделений вошли 303 человека из числа лучших летчиков, инженеров техников и механиков института.</w:t>
      </w:r>
    </w:p>
    <w:p w14:paraId="55800C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401 истребительный авиаполк, возглавляемый С.П. Супруном начал свой боевой путь 30 июня 1941 года на Западном фронте ( аэродром Зубово ). 4 июля во время боя С.П. Супрун погиб.</w:t>
      </w:r>
    </w:p>
    <w:p w14:paraId="2C701D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402 истребительный авиаполк, возглавляемый П.М. Стефановским, начал свой боевой путь также 30 июня 1941 года на Северо-Западном фронте (аэродром Идрица ) . Среди летчиков полка был Г.Я. Бахчиванджи.</w:t>
      </w:r>
    </w:p>
    <w:p w14:paraId="642002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связи с приближением линии фронта к Москве наше правительство приняло решение перебазировать НИИ ВВС в г. Свердловск. В Чкаловской были оставлены некоторые цеха опытного завода, аэродинамическая лаборатория, подсобное хозяйство 705–ой авиабазы, а также группа специалистов, необходимых для продолжения испытаний и комендатура для охраны имущества.</w:t>
      </w:r>
    </w:p>
    <w:p w14:paraId="3B0D2D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Несмотря на большие трудности в работе ,связанные с передислокацией Института, продолжались испытания нужных для фронта новых образцов авиационной техники. Учитывая важность этих работ, в конце 1941 и в начале 1942 г из действующих частей было отозвано на испытательную работу 155 бывших работников НИИ ВВС.</w:t>
      </w:r>
    </w:p>
    <w:p w14:paraId="039C9C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 время пребывания в Свердловске Институтом проведено 2200 испытаний, в том числе 209 по самолетам, 173 по моторам, 25 по воздушным винтам ,850 по спецоборудованию ,48 по материалам и конструкциям .Выполнено 306 научно-исследовательских работ.</w:t>
      </w:r>
    </w:p>
    <w:p w14:paraId="2A1CB1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Особое внимание заслуживает испытание первого экспериментального истребителя–перехватчика БИ-1 с жидкостно- реактивным (ракетным )двигателем. Спроектирован самолет в ОКБ В.Ф. Болховитина. Ведущим летчиком был назначен отозванный с фронта летчик-испытатель Г.Я. Бахчиванджи.</w:t>
      </w:r>
    </w:p>
    <w:p w14:paraId="29D6A1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стендовой отработки двигателя, ЖРД был установлен на самолете и 15 мая 1942 года состоялся первый полет БИ-1. Испытание БИ-1 проходили нормально, однако по мере увеличения достигнутой в полете скорости Г.Я. Бахчиванджи почувствовал, что управление самолетом становится тяжелым . Он не знал, что впервые столкнулся с явлением затягивания в пикирование, которое и стало причиной катастрофы БИ-1. Погиб Г.Я. Бахчиванджи 27 марта 1943 года.</w:t>
      </w:r>
    </w:p>
    <w:p w14:paraId="2A04B1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Летчики, инженеры и техники Института проводили большую работу во фронтовых авиационных частях:</w:t>
      </w:r>
    </w:p>
    <w:p w14:paraId="110C05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-обучали личный состав правильному и полному использованию боевых возможностей наших новых самолетов;</w:t>
      </w:r>
    </w:p>
    <w:p w14:paraId="153E8F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возглавили сборку свыше 500 прибывших в наши северные порты импортных самолетов, первыми освоили их и затем обучали личный состав строевых частей;</w:t>
      </w:r>
    </w:p>
    <w:p w14:paraId="1C2441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отладили свыше 230 радиостанций импортных самолетов и обучили пользоваться ими личный состав десяти авиаполков и.т.д.</w:t>
      </w:r>
    </w:p>
    <w:p w14:paraId="35EED3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Кроме испытательных работ в Институте проводились другие важные работы:</w:t>
      </w:r>
    </w:p>
    <w:p w14:paraId="2639A9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-разработаны стали- заменители для выхлопных коллекторов авиамоторов;</w:t>
      </w:r>
    </w:p>
    <w:p w14:paraId="0D3976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-отработаны методы бомбометаний по невидимым целям с помощью специальных средств радионавигации;</w:t>
      </w:r>
    </w:p>
    <w:p w14:paraId="707CCD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-опытным заводом отремонтировано 293 самолета различных типов; -изучен характер ранений летного состава и разработаны требования к бронированию кабин самолетов.</w:t>
      </w:r>
    </w:p>
    <w:p w14:paraId="7EDB09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Испытаниями и совершенствованием авиационного вооружения в этот период занимался научно-испытательный полигон, возглавляемый С.В. Кирьяновым, затем П.С. Семенкиным и Л.П. Лобачевым. Полигон в июле 1941 года был эвакуирован в Свердловск, но в августе он был возвращен в Ногинск ,а в октябре 1941 года перебазирован в г.Чкалов.</w:t>
      </w:r>
    </w:p>
    <w:p w14:paraId="340A8F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феврале 1942 года из состава полигона был выделен филиал, который был перебазирован в Ногинск. Большинство работ по испытаниям авиационного вооружения были проведены этим филиалом. Всего научно- испытательным полигоном (НИП АВ) было проведено 899 испытаний авиационного вооружения, обучено и переучено на новую материальную часть 305 человек из строевых частей ВВС. </w:t>
      </w:r>
    </w:p>
    <w:p w14:paraId="143AED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 от 25 января 1943 года НИИ ВВС был возвращен в Чкаловскую.</w:t>
      </w:r>
    </w:p>
    <w:p w14:paraId="33C7A4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Возвращение Института на основную материально-техническую базу значительно улучшило условия работы и увеличило возможности оказания помощи фронту. </w:t>
      </w:r>
    </w:p>
    <w:p w14:paraId="0D10BD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апреля 1943 г по июнь 1944 г основная деятельность Института была направлена на оказание максимальной помощи фронту: инструктаж и переучивание личного состава строевых частей ВВС, проведение сборов, издание инструкций. Другая важнейшая задача, которую в этот период решал Институт, заключалась в научном сопровождении всех работ проводимых ОКБ по созданию и усовершенствованию авиационной техники, в проведении всесторонних их испытаний и внедрении доработок, рожденных опытом боевого применения авиации в Великой Отечественной Войне. </w:t>
      </w:r>
    </w:p>
    <w:p w14:paraId="56447C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мае-июне 1944 года в НИИ ВВС проходил государственные испытания одноместный истребитель ЯК-3. Первый, поступивший на испытание экземпляр самолета с двигателем ВК-105ПФ испытал летчик испытатель А.Г. Прошаков, второй экземпляр с двигателем ВК-107А летчик испытатель Ю.А.Антипов.</w:t>
      </w:r>
    </w:p>
    <w:p w14:paraId="1C6BEF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этот же период прошли испытания самолета ЯК-9ДД (дальнего действия) ОКБ А.С. Яковлева.</w:t>
      </w:r>
    </w:p>
    <w:p w14:paraId="73D531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этот период войны в НИИ АВ ВВС было проведено 498 испытательных и 55 научно-исследовательских работ по стрелковому -пушечному и бомбардировочному вооружению, в том числе по автоматическим пушкам калибра 37 и 45 мм, противотанковым бомбам кумулятивного действия ,мощным фугасным снарядам и бомбам с массой 5000 кг, новым авиабомбам и химическим приборам. </w:t>
      </w:r>
    </w:p>
    <w:p w14:paraId="54C7D5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завершающем этапе Великой Отечественной войны с июля 1944 по сентябрь 1945 года работы НИИ ВВС, НИИ СС ВВС и НИИ АВ ВВС ,масштабы и значения их деятельности в области технического оснащения ВВС и разработка способов боевого применения новой авиационной техники перерастали ведомственные рамки, приобретали государственный характер и значение. Необходимо было обеспечить своевременную и квалифицированную координацию работ в различных отраслях авиационной промышленности, единое руководство работой испытательных учреждений. Возникла острая необходимость в создании единого государственного испытательного центра , способного нести всю полноту ответственности за испытание всей авиационной техники.</w:t>
      </w:r>
    </w:p>
    <w:p w14:paraId="114554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Постановлением государственного комитета обороны СССР от 1 мая 1944 года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 ГосНИИ ВВС КА ).</w:t>
      </w:r>
    </w:p>
    <w:p w14:paraId="2BC2BB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новой штатной структуре в состав ГосНИИ ВВС КА входили:</w:t>
      </w:r>
    </w:p>
    <w:p w14:paraId="68B2E6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Командование, штаб, политотдел, Дом Красной Армии,. отдел кадров, финансово –плановый отдел, летно-эксплуатационная служба, испытательные управления и отделы, служба тыла. Кроме того для обеспечения Института материальными и техническими средствами и всеми видами довольствия при ГосНИИ ВВС КА была сформирована авиабаза, непосредственно подчиненная заместителю начальника ГосНИИ ВВС по службе тыла.</w:t>
      </w:r>
    </w:p>
    <w:p w14:paraId="3239E8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Общая численность личного состава ГосНИИ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w:t>
      </w:r>
    </w:p>
    <w:p w14:paraId="72973A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Деятельность Института в Великой Отечественной войне была высоко оценена.Указом Президиума Верховного Совета СССР от 1июля 1944 года ГосНИИ ВВС КА был награжден орденом Красного Знамени. </w:t>
      </w:r>
    </w:p>
    <w:p w14:paraId="2EA844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Первый послевоенный период в деятельности ГК НИИ ВВС характеризуется проведением большого количества испытаний отечественных и иностранных трофейных образцов авиационной техники и вооружений, а также первых опытных образцов отечественных реактивных самолетов.</w:t>
      </w:r>
    </w:p>
    <w:p w14:paraId="08664B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До 1950 года Институт работал в основном по организационно-штатной структуре 1944 года. Начальниками института в этот период были А.К. Репин, П.А. Лосюков,Я.Л. Бибиков, О.В. Толстиков, В.Н. Кобликов, .М. В .Редькин.</w:t>
      </w:r>
    </w:p>
    <w:p w14:paraId="576440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 период 1945-50 гг в 1 Управлении ГК НИИ ВВС было испытано более 50 опытных и модернизированных отечественных самолетов и вертолетов.</w:t>
      </w:r>
    </w:p>
    <w:p w14:paraId="3C06E7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Большой вклад в испытание новой техники внесли летчики: А.Г.Кочетков, А.Г.Кубышкин, Ю.А.Антипов, И.М.Дзюба, Л.М.Кувшинов, Г.А.Седов, Г.А.Тиняков, А.Г.Тереньтьев, А.А.Манучаров, Д.Г.Пикуленко, Трофимов и Б.С.Кладов.</w:t>
      </w:r>
    </w:p>
    <w:p w14:paraId="6FE2D2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Уже в феврале-марте 1945 г. Ведущие истребительные ОКБ - Яковлева, Лавочкина Микояна и Сухого начали проектирование новых реактивных самолетов под немецкие двигатели типа JuMO-004 (наше обозначение РД-10) и BMW-003 (РД-20), соответственно самолеты ЯК-15,“150”(Ла-150) ,И-300(миг-9) ,Су-9 , а также многие последующие их модификации. тем временем 15 августа 1945 года инженер-летчик А.Г.Кочетков первым в Советском Союзе вылетел на турбореактивном трофейном Me-262. Всего Кочетков выполнил на нем 18 полетов, последовательно наращивая скорость, скороподъемность, высоту. Уже к ноябрю 1946 года была сформирована первая группа испытателей советских серийных реактивных самолетов из 9 летчиков. За успешное их освоение все они были награждены орденами.</w:t>
      </w:r>
    </w:p>
    <w:p w14:paraId="6BA8C4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октября 1946 года были проведены испытания самолета И-300 и принят на вооружение под названием МИГ-9 .В испытаниях принимали участие А.Г.Проншаков, А.М Хрипков, А..Г.Кубышкин, Ю.А.Антипов и Г.А.Седов.</w:t>
      </w:r>
    </w:p>
    <w:p w14:paraId="447723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Для проведения испытаний на высший пилотаж и прочность серийный истребитель МиГ-9 №106001 прибыл в ГК НИИ ВВС из Раменского 6 мая 1947 г. Ответственными за проведение этого этапа госиспытаний были назначены ведущий инженер И.Г.Рабкин и летчик-испытатель П.М.Стефановский. В облете машины принимали участие летчики А.Г.Кочетков, А.Г.Прошаков, Ю.А.Антипов, Д.Г.Пикуленко и Л.М.Кувшинов. Кроме того, с июля по декабрь 1947 г. в ГК НИИ ВВС были проведены воздушные бои серийного истребителя МиГ-9 №106005 с самолетами Ла-9, Р-63С-1 "Кингкобра", "Спитфайр-IX", Як-15, "156" с форсажем и Ту-2. В тридцати воздушных боях МиГ-9 также продемонстрировал худшие маневренные качества, чем другие истребители. Они заходили ему в хвост на втором-третьем вираже. Уйти МиГ-9 мог, только имея преимущество в скорости. Однако выполнять одну из главных задач, а именно борьбу с бомбардировщиками противника МиГ-9 мог вполне успешно, что подтвердили воздушные бои с Ту-2. </w:t>
      </w:r>
    </w:p>
    <w:p w14:paraId="299CEF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4 по 17 сентября 1947 года были проведены испытания самолета УТИ МИГ-9 .</w:t>
      </w:r>
    </w:p>
    <w:p w14:paraId="04A6BD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августа по декабрь 1947 г. самолет Су-9 находился на государственных испытаниях в ГК НИИ ВВС. Ведущим летчиком-испытателем назначили А.Г. Кочеткова, а ведущим инженером – И.Г. Рабкина. Но уже 4 июня 1948 г. в свет вышло постановление СМ СССР, согласно которому МАП, в числе прочих ведомств оборонного сектора, были резко сокращены расходы на НИОКР. Это поставило “точку” в судьбе истребителя Су-9 - 30 июня самолет был списан ввиду прекращения финансирования Первый одноместный Як-15, выпущенный в Тбилиси (заводской №310002, борт “32”), и последний самолет малой серии (№310015, борт “35”) предъявили в ГК НИИ ВВС на Госиспытания (ГИ). Эти машины были вооружены одной пушкой НС-23, а взлетная масса составляла 2742 кг. Испытания, которые проводили военные летчики Г.А.Седов и А.Г.Прошаков (первый, кроме того, исполнял в институте обязанности ведущего инженера по машине), завершились в апреле 1947 г. Как и следовало ожидать, ЛТХ Як-15 оказались хуже не только по сравнению с характеристиками МиГ-9, но и трофейного Ме-262 </w:t>
      </w:r>
    </w:p>
    <w:p w14:paraId="0BB2FB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уже в 1946 году стало ясно, что возможности ТРД РД-10 и РД-20 исчерпаны и на их базе современного фронтового истребителя не создать. Разработка отечественных мощных ТРД затягивалась, поэтому взоры руководства минавиапрома (МАП) вновь обратились за рубеж. Удалось закупить в Великобритании новейшие ТРД фирмы Роллс-Ройс: "НИН" и "Дервент-V" , получивших в СССР обозначения, соответственно, РД-45 и РД-500. Самолетостроительные ОКБ получили задания на разработку новых опытных самолетов под эти двигатели. Так был дан старт созданию в СССР второго поколения фронтовых истребителей. Это Як-23, проект Лавочкина получил заводской шифр "174"(Ла-15) , Микояна - И-310 (будущий МиГ-15). </w:t>
      </w:r>
    </w:p>
    <w:p w14:paraId="6C7491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1948 году прошли испытания самолета И-310 принятый на вооружение под названием МИГ-15.В 1949 году прошел госиспытания УТИ МИГ-15 </w:t>
      </w:r>
    </w:p>
    <w:p w14:paraId="4F042A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1947 году реактивные двигатели пришли и в бомбардировочную авиацию ( Ил-22, Ту-12 в (ГК НИИ ВВС с 4 октября 1947-го по 27 февраля 1948-го. Ведущими по самолету были инженер В. А. Шубралов и летчик-испытатель М А. Нюхтиков ). ,Ту-14). В феврале-апреле 1949 г. прошел госиспытания в ГК НИИ ВВС бомбардировщик Ил-28 с РД-45Ф и был запущен в серийное производство.</w:t>
      </w:r>
    </w:p>
    <w:p w14:paraId="6DD7B1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это же время началось интенсивное развитие стратегической бомбардировочной авиации. Особенно с появлением серийного варианта ядерной бомбы РДС-3.Работы в этом направлении привели к созданию Ту-16. 16 сентября 1953 г самолет “88/2” был предъявлен на Контрольные Государственные испытания, а 18 сентября его принял ГК НИИ ВВС. Основную работу на этом этапе выполнил экипаж, возглавляемый летчиком-испытателем А.К.Стариковым. Помимо проверки самого самолета, проводились Государственные летные испытания его компонентов, в частности, двигателя АМ-3, радиоприцелов “Рубидий ММ-2” и “Аргон”, оптической прицельной станции ПС-48М. Полеты закончились 10 апреля 1954 г, практически через год после подъема “дублера” в воздух. Получив положительную оценку, Ту-16 был рекомендован для принятия на вооружение, что и было узаконено Постановлением Совмина СССР №1034-443 от 28 мая 1954 г.</w:t>
      </w:r>
    </w:p>
    <w:p w14:paraId="06B5DA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1951 году начинается создание межконтинентальных стратегических бомбардировщиков Ту-95 ОКБ Туполева (ГСИ завершены в 1957 году) и М-4 ОКБ Мясищева (Государственные совместные испытания (ГСИ) в ГК НИИ ВВС с 30 апреля 1954 года- по 25 июля 1955 г) В 1947-м в НИИ, руководимом А.Люлькой, был создан первый отечественный турбореактивный двигатель - ТР-1.</w:t>
      </w:r>
    </w:p>
    <w:p w14:paraId="098F2C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1954 году летчик В.Г. Иванов на самолете СМ-9 (МиГ-19) первым в институте преодолел звуковой барьер </w:t>
      </w:r>
    </w:p>
    <w:p w14:paraId="54B357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октября 1956 г закончились заводские испытания транспортного самолета АН-8, и машина была передана в ГКНИИ ВВС на государственные испытания, которые завершились 27 ноября 1956 г.В конце 1958 г. на госиспытания в НИИ ВВС передан Ан-12 </w:t>
      </w:r>
    </w:p>
    <w:p w14:paraId="7F2611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1950 г. ГК НИИ ВВС перешел на новую штатную структуру. В состав Института входили: Управление испытаний самолетов, Управление испытаний авиадвигателей, Управление испытаний техники специальных служб, Управление испытаний вооружения, Управление испытаний авиационной воздушно-десантной техники, филиал Института в г. Энгельсе.</w:t>
      </w:r>
    </w:p>
    <w:p w14:paraId="727590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период 1954 – 1960 гг. произошли следующие основные организационные изменения: расформировано Управление испытаний авиационной десантно - транспортной техники (1953 г.), сформирован самостоятельный отдел испытаний самолетных систем и средств аэродромного обслуживания (1954 г.), с 1957 г. – научно - исследовательский отдел главного инженера, сформирован отдел испытательных установок и аппаратуры (1954 г.). </w:t>
      </w:r>
    </w:p>
    <w:p w14:paraId="233EFF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связи с началом создания реактивного вооружения в мае 1946 года был создан Государственный центральный полигон Министерства Вооруженных Сил (ГЦП МВС).В конце этого же года в его составе было сформировано 2 управление, предназначенное для проведения испытаний и исследований беспилотного реактивного и управляемого вооружения ВВС. В период 1946-1948 г.г. в районе населенных пунктов Капустин Яр, Пологое Займище, Владимировка начинают создаваться отдельные службы и подразделения измерений и обработки измерительной информации.Начинается испытание сначала трофейных ФАУ-1 и Хеншель-136, захваченных в Германии,а с 1948 года отечественный самолет-снаряд 10Х, чуть позже 12Х, 14Х, 16Х конструкции В. Челомея.</w:t>
      </w:r>
    </w:p>
    <w:p w14:paraId="42E729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20 мая 1949 года 2 Управление выводится из состава ГЦП МВС и включается в штат Государственного Краснознаменного научно-испытательного института ВВС с переименованием в 6 Управление, в состав которого входил отдел полигонного обеспечения (начальник отдела гвардии подполковник Елисеев Иван Гордеевич). В июле 1949 года 6 Управление ГК НИИ ВВС перебазируется на постоянное место дислокации в с. Владимировка Астраханской области, а в мае 1950 года Управление преобразовано в Научно-исследовательский полигон № 4 ВВС, в состав которого входит служба полигонных испытаний (СПИ), начальником службы был назначен полковник Мохов Сергей Петрович Основные работы НИП ВВС были сосредоточены на испытаниях авиационного ракетного вооружения В дальнейшем в рамках Научно-исследовательского полигона ВВС (Владимировка) На базе СПИ создается Управление трассового измерительного комплекса (ТИК), куда вошли отдел организации трассовых измерений и эксплуатации технических средств, обработки информации, наземной фотокиносъемки и фотохимической обработки, подразделения технического обеспечения, а также отдельные измерительные трассы и полигоны (х. Грошево, п. Тургай-Баскунчак). Первым начальником Управления становится полковник Мохов С.П. </w:t>
      </w:r>
    </w:p>
    <w:p w14:paraId="39365DB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в начале 50-х годов вышло несколько правительственных постановлении о создании управляемого ракетного авиационного вооружения для авиационных комплексов перехвата воздушных целей. Проектирование снарядов было поручено одновременно нескольким конструкторским бюро. Так в ОКБ-2 (Министерства оборонной промышленности) под руководством П. Д. Грушина создавались ракетные системы К-5, К-б и К-51, в 0КБ-134 И. И. Торопова системы К-75 и К-7 (в вариантах К-7л с управлением по лучу радиолокатора и К-7с с головкой самонаведения), в ОКБ-4 (МОП) М. Р. Бисновата система К-8 (также в двух вариантах с управлением по лучу и самонаведением). Постановление Совета Министров СССР об испытании этих систем в составе ряда авиационных комплексов вышло 30 декабря 1954 года.Все основные испытания сосредотачивались на полигоне Владимировка в Астраханской области. С 13 мая 1953 года начались летные испытания самолета-мишени Ла-17 ,а 8 октября 1953 г начались испытания системы ракетного вооружения истребителей-перехватчиков К-5 . Ракета, сойдя с направляющей МиГ-17П (СП-6), совершила относительно прямолинейный полет С августа 1954 г. было предпринято несколько попыток пусков с СП-6 по первой советской специально разработанной беспилотной мишени - "изделию 201" Пуски "ШМ" по самолетам-мишеням начались в марте 1955 г. Первый успех пришел в праздник советских женщин. Пуск осуществлялся неподалеку от Владимировки и потому всем более или менее свободным работникам испытательного центра довелось стать свидетелями удивительного зрелища первого ракетного перехвата. Как на параде прошли в строю самолет-мишень Ту-4 и "фотограф" Ил-28, в двух километрах от них - МиГ-17 с ракетами и еще немного дальше два МиГ-15, которым предстояло добить мишень из пушек в случае неудачной или частично успешной ракетной атаки. Однако, "ШМ" не промахнулась - с самолета-фотографа зафиксировали почти прямое попадание! После принятия на вооружение в 1956 г. система получила наименование С-1-У, самолет - МиГ-17ПФУ, а сама ракета - РС-1У (реактивный снаряд первый, управляемый). Уже весной 1956 г представили на испытания К-5М во Владимировке состоялись ее первые пуски с истребителя МиГ-19 Большую часть государственных испытаний ракетоносного перехватчика МиГ-19 провел летчик-испытатель Степан Микоян. Испытательные полеты с ракетами К-5М начались 14 октября 1957 г. и продолжались десять дней. В результате, была получена положительная оценка новой системы вооружения и принято решение о запуске ее в серийное производство. После принятия системы на вооружение по Постановлению от 28 ноября 1957 г. 134-54 она получила обозначение С-2-У, ракета - РС-2У .В апреле 1958 г. во Владимировку прибыла первая партия ракет К-6В для проведения автономных летных испытаний, но едва успев их разгрузить, работники испытательной службы ОКБ-2 получили с фирмы указание -отправить ракеты обратно. Столь радикальный шаг был предпринят исходя из выпущенного 16 апреля 1958 г. Постановления ЦК КПСС и СМ СССР, в соответствии с которым все работы по К-6 и К-6В прекращались 3 декабря 1958 г.начались испытания комплекса К-51 и продолжался до 15 мая следующего года. Государственные испытания завершились 9 апреля 1960 г. В проведении испытаний участвовал будущий космонавт Г. Т. Береговой и другие летчики-испытатели ВВС - Н.И. Коровушкин, В.Г. Плюшкин, Л.Н. Фадеев, соответствии с Постановлением от 10 октября 1960 г. 1108-460 авиационно-ракетный комплекс перехвата Т-3-51 с принятием на вооружение получил обозначение Су-9-51, самолет - Су-9, РЛС ЦД-30 - РП-9, ракета К-51 - РС-2УС Испытания комплекса К-7 К концу сентября 1958 г. с МиГ-19 101 и 102 удалось провести 25 пусков, подтвердивших правильность заложенных в ракету основных технических решений. Как и следовало ожидать, распыление сил привело к недопустимому отставанию от установленных сроков. Постановлением от 4 июня 1958 г. разработка К-7 для Т-3 была прекращена и в следующем году работы по этой теме уже не велись.</w:t>
      </w:r>
    </w:p>
    <w:p w14:paraId="75B4F7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одним направлением являлось оснащение самолетов авиационными реактивными системами (АРС).Первая такая система прошла испытание 1954-1955 гг в ГК НИИ ВВС на истребителе МиГ-17 № 54211005 (заводской шифр СИ-16). Ответственными были назначены ведущий конструктор ОКБ-16 Г.М.Шах-Назаров, летчик-испытатель майор А.Е.Черняев и ведущие инженеры Вольников (ОКБ-155) и майор А.Тарасов (ГК НИИ ВВС). После испытаний на основании Постановления СМ СССР от 22 марта 1955 г. и приказа МО СССР от 8 апреля 1955 г снаряд АРС-57 с БЧ фугасного действия поступил на вооружение ВВС в составе авиационной реактивной системы АС-5 и получил официальное наименование С-5.</w:t>
      </w:r>
    </w:p>
    <w:p w14:paraId="3A7DB1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Институт принимал участие в испытаниях первых систем ПВО, таких как система “Ураган-5” (или “У-5”), которую начали разрабатывать в еще 1954 году, стала первой в СССР единой замкнутой системой автоматизированного перехвата воздушных целей. В ее наземную часть входили несколько обзорно-следящих РЛС, канал активного запроса-ответа для определения координат наводимого на цель перехватчика, цифровая управляющая машина наведения (главный конструктор - Базилевский), а также пункт наведения (главный конструктор - А. Ф. Федосеев). </w:t>
      </w:r>
    </w:p>
    <w:p w14:paraId="031DF2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середине 50-х годов для доставки ядерных зарядов через мощные системы ПВО начались работы по созданию межконтинентальных крылатых ракет.По Постановлению СМ СССР от 20 мая 1954 года задавалась разработка МКР “Буря” (изделие”350”, В-350, Ла-350) в ОКБ-301 и МКР “Буран” (изделие”40”)-в ОКБ-23 с дальностью полета до 9000 км. Так же по Постановлению СМ от 19 апреля 1956 года задавалась разработка ракеты П-20 с дальностью полета 3200-3400 км для ВМФ-разработчик ОКБ-240.А 23 сентября 1957 года вышло Постановление Совета Министров СССР № 1145-519 по разработке новой стратегической ударной системы на основе беспилотного самолета “С”, обозначение по КБ самолет “121” (Ту-121). Головным предприятием, отвечавшим за создание всего комплекса, было утверждено КБ А.Н.Туполева (ОКБ-156 ) с дальностью поражения 3000-4000 км </w:t>
      </w:r>
    </w:p>
    <w:p w14:paraId="2EFE82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1960 январе 1961 годов происходит крупнейшая реорганизация Института. – объединение ГК НИИ ВВС (Чкаловская), ГосНИИ-6 (Владимировка), 8 ЛИС НИИ ВВС ВМС (г. Феодосия), Воздухоплавательный научно-испытательный центр (г. Вольск) в единую организацию - ГК НИИ ВВС (в/ч 15650) .По новой штатной структуре в состав Института входили: командование, штаб, политотдел, тыл ,10 испытательных управлений и другие службы.</w:t>
      </w:r>
    </w:p>
    <w:p w14:paraId="74D815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416507, Астраханская область, г.Ахтубинск-7 ( Владимировка ) </w:t>
      </w:r>
    </w:p>
    <w:p w14:paraId="20B782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- 1-е научно-испытательное управление ГКНИИ ВВС (в/ч 18374) - служба летных испытаний истребителей-перехватчиков ПВО и самолетов фронтовой авиации</w:t>
      </w:r>
    </w:p>
    <w:p w14:paraId="3B1BDE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-2-е научно-испытательное управление ГКНИИ ВВС (в/ч 19163) – служба летных испытаний комплексов дальней авиации</w:t>
      </w:r>
    </w:p>
    <w:p w14:paraId="372AA6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- 5-е научно-испытательное управление ГКНИИ ВВС (в/ч 52530) – радиополигон</w:t>
      </w:r>
    </w:p>
    <w:p w14:paraId="7A50C6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- 9-е научно-испытательное управление ГКНИИ ВВС (в/ч 21239) – трассово- измерительный комплекс. ( Рис-4)</w:t>
      </w:r>
    </w:p>
    <w:p w14:paraId="07E96D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- 10-е научно-испытательное управление ГКНИИ ВВС – испытание специзделий</w:t>
      </w:r>
    </w:p>
    <w:p w14:paraId="210BDC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 Феодосия, аэродром Кировское, полигон Чауда (рис 2,рис-3) </w:t>
      </w:r>
    </w:p>
    <w:p w14:paraId="5F09D6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-3-е научно-испытательного управления ГКНИИ ВВС (в/ч 36851)- служба летных испытаний авиационных комплексов противолодочной обороны </w:t>
      </w:r>
    </w:p>
    <w:p w14:paraId="1779C2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- 141100, Московская область Щелково-10 (пос. Чкаловский) (в/ч 22737) </w:t>
      </w:r>
    </w:p>
    <w:p w14:paraId="353161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- 4-е научно-испытательное управление ГКНИИ ВВС - испытание штурмовиков, вертолетов, учебно-тренировочных самолётов</w:t>
      </w:r>
    </w:p>
    <w:p w14:paraId="42856ABA" w14:textId="77B84990"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-7-е научно-испытательное управления ГКНИИ ВВС – Управление испытания средств жизнеобеспечения и спасения ( тормозных парашутов, скафандров, катапульт)</w:t>
      </w:r>
    </w:p>
    <w:p w14:paraId="135C47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- 8-е научно-испытательное управления ГКНИИ ВВС –Управление испытаний авиадвигателей с авиационным полком испытаний </w:t>
      </w:r>
    </w:p>
    <w:p w14:paraId="564007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Вольский район Саратовской области (Рис-1) </w:t>
      </w:r>
    </w:p>
    <w:p w14:paraId="7161CB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-6-е научно-испытательное управления ГКНИИ ВВС – воздухоплавательный центр. </w:t>
      </w:r>
    </w:p>
    <w:p w14:paraId="4FB7BE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Институт ,в таком виде, на долгие годы стал составной частью комплексной структуры в ВВС в состав которой входят:</w:t>
      </w:r>
    </w:p>
    <w:p w14:paraId="57148D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Управление заказов и поставок AT и В (в/ч 25966), которое осуществляет организацию и руководство всем процессом создания и испытаний AT и В, концентрирует усилия всех участвующих в этом деле подразделений и является исполнительным органом для реализации соответствующих решений Главного командования ВВС; - военные представительства ВВС на предприятиях промышленности, призванные осуществлять многоуровневый конкретный контроль создания авиационных образцов и их серийного производства;</w:t>
      </w:r>
    </w:p>
    <w:p w14:paraId="4A7696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- 30 ЦНИИ Минобороны (Центральный научно-исследовательский институт авиационной и космической техники Министерства обороны В/Ч 48230 г. ЩЕЛКОВО-10)- головной научно-исследовательский институт ВВС, который осуществляет разработку предложений в авиационные разделы федеральной программы вооружения, обосновывает облики перспективных авиационных комплексов и обеспечивает военно-научное сопровождение работ в промышленности по их созданию;</w:t>
      </w:r>
    </w:p>
    <w:p w14:paraId="4276E9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ГК НИИ ВВС (ГЛИЦ Минобороны) - головной летно-испытательный центр ВВС, проводящий испытания авиационных комплексов, в том числе и на их боевое применение;</w:t>
      </w:r>
    </w:p>
    <w:p w14:paraId="66DC92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- 13 ГНИИ Минобороны (Государственный научно-исследовательский институт эксплуатации и ремонта авиационной техники Министерства обороны В/Ч 75360 г. Люберцы )- головной институт ВВС по исследованию, обоснованию и оценке надежности и эксплуатационных характеристик авиационной техники и вооружения.</w:t>
      </w:r>
    </w:p>
    <w:p w14:paraId="36E879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Объединенная вертикалью прямого подчинения главному командованию ВВС, эта система обеспечивает выполнение функций генерального заказчика Минобороны РФ по авиационной технике. </w:t>
      </w:r>
    </w:p>
    <w:p w14:paraId="0F7955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Уже в этот период создание новой авиатехники регламентируется правительственным документом ( "Положением о порядке создания авиационной техники") .Жизненный цикл любого самолета, как правило содержит деревянный образец в макетном зале ОКБ , далее постройка на заводе первого опытного экземпляра, заводские испытания, этапы “А” и “Б” государственных летных испытаний на двух базах (в г. Жуковском и г. Ахтубинске), войсковые испытания на аэродромах строевых частей В шестидесятые годы институтом проведено 2360 государственных испытаний и 1778 специальных испытаний образцов авиационной техники и вооружения.Продолжилось создание авиационно-ракетных комплексов ПВО, как в рамках модификации и модернизации самолетов П поколения, уже запущенных в серийное производство, так и создание самолетов III поколения: </w:t>
      </w:r>
    </w:p>
    <w:p w14:paraId="3CC824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1961 г. была начата разработка высотного варианта Р-13 с полуактивной радиолокационной ГСН, которая в 1966 г. поступила на вооружение истребителей МиГ-21МБ и МиГ-21бис. ГСН работала в диапазоне 10-20 ГГц. УР получила индекс Р-3Р (объект 320).</w:t>
      </w:r>
    </w:p>
    <w:p w14:paraId="651D1D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Ракеты Р-ЗР в сочетании с Р-ЗС стали штатным вооружением выпускавшихся в 1965-1968 годах МиГ-21С ("тип 95"), на которых устанавливался локатор РП-22С, </w:t>
      </w:r>
    </w:p>
    <w:p w14:paraId="28FF03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Так 8 октября 1963 г на аэродром ГК НИИ ВВС во Владимировке, на испытание поступил новый самолет ОКБ Сухого Су-15. Официально Госиспытания завершились 25 июня.1964 г Всего за время их проведения было выполнено 250 полетов где предстояло провести испытания системы вооружения. Работы начали с оценки возможностей РЛС, для чего использовались самолеты-цели Ил-28, Ту-16, Як-25РВ и Су-9Л.К концу года ОКБ-4 подготовило первые экземпляры ракеты К-8М1П, получившей новое обозначение К-98 (“изделие 56”). В начале 1964 г. их привезли во Владимировку, где на Т-58Д началась практическая отработка нового вида боевого применения - атаки цели в ППС. В процессе этих испытаний, подтвердилось большинство заданных характеристик системы вооружения. 30 апреля 1965 г. вышло постановление правительства, которым самолет был принят на вооружение и запущен в серийное производство. Он получил официальное обозначение Су-15, РЛС стала называться РП-15, ракеты - Р-98, а весь комплекс перехвата - Су-15-98. </w:t>
      </w:r>
    </w:p>
    <w:p w14:paraId="5A2571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18 марта 1961 г. по 13 июля 1964 г. в Институте прошел испытание авиационно-ракетных комплексов ПВО ОКБ Туполева - было выполнено 799 полетов. на перехватчиках летали военные летчики-испытатели Ю.Рогачев, И.Лесников, Э.Князев, Г.Береговой, И.Довбыш, штурманы-испытатели Н.Мозговой, В.Малыгин, Г. Митрофанов и А.Хализов. Постановлением ЦК КПСС и Совета Министров СССР №361 -132 от30 апреля 1965 г. и приказом Министра обороны №0040 от 8 июня этого же года комплекс Ту-128С-4 был принят на вооружение.( самолет -Ту-128 с ракетами Р-4Р и Р-4Т (в зависимости от типа головки самонаведения). </w:t>
      </w:r>
    </w:p>
    <w:p w14:paraId="698207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Разработка авиационных комплексов ПВО на базе самолетов III поколения была задана Постановлением от 5 февраля 1962 г. 131-62. Предусматривалось создание будущего МиГ-25 в вариантах перехватчика С-155 и разведчика Е-155Р, Первый полет будущего МиГ-25 в варианте разведчика состоялся 15 марта 1965 г, перехватчика - 26 октября того же года. Полностью укомплектованный бортовой радиоэлектроникой третий прототип перехватчика начал летные испытаний 16 апреля 1967 г. Испытания вооружения проводились на полигоне ГК НИИ ВВС во Владимировке с августа 1968 г. по февраль 1970 г. Постановлением от 12 февраля 1971 г. комплекс был принят на вооружение под наименованием МиГ-25-40, при этом РЛС получила обозначение РП-СА, а ракеты - Р-40.</w:t>
      </w:r>
    </w:p>
    <w:p w14:paraId="3C765F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Другой комплекс III поколения ОКБ Микояна был создан на базе самолета с изменяемой геометрией крыла МИГ-23 в вариантах перехватчика и истребителя - бомбардировщика . Государственных испытаний МиГ-23 начались 14 апреля 1968 г. Остапенко и Комаров провели комплекс испытаний ракетного вооружения самолета, выполнив в общей сложности 16 пусков УР К-23 и К-13 на высотах 5000-17000 м в широком диапазоне скоростей. Первый серийный вариант истребителя МиГ-23 (23-11, изд.2) имел штатную систему вооружения С-23 в составе РЛС "Сапфир-23Л", теплопеленгатора ТП-23 и прицела АСП-23Д. Вооружение: две ракеты средней дальности Р-23Р или Р-23Т и две ракеты малой дальности Р-3С (позднее - Р-60). </w:t>
      </w:r>
    </w:p>
    <w:p w14:paraId="2443DD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период с июля 1969-го по май 1971 года Госиспытания (ГСИ) прошел Истребитель-бомбардировщик с крылом изменяемой геометрии Су-17.В испытаниях принимали участие летчики-испытатели С.А. Микоян, А.С. Девочкин, Э.И. Князев, В.Г. Иванов, А.А. Манучаров, Н.И. Коровушкин и Г.А. Баевский. В 1970 г. новая машина, получившая название Су-17, была принята на вооружение.</w:t>
      </w:r>
    </w:p>
    <w:p w14:paraId="5A9B43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60-е годы в Институте проходили испытания авиационно-ракетные комплексы дальнего действия 2-го поколения такие как:</w:t>
      </w:r>
    </w:p>
    <w:p w14:paraId="1179A50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авиационно-ракетного комплекса дальнего действия К-26 (Он предназначался для поражения морских и наземных целей, а также работающих РЛС). Наземные и летные заводские испытания комплекса проводились с ноября 1966 г. по март 1967 г. на казанском авиазаводе. В них участвовали два Ту-16К-10-26, переоборудованных из серийных Ту-16К-10Д №1793014 и №2743054. В апреле они были представлены на Госиспытания, однако в связи с необходимостью доработок самого К-26 полеты комплекса К-10-26 начались в ГК НИИ ВВС только в конце 1968 г. и закончились весной 1969 г. На вооружение Авиации ВМФ К-10-26 приняли Постановлением Совмина СССР №882-315 от 12 ноября 1969 г.( Она предназначалась для поражения наземных и морских целей ракетами КСР-5 или КСР-2 различных модификаций и только морских целей - ракетами К-10СД или К-10С. Самолет стал называться Ту-16К-10-26,) </w:t>
      </w:r>
    </w:p>
    <w:p w14:paraId="02BCA6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авиационно-ракетного комплекса дальнего действия К-22. Создавался в трех вариантах стратегический Х-22ПСИ;противокорабельный- Х-22ПГ;противорадиолокационный- Х-22П Летные испытания ракеты Х-22 были начаты 1 июля 1961 г. на двух бомбардировщиках Ty-22К (№ 24 и № 25), но закончились лишь в 1967 г. Комплексы приняты на вооружение в1968-1971 годах Ракетные комплексы появились и у фронтовой авиации. Уже к середине 60-х годов стало ясно , что с совершенствование средств ПВО и насыщение ими боевых порядков войск противника, фронтовой авиации требовалось создать новые средства поражения - мощные, точные, большой дальности. Решением стало появление авиационных управляемых ракет (АУР), которые позволили уничтожать наземные цели точным попаданием, нанося удар с безопасного удаления от зоны поражения зенитных средств.</w:t>
      </w:r>
    </w:p>
    <w:p w14:paraId="1A3951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Первые пуски ракет Х-66 (изделие 66) с МиГ-21 были выполнены в Институте ,уже в сентябре 1966 года. Последовала доработка и устранение конструктивных дефектов, в частности, системы управления для лучшей стабилизации по крену и отказывавших взрывателей. Тем не менее, создание первой отечественной ракеты этого класса прошло довольно гладко, и в 1968 году Х-66 поступила на вооружение фронтовой авиации </w:t>
      </w:r>
    </w:p>
    <w:p w14:paraId="23F86C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5-м Управлении проходили испытания различные авиационные радиотехнические комплексы такие как:</w:t>
      </w:r>
    </w:p>
    <w:p w14:paraId="0C75A1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-система дальнего радиолокационного обнаружения (ДРЛО) на базе самолета Ту-126, поступила во Владимировку 24 мая 1964 г.Еще на этапе макета в ГК НИИ ВВС была создана отдельная испытательная бригада под руководством п-ка М. Г. Кононова. Его заместителем на борту назначили Д. Г. Матвиенко. Ведущими военными летчиками-испытателями Ту-126 последовательно были Г. М. Бархатов, В. И. Кузнецов, В. В. Добровольский. В некоторых полетах экипаж опытного Ту-126 возглавлял И. К. Ведерников, привлекались и другие известные летчики. После большого объема испытаний и доводок комплекс ДРЛО Ту-126 Постановлением Совмина СССР № 363-133 от 30 апреля 1965 г., а также приказами МАП № 075 от 15 мая 1965 г. и МО № 041 был принят на вооружение войск ПВО страны. В следующем году началось поступление первых машин в 67-ю отдельную эскадрилью ДРЛО (в/ч 32457).</w:t>
      </w:r>
    </w:p>
    <w:p w14:paraId="17D0A3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октября 1965 г. по октябрь 1969 г. прошел государственные испытания самолет-разведчик МиГ-25Р -тактический разведчик Як-28Р (1962 г.), тактический самолет-постановщик радиоэлектронных помех Як-28ПП (1970) , стратегический разведчик Ту-95МР (1964) и др. </w:t>
      </w:r>
    </w:p>
    <w:p w14:paraId="3A2A13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3-м Управлении прошел испытание противолодочный самолет Ил-38 . Государственные совместные испытания Ил-38 с системой "Беркут" проводились по приказам главнокомандующего ВВС. Начинались они 6 июня и завершились 15 декабря 1965 г. Было произведено 87 полетов , в том числе на доводку "Беркута" и магнитометра - 10 полетов . Испытания самолета производились на аэродроме Кировское близ Феодосии. Программа испытаний в соответствии с поручением зам. председателя Совмина СССР Л.В. Смирнова от 8 февраля 1965 г. и совместного решения ВВС, МАП и МРП от 3 марта 1965 г. была полностью выполнена. Самолет Ил-38 с поисково-прицельной системой "Беркут" был принят на вооружение авиации ВМФ 17 января 1969 г. </w:t>
      </w:r>
    </w:p>
    <w:p w14:paraId="7B4739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4-м Управлении за этот период были испытаны вертолеты Ми-6 (1959-1961)- С.Г.Бровцев; винтокрыл Ка-22 (1964)- летчик С.Г.Бровцев ; Учебные самолеты Як-28У (1961), –летчик С.Г. Дедух; учебно-тренировочный вариант самолета Су-15УТ (У-58Т) (1970); военно-транспортный самолет АН-22 (1965) </w:t>
      </w:r>
    </w:p>
    <w:p w14:paraId="766D38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7-е Управление помимо авиационной тематики ,было подключено к испытанию средств жизнеобеспечения и спасения космонавтов. Управление испытывало для космических аппаратов катапультные кресла, скафандры, шлюзовую камеру для выхода космонавтов в открытый космос и другое оборудование. </w:t>
      </w:r>
    </w:p>
    <w:p w14:paraId="571998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1965 г. ГКНИИ ВВС переименован в 8 Государственный научно-испытательный Краснознаменный институт ВВС – 8 ГНИКИ ВВС. В 1967 г. 8 ГНИКИ ВВС было присвоено имя Валерия Павловича Чкалова.</w:t>
      </w:r>
    </w:p>
    <w:p w14:paraId="0BFEC1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21 сентября 1970 г. в ознаменование 50-летия Институт награжден орденом Ленина. </w:t>
      </w:r>
    </w:p>
    <w:p w14:paraId="475AC8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Летом 1970 начальником НИИ ВВС назначается генерал И.Д.Гайдаенко. Вскоре Институт был реорганизован - комплексные истребительное и бомбардировочное управления объединили в 1-е (уже не комплексное) управление испытаний боевых самолетов, переведя из них вооруженческие и радиотехнические отделы в соответствующие специализированные управления.</w:t>
      </w:r>
    </w:p>
    <w:p w14:paraId="00C104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1-м управлении ГКНИИ ВВС им.В.П.Чкалова испытательные работы сосредоточились в службе летных испытаний бомбардировочной авиации (4-я, 5-я и 6-я авиационные испытательные эскадрильи), службе летных испытаний истребительной авиации (1-я, 2-я и 3-я авиационные испытательные эскадрильи), а также инженерно-испытательных отделах.</w:t>
      </w:r>
    </w:p>
    <w:p w14:paraId="07CD3C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2-е Управление в основном стало заниматься испытанием авиационного вооружения </w:t>
      </w:r>
    </w:p>
    <w:p w14:paraId="67A93D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1973 была создана школа летчиков-испытателей ГНИКИ ВВС, позднее - Центр подготовки летчиков-испытателей и летных испытаний. 267 Центра испытания авиационной техники и подготовки летчиков-испытателей (ЦПЛИ) в городе Ахтубинске Астраханской области. </w:t>
      </w:r>
    </w:p>
    <w:p w14:paraId="62A2A4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Семидесятые годы связаны с началом испытаний самолетов третьего поколения, среди которых комплекс перехвата изд.84 МиГ-25П. Испытательную бригаду возглавляли Е.И. Лозовой, Р.Г. Сидорин. Ведущие летчики-испытатели А.В. Кузнецов и Г.А. Горовой, который выполнил на этом самолете свыше семисот полетов. Практически одновременно проводились испытания разведывательно-ударного комплекса МиГ-25 РБ. Руководитель бригады - И.М. Осипов, летчики-испытатели А.С. Бежевец, Н.И.Стогов. Этот самолет мог осуществлять бомбометание по площадным целям из стратосферы. По скорости и высоте полета, а также по некоторым конструктивным решениям самолеты класса МиГ-25 не имели аналогов в мире.</w:t>
      </w:r>
    </w:p>
    <w:p w14:paraId="148167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Уникальные возможности самолета МиГ-25 позволили создать комплекс дальнего перехвата нового поколения, предназначенного для замены самолета Ту-128 и способного бороться не только с высотными, но и низковысотными целями. В соответствии с Постановлением от 24 мая 1968 г. предусматривалась разработка самолета Е-155МП - модернизированного варианта истребительной версии МиГ-25, будущего МиГ-31 (первый российский боевой самолет четвертого поколения). Перехватчик должен был оснащаться новой РЛС "Заслон" и новым поколением ракет воздух-воздух . Для отработки аппаратуры системы “Заслон” в 1973 году в НТК “Взлёт” были созданы 2 летающие лаборатории на базе Ту-104. Начиная с 1975 года с этих же летающих лабораторий производились и первые пуски опытных образцов ракеты (с рельсовым стартом). Отработка катапультного старта на реальных скоростях и высотах осуществлялась на летающей лаборатории МиГ-25П-10. Первые полеты истребителя с установленной ФАР Б1.01 состоялись в 1976 году. Первая самолётная мишень (М-17) была сбита 26 марта 1976 года (до этого пуски осуществлялись по парашютным мишеням ПРМ-2). 15 февраля 1978 г. впервые был выполнен полет с обнаружением и сопровождением 10 воздушных целей.</w:t>
      </w:r>
    </w:p>
    <w:p w14:paraId="435979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Программа госиспытаний была полностью завершена осенью 1980 года. 6 мая 1981 года комплекс МиГ-31–33 с ракетой Р-33 и СУВ "Заслон" – с первой в России и в мире бортовой РЛС с пассивной ФАР был принят на вооружение авиации ПВО </w:t>
      </w:r>
    </w:p>
    <w:p w14:paraId="5A9A62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комплексов перехвата на базе самолета МиГ-23 с 1971 года в Институте начались испытания первой специализированной ракеты ближнего боя К-60 ("изделие 62") Р-60. 18 декабря 1973 г под наименованием Р-60 была принята на вооружение МиГ-23.Также в этом году на вооружение МиГ-23 принята ракета “воздух – воздух” средней дальности Р-23 с двумя сменными ГСН - полуактивной радиолокационной и тепловой.</w:t>
      </w:r>
    </w:p>
    <w:p w14:paraId="6FCA87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Летные испытания ракеты средней дальности Р-24 проходили в период 1974-1980 гг. в качестве штатного вооружения самолетов МиГ-23МЛ и МиГ-23П с 1981 г.</w:t>
      </w:r>
    </w:p>
    <w:p w14:paraId="47C51A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Также в 70-е годы испытание в Институте проходили модернизированные комплексы ПВО; - с сентября 1970 г. Испытания Су-15ТМ проводила бригада летчиков-испытателей ГК НИИ ВВС: Э.М.Колков, В.В.Мигунов, В.И.Мостовой и С.А.Лаврентьев, ведущим инженером оставался Р.Н.Лазарев Этап “Б” ГСИ закончился в апреле 1973 г. В ходе ГСИ для отработки ракет выполнили 46 пусков К-98М, из них 36 - зачетных. В качестве мишеней использовали Ла-17М, МиГ-17М, Ил-28М иТу-16М, в т.ч. оснащенные системами постановки активных и пассивных помех, а также парашютные мишени РМ-8 и ПРМ-1 и высокоскоростную крылатую ракету-мишень КРМ. Официально самолет приняли на вооружение в составе комплекса Су-15-98М Постановлением Совета министров от 21 января 1975 г(самолета - Су-15ТМ, станции “Тайфун-М” - РП-26, а ракеты К-98М - Р-98М.) - с 1977 г авиационно-ракетный комплекс успешно завершил испытания и под наименованием МиГ-25-40Д был принят на вооружение .Постановлением от 30 июня 1979 г. при этом РЛС получила обозначение РП-25, а ракета - Р-40Д. Вновь выпущенные самолеты именовались МиГ-25ПД, а доработанные в войсках строевые - МиГ-25ПДС.</w:t>
      </w:r>
    </w:p>
    <w:p w14:paraId="6F9846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Большой объем работ был проведен в Институте по испытаниям комплексов истребительно-бомбардировочной авиации на базе самолетов: Су-17М (ГСИ в период 1972-73 г.г.,), Су-17М2 ( ГСИ завершены к ноябрю 1974 года) , Су-17М3 (ГСИ сентябрь 1976-го - декабрь 1978 года ,31.07.1981 Самолет Су-17М3 был принят на вооружение) , Су-17М4 ( ГСИ проводились с октября 1980-го по ноябрь 1982 года), Су-25 ( ГСИ с 1978- по декабрь 1980 года), Су-24 (ГСИ с января 1970-го по июль 1974-го.,Су-24М (ГСИ с декабря 1976-го по май 1981 года. Постановлением правительства от 22 июня 1983 года самолет был принят на вооружение), МиГ-23УБ (1972), МиГ-27 (1973), МиГ-25БМ Уже к середине 60-х годов оснащение различных видов войск радиотехническими средствами (РЛС орудийной наводки и разведки, станции РЭБ, РЛС ПВО) достигло такого уровня, что пришлось заняться созданием специальных авиационных боеприпасов для борьбы с этими системами .В 70-е годы в Институте прошли испытание несколько таких систем тактических противорадиолокационных ракет:</w:t>
      </w:r>
    </w:p>
    <w:p w14:paraId="3FE892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Х-28 (изд.93). на вооружение ракету приняли в 1974 году для Су-17М/М2/М3, Ту-22М, Су-24, Як-28Н, МиГ-23Б </w:t>
      </w:r>
    </w:p>
    <w:p w14:paraId="583CDE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Государственные испытания ракета, получившая обозначение Х-27ПС (изд.72), проходила в 1975-76 годах на МиГ-27. После доработок ракета успешно прошла повторные испытания в июне 1977 года и в сентябре 1980 года была принята на вооружение МиГ-27 и Су-17М3 (М4) </w:t>
      </w:r>
    </w:p>
    <w:p w14:paraId="322275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Во второй половине 70-х годов на испытания поступила тактическая противорадиолокационной ракеты Х-58. Ракета Х-58 создана в МКБ "Радуга" под руководством главного конструктора - И.С.Селезнева. Основным носителем ракет стал специализированный самолет МиГ-25БМ, на который подвешивается до четырех ракет Х-58. Установка ракеты Х-58 на самолет типа МиГ-25 была задана постановлением ЦК КПСС и СМ СССРв 1972 году. Ее целями предполагались ЗРК "Найк Геркулес", "Хок", "Улучшенный Хок" и "Пэтриот". Параллельно оборудовались мишенные площадки на полигоне НИИ ВВС под Ахтубинском. Излучающими мишенями поначалу служили устаревшие отечественные РЛС кругового обзора - импульсные шестиканальные П-30 и П-35, затем был создан специальный комплекс "Блесна", имитирующий РЛС ЗРК "Хок" - наиболее массовый в НАТО. К началу 1980-х годов на полигоне смонтировали также радиолокационные мишени 50П537, 50П517 и 1Р135М1М (по литерам и режиму работы аналоги "Найков" и "Улучшенных Хоков").в 1980 году новая ракета была принята на вооружение. </w:t>
      </w:r>
    </w:p>
    <w:p w14:paraId="6F083D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Для вывода из строя укрепленных сооружений (аэродромных ВПП, укрытий, капониров, плотин и тоннелей) потребовалось создание тяжелых ракет: </w:t>
      </w:r>
    </w:p>
    <w:p w14:paraId="2A1C88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Государственные испытания Х-23 ( изд.68) проводились с самолетов МиГ-23 и МиГ-23Б, завершившись осенью 1973 года. В следующем году Х-23, получившая название "Гром", была принята па вооружение. На самолетах фронтовой авиации она использовалась с применением встроенной командной системы "Дельта-Н" и "Дельта-НМ" (на МиГ-23, МиГ-27, МиГ-23УБ и Су-24), а также подвесной контейнерной "Дельта-НГ" (на Су-17, МиГ-23М, МЛ, и МиГ-27К/М).</w:t>
      </w:r>
    </w:p>
    <w:p w14:paraId="23B70F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1973-74 гг прошли испытания тактической ракеты Х-25 (изделие 69) с лазерной системой наведения. Ракеты Х-25 были предназначены для поражения незащищенных и слабо защищенных целей - объектов коммуникаций, самолетов на стоянках и в укрытиях, полевых командных пунктов и т.п. Система наведения в подвесном контейнере позволила растиражировать ракету на разные самолеты носители МиГ-23БК, МиГ-27М/Д, Су-17М2, Су-17М3, Су-17М4, Су-24М, Су-25.</w:t>
      </w:r>
    </w:p>
    <w:p w14:paraId="40CA70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Х-29Л (изд.64Л) и Х-29Т Унификация систем наведения упростила использование ракеты и она была принята в 1980 году на вооружение всех типов машин ударной авиации - Су-17М2, М3 и М4, МиГ-27М, Д и К, Су-24, Су-25.</w:t>
      </w:r>
    </w:p>
    <w:p w14:paraId="314E5A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Испытания противорадиолокационной ракеты большой дальности Х-15 прошли с борта самолета Ту-22М2 в конце 70-х гг. (ведущий инженер Трепачкин В.А.). В 80-х она была запущена в производство под индексом Х-15 (изд. 115).</w:t>
      </w:r>
    </w:p>
    <w:p w14:paraId="25F2AD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Управляемая тактическая ракета С-25Л. В 1979 году ракета С-25Л была принята на вооружение для Су-17М3, Су-17М4, Су-24М, Су-24МР, Су-25, Су-25Т.</w:t>
      </w:r>
    </w:p>
    <w:p w14:paraId="6A0362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70-е годы прошли испытания ряд авиационно-ракетных комплексов большой дальности; </w:t>
      </w:r>
    </w:p>
    <w:p w14:paraId="1EF502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К-26П (Ту-16К-26П,КСР-5П противорадиолокационная модификация ракеты, система управления и наведения “Плот”.) Госиспытания начались в апреле 1972 г., а Постановлением Совмина №643-205 от 4 сентября 1973 г. система была принята на вооружение Авиации ВМФ.</w:t>
      </w:r>
    </w:p>
    <w:p w14:paraId="386B85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К-22М принят на вооружение в 1974 г (Ракеты Х-22МА с инерциальной системой наведения, скорость полета увеличена до 4000 км/ч; Х-22МП с пассивной РЛГСН)-самолет-носитель Ту-22КД,Ту-22М </w:t>
      </w:r>
    </w:p>
    <w:p w14:paraId="0FEAF2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К-22Н принят на вооружение в 1976 г ( Ракеты Х-22Н — “активная” с новой головкой самонаведения (АРГСН типа ПМГ), “пассивная” Х-22НП - с противорадио - локационной РГСН и “автономная” Х-22НА - с инерциальной системой наведения, обеспечивающей коррекцию по рельефу местности, точность наведения до нескольких метров) самолет-носитель Ту-95К-22 ,Ту-22М2, Ту-22М3.</w:t>
      </w:r>
    </w:p>
    <w:p w14:paraId="4356B6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70-е годы значительную остроту приобрели вопросы повышения выживаемости комплексов ударной авиации в условиях непрерывного совершенствования систем ПВО вероятного противника. Ключевым направлением было признано оснащение самолетов дальней стратегической авиации современными маловысотными стратегическими крылатыми ракетами с дальностью пуска порядка 2500–3000 км. Такая ракета была создана и получила название Х-55 (изделие 120). Под комплекс вооружения с этой ракетой был значительно модернизирован “ветеран” стратегической авиации Ту-95. Фактически на базе дальнего противолодочного самолета Ту-142М в 1979 г. был создан новый самолет, получивший название Ту-95МС . Для их испытания в системе 9-го Управления были созданы войсковые части Суюндук, Индерборгский, Сагиз, Эмба. </w:t>
      </w:r>
    </w:p>
    <w:p w14:paraId="709790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Первый полет самолет Ту-95М-55 совершил 31 июля 1978 года. На этой летающей лаборатории до начала 1982 года было совершено 107 полетов общей продолжительностью 656 часов по отработке нового авиационно-ракетного комплекса со сбросом массо-габаритных макетов ракет и практическими пусками опытных </w:t>
      </w:r>
      <w:r w:rsidRPr="005236B0">
        <w:rPr>
          <w:color w:val="000000" w:themeColor="text1"/>
          <w:sz w:val="16"/>
          <w:szCs w:val="16"/>
        </w:rPr>
        <w:lastRenderedPageBreak/>
        <w:t xml:space="preserve">образцов ракет Х55. На этапе испытаний и отработок было выполнено 10 пусков ракет Х-55, из которых семь были зачтены. Эти испытания дали богатые материалы для отработки и стратегического носителя Ту-95МС и ракеты Х-55. Ведущие инженеры А.С Абарон ,В.Г.Егоров, Н.И. Григорусь, Арменинов .31 декабря 1983 года самолет Ту-95МС с ракетным комплексом Х-55 принят на вооружение. </w:t>
      </w:r>
    </w:p>
    <w:p w14:paraId="01A081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Большой объем испытаний авиационной техники выполнялся в Институте для ВМФ.</w:t>
      </w:r>
    </w:p>
    <w:p w14:paraId="059074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Так ,15 апреля 1977 года была завершена постройка первого прототипа Як-36М. 22 сентября 1970 года он впервые поднялся в воздух (лётчик-испытатель В.Г.Мухин). Заводские испытания на 4 прототипах продолжались до апреля 1972 года. После этого второй, третий и четвёртый прототипы были перегнаны в Ахтубинск, где начались Государственные совместные лётные испытания. 18 ноября 1972 года лётчик-испытатель М.С.Дексбах на втором прототипе впервые совершил посадку на палубу корабля (противолодочный крейсер “Москва”.Государственный испытания продолжались до октября 1975 года. В 1973 году началась подготовка к серийному производству на Саратовском авиазаводе. В 1974 году были собраны первые 3 серийных самолёта. Первый из них был передан в испытательный центр в Ахтубинске, второй - в центр пилотов морской авиации в Саках, третий - в ЛИИ. Первая посадка двух самолетов Як-36М на ТАКР “Киев” состоялась 18 мая 1975 г. Серийный самолет №0201 пилотировал летчик-испытатель ЛИИ МАП О.Г.Кононенко, а опытный №04 - летчик-испытатель НИИ ВВС полковник В.П.Хомяков . Ведущими инженерами тогда были: от ОКБ - В.И.Латышев, от НИИ ВВС - подполковник Г.М.Маракулин. ГСИ Як-36М на ТАКР “Киев” завершились 24 октября 1975 г.11 августа 1977 года самолёт принят на вооружение ВМФ под обозначением Як-38.</w:t>
      </w:r>
    </w:p>
    <w:p w14:paraId="11E475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Учебный самолёт вертикального взлёта Як-36МУ. Государственные испытания начались 23 марта на базе ЛИИ в Жуковском, с сентября 1973 г продолжены в Ахтубинске. летчик-испытатель НИИ ВВС полковник В.П.Хомяков , Ведущими инженерами от НИИ ВВС - подполковник Г.М.Маракулин На втором этапе испытаний самолёт базировался на ТАКР “Киев”.Испытания завершились 12 сентября 1977 года. 11 августа 1977 года самолёт был принят на вооружение ВМФ. 15 октября он получил обозначение Як-38У (приказ МО №196). </w:t>
      </w:r>
    </w:p>
    <w:p w14:paraId="0481B2E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70-х годов Институт был подключен к программе создания Экспериментального комплекса пилотируемого орбитального самолета “Спираль” включавшего в себя одноместный воздушно-космический самолет многоразового использования (изд.105) и самолет-разгонщик (изд.205), с борта которого должен был производиться запуск ЭПОС на орбиту. Самолет-аналог 105-11 поступил на полигон ГК НИИ ВВС в 1975 году . Испытывали аппарат летчики-испытатели И.Волк, В.Меницкий и шеф-пилот микояновской фирмы А.В.Федотов. Но основная нагрузка легла на плечи А.Г.Фастовца. С 1976 г. в СССР развернулось проектирование принципиально иного типа воздушно-космического самолета - “Бурана”, и к 1979 г. все работы по теме “Спираль” и изд.105 были прекращены. В 1978 - для проведения атмосферных испытаний КК "Буран" приказом ГКНИИ сформирована группа лётчиков-испытателей: Бачурин, Бородай, Мосолов, Саттаров, Соковых, Чиркин.</w:t>
      </w:r>
    </w:p>
    <w:p w14:paraId="7EB859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февраля по ноябрь 1974 года в НИИ ВВС прошли Государственные испытания доработанного вертолёта Ми-24Д, завершившиеся с положительными результатами. В процессе испытаний был отработан широкий набор фигур и элементов боевого маневрирования: вираж, разворот, форсированный разворот, горка, боевой разворот, поворот и разворот на горке, пикирование и т.д. В ноябре 1975 года завершились испытания Ми-24В с полным комплексом вооружения. 29 марта 1976 года Ми-24В и Ми-24Д приняты на вооружение Советской Армии </w:t>
      </w:r>
    </w:p>
    <w:p w14:paraId="0146E3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80-е годы институт приступил к испытаниям авиационных комплексов 4-го поколения МиГ-29, Су-27, МиГ-31, Ту-160 </w:t>
      </w:r>
    </w:p>
    <w:p w14:paraId="178434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1-м и 2-м Управлении проходили следующие испытания: </w:t>
      </w:r>
    </w:p>
    <w:p w14:paraId="45D6E9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Постановлением от 14 июля 1974 г. была задана разработка истребителей IV поколения, получивших в дальнейшем наименования Су-27 и МиГ-29 . Испытания эти самолеты проходили на базе ГКНИИ ВС. Руководили испытаниями самолета Су-27 Г.Д. Дараган, Ю.Л. Соловьев, В.Н. Тимошенко, И.А. Роговский. Ведущие летчики В.М.Чиркин, В.С Картавенко. На самолете МиГ-29 руководители бригады И. Г. Крестинов, А.И. Таранников, ведущие летчики - В.В. Мигунов, В.И. Кондауров.</w:t>
      </w:r>
    </w:p>
    <w:p w14:paraId="60D356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Также развернули создание новых ракет для этих самолетов. В частности, на смену ракетам семейства К-13 предусматривалась всеракурсная ракета малой дальности К-14, а взамен К-60 - высокоманевренная ракета ближнего боя К-73.К 1979 г. были начаты пуски упрощенных ракет с наземных пусковых устройств, в ходе которых отрабатывалась работа газодинамических органов управления. Отработка головок самонаведения велась на летающей лаборатории ЛЛ-124, созданной на базе Ту- 124. В том же году тремя пусками К-73 начались заводские испытания на специально переоборудованном МиГ-23МЛ ¦ 123, с борта которого уже в 1980 г. была сбита первая цель -беспилотный МиГ- 17. Затем к испытаниям подключился третий серийный МиГ-29 (¦ 919), с которого в следующем году впервые сбили МиГ-21М.В результате слияния двух коллективов разработчиков ракет "воздух-воздух" отработка К-73 завершалась в стенах ОКБ "Вымпел". Ракета ближнего воздушного боя была принята на вооружение как Р-73 Постановлением от 22 июня 1984 г.</w:t>
      </w:r>
    </w:p>
    <w:p w14:paraId="26989E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Также для оснащения всех модификации истребителей МиГ-29 и Су-27 было создано семейство модульных ракет средней дальности (К-27) Р-27 разработаных в ГосМКБ Вымпел, проходивших испытание с 1982 года Р-27А , Р-27 Т, Р-27 Р (так, в июле 1982 г. с борта МиГ-29 ракетой Р-27Т впервые была поражена воздушная цель) и принятых на вооружение в 1983 г.</w:t>
      </w:r>
    </w:p>
    <w:p w14:paraId="4808E2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Однако комплекс вооружения МиГ-29 и Су-27 потребовалось дополнить новой ракетой средней дальности ,так как в США началась практическая реализация программы создания первой ракеты средней дальности с активной радиолокационной ГСН - AMRAAM (AIM-120A). Поэтому с начала восьмидесятых годов для самолетов 4 и 5 поколения в Советском Союзе было развернуто проектирование ракеты средней дальности массой не более 160-165 кг, оснащенной активной радиолокационной ГСН. Ракета должна была сопрягаться с новыми РЛС, разрабатывавшимися для Су-27М и МиГ-29М. Советская ракета, впоследствии представлявшаяся на многочисленных выставках как Р-77 (РВВ-АЕ), внешне отличалась от AMRAAM, в основном решетчатыми рулями, впервые примененными на ракете "воздух-воздух". Начиная с мая 1984 г. ракета проходила летные испытания в составе вооружения самолета МиГ-29 ¦ 919. В 1984 г. новую ракету запустили в серийное производство. Государственные испытания завершились в 1991 г., а 23 февраля 1994 г. ракету официально приняли на вооружение. </w:t>
      </w:r>
    </w:p>
    <w:p w14:paraId="17E01B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Для борьбы с наземными и надводными целями было разработано и испытано несколько ракетных комплексов:</w:t>
      </w:r>
    </w:p>
    <w:p w14:paraId="0B8B7C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Против высокоживучих капитальных инженерных сооружений, прикрытых мощной системой ПВО, - тяжелые управляемые ракеты Х-59 “Овод” (изд. Д-9, разработка КБ "Радуга") и корректируемые авиабомбы КАБ-1500ТК (НПО .Регион”). С 1982 года ракета Х-59 проходила испытания на истребителе-бомбардировщике Су-17М4. Принята на вооружение самолетов фронтовой авиации Су-24М, Су-ЗОМК, Су-17М4 и др. в середине 1980-х годов.</w:t>
      </w:r>
    </w:p>
    <w:p w14:paraId="012993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1983 года начались испытание ракеты Х-31 на МиГ-27М. Государственные испытания противокорабельной ракеты Х-31А на самолете-носителе Су-27М были завершены в 1989 г. По результатам испытаний комплекс был рекомендован к принятию на вооружение, а ракета Х-31А - к запуску в серийное производство. Приблизительно в то же время закончились испытания противорадиолокационной ракеты Х-31П.</w:t>
      </w:r>
    </w:p>
    <w:p w14:paraId="330DE0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80-х годов объем работ в Институте значительно возрастает. Так в 1986 году выполнено 1320 НИР. Испытания проходят авиационные и наземные комплексы А-50,Т-10 ( Су-27) ,9-12 ( МиГ-29) , “Рельеф” , Ту-160. Системы вооружения Х-59М , Х-58 , Х-31, изд.“115” ( Х-15) , изд.“117” , изд.“125” (Х-55СМ) , изд.“254” , изд.“255” , изд.“170” (Р-77) , изд.“470” (Р-27) , изд.“520” , и др. Бюджет института составил 135 млн. рублей.</w:t>
      </w:r>
    </w:p>
    <w:p w14:paraId="365C71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Все это сказалось на решении о структурной реорганизации Института для более эффективного проведения испытательных работ. В 1986 году Управления были преобразованы в научно-испытательные управления ГКНИИ ВВС им. В.П.Чкалова. </w:t>
      </w:r>
    </w:p>
    <w:p w14:paraId="138428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1984 году начался второй этап совместных Государственных испытаний (изд. 70) Ту-160. Летчики-испытатели ГК НИИ ВВС полковники М.И.Поздняков, В.С.Смирнов, Н.Ш.Саттаров, С.С.Попов, B.C.Неретин (штурман), подполковники П.Петров, С.Мартьянов и другие пилоты провели большое количество полетов на первых серийных Ту-160, в которых удалось, в основном, подтвердить заявленные характеристики самолета и соответствие их тактико-техническим требованиям Заказчика. Испытательной бригадой пилотов руководил Л.И.Агурин, а ряд полетов по программе испытаний провел будущий начальник ГК НИИ ВВС Л.В.Козлов, перешедший на работу в военный институт из Дальней авиации. Ту-160 принят на вооружение ВВС СССР в мае 1987 года.</w:t>
      </w:r>
    </w:p>
    <w:p w14:paraId="5013A2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Полигоны, 9-го Управления расположенные на юге страны, как нельзя лучше подходили для отработки основного ударного вооружения "семидесятки" - автономных крылатых ракет Х-55СМ с дальностью полета до 3000 км. При пусках крылатых ракет бомбардировщик сопровождал специальный самолетный командный измерительный пункт (СКИП) - самолет "976", принимавший телеметрическую информацию с борта Ту-160 и самой ракеты, а также следивший за ее полетом. Бывали случаи, когда из-за сбоев в системе управления ракета становилась "неуправляемой" и сходила с маршрута. В таких ситуациях подавалась команда на ее подрыв. При пусках на предельную дальность бывали случаи, когда ракета продолжала следовать к цели уже после посадки самолета-носителя. Круговое вероятное ее отклонение от цели удалось довести до 18-25 м.Летчики-испытатели ГК НИИ ВВС выполняли полеты не только на большую дальность и на боевое применение, но и отрабатывали режимы полета на малой высоте с огибанием рельефа местности и дозаправкой топливом в воздухе. Большого внимания потребовала и доводка БРЭО, особенно нового ПрНК "06зор-К" и его основной компоненты - БРЛС "Поиск", а также бортового комплекса обороны "Байкал". Элементы последнего испытывались на радиотехнических полигонах под Оренбургом и в Средней Азии. В целом , на совместных госиспытаниях к середине 1989 года на самолетах Ту-160 было совершено примерно 150 полетов, из них четыре - с пусками крылатых ракет Х-55СМ, причем один - с одновременным сбросом ракет из обоих грузоотсеков. В процессе совместных Государственных испытаний самолеты постепенно готовили к передаче в опытную эксплуатацию ВВС. </w:t>
      </w:r>
    </w:p>
    <w:p w14:paraId="1C4DF2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1976 года в ОКБ “Новатор” ( Постановление ЦК КПСС и СМ СССР от 9 декабря 1976 года ) проводились работы по созданию крылатой ракеты большой дальности 3М-10 “Гранат” для подводных лодок ВМФ . Часть испытаний в начале 80-х годов ракета прошла на полигоне ГК НИИ ВВС в Ахтубинске (пуски с наземного стенда и облет изделия ) возглавлял испытательную бригаду подполковник Лукьянченко Анатолий Иванович.</w:t>
      </w:r>
    </w:p>
    <w:p w14:paraId="754C9A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1982 году США завершили испытания, отработку и приняли на вооружение стратегический ракетный комплекс наземного базирования GLСМ с крылатыми ракетами ВGМ-109 и немедленно приступили к развертыванию их на территории европейских стран. В ответ на это было принято Постановление ЦК КПСС и СМ СССР № 108-32 от 4 октября 1984 года о строительстве отечественного ракетного комплексе "Рельеф" на базе ракеты “Гранат” . Разработчиком комплекса было определено Свердловское машиностроительное конструкторское бюро "Новатор". Техническим руководителем стал начальник НИИ ВВС генерал - полковник Агурин </w:t>
      </w:r>
      <w:r w:rsidRPr="005236B0">
        <w:rPr>
          <w:color w:val="000000" w:themeColor="text1"/>
          <w:sz w:val="16"/>
          <w:szCs w:val="16"/>
        </w:rPr>
        <w:lastRenderedPageBreak/>
        <w:t xml:space="preserve">Леонид Иванович. В состав комиссии входили представители НИИ ВВС - Инюшин О.Б., Бетехтин П.Н., Евтушенко А.И. Для решения практических задач по проведению испытаний и подготовки техники к боевым пускам была сформирована испытательная бригада, в состав которой входили все необходимые специалисты: по системам боевого применения; по средствам связи; по подготовке и пуску ракет и т.д. Среди специалистов - Евтушенко И.А.,Кудряшов С.А., Старовойтов Ю.М., Учайкин В.Г., Борихновский В.С., Глазов А.Н., Махсма В Г, и др.. Возглавил испытательную бригаду подполковник Лукьяиченко Анатолий Иванович. На этапе летно - конструкторских испытаний было произведено 4 пуска макетов и 6 пусков боевых ракет в полной боевой комплектации. </w:t>
      </w:r>
    </w:p>
    <w:p w14:paraId="16C15B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Тем же Постановлением ЦК КПСС и СМ СССР от 9 декабря 1976 года НПО “Машиностроению” поручили создание стратегического ракетного комплекса со сверхзвуковой крылатой ракетой “Метеорит” с дальностью полета 5000 км ; Для подводных лодок 3М25 “Метеорит-М”; для вооружения бомбардировщиков изделие 255 “Метеорит-А”; для наземного комплекса “Метеорит-Н”.</w:t>
      </w:r>
    </w:p>
    <w:p w14:paraId="12D569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1983 года (изделие 255 ) проходило испытание на полигоне в Ахтубинске. Пуски с Ту-95МА по трассе Грошево-Тургай-Терехта-Макат-Сагиз-Эмба. Первый пуск с Ту-95МА 11 января 1984 был неудачен. Ракета полетела совсем “не в ту степь” и на 61-й секунде была самоликвидирована. Следующий воздушный пуск с Ту-95МА состоялся 24 мая 1984 г. с тем же результатом. Ракету опять пришлось самоликвидировать. В конце 1984 г. работы по авиационному варианту “Метеорита” были прекращены. КР Х-55 к этому времени уже производились серийно.</w:t>
      </w:r>
    </w:p>
    <w:p w14:paraId="204EA4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Госиспытания Многоцелевого учебно-боевого истребителя МиГ-29УБ начались в 1981 г, а в 83-м документы о принятии его на вооружение уже были подписаны. </w:t>
      </w:r>
    </w:p>
    <w:p w14:paraId="03F9AF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Первыми в боевые самолеты 4-го поколения внесли ряд новых особенностей американцы, и, прежде всего, это была многофункциональность. Конкуренты МиГов постепенно стали получать возможность не только вести наступательный воздушный бой, но и наносить удары по наземным и морским целям высокоточным оружием вне зоны ПВО и при отсутствии видимости, выполнять воздушную разведку, заниматься подавлением ЗРК и радиоэлектронной борьбой. Такие самолеты стали относить к поколению "4+".. Это обстоятельство вызвало появление новой генерации самолетов Су-27М и МиГ-29М . Появление модификации МиГ-31Б и МиГ-29С было вызвано разоблачением шпиона А.Толкачева .Через него на протяжении ряда лет (1977-1985)происходила утечка важнейшей информации. Выяснилось, что он, будучи агентом западных спецслужб, передавал хозяевам секретные данные по системам вооружения МиГ-29 и МиГ-31 </w:t>
      </w:r>
    </w:p>
    <w:p w14:paraId="1CD9C3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80-х гг. проходили испытания:</w:t>
      </w:r>
    </w:p>
    <w:p w14:paraId="692948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МиГ-31Б ("изделие 01Б") с улучшенной радиолокационной станцией и доработанными ракетами Р-33С и двигателями Д-30Ф6; - С 1989 по 1991 год прошел испытание и в 1994 г. был принят на вооружение Многоцелевой истребитель МиГ-29С . С новой системой управления вооружением СУВ-29С и добавлены новые ракеты РВВ-АЕ, Р-27Т, Р-27ЭР и Р-27ЭТ -двухместный Су-27УБП (Т-10ПУ) позднее Су-30 истребитель-перехватчик и воздушный командный пункт для управления боевыми действиями группы одноместных Су -27; - МиГ-31М (Новая БРЛС "Заслон-М" и новые ракеты большой дальности (Р-37)) не пошел в серию; - Су-27М (в дальнейшем Су-35) одноместный многоцелевой фронтовой истребитель с новой системой управления вооружением и добавлены новые ракеты РВВ-АЕ, Р-27Т, Р-27РЭ и Р-27ТЭ , противорадиолокационными ракетами Х-31П, противокорабельными ракетами Х-31А .В 1996 г. первые самолеты данной модификации поступили на вооружение ВВС России; - МиГ-29М ((в дальнейшем МиГ-33) оборудовали новой системой управления вооружением С-29М (СУВ-29М), В состав управляемого вооружения класса “воздух-воздух” была включена новая ракета средней дальности РВВ-АЕ.,а также Р-27Т, Р-27РЭ и Р-27ТЭ, противорадиолокационными ракетами Х-31П, противокорабельными ракетами Х-31А. МиГ-29М успешно прошел летно-конструкторские испытания и первый этап ГСИ, и в 1991 г. заказчик выдал предварительное заключение на запуск его в серийное производство. Однако в 1991 г. были прекращены закупки МиГ-29 для ВВС России, а объемы ассигнований для ОКБ по тематике фронтовых истребителей были значительно урезаны.</w:t>
      </w:r>
    </w:p>
    <w:p w14:paraId="6FD949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Су-25Т госиспытания с 1988 года. Из военных летчиков в испытаниях принимали участие В.С.Картавенко, А.В.Павленко и В.Н.Воронов. Акт об окончании госиспытаний был подписан Главкомом ВВС в сентябре 1993 года </w:t>
      </w:r>
    </w:p>
    <w:p w14:paraId="7DE8FD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Также в конце 80-х на испытания поступили ракетные комплексы с ракетами:</w:t>
      </w:r>
    </w:p>
    <w:p w14:paraId="6E4465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Х-32 (ракета для замены Х-22); Х-35; Х-35 должны были войти в состав вооружения большинства ударных самолетов АВМФ, включая палубные МиГ-29К, штурмовики Су-25ТМ, дальние патрульные Ту-142, и вертолеты Ка-27, Ка-29 и Ка-31А-7.</w:t>
      </w:r>
    </w:p>
    <w:p w14:paraId="510289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Х-41 Разработка противокорабельной ракеты ''Москит'' 3М-80 была начата в МКБ ''Радуга'' в 1973 г. под руководством главного конструктора И.С. Селезнева.Первоначально ракета разрабатывалась в корабельном варианте для вооружения эсминцев, ракетных катеров и экранопланов. Ракета 3М-80 предназначалась для замены крылатых ракет П-15. В 1984 г. корабельный вариант ''Москита'' 3М-80 был принят на вооружение на эсминцах типа ''Современный'' (проект 956). Работы же над авиационным вариантом ''Москита'' Х-41 затянулись, и он был принят на вооружение между 1992 и 1993 гг.</w:t>
      </w:r>
    </w:p>
    <w:p w14:paraId="6959ED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Х-65 - тактическая модификация Х-55 с обычной боеголовкой </w:t>
      </w:r>
    </w:p>
    <w:p w14:paraId="39E6AC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5-том Управлении проходили испытания: </w:t>
      </w:r>
    </w:p>
    <w:p w14:paraId="617213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самолет радиолокационного дозора и наведения (РЛДН) А-50 .Основной этап испытаний, с 1980 г. по 1985 г., проходил в Государственном научно-исследовательском Краснознаменном институте ВВС (г.Ахтубинск). Возглавляли испытательную бригаду п-к Мишин А.И.,п-к Петрусев В.Г.затем Романов. Официально на вооружение комплекс был принят в 1989 г.</w:t>
      </w:r>
    </w:p>
    <w:p w14:paraId="706085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 МиГ-25РБФ-самолет радиотехнической разведки - Ту-142М с системой “Саяны” (бортовой комплекс радиоэлектронного противодействия ) - Ил-76 с системой “Алтай” </w:t>
      </w:r>
    </w:p>
    <w:p w14:paraId="41FBF8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3-м Управлении проходили испытания: </w:t>
      </w:r>
    </w:p>
    <w:p w14:paraId="7A67EE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Для отработки авиационно-технических средств обеспечения взлета и посадки палубных самолетов (катапульты, аэрофинишера, аварийного барьера, оптических и радиотехнических систем посадки), изучения специфики корабельного базирования самолетов, а также тренировок будущих летчиков палубной авиации в Крыму вблизи г. Саки на аэродроме Новофедоровка ( Рис. 1) решено было построить Научно-исследовательский и учебно-тренировочный комплекс (НИУТК), получивший позднее название “Нитка”. В сентябре 1984 г. впервые в нашей стране здесь была успешно осуществлена аэрофинишерная посадка самолетов Су-27. С августа следующего года на " Нитке " начались испытания по взлету самолета-лаборатории Су-27 с трамплина принятой для строящегося корабля геометрии. Затем здесь же провели летные испытания самолетов-лабораторий МиГ-27, МиГ-29 и Су-25. Помимо летчиков ОКБ А.И.Микояна, П.О.Сухого и ЛИИ к испытаниям привлекались также военные летчики из ГК НИИ ВВС (11017).</w:t>
      </w:r>
    </w:p>
    <w:p w14:paraId="002DE92D" w14:textId="77777777" w:rsidR="004001BC" w:rsidRPr="005236B0" w:rsidRDefault="004001BC" w:rsidP="005236B0">
      <w:pPr>
        <w:autoSpaceDE w:val="0"/>
        <w:autoSpaceDN w:val="0"/>
        <w:adjustRightInd w:val="0"/>
        <w:jc w:val="both"/>
        <w:rPr>
          <w:iCs/>
          <w:color w:val="000000" w:themeColor="text1"/>
          <w:sz w:val="16"/>
          <w:szCs w:val="16"/>
        </w:rPr>
      </w:pPr>
    </w:p>
    <w:p w14:paraId="7C5717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сентября 1920 г. приказом Главвоздухофлота быфло утверждено “Положение об опытном аэродроме”, которое разработал А.Н.Вегенер используя опыт работы Летных отделов ЦАГИ и Главвоздухофлота. Место базирования Опытного аэродрома было определено Ходынское поле в г. Москве.</w:t>
      </w:r>
    </w:p>
    <w:p w14:paraId="3435EC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сентября 1920 г. приказом РВС №1903 Летный отдел был расфор</w:t>
      </w:r>
      <w:r w:rsidRPr="005236B0">
        <w:rPr>
          <w:color w:val="000000" w:themeColor="text1"/>
          <w:sz w:val="16"/>
          <w:szCs w:val="16"/>
        </w:rPr>
        <w:softHyphen/>
        <w:t>мирован и учрежден штат Опытного аэродрома на Ходынском поле. Со</w:t>
      </w:r>
      <w:r w:rsidRPr="005236B0">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5236B0">
        <w:rPr>
          <w:color w:val="000000" w:themeColor="text1"/>
          <w:sz w:val="16"/>
          <w:szCs w:val="16"/>
        </w:rPr>
        <w:softHyphen/>
        <w:t>става [7]. Этот аэродром в Советской республике стал испытательной ба</w:t>
      </w:r>
      <w:r w:rsidRPr="005236B0">
        <w:rPr>
          <w:color w:val="000000" w:themeColor="text1"/>
          <w:sz w:val="16"/>
          <w:szCs w:val="16"/>
        </w:rPr>
        <w:softHyphen/>
        <w:t>зой, явившейся закономерным продолжателем испытательных дел рос</w:t>
      </w:r>
      <w:r w:rsidRPr="005236B0">
        <w:rPr>
          <w:color w:val="000000" w:themeColor="text1"/>
          <w:sz w:val="16"/>
          <w:szCs w:val="16"/>
        </w:rPr>
        <w:softHyphen/>
        <w:t>сийского Главного аэродрома, сделавшим свои первые шаги в Петрогра</w:t>
      </w:r>
      <w:r w:rsidRPr="005236B0">
        <w:rPr>
          <w:color w:val="000000" w:themeColor="text1"/>
          <w:sz w:val="16"/>
          <w:szCs w:val="16"/>
        </w:rPr>
        <w:softHyphen/>
        <w:t>де под руководством А.Н. Вегенера весной 1916 г.</w:t>
      </w:r>
    </w:p>
    <w:p w14:paraId="13C944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5236B0">
        <w:rPr>
          <w:color w:val="000000" w:themeColor="text1"/>
          <w:sz w:val="16"/>
          <w:szCs w:val="16"/>
        </w:rPr>
        <w:softHyphen/>
        <w:t>жения и штатов Опытного аэродрома.</w:t>
      </w:r>
    </w:p>
    <w:p w14:paraId="2B5A2F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5236B0">
        <w:rPr>
          <w:color w:val="000000" w:themeColor="text1"/>
          <w:sz w:val="16"/>
          <w:szCs w:val="16"/>
        </w:rPr>
        <w:softHyphen/>
        <w:t>пуске или ликвидации действовавшего Петроградского Главного аэродро</w:t>
      </w:r>
      <w:r w:rsidRPr="005236B0">
        <w:rPr>
          <w:color w:val="000000" w:themeColor="text1"/>
          <w:sz w:val="16"/>
          <w:szCs w:val="16"/>
        </w:rPr>
        <w:softHyphen/>
        <w:t>ма и АИС и о прекращении строительства Херсонского Главного аэродро</w:t>
      </w:r>
      <w:r w:rsidRPr="005236B0">
        <w:rPr>
          <w:color w:val="000000" w:themeColor="text1"/>
          <w:sz w:val="16"/>
          <w:szCs w:val="16"/>
        </w:rPr>
        <w:softHyphen/>
        <w:t>ма. Эти два российских авиационных испытательных центра погасли сти</w:t>
      </w:r>
      <w:r w:rsidRPr="005236B0">
        <w:rPr>
          <w:color w:val="000000" w:themeColor="text1"/>
          <w:sz w:val="16"/>
          <w:szCs w:val="16"/>
        </w:rPr>
        <w:softHyphen/>
        <w:t>хийно, в силу чрезвычайных обстоятельств, вызванных Октябрьской ре</w:t>
      </w:r>
      <w:r w:rsidRPr="005236B0">
        <w:rPr>
          <w:color w:val="000000" w:themeColor="text1"/>
          <w:sz w:val="16"/>
          <w:szCs w:val="16"/>
        </w:rPr>
        <w:softHyphen/>
        <w:t>волюцией и гражданской войной [26].</w:t>
      </w:r>
    </w:p>
    <w:p w14:paraId="3DD659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5236B0">
        <w:rPr>
          <w:color w:val="000000" w:themeColor="text1"/>
          <w:sz w:val="16"/>
          <w:szCs w:val="16"/>
        </w:rPr>
        <w:softHyphen/>
        <w:t>лова (ГЛИЦ) (11425).</w:t>
      </w:r>
    </w:p>
    <w:p w14:paraId="63305427" w14:textId="77777777" w:rsidR="004001BC" w:rsidRPr="005236B0" w:rsidRDefault="004001BC" w:rsidP="005236B0">
      <w:pPr>
        <w:autoSpaceDE w:val="0"/>
        <w:autoSpaceDN w:val="0"/>
        <w:adjustRightInd w:val="0"/>
        <w:jc w:val="both"/>
        <w:rPr>
          <w:color w:val="000000" w:themeColor="text1"/>
          <w:sz w:val="16"/>
          <w:szCs w:val="16"/>
        </w:rPr>
      </w:pPr>
    </w:p>
    <w:p w14:paraId="50193B8D" w14:textId="77777777" w:rsidR="0079424E"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30E72D3" w14:textId="77777777" w:rsidR="0079424E" w:rsidRPr="005236B0" w:rsidRDefault="0079424E" w:rsidP="005236B0">
      <w:pPr>
        <w:autoSpaceDE w:val="0"/>
        <w:autoSpaceDN w:val="0"/>
        <w:adjustRightInd w:val="0"/>
        <w:jc w:val="both"/>
        <w:rPr>
          <w:iCs/>
          <w:color w:val="000000" w:themeColor="text1"/>
          <w:sz w:val="16"/>
          <w:szCs w:val="16"/>
        </w:rPr>
      </w:pPr>
    </w:p>
    <w:p w14:paraId="0C580A5B" w14:textId="77777777" w:rsidR="0079424E" w:rsidRPr="005236B0" w:rsidRDefault="0079424E" w:rsidP="005236B0">
      <w:pPr>
        <w:jc w:val="both"/>
        <w:rPr>
          <w:color w:val="000000" w:themeColor="text1"/>
          <w:sz w:val="16"/>
          <w:szCs w:val="16"/>
        </w:rPr>
      </w:pPr>
      <w:r w:rsidRPr="005236B0">
        <w:rPr>
          <w:color w:val="000000" w:themeColor="text1"/>
          <w:sz w:val="16"/>
          <w:szCs w:val="16"/>
        </w:rPr>
        <w:t>10 сентября в 1920 году в Нижнем Новгороде проходил (10-13 сентября) Первый всероссийский радиотехнический съезд, в работе которого приняли участие ведущие специалисты Советского Союза. Сотрудники НРЛ сделали 12 докладов из 26, ознакомили со своими работами делегатов съезда (14765).</w:t>
      </w:r>
    </w:p>
    <w:p w14:paraId="289208B8" w14:textId="77777777" w:rsidR="0079424E" w:rsidRPr="005236B0" w:rsidRDefault="0079424E" w:rsidP="005236B0">
      <w:pPr>
        <w:jc w:val="both"/>
        <w:rPr>
          <w:color w:val="000000" w:themeColor="text1"/>
          <w:sz w:val="16"/>
          <w:szCs w:val="16"/>
        </w:rPr>
      </w:pPr>
    </w:p>
    <w:p w14:paraId="0565558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B8E2DD3" w14:textId="77777777" w:rsidR="004001BC" w:rsidRPr="005236B0" w:rsidRDefault="004001BC" w:rsidP="005236B0">
      <w:pPr>
        <w:autoSpaceDE w:val="0"/>
        <w:autoSpaceDN w:val="0"/>
        <w:adjustRightInd w:val="0"/>
        <w:jc w:val="both"/>
        <w:rPr>
          <w:iCs/>
          <w:color w:val="000000" w:themeColor="text1"/>
          <w:sz w:val="16"/>
          <w:szCs w:val="16"/>
        </w:rPr>
      </w:pPr>
    </w:p>
    <w:p w14:paraId="3880CA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сентября 1920 приказом РВС N 1765 в целях улучшения питания л, л-н, воздухоплавателей, а также других специалистов ВФ, несущих л-п работу, установили специальный летный паек. давали и ученикам л и воздухоплавателей во время практики (438,476).</w:t>
      </w:r>
    </w:p>
    <w:p w14:paraId="3FD50D40" w14:textId="77777777" w:rsidR="004001BC" w:rsidRPr="005236B0" w:rsidRDefault="004001BC" w:rsidP="005236B0">
      <w:pPr>
        <w:autoSpaceDE w:val="0"/>
        <w:autoSpaceDN w:val="0"/>
        <w:adjustRightInd w:val="0"/>
        <w:jc w:val="both"/>
        <w:rPr>
          <w:color w:val="000000" w:themeColor="text1"/>
          <w:sz w:val="16"/>
          <w:szCs w:val="16"/>
        </w:rPr>
      </w:pPr>
    </w:p>
    <w:p w14:paraId="73EB050E" w14:textId="77777777" w:rsidR="000A12AF" w:rsidRPr="005236B0" w:rsidRDefault="000A12AF" w:rsidP="005236B0">
      <w:pPr>
        <w:jc w:val="both"/>
        <w:rPr>
          <w:color w:val="000000" w:themeColor="text1"/>
          <w:sz w:val="16"/>
          <w:szCs w:val="16"/>
        </w:rPr>
      </w:pPr>
      <w:r w:rsidRPr="005236B0">
        <w:rPr>
          <w:color w:val="000000" w:themeColor="text1"/>
          <w:sz w:val="16"/>
          <w:szCs w:val="16"/>
          <w:lang w:bidi="ru-RU"/>
        </w:rPr>
        <w:t>10 сентября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риказом РВС Р</w:t>
      </w:r>
      <w:r w:rsidRPr="005236B0">
        <w:rPr>
          <w:color w:val="000000" w:themeColor="text1"/>
          <w:sz w:val="16"/>
          <w:szCs w:val="16"/>
        </w:rPr>
        <w:t>е</w:t>
      </w:r>
      <w:r w:rsidRPr="005236B0">
        <w:rPr>
          <w:color w:val="000000" w:themeColor="text1"/>
          <w:sz w:val="16"/>
          <w:szCs w:val="16"/>
          <w:lang w:bidi="ru-RU"/>
        </w:rPr>
        <w:t>с</w:t>
      </w:r>
      <w:r w:rsidRPr="005236B0">
        <w:rPr>
          <w:color w:val="000000" w:themeColor="text1"/>
          <w:sz w:val="16"/>
          <w:szCs w:val="16"/>
        </w:rPr>
        <w:t>п</w:t>
      </w:r>
      <w:r w:rsidRPr="005236B0">
        <w:rPr>
          <w:color w:val="000000" w:themeColor="text1"/>
          <w:sz w:val="16"/>
          <w:szCs w:val="16"/>
          <w:lang w:bidi="ru-RU"/>
        </w:rPr>
        <w:t>уб</w:t>
      </w:r>
      <w:r w:rsidRPr="005236B0">
        <w:rPr>
          <w:color w:val="000000" w:themeColor="text1"/>
          <w:sz w:val="16"/>
          <w:szCs w:val="16"/>
        </w:rPr>
        <w:t>лики</w:t>
      </w:r>
      <w:r w:rsidRPr="005236B0">
        <w:rPr>
          <w:color w:val="000000" w:themeColor="text1"/>
          <w:sz w:val="16"/>
          <w:szCs w:val="16"/>
          <w:lang w:bidi="ru-RU"/>
        </w:rPr>
        <w:t xml:space="preserve"> </w:t>
      </w: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1</w:t>
      </w:r>
      <w:r w:rsidRPr="005236B0">
        <w:rPr>
          <w:color w:val="000000" w:themeColor="text1"/>
          <w:sz w:val="16"/>
          <w:szCs w:val="16"/>
          <w:lang w:eastAsia="en-US" w:bidi="en-US"/>
        </w:rPr>
        <w:t xml:space="preserve">766 </w:t>
      </w:r>
      <w:r w:rsidRPr="005236B0">
        <w:rPr>
          <w:color w:val="000000" w:themeColor="text1"/>
          <w:sz w:val="16"/>
          <w:szCs w:val="16"/>
          <w:lang w:bidi="ru-RU"/>
        </w:rPr>
        <w:t>в целях улучшения п</w:t>
      </w:r>
      <w:r w:rsidRPr="005236B0">
        <w:rPr>
          <w:color w:val="000000" w:themeColor="text1"/>
          <w:sz w:val="16"/>
          <w:szCs w:val="16"/>
        </w:rPr>
        <w:t>и</w:t>
      </w:r>
      <w:r w:rsidRPr="005236B0">
        <w:rPr>
          <w:color w:val="000000" w:themeColor="text1"/>
          <w:sz w:val="16"/>
          <w:szCs w:val="16"/>
          <w:lang w:bidi="ru-RU"/>
        </w:rPr>
        <w:t>тан</w:t>
      </w:r>
      <w:r w:rsidRPr="005236B0">
        <w:rPr>
          <w:color w:val="000000" w:themeColor="text1"/>
          <w:sz w:val="16"/>
          <w:szCs w:val="16"/>
        </w:rPr>
        <w:t>и</w:t>
      </w:r>
      <w:r w:rsidRPr="005236B0">
        <w:rPr>
          <w:color w:val="000000" w:themeColor="text1"/>
          <w:sz w:val="16"/>
          <w:szCs w:val="16"/>
          <w:lang w:bidi="ru-RU"/>
        </w:rPr>
        <w:t>я летчиков,</w:t>
      </w:r>
      <w:r w:rsidRPr="005236B0">
        <w:rPr>
          <w:color w:val="000000" w:themeColor="text1"/>
          <w:sz w:val="16"/>
          <w:szCs w:val="16"/>
        </w:rPr>
        <w:t xml:space="preserve"> </w:t>
      </w:r>
      <w:r w:rsidRPr="005236B0">
        <w:rPr>
          <w:color w:val="000000" w:themeColor="text1"/>
          <w:sz w:val="16"/>
          <w:szCs w:val="16"/>
          <w:lang w:bidi="ru-RU"/>
        </w:rPr>
        <w:t>л</w:t>
      </w:r>
      <w:r w:rsidRPr="005236B0">
        <w:rPr>
          <w:color w:val="000000" w:themeColor="text1"/>
          <w:sz w:val="16"/>
          <w:szCs w:val="16"/>
        </w:rPr>
        <w:t>е</w:t>
      </w:r>
      <w:r w:rsidRPr="005236B0">
        <w:rPr>
          <w:color w:val="000000" w:themeColor="text1"/>
          <w:sz w:val="16"/>
          <w:szCs w:val="16"/>
          <w:lang w:bidi="ru-RU"/>
        </w:rPr>
        <w:t>тчиков</w:t>
      </w:r>
      <w:r w:rsidRPr="005236B0">
        <w:rPr>
          <w:color w:val="000000" w:themeColor="text1"/>
          <w:sz w:val="16"/>
          <w:szCs w:val="16"/>
        </w:rPr>
        <w:t>-</w:t>
      </w:r>
      <w:r w:rsidRPr="005236B0">
        <w:rPr>
          <w:color w:val="000000" w:themeColor="text1"/>
          <w:sz w:val="16"/>
          <w:szCs w:val="16"/>
          <w:lang w:bidi="ru-RU"/>
        </w:rPr>
        <w:t>наб</w:t>
      </w:r>
      <w:r w:rsidRPr="005236B0">
        <w:rPr>
          <w:color w:val="000000" w:themeColor="text1"/>
          <w:sz w:val="16"/>
          <w:szCs w:val="16"/>
        </w:rPr>
        <w:t>лю</w:t>
      </w:r>
      <w:r w:rsidRPr="005236B0">
        <w:rPr>
          <w:color w:val="000000" w:themeColor="text1"/>
          <w:sz w:val="16"/>
          <w:szCs w:val="16"/>
          <w:lang w:bidi="ru-RU"/>
        </w:rPr>
        <w:t>дат</w:t>
      </w:r>
      <w:r w:rsidRPr="005236B0">
        <w:rPr>
          <w:color w:val="000000" w:themeColor="text1"/>
          <w:sz w:val="16"/>
          <w:szCs w:val="16"/>
        </w:rPr>
        <w:t>ел</w:t>
      </w:r>
      <w:r w:rsidRPr="005236B0">
        <w:rPr>
          <w:color w:val="000000" w:themeColor="text1"/>
          <w:sz w:val="16"/>
          <w:szCs w:val="16"/>
          <w:lang w:bidi="ru-RU"/>
        </w:rPr>
        <w:t xml:space="preserve">ей </w:t>
      </w:r>
      <w:r w:rsidRPr="005236B0">
        <w:rPr>
          <w:color w:val="000000" w:themeColor="text1"/>
          <w:sz w:val="16"/>
          <w:szCs w:val="16"/>
        </w:rPr>
        <w:t>и</w:t>
      </w:r>
      <w:r w:rsidRPr="005236B0">
        <w:rPr>
          <w:color w:val="000000" w:themeColor="text1"/>
          <w:sz w:val="16"/>
          <w:szCs w:val="16"/>
          <w:lang w:bidi="ru-RU"/>
        </w:rPr>
        <w:t xml:space="preserve"> воздухоплавателей,</w:t>
      </w:r>
      <w:r w:rsidRPr="005236B0">
        <w:rPr>
          <w:color w:val="000000" w:themeColor="text1"/>
          <w:sz w:val="16"/>
          <w:szCs w:val="16"/>
        </w:rPr>
        <w:t xml:space="preserve"> </w:t>
      </w:r>
      <w:r w:rsidRPr="005236B0">
        <w:rPr>
          <w:color w:val="000000" w:themeColor="text1"/>
          <w:sz w:val="16"/>
          <w:szCs w:val="16"/>
          <w:lang w:bidi="ru-RU"/>
        </w:rPr>
        <w:t>а так</w:t>
      </w:r>
      <w:r w:rsidRPr="005236B0">
        <w:rPr>
          <w:color w:val="000000" w:themeColor="text1"/>
          <w:sz w:val="16"/>
          <w:szCs w:val="16"/>
        </w:rPr>
        <w:t>же и других специалистов</w:t>
      </w:r>
      <w:r w:rsidRPr="005236B0">
        <w:rPr>
          <w:color w:val="000000" w:themeColor="text1"/>
          <w:sz w:val="16"/>
          <w:szCs w:val="16"/>
          <w:lang w:bidi="ru-RU"/>
        </w:rPr>
        <w:t xml:space="preserve"> воздушного флота,</w:t>
      </w:r>
      <w:r w:rsidRPr="005236B0">
        <w:rPr>
          <w:color w:val="000000" w:themeColor="text1"/>
          <w:sz w:val="16"/>
          <w:szCs w:val="16"/>
        </w:rPr>
        <w:t xml:space="preserve"> </w:t>
      </w:r>
      <w:r w:rsidRPr="005236B0">
        <w:rPr>
          <w:color w:val="000000" w:themeColor="text1"/>
          <w:sz w:val="16"/>
          <w:szCs w:val="16"/>
          <w:lang w:bidi="ru-RU"/>
        </w:rPr>
        <w:t>несущих летно-под</w:t>
      </w:r>
      <w:r w:rsidRPr="005236B0">
        <w:rPr>
          <w:color w:val="000000" w:themeColor="text1"/>
          <w:sz w:val="16"/>
          <w:szCs w:val="16"/>
        </w:rPr>
        <w:t>ъ</w:t>
      </w:r>
      <w:r w:rsidRPr="005236B0">
        <w:rPr>
          <w:color w:val="000000" w:themeColor="text1"/>
          <w:sz w:val="16"/>
          <w:szCs w:val="16"/>
          <w:lang w:bidi="ru-RU"/>
        </w:rPr>
        <w:t>емну</w:t>
      </w:r>
      <w:r w:rsidRPr="005236B0">
        <w:rPr>
          <w:color w:val="000000" w:themeColor="text1"/>
          <w:sz w:val="16"/>
          <w:szCs w:val="16"/>
        </w:rPr>
        <w:t xml:space="preserve">ю работу и </w:t>
      </w:r>
      <w:r w:rsidRPr="005236B0">
        <w:rPr>
          <w:color w:val="000000" w:themeColor="text1"/>
          <w:sz w:val="16"/>
          <w:szCs w:val="16"/>
          <w:lang w:bidi="ru-RU"/>
        </w:rPr>
        <w:t>нуждающихся в силу особых условий своей службы в усиленном</w:t>
      </w:r>
      <w:r w:rsidRPr="005236B0">
        <w:rPr>
          <w:color w:val="000000" w:themeColor="text1"/>
          <w:sz w:val="16"/>
          <w:szCs w:val="16"/>
        </w:rPr>
        <w:t xml:space="preserve"> п</w:t>
      </w:r>
      <w:r w:rsidRPr="005236B0">
        <w:rPr>
          <w:color w:val="000000" w:themeColor="text1"/>
          <w:sz w:val="16"/>
          <w:szCs w:val="16"/>
          <w:lang w:bidi="ru-RU"/>
        </w:rPr>
        <w:t>итании,</w:t>
      </w:r>
      <w:r w:rsidRPr="005236B0">
        <w:rPr>
          <w:color w:val="000000" w:themeColor="text1"/>
          <w:sz w:val="16"/>
          <w:szCs w:val="16"/>
        </w:rPr>
        <w:t xml:space="preserve"> </w:t>
      </w:r>
      <w:r w:rsidRPr="005236B0">
        <w:rPr>
          <w:color w:val="000000" w:themeColor="text1"/>
          <w:sz w:val="16"/>
          <w:szCs w:val="16"/>
          <w:lang w:bidi="ru-RU"/>
        </w:rPr>
        <w:t>установлен специальный «летный паек</w:t>
      </w:r>
      <w:r w:rsidRPr="005236B0">
        <w:rPr>
          <w:color w:val="000000" w:themeColor="text1"/>
          <w:sz w:val="16"/>
          <w:szCs w:val="16"/>
        </w:rPr>
        <w:t>»</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Право на летный па</w:t>
      </w:r>
      <w:r w:rsidRPr="005236B0">
        <w:rPr>
          <w:color w:val="000000" w:themeColor="text1"/>
          <w:sz w:val="16"/>
          <w:szCs w:val="16"/>
        </w:rPr>
        <w:t>ек</w:t>
      </w:r>
      <w:r w:rsidRPr="005236B0">
        <w:rPr>
          <w:color w:val="000000" w:themeColor="text1"/>
          <w:sz w:val="16"/>
          <w:szCs w:val="16"/>
          <w:lang w:bidi="ru-RU"/>
        </w:rPr>
        <w:t xml:space="preserve"> представлялось также </w:t>
      </w:r>
      <w:r w:rsidRPr="005236B0">
        <w:rPr>
          <w:color w:val="000000" w:themeColor="text1"/>
          <w:sz w:val="16"/>
          <w:szCs w:val="16"/>
        </w:rPr>
        <w:t>и</w:t>
      </w:r>
      <w:r w:rsidRPr="005236B0">
        <w:rPr>
          <w:color w:val="000000" w:themeColor="text1"/>
          <w:sz w:val="16"/>
          <w:szCs w:val="16"/>
          <w:lang w:bidi="ru-RU"/>
        </w:rPr>
        <w:t xml:space="preserve"> ученикам летных и воздухоплавательных</w:t>
      </w:r>
      <w:r w:rsidRPr="005236B0">
        <w:rPr>
          <w:color w:val="000000" w:themeColor="text1"/>
          <w:sz w:val="16"/>
          <w:szCs w:val="16"/>
        </w:rPr>
        <w:t xml:space="preserve"> ш</w:t>
      </w:r>
      <w:r w:rsidRPr="005236B0">
        <w:rPr>
          <w:color w:val="000000" w:themeColor="text1"/>
          <w:sz w:val="16"/>
          <w:szCs w:val="16"/>
          <w:lang w:bidi="ru-RU"/>
        </w:rPr>
        <w:t>кол во время прохождения ими практического обучения</w:t>
      </w:r>
      <w:r w:rsidRPr="005236B0">
        <w:rPr>
          <w:color w:val="000000" w:themeColor="text1"/>
          <w:sz w:val="16"/>
          <w:szCs w:val="16"/>
        </w:rPr>
        <w:t>.</w:t>
      </w:r>
    </w:p>
    <w:p w14:paraId="1A2DF215" w14:textId="77777777" w:rsidR="000A12AF" w:rsidRPr="005236B0" w:rsidRDefault="000A12AF" w:rsidP="005236B0">
      <w:pPr>
        <w:jc w:val="both"/>
        <w:rPr>
          <w:color w:val="000000" w:themeColor="text1"/>
          <w:sz w:val="16"/>
          <w:szCs w:val="16"/>
        </w:rPr>
      </w:pPr>
      <w:r w:rsidRPr="005236B0">
        <w:rPr>
          <w:color w:val="000000" w:themeColor="text1"/>
          <w:sz w:val="16"/>
          <w:szCs w:val="16"/>
          <w:lang w:bidi="ru-RU"/>
        </w:rPr>
        <w:t>/"Вестник Воздушного Флота", 1920,</w:t>
      </w:r>
      <w:r w:rsidRPr="005236B0">
        <w:rPr>
          <w:color w:val="000000" w:themeColor="text1"/>
          <w:sz w:val="16"/>
          <w:szCs w:val="16"/>
        </w:rPr>
        <w:t xml:space="preserve"> </w:t>
      </w:r>
      <w:r w:rsidRPr="005236B0">
        <w:rPr>
          <w:color w:val="000000" w:themeColor="text1"/>
          <w:sz w:val="16"/>
          <w:szCs w:val="16"/>
          <w:lang w:bidi="ru-RU"/>
        </w:rPr>
        <w:t>№ 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72/</w:t>
      </w:r>
      <w:r w:rsidRPr="005236B0">
        <w:rPr>
          <w:color w:val="000000" w:themeColor="text1"/>
          <w:sz w:val="16"/>
          <w:szCs w:val="16"/>
        </w:rPr>
        <w:t xml:space="preserve"> (23370).</w:t>
      </w:r>
    </w:p>
    <w:p w14:paraId="6FACDD2D" w14:textId="77777777" w:rsidR="000A12AF" w:rsidRPr="005236B0" w:rsidRDefault="000A12AF" w:rsidP="005236B0">
      <w:pPr>
        <w:jc w:val="both"/>
        <w:rPr>
          <w:color w:val="000000" w:themeColor="text1"/>
          <w:sz w:val="16"/>
          <w:szCs w:val="16"/>
        </w:rPr>
      </w:pPr>
    </w:p>
    <w:p w14:paraId="3BEBA358" w14:textId="77777777" w:rsidR="003141C7" w:rsidRPr="00E91769" w:rsidRDefault="003141C7" w:rsidP="003141C7">
      <w:pPr>
        <w:jc w:val="both"/>
        <w:rPr>
          <w:color w:val="0070C0"/>
          <w:sz w:val="16"/>
          <w:szCs w:val="16"/>
        </w:rPr>
      </w:pPr>
      <w:r w:rsidRPr="00E91769">
        <w:rPr>
          <w:color w:val="0070C0"/>
          <w:sz w:val="16"/>
          <w:szCs w:val="16"/>
        </w:rPr>
        <w:t>10 сентября 1920 г. вышел первый приказ РВСР № 1765 посвященный увеличению нормы пайка летно-подъемному составу (РГВА. Ф. 4. Оп. 3. Д. 59. Л. 676) (24967).</w:t>
      </w:r>
    </w:p>
    <w:p w14:paraId="59E6411B" w14:textId="77777777" w:rsidR="003141C7" w:rsidRPr="00E91769" w:rsidRDefault="003141C7" w:rsidP="003141C7">
      <w:pPr>
        <w:jc w:val="both"/>
        <w:rPr>
          <w:color w:val="0070C0"/>
          <w:sz w:val="16"/>
          <w:szCs w:val="16"/>
        </w:rPr>
      </w:pPr>
    </w:p>
    <w:p w14:paraId="6B6A1B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сентября 1920 г. вышел ПРИКАЗ РВСР С ОБЪЯВЛЕНИЕМ ИНСТРУКЦИИ ДЛЯ БОЕВОГО УПРАВЛЕНИЯ И ПРИМЕНЕНИЯ БРОНЕВЫХ ЧАСТЕЙ №1742/332</w:t>
      </w:r>
    </w:p>
    <w:p w14:paraId="60B2BE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Принять к руководству объявляемую при сем краткую инструкцию начальникам бронечастей фронтов и армий для боевого управления и применения броневых частей.</w:t>
      </w:r>
    </w:p>
    <w:p w14:paraId="4455BF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Заместитель председателя Революционного Военного Совета Республики Э. Склянский</w:t>
      </w:r>
    </w:p>
    <w:p w14:paraId="28916E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Приложение</w:t>
      </w:r>
    </w:p>
    <w:p w14:paraId="6E53F8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УТВЕРЖДАЕТСЯ</w:t>
      </w:r>
    </w:p>
    <w:p w14:paraId="2663AF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Заместитель председателя Революционного Военного Совета Республики Э. Склянский</w:t>
      </w:r>
    </w:p>
    <w:p w14:paraId="5952CE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Главнокомандующий всеми вооруженными силами Республики С. Каменев</w:t>
      </w:r>
    </w:p>
    <w:p w14:paraId="58BD5E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Член Революционного Военного Совета Республики Курский</w:t>
      </w:r>
    </w:p>
    <w:p w14:paraId="73E9F9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сентября 1920 года.</w:t>
      </w:r>
    </w:p>
    <w:p w14:paraId="7222AF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КРАТКАЯ ИНСТРУКЦИЯ</w:t>
      </w:r>
    </w:p>
    <w:p w14:paraId="37B2DD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начальникам бронечастей фронтов и армий для боевого управления и применения броневых частей</w:t>
      </w:r>
    </w:p>
    <w:p w14:paraId="63ECF1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Бронечасти, приданные армиям, дивизиям, отрядам и боевым участкам в оперативном отно</w:t>
      </w:r>
      <w:r w:rsidRPr="005236B0">
        <w:rPr>
          <w:color w:val="000000" w:themeColor="text1"/>
          <w:sz w:val="16"/>
          <w:szCs w:val="16"/>
        </w:rPr>
        <w:softHyphen/>
        <w:t>шении подчиняются соответствующим боевым начальникам.</w:t>
      </w:r>
    </w:p>
    <w:p w14:paraId="14054B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Броненачальники являются докладчиками боевым начальникам, к которым они приданы, в от</w:t>
      </w:r>
      <w:r w:rsidRPr="005236B0">
        <w:rPr>
          <w:color w:val="000000" w:themeColor="text1"/>
          <w:sz w:val="16"/>
          <w:szCs w:val="16"/>
        </w:rPr>
        <w:softHyphen/>
        <w:t>ношении правильного применения в бою вверенных им броневых частей, соответствующей группи</w:t>
      </w:r>
      <w:r w:rsidRPr="005236B0">
        <w:rPr>
          <w:color w:val="000000" w:themeColor="text1"/>
          <w:sz w:val="16"/>
          <w:szCs w:val="16"/>
        </w:rPr>
        <w:softHyphen/>
        <w:t>ровки их и своевременной переброски.</w:t>
      </w:r>
    </w:p>
    <w:p w14:paraId="2A3D64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По утверждении боевым начальником изложенного в п.2, броненачальники служат органом для приведения указанного в исполнение.</w:t>
      </w:r>
    </w:p>
    <w:p w14:paraId="10504F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Они самостоятельно следят за исправным состоянием машин, средствами ремонта, матери</w:t>
      </w:r>
      <w:r w:rsidRPr="005236B0">
        <w:rPr>
          <w:color w:val="000000" w:themeColor="text1"/>
          <w:sz w:val="16"/>
          <w:szCs w:val="16"/>
        </w:rPr>
        <w:softHyphen/>
        <w:t>альной частью и снабжением горючим.</w:t>
      </w:r>
    </w:p>
    <w:p w14:paraId="740BC0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При сосредоточении на одном участке большинства бронеединиц, приданных отряду, броне-начальник группы командует ими в бою.</w:t>
      </w:r>
    </w:p>
    <w:p w14:paraId="01F09F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Группировка бронечастей основывается на боевом задании общего командования, при соста</w:t>
      </w:r>
      <w:r w:rsidRPr="005236B0">
        <w:rPr>
          <w:color w:val="000000" w:themeColor="text1"/>
          <w:sz w:val="16"/>
          <w:szCs w:val="16"/>
        </w:rPr>
        <w:softHyphen/>
        <w:t>влении которого учитываются:</w:t>
      </w:r>
    </w:p>
    <w:p w14:paraId="072633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имеющиеся железнодорожные линии, шоссейные и хорошие грунтовые дороги,</w:t>
      </w:r>
    </w:p>
    <w:p w14:paraId="5F9472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наличное количество бронечастей.</w:t>
      </w:r>
    </w:p>
    <w:p w14:paraId="5D0142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При группировке бронечастей на каком-нибудь из участков театра военных действий необхо</w:t>
      </w:r>
      <w:r w:rsidRPr="005236B0">
        <w:rPr>
          <w:color w:val="000000" w:themeColor="text1"/>
          <w:sz w:val="16"/>
          <w:szCs w:val="16"/>
        </w:rPr>
        <w:softHyphen/>
        <w:t>димо иметь в виду:</w:t>
      </w:r>
    </w:p>
    <w:p w14:paraId="1473CC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396B27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достаточную устойчивость, т. е. иметь необходимую силу сопротивления в угрожаемых про</w:t>
      </w:r>
      <w:r w:rsidRPr="005236B0">
        <w:rPr>
          <w:color w:val="000000" w:themeColor="text1"/>
          <w:sz w:val="16"/>
          <w:szCs w:val="16"/>
        </w:rPr>
        <w:softHyphen/>
        <w:t>тивником пунктах;</w:t>
      </w:r>
    </w:p>
    <w:p w14:paraId="5EDAB3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обеспечение с тыла эшелонированием в глубину.</w:t>
      </w:r>
    </w:p>
    <w:p w14:paraId="072A17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При сосредоточении боевым начальником бронечастей для действия на каком-либо из участ</w:t>
      </w:r>
      <w:r w:rsidRPr="005236B0">
        <w:rPr>
          <w:color w:val="000000" w:themeColor="text1"/>
          <w:sz w:val="16"/>
          <w:szCs w:val="16"/>
        </w:rPr>
        <w:softHyphen/>
        <w:t>ков все вопросы о количестве необходимых для сосредоточения бронечастей, пункты их размеще</w:t>
      </w:r>
      <w:r w:rsidRPr="005236B0">
        <w:rPr>
          <w:color w:val="000000" w:themeColor="text1"/>
          <w:sz w:val="16"/>
          <w:szCs w:val="16"/>
        </w:rPr>
        <w:softHyphen/>
        <w:t>ния для начала операций, время окончания группировки и предполагаемый район действий докла</w:t>
      </w:r>
      <w:r w:rsidRPr="005236B0">
        <w:rPr>
          <w:color w:val="000000" w:themeColor="text1"/>
          <w:sz w:val="16"/>
          <w:szCs w:val="16"/>
        </w:rPr>
        <w:softHyphen/>
        <w:t>дывается ему состоящим при нем старшим из броненачальников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броненачальника.</w:t>
      </w:r>
    </w:p>
    <w:p w14:paraId="74CBFF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5236B0">
        <w:rPr>
          <w:color w:val="000000" w:themeColor="text1"/>
          <w:sz w:val="16"/>
          <w:szCs w:val="16"/>
        </w:rPr>
        <w:softHyphen/>
        <w:t>ническом отношениях и находиться в тесном контакте с соседними войсковыми начальниками.</w:t>
      </w:r>
    </w:p>
    <w:p w14:paraId="510DCD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199CAD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Руководящим началом тактики боя броневых частей должны быть:</w:t>
      </w:r>
    </w:p>
    <w:p w14:paraId="2AC46F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4CE847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неприменение, по возможности, бронечастей, для длительных боевых задач позиционного ха</w:t>
      </w:r>
      <w:r w:rsidRPr="005236B0">
        <w:rPr>
          <w:color w:val="000000" w:themeColor="text1"/>
          <w:sz w:val="16"/>
          <w:szCs w:val="16"/>
        </w:rPr>
        <w:softHyphen/>
        <w:t>рактера маловажного значения;</w:t>
      </w:r>
    </w:p>
    <w:p w14:paraId="05FDF7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7AFDCE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отвод на ночь бронепоездов на ближайшие тыловые станции, а автоотрядов к полковым резер</w:t>
      </w:r>
      <w:r w:rsidRPr="005236B0">
        <w:rPr>
          <w:color w:val="000000" w:themeColor="text1"/>
          <w:sz w:val="16"/>
          <w:szCs w:val="16"/>
        </w:rPr>
        <w:softHyphen/>
        <w:t>вам или в парки.</w:t>
      </w:r>
    </w:p>
    <w:p w14:paraId="75E802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Примечание: Танки действуют согласно особого наставления.</w:t>
      </w:r>
    </w:p>
    <w:p w14:paraId="60C1627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Боевые начальники должны давать бронечастям определенную боевую задачу, детальное вы</w:t>
      </w:r>
      <w:r w:rsidRPr="005236B0">
        <w:rPr>
          <w:color w:val="000000" w:themeColor="text1"/>
          <w:sz w:val="16"/>
          <w:szCs w:val="16"/>
        </w:rPr>
        <w:softHyphen/>
        <w:t>полнение которой возлагается на ответственность командиров бронечастей.</w:t>
      </w:r>
    </w:p>
    <w:p w14:paraId="75EA8A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41D9D1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5C4E93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Инспектор бронечастей при Полевом штабе РВСР и Военком Котовский</w:t>
      </w:r>
    </w:p>
    <w:p w14:paraId="4D8BB5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РГВА. Ф. 4. Оп. 15а. Д. 56. л. 502. Типографский экз. (11210).</w:t>
      </w:r>
    </w:p>
    <w:p w14:paraId="03C52A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E0C9CB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4E4F16D" w14:textId="77777777" w:rsidR="004001BC" w:rsidRPr="005236B0" w:rsidRDefault="004001BC" w:rsidP="005236B0">
      <w:pPr>
        <w:autoSpaceDE w:val="0"/>
        <w:autoSpaceDN w:val="0"/>
        <w:adjustRightInd w:val="0"/>
        <w:jc w:val="both"/>
        <w:rPr>
          <w:iCs/>
          <w:color w:val="000000" w:themeColor="text1"/>
          <w:sz w:val="16"/>
          <w:szCs w:val="16"/>
        </w:rPr>
      </w:pPr>
    </w:p>
    <w:p w14:paraId="5E0E87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сентября 1920 были прерваны советско-британские переговоры, т.к. появились сведения, что Советская Россия оказывает поддержку британской газете Дейли Геральд (3481).</w:t>
      </w:r>
    </w:p>
    <w:p w14:paraId="6E5E6291" w14:textId="77777777" w:rsidR="004001BC" w:rsidRPr="005236B0" w:rsidRDefault="004001BC" w:rsidP="005236B0">
      <w:pPr>
        <w:autoSpaceDE w:val="0"/>
        <w:autoSpaceDN w:val="0"/>
        <w:adjustRightInd w:val="0"/>
        <w:jc w:val="both"/>
        <w:rPr>
          <w:color w:val="000000" w:themeColor="text1"/>
          <w:sz w:val="16"/>
          <w:szCs w:val="16"/>
        </w:rPr>
      </w:pPr>
    </w:p>
    <w:p w14:paraId="35F844C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0730938" w14:textId="77777777" w:rsidR="004001BC" w:rsidRPr="005236B0" w:rsidRDefault="004001BC" w:rsidP="005236B0">
      <w:pPr>
        <w:autoSpaceDE w:val="0"/>
        <w:autoSpaceDN w:val="0"/>
        <w:adjustRightInd w:val="0"/>
        <w:jc w:val="both"/>
        <w:rPr>
          <w:iCs/>
          <w:color w:val="000000" w:themeColor="text1"/>
          <w:sz w:val="16"/>
          <w:szCs w:val="16"/>
        </w:rPr>
      </w:pPr>
    </w:p>
    <w:p w14:paraId="283560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сентября 1920 начштаба ВВФ докладывал начальнику полевого штаба РВС, что России на ближайшее пятилетие надо: 240 разведотрядов (по числу дивизий), 20 армейских и 20 и дивизионов по 5 ао каждый. Кроме того, 2 ао ОН (всего 10) + 20% самолетов в резерве. Т.о. 420 отрядов по 6 с - 2520 самолетов (600 и 60 с ОН, а с резервом - 5000 - "это жалкая цифра... обрекает ВФ лишь на подсобную роль..." (3743).</w:t>
      </w:r>
    </w:p>
    <w:p w14:paraId="22B25067" w14:textId="77777777" w:rsidR="004001BC" w:rsidRPr="005236B0" w:rsidRDefault="004001BC" w:rsidP="005236B0">
      <w:pPr>
        <w:autoSpaceDE w:val="0"/>
        <w:autoSpaceDN w:val="0"/>
        <w:adjustRightInd w:val="0"/>
        <w:jc w:val="both"/>
        <w:rPr>
          <w:color w:val="000000" w:themeColor="text1"/>
          <w:sz w:val="16"/>
          <w:szCs w:val="16"/>
        </w:rPr>
      </w:pPr>
    </w:p>
    <w:p w14:paraId="6EC996C8" w14:textId="3CC3AA1E" w:rsidR="00080698" w:rsidRPr="005236B0" w:rsidRDefault="00080698" w:rsidP="005236B0">
      <w:pPr>
        <w:tabs>
          <w:tab w:val="left" w:pos="2947"/>
          <w:tab w:val="left" w:pos="3373"/>
          <w:tab w:val="left" w:pos="4664"/>
          <w:tab w:val="left" w:pos="5469"/>
        </w:tabs>
        <w:jc w:val="both"/>
        <w:rPr>
          <w:color w:val="000000" w:themeColor="text1"/>
          <w:sz w:val="16"/>
          <w:szCs w:val="16"/>
        </w:rPr>
      </w:pPr>
      <w:r w:rsidRPr="005236B0">
        <w:rPr>
          <w:color w:val="000000" w:themeColor="text1"/>
          <w:sz w:val="16"/>
          <w:szCs w:val="16"/>
          <w:lang w:bidi="ru-RU"/>
        </w:rPr>
        <w:t>11 сентября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по докладу начштаба В</w:t>
      </w:r>
      <w:r w:rsidRPr="005236B0">
        <w:rPr>
          <w:color w:val="000000" w:themeColor="text1"/>
          <w:sz w:val="16"/>
          <w:szCs w:val="16"/>
        </w:rPr>
        <w:t>ВФ</w:t>
      </w:r>
      <w:r w:rsidRPr="005236B0">
        <w:rPr>
          <w:color w:val="000000" w:themeColor="text1"/>
          <w:sz w:val="16"/>
          <w:szCs w:val="16"/>
          <w:lang w:bidi="ru-RU"/>
        </w:rPr>
        <w:t xml:space="preserve"> начальнику Полевого </w:t>
      </w:r>
      <w:r w:rsidRPr="005236B0">
        <w:rPr>
          <w:color w:val="000000" w:themeColor="text1"/>
          <w:sz w:val="16"/>
          <w:szCs w:val="16"/>
        </w:rPr>
        <w:t>ш</w:t>
      </w:r>
      <w:r w:rsidRPr="005236B0">
        <w:rPr>
          <w:color w:val="000000" w:themeColor="text1"/>
          <w:sz w:val="16"/>
          <w:szCs w:val="16"/>
          <w:lang w:bidi="ru-RU"/>
        </w:rPr>
        <w:t>таба РВС на ближайшее пятилетие требовалось: 240 разведывательных отрядов /по числу дивизий/, 20 армейских /по числу армий/ и 20 истребительных дивизионов по 5 отрядов каждый,</w:t>
      </w:r>
      <w:r w:rsidRPr="005236B0">
        <w:rPr>
          <w:color w:val="000000" w:themeColor="text1"/>
          <w:sz w:val="16"/>
          <w:szCs w:val="16"/>
        </w:rPr>
        <w:t xml:space="preserve"> </w:t>
      </w:r>
      <w:r w:rsidRPr="005236B0">
        <w:rPr>
          <w:color w:val="000000" w:themeColor="text1"/>
          <w:sz w:val="16"/>
          <w:szCs w:val="16"/>
          <w:lang w:bidi="ru-RU"/>
        </w:rPr>
        <w:t>кроме того,</w:t>
      </w:r>
      <w:r w:rsidRPr="005236B0">
        <w:rPr>
          <w:color w:val="000000" w:themeColor="text1"/>
          <w:sz w:val="16"/>
          <w:szCs w:val="16"/>
        </w:rPr>
        <w:t xml:space="preserve"> </w:t>
      </w:r>
      <w:r w:rsidRPr="005236B0">
        <w:rPr>
          <w:color w:val="000000" w:themeColor="text1"/>
          <w:sz w:val="16"/>
          <w:szCs w:val="16"/>
          <w:lang w:bidi="ru-RU"/>
        </w:rPr>
        <w:t>не менее двух -</w:t>
      </w:r>
      <w:r w:rsidR="00E7094B">
        <w:rPr>
          <w:color w:val="000000" w:themeColor="text1"/>
          <w:sz w:val="16"/>
          <w:szCs w:val="16"/>
          <w:lang w:bidi="ru-RU"/>
        </w:rPr>
        <w:t xml:space="preserve"> </w:t>
      </w:r>
      <w:r w:rsidRPr="005236B0">
        <w:rPr>
          <w:color w:val="000000" w:themeColor="text1"/>
          <w:sz w:val="16"/>
          <w:szCs w:val="16"/>
          <w:lang w:bidi="ru-RU"/>
        </w:rPr>
        <w:t>отрядов специального назначения на штаб фронта /всего 10 отрядов/,</w:t>
      </w:r>
      <w:r w:rsidRPr="005236B0">
        <w:rPr>
          <w:color w:val="000000" w:themeColor="text1"/>
          <w:sz w:val="16"/>
          <w:szCs w:val="16"/>
        </w:rPr>
        <w:t xml:space="preserve"> </w:t>
      </w:r>
      <w:r w:rsidRPr="005236B0">
        <w:rPr>
          <w:color w:val="000000" w:themeColor="text1"/>
          <w:sz w:val="16"/>
          <w:szCs w:val="16"/>
          <w:lang w:bidi="ru-RU"/>
        </w:rPr>
        <w:t>плюс 20% от общего количества частей в резерв.</w:t>
      </w:r>
      <w:r w:rsidRPr="005236B0">
        <w:rPr>
          <w:color w:val="000000" w:themeColor="text1"/>
          <w:sz w:val="16"/>
          <w:szCs w:val="16"/>
        </w:rPr>
        <w:t xml:space="preserve"> </w:t>
      </w:r>
      <w:r w:rsidRPr="005236B0">
        <w:rPr>
          <w:color w:val="000000" w:themeColor="text1"/>
          <w:sz w:val="16"/>
          <w:szCs w:val="16"/>
          <w:lang w:bidi="ru-RU"/>
        </w:rPr>
        <w:t>Таким образом, требо</w:t>
      </w:r>
      <w:r w:rsidRPr="005236B0">
        <w:rPr>
          <w:color w:val="000000" w:themeColor="text1"/>
          <w:sz w:val="16"/>
          <w:szCs w:val="16"/>
          <w:lang w:bidi="ru-RU"/>
        </w:rPr>
        <w:softHyphen/>
        <w:t>валось 420 отрядов по б самолетов,</w:t>
      </w:r>
      <w:r w:rsidRPr="005236B0">
        <w:rPr>
          <w:color w:val="000000" w:themeColor="text1"/>
          <w:sz w:val="16"/>
          <w:szCs w:val="16"/>
        </w:rPr>
        <w:t xml:space="preserve"> </w:t>
      </w:r>
      <w:r w:rsidRPr="005236B0">
        <w:rPr>
          <w:color w:val="000000" w:themeColor="text1"/>
          <w:sz w:val="16"/>
          <w:szCs w:val="16"/>
          <w:lang w:bidi="ru-RU"/>
        </w:rPr>
        <w:t>что составляет 2520 самолетов, из коих 600 истребителей и 60 специального назначения</w:t>
      </w:r>
      <w:r w:rsidRPr="005236B0">
        <w:rPr>
          <w:color w:val="000000" w:themeColor="text1"/>
          <w:sz w:val="16"/>
          <w:szCs w:val="16"/>
        </w:rPr>
        <w:t>.</w:t>
      </w:r>
      <w:r w:rsidRPr="005236B0">
        <w:rPr>
          <w:color w:val="000000" w:themeColor="text1"/>
          <w:sz w:val="16"/>
          <w:szCs w:val="16"/>
          <w:lang w:bidi="ru-RU"/>
        </w:rPr>
        <w:t xml:space="preserve"> Учитывая убыль, резерв, требуется иметь 5000 самолетов. ”</w:t>
      </w:r>
      <w:r w:rsidRPr="005236B0">
        <w:rPr>
          <w:color w:val="000000" w:themeColor="text1"/>
          <w:sz w:val="16"/>
          <w:szCs w:val="16"/>
        </w:rPr>
        <w:t>Э</w:t>
      </w:r>
      <w:r w:rsidRPr="005236B0">
        <w:rPr>
          <w:color w:val="000000" w:themeColor="text1"/>
          <w:sz w:val="16"/>
          <w:szCs w:val="16"/>
          <w:lang w:bidi="ru-RU"/>
        </w:rPr>
        <w:t xml:space="preserve">та жалкая цифра,- </w:t>
      </w:r>
      <w:r w:rsidRPr="005236B0">
        <w:rPr>
          <w:color w:val="000000" w:themeColor="text1"/>
          <w:sz w:val="16"/>
          <w:szCs w:val="16"/>
        </w:rPr>
        <w:t>го</w:t>
      </w:r>
      <w:r w:rsidRPr="005236B0">
        <w:rPr>
          <w:color w:val="000000" w:themeColor="text1"/>
          <w:sz w:val="16"/>
          <w:szCs w:val="16"/>
          <w:lang w:bidi="ru-RU"/>
        </w:rPr>
        <w:t>ворит</w:t>
      </w:r>
      <w:r w:rsidRPr="005236B0">
        <w:rPr>
          <w:color w:val="000000" w:themeColor="text1"/>
          <w:sz w:val="16"/>
          <w:szCs w:val="16"/>
        </w:rPr>
        <w:t>с</w:t>
      </w:r>
      <w:r w:rsidRPr="005236B0">
        <w:rPr>
          <w:color w:val="000000" w:themeColor="text1"/>
          <w:sz w:val="16"/>
          <w:szCs w:val="16"/>
          <w:lang w:bidi="ru-RU"/>
        </w:rPr>
        <w:t>я в докладе,- далеко не Евр-Американского масштаба обле</w:t>
      </w:r>
      <w:r w:rsidRPr="005236B0">
        <w:rPr>
          <w:color w:val="000000" w:themeColor="text1"/>
          <w:sz w:val="16"/>
          <w:szCs w:val="16"/>
          <w:lang w:bidi="ru-RU"/>
        </w:rPr>
        <w:softHyphen/>
        <w:t xml:space="preserve">кает Воздушный </w:t>
      </w:r>
      <w:r w:rsidRPr="005236B0">
        <w:rPr>
          <w:color w:val="000000" w:themeColor="text1"/>
          <w:sz w:val="16"/>
          <w:szCs w:val="16"/>
        </w:rPr>
        <w:t>фл</w:t>
      </w:r>
      <w:r w:rsidRPr="005236B0">
        <w:rPr>
          <w:color w:val="000000" w:themeColor="text1"/>
          <w:sz w:val="16"/>
          <w:szCs w:val="16"/>
          <w:lang w:bidi="ru-RU"/>
        </w:rPr>
        <w:t>от лишь на подсобную роль его в армии,</w:t>
      </w:r>
      <w:r w:rsidRPr="005236B0">
        <w:rPr>
          <w:color w:val="000000" w:themeColor="text1"/>
          <w:sz w:val="16"/>
          <w:szCs w:val="16"/>
        </w:rPr>
        <w:t xml:space="preserve"> </w:t>
      </w:r>
      <w:r w:rsidRPr="005236B0">
        <w:rPr>
          <w:color w:val="000000" w:themeColor="text1"/>
          <w:sz w:val="16"/>
          <w:szCs w:val="16"/>
          <w:lang w:bidi="ru-RU"/>
        </w:rPr>
        <w:t>в то время как он претендует на самостоятельное значение реальной и очень ре</w:t>
      </w:r>
      <w:r w:rsidRPr="005236B0">
        <w:rPr>
          <w:color w:val="000000" w:themeColor="text1"/>
          <w:sz w:val="16"/>
          <w:szCs w:val="16"/>
          <w:lang w:bidi="ru-RU"/>
        </w:rPr>
        <w:softHyphen/>
        <w:t>альной силы”.</w:t>
      </w:r>
      <w:r w:rsidRPr="005236B0">
        <w:rPr>
          <w:color w:val="000000" w:themeColor="text1"/>
          <w:sz w:val="16"/>
          <w:szCs w:val="16"/>
        </w:rPr>
        <w:t xml:space="preserve"> </w:t>
      </w:r>
      <w:r w:rsidRPr="005236B0">
        <w:rPr>
          <w:color w:val="000000" w:themeColor="text1"/>
          <w:sz w:val="16"/>
          <w:szCs w:val="16"/>
          <w:lang w:bidi="ru-RU"/>
        </w:rPr>
        <w:t>Характерно,</w:t>
      </w:r>
      <w:r w:rsidRPr="005236B0">
        <w:rPr>
          <w:color w:val="000000" w:themeColor="text1"/>
          <w:sz w:val="16"/>
          <w:szCs w:val="16"/>
        </w:rPr>
        <w:t xml:space="preserve"> </w:t>
      </w:r>
      <w:r w:rsidRPr="005236B0">
        <w:rPr>
          <w:color w:val="000000" w:themeColor="text1"/>
          <w:sz w:val="16"/>
          <w:szCs w:val="16"/>
          <w:lang w:bidi="ru-RU"/>
        </w:rPr>
        <w:t>что еще во время войны с интервентами ставился вопрос о пятилетнем плане развития воздушного Флота.</w:t>
      </w:r>
    </w:p>
    <w:p w14:paraId="46AA6F4A" w14:textId="77777777" w:rsidR="00080698" w:rsidRPr="005236B0" w:rsidRDefault="00080698"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6,</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д.</w:t>
      </w:r>
      <w:r w:rsidRPr="005236B0">
        <w:rPr>
          <w:color w:val="000000" w:themeColor="text1"/>
          <w:sz w:val="16"/>
          <w:szCs w:val="16"/>
          <w:lang w:bidi="ru-RU"/>
        </w:rPr>
        <w:t xml:space="preserve"> 531/</w:t>
      </w:r>
      <w:r w:rsidRPr="005236B0">
        <w:rPr>
          <w:color w:val="000000" w:themeColor="text1"/>
          <w:sz w:val="16"/>
          <w:szCs w:val="16"/>
        </w:rPr>
        <w:t xml:space="preserve"> (23370).</w:t>
      </w:r>
    </w:p>
    <w:p w14:paraId="137C54CF" w14:textId="77777777" w:rsidR="00080698" w:rsidRPr="005236B0" w:rsidRDefault="00080698" w:rsidP="005236B0">
      <w:pPr>
        <w:tabs>
          <w:tab w:val="left" w:pos="4968"/>
        </w:tabs>
        <w:jc w:val="both"/>
        <w:rPr>
          <w:color w:val="000000" w:themeColor="text1"/>
          <w:sz w:val="16"/>
          <w:szCs w:val="16"/>
          <w:lang w:eastAsia="en-US" w:bidi="en-US"/>
        </w:rPr>
      </w:pPr>
    </w:p>
    <w:p w14:paraId="2DC3410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6A3946C" w14:textId="77777777" w:rsidR="004001BC" w:rsidRPr="005236B0" w:rsidRDefault="004001BC" w:rsidP="005236B0">
      <w:pPr>
        <w:autoSpaceDE w:val="0"/>
        <w:autoSpaceDN w:val="0"/>
        <w:adjustRightInd w:val="0"/>
        <w:jc w:val="both"/>
        <w:rPr>
          <w:iCs/>
          <w:color w:val="000000" w:themeColor="text1"/>
          <w:sz w:val="16"/>
          <w:szCs w:val="16"/>
        </w:rPr>
      </w:pPr>
    </w:p>
    <w:p w14:paraId="3C81C1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сентября 1920 2 ИМ под управлением А.К.Туманского и Ф.Г.Шкудова произвела налет на ст. Пришиб, где разбомбили бронепоезд, подавив его артиллерию. При возвращении в Александровск, с Туманского, летевший сзади, подвергся нападению пяти и, но отбил атаку, а одного - сбил. И пробили маслобак крайнего правого мотора. Бортмеханик Фридрихов вылез на крыло и заткнул тряпками. Вернулся с 48 пробоинами (438,477).</w:t>
      </w:r>
    </w:p>
    <w:p w14:paraId="58D65865" w14:textId="77777777" w:rsidR="004001BC" w:rsidRPr="005236B0" w:rsidRDefault="004001BC" w:rsidP="005236B0">
      <w:pPr>
        <w:autoSpaceDE w:val="0"/>
        <w:autoSpaceDN w:val="0"/>
        <w:adjustRightInd w:val="0"/>
        <w:jc w:val="both"/>
        <w:rPr>
          <w:color w:val="000000" w:themeColor="text1"/>
          <w:sz w:val="16"/>
          <w:szCs w:val="16"/>
        </w:rPr>
      </w:pPr>
    </w:p>
    <w:p w14:paraId="70888A4E" w14:textId="03833804" w:rsidR="00080698" w:rsidRPr="005236B0" w:rsidRDefault="00080698" w:rsidP="005236B0">
      <w:pPr>
        <w:tabs>
          <w:tab w:val="left" w:pos="4968"/>
        </w:tabs>
        <w:jc w:val="both"/>
        <w:rPr>
          <w:color w:val="000000" w:themeColor="text1"/>
          <w:sz w:val="16"/>
          <w:szCs w:val="16"/>
        </w:rPr>
      </w:pPr>
      <w:r w:rsidRPr="005236B0">
        <w:rPr>
          <w:color w:val="000000" w:themeColor="text1"/>
          <w:sz w:val="16"/>
          <w:szCs w:val="16"/>
          <w:lang w:eastAsia="en-US" w:bidi="en-US"/>
        </w:rPr>
        <w:t xml:space="preserve">12 </w:t>
      </w:r>
      <w:r w:rsidRPr="005236B0">
        <w:rPr>
          <w:color w:val="000000" w:themeColor="text1"/>
          <w:sz w:val="16"/>
          <w:szCs w:val="16"/>
          <w:lang w:bidi="ru-RU"/>
        </w:rPr>
        <w:t xml:space="preserve">сентября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ва самолета "Илья Муромец" под управлением л</w:t>
      </w:r>
      <w:r w:rsidRPr="005236B0">
        <w:rPr>
          <w:color w:val="000000" w:themeColor="text1"/>
          <w:sz w:val="16"/>
          <w:szCs w:val="16"/>
        </w:rPr>
        <w:t>е</w:t>
      </w:r>
      <w:r w:rsidRPr="005236B0">
        <w:rPr>
          <w:color w:val="000000" w:themeColor="text1"/>
          <w:sz w:val="16"/>
          <w:szCs w:val="16"/>
          <w:lang w:bidi="ru-RU"/>
        </w:rPr>
        <w:t>тч</w:t>
      </w:r>
      <w:r w:rsidRPr="005236B0">
        <w:rPr>
          <w:color w:val="000000" w:themeColor="text1"/>
          <w:sz w:val="16"/>
          <w:szCs w:val="16"/>
        </w:rPr>
        <w:t>и</w:t>
      </w:r>
      <w:r w:rsidRPr="005236B0">
        <w:rPr>
          <w:color w:val="000000" w:themeColor="text1"/>
          <w:sz w:val="16"/>
          <w:szCs w:val="16"/>
          <w:lang w:bidi="ru-RU"/>
        </w:rPr>
        <w:t>ков А.К.Туманокого и Ф.Г.Шкудова произвела налет на ст.</w:t>
      </w:r>
      <w:r w:rsidRPr="005236B0">
        <w:rPr>
          <w:color w:val="000000" w:themeColor="text1"/>
          <w:sz w:val="16"/>
          <w:szCs w:val="16"/>
        </w:rPr>
        <w:t xml:space="preserve"> </w:t>
      </w:r>
      <w:r w:rsidRPr="005236B0">
        <w:rPr>
          <w:color w:val="000000" w:themeColor="text1"/>
          <w:sz w:val="16"/>
          <w:szCs w:val="16"/>
          <w:lang w:bidi="ru-RU"/>
        </w:rPr>
        <w:t xml:space="preserve">Пришиб, </w:t>
      </w:r>
      <w:r w:rsidRPr="005236B0">
        <w:rPr>
          <w:color w:val="000000" w:themeColor="text1"/>
          <w:sz w:val="16"/>
          <w:szCs w:val="16"/>
        </w:rPr>
        <w:t>г</w:t>
      </w:r>
      <w:r w:rsidRPr="005236B0">
        <w:rPr>
          <w:color w:val="000000" w:themeColor="text1"/>
          <w:sz w:val="16"/>
          <w:szCs w:val="16"/>
          <w:lang w:bidi="ru-RU"/>
        </w:rPr>
        <w:t>де разбомбили вражеский бронепоезд, подавив его артиллерию.</w:t>
      </w:r>
      <w:r w:rsidRPr="005236B0">
        <w:rPr>
          <w:color w:val="000000" w:themeColor="text1"/>
          <w:sz w:val="16"/>
          <w:szCs w:val="16"/>
        </w:rPr>
        <w:t xml:space="preserve"> </w:t>
      </w:r>
      <w:r w:rsidRPr="005236B0">
        <w:rPr>
          <w:color w:val="000000" w:themeColor="text1"/>
          <w:sz w:val="16"/>
          <w:szCs w:val="16"/>
          <w:lang w:bidi="ru-RU"/>
        </w:rPr>
        <w:t>При возвращении в Александровск самолет Туманского,</w:t>
      </w:r>
      <w:r w:rsidRPr="005236B0">
        <w:rPr>
          <w:color w:val="000000" w:themeColor="text1"/>
          <w:sz w:val="16"/>
          <w:szCs w:val="16"/>
        </w:rPr>
        <w:t xml:space="preserve"> </w:t>
      </w:r>
      <w:r w:rsidRPr="005236B0">
        <w:rPr>
          <w:color w:val="000000" w:themeColor="text1"/>
          <w:sz w:val="16"/>
          <w:szCs w:val="16"/>
          <w:lang w:bidi="ru-RU"/>
        </w:rPr>
        <w:t>летевший сзади, подвергся нападению пяти неприятельских истребителей,</w:t>
      </w:r>
      <w:r w:rsidRPr="005236B0">
        <w:rPr>
          <w:color w:val="000000" w:themeColor="text1"/>
          <w:sz w:val="16"/>
          <w:szCs w:val="16"/>
        </w:rPr>
        <w:t xml:space="preserve"> </w:t>
      </w:r>
      <w:r w:rsidRPr="005236B0">
        <w:rPr>
          <w:color w:val="000000" w:themeColor="text1"/>
          <w:sz w:val="16"/>
          <w:szCs w:val="16"/>
          <w:lang w:bidi="ru-RU"/>
        </w:rPr>
        <w:t>но умелой обороной отбил атаку и даже сбил одного противника.</w:t>
      </w:r>
      <w:r w:rsidRPr="005236B0">
        <w:rPr>
          <w:color w:val="000000" w:themeColor="text1"/>
          <w:sz w:val="16"/>
          <w:szCs w:val="16"/>
        </w:rPr>
        <w:t xml:space="preserve"> </w:t>
      </w:r>
      <w:r w:rsidRPr="005236B0">
        <w:rPr>
          <w:color w:val="000000" w:themeColor="text1"/>
          <w:sz w:val="16"/>
          <w:szCs w:val="16"/>
          <w:lang w:bidi="ru-RU"/>
        </w:rPr>
        <w:t>Во время боя был пробит маслобак крайнего правого мотора,</w:t>
      </w:r>
      <w:r w:rsidRPr="005236B0">
        <w:rPr>
          <w:color w:val="000000" w:themeColor="text1"/>
          <w:sz w:val="16"/>
          <w:szCs w:val="16"/>
        </w:rPr>
        <w:t xml:space="preserve"> </w:t>
      </w:r>
      <w:r w:rsidRPr="005236B0">
        <w:rPr>
          <w:color w:val="000000" w:themeColor="text1"/>
          <w:sz w:val="16"/>
          <w:szCs w:val="16"/>
          <w:lang w:bidi="ru-RU"/>
        </w:rPr>
        <w:t>Бортмеханик</w:t>
      </w:r>
      <w:r w:rsidR="00E7094B">
        <w:rPr>
          <w:color w:val="000000" w:themeColor="text1"/>
          <w:sz w:val="16"/>
          <w:szCs w:val="16"/>
        </w:rPr>
        <w:t xml:space="preserve"> </w:t>
      </w:r>
      <w:r w:rsidRPr="005236B0">
        <w:rPr>
          <w:color w:val="000000" w:themeColor="text1"/>
          <w:sz w:val="16"/>
          <w:szCs w:val="16"/>
        </w:rPr>
        <w:t>Ф</w:t>
      </w:r>
      <w:r w:rsidRPr="005236B0">
        <w:rPr>
          <w:color w:val="000000" w:themeColor="text1"/>
          <w:sz w:val="16"/>
          <w:szCs w:val="16"/>
          <w:lang w:bidi="ru-RU"/>
        </w:rPr>
        <w:t>ридрихов вылез на крыло и заткнул тряпками пробоину.</w:t>
      </w:r>
      <w:r w:rsidRPr="005236B0">
        <w:rPr>
          <w:color w:val="000000" w:themeColor="text1"/>
          <w:sz w:val="16"/>
          <w:szCs w:val="16"/>
        </w:rPr>
        <w:t xml:space="preserve"> С</w:t>
      </w:r>
      <w:r w:rsidRPr="005236B0">
        <w:rPr>
          <w:color w:val="000000" w:themeColor="text1"/>
          <w:sz w:val="16"/>
          <w:szCs w:val="16"/>
          <w:lang w:bidi="ru-RU"/>
        </w:rPr>
        <w:t>амолет благополучно вернул</w:t>
      </w:r>
      <w:r w:rsidRPr="005236B0">
        <w:rPr>
          <w:color w:val="000000" w:themeColor="text1"/>
          <w:sz w:val="16"/>
          <w:szCs w:val="16"/>
        </w:rPr>
        <w:t>с</w:t>
      </w:r>
      <w:r w:rsidRPr="005236B0">
        <w:rPr>
          <w:i/>
          <w:iCs/>
          <w:color w:val="000000" w:themeColor="text1"/>
          <w:sz w:val="16"/>
          <w:szCs w:val="16"/>
          <w:lang w:bidi="ru-RU"/>
        </w:rPr>
        <w:t>я</w:t>
      </w:r>
      <w:r w:rsidRPr="005236B0">
        <w:rPr>
          <w:color w:val="000000" w:themeColor="text1"/>
          <w:sz w:val="16"/>
          <w:szCs w:val="16"/>
          <w:lang w:bidi="ru-RU"/>
        </w:rPr>
        <w:t xml:space="preserve"> на аэродром,</w:t>
      </w:r>
      <w:r w:rsidRPr="005236B0">
        <w:rPr>
          <w:color w:val="000000" w:themeColor="text1"/>
          <w:sz w:val="16"/>
          <w:szCs w:val="16"/>
        </w:rPr>
        <w:t xml:space="preserve"> </w:t>
      </w:r>
      <w:r w:rsidRPr="005236B0">
        <w:rPr>
          <w:color w:val="000000" w:themeColor="text1"/>
          <w:sz w:val="16"/>
          <w:szCs w:val="16"/>
          <w:lang w:bidi="ru-RU"/>
        </w:rPr>
        <w:t xml:space="preserve">хотя </w:t>
      </w:r>
      <w:r w:rsidRPr="005236B0">
        <w:rPr>
          <w:color w:val="000000" w:themeColor="text1"/>
          <w:sz w:val="16"/>
          <w:szCs w:val="16"/>
        </w:rPr>
        <w:t>и</w:t>
      </w:r>
      <w:r w:rsidRPr="005236B0">
        <w:rPr>
          <w:color w:val="000000" w:themeColor="text1"/>
          <w:sz w:val="16"/>
          <w:szCs w:val="16"/>
          <w:lang w:bidi="ru-RU"/>
        </w:rPr>
        <w:t xml:space="preserve"> имел 48 пробоин.</w:t>
      </w:r>
    </w:p>
    <w:p w14:paraId="412EC700" w14:textId="77777777" w:rsidR="00080698" w:rsidRPr="005236B0" w:rsidRDefault="00080698" w:rsidP="005236B0">
      <w:pPr>
        <w:jc w:val="both"/>
        <w:rPr>
          <w:color w:val="000000" w:themeColor="text1"/>
          <w:sz w:val="16"/>
          <w:szCs w:val="16"/>
        </w:rPr>
      </w:pPr>
      <w:r w:rsidRPr="005236B0">
        <w:rPr>
          <w:color w:val="000000" w:themeColor="text1"/>
          <w:sz w:val="16"/>
          <w:szCs w:val="16"/>
          <w:lang w:bidi="ru-RU"/>
        </w:rPr>
        <w:t>/"Советская авиация" за февраля 1</w:t>
      </w:r>
      <w:r w:rsidRPr="005236B0">
        <w:rPr>
          <w:color w:val="000000" w:themeColor="text1"/>
          <w:sz w:val="16"/>
          <w:szCs w:val="16"/>
        </w:rPr>
        <w:t>9</w:t>
      </w:r>
      <w:r w:rsidRPr="005236B0">
        <w:rPr>
          <w:color w:val="000000" w:themeColor="text1"/>
          <w:sz w:val="16"/>
          <w:szCs w:val="16"/>
          <w:lang w:bidi="ru-RU"/>
        </w:rPr>
        <w:t>58/</w:t>
      </w:r>
      <w:r w:rsidRPr="005236B0">
        <w:rPr>
          <w:color w:val="000000" w:themeColor="text1"/>
          <w:sz w:val="16"/>
          <w:szCs w:val="16"/>
        </w:rPr>
        <w:t xml:space="preserve"> (23370).</w:t>
      </w:r>
    </w:p>
    <w:p w14:paraId="3A951DCC" w14:textId="77777777" w:rsidR="00080698" w:rsidRPr="005236B0" w:rsidRDefault="00080698" w:rsidP="005236B0">
      <w:pPr>
        <w:jc w:val="both"/>
        <w:rPr>
          <w:color w:val="000000" w:themeColor="text1"/>
          <w:sz w:val="16"/>
          <w:szCs w:val="16"/>
        </w:rPr>
      </w:pPr>
    </w:p>
    <w:p w14:paraId="2BAA4D2B"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 xml:space="preserve">12 и 14 сентября 1920 г. произошла по‑ пытка французов и англичан захватить турецкую канонерку «Айдин‑Рейс» в Трапезунде и увести в Константинополь. Но турки заявили, что не подчиняются султану, а признают только М.К. Ататюрка. Когда пришел приказ последнего уходить в советский Новороссийск, часть команды </w:t>
      </w:r>
      <w:r w:rsidRPr="00E91769">
        <w:rPr>
          <w:rStyle w:val="aff"/>
          <w:rFonts w:ascii="Times New Roman" w:hAnsi="Times New Roman" w:cs="Times New Roman"/>
          <w:color w:val="0070C0"/>
          <w:spacing w:val="0"/>
          <w:sz w:val="16"/>
          <w:szCs w:val="16"/>
        </w:rPr>
        <w:lastRenderedPageBreak/>
        <w:t>уже дезертировала. На «Айдин‑Рейсе» оставалось всего четыре офицера, один комендант и 14 матросов. Командование отрядом принял старший офицер корабля Ахмед Мидат. По приказу РВС Кавказского фронта, к экипажу присоединился отряд из восьми советских военных разведчиков под началом заместителя начальника Особой группы Региструпра В.Ф. Воли (Владимир Федорович Ревзин, Михаил Яковлевич Воль), находившихся в Турции под прикрытием «по линии Коминтерна». Воспользовавшись штормовой погодой, ночью 15 сентября «Ай‑ дин‑Рейс» сумел захватить врангелевскую двухмачтовую моторную шхуну «Генеенс Теотокис» под греческим флагом, которая шла из Батума в Керчь с военным грузом для Добровольческой армии. 18 сентября «Айдин‑Рейс» и шхуна благополучно пришли в Новороссийск под охрану береговой обороны черноморцев</w:t>
      </w:r>
      <w:r w:rsidRPr="00E91769">
        <w:rPr>
          <w:rStyle w:val="aff5"/>
          <w:rFonts w:eastAsia="Trebuchet MS"/>
          <w:color w:val="0070C0"/>
          <w:sz w:val="16"/>
          <w:szCs w:val="16"/>
        </w:rPr>
        <w:t xml:space="preserve"> </w:t>
      </w:r>
      <w:r w:rsidRPr="00E91769">
        <w:rPr>
          <w:rStyle w:val="aff"/>
          <w:rFonts w:ascii="Times New Roman" w:hAnsi="Times New Roman" w:cs="Times New Roman"/>
          <w:color w:val="0070C0"/>
          <w:spacing w:val="0"/>
          <w:sz w:val="16"/>
          <w:szCs w:val="16"/>
        </w:rPr>
        <w:t>(25106).</w:t>
      </w:r>
    </w:p>
    <w:p w14:paraId="3F5F3BB2" w14:textId="77777777" w:rsidR="003141C7" w:rsidRPr="00E91769" w:rsidRDefault="003141C7" w:rsidP="003141C7">
      <w:pPr>
        <w:jc w:val="both"/>
        <w:rPr>
          <w:color w:val="0070C0"/>
          <w:sz w:val="16"/>
          <w:szCs w:val="16"/>
        </w:rPr>
      </w:pPr>
    </w:p>
    <w:p w14:paraId="3209FF65" w14:textId="77777777" w:rsidR="00247A8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497A453" w14:textId="77777777" w:rsidR="00247A86" w:rsidRPr="005236B0" w:rsidRDefault="00247A86" w:rsidP="005236B0">
      <w:pPr>
        <w:autoSpaceDE w:val="0"/>
        <w:autoSpaceDN w:val="0"/>
        <w:adjustRightInd w:val="0"/>
        <w:jc w:val="both"/>
        <w:rPr>
          <w:iCs/>
          <w:color w:val="000000" w:themeColor="text1"/>
          <w:sz w:val="16"/>
          <w:szCs w:val="16"/>
        </w:rPr>
      </w:pPr>
    </w:p>
    <w:p w14:paraId="0887EDCE" w14:textId="77777777" w:rsidR="00247A86" w:rsidRPr="005236B0" w:rsidRDefault="00247A86" w:rsidP="005236B0">
      <w:pPr>
        <w:pStyle w:val="45"/>
        <w:shd w:val="clear" w:color="auto" w:fill="auto"/>
        <w:spacing w:line="240" w:lineRule="auto"/>
        <w:ind w:firstLine="0"/>
        <w:jc w:val="both"/>
        <w:rPr>
          <w:rFonts w:ascii="Times New Roman" w:hAnsi="Times New Roman" w:cs="Times New Roman"/>
          <w:color w:val="000000" w:themeColor="text1"/>
          <w:sz w:val="16"/>
          <w:szCs w:val="16"/>
          <w:highlight w:val="yellow"/>
        </w:rPr>
      </w:pPr>
      <w:r w:rsidRPr="005236B0">
        <w:rPr>
          <w:rFonts w:ascii="Times New Roman" w:hAnsi="Times New Roman" w:cs="Times New Roman"/>
          <w:color w:val="000000" w:themeColor="text1"/>
          <w:sz w:val="16"/>
          <w:szCs w:val="16"/>
        </w:rPr>
        <w:t>В понедельник 13 сентября 1920 г. Черановский очевидно «начал новую жизнь» - в этот день в те</w:t>
      </w:r>
      <w:r w:rsidRPr="005236B0">
        <w:rPr>
          <w:rFonts w:ascii="Times New Roman" w:hAnsi="Times New Roman" w:cs="Times New Roman"/>
          <w:color w:val="000000" w:themeColor="text1"/>
          <w:sz w:val="16"/>
          <w:szCs w:val="16"/>
        </w:rPr>
        <w:softHyphen/>
        <w:t>тради: «Москва. Деловая. Проек</w:t>
      </w:r>
      <w:r w:rsidRPr="005236B0">
        <w:rPr>
          <w:rFonts w:ascii="Times New Roman" w:hAnsi="Times New Roman" w:cs="Times New Roman"/>
          <w:color w:val="000000" w:themeColor="text1"/>
          <w:sz w:val="16"/>
          <w:szCs w:val="16"/>
        </w:rPr>
        <w:softHyphen/>
        <w:t>ты. 13 сентября 1920 г.» появляется первая схема ориги</w:t>
      </w:r>
      <w:r w:rsidRPr="005236B0">
        <w:rPr>
          <w:rFonts w:ascii="Times New Roman" w:hAnsi="Times New Roman" w:cs="Times New Roman"/>
          <w:color w:val="000000" w:themeColor="text1"/>
          <w:sz w:val="16"/>
          <w:szCs w:val="16"/>
        </w:rPr>
        <w:softHyphen/>
        <w:t>нального самолета, выполненного по схеме триплана, несущие поверхности которого по форме напоминают полуо</w:t>
      </w:r>
      <w:r w:rsidRPr="005236B0">
        <w:rPr>
          <w:rFonts w:ascii="Times New Roman" w:hAnsi="Times New Roman" w:cs="Times New Roman"/>
          <w:color w:val="000000" w:themeColor="text1"/>
          <w:sz w:val="16"/>
          <w:szCs w:val="16"/>
        </w:rPr>
        <w:softHyphen/>
        <w:t>кружности с несколько вогнутой задней кромкой. В последующие дни появляют</w:t>
      </w:r>
      <w:r w:rsidRPr="005236B0">
        <w:rPr>
          <w:rFonts w:ascii="Times New Roman" w:hAnsi="Times New Roman" w:cs="Times New Roman"/>
          <w:color w:val="000000" w:themeColor="text1"/>
          <w:sz w:val="16"/>
          <w:szCs w:val="16"/>
        </w:rPr>
        <w:softHyphen/>
        <w:t>ся множество эскизов, в которых пред</w:t>
      </w:r>
      <w:r w:rsidRPr="005236B0">
        <w:rPr>
          <w:rFonts w:ascii="Times New Roman" w:hAnsi="Times New Roman" w:cs="Times New Roman"/>
          <w:color w:val="000000" w:themeColor="text1"/>
          <w:sz w:val="16"/>
          <w:szCs w:val="16"/>
        </w:rPr>
        <w:softHyphen/>
        <w:t>ставлена упомянутая форма крыльев в различных вариантах. Почти на всех ри</w:t>
      </w:r>
      <w:r w:rsidRPr="005236B0">
        <w:rPr>
          <w:rFonts w:ascii="Times New Roman" w:hAnsi="Times New Roman" w:cs="Times New Roman"/>
          <w:color w:val="000000" w:themeColor="text1"/>
          <w:sz w:val="16"/>
          <w:szCs w:val="16"/>
        </w:rPr>
        <w:softHyphen/>
        <w:t>сунках аэропланы имеют крыло в плане с закругленной передней кромкой, при</w:t>
      </w:r>
      <w:r w:rsidRPr="005236B0">
        <w:rPr>
          <w:rFonts w:ascii="Times New Roman" w:hAnsi="Times New Roman" w:cs="Times New Roman"/>
          <w:color w:val="000000" w:themeColor="text1"/>
          <w:sz w:val="16"/>
          <w:szCs w:val="16"/>
        </w:rPr>
        <w:softHyphen/>
        <w:t>чем размах крыла обычно всегда близок его максимальной хорде. В пояснениях к рисункам автор рассуждает, что это наилучшая форма: «Авиация уходит от птицы и приближается к рыбе» (17470).</w:t>
      </w:r>
    </w:p>
    <w:p w14:paraId="61BAAFA8" w14:textId="77777777" w:rsidR="00247A86" w:rsidRPr="005236B0" w:rsidRDefault="00247A86" w:rsidP="005236B0">
      <w:pPr>
        <w:jc w:val="both"/>
        <w:rPr>
          <w:color w:val="000000" w:themeColor="text1"/>
          <w:sz w:val="16"/>
          <w:szCs w:val="16"/>
          <w:highlight w:val="yellow"/>
        </w:rPr>
      </w:pPr>
    </w:p>
    <w:p w14:paraId="51F1A63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E831C58" w14:textId="77777777" w:rsidR="004001BC" w:rsidRPr="005236B0" w:rsidRDefault="004001BC" w:rsidP="005236B0">
      <w:pPr>
        <w:autoSpaceDE w:val="0"/>
        <w:autoSpaceDN w:val="0"/>
        <w:adjustRightInd w:val="0"/>
        <w:jc w:val="both"/>
        <w:rPr>
          <w:iCs/>
          <w:color w:val="000000" w:themeColor="text1"/>
          <w:sz w:val="16"/>
          <w:szCs w:val="16"/>
        </w:rPr>
      </w:pPr>
    </w:p>
    <w:p w14:paraId="46E33F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13 сентября по 15 октября 1920 15-й ао под командованием И.К.Михалюка находился в Энзели (Иран), ведя борьбу с англичанами, которые совершали частые налеты на город и флот. Совершили 30 полетов по охране города. англичане решились только на один налет на двух ДХ-9 и потом не летали (3744).</w:t>
      </w:r>
    </w:p>
    <w:p w14:paraId="1718266A" w14:textId="77777777" w:rsidR="004001BC" w:rsidRPr="005236B0" w:rsidRDefault="004001BC" w:rsidP="005236B0">
      <w:pPr>
        <w:autoSpaceDE w:val="0"/>
        <w:autoSpaceDN w:val="0"/>
        <w:adjustRightInd w:val="0"/>
        <w:jc w:val="both"/>
        <w:rPr>
          <w:color w:val="000000" w:themeColor="text1"/>
          <w:sz w:val="16"/>
          <w:szCs w:val="16"/>
        </w:rPr>
      </w:pPr>
    </w:p>
    <w:p w14:paraId="24554D21" w14:textId="63E27DE5" w:rsidR="00427A75" w:rsidRPr="005236B0" w:rsidRDefault="00427A75" w:rsidP="005236B0">
      <w:pPr>
        <w:jc w:val="both"/>
        <w:rPr>
          <w:color w:val="000000" w:themeColor="text1"/>
          <w:sz w:val="16"/>
          <w:szCs w:val="16"/>
        </w:rPr>
      </w:pPr>
      <w:r w:rsidRPr="005236B0">
        <w:rPr>
          <w:color w:val="000000" w:themeColor="text1"/>
          <w:sz w:val="16"/>
          <w:szCs w:val="16"/>
          <w:lang w:eastAsia="en-US" w:bidi="en-US"/>
        </w:rPr>
        <w:t xml:space="preserve">13 </w:t>
      </w:r>
      <w:r w:rsidRPr="005236B0">
        <w:rPr>
          <w:color w:val="000000" w:themeColor="text1"/>
          <w:sz w:val="16"/>
          <w:szCs w:val="16"/>
          <w:lang w:bidi="ru-RU"/>
        </w:rPr>
        <w:t>се</w:t>
      </w:r>
      <w:r w:rsidRPr="005236B0">
        <w:rPr>
          <w:color w:val="000000" w:themeColor="text1"/>
          <w:sz w:val="16"/>
          <w:szCs w:val="16"/>
        </w:rPr>
        <w:t>н</w:t>
      </w:r>
      <w:r w:rsidRPr="005236B0">
        <w:rPr>
          <w:color w:val="000000" w:themeColor="text1"/>
          <w:sz w:val="16"/>
          <w:szCs w:val="16"/>
          <w:lang w:bidi="ru-RU"/>
        </w:rPr>
        <w:t>т</w:t>
      </w:r>
      <w:r w:rsidRPr="005236B0">
        <w:rPr>
          <w:color w:val="000000" w:themeColor="text1"/>
          <w:sz w:val="16"/>
          <w:szCs w:val="16"/>
        </w:rPr>
        <w:t xml:space="preserve">ября - </w:t>
      </w:r>
      <w:r w:rsidRPr="005236B0">
        <w:rPr>
          <w:color w:val="000000" w:themeColor="text1"/>
          <w:sz w:val="16"/>
          <w:szCs w:val="16"/>
          <w:lang w:eastAsia="en-US" w:bidi="en-US"/>
        </w:rPr>
        <w:t xml:space="preserve">15 </w:t>
      </w:r>
      <w:r w:rsidRPr="005236B0">
        <w:rPr>
          <w:color w:val="000000" w:themeColor="text1"/>
          <w:sz w:val="16"/>
          <w:szCs w:val="16"/>
          <w:lang w:bidi="ru-RU"/>
        </w:rPr>
        <w:t>октября</w:t>
      </w:r>
      <w:r w:rsidRPr="005236B0">
        <w:rPr>
          <w:color w:val="000000" w:themeColor="text1"/>
          <w:sz w:val="16"/>
          <w:szCs w:val="16"/>
        </w:rPr>
        <w:t xml:space="preserve"> 1920 г</w:t>
      </w:r>
      <w:r w:rsidRPr="005236B0">
        <w:rPr>
          <w:color w:val="000000" w:themeColor="text1"/>
          <w:sz w:val="16"/>
          <w:szCs w:val="16"/>
          <w:lang w:bidi="ru-RU"/>
        </w:rPr>
        <w:t xml:space="preserve">. 15-й авиаотряд под командованием летчика </w:t>
      </w:r>
      <w:r w:rsidRPr="005236B0">
        <w:rPr>
          <w:color w:val="000000" w:themeColor="text1"/>
          <w:sz w:val="16"/>
          <w:szCs w:val="16"/>
        </w:rPr>
        <w:t>И</w:t>
      </w:r>
      <w:r w:rsidRPr="005236B0">
        <w:rPr>
          <w:color w:val="000000" w:themeColor="text1"/>
          <w:sz w:val="16"/>
          <w:szCs w:val="16"/>
          <w:lang w:bidi="ru-RU"/>
        </w:rPr>
        <w:t>.К.</w:t>
      </w:r>
      <w:r w:rsidRPr="005236B0">
        <w:rPr>
          <w:color w:val="000000" w:themeColor="text1"/>
          <w:sz w:val="16"/>
          <w:szCs w:val="16"/>
        </w:rPr>
        <w:t>Мих</w:t>
      </w:r>
      <w:r w:rsidRPr="005236B0">
        <w:rPr>
          <w:color w:val="000000" w:themeColor="text1"/>
          <w:sz w:val="16"/>
          <w:szCs w:val="16"/>
          <w:lang w:bidi="ru-RU"/>
        </w:rPr>
        <w:t>а</w:t>
      </w:r>
      <w:r w:rsidRPr="005236B0">
        <w:rPr>
          <w:color w:val="000000" w:themeColor="text1"/>
          <w:sz w:val="16"/>
          <w:szCs w:val="16"/>
        </w:rPr>
        <w:t>л</w:t>
      </w:r>
      <w:r w:rsidRPr="005236B0">
        <w:rPr>
          <w:color w:val="000000" w:themeColor="text1"/>
          <w:sz w:val="16"/>
          <w:szCs w:val="16"/>
          <w:lang w:bidi="ru-RU"/>
        </w:rPr>
        <w:t xml:space="preserve">юка находился в </w:t>
      </w:r>
      <w:r w:rsidRPr="005236B0">
        <w:rPr>
          <w:color w:val="000000" w:themeColor="text1"/>
          <w:sz w:val="16"/>
          <w:szCs w:val="16"/>
        </w:rPr>
        <w:t>Э</w:t>
      </w:r>
      <w:r w:rsidRPr="005236B0">
        <w:rPr>
          <w:color w:val="000000" w:themeColor="text1"/>
          <w:sz w:val="16"/>
          <w:szCs w:val="16"/>
          <w:lang w:bidi="ru-RU"/>
        </w:rPr>
        <w:t>нзели /Иран/,</w:t>
      </w:r>
      <w:r w:rsidRPr="005236B0">
        <w:rPr>
          <w:color w:val="000000" w:themeColor="text1"/>
          <w:sz w:val="16"/>
          <w:szCs w:val="16"/>
        </w:rPr>
        <w:t xml:space="preserve"> </w:t>
      </w:r>
      <w:r w:rsidRPr="005236B0">
        <w:rPr>
          <w:color w:val="000000" w:themeColor="text1"/>
          <w:sz w:val="16"/>
          <w:szCs w:val="16"/>
          <w:lang w:bidi="ru-RU"/>
        </w:rPr>
        <w:t xml:space="preserve">ведя борьбу с англичанами, </w:t>
      </w:r>
      <w:r w:rsidRPr="005236B0">
        <w:rPr>
          <w:color w:val="000000" w:themeColor="text1"/>
          <w:sz w:val="16"/>
          <w:szCs w:val="16"/>
        </w:rPr>
        <w:t>которые</w:t>
      </w:r>
      <w:r w:rsidRPr="005236B0">
        <w:rPr>
          <w:color w:val="000000" w:themeColor="text1"/>
          <w:sz w:val="16"/>
          <w:szCs w:val="16"/>
          <w:lang w:bidi="ru-RU"/>
        </w:rPr>
        <w:t xml:space="preserve"> совершали частые налеты </w:t>
      </w:r>
      <w:r w:rsidRPr="005236B0">
        <w:rPr>
          <w:color w:val="000000" w:themeColor="text1"/>
          <w:sz w:val="16"/>
          <w:szCs w:val="16"/>
        </w:rPr>
        <w:t>н</w:t>
      </w:r>
      <w:r w:rsidRPr="005236B0">
        <w:rPr>
          <w:color w:val="000000" w:themeColor="text1"/>
          <w:sz w:val="16"/>
          <w:szCs w:val="16"/>
          <w:lang w:bidi="ru-RU"/>
        </w:rPr>
        <w:t>а город и флот,</w:t>
      </w:r>
      <w:r w:rsidRPr="005236B0">
        <w:rPr>
          <w:color w:val="000000" w:themeColor="text1"/>
          <w:sz w:val="16"/>
          <w:szCs w:val="16"/>
        </w:rPr>
        <w:t xml:space="preserve"> </w:t>
      </w:r>
      <w:r w:rsidRPr="005236B0">
        <w:rPr>
          <w:color w:val="000000" w:themeColor="text1"/>
          <w:sz w:val="16"/>
          <w:szCs w:val="16"/>
          <w:lang w:bidi="ru-RU"/>
        </w:rPr>
        <w:t>Отряд совер</w:t>
      </w:r>
      <w:r w:rsidRPr="005236B0">
        <w:rPr>
          <w:color w:val="000000" w:themeColor="text1"/>
          <w:sz w:val="16"/>
          <w:szCs w:val="16"/>
        </w:rPr>
        <w:t>ш</w:t>
      </w:r>
      <w:r w:rsidRPr="005236B0">
        <w:rPr>
          <w:color w:val="000000" w:themeColor="text1"/>
          <w:sz w:val="16"/>
          <w:szCs w:val="16"/>
          <w:lang w:bidi="ru-RU"/>
        </w:rPr>
        <w:t>ил 30 полетов по охране города.</w:t>
      </w:r>
      <w:r w:rsidRPr="005236B0">
        <w:rPr>
          <w:color w:val="000000" w:themeColor="text1"/>
          <w:sz w:val="16"/>
          <w:szCs w:val="16"/>
        </w:rPr>
        <w:t xml:space="preserve"> </w:t>
      </w:r>
      <w:r w:rsidRPr="005236B0">
        <w:rPr>
          <w:color w:val="000000" w:themeColor="text1"/>
          <w:sz w:val="16"/>
          <w:szCs w:val="16"/>
          <w:lang w:bidi="ru-RU"/>
        </w:rPr>
        <w:t>За время пребывания там отряда а</w:t>
      </w:r>
      <w:r w:rsidRPr="005236B0">
        <w:rPr>
          <w:color w:val="000000" w:themeColor="text1"/>
          <w:sz w:val="16"/>
          <w:szCs w:val="16"/>
        </w:rPr>
        <w:t>н</w:t>
      </w:r>
      <w:r w:rsidRPr="005236B0">
        <w:rPr>
          <w:color w:val="000000" w:themeColor="text1"/>
          <w:sz w:val="16"/>
          <w:szCs w:val="16"/>
          <w:lang w:bidi="ru-RU"/>
        </w:rPr>
        <w:t>гличане сделали только один налет на двух самолетах ДХ-9,</w:t>
      </w:r>
      <w:r w:rsidRPr="005236B0">
        <w:rPr>
          <w:color w:val="000000" w:themeColor="text1"/>
          <w:sz w:val="16"/>
          <w:szCs w:val="16"/>
        </w:rPr>
        <w:t xml:space="preserve"> </w:t>
      </w:r>
      <w:r w:rsidRPr="005236B0">
        <w:rPr>
          <w:color w:val="000000" w:themeColor="text1"/>
          <w:sz w:val="16"/>
          <w:szCs w:val="16"/>
          <w:lang w:bidi="ru-RU"/>
        </w:rPr>
        <w:t xml:space="preserve">но получили отпор </w:t>
      </w:r>
      <w:r w:rsidRPr="005236B0">
        <w:rPr>
          <w:color w:val="000000" w:themeColor="text1"/>
          <w:sz w:val="16"/>
          <w:szCs w:val="16"/>
        </w:rPr>
        <w:t>и</w:t>
      </w:r>
      <w:r w:rsidRPr="005236B0">
        <w:rPr>
          <w:color w:val="000000" w:themeColor="text1"/>
          <w:sz w:val="16"/>
          <w:szCs w:val="16"/>
          <w:lang w:bidi="ru-RU"/>
        </w:rPr>
        <w:t xml:space="preserve"> после уже не появлялись ни над городом,</w:t>
      </w:r>
      <w:r w:rsidRPr="005236B0">
        <w:rPr>
          <w:color w:val="000000" w:themeColor="text1"/>
          <w:sz w:val="16"/>
          <w:szCs w:val="16"/>
        </w:rPr>
        <w:t xml:space="preserve"> </w:t>
      </w:r>
      <w:r w:rsidRPr="005236B0">
        <w:rPr>
          <w:color w:val="000000" w:themeColor="text1"/>
          <w:sz w:val="16"/>
          <w:szCs w:val="16"/>
          <w:lang w:bidi="ru-RU"/>
        </w:rPr>
        <w:t>ни над фронтом</w:t>
      </w:r>
      <w:r w:rsidRPr="005236B0">
        <w:rPr>
          <w:color w:val="000000" w:themeColor="text1"/>
          <w:sz w:val="16"/>
          <w:szCs w:val="16"/>
        </w:rPr>
        <w:t>.</w:t>
      </w:r>
    </w:p>
    <w:p w14:paraId="777CB65D" w14:textId="77777777" w:rsidR="00427A75" w:rsidRPr="005236B0" w:rsidRDefault="00427A75"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195,</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6</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.158,</w:t>
      </w:r>
      <w:r w:rsidRPr="005236B0">
        <w:rPr>
          <w:color w:val="000000" w:themeColor="text1"/>
          <w:sz w:val="16"/>
          <w:szCs w:val="16"/>
        </w:rPr>
        <w:t xml:space="preserve"> лл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25б </w:t>
      </w:r>
      <w:r w:rsidRPr="005236B0">
        <w:rPr>
          <w:color w:val="000000" w:themeColor="text1"/>
          <w:sz w:val="16"/>
          <w:szCs w:val="16"/>
        </w:rPr>
        <w:t>и</w:t>
      </w:r>
      <w:r w:rsidRPr="005236B0">
        <w:rPr>
          <w:color w:val="000000" w:themeColor="text1"/>
          <w:sz w:val="16"/>
          <w:szCs w:val="16"/>
          <w:lang w:bidi="ru-RU"/>
        </w:rPr>
        <w:t xml:space="preserve"> 203/</w:t>
      </w:r>
      <w:r w:rsidRPr="005236B0">
        <w:rPr>
          <w:color w:val="000000" w:themeColor="text1"/>
          <w:sz w:val="16"/>
          <w:szCs w:val="16"/>
        </w:rPr>
        <w:t xml:space="preserve"> (23370).</w:t>
      </w:r>
    </w:p>
    <w:p w14:paraId="066D03A7" w14:textId="77777777" w:rsidR="00427A75" w:rsidRPr="005236B0" w:rsidRDefault="00427A75" w:rsidP="005236B0">
      <w:pPr>
        <w:jc w:val="both"/>
        <w:rPr>
          <w:color w:val="000000" w:themeColor="text1"/>
          <w:sz w:val="16"/>
          <w:szCs w:val="16"/>
        </w:rPr>
      </w:pPr>
    </w:p>
    <w:p w14:paraId="148676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5824C05" w14:textId="77777777" w:rsidR="004001BC" w:rsidRPr="005236B0" w:rsidRDefault="004001BC" w:rsidP="005236B0">
      <w:pPr>
        <w:autoSpaceDE w:val="0"/>
        <w:autoSpaceDN w:val="0"/>
        <w:adjustRightInd w:val="0"/>
        <w:jc w:val="both"/>
        <w:rPr>
          <w:iCs/>
          <w:color w:val="000000" w:themeColor="text1"/>
          <w:sz w:val="16"/>
          <w:szCs w:val="16"/>
        </w:rPr>
      </w:pPr>
    </w:p>
    <w:p w14:paraId="72AB18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г. состоялся еще один знаменитый налет.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8D81203" w14:textId="77777777" w:rsidR="004001BC" w:rsidRPr="005236B0" w:rsidRDefault="004001BC" w:rsidP="005236B0">
      <w:pPr>
        <w:autoSpaceDE w:val="0"/>
        <w:autoSpaceDN w:val="0"/>
        <w:adjustRightInd w:val="0"/>
        <w:jc w:val="both"/>
        <w:rPr>
          <w:color w:val="000000" w:themeColor="text1"/>
          <w:sz w:val="16"/>
          <w:szCs w:val="16"/>
        </w:rPr>
      </w:pPr>
    </w:p>
    <w:p w14:paraId="0437CE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г. состоялся еще один знаменитый налет.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w:t>
      </w:r>
    </w:p>
    <w:p w14:paraId="6BF588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w:t>
      </w:r>
    </w:p>
    <w:p w14:paraId="4590DC3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(12038).</w:t>
      </w:r>
    </w:p>
    <w:p w14:paraId="615CA735" w14:textId="77777777" w:rsidR="004001BC" w:rsidRPr="005236B0" w:rsidRDefault="004001BC" w:rsidP="005236B0">
      <w:pPr>
        <w:autoSpaceDE w:val="0"/>
        <w:autoSpaceDN w:val="0"/>
        <w:adjustRightInd w:val="0"/>
        <w:jc w:val="both"/>
        <w:rPr>
          <w:color w:val="000000" w:themeColor="text1"/>
          <w:sz w:val="16"/>
          <w:szCs w:val="16"/>
        </w:rPr>
      </w:pPr>
    </w:p>
    <w:p w14:paraId="3A8780CF" w14:textId="54E256A8"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года по данным красной разведки в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(195,5 кг), два пуда (32.6 кг) стрел и пуд (16,3 кг) литературы. Как писал потом в своих мемуарах пилот "2-го бойкорабля" Туманский: "Итак, парад в честь Врангеля не состоялся". На этот счёт имеются и другие сведения. Офицер марковской части Н.А. Раевский, очевидец тех событий, писал о налёте "мажары"</w:t>
      </w:r>
      <w:r w:rsidR="00E7094B">
        <w:rPr>
          <w:color w:val="000000" w:themeColor="text1"/>
          <w:sz w:val="16"/>
          <w:szCs w:val="16"/>
        </w:rPr>
        <w:t xml:space="preserve"> </w:t>
      </w:r>
      <w:r w:rsidRPr="005236B0">
        <w:rPr>
          <w:color w:val="000000" w:themeColor="text1"/>
          <w:sz w:val="16"/>
          <w:szCs w:val="16"/>
        </w:rPr>
        <w:t>на Фридрихсфельд: "...Выбегаю на улицу. "Ньюпоры". Один, два, три.</w:t>
      </w:r>
    </w:p>
    <w:p w14:paraId="7B6555E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Высоко. Зарываются в облака. Разлетаются, обвалакивают небо. Умные, злые стрекозы.</w:t>
      </w:r>
    </w:p>
    <w:p w14:paraId="799D24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"Мажара"... смотрите, господин капитан, "мажара"!</w:t>
      </w:r>
    </w:p>
    <w:p w14:paraId="1C7E17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Вот оно что. Истребители не одни. Сзади медленно ползет по небу огромная бледно- 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станцию Пришиб,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противоаэропланному орудию (полевая, обр. 1902 г. на станке). Оттуда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2C47AE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Вдарьте ему по моторам...ни пуха, ни пера!</w:t>
      </w:r>
    </w:p>
    <w:p w14:paraId="54F028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Еле слышу себя. Залп из соседнего двора. Пехотинцы по "Ньюпору". Бегу дальше. Пушка на станке. Все готово. Маскировка убрана... Гаркин,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Быстрота...самое главное, быстрота... Цель идет прямо на нас. Скорость больше ста верст...</w:t>
      </w:r>
    </w:p>
    <w:p w14:paraId="1C56D0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Огонь!</w:t>
      </w:r>
    </w:p>
    <w:p w14:paraId="498C2D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Желтый язык. Удар по ушам. Снаряд уходит в небо, чуть слышно шелестит. Дымящаяся пустая гильза звякает о лафет. Гаркин опять прильнул к трубке. Ловит "Муромца" на перекрестье. Остальные смотрят в небо.</w:t>
      </w:r>
    </w:p>
    <w:p w14:paraId="21BD7D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Белый поток позади птицы. Перелёт.</w:t>
      </w:r>
    </w:p>
    <w:p w14:paraId="7D96B9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Отражатель вверх двадцать. Сто, трубка сто, трубка сто.</w:t>
      </w:r>
    </w:p>
    <w:p w14:paraId="1A4EFA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Огонь!</w:t>
      </w:r>
    </w:p>
    <w:p w14:paraId="62F506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Гаврилов хватает новую шрапнель. Шел- каег затвор. Выстрел.</w:t>
      </w:r>
    </w:p>
    <w:p w14:paraId="6CFB32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Сквозь пулемётную дробь слышно, как ревут пропеллеры. Правое крыло закрыто разрывом. Здорово! Недолет. Аэроплан не меняет курса. Прямо на Фридрихсфельд.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7BD715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Семь ноль, трубка семь ноль...</w:t>
      </w:r>
    </w:p>
    <w:p w14:paraId="0568F4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Господин полковник!</w:t>
      </w:r>
    </w:p>
    <w:p w14:paraId="266D70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А... что?</w:t>
      </w:r>
    </w:p>
    <w:p w14:paraId="4F79BB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Гаркин машет рукой. Больше стрелять нельзя. "Илья Муромец" в непоражаемом пространстве. Остается смотреть, что он будет делать. Эх, будь у нас зенитные пушки... Ни одной на всю армию.</w:t>
      </w:r>
    </w:p>
    <w:p w14:paraId="0C141C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Фридрихсфельдом разрастается чёрная линия. Медленно оседает. Ползёт по ветру, закрывая акации и крыши. Свист, снова свист...ещё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7AA82A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Побили пехоту сволочи.</w:t>
      </w:r>
    </w:p>
    <w:p w14:paraId="206C1F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Чертова "мажара"... мать её за ногу...</w:t>
      </w:r>
    </w:p>
    <w:p w14:paraId="6EF59C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&lt;...&gt;</w:t>
      </w:r>
    </w:p>
    <w:p w14:paraId="5F8D43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Сегодня все на Фридрихсфельд... Должно быть узнали о параде...</w:t>
      </w:r>
    </w:p>
    <w:p w14:paraId="4973EB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...Мы узнали о том, что ген.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 "Ренобалт" чен в пять...</w:t>
      </w:r>
    </w:p>
    <w:p w14:paraId="7F124F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артиллерии потерь нет. В пехоте бомбами с "Муромца" убито и ранено 27 человек.</w:t>
      </w:r>
    </w:p>
    <w:p w14:paraId="7C7646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606E17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Необходимо добавить, что "Ренобалт" Туманского летел на максимальной для него высоте 1500 метров, тогда как относительно безопасной (от наземного огня) считалась высота 2500-3000 метров (12041).</w:t>
      </w:r>
    </w:p>
    <w:p w14:paraId="7A7B8DBB" w14:textId="77777777" w:rsidR="004001BC" w:rsidRPr="005236B0" w:rsidRDefault="004001BC" w:rsidP="005236B0">
      <w:pPr>
        <w:autoSpaceDE w:val="0"/>
        <w:autoSpaceDN w:val="0"/>
        <w:adjustRightInd w:val="0"/>
        <w:jc w:val="both"/>
        <w:rPr>
          <w:color w:val="000000" w:themeColor="text1"/>
          <w:sz w:val="16"/>
          <w:szCs w:val="16"/>
        </w:rPr>
      </w:pPr>
    </w:p>
    <w:p w14:paraId="676327B3" w14:textId="77777777" w:rsidR="003141C7" w:rsidRPr="00E91769" w:rsidRDefault="003141C7" w:rsidP="003141C7">
      <w:pPr>
        <w:jc w:val="both"/>
        <w:rPr>
          <w:color w:val="0070C0"/>
          <w:sz w:val="16"/>
          <w:szCs w:val="16"/>
        </w:rPr>
      </w:pPr>
      <w:r w:rsidRPr="00E91769">
        <w:rPr>
          <w:color w:val="0070C0"/>
          <w:sz w:val="16"/>
          <w:szCs w:val="16"/>
        </w:rPr>
        <w:t xml:space="preserve">14 сентября 1920 г. в Фридриксфельде должен был состояться парад войск П.Н. Врангеля; чтобы сорвать его, «муромец» Туманского сбросил на город 12 пудов бомб, 2 пуда специальных стрел и пуд пропагандистской литературы (24965). </w:t>
      </w:r>
    </w:p>
    <w:p w14:paraId="61F6FC21" w14:textId="77777777" w:rsidR="003141C7" w:rsidRPr="00E91769" w:rsidRDefault="003141C7" w:rsidP="003141C7">
      <w:pPr>
        <w:jc w:val="both"/>
        <w:rPr>
          <w:color w:val="0070C0"/>
          <w:sz w:val="16"/>
          <w:szCs w:val="16"/>
        </w:rPr>
      </w:pPr>
    </w:p>
    <w:p w14:paraId="5B3372BA"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14 сентября 1920 г. «Муромец» под командованием красвоенлета Туманского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 (25133).</w:t>
      </w:r>
    </w:p>
    <w:p w14:paraId="5FC52342" w14:textId="77777777" w:rsidR="003141C7" w:rsidRPr="00E91769" w:rsidRDefault="003141C7" w:rsidP="003141C7">
      <w:pPr>
        <w:jc w:val="both"/>
        <w:rPr>
          <w:color w:val="0070C0"/>
          <w:sz w:val="16"/>
          <w:szCs w:val="16"/>
        </w:rPr>
      </w:pPr>
    </w:p>
    <w:p w14:paraId="70F93937"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ИМ разбомбил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 (18564).</w:t>
      </w:r>
    </w:p>
    <w:p w14:paraId="2414DD9B"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 (18564).</w:t>
      </w:r>
    </w:p>
    <w:p w14:paraId="4F864911" w14:textId="77777777" w:rsidR="00EF7997" w:rsidRPr="005236B0" w:rsidRDefault="00EF7997" w:rsidP="005236B0">
      <w:pPr>
        <w:autoSpaceDE w:val="0"/>
        <w:autoSpaceDN w:val="0"/>
        <w:adjustRightInd w:val="0"/>
        <w:jc w:val="both"/>
        <w:rPr>
          <w:color w:val="000000" w:themeColor="text1"/>
          <w:sz w:val="16"/>
          <w:szCs w:val="16"/>
        </w:rPr>
      </w:pPr>
    </w:p>
    <w:p w14:paraId="6DADEF22"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года по данным красной разведки в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(195,5 кг), два пуда (32.6 кг) стрел и пуд (16,3 кг) литературы. Как писал потом в своих мемуарах пилот «2-го бойкорабля» Туманский: «Итак, парад в честь Врангеля не состоялся». На этот счёт имеются и другие сведения. Офицер марковской части Н. А. Раевский, очевидец тех событий, писал о налёте «мажары»</w:t>
      </w:r>
      <w:bookmarkStart w:id="18" w:name="r11"/>
      <w:bookmarkEnd w:id="18"/>
      <w:r w:rsidR="00380E7F" w:rsidRPr="005236B0">
        <w:rPr>
          <w:color w:val="000000" w:themeColor="text1"/>
          <w:sz w:val="16"/>
          <w:szCs w:val="16"/>
        </w:rPr>
        <w:fldChar w:fldCharType="begin"/>
      </w:r>
      <w:r w:rsidRPr="005236B0">
        <w:rPr>
          <w:color w:val="000000" w:themeColor="text1"/>
          <w:sz w:val="16"/>
          <w:szCs w:val="16"/>
        </w:rPr>
        <w:instrText xml:space="preserve"> HYPERLINK "https://coollib.com/b/293235/read" \l "n_11" \o "" </w:instrText>
      </w:r>
      <w:r w:rsidR="00380E7F" w:rsidRPr="005236B0">
        <w:rPr>
          <w:color w:val="000000" w:themeColor="text1"/>
          <w:sz w:val="16"/>
          <w:szCs w:val="16"/>
        </w:rPr>
      </w:r>
      <w:r w:rsidR="00380E7F" w:rsidRPr="005236B0">
        <w:rPr>
          <w:color w:val="000000" w:themeColor="text1"/>
          <w:sz w:val="16"/>
          <w:szCs w:val="16"/>
        </w:rPr>
        <w:fldChar w:fldCharType="separate"/>
      </w:r>
      <w:r w:rsidRPr="005236B0">
        <w:rPr>
          <w:color w:val="000000" w:themeColor="text1"/>
          <w:sz w:val="16"/>
          <w:szCs w:val="16"/>
        </w:rPr>
        <w:t>[11]</w:t>
      </w:r>
      <w:r w:rsidR="00380E7F" w:rsidRPr="005236B0">
        <w:rPr>
          <w:color w:val="000000" w:themeColor="text1"/>
          <w:sz w:val="16"/>
          <w:szCs w:val="16"/>
        </w:rPr>
        <w:fldChar w:fldCharType="end"/>
      </w:r>
      <w:r w:rsidRPr="005236B0">
        <w:rPr>
          <w:color w:val="000000" w:themeColor="text1"/>
          <w:sz w:val="16"/>
          <w:szCs w:val="16"/>
        </w:rPr>
        <w:t> на Фридрихсфельд: «…Выбегаю на улицу. „Ньюноры“. Один, два, три.</w:t>
      </w:r>
    </w:p>
    <w:p w14:paraId="44BBE303"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Высоко. Зарываются в облака. Разлетаются, обвалакивают небо. Умные, злые стрекозы.</w:t>
      </w:r>
    </w:p>
    <w:p w14:paraId="7700C713"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„Мажара“… смотрите, господин капитан, „мажара“!</w:t>
      </w:r>
    </w:p>
    <w:p w14:paraId="73E20DB3"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Вот оно что. Истребители не одни. Сзади медленно ползет по небу огромная бледно-жёлтая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станцию Пришиб,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противоаэропланному орудию (полевая, обр.1902 г. на станке). Огтуда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42347826"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Вдарьте ему по моторам… ни пуха, ни пера!</w:t>
      </w:r>
    </w:p>
    <w:p w14:paraId="71F227D6"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Еле слышу себя. Залп из соседнего двора. Пехотинцы по „Ньюпору“. Бегу дальше. Пушка на станке. Все готово. Маскировка убрана… Гаркин,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 самое главное, быстрота… Цель идет прямо на нас. Скорость больше ста верст…</w:t>
      </w:r>
    </w:p>
    <w:p w14:paraId="71EF3B5E"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Огонь!</w:t>
      </w:r>
    </w:p>
    <w:p w14:paraId="01C58475"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Желтый язык. Удар по ушам. Снаряд уходит в небо, чуть слышно шелестит. Дымящаяся пустая гильза звякает о лафет. Гаркин опять прильнул к трубке. Ловит „Муромца“ на перекрестье. Остальные смотрят в небо.</w:t>
      </w:r>
    </w:p>
    <w:p w14:paraId="117720FF"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Белый поток позади птицы. Перелёт.</w:t>
      </w:r>
    </w:p>
    <w:p w14:paraId="22399BBA"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Отражатель вверх двадцать. Сто, трубка сто, трубка сто.</w:t>
      </w:r>
    </w:p>
    <w:p w14:paraId="1717E4D2"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Огонь!</w:t>
      </w:r>
    </w:p>
    <w:p w14:paraId="0AB21340"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Гаврилов хватает новую шрапнель. Шелкает затвор. Выстрел.</w:t>
      </w:r>
    </w:p>
    <w:p w14:paraId="6C99323F"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Сквозь пулемётную дробь слышно, как ревут пропеллеры. Правое крыло закрыто разрывом. Здорово! Недолет. Аэроплан не меняет курса. Прямо на Фридрихсфельд.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4C299D56"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Семь ноль, трубка семь ноль…</w:t>
      </w:r>
    </w:p>
    <w:p w14:paraId="7385CF38"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Господин полковник!</w:t>
      </w:r>
    </w:p>
    <w:p w14:paraId="6F6B9585"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А… что?</w:t>
      </w:r>
    </w:p>
    <w:p w14:paraId="0D540B07"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Гаркин машет рукой. Больше стрелять нельзя. „Илья Муромец“ в непоражаемом пространстве. Остается смотреть, что он будет делать. Эх, будь у нас зенитные пушки… Ни одной на всю армию.</w:t>
      </w:r>
    </w:p>
    <w:p w14:paraId="6C37BAD2"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Фридрихсфельдом разрастается чёрная линия. Медленно оседает. Ползёт по ветру, закрывая акации и крыши. Свист, снова свист… 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3106FBBB"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Побили пехоту сволочи.</w:t>
      </w:r>
    </w:p>
    <w:p w14:paraId="73F40F12"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 Чертова „мажара“… мать её за ногу…</w:t>
      </w:r>
    </w:p>
    <w:p w14:paraId="74F31315"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&lt;…&gt;</w:t>
      </w:r>
    </w:p>
    <w:p w14:paraId="2C2FFC0C"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Сегодня все на Фридрихсфельд… Должно быть узнали о параде…</w:t>
      </w:r>
    </w:p>
    <w:p w14:paraId="47E53618"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…Мы узнали о том, что ген.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w:t>
      </w:r>
    </w:p>
    <w:p w14:paraId="3F591979"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…В артиллерии потерь нет. В пехоте бомбами с „Муромца“ убито и ранено 27 человек.</w:t>
      </w:r>
    </w:p>
    <w:p w14:paraId="5833203B"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3C685924"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Необходимо добавить, что «Ренобалт» Туманского летел на максимальной для него высоте 1500 метров, тогда как относительно безопасной (от наземного огня) считалась высота 2500–3000 метров.</w:t>
      </w:r>
    </w:p>
    <w:p w14:paraId="0A308E87" w14:textId="77777777" w:rsidR="00EF7997" w:rsidRPr="005236B0" w:rsidRDefault="00EF7997" w:rsidP="005236B0">
      <w:pPr>
        <w:autoSpaceDE w:val="0"/>
        <w:autoSpaceDN w:val="0"/>
        <w:adjustRightInd w:val="0"/>
        <w:jc w:val="both"/>
        <w:rPr>
          <w:color w:val="000000" w:themeColor="text1"/>
          <w:sz w:val="16"/>
          <w:szCs w:val="16"/>
        </w:rPr>
      </w:pPr>
      <w:r w:rsidRPr="005236B0">
        <w:rPr>
          <w:color w:val="000000" w:themeColor="text1"/>
          <w:sz w:val="16"/>
          <w:szCs w:val="16"/>
        </w:rPr>
        <w:t>16 сентября при налёте на станции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(18576).</w:t>
      </w:r>
    </w:p>
    <w:p w14:paraId="03D8795C" w14:textId="77777777" w:rsidR="00EF7997" w:rsidRPr="005236B0" w:rsidRDefault="00EF7997" w:rsidP="005236B0">
      <w:pPr>
        <w:autoSpaceDE w:val="0"/>
        <w:autoSpaceDN w:val="0"/>
        <w:adjustRightInd w:val="0"/>
        <w:jc w:val="both"/>
        <w:rPr>
          <w:color w:val="000000" w:themeColor="text1"/>
          <w:sz w:val="16"/>
          <w:szCs w:val="16"/>
        </w:rPr>
      </w:pPr>
    </w:p>
    <w:p w14:paraId="22B46743"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14 сентября та же машина разбомбила немецкую колонию Фридрихсфельд,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Фридрихсфельд приехал сам барон Врангель, чтобы принять парад добровольческой дроздовской дивизии. Несмотря на бомбежку, парад все же состоялся.</w:t>
      </w:r>
    </w:p>
    <w:p w14:paraId="7DEA2896"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1B240BFD"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w:t>
      </w:r>
      <w:r w:rsidRPr="005236B0">
        <w:rPr>
          <w:color w:val="000000" w:themeColor="text1"/>
          <w:sz w:val="16"/>
          <w:szCs w:val="16"/>
        </w:rPr>
        <w:lastRenderedPageBreak/>
        <w:t>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50ECA860"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22043EF2"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7EF9C1D"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5E44C1FA" w14:textId="77777777" w:rsidR="00B44473" w:rsidRPr="005236B0" w:rsidRDefault="00B44473"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0ED26B91" w14:textId="77777777" w:rsidR="00B44473" w:rsidRPr="005236B0" w:rsidRDefault="00B44473" w:rsidP="005236B0">
      <w:pPr>
        <w:autoSpaceDE w:val="0"/>
        <w:autoSpaceDN w:val="0"/>
        <w:adjustRightInd w:val="0"/>
        <w:jc w:val="both"/>
        <w:rPr>
          <w:iCs/>
          <w:color w:val="000000" w:themeColor="text1"/>
          <w:sz w:val="16"/>
          <w:szCs w:val="16"/>
        </w:rPr>
      </w:pPr>
    </w:p>
    <w:p w14:paraId="74330C5B" w14:textId="77777777" w:rsidR="00505E8C" w:rsidRPr="005236B0" w:rsidRDefault="00505E8C" w:rsidP="005236B0">
      <w:pPr>
        <w:jc w:val="both"/>
        <w:rPr>
          <w:color w:val="000000" w:themeColor="text1"/>
          <w:sz w:val="16"/>
          <w:szCs w:val="16"/>
        </w:rPr>
      </w:pPr>
      <w:r w:rsidRPr="005236B0">
        <w:rPr>
          <w:color w:val="000000" w:themeColor="text1"/>
          <w:sz w:val="16"/>
          <w:szCs w:val="16"/>
        </w:rPr>
        <w:t>14 сентября 1920 г. барон Врангель назначил смотр своих войск, дислоцированных у ст. Фридрихсфельд (Таврическая губ., с 1945 г. – Золотаревка), что стало известно разведке РККА, но не удалось узнать точно время мероприятия. На бомбардировку войск противника в этом районе была собрана группа самолетов, в т.ч. и корабль «Илья Муромец Ренобалт» (№ 280, борт № последовательно 5, 2, 3) экз. № 73. По воспоминаниям бывшего офицера одной из «марковских» частей Н.А. Раевского там было 2500 штыков, 500 шашек, 7 батарей и не менее двух пулеметных команд. В 14:00 над их расположением появилась группа самолетов РКК ВВФ, которая сбросила много бомб и стрел, а также листовки. По донесению командира корабля Туманского им было сброшено 37 малых бомб общим весом 192 кг, 32 кг стрел и 16 кг листовок. По данным Раевского в пехоте было убито и ранено 27 человек, но не ясно – в его части, или всего, в артиллерии потерь не было, о кавалерии он не сообщает. Тем не менее, смотр был проведен в 17:00.</w:t>
      </w:r>
    </w:p>
    <w:p w14:paraId="656E0687" w14:textId="77777777" w:rsidR="00505E8C" w:rsidRPr="005236B0" w:rsidRDefault="00505E8C" w:rsidP="005236B0">
      <w:pPr>
        <w:jc w:val="both"/>
        <w:rPr>
          <w:color w:val="000000" w:themeColor="text1"/>
          <w:sz w:val="16"/>
          <w:szCs w:val="16"/>
        </w:rPr>
      </w:pPr>
      <w:r w:rsidRPr="005236B0">
        <w:rPr>
          <w:color w:val="000000" w:themeColor="text1"/>
          <w:sz w:val="16"/>
          <w:szCs w:val="16"/>
        </w:rPr>
        <w:t>16.09.20 г. корабль ИМ № 280 атаковал врангелевский бронепоезд, который вел огонь по частям 13-й Армии у ст. Пришиб в Таврической губ. На борту корабля с экипажем находился командир ДВК В.М. Ремезюк. Хотя во время заходов на цель корабль был обстрелян с бронепоезда и получил прямое попадание снаряда в одну из левых консолей крыла, а осколком другого снаряда был ранен в ногу помощник командира корабля Кузьмин, экипаж вывел из строя одну из бронеплатформ, орудия которой стрелять перестали. Хотя на борту самолета бомбы оставались, Ремезюк решил дальше не рисковать и дал приказ возвращаться на аэродром.</w:t>
      </w:r>
    </w:p>
    <w:p w14:paraId="48FD5278" w14:textId="77777777" w:rsidR="00505E8C" w:rsidRPr="005236B0" w:rsidRDefault="00505E8C" w:rsidP="005236B0">
      <w:pPr>
        <w:jc w:val="both"/>
        <w:rPr>
          <w:color w:val="000000" w:themeColor="text1"/>
          <w:sz w:val="16"/>
          <w:szCs w:val="16"/>
        </w:rPr>
      </w:pPr>
      <w:r w:rsidRPr="005236B0">
        <w:rPr>
          <w:color w:val="000000" w:themeColor="text1"/>
          <w:sz w:val="16"/>
          <w:szCs w:val="16"/>
        </w:rPr>
        <w:t>18.09.20 г. корабль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39518EE0" w14:textId="77777777" w:rsidR="00505E8C" w:rsidRPr="005236B0" w:rsidRDefault="00505E8C" w:rsidP="005236B0">
      <w:pPr>
        <w:jc w:val="both"/>
        <w:rPr>
          <w:color w:val="000000" w:themeColor="text1"/>
          <w:sz w:val="16"/>
          <w:szCs w:val="16"/>
        </w:rPr>
      </w:pPr>
      <w:r w:rsidRPr="005236B0">
        <w:rPr>
          <w:color w:val="000000" w:themeColor="text1"/>
          <w:sz w:val="16"/>
          <w:szCs w:val="16"/>
        </w:rPr>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08E2F395" w14:textId="77777777" w:rsidR="00505E8C" w:rsidRPr="005236B0" w:rsidRDefault="00505E8C"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05A74432" w14:textId="77777777" w:rsidR="00505E8C" w:rsidRPr="005236B0" w:rsidRDefault="00505E8C"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7CEFD3F4" w14:textId="77777777" w:rsidR="00505E8C" w:rsidRPr="005236B0" w:rsidRDefault="00505E8C" w:rsidP="005236B0">
      <w:pPr>
        <w:jc w:val="both"/>
        <w:rPr>
          <w:color w:val="000000" w:themeColor="text1"/>
          <w:sz w:val="16"/>
          <w:szCs w:val="16"/>
        </w:rPr>
      </w:pPr>
      <w:r w:rsidRPr="005236B0">
        <w:rPr>
          <w:color w:val="000000" w:themeColor="text1"/>
          <w:sz w:val="16"/>
          <w:szCs w:val="16"/>
        </w:rPr>
        <w:t>В 1921 г. списан (24094).</w:t>
      </w:r>
    </w:p>
    <w:p w14:paraId="17A334C6" w14:textId="77777777" w:rsidR="00505E8C" w:rsidRPr="005236B0" w:rsidRDefault="00505E8C" w:rsidP="005236B0">
      <w:pPr>
        <w:jc w:val="both"/>
        <w:rPr>
          <w:color w:val="000000" w:themeColor="text1"/>
          <w:sz w:val="16"/>
          <w:szCs w:val="16"/>
        </w:rPr>
      </w:pPr>
    </w:p>
    <w:p w14:paraId="397541B0" w14:textId="05161C3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отряд из семи кораблей белой армии обстрелял побережье в районе Бердянска и ушёл в море. Для выяснения обстановки подняли самолёты приданного Азовской флотилии 1-й воздушного дивизиона. На следующий день экипажам удалось обнаружить отряд кораблей противника и выявить его состав. Используя получённые данные, отряд кораблей Азовской флотилии из трёх канонерских лодок под командованием С.А. Хвицкого вступил в бой с противником у косы Обиточная, длившийся семь часов, и нанёс ему поражение</w:t>
      </w:r>
      <w:r w:rsidR="00E7094B">
        <w:rPr>
          <w:color w:val="000000" w:themeColor="text1"/>
          <w:sz w:val="16"/>
          <w:szCs w:val="16"/>
        </w:rPr>
        <w:t xml:space="preserve"> </w:t>
      </w:r>
      <w:r w:rsidRPr="005236B0">
        <w:rPr>
          <w:color w:val="000000" w:themeColor="text1"/>
          <w:sz w:val="16"/>
          <w:szCs w:val="16"/>
        </w:rPr>
        <w:t>(12033).</w:t>
      </w:r>
    </w:p>
    <w:p w14:paraId="6265D6A0" w14:textId="77777777" w:rsidR="004001BC" w:rsidRPr="005236B0" w:rsidRDefault="004001BC" w:rsidP="005236B0">
      <w:pPr>
        <w:autoSpaceDE w:val="0"/>
        <w:autoSpaceDN w:val="0"/>
        <w:adjustRightInd w:val="0"/>
        <w:jc w:val="both"/>
        <w:rPr>
          <w:color w:val="000000" w:themeColor="text1"/>
          <w:sz w:val="16"/>
          <w:szCs w:val="16"/>
        </w:rPr>
      </w:pPr>
    </w:p>
    <w:p w14:paraId="77E7A238" w14:textId="77777777" w:rsidR="0079424E" w:rsidRPr="005236B0" w:rsidRDefault="0079424E" w:rsidP="005236B0">
      <w:pPr>
        <w:jc w:val="both"/>
        <w:rPr>
          <w:color w:val="000000" w:themeColor="text1"/>
          <w:sz w:val="16"/>
          <w:szCs w:val="16"/>
        </w:rPr>
      </w:pPr>
      <w:r w:rsidRPr="005236B0">
        <w:rPr>
          <w:color w:val="000000" w:themeColor="text1"/>
          <w:sz w:val="16"/>
          <w:szCs w:val="16"/>
        </w:rPr>
        <w:t>14 сентября 1919 отряд белогвардейских судов в составе 4 канонерских лодок, миноносца "Звонкий" и двух сторожевиков обстрелял побережье в районе Бердянска, а затем ушел в море. На разведку вылетели морские летчики. Они обнаружили противника, установили состав его сил, обстреляли корабли. На рассвете 15 сентября отряд кораблей Азовской флотилии (канонерские лодки "Буденный", "Красная Звезда", "Знамя социализма" и другие) под командованием С. А. Хвицкого и комиссара Я. И. Озолина вышли навстречу противнику. У косы Обиточной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0C474658" w14:textId="77777777" w:rsidR="0079424E" w:rsidRPr="005236B0" w:rsidRDefault="0079424E" w:rsidP="005236B0">
      <w:pPr>
        <w:jc w:val="both"/>
        <w:rPr>
          <w:color w:val="000000" w:themeColor="text1"/>
          <w:sz w:val="16"/>
          <w:szCs w:val="16"/>
        </w:rPr>
      </w:pPr>
    </w:p>
    <w:p w14:paraId="256245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началось наступление войск Н.П.Врангеля в Донбассе. Для противодействия сформировали ЮФ под командованием М.В.Ф. (3186).</w:t>
      </w:r>
    </w:p>
    <w:p w14:paraId="4603E94C" w14:textId="77777777" w:rsidR="004001BC" w:rsidRPr="005236B0" w:rsidRDefault="004001BC" w:rsidP="005236B0">
      <w:pPr>
        <w:autoSpaceDE w:val="0"/>
        <w:autoSpaceDN w:val="0"/>
        <w:adjustRightInd w:val="0"/>
        <w:jc w:val="both"/>
        <w:rPr>
          <w:color w:val="000000" w:themeColor="text1"/>
          <w:sz w:val="16"/>
          <w:szCs w:val="16"/>
        </w:rPr>
      </w:pPr>
    </w:p>
    <w:p w14:paraId="1F19D3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14 сентября 1920 г. вышло Постановление СНК О порядке проезда в штабных вагонах </w:t>
      </w:r>
    </w:p>
    <w:p w14:paraId="3CCC81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Право проезда в штабных вагонах принадлежит тем из числа состоящих на военной или государственной службе по Военному ведомству лицам, которые имеют на руках "военную литеру", а равно имеющим "литеру" членам семьи при переводе главы семьи на службу в другую местность, едущим одновременно с ним. Из общего числа мест в штабных вагонах 25% предоставляются в распоряжение лиц гражданских ведомств, едущих в командировку с денежными суммами или особо важными документами. Разрешение на проезд в штабном вагоне лицам гражданских ведомств, а равным образом пропуска выдаются ВЦИК (11652).</w:t>
      </w:r>
    </w:p>
    <w:p w14:paraId="0C93B242" w14:textId="77777777" w:rsidR="004001BC" w:rsidRPr="005236B0" w:rsidRDefault="004001BC" w:rsidP="005236B0">
      <w:pPr>
        <w:autoSpaceDE w:val="0"/>
        <w:autoSpaceDN w:val="0"/>
        <w:adjustRightInd w:val="0"/>
        <w:jc w:val="both"/>
        <w:rPr>
          <w:color w:val="000000" w:themeColor="text1"/>
          <w:sz w:val="16"/>
          <w:szCs w:val="16"/>
        </w:rPr>
      </w:pPr>
    </w:p>
    <w:p w14:paraId="192A36E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388830D" w14:textId="77777777" w:rsidR="004001BC" w:rsidRPr="005236B0" w:rsidRDefault="004001BC" w:rsidP="005236B0">
      <w:pPr>
        <w:autoSpaceDE w:val="0"/>
        <w:autoSpaceDN w:val="0"/>
        <w:adjustRightInd w:val="0"/>
        <w:jc w:val="both"/>
        <w:rPr>
          <w:iCs/>
          <w:color w:val="000000" w:themeColor="text1"/>
          <w:sz w:val="16"/>
          <w:szCs w:val="16"/>
        </w:rPr>
      </w:pPr>
    </w:p>
    <w:p w14:paraId="2718425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сентября 1920 образована Бухарская народная советская республика. Официальное провозглашение состоялось 8 октября (4962).</w:t>
      </w:r>
    </w:p>
    <w:p w14:paraId="68B6F64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E12CB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сентября 1920 г. вышло Постановление СНК О сборе шишечного топлива в осенний период 1920 г.</w:t>
      </w:r>
    </w:p>
    <w:p w14:paraId="4210E3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местностях, имеющих хвойные леса, привлечь к работам по сбору шишечного топлива детей школьного возраста и трудоспособные элементы населения в возрасте более 40 лет для женщин и более 50 лет для мужчин (11652).</w:t>
      </w:r>
    </w:p>
    <w:p w14:paraId="1CF7D6CC" w14:textId="77777777" w:rsidR="004001BC" w:rsidRPr="005236B0" w:rsidRDefault="004001BC" w:rsidP="005236B0">
      <w:pPr>
        <w:autoSpaceDE w:val="0"/>
        <w:autoSpaceDN w:val="0"/>
        <w:adjustRightInd w:val="0"/>
        <w:jc w:val="both"/>
        <w:rPr>
          <w:color w:val="000000" w:themeColor="text1"/>
          <w:sz w:val="16"/>
          <w:szCs w:val="16"/>
        </w:rPr>
      </w:pPr>
    </w:p>
    <w:p w14:paraId="6AF819C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B013CE2" w14:textId="77777777" w:rsidR="004001BC" w:rsidRPr="005236B0" w:rsidRDefault="004001BC" w:rsidP="005236B0">
      <w:pPr>
        <w:autoSpaceDE w:val="0"/>
        <w:autoSpaceDN w:val="0"/>
        <w:adjustRightInd w:val="0"/>
        <w:jc w:val="both"/>
        <w:rPr>
          <w:iCs/>
          <w:color w:val="000000" w:themeColor="text1"/>
          <w:sz w:val="16"/>
          <w:szCs w:val="16"/>
        </w:rPr>
      </w:pPr>
    </w:p>
    <w:p w14:paraId="09898B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сентября 1920 в Тендровский залив вошел транспорт противника и стал на якорь около крейсера "Кагул". Морские летчики В.Н. Филиппов, С.Е. Семененко и П.И. Гарусов, вылетев из Очакова на гидросамолетах М-9, атаковали корабли и сбросили на них 9 бомб. 21 сентября они вновь бомбили корабли, плавучую батарею противника в Тендровском заливе и авиабазу на полуострове Тендра, сбросив семь пудов бомб. Отмечались попадания в корму одного из эсминцев и пожары на базе противника (12033).</w:t>
      </w:r>
    </w:p>
    <w:p w14:paraId="7CB6F949" w14:textId="77777777" w:rsidR="004001BC" w:rsidRPr="005236B0" w:rsidRDefault="004001BC" w:rsidP="005236B0">
      <w:pPr>
        <w:autoSpaceDE w:val="0"/>
        <w:autoSpaceDN w:val="0"/>
        <w:adjustRightInd w:val="0"/>
        <w:jc w:val="both"/>
        <w:rPr>
          <w:color w:val="000000" w:themeColor="text1"/>
          <w:sz w:val="16"/>
          <w:szCs w:val="16"/>
        </w:rPr>
      </w:pPr>
    </w:p>
    <w:p w14:paraId="12866F2A" w14:textId="77777777" w:rsidR="0079424E" w:rsidRPr="005236B0" w:rsidRDefault="0079424E" w:rsidP="005236B0">
      <w:pPr>
        <w:jc w:val="both"/>
        <w:rPr>
          <w:color w:val="000000" w:themeColor="text1"/>
          <w:sz w:val="16"/>
          <w:szCs w:val="16"/>
        </w:rPr>
      </w:pPr>
      <w:r w:rsidRPr="005236B0">
        <w:rPr>
          <w:color w:val="000000" w:themeColor="text1"/>
          <w:sz w:val="16"/>
          <w:szCs w:val="16"/>
        </w:rPr>
        <w:t>На рассвете 15 сентября 1920 отряд кораблей Азовской флотилии (канонерские лодки "Буденный", "Красная Звезда", "Знамя социализма" и другие) под командованием С. А. Хвицкого и комиссара Я. И. Озолина вышли навстречу противнику. У косы Обиточной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4A636BA9" w14:textId="77777777" w:rsidR="0079424E" w:rsidRPr="005236B0" w:rsidRDefault="0079424E" w:rsidP="005236B0">
      <w:pPr>
        <w:jc w:val="both"/>
        <w:rPr>
          <w:color w:val="000000" w:themeColor="text1"/>
          <w:sz w:val="16"/>
          <w:szCs w:val="16"/>
        </w:rPr>
      </w:pPr>
    </w:p>
    <w:p w14:paraId="6325FE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15 сентября 1920 у Обиточной косы на северо-западе Азовского моря произошло морское сражение Азовской флотилии с врангелевском флотом и флотилия победила (2438,464).</w:t>
      </w:r>
    </w:p>
    <w:p w14:paraId="4396A3A7" w14:textId="77777777" w:rsidR="004001BC" w:rsidRPr="005236B0" w:rsidRDefault="004001BC" w:rsidP="005236B0">
      <w:pPr>
        <w:autoSpaceDE w:val="0"/>
        <w:autoSpaceDN w:val="0"/>
        <w:adjustRightInd w:val="0"/>
        <w:jc w:val="both"/>
        <w:rPr>
          <w:color w:val="000000" w:themeColor="text1"/>
          <w:sz w:val="16"/>
          <w:szCs w:val="16"/>
        </w:rPr>
      </w:pPr>
    </w:p>
    <w:p w14:paraId="05111A6F" w14:textId="77777777" w:rsidR="00B4447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C2FC2DA" w14:textId="77777777" w:rsidR="00B44473" w:rsidRPr="005236B0" w:rsidRDefault="00B44473" w:rsidP="005236B0">
      <w:pPr>
        <w:autoSpaceDE w:val="0"/>
        <w:autoSpaceDN w:val="0"/>
        <w:adjustRightInd w:val="0"/>
        <w:jc w:val="both"/>
        <w:rPr>
          <w:iCs/>
          <w:color w:val="000000" w:themeColor="text1"/>
          <w:sz w:val="16"/>
          <w:szCs w:val="16"/>
        </w:rPr>
      </w:pPr>
    </w:p>
    <w:p w14:paraId="4F531DAE"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w:t>
      </w:r>
    </w:p>
    <w:p w14:paraId="42A6790C"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77E9D3A"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 xml:space="preserve"> «Де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1F6261B6"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C4B39F8"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0CFB9113" w14:textId="77777777" w:rsidR="00B44473" w:rsidRPr="005236B0" w:rsidRDefault="00B44473" w:rsidP="005236B0">
      <w:pPr>
        <w:autoSpaceDE w:val="0"/>
        <w:autoSpaceDN w:val="0"/>
        <w:adjustRightInd w:val="0"/>
        <w:jc w:val="both"/>
        <w:rPr>
          <w:iCs/>
          <w:color w:val="000000" w:themeColor="text1"/>
          <w:sz w:val="16"/>
          <w:szCs w:val="16"/>
        </w:rPr>
      </w:pPr>
      <w:r w:rsidRPr="005236B0">
        <w:rPr>
          <w:color w:val="000000" w:themeColor="text1"/>
          <w:sz w:val="16"/>
          <w:szCs w:val="16"/>
        </w:rPr>
        <w:t xml:space="preserve"> «Де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29F93F4D" w14:textId="77777777" w:rsidR="00B44473" w:rsidRPr="005236B0" w:rsidRDefault="00B44473" w:rsidP="005236B0">
      <w:pPr>
        <w:autoSpaceDE w:val="0"/>
        <w:autoSpaceDN w:val="0"/>
        <w:adjustRightInd w:val="0"/>
        <w:jc w:val="both"/>
        <w:rPr>
          <w:iCs/>
          <w:color w:val="000000" w:themeColor="text1"/>
          <w:sz w:val="16"/>
          <w:szCs w:val="16"/>
        </w:rPr>
      </w:pPr>
    </w:p>
    <w:p w14:paraId="29C3E58E" w14:textId="77777777" w:rsidR="009E6697" w:rsidRPr="005236B0" w:rsidRDefault="009E6697"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при налете на ст.Пришиб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Вскоре экипаж Туманского вновь отличился. 18 сентября 1920 г. у ст.Алесандровка при возвращении с бомбардировки был атакован несколькими “хэвилендами” белых. Вот что писал об этом воздушном бое Туманский:"...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5B4A3FB1" w14:textId="77777777" w:rsidR="009E6697" w:rsidRPr="005236B0" w:rsidRDefault="009E6697" w:rsidP="005236B0">
      <w:pPr>
        <w:autoSpaceDE w:val="0"/>
        <w:autoSpaceDN w:val="0"/>
        <w:adjustRightInd w:val="0"/>
        <w:jc w:val="both"/>
        <w:rPr>
          <w:color w:val="000000" w:themeColor="text1"/>
          <w:sz w:val="16"/>
          <w:szCs w:val="16"/>
        </w:rPr>
      </w:pPr>
    </w:p>
    <w:p w14:paraId="4A7A519A" w14:textId="77777777" w:rsidR="009E6697" w:rsidRPr="005236B0" w:rsidRDefault="009E6697"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при налете на ст.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(12038).</w:t>
      </w:r>
    </w:p>
    <w:p w14:paraId="519954CA" w14:textId="77777777" w:rsidR="009E6697" w:rsidRPr="005236B0" w:rsidRDefault="009E6697"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при налёте на станции Пришиб между белым бронепоездом и "Муромцем" Туманского завязалась "дуэль". В результате бронепоезд получил повреждения одной из "бронеплатформ, у которой замолчали два орудия". Корабль мог добить бронепоезд оставшимися бомбами, но летевший в составе экипажа сам командир Дивизиона Ремезюк приказал Туманскому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(12041).</w:t>
      </w:r>
    </w:p>
    <w:p w14:paraId="0256AD0B" w14:textId="77777777" w:rsidR="009E6697" w:rsidRPr="005236B0" w:rsidRDefault="009E6697" w:rsidP="005236B0">
      <w:pPr>
        <w:autoSpaceDE w:val="0"/>
        <w:autoSpaceDN w:val="0"/>
        <w:adjustRightInd w:val="0"/>
        <w:jc w:val="both"/>
        <w:rPr>
          <w:color w:val="000000" w:themeColor="text1"/>
          <w:sz w:val="16"/>
          <w:szCs w:val="16"/>
        </w:rPr>
      </w:pPr>
    </w:p>
    <w:p w14:paraId="6445EACE" w14:textId="77777777" w:rsidR="003141C7" w:rsidRPr="00E91769" w:rsidRDefault="003141C7" w:rsidP="003141C7">
      <w:pPr>
        <w:jc w:val="both"/>
        <w:rPr>
          <w:color w:val="0070C0"/>
          <w:sz w:val="16"/>
          <w:szCs w:val="16"/>
        </w:rPr>
      </w:pPr>
      <w:r w:rsidRPr="00E91769">
        <w:rPr>
          <w:color w:val="0070C0"/>
          <w:sz w:val="16"/>
          <w:szCs w:val="16"/>
        </w:rPr>
        <w:t>16 сентября 1920 г. «муромцы» отряда Ф.Г. Шкудова и А.К. Туманского вылетели на ст. Пришиб для уничтожения белогвардейского бронепоезда. На самолете Туманского летел командир ДВК Ремезюк. Самолеты зашли на цель, бронепоезд активно отстреливался, и, хотя получил серьезные повреждения, добить его помешал Ремезюк - испугавшись огромной пробоины в самолете Туманского, он приказал возвращаться (24965).</w:t>
      </w:r>
    </w:p>
    <w:p w14:paraId="694DC803" w14:textId="77777777" w:rsidR="003141C7" w:rsidRPr="00E91769" w:rsidRDefault="003141C7" w:rsidP="003141C7">
      <w:pPr>
        <w:jc w:val="both"/>
        <w:rPr>
          <w:color w:val="0070C0"/>
          <w:sz w:val="16"/>
          <w:szCs w:val="16"/>
        </w:rPr>
      </w:pPr>
    </w:p>
    <w:p w14:paraId="67FEF97F"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16 сентября 1920 г.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Туманского и вывели из строя один из двигателей самолета Шкудова. По возвращении оба бомбардировщика нуждались в ремонте (25133).</w:t>
      </w:r>
    </w:p>
    <w:p w14:paraId="3BB6783F" w14:textId="77777777" w:rsidR="003141C7" w:rsidRPr="00E91769" w:rsidRDefault="003141C7" w:rsidP="003141C7">
      <w:pPr>
        <w:jc w:val="both"/>
        <w:rPr>
          <w:rStyle w:val="aff"/>
          <w:rFonts w:ascii="Times New Roman" w:hAnsi="Times New Roman" w:cs="Times New Roman"/>
          <w:color w:val="0070C0"/>
          <w:spacing w:val="0"/>
          <w:sz w:val="16"/>
          <w:szCs w:val="16"/>
        </w:rPr>
      </w:pPr>
    </w:p>
    <w:p w14:paraId="59FE25B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5F8E466" w14:textId="77777777" w:rsidR="004001BC" w:rsidRPr="005236B0" w:rsidRDefault="004001BC" w:rsidP="005236B0">
      <w:pPr>
        <w:autoSpaceDE w:val="0"/>
        <w:autoSpaceDN w:val="0"/>
        <w:adjustRightInd w:val="0"/>
        <w:jc w:val="both"/>
        <w:rPr>
          <w:iCs/>
          <w:color w:val="000000" w:themeColor="text1"/>
          <w:sz w:val="16"/>
          <w:szCs w:val="16"/>
        </w:rPr>
      </w:pPr>
    </w:p>
    <w:p w14:paraId="385EE2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был организован Центральный институт труда - руководил А.К.Гастев (62,372).</w:t>
      </w:r>
    </w:p>
    <w:p w14:paraId="2B24A40B" w14:textId="77777777" w:rsidR="004001BC" w:rsidRPr="005236B0" w:rsidRDefault="004001BC" w:rsidP="005236B0">
      <w:pPr>
        <w:autoSpaceDE w:val="0"/>
        <w:autoSpaceDN w:val="0"/>
        <w:adjustRightInd w:val="0"/>
        <w:jc w:val="both"/>
        <w:rPr>
          <w:color w:val="000000" w:themeColor="text1"/>
          <w:sz w:val="16"/>
          <w:szCs w:val="16"/>
        </w:rPr>
      </w:pPr>
    </w:p>
    <w:p w14:paraId="37B5F56A" w14:textId="77777777" w:rsidR="00547560" w:rsidRPr="005236B0" w:rsidRDefault="00547560"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16 сентября </w:t>
      </w:r>
      <w:r w:rsidRPr="005236B0">
        <w:rPr>
          <w:color w:val="000000" w:themeColor="text1"/>
          <w:sz w:val="16"/>
          <w:szCs w:val="16"/>
        </w:rPr>
        <w:t>в 1920 году в Москве организуется Центральный институт труда, который станет впоследствии исследовательской организацией в области технологии авиастроения (с 1947 — Научно-исследовательский институт технологии и организации производства) (14771).</w:t>
      </w:r>
    </w:p>
    <w:p w14:paraId="5A94BEEB" w14:textId="77777777" w:rsidR="00547560" w:rsidRPr="005236B0" w:rsidRDefault="00547560" w:rsidP="005236B0">
      <w:pPr>
        <w:jc w:val="both"/>
        <w:rPr>
          <w:color w:val="000000" w:themeColor="text1"/>
          <w:sz w:val="16"/>
          <w:szCs w:val="16"/>
        </w:rPr>
      </w:pPr>
    </w:p>
    <w:p w14:paraId="176D2E4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2959C75" w14:textId="77777777" w:rsidR="004001BC" w:rsidRPr="005236B0" w:rsidRDefault="004001BC" w:rsidP="005236B0">
      <w:pPr>
        <w:autoSpaceDE w:val="0"/>
        <w:autoSpaceDN w:val="0"/>
        <w:adjustRightInd w:val="0"/>
        <w:jc w:val="both"/>
        <w:rPr>
          <w:iCs/>
          <w:color w:val="000000" w:themeColor="text1"/>
          <w:sz w:val="16"/>
          <w:szCs w:val="16"/>
        </w:rPr>
      </w:pPr>
    </w:p>
    <w:p w14:paraId="50A00A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сентября 1920 на Уолл-Стрите взорвалась бомба и погибло 30 чел., а 200 были ранены (3907,110).</w:t>
      </w:r>
    </w:p>
    <w:p w14:paraId="26C35E1C" w14:textId="77777777" w:rsidR="004001BC" w:rsidRPr="005236B0" w:rsidRDefault="004001BC" w:rsidP="005236B0">
      <w:pPr>
        <w:autoSpaceDE w:val="0"/>
        <w:autoSpaceDN w:val="0"/>
        <w:adjustRightInd w:val="0"/>
        <w:jc w:val="both"/>
        <w:rPr>
          <w:color w:val="000000" w:themeColor="text1"/>
          <w:sz w:val="16"/>
          <w:szCs w:val="16"/>
        </w:rPr>
      </w:pPr>
    </w:p>
    <w:p w14:paraId="198B760E" w14:textId="77777777" w:rsidR="009E6697" w:rsidRPr="005236B0" w:rsidRDefault="009E6697" w:rsidP="005236B0">
      <w:pPr>
        <w:jc w:val="both"/>
        <w:rPr>
          <w:color w:val="000000" w:themeColor="text1"/>
          <w:sz w:val="16"/>
          <w:szCs w:val="16"/>
        </w:rPr>
      </w:pPr>
      <w:r w:rsidRPr="005236B0">
        <w:rPr>
          <w:color w:val="000000" w:themeColor="text1"/>
          <w:sz w:val="16"/>
          <w:szCs w:val="16"/>
        </w:rPr>
        <w:t>16 сентября 1920 обанкротился «Сопвич» после отказа ВВС от истребителя «Дрэгон» с неудачным двигателем воздушного охлаждения АВС «Дрегонфлай». С удельным весом 0,85 кг/л. с. и литровой мощностью 14 л. с./л в то время он был лучшим и пошел в серию. Известно об облете лишь трех самолетов «Дрэгон»из двухсот готовых.</w:t>
      </w:r>
    </w:p>
    <w:p w14:paraId="163CB0EF" w14:textId="77777777" w:rsidR="009E6697" w:rsidRPr="005236B0" w:rsidRDefault="009E6697" w:rsidP="005236B0">
      <w:pPr>
        <w:jc w:val="both"/>
        <w:rPr>
          <w:color w:val="000000" w:themeColor="text1"/>
          <w:sz w:val="16"/>
          <w:szCs w:val="16"/>
        </w:rPr>
      </w:pPr>
      <w:r w:rsidRPr="005236B0">
        <w:rPr>
          <w:color w:val="000000" w:themeColor="text1"/>
          <w:sz w:val="16"/>
          <w:szCs w:val="16"/>
        </w:rPr>
        <w:t>Компанию выкупили бывшие владельцы Томас Сопвич, летчик и инженер Гарри Хокер, конструктор Фред Сиргист и менеджер Уильям Эйр, избавившись таким образом от долгов и в том же году учредив новую фирму «Хокер Инжиниринг». Они станут основными поставщиками истребителей для RAF на ближайшие 20 лет (22893).</w:t>
      </w:r>
    </w:p>
    <w:p w14:paraId="315C7CFE" w14:textId="77777777" w:rsidR="009E6697" w:rsidRPr="005236B0" w:rsidRDefault="009E6697" w:rsidP="005236B0">
      <w:pPr>
        <w:jc w:val="both"/>
        <w:rPr>
          <w:color w:val="000000" w:themeColor="text1"/>
          <w:sz w:val="16"/>
          <w:szCs w:val="16"/>
        </w:rPr>
      </w:pPr>
    </w:p>
    <w:p w14:paraId="766EBC8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14407C0" w14:textId="77777777" w:rsidR="004001BC" w:rsidRPr="005236B0" w:rsidRDefault="004001BC" w:rsidP="005236B0">
      <w:pPr>
        <w:autoSpaceDE w:val="0"/>
        <w:autoSpaceDN w:val="0"/>
        <w:adjustRightInd w:val="0"/>
        <w:jc w:val="both"/>
        <w:rPr>
          <w:iCs/>
          <w:color w:val="000000" w:themeColor="text1"/>
          <w:sz w:val="16"/>
          <w:szCs w:val="16"/>
        </w:rPr>
      </w:pPr>
    </w:p>
    <w:p w14:paraId="79EA0F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сентября 1920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23716292" w14:textId="77777777" w:rsidR="004001BC" w:rsidRPr="005236B0" w:rsidRDefault="004001BC" w:rsidP="005236B0">
      <w:pPr>
        <w:autoSpaceDE w:val="0"/>
        <w:autoSpaceDN w:val="0"/>
        <w:adjustRightInd w:val="0"/>
        <w:jc w:val="both"/>
        <w:rPr>
          <w:color w:val="000000" w:themeColor="text1"/>
          <w:sz w:val="16"/>
          <w:szCs w:val="16"/>
        </w:rPr>
      </w:pPr>
    </w:p>
    <w:p w14:paraId="4FDF378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161401B" w14:textId="77777777" w:rsidR="004001BC" w:rsidRPr="005236B0" w:rsidRDefault="004001BC" w:rsidP="005236B0">
      <w:pPr>
        <w:autoSpaceDE w:val="0"/>
        <w:autoSpaceDN w:val="0"/>
        <w:adjustRightInd w:val="0"/>
        <w:jc w:val="both"/>
        <w:rPr>
          <w:iCs/>
          <w:color w:val="000000" w:themeColor="text1"/>
          <w:sz w:val="16"/>
          <w:szCs w:val="16"/>
        </w:rPr>
      </w:pPr>
    </w:p>
    <w:p w14:paraId="4AE529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сентября 1920 Протоколы заседаний Президиума ВСНХ. П. 2084. Образовать при Чусоснабарме комиссию для снабжения пишу</w:t>
      </w:r>
      <w:r w:rsidRPr="005236B0">
        <w:rPr>
          <w:color w:val="000000" w:themeColor="text1"/>
          <w:sz w:val="16"/>
          <w:szCs w:val="16"/>
        </w:rPr>
        <w:softHyphen/>
        <w:t>щими машинками фронтовых военных частей в составе представителей от Чусоснабарма, полиграфического отдела и совета снабжения с целью учета и изъятия 1 тыс. машинок у уч</w:t>
      </w:r>
      <w:r w:rsidRPr="005236B0">
        <w:rPr>
          <w:color w:val="000000" w:themeColor="text1"/>
          <w:sz w:val="16"/>
          <w:szCs w:val="16"/>
        </w:rPr>
        <w:softHyphen/>
        <w:t>реждений и частных лиц. Поручить Чусоснабарму усилить ремонт пишущих машинок воен</w:t>
      </w:r>
      <w:r w:rsidRPr="005236B0">
        <w:rPr>
          <w:color w:val="000000" w:themeColor="text1"/>
          <w:sz w:val="16"/>
          <w:szCs w:val="16"/>
        </w:rPr>
        <w:softHyphen/>
        <w:t>ного ведомства. (РГАЭ. Ф. 3429. Оп. 1. Д. 1377. Л. 9-11 об.) (10711,648).</w:t>
      </w:r>
    </w:p>
    <w:p w14:paraId="5471DC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F2558BF" w14:textId="77777777" w:rsidR="00350B0A" w:rsidRPr="005236B0" w:rsidRDefault="00350B0A" w:rsidP="005236B0">
      <w:pPr>
        <w:autoSpaceDE w:val="0"/>
        <w:autoSpaceDN w:val="0"/>
        <w:adjustRightInd w:val="0"/>
        <w:jc w:val="both"/>
        <w:rPr>
          <w:iCs/>
          <w:color w:val="000000" w:themeColor="text1"/>
          <w:sz w:val="16"/>
          <w:szCs w:val="16"/>
        </w:rPr>
      </w:pPr>
      <w:r w:rsidRPr="005236B0">
        <w:rPr>
          <w:iCs/>
          <w:color w:val="000000" w:themeColor="text1"/>
          <w:sz w:val="16"/>
          <w:szCs w:val="16"/>
        </w:rPr>
        <w:t>17 сентября 1920 г. последовал приказ РВСР за № 1869/353, которым предписывалось:</w:t>
      </w:r>
    </w:p>
    <w:p w14:paraId="46CA51FB" w14:textId="77777777" w:rsidR="00350B0A" w:rsidRPr="005236B0" w:rsidRDefault="00350B0A" w:rsidP="005236B0">
      <w:pPr>
        <w:autoSpaceDE w:val="0"/>
        <w:autoSpaceDN w:val="0"/>
        <w:adjustRightInd w:val="0"/>
        <w:jc w:val="both"/>
        <w:rPr>
          <w:iCs/>
          <w:color w:val="000000" w:themeColor="text1"/>
          <w:sz w:val="16"/>
          <w:szCs w:val="16"/>
        </w:rPr>
      </w:pPr>
      <w:r w:rsidRPr="005236B0">
        <w:rPr>
          <w:iCs/>
          <w:color w:val="000000" w:themeColor="text1"/>
          <w:sz w:val="16"/>
          <w:szCs w:val="16"/>
        </w:rPr>
        <w:t>«1. Для комплектования летным составом Авиационных Частей распоряжением ГУ ВФ [Главвоздухфлота] сформировать из Егорьевской Школы Авиации Летную Авиационную Школу на 250 человек в год и, выделив теоретические классы учеников-летчиков, сформировать Теоретическую Школу Летчиков [в Егорьевске] на 500 человек.</w:t>
      </w:r>
    </w:p>
    <w:p w14:paraId="5AB7E5AB" w14:textId="77777777" w:rsidR="00350B0A" w:rsidRPr="005236B0" w:rsidRDefault="00350B0A" w:rsidP="005236B0">
      <w:pPr>
        <w:autoSpaceDE w:val="0"/>
        <w:autoSpaceDN w:val="0"/>
        <w:adjustRightInd w:val="0"/>
        <w:jc w:val="both"/>
        <w:rPr>
          <w:iCs/>
          <w:color w:val="000000" w:themeColor="text1"/>
          <w:sz w:val="16"/>
          <w:szCs w:val="16"/>
        </w:rPr>
      </w:pPr>
      <w:r w:rsidRPr="005236B0">
        <w:rPr>
          <w:iCs/>
          <w:color w:val="000000" w:themeColor="text1"/>
          <w:sz w:val="16"/>
          <w:szCs w:val="16"/>
        </w:rPr>
        <w:t>2. Курсы мотористов [Егорьевской школы] передать в Московскую Школу Авиационных Техников Механиков и развернуть [ее] на 200 человек в год.</w:t>
      </w:r>
    </w:p>
    <w:p w14:paraId="5BF2C901" w14:textId="77777777" w:rsidR="00350B0A" w:rsidRPr="005236B0" w:rsidRDefault="00350B0A" w:rsidP="005236B0">
      <w:pPr>
        <w:autoSpaceDE w:val="0"/>
        <w:autoSpaceDN w:val="0"/>
        <w:adjustRightInd w:val="0"/>
        <w:jc w:val="both"/>
        <w:rPr>
          <w:iCs/>
          <w:color w:val="000000" w:themeColor="text1"/>
          <w:sz w:val="16"/>
          <w:szCs w:val="16"/>
        </w:rPr>
      </w:pPr>
      <w:r w:rsidRPr="005236B0">
        <w:rPr>
          <w:iCs/>
          <w:color w:val="000000" w:themeColor="text1"/>
          <w:sz w:val="16"/>
          <w:szCs w:val="16"/>
        </w:rPr>
        <w:t>3. Для подготовки специалистов для наблюдения за материалами, поступающими на авиационные заводы и авиационные парки, открыть при Московской Школе (…) курсы браковщиков [по-современному – военпредов] на 30 человек (единовременно – 90)» (19566).</w:t>
      </w:r>
    </w:p>
    <w:p w14:paraId="0C161D2F" w14:textId="77777777" w:rsidR="00350B0A" w:rsidRPr="005236B0" w:rsidRDefault="00350B0A" w:rsidP="005236B0">
      <w:pPr>
        <w:autoSpaceDE w:val="0"/>
        <w:autoSpaceDN w:val="0"/>
        <w:adjustRightInd w:val="0"/>
        <w:jc w:val="both"/>
        <w:rPr>
          <w:iCs/>
          <w:color w:val="000000" w:themeColor="text1"/>
          <w:sz w:val="16"/>
          <w:szCs w:val="16"/>
        </w:rPr>
      </w:pPr>
    </w:p>
    <w:p w14:paraId="23143FE8" w14:textId="30F22506" w:rsidR="00802B7C" w:rsidRPr="005236B0" w:rsidRDefault="00802B7C" w:rsidP="005236B0">
      <w:pPr>
        <w:jc w:val="both"/>
        <w:rPr>
          <w:color w:val="000000" w:themeColor="text1"/>
          <w:sz w:val="16"/>
          <w:szCs w:val="16"/>
        </w:rPr>
      </w:pPr>
      <w:r w:rsidRPr="005236B0">
        <w:rPr>
          <w:color w:val="000000" w:themeColor="text1"/>
          <w:sz w:val="16"/>
          <w:szCs w:val="16"/>
        </w:rPr>
        <w:t>17</w:t>
      </w:r>
      <w:r w:rsidRPr="005236B0">
        <w:rPr>
          <w:color w:val="000000" w:themeColor="text1"/>
          <w:sz w:val="16"/>
          <w:szCs w:val="16"/>
          <w:lang w:bidi="ru-RU"/>
        </w:rPr>
        <w:t xml:space="preserve"> сентября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РВС Республики приказал сформировать из Егорьев</w:t>
      </w:r>
      <w:r w:rsidRPr="005236B0">
        <w:rPr>
          <w:color w:val="000000" w:themeColor="text1"/>
          <w:sz w:val="16"/>
          <w:szCs w:val="16"/>
        </w:rPr>
        <w:t>с</w:t>
      </w:r>
      <w:r w:rsidRPr="005236B0">
        <w:rPr>
          <w:color w:val="000000" w:themeColor="text1"/>
          <w:sz w:val="16"/>
          <w:szCs w:val="16"/>
          <w:lang w:bidi="ru-RU"/>
        </w:rPr>
        <w:t>ко</w:t>
      </w:r>
      <w:r w:rsidRPr="005236B0">
        <w:rPr>
          <w:color w:val="000000" w:themeColor="text1"/>
          <w:sz w:val="16"/>
          <w:szCs w:val="16"/>
        </w:rPr>
        <w:t>й</w:t>
      </w:r>
      <w:r w:rsidRPr="005236B0">
        <w:rPr>
          <w:color w:val="000000" w:themeColor="text1"/>
          <w:sz w:val="16"/>
          <w:szCs w:val="16"/>
          <w:lang w:bidi="ru-RU"/>
        </w:rPr>
        <w:t xml:space="preserve"> школы авиации летную школу на 250 человек в год и,</w:t>
      </w:r>
      <w:r w:rsidRPr="005236B0">
        <w:rPr>
          <w:color w:val="000000" w:themeColor="text1"/>
          <w:sz w:val="16"/>
          <w:szCs w:val="16"/>
        </w:rPr>
        <w:t xml:space="preserve"> </w:t>
      </w:r>
      <w:r w:rsidRPr="005236B0">
        <w:rPr>
          <w:color w:val="000000" w:themeColor="text1"/>
          <w:sz w:val="16"/>
          <w:szCs w:val="16"/>
          <w:lang w:bidi="ru-RU"/>
        </w:rPr>
        <w:t>выделив теоретические классы уч</w:t>
      </w:r>
      <w:r w:rsidRPr="005236B0">
        <w:rPr>
          <w:color w:val="000000" w:themeColor="text1"/>
          <w:sz w:val="16"/>
          <w:szCs w:val="16"/>
        </w:rPr>
        <w:t>е</w:t>
      </w:r>
      <w:r w:rsidRPr="005236B0">
        <w:rPr>
          <w:color w:val="000000" w:themeColor="text1"/>
          <w:sz w:val="16"/>
          <w:szCs w:val="16"/>
          <w:lang w:bidi="ru-RU"/>
        </w:rPr>
        <w:t>ников-летчиков,</w:t>
      </w:r>
      <w:r w:rsidRPr="005236B0">
        <w:rPr>
          <w:color w:val="000000" w:themeColor="text1"/>
          <w:sz w:val="16"/>
          <w:szCs w:val="16"/>
        </w:rPr>
        <w:t xml:space="preserve"> </w:t>
      </w:r>
      <w:r w:rsidRPr="005236B0">
        <w:rPr>
          <w:color w:val="000000" w:themeColor="text1"/>
          <w:sz w:val="16"/>
          <w:szCs w:val="16"/>
          <w:lang w:bidi="ru-RU"/>
        </w:rPr>
        <w:t>с</w:t>
      </w:r>
      <w:r w:rsidRPr="005236B0">
        <w:rPr>
          <w:color w:val="000000" w:themeColor="text1"/>
          <w:sz w:val="16"/>
          <w:szCs w:val="16"/>
        </w:rPr>
        <w:t>фо</w:t>
      </w:r>
      <w:r w:rsidRPr="005236B0">
        <w:rPr>
          <w:color w:val="000000" w:themeColor="text1"/>
          <w:sz w:val="16"/>
          <w:szCs w:val="16"/>
          <w:lang w:bidi="ru-RU"/>
        </w:rPr>
        <w:t>рмировать теоретическую «колу авиации на 500 человек.</w:t>
      </w:r>
      <w:r w:rsidRPr="005236B0">
        <w:rPr>
          <w:color w:val="000000" w:themeColor="text1"/>
          <w:sz w:val="16"/>
          <w:szCs w:val="16"/>
        </w:rPr>
        <w:t xml:space="preserve"> </w:t>
      </w:r>
      <w:r w:rsidRPr="005236B0">
        <w:rPr>
          <w:color w:val="000000" w:themeColor="text1"/>
          <w:sz w:val="16"/>
          <w:szCs w:val="16"/>
          <w:lang w:bidi="ru-RU"/>
        </w:rPr>
        <w:t xml:space="preserve">Курсы мотористов Егорьевской </w:t>
      </w:r>
      <w:r w:rsidRPr="005236B0">
        <w:rPr>
          <w:color w:val="000000" w:themeColor="text1"/>
          <w:sz w:val="16"/>
          <w:szCs w:val="16"/>
        </w:rPr>
        <w:t>авиашколы</w:t>
      </w:r>
      <w:r w:rsidRPr="005236B0">
        <w:rPr>
          <w:color w:val="000000" w:themeColor="text1"/>
          <w:sz w:val="16"/>
          <w:szCs w:val="16"/>
          <w:lang w:bidi="ru-RU"/>
        </w:rPr>
        <w:t xml:space="preserve"> приказано передать в Московскую школу авиационных тех</w:t>
      </w:r>
      <w:r w:rsidRPr="005236B0">
        <w:rPr>
          <w:color w:val="000000" w:themeColor="text1"/>
          <w:sz w:val="16"/>
          <w:szCs w:val="16"/>
        </w:rPr>
        <w:t>ников</w:t>
      </w:r>
      <w:r w:rsidRPr="005236B0">
        <w:rPr>
          <w:color w:val="000000" w:themeColor="text1"/>
          <w:sz w:val="16"/>
          <w:szCs w:val="16"/>
          <w:lang w:bidi="ru-RU"/>
        </w:rPr>
        <w:t>-</w:t>
      </w:r>
      <w:r w:rsidRPr="005236B0">
        <w:rPr>
          <w:color w:val="000000" w:themeColor="text1"/>
          <w:sz w:val="16"/>
          <w:szCs w:val="16"/>
        </w:rPr>
        <w:t>м</w:t>
      </w:r>
      <w:r w:rsidRPr="005236B0">
        <w:rPr>
          <w:color w:val="000000" w:themeColor="text1"/>
          <w:sz w:val="16"/>
          <w:szCs w:val="16"/>
          <w:lang w:bidi="ru-RU"/>
        </w:rPr>
        <w:t>ех</w:t>
      </w:r>
      <w:r w:rsidRPr="005236B0">
        <w:rPr>
          <w:color w:val="000000" w:themeColor="text1"/>
          <w:sz w:val="16"/>
          <w:szCs w:val="16"/>
        </w:rPr>
        <w:t>ан</w:t>
      </w:r>
      <w:r w:rsidRPr="005236B0">
        <w:rPr>
          <w:color w:val="000000" w:themeColor="text1"/>
          <w:sz w:val="16"/>
          <w:szCs w:val="16"/>
          <w:lang w:bidi="ru-RU"/>
        </w:rPr>
        <w:t xml:space="preserve">иков </w:t>
      </w:r>
      <w:r w:rsidRPr="005236B0">
        <w:rPr>
          <w:color w:val="000000" w:themeColor="text1"/>
          <w:sz w:val="16"/>
          <w:szCs w:val="16"/>
        </w:rPr>
        <w:t>и</w:t>
      </w:r>
      <w:r w:rsidRPr="005236B0">
        <w:rPr>
          <w:color w:val="000000" w:themeColor="text1"/>
          <w:sz w:val="16"/>
          <w:szCs w:val="16"/>
          <w:lang w:bidi="ru-RU"/>
        </w:rPr>
        <w:t xml:space="preserve"> развернуть ее на 200 человек в год. При ней же примазано открыть кур</w:t>
      </w:r>
      <w:r w:rsidRPr="005236B0">
        <w:rPr>
          <w:color w:val="000000" w:themeColor="text1"/>
          <w:sz w:val="16"/>
          <w:szCs w:val="16"/>
        </w:rPr>
        <w:t>сы</w:t>
      </w:r>
      <w:r w:rsidRPr="005236B0">
        <w:rPr>
          <w:color w:val="000000" w:themeColor="text1"/>
          <w:sz w:val="16"/>
          <w:szCs w:val="16"/>
          <w:lang w:bidi="ru-RU"/>
        </w:rPr>
        <w:t xml:space="preserve"> авиационных браковщиков на 30 человек. После указанной реорганизации Егорьевская школа стала называться Теоретической школой авиации /ТША/,</w:t>
      </w:r>
      <w:r w:rsidRPr="005236B0">
        <w:rPr>
          <w:color w:val="000000" w:themeColor="text1"/>
          <w:sz w:val="16"/>
          <w:szCs w:val="16"/>
        </w:rPr>
        <w:t xml:space="preserve"> </w:t>
      </w:r>
      <w:r w:rsidRPr="005236B0">
        <w:rPr>
          <w:color w:val="000000" w:themeColor="text1"/>
          <w:sz w:val="16"/>
          <w:szCs w:val="16"/>
          <w:lang w:bidi="ru-RU"/>
        </w:rPr>
        <w:t>а выделенная из нее летная кола разместилась в Зарайске московской губернии.</w:t>
      </w:r>
    </w:p>
    <w:p w14:paraId="5AE45A4E" w14:textId="77777777" w:rsidR="00802B7C" w:rsidRPr="005236B0" w:rsidRDefault="00802B7C"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При</w:t>
      </w:r>
      <w:r w:rsidRPr="005236B0">
        <w:rPr>
          <w:color w:val="000000" w:themeColor="text1"/>
          <w:sz w:val="16"/>
          <w:szCs w:val="16"/>
          <w:lang w:bidi="ru-RU"/>
        </w:rPr>
        <w:t xml:space="preserve">каз </w:t>
      </w:r>
      <w:r w:rsidRPr="005236B0">
        <w:rPr>
          <w:color w:val="000000" w:themeColor="text1"/>
          <w:sz w:val="16"/>
          <w:szCs w:val="16"/>
          <w:lang w:val="en-US" w:eastAsia="en-US" w:bidi="en-US"/>
        </w:rPr>
        <w:t>PB</w:t>
      </w:r>
      <w:r w:rsidRPr="005236B0">
        <w:rPr>
          <w:color w:val="000000" w:themeColor="text1"/>
          <w:sz w:val="16"/>
          <w:szCs w:val="16"/>
          <w:lang w:eastAsia="en-US" w:bidi="en-US"/>
        </w:rPr>
        <w:t>С №</w:t>
      </w:r>
      <w:r w:rsidRPr="005236B0">
        <w:rPr>
          <w:color w:val="000000" w:themeColor="text1"/>
          <w:sz w:val="16"/>
          <w:szCs w:val="16"/>
          <w:lang w:bidi="ru-RU"/>
        </w:rPr>
        <w:t xml:space="preserve"> 1362/353 от 17 сентября 1</w:t>
      </w:r>
      <w:r w:rsidRPr="005236B0">
        <w:rPr>
          <w:color w:val="000000" w:themeColor="text1"/>
          <w:sz w:val="16"/>
          <w:szCs w:val="16"/>
        </w:rPr>
        <w:t>92</w:t>
      </w:r>
      <w:r w:rsidRPr="005236B0">
        <w:rPr>
          <w:color w:val="000000" w:themeColor="text1"/>
          <w:sz w:val="16"/>
          <w:szCs w:val="16"/>
          <w:lang w:bidi="ru-RU"/>
        </w:rPr>
        <w:t>0/</w:t>
      </w:r>
      <w:r w:rsidRPr="005236B0">
        <w:rPr>
          <w:color w:val="000000" w:themeColor="text1"/>
          <w:sz w:val="16"/>
          <w:szCs w:val="16"/>
        </w:rPr>
        <w:t xml:space="preserve"> (23370).</w:t>
      </w:r>
    </w:p>
    <w:p w14:paraId="056956EE" w14:textId="77777777" w:rsidR="00802B7C" w:rsidRPr="005236B0" w:rsidRDefault="00802B7C" w:rsidP="005236B0">
      <w:pPr>
        <w:jc w:val="both"/>
        <w:rPr>
          <w:color w:val="000000" w:themeColor="text1"/>
          <w:sz w:val="16"/>
          <w:szCs w:val="16"/>
        </w:rPr>
      </w:pPr>
    </w:p>
    <w:p w14:paraId="476A44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2C663B7" w14:textId="77777777" w:rsidR="004001BC" w:rsidRPr="005236B0" w:rsidRDefault="004001BC" w:rsidP="005236B0">
      <w:pPr>
        <w:autoSpaceDE w:val="0"/>
        <w:autoSpaceDN w:val="0"/>
        <w:adjustRightInd w:val="0"/>
        <w:jc w:val="both"/>
        <w:rPr>
          <w:iCs/>
          <w:color w:val="000000" w:themeColor="text1"/>
          <w:sz w:val="16"/>
          <w:szCs w:val="16"/>
        </w:rPr>
      </w:pPr>
    </w:p>
    <w:p w14:paraId="1FEC36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сентября 1920 вышел декрет СНК об открытии рабфаков (1348,266).</w:t>
      </w:r>
    </w:p>
    <w:p w14:paraId="43F3B03B" w14:textId="77777777" w:rsidR="004001BC" w:rsidRPr="005236B0" w:rsidRDefault="004001BC" w:rsidP="005236B0">
      <w:pPr>
        <w:autoSpaceDE w:val="0"/>
        <w:autoSpaceDN w:val="0"/>
        <w:adjustRightInd w:val="0"/>
        <w:jc w:val="both"/>
        <w:rPr>
          <w:color w:val="000000" w:themeColor="text1"/>
          <w:sz w:val="16"/>
          <w:szCs w:val="16"/>
        </w:rPr>
      </w:pPr>
    </w:p>
    <w:p w14:paraId="76BC983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сентября 1920 при вузах России созданы рабочие факультеты (рабфаки) (4962).</w:t>
      </w:r>
    </w:p>
    <w:p w14:paraId="3C27FBC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5B0F596" w14:textId="77777777" w:rsidR="006A281B" w:rsidRPr="005236B0" w:rsidRDefault="006A281B" w:rsidP="005236B0">
      <w:pPr>
        <w:jc w:val="both"/>
        <w:rPr>
          <w:color w:val="000000" w:themeColor="text1"/>
          <w:sz w:val="16"/>
          <w:szCs w:val="16"/>
        </w:rPr>
      </w:pPr>
      <w:r w:rsidRPr="005236B0">
        <w:rPr>
          <w:color w:val="000000" w:themeColor="text1"/>
          <w:sz w:val="16"/>
          <w:szCs w:val="16"/>
        </w:rPr>
        <w:t>17 сентября 1920 г. совнарком принятием декрета СНК РСФСР «О рабочих факультетах» завершает законодательное оформление системы рабфаков (декреты 1918-1919 гг.). На рабочие факультеты принимались «рабочие и крестьяне в возрасте от 18 лет, делегированные производственными союзами, фабрично-заводскими комитетами, партийными отделами работы в деревне, волосными, уездными и губернскими исполкомами», т.е. занятые физическим трудом, по командировкам предприятий, профсоюзов, партийных и советских органов. Согласно декрету, общее количество мест слушателей рабфаков определялось Наркоматом просвещения труда по согласованию с Наркоматом труда и ВСНХ, а профсоюзы согласовывали количество делегируемых на рабфаки членов с хозяйствующими органами и Главным комитетом по всеобщей трудовой повинности (21172).</w:t>
      </w:r>
    </w:p>
    <w:p w14:paraId="00CA5602" w14:textId="77777777" w:rsidR="006A281B" w:rsidRPr="005236B0" w:rsidRDefault="006A281B" w:rsidP="005236B0">
      <w:pPr>
        <w:jc w:val="both"/>
        <w:rPr>
          <w:color w:val="000000" w:themeColor="text1"/>
          <w:sz w:val="16"/>
          <w:szCs w:val="16"/>
        </w:rPr>
      </w:pPr>
    </w:p>
    <w:p w14:paraId="64F1CE23" w14:textId="77777777" w:rsidR="00D804B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B7E094E" w14:textId="77777777" w:rsidR="00D804BD" w:rsidRPr="005236B0" w:rsidRDefault="00D804BD" w:rsidP="005236B0">
      <w:pPr>
        <w:autoSpaceDE w:val="0"/>
        <w:autoSpaceDN w:val="0"/>
        <w:adjustRightInd w:val="0"/>
        <w:jc w:val="both"/>
        <w:rPr>
          <w:iCs/>
          <w:color w:val="000000" w:themeColor="text1"/>
          <w:sz w:val="16"/>
          <w:szCs w:val="16"/>
        </w:rPr>
      </w:pPr>
    </w:p>
    <w:p w14:paraId="1D37C117" w14:textId="77777777" w:rsidR="00D804BD" w:rsidRPr="005236B0" w:rsidRDefault="00D804BD" w:rsidP="005236B0">
      <w:pPr>
        <w:autoSpaceDE w:val="0"/>
        <w:autoSpaceDN w:val="0"/>
        <w:adjustRightInd w:val="0"/>
        <w:jc w:val="both"/>
        <w:rPr>
          <w:iCs/>
          <w:color w:val="000000" w:themeColor="text1"/>
          <w:sz w:val="16"/>
          <w:szCs w:val="16"/>
        </w:rPr>
      </w:pPr>
      <w:r w:rsidRPr="005236B0">
        <w:rPr>
          <w:color w:val="000000" w:themeColor="text1"/>
          <w:sz w:val="16"/>
          <w:szCs w:val="16"/>
        </w:rPr>
        <w:t>17 сентября 1920 г. была подписана конвенция о прямом пассажирском и грузовом железнодорожном сообщении между РСФСР и Эстонией. Первые международные вагоны и грузы стали пересекать советско-эстонскую границу (17327).</w:t>
      </w:r>
    </w:p>
    <w:p w14:paraId="7EF75B54" w14:textId="77777777" w:rsidR="00D804BD" w:rsidRPr="005236B0" w:rsidRDefault="00D804BD" w:rsidP="005236B0">
      <w:pPr>
        <w:autoSpaceDE w:val="0"/>
        <w:autoSpaceDN w:val="0"/>
        <w:adjustRightInd w:val="0"/>
        <w:jc w:val="both"/>
        <w:rPr>
          <w:iCs/>
          <w:color w:val="000000" w:themeColor="text1"/>
          <w:sz w:val="16"/>
          <w:szCs w:val="16"/>
        </w:rPr>
      </w:pPr>
    </w:p>
    <w:p w14:paraId="7277ACC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42B896E" w14:textId="77777777" w:rsidR="004001BC" w:rsidRPr="005236B0" w:rsidRDefault="004001BC" w:rsidP="005236B0">
      <w:pPr>
        <w:autoSpaceDE w:val="0"/>
        <w:autoSpaceDN w:val="0"/>
        <w:adjustRightInd w:val="0"/>
        <w:jc w:val="both"/>
        <w:rPr>
          <w:iCs/>
          <w:color w:val="000000" w:themeColor="text1"/>
          <w:sz w:val="16"/>
          <w:szCs w:val="16"/>
        </w:rPr>
      </w:pPr>
    </w:p>
    <w:p w14:paraId="454444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белые сбили один из двух самолетов за время ГВ. Белые не хотели драться. Всего был 131 воздушный бой и былые потеряли в боях 20 (1 в 1918, 7 в 1919, 12 в 1920), а сбила - только 2, в т.ч. 18 сентября 1920 (4272,11):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297D" w:rsidRPr="005236B0" w14:paraId="3302B804" w14:textId="77777777">
        <w:tc>
          <w:tcPr>
            <w:tcW w:w="2254" w:type="dxa"/>
            <w:tcBorders>
              <w:top w:val="single" w:sz="12" w:space="0" w:color="auto"/>
            </w:tcBorders>
          </w:tcPr>
          <w:p w14:paraId="66F1F5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месяцы</w:t>
            </w:r>
          </w:p>
        </w:tc>
        <w:tc>
          <w:tcPr>
            <w:tcW w:w="2254" w:type="dxa"/>
            <w:tcBorders>
              <w:top w:val="single" w:sz="12" w:space="0" w:color="auto"/>
            </w:tcBorders>
          </w:tcPr>
          <w:p w14:paraId="6B5450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1918</w:t>
            </w:r>
          </w:p>
        </w:tc>
        <w:tc>
          <w:tcPr>
            <w:tcW w:w="2254" w:type="dxa"/>
            <w:tcBorders>
              <w:top w:val="single" w:sz="12" w:space="0" w:color="auto"/>
            </w:tcBorders>
          </w:tcPr>
          <w:p w14:paraId="1CA3A3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1919</w:t>
            </w:r>
          </w:p>
        </w:tc>
        <w:tc>
          <w:tcPr>
            <w:tcW w:w="2254" w:type="dxa"/>
            <w:tcBorders>
              <w:top w:val="single" w:sz="12" w:space="0" w:color="auto"/>
            </w:tcBorders>
          </w:tcPr>
          <w:p w14:paraId="4CB1B0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w:t>
            </w:r>
          </w:p>
        </w:tc>
        <w:tc>
          <w:tcPr>
            <w:tcW w:w="2254" w:type="dxa"/>
            <w:tcBorders>
              <w:top w:val="single" w:sz="12" w:space="0" w:color="auto"/>
            </w:tcBorders>
          </w:tcPr>
          <w:p w14:paraId="57C4C6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w:t>
            </w:r>
          </w:p>
        </w:tc>
      </w:tr>
      <w:tr w:rsidR="00F3297D" w:rsidRPr="005236B0" w14:paraId="7790F56A" w14:textId="77777777">
        <w:tc>
          <w:tcPr>
            <w:tcW w:w="2254" w:type="dxa"/>
          </w:tcPr>
          <w:p w14:paraId="0A5A37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2254" w:type="dxa"/>
          </w:tcPr>
          <w:p w14:paraId="4207D0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40D498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36FCA5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w:t>
            </w:r>
          </w:p>
        </w:tc>
        <w:tc>
          <w:tcPr>
            <w:tcW w:w="2254" w:type="dxa"/>
          </w:tcPr>
          <w:p w14:paraId="157654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w:t>
            </w:r>
          </w:p>
        </w:tc>
      </w:tr>
      <w:tr w:rsidR="00F3297D" w:rsidRPr="005236B0" w14:paraId="584A68DE" w14:textId="77777777">
        <w:tc>
          <w:tcPr>
            <w:tcW w:w="2254" w:type="dxa"/>
          </w:tcPr>
          <w:p w14:paraId="0F23E9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май</w:t>
            </w:r>
          </w:p>
        </w:tc>
        <w:tc>
          <w:tcPr>
            <w:tcW w:w="2254" w:type="dxa"/>
          </w:tcPr>
          <w:p w14:paraId="6FBB253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79907A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36B131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w:t>
            </w:r>
          </w:p>
        </w:tc>
        <w:tc>
          <w:tcPr>
            <w:tcW w:w="2254" w:type="dxa"/>
          </w:tcPr>
          <w:p w14:paraId="46BCE9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w:t>
            </w:r>
          </w:p>
        </w:tc>
      </w:tr>
      <w:tr w:rsidR="00F3297D" w:rsidRPr="005236B0" w14:paraId="72FB9BFB" w14:textId="77777777">
        <w:tc>
          <w:tcPr>
            <w:tcW w:w="2254" w:type="dxa"/>
          </w:tcPr>
          <w:p w14:paraId="39A600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июнь</w:t>
            </w:r>
          </w:p>
        </w:tc>
        <w:tc>
          <w:tcPr>
            <w:tcW w:w="2254" w:type="dxa"/>
          </w:tcPr>
          <w:p w14:paraId="30762D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40C893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w:t>
            </w:r>
          </w:p>
        </w:tc>
        <w:tc>
          <w:tcPr>
            <w:tcW w:w="2254" w:type="dxa"/>
          </w:tcPr>
          <w:p w14:paraId="69D90B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468838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w:t>
            </w:r>
          </w:p>
        </w:tc>
      </w:tr>
      <w:tr w:rsidR="00F3297D" w:rsidRPr="005236B0" w14:paraId="54A01ED4" w14:textId="77777777">
        <w:tc>
          <w:tcPr>
            <w:tcW w:w="2254" w:type="dxa"/>
          </w:tcPr>
          <w:p w14:paraId="399BD0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июль</w:t>
            </w:r>
          </w:p>
        </w:tc>
        <w:tc>
          <w:tcPr>
            <w:tcW w:w="2254" w:type="dxa"/>
          </w:tcPr>
          <w:p w14:paraId="299B13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3D543E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w:t>
            </w:r>
          </w:p>
        </w:tc>
        <w:tc>
          <w:tcPr>
            <w:tcW w:w="2254" w:type="dxa"/>
          </w:tcPr>
          <w:p w14:paraId="63E10F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4C2F7B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w:t>
            </w:r>
          </w:p>
        </w:tc>
      </w:tr>
      <w:tr w:rsidR="00F3297D" w:rsidRPr="005236B0" w14:paraId="2ADB55A5" w14:textId="77777777">
        <w:tc>
          <w:tcPr>
            <w:tcW w:w="2254" w:type="dxa"/>
          </w:tcPr>
          <w:p w14:paraId="1DCB97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2254" w:type="dxa"/>
          </w:tcPr>
          <w:p w14:paraId="267A97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480AB6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c>
          <w:tcPr>
            <w:tcW w:w="2254" w:type="dxa"/>
          </w:tcPr>
          <w:p w14:paraId="5E144D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w:t>
            </w:r>
          </w:p>
        </w:tc>
        <w:tc>
          <w:tcPr>
            <w:tcW w:w="2254" w:type="dxa"/>
          </w:tcPr>
          <w:p w14:paraId="4BFFAE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42</w:t>
            </w:r>
          </w:p>
        </w:tc>
      </w:tr>
      <w:tr w:rsidR="00F3297D" w:rsidRPr="005236B0" w14:paraId="6C80CD5E" w14:textId="77777777">
        <w:tc>
          <w:tcPr>
            <w:tcW w:w="2254" w:type="dxa"/>
          </w:tcPr>
          <w:p w14:paraId="3B7157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2254" w:type="dxa"/>
          </w:tcPr>
          <w:p w14:paraId="064180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2254" w:type="dxa"/>
          </w:tcPr>
          <w:p w14:paraId="19E6D2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c>
          <w:tcPr>
            <w:tcW w:w="2254" w:type="dxa"/>
          </w:tcPr>
          <w:p w14:paraId="471B85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w:t>
            </w:r>
          </w:p>
        </w:tc>
        <w:tc>
          <w:tcPr>
            <w:tcW w:w="2254" w:type="dxa"/>
          </w:tcPr>
          <w:p w14:paraId="05CB8A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w:t>
            </w:r>
          </w:p>
        </w:tc>
      </w:tr>
      <w:tr w:rsidR="00F3297D" w:rsidRPr="005236B0" w14:paraId="789E0D35" w14:textId="77777777">
        <w:tc>
          <w:tcPr>
            <w:tcW w:w="2254" w:type="dxa"/>
          </w:tcPr>
          <w:p w14:paraId="245374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2254" w:type="dxa"/>
          </w:tcPr>
          <w:p w14:paraId="309610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w:t>
            </w:r>
          </w:p>
        </w:tc>
        <w:tc>
          <w:tcPr>
            <w:tcW w:w="2254" w:type="dxa"/>
          </w:tcPr>
          <w:p w14:paraId="080C52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5BB9D2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c>
          <w:tcPr>
            <w:tcW w:w="2254" w:type="dxa"/>
          </w:tcPr>
          <w:p w14:paraId="02BF1B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w:t>
            </w:r>
          </w:p>
        </w:tc>
      </w:tr>
      <w:tr w:rsidR="00F3297D" w:rsidRPr="005236B0" w14:paraId="22D2385F" w14:textId="77777777">
        <w:tc>
          <w:tcPr>
            <w:tcW w:w="2254" w:type="dxa"/>
          </w:tcPr>
          <w:p w14:paraId="626DB5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2254" w:type="dxa"/>
          </w:tcPr>
          <w:p w14:paraId="25D7C0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2254" w:type="dxa"/>
          </w:tcPr>
          <w:p w14:paraId="60F6E9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7B756C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62BDB4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r>
      <w:tr w:rsidR="00F3297D" w:rsidRPr="005236B0" w14:paraId="1C252D4E" w14:textId="77777777">
        <w:tc>
          <w:tcPr>
            <w:tcW w:w="2254" w:type="dxa"/>
          </w:tcPr>
          <w:p w14:paraId="75C953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2254" w:type="dxa"/>
          </w:tcPr>
          <w:p w14:paraId="478D93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2254" w:type="dxa"/>
          </w:tcPr>
          <w:p w14:paraId="1D4F51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06E67A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254" w:type="dxa"/>
          </w:tcPr>
          <w:p w14:paraId="52E451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r>
      <w:tr w:rsidR="00EF41E7" w:rsidRPr="005236B0" w14:paraId="27E0B54D" w14:textId="77777777">
        <w:tc>
          <w:tcPr>
            <w:tcW w:w="2254" w:type="dxa"/>
            <w:tcBorders>
              <w:bottom w:val="single" w:sz="12" w:space="0" w:color="auto"/>
            </w:tcBorders>
          </w:tcPr>
          <w:p w14:paraId="5947CE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w:t>
            </w:r>
          </w:p>
        </w:tc>
        <w:tc>
          <w:tcPr>
            <w:tcW w:w="2254" w:type="dxa"/>
            <w:tcBorders>
              <w:bottom w:val="single" w:sz="12" w:space="0" w:color="auto"/>
            </w:tcBorders>
          </w:tcPr>
          <w:p w14:paraId="32CF6A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w:t>
            </w:r>
          </w:p>
        </w:tc>
        <w:tc>
          <w:tcPr>
            <w:tcW w:w="2254" w:type="dxa"/>
            <w:tcBorders>
              <w:bottom w:val="single" w:sz="12" w:space="0" w:color="auto"/>
            </w:tcBorders>
          </w:tcPr>
          <w:p w14:paraId="5A33CE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32</w:t>
            </w:r>
          </w:p>
        </w:tc>
        <w:tc>
          <w:tcPr>
            <w:tcW w:w="2254" w:type="dxa"/>
            <w:tcBorders>
              <w:bottom w:val="single" w:sz="12" w:space="0" w:color="auto"/>
            </w:tcBorders>
          </w:tcPr>
          <w:p w14:paraId="1078FB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93</w:t>
            </w:r>
          </w:p>
        </w:tc>
        <w:tc>
          <w:tcPr>
            <w:tcW w:w="2254" w:type="dxa"/>
            <w:tcBorders>
              <w:bottom w:val="single" w:sz="12" w:space="0" w:color="auto"/>
            </w:tcBorders>
          </w:tcPr>
          <w:p w14:paraId="0C655E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131</w:t>
            </w:r>
          </w:p>
        </w:tc>
      </w:tr>
    </w:tbl>
    <w:p w14:paraId="72981D51" w14:textId="77777777" w:rsidR="004001BC" w:rsidRPr="005236B0" w:rsidRDefault="004001BC" w:rsidP="005236B0">
      <w:pPr>
        <w:autoSpaceDE w:val="0"/>
        <w:autoSpaceDN w:val="0"/>
        <w:adjustRightInd w:val="0"/>
        <w:jc w:val="both"/>
        <w:rPr>
          <w:iCs/>
          <w:color w:val="000000" w:themeColor="text1"/>
          <w:sz w:val="16"/>
          <w:szCs w:val="16"/>
        </w:rPr>
      </w:pPr>
    </w:p>
    <w:p w14:paraId="50A99E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г. у ст.Алесандровка при возвращении ИМ Туманского с бомбардировки был атакован несколькими “хэвилендами” белых. Вот что писал об этом воздушном бое Туманский:"...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1625A746" w14:textId="77777777" w:rsidR="004001BC" w:rsidRPr="005236B0" w:rsidRDefault="004001BC" w:rsidP="005236B0">
      <w:pPr>
        <w:autoSpaceDE w:val="0"/>
        <w:autoSpaceDN w:val="0"/>
        <w:adjustRightInd w:val="0"/>
        <w:jc w:val="both"/>
        <w:rPr>
          <w:color w:val="000000" w:themeColor="text1"/>
          <w:sz w:val="16"/>
          <w:szCs w:val="16"/>
        </w:rPr>
      </w:pPr>
    </w:p>
    <w:p w14:paraId="7A1D0B72" w14:textId="77777777" w:rsidR="0054045F" w:rsidRPr="005236B0" w:rsidRDefault="0054045F" w:rsidP="005236B0">
      <w:pPr>
        <w:jc w:val="both"/>
        <w:rPr>
          <w:color w:val="000000" w:themeColor="text1"/>
          <w:sz w:val="16"/>
          <w:szCs w:val="16"/>
        </w:rPr>
      </w:pPr>
      <w:r w:rsidRPr="005236B0">
        <w:rPr>
          <w:color w:val="000000" w:themeColor="text1"/>
          <w:sz w:val="16"/>
          <w:szCs w:val="16"/>
        </w:rPr>
        <w:t>18 сентября 1920 г. корабль «Илья Муромец Ренобалт» (№ 280, борт № последовательно 5, 2, 3) экз. № 73 выполнил свой последний боевой вылет – одиночно на бомбардировку железнодорожной станции Александровка в Таврической губ. На маршруте возвращения корабль был атакован четырьмя самолетами противника «Де Хэвилленд» (Airco DH.4 или DH.9, эти самолеты были похожи и их точно не опознали) из 5-го авиаотряда авиации Врангеля. Самолеты были вовремя замечены хвостовым стрелком Михайловским, который их обстрелял и тем самым предупредил остальных. Противник атаки не прекратил, а разделился, пытаясь использовать численный перевес и превосходство в скорости и скороподъемности своих самолетов – один самолет ушел под правое полукрыло, но вместо того, чтобы атаковать бомбардировщик из этого непростреливаемого сектора, попытался набрать высоту и обстрелять его сверху, сам попав под очереди двух верхних пулеметов. Не выдержав обстрела, он вышел из боя. Остальные пытались атаковать сзади, но их отсекли огнем хвостовой и люковой установок. В бою корабль получил пробоину маслобака мотора № 4 (РБЗ-6), охнем хвостового стрелка пробита рубашка охлаждения мотора одного из самолетов «Де Хэвилленд», но его пилот П. Качан смог дотянуть до территории, занятой белыми и там приземлится (далее П. Качан перешел к красным).</w:t>
      </w:r>
    </w:p>
    <w:p w14:paraId="474D093A" w14:textId="77777777" w:rsidR="0054045F" w:rsidRPr="005236B0" w:rsidRDefault="0054045F" w:rsidP="005236B0">
      <w:pPr>
        <w:jc w:val="both"/>
        <w:rPr>
          <w:color w:val="000000" w:themeColor="text1"/>
          <w:sz w:val="16"/>
          <w:szCs w:val="16"/>
        </w:rPr>
      </w:pPr>
      <w:r w:rsidRPr="005236B0">
        <w:rPr>
          <w:color w:val="000000" w:themeColor="text1"/>
          <w:sz w:val="16"/>
          <w:szCs w:val="16"/>
        </w:rPr>
        <w:lastRenderedPageBreak/>
        <w:t>Всего корабль выполнил 5 боевых вылетов, сбросил 939 кг бомб, 128 кг стрел и 16 кг листовок – это был самый результативный самолет ИМ в РККВВФ по числу сброшенных бомб, стрел и листовок (все эти вылеты он совершил под 2-м номером).</w:t>
      </w:r>
    </w:p>
    <w:p w14:paraId="7167D6CD" w14:textId="77777777" w:rsidR="0054045F" w:rsidRPr="005236B0" w:rsidRDefault="0054045F"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37A8636B" w14:textId="77777777" w:rsidR="0054045F" w:rsidRPr="005236B0" w:rsidRDefault="0054045F"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51FADDE8" w14:textId="77777777" w:rsidR="0054045F" w:rsidRPr="005236B0" w:rsidRDefault="0054045F" w:rsidP="005236B0">
      <w:pPr>
        <w:jc w:val="both"/>
        <w:rPr>
          <w:color w:val="000000" w:themeColor="text1"/>
          <w:sz w:val="16"/>
          <w:szCs w:val="16"/>
        </w:rPr>
      </w:pPr>
      <w:r w:rsidRPr="005236B0">
        <w:rPr>
          <w:color w:val="000000" w:themeColor="text1"/>
          <w:sz w:val="16"/>
          <w:szCs w:val="16"/>
        </w:rPr>
        <w:t>В 1921 г. списан (24094).</w:t>
      </w:r>
    </w:p>
    <w:p w14:paraId="201FE58D" w14:textId="77777777" w:rsidR="0054045F" w:rsidRPr="005236B0" w:rsidRDefault="0054045F" w:rsidP="005236B0">
      <w:pPr>
        <w:jc w:val="both"/>
        <w:rPr>
          <w:color w:val="000000" w:themeColor="text1"/>
          <w:sz w:val="16"/>
          <w:szCs w:val="16"/>
        </w:rPr>
      </w:pPr>
    </w:p>
    <w:p w14:paraId="02B604A7" w14:textId="77777777" w:rsidR="0054045F" w:rsidRPr="005236B0" w:rsidRDefault="0054045F" w:rsidP="005236B0">
      <w:pPr>
        <w:jc w:val="both"/>
        <w:rPr>
          <w:color w:val="000000" w:themeColor="text1"/>
          <w:sz w:val="16"/>
          <w:szCs w:val="16"/>
        </w:rPr>
      </w:pPr>
      <w:r w:rsidRPr="005236B0">
        <w:rPr>
          <w:color w:val="000000" w:themeColor="text1"/>
          <w:sz w:val="16"/>
          <w:szCs w:val="16"/>
        </w:rPr>
        <w:t>18 сентября 1920 г. самолет «Илья Муромец Руссобалт» (№ 283, борт № последовательно 3 боевой, 1) экз. № 76 выполнил последний боевой вылет под командованием Шкудова.</w:t>
      </w:r>
    </w:p>
    <w:p w14:paraId="1BDD3783" w14:textId="77777777" w:rsidR="0054045F" w:rsidRPr="005236B0" w:rsidRDefault="0054045F" w:rsidP="005236B0">
      <w:pPr>
        <w:jc w:val="both"/>
        <w:rPr>
          <w:color w:val="000000" w:themeColor="text1"/>
          <w:sz w:val="16"/>
          <w:szCs w:val="16"/>
        </w:rPr>
      </w:pPr>
      <w:r w:rsidRPr="005236B0">
        <w:rPr>
          <w:color w:val="000000" w:themeColor="text1"/>
          <w:sz w:val="16"/>
          <w:szCs w:val="16"/>
        </w:rPr>
        <w:t>21.11.20 г. самолет сделал еще один боевой вылет под командованием А.С. Еременко – видимо, на разведку, т.к. о бомбовой загрузке самолета сведений нет.</w:t>
      </w:r>
    </w:p>
    <w:p w14:paraId="10A762F4" w14:textId="77777777" w:rsidR="0054045F" w:rsidRPr="005236B0" w:rsidRDefault="0054045F" w:rsidP="005236B0">
      <w:pPr>
        <w:jc w:val="both"/>
        <w:rPr>
          <w:color w:val="000000" w:themeColor="text1"/>
          <w:sz w:val="16"/>
          <w:szCs w:val="16"/>
        </w:rPr>
      </w:pPr>
      <w:r w:rsidRPr="005236B0">
        <w:rPr>
          <w:color w:val="000000" w:themeColor="text1"/>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008BE444" w14:textId="77777777" w:rsidR="0054045F" w:rsidRPr="005236B0" w:rsidRDefault="0054045F"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11C0ABF8" w14:textId="77777777" w:rsidR="0054045F" w:rsidRPr="005236B0" w:rsidRDefault="0054045F"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27920377" w14:textId="77777777" w:rsidR="0054045F" w:rsidRPr="005236B0" w:rsidRDefault="0054045F"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279BBE51" w14:textId="77777777" w:rsidR="0054045F" w:rsidRPr="005236B0" w:rsidRDefault="0054045F" w:rsidP="005236B0">
      <w:pPr>
        <w:jc w:val="both"/>
        <w:rPr>
          <w:color w:val="000000" w:themeColor="text1"/>
          <w:sz w:val="16"/>
          <w:szCs w:val="16"/>
        </w:rPr>
      </w:pPr>
      <w:r w:rsidRPr="005236B0">
        <w:rPr>
          <w:color w:val="000000" w:themeColor="text1"/>
          <w:sz w:val="16"/>
          <w:szCs w:val="16"/>
        </w:rPr>
        <w:t>В 1921 г. списан (24094).</w:t>
      </w:r>
    </w:p>
    <w:p w14:paraId="1CE0EF99" w14:textId="77777777" w:rsidR="0054045F" w:rsidRPr="005236B0" w:rsidRDefault="0054045F" w:rsidP="005236B0">
      <w:pPr>
        <w:jc w:val="both"/>
        <w:rPr>
          <w:color w:val="000000" w:themeColor="text1"/>
          <w:sz w:val="16"/>
          <w:szCs w:val="16"/>
        </w:rPr>
      </w:pPr>
    </w:p>
    <w:p w14:paraId="3D8EDF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18 сентября 1920 г. (с 1 сентября) на Юго-Западном фронте корабли Шкудова и Туманского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Оба корабля 1-го бойотряда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2D12BF65" w14:textId="77777777" w:rsidR="004001BC" w:rsidRPr="005236B0" w:rsidRDefault="004001BC" w:rsidP="005236B0">
      <w:pPr>
        <w:autoSpaceDE w:val="0"/>
        <w:autoSpaceDN w:val="0"/>
        <w:adjustRightInd w:val="0"/>
        <w:jc w:val="both"/>
        <w:rPr>
          <w:color w:val="000000" w:themeColor="text1"/>
          <w:sz w:val="16"/>
          <w:szCs w:val="16"/>
        </w:rPr>
      </w:pPr>
    </w:p>
    <w:p w14:paraId="434547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г. у ст.Алесандровка при возвращении с бомбардировки экипаж Туманского был атакован несколькими "хэвилендами" белых. Вот что писал об этом воздушном бое Туманский:"...заметили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корабля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А.Туманский встретил белого летчика поручика 5-го авиаотряда Павла Качана, которого подбили в том бою! Оказывается пулеметчик Михайловский, сидевший в хвосте пробил на его "хэвиленде" рубашку цилиндров мотора и радиатор. Кача- ну еле удалось дотянуть до своих.</w:t>
      </w:r>
    </w:p>
    <w:p w14:paraId="53CE3F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же на Юго-Западном фронте корабли Шкудова и Туманского с 1 по 18 сентября 1920 г. совершили 9 боевых полетов, в которых было сброшено около 106 пудов бомб, 12 пудов стрел и 3 пуда агитлитературы. Этот период боевой работы был самым активным в истории "Муромцев", служивших в Красной армии (12038).</w:t>
      </w:r>
    </w:p>
    <w:p w14:paraId="2A745BF9" w14:textId="77777777" w:rsidR="004001BC" w:rsidRPr="005236B0" w:rsidRDefault="004001BC" w:rsidP="005236B0">
      <w:pPr>
        <w:autoSpaceDE w:val="0"/>
        <w:autoSpaceDN w:val="0"/>
        <w:adjustRightInd w:val="0"/>
        <w:jc w:val="both"/>
        <w:rPr>
          <w:color w:val="000000" w:themeColor="text1"/>
          <w:sz w:val="16"/>
          <w:szCs w:val="16"/>
        </w:rPr>
      </w:pPr>
    </w:p>
    <w:p w14:paraId="4CF927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года у станции Алесандровка при возвращении с бомбардировки был атакован несколькими "Хэвиленда- ми" белых. Вот что писал об этом воздушном бое Туманский: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еше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D7748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Много позже, в Москве, Туманский встретил бывшего белого лётчика поручика 5-го авиаотряда Павла Качана, которого подбили втом бою! Оказывается пулемётчик Михайловский, сидевший в хвосте пробил на его "Хэвиленде" рубашку цилиндров мотора и радиатор. Качану еле удалось дотянуть до своих. Всего же на Юго-Западном фронте корабли Шкудова и Туманского с 1 по 18 сентября 1920 года совершили 9 боевых полётов, в которых было сброшено около 106 пудов (1728 кг) бомб. 12 пудов (195,5 кг) стрел и 3 пуда (49 кг) агитлитературы. Этот период боевой работы был самым активным в истории "Муромцев", служивших в Красной армии (12041).</w:t>
      </w:r>
    </w:p>
    <w:p w14:paraId="3426DB22" w14:textId="77777777" w:rsidR="004001BC" w:rsidRPr="005236B0" w:rsidRDefault="004001BC" w:rsidP="005236B0">
      <w:pPr>
        <w:autoSpaceDE w:val="0"/>
        <w:autoSpaceDN w:val="0"/>
        <w:adjustRightInd w:val="0"/>
        <w:jc w:val="both"/>
        <w:rPr>
          <w:color w:val="000000" w:themeColor="text1"/>
          <w:sz w:val="16"/>
          <w:szCs w:val="16"/>
        </w:rPr>
      </w:pPr>
    </w:p>
    <w:p w14:paraId="51B16AA3" w14:textId="77777777" w:rsidR="001163ED" w:rsidRPr="005236B0" w:rsidRDefault="001163ED" w:rsidP="005236B0">
      <w:pPr>
        <w:jc w:val="both"/>
        <w:rPr>
          <w:color w:val="000000" w:themeColor="text1"/>
          <w:sz w:val="16"/>
          <w:szCs w:val="16"/>
        </w:rPr>
      </w:pPr>
      <w:r w:rsidRPr="005236B0">
        <w:rPr>
          <w:color w:val="000000" w:themeColor="text1"/>
          <w:sz w:val="16"/>
          <w:szCs w:val="16"/>
        </w:rPr>
        <w:t>18 сентября 1920 двумя ИМ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1E54CD67" w14:textId="77777777" w:rsidR="001163ED" w:rsidRPr="005236B0" w:rsidRDefault="001163ED" w:rsidP="005236B0">
      <w:pPr>
        <w:jc w:val="both"/>
        <w:rPr>
          <w:color w:val="000000" w:themeColor="text1"/>
          <w:sz w:val="16"/>
          <w:szCs w:val="16"/>
        </w:rPr>
      </w:pPr>
      <w:r w:rsidRPr="005236B0">
        <w:rPr>
          <w:color w:val="000000" w:themeColor="text1"/>
          <w:sz w:val="16"/>
          <w:szCs w:val="16"/>
        </w:rPr>
        <w:t>«Де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3658A842" w14:textId="77777777" w:rsidR="001163ED" w:rsidRPr="005236B0" w:rsidRDefault="001163ED" w:rsidP="005236B0">
      <w:pPr>
        <w:jc w:val="both"/>
        <w:rPr>
          <w:color w:val="000000" w:themeColor="text1"/>
          <w:sz w:val="16"/>
          <w:szCs w:val="16"/>
        </w:rPr>
      </w:pPr>
      <w:r w:rsidRPr="005236B0">
        <w:rPr>
          <w:color w:val="000000" w:themeColor="text1"/>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023BBC87" w14:textId="77777777" w:rsidR="001163ED" w:rsidRPr="005236B0" w:rsidRDefault="001163ED" w:rsidP="005236B0">
      <w:pPr>
        <w:jc w:val="both"/>
        <w:rPr>
          <w:color w:val="000000" w:themeColor="text1"/>
          <w:sz w:val="16"/>
          <w:szCs w:val="16"/>
        </w:rPr>
      </w:pPr>
      <w:r w:rsidRPr="005236B0">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w:t>
      </w:r>
    </w:p>
    <w:p w14:paraId="48BC44A2" w14:textId="77777777" w:rsidR="001163ED" w:rsidRPr="005236B0" w:rsidRDefault="001163ED" w:rsidP="005236B0">
      <w:pPr>
        <w:jc w:val="both"/>
        <w:rPr>
          <w:color w:val="000000" w:themeColor="text1"/>
          <w:sz w:val="16"/>
          <w:szCs w:val="16"/>
        </w:rPr>
      </w:pPr>
      <w:r w:rsidRPr="005236B0">
        <w:rPr>
          <w:color w:val="000000" w:themeColor="text1"/>
          <w:sz w:val="16"/>
          <w:szCs w:val="16"/>
        </w:rPr>
        <w:t>«Де Хэвилленды»,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w:t>
      </w:r>
    </w:p>
    <w:p w14:paraId="79A1E087" w14:textId="77777777" w:rsidR="001163ED" w:rsidRPr="005236B0" w:rsidRDefault="001163ED" w:rsidP="005236B0">
      <w:pPr>
        <w:jc w:val="both"/>
        <w:rPr>
          <w:color w:val="000000" w:themeColor="text1"/>
          <w:sz w:val="16"/>
          <w:szCs w:val="16"/>
        </w:rPr>
      </w:pPr>
      <w:r w:rsidRPr="005236B0">
        <w:rPr>
          <w:color w:val="000000" w:themeColor="text1"/>
          <w:sz w:val="16"/>
          <w:szCs w:val="16"/>
        </w:rPr>
        <w:t>В тот же день большевики лишились еще одного самолета. Летчик 49-го РАО Кожебаткин из-за отказа двигателя посадил свой «Ньюпор» на вражеской территории. Пилоту удалось спастись, а машина осталась у белогвардейцев (18564).</w:t>
      </w:r>
    </w:p>
    <w:p w14:paraId="522F9E8B" w14:textId="77777777" w:rsidR="001163ED" w:rsidRPr="005236B0" w:rsidRDefault="001163ED" w:rsidP="005236B0">
      <w:pPr>
        <w:jc w:val="both"/>
        <w:rPr>
          <w:color w:val="000000" w:themeColor="text1"/>
          <w:sz w:val="16"/>
          <w:szCs w:val="16"/>
        </w:rPr>
      </w:pPr>
    </w:p>
    <w:p w14:paraId="07E20BF2" w14:textId="77777777" w:rsidR="001163ED" w:rsidRPr="005236B0" w:rsidRDefault="001163ED" w:rsidP="005236B0">
      <w:pPr>
        <w:jc w:val="both"/>
        <w:rPr>
          <w:color w:val="000000" w:themeColor="text1"/>
          <w:sz w:val="16"/>
          <w:szCs w:val="16"/>
        </w:rPr>
      </w:pPr>
      <w:r w:rsidRPr="005236B0">
        <w:rPr>
          <w:color w:val="000000" w:themeColor="text1"/>
          <w:sz w:val="16"/>
          <w:szCs w:val="16"/>
        </w:rPr>
        <w:t>18 сентября 1920 года у станции Алесандровка при возвращении с бомбардировки был атакован несколькими «Хэвилендами» белых. Вот что писал об этом воздушном бое Туманский;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еще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5F10767" w14:textId="77777777" w:rsidR="001163ED" w:rsidRPr="005236B0" w:rsidRDefault="001163ED" w:rsidP="005236B0">
      <w:pPr>
        <w:jc w:val="both"/>
        <w:rPr>
          <w:color w:val="000000" w:themeColor="text1"/>
          <w:sz w:val="16"/>
          <w:szCs w:val="16"/>
        </w:rPr>
      </w:pPr>
      <w:r w:rsidRPr="005236B0">
        <w:rPr>
          <w:color w:val="000000" w:themeColor="text1"/>
          <w:sz w:val="16"/>
          <w:szCs w:val="16"/>
        </w:rPr>
        <w:t>Всего же на Юго-Западном фронте корабли Шкудова и Туманского с 1 по 18 сентября 1920 года совершили 9 боевых полётов, в которых было сброшено около 106 пудов (1728 кг) бомб, 12 пудов (195,5 кг) стрел и 3 пуда (49 кг) агитлитературы. Этот период боевой работы был самым активным в истории «Муромцев», служивших в Красной армии (18576).</w:t>
      </w:r>
    </w:p>
    <w:p w14:paraId="0AB5AEA6" w14:textId="77777777" w:rsidR="001163ED" w:rsidRPr="005236B0" w:rsidRDefault="001163ED" w:rsidP="005236B0">
      <w:pPr>
        <w:jc w:val="both"/>
        <w:rPr>
          <w:color w:val="000000" w:themeColor="text1"/>
          <w:sz w:val="16"/>
          <w:szCs w:val="16"/>
        </w:rPr>
      </w:pPr>
    </w:p>
    <w:p w14:paraId="11BBF955"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lastRenderedPageBreak/>
        <w:t>18 сентября 1920 г., за сутки исправив повреждения, экипажи отправились в новый полет. На врангелевские войска у селений Андребург, Гейдельберг и Гогхейм было сброшено 16 пудов бомб и шесть пудов стрел. На обратном пути, уже над своей территорией, «Муромцы» неожиданно встретились в воздухе с четверкой «Де Хэвиллендов»,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7358E3C7"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«Де Хэвилленды» сосредоточили огонь на самолете Туманского.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Фридрикову пришлось в полете вылезать на крыло и затыкать пробоину самодельной пробкой.</w:t>
      </w:r>
    </w:p>
    <w:p w14:paraId="34274873"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Михайловский же сумел прострелить радиатор и рубашку охлаждения двигателя «Де Хэвилленда»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621320B1"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 (25133).</w:t>
      </w:r>
    </w:p>
    <w:p w14:paraId="12DA19FE" w14:textId="77777777" w:rsidR="003141C7" w:rsidRPr="00E91769" w:rsidRDefault="003141C7" w:rsidP="003141C7">
      <w:pPr>
        <w:jc w:val="both"/>
        <w:rPr>
          <w:color w:val="0070C0"/>
          <w:sz w:val="16"/>
          <w:szCs w:val="16"/>
        </w:rPr>
      </w:pPr>
    </w:p>
    <w:p w14:paraId="5423EA22"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 xml:space="preserve">18 сентября 1920 г. «Де Хэвилленды», с которыми встретились «Муромцы»,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w:t>
      </w:r>
      <w:r w:rsidRPr="00E91769">
        <w:rPr>
          <w:rStyle w:val="aff"/>
          <w:rFonts w:ascii="Times New Roman" w:hAnsi="Times New Roman" w:cs="Times New Roman"/>
          <w:color w:val="0070C0"/>
          <w:spacing w:val="0"/>
          <w:sz w:val="16"/>
          <w:szCs w:val="16"/>
          <w:lang w:val="en-US"/>
        </w:rPr>
        <w:t>D</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VIII</w:t>
      </w:r>
      <w:r w:rsidRPr="00E91769">
        <w:rPr>
          <w:rStyle w:val="aff"/>
          <w:rFonts w:ascii="Times New Roman" w:hAnsi="Times New Roman" w:cs="Times New Roman"/>
          <w:color w:val="0070C0"/>
          <w:spacing w:val="0"/>
          <w:sz w:val="16"/>
          <w:szCs w:val="16"/>
        </w:rPr>
        <w:t xml:space="preserve">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w:t>
      </w:r>
    </w:p>
    <w:p w14:paraId="00D9F16C" w14:textId="77777777" w:rsidR="003141C7" w:rsidRPr="00E91769" w:rsidRDefault="003141C7" w:rsidP="003141C7">
      <w:pPr>
        <w:jc w:val="both"/>
        <w:rPr>
          <w:color w:val="0070C0"/>
          <w:sz w:val="16"/>
          <w:szCs w:val="16"/>
        </w:rPr>
      </w:pPr>
      <w:r w:rsidRPr="00E91769">
        <w:rPr>
          <w:rStyle w:val="aff"/>
          <w:rFonts w:ascii="Times New Roman" w:hAnsi="Times New Roman" w:cs="Times New Roman"/>
          <w:color w:val="0070C0"/>
          <w:spacing w:val="0"/>
          <w:sz w:val="16"/>
          <w:szCs w:val="16"/>
        </w:rPr>
        <w:t>В тот же день большевики лишились еще одного самолета. Летчик 49-го РАО Кожебаткин из-за отказа двигателя посадил свой «Ньюпор» на вражеской территории. Пилоту удалось спастись, а машина осталась у белогвардейцев (25133).</w:t>
      </w:r>
    </w:p>
    <w:p w14:paraId="440F7242" w14:textId="77777777" w:rsidR="003141C7" w:rsidRPr="00E91769" w:rsidRDefault="003141C7" w:rsidP="003141C7">
      <w:pPr>
        <w:jc w:val="both"/>
        <w:rPr>
          <w:color w:val="0070C0"/>
          <w:sz w:val="16"/>
          <w:szCs w:val="16"/>
        </w:rPr>
      </w:pPr>
    </w:p>
    <w:p w14:paraId="1F9F2665" w14:textId="77777777" w:rsidR="003141C7" w:rsidRPr="00E91769" w:rsidRDefault="003141C7" w:rsidP="003141C7">
      <w:pPr>
        <w:jc w:val="both"/>
        <w:rPr>
          <w:color w:val="0070C0"/>
          <w:sz w:val="16"/>
          <w:szCs w:val="16"/>
        </w:rPr>
      </w:pPr>
      <w:r w:rsidRPr="00E91769">
        <w:rPr>
          <w:color w:val="0070C0"/>
          <w:sz w:val="16"/>
          <w:szCs w:val="16"/>
        </w:rPr>
        <w:t>18 сентября 1920 г. отряд Ф.Г. Шкудова и А.К. Туманского получил приказ добить бронепоезд на ст. Пришиб, на бомбежку вылетели оба «муромца», и бронепоезд был выведен из строя. При возврате на свой аэродром над Александровском «муромцы» натолкнулись на пять белогвардейских бомбардировщиков «хэвиленд». Во время уникального боя между одномоторными и четырехмоторным бомбардировщиками «хэвиленды» атаковали «муромец» Туманского, который сражался фактически в одиночку. Хвостовой стрелок израсходовал в этом бою 16 дисков для пулемета «льюис», ему удалось подбить один из вражеских самолетов, который с трудом дотянул до своих, вскоре улетели и остальные «хэвиленды». Самолет Туманского получил 48 пробоин, был пробит масляный бак крайнего правого мотора, несмотря на это, самолет благополучно приземлился на свой аэродром (24965).</w:t>
      </w:r>
    </w:p>
    <w:p w14:paraId="3790BC85" w14:textId="77777777" w:rsidR="003141C7" w:rsidRPr="00E91769" w:rsidRDefault="003141C7" w:rsidP="003141C7">
      <w:pPr>
        <w:jc w:val="both"/>
        <w:rPr>
          <w:color w:val="0070C0"/>
          <w:sz w:val="16"/>
          <w:szCs w:val="16"/>
        </w:rPr>
      </w:pPr>
    </w:p>
    <w:p w14:paraId="76F9BA91" w14:textId="77777777" w:rsidR="00B44473" w:rsidRPr="005236B0" w:rsidRDefault="00B44473" w:rsidP="005236B0">
      <w:pPr>
        <w:autoSpaceDE w:val="0"/>
        <w:autoSpaceDN w:val="0"/>
        <w:adjustRightInd w:val="0"/>
        <w:jc w:val="both"/>
        <w:rPr>
          <w:color w:val="000000" w:themeColor="text1"/>
          <w:sz w:val="16"/>
          <w:szCs w:val="16"/>
        </w:rPr>
      </w:pPr>
      <w:r w:rsidRPr="005236B0">
        <w:rPr>
          <w:color w:val="000000" w:themeColor="text1"/>
          <w:sz w:val="16"/>
          <w:szCs w:val="16"/>
        </w:rPr>
        <w:t>18 сентября 1920 «Де Хэвилленды», с которыми встретились «Муромцы», возвращались со штурмовки советского аэродрома Центральной авиагруппы в Александровске. Налет получился удачным: было уничтожено два «Сопвича» 48-го разведотряда,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В тот же день большевики лишились еще одного самолета. Летчик 49-го РАО Кожебаткин из-за отказа двигателя посадил свой «Ньюпор» на вражеской территории. Пилоту удалось спастись, а машина осталась у белогвардейцев (17065).</w:t>
      </w:r>
    </w:p>
    <w:p w14:paraId="65774994" w14:textId="77777777" w:rsidR="00B44473" w:rsidRPr="005236B0" w:rsidRDefault="00B44473" w:rsidP="005236B0">
      <w:pPr>
        <w:autoSpaceDE w:val="0"/>
        <w:autoSpaceDN w:val="0"/>
        <w:adjustRightInd w:val="0"/>
        <w:jc w:val="both"/>
        <w:rPr>
          <w:color w:val="000000" w:themeColor="text1"/>
          <w:sz w:val="16"/>
          <w:szCs w:val="16"/>
        </w:rPr>
      </w:pPr>
    </w:p>
    <w:p w14:paraId="2C4EAB2D" w14:textId="77777777" w:rsidR="005C531B"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109B337" w14:textId="77777777" w:rsidR="005C531B" w:rsidRPr="005236B0" w:rsidRDefault="005C531B" w:rsidP="005236B0">
      <w:pPr>
        <w:autoSpaceDE w:val="0"/>
        <w:autoSpaceDN w:val="0"/>
        <w:adjustRightInd w:val="0"/>
        <w:jc w:val="both"/>
        <w:rPr>
          <w:iCs/>
          <w:color w:val="000000" w:themeColor="text1"/>
          <w:sz w:val="16"/>
          <w:szCs w:val="16"/>
        </w:rPr>
      </w:pPr>
    </w:p>
    <w:p w14:paraId="4C2D24F7" w14:textId="77777777" w:rsidR="005C531B" w:rsidRPr="005236B0" w:rsidRDefault="005C531B" w:rsidP="005236B0">
      <w:pPr>
        <w:autoSpaceDE w:val="0"/>
        <w:autoSpaceDN w:val="0"/>
        <w:adjustRightInd w:val="0"/>
        <w:jc w:val="both"/>
        <w:rPr>
          <w:iCs/>
          <w:color w:val="000000" w:themeColor="text1"/>
          <w:sz w:val="16"/>
          <w:szCs w:val="16"/>
        </w:rPr>
      </w:pPr>
      <w:r w:rsidRPr="005236B0">
        <w:rPr>
          <w:color w:val="000000" w:themeColor="text1"/>
          <w:sz w:val="16"/>
          <w:szCs w:val="16"/>
        </w:rPr>
        <w:t>19 сентября 1920 белые нанесли контрудар на центральном направлении. Внезапным кавалерийским наскоком они захватили Александровск. Самолеты павловской авиагруппы успели в последний момент подняться в воздух и перелететь на тыловые аэродромы. Однако Спатареля даже не поставили в известность о случившемся. И 21 сентября летчик Правобережной авиагруппы Яков Гуляев, как говорится, в приподнятом настроении отправился на своем «Ньюпоре» в Александровск за причитающимся ему орденом «Красного знамени». Нетрудно догадаться, что он там получил вместо ордена... Гуляеву, правда, еще повезло. Его не застрелили сразу после посадки, а «всего навсего» избили, раздели, разули и отправили в Крым для допросов. По дороге летчик сумел бежать, выпрыгнув на ходу из вагона поезда, раздобыл где-то крестьянскую одежду и через две недели вышел к своим (17065).</w:t>
      </w:r>
    </w:p>
    <w:p w14:paraId="7AEFE55A" w14:textId="77777777" w:rsidR="005C531B" w:rsidRPr="005236B0" w:rsidRDefault="005C531B" w:rsidP="005236B0">
      <w:pPr>
        <w:autoSpaceDE w:val="0"/>
        <w:autoSpaceDN w:val="0"/>
        <w:adjustRightInd w:val="0"/>
        <w:jc w:val="both"/>
        <w:rPr>
          <w:iCs/>
          <w:color w:val="000000" w:themeColor="text1"/>
          <w:sz w:val="16"/>
          <w:szCs w:val="16"/>
        </w:rPr>
      </w:pPr>
    </w:p>
    <w:p w14:paraId="771C7186" w14:textId="77777777" w:rsidR="00E45702" w:rsidRPr="00E91769" w:rsidRDefault="00E45702" w:rsidP="00E45702">
      <w:pPr>
        <w:jc w:val="both"/>
        <w:rPr>
          <w:color w:val="0070C0"/>
          <w:sz w:val="16"/>
          <w:szCs w:val="16"/>
        </w:rPr>
      </w:pPr>
      <w:r w:rsidRPr="00E91769">
        <w:rPr>
          <w:rStyle w:val="aff"/>
          <w:rFonts w:ascii="Times New Roman" w:hAnsi="Times New Roman" w:cs="Times New Roman"/>
          <w:color w:val="0070C0"/>
          <w:spacing w:val="0"/>
          <w:sz w:val="16"/>
          <w:szCs w:val="16"/>
        </w:rPr>
        <w:t>19 сентября 1920 в Таврии белые нанесли контрудар на центральном направлении. Внезапным кавалерийским наскоком они захватили Александровск. Самолеты павловской авиагруппы успели в последний момент подняться в воздух и перелететь на тыловые аэродромы. Однако Спатареля даже не поставили в известность о случившемся. И 21 сентября летчик Правобережной авиагруппы Яков Гуляев, как говорится, в приподнятом настроении отправился на своем «Ньюпоре» в Александровск за причитающимся ему орденом «Красного знамени». Нетрудно догадаться, что он там получил вместо ордена... Гуляеву, правда, еще повезло. Его не застрелили сразу после посадки, а «всего навсего» избили, раздели, разули и отправили в Крым для допросов. По дороге летчик сумел бежать, выпрыгнув на ходу из вагона поезда, раздобыл где-то крестьянскую одежду и через две недели вышел к своим (25133).</w:t>
      </w:r>
    </w:p>
    <w:p w14:paraId="193C1D77" w14:textId="77777777" w:rsidR="00E45702" w:rsidRPr="00E91769" w:rsidRDefault="00E45702" w:rsidP="00E45702">
      <w:pPr>
        <w:jc w:val="both"/>
        <w:rPr>
          <w:color w:val="0070C0"/>
          <w:sz w:val="16"/>
          <w:szCs w:val="16"/>
        </w:rPr>
      </w:pPr>
    </w:p>
    <w:p w14:paraId="603EB4C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0AA9667" w14:textId="77777777" w:rsidR="004001BC" w:rsidRPr="005236B0" w:rsidRDefault="004001BC" w:rsidP="005236B0">
      <w:pPr>
        <w:autoSpaceDE w:val="0"/>
        <w:autoSpaceDN w:val="0"/>
        <w:adjustRightInd w:val="0"/>
        <w:jc w:val="both"/>
        <w:rPr>
          <w:iCs/>
          <w:color w:val="000000" w:themeColor="text1"/>
          <w:sz w:val="16"/>
          <w:szCs w:val="16"/>
        </w:rPr>
      </w:pPr>
    </w:p>
    <w:p w14:paraId="0B58D2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Между 19 и 25 сентября 1920. Протокол заседания Политбюро № 80, 1920 г.</w:t>
      </w:r>
    </w:p>
    <w:p w14:paraId="69878D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 договоре с Дойче-Банк</w:t>
      </w:r>
    </w:p>
    <w:p w14:paraId="105187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Принять предложение НКФина о заключении договора с Дойче-Банк на получение кредита в 100 млн марок с тем, чтобы срок платежа был в последних числах февраля, и с обязательством НКВнешторга при использовании кредита закупить товаров в размере не более чем до 50 млн марок... </w:t>
      </w:r>
    </w:p>
    <w:p w14:paraId="22CCBD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Признать необходимым, чтобы платежи процентов производились только по фактическому использованию кредита (11652).</w:t>
      </w:r>
    </w:p>
    <w:p w14:paraId="239634D3" w14:textId="77777777" w:rsidR="004001BC" w:rsidRPr="005236B0" w:rsidRDefault="004001BC" w:rsidP="005236B0">
      <w:pPr>
        <w:autoSpaceDE w:val="0"/>
        <w:autoSpaceDN w:val="0"/>
        <w:adjustRightInd w:val="0"/>
        <w:jc w:val="both"/>
        <w:rPr>
          <w:color w:val="000000" w:themeColor="text1"/>
          <w:sz w:val="16"/>
          <w:szCs w:val="16"/>
        </w:rPr>
      </w:pPr>
    </w:p>
    <w:p w14:paraId="547550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Между 19 и 25 сентября 1920. Протокол заседания Политбюро № 80, 1920 г.</w:t>
      </w:r>
    </w:p>
    <w:p w14:paraId="339874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 помощи голодающим в Персии </w:t>
      </w:r>
    </w:p>
    <w:p w14:paraId="7AB62F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Принять предложение НКИД о представлении Персидскому правительству в порядке пожертвования 100 000 пудов муки (11652).</w:t>
      </w:r>
    </w:p>
    <w:p w14:paraId="3A49B937" w14:textId="77777777" w:rsidR="004001BC" w:rsidRPr="005236B0" w:rsidRDefault="004001BC" w:rsidP="005236B0">
      <w:pPr>
        <w:autoSpaceDE w:val="0"/>
        <w:autoSpaceDN w:val="0"/>
        <w:adjustRightInd w:val="0"/>
        <w:jc w:val="both"/>
        <w:rPr>
          <w:color w:val="000000" w:themeColor="text1"/>
          <w:sz w:val="16"/>
          <w:szCs w:val="16"/>
        </w:rPr>
      </w:pPr>
    </w:p>
    <w:p w14:paraId="42AD0B83" w14:textId="77777777" w:rsidR="006A281B" w:rsidRPr="005236B0" w:rsidRDefault="006A281B"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39F7AA8" w14:textId="77777777" w:rsidR="006A281B" w:rsidRPr="005236B0" w:rsidRDefault="006A281B" w:rsidP="005236B0">
      <w:pPr>
        <w:autoSpaceDE w:val="0"/>
        <w:autoSpaceDN w:val="0"/>
        <w:adjustRightInd w:val="0"/>
        <w:jc w:val="both"/>
        <w:rPr>
          <w:iCs/>
          <w:color w:val="000000" w:themeColor="text1"/>
          <w:sz w:val="16"/>
          <w:szCs w:val="16"/>
        </w:rPr>
      </w:pPr>
    </w:p>
    <w:p w14:paraId="5B892B9F" w14:textId="77777777" w:rsidR="006A281B" w:rsidRPr="005236B0" w:rsidRDefault="006A281B" w:rsidP="005236B0">
      <w:pPr>
        <w:jc w:val="both"/>
        <w:rPr>
          <w:color w:val="000000" w:themeColor="text1"/>
          <w:sz w:val="16"/>
          <w:szCs w:val="16"/>
        </w:rPr>
      </w:pPr>
      <w:r w:rsidRPr="005236B0">
        <w:rPr>
          <w:color w:val="000000" w:themeColor="text1"/>
          <w:sz w:val="16"/>
          <w:szCs w:val="16"/>
        </w:rPr>
        <w:t>19 сентября 1920 первый полет Сондерс Киттивейк (20350).</w:t>
      </w:r>
    </w:p>
    <w:p w14:paraId="385B6A7F" w14:textId="77777777" w:rsidR="006A281B" w:rsidRPr="005236B0" w:rsidRDefault="006A281B" w:rsidP="005236B0">
      <w:pPr>
        <w:jc w:val="both"/>
        <w:rPr>
          <w:color w:val="000000" w:themeColor="text1"/>
          <w:sz w:val="16"/>
          <w:szCs w:val="16"/>
        </w:rPr>
      </w:pPr>
    </w:p>
    <w:p w14:paraId="395339F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8E2868D" w14:textId="77777777" w:rsidR="004001BC" w:rsidRPr="005236B0" w:rsidRDefault="004001BC" w:rsidP="005236B0">
      <w:pPr>
        <w:autoSpaceDE w:val="0"/>
        <w:autoSpaceDN w:val="0"/>
        <w:adjustRightInd w:val="0"/>
        <w:jc w:val="both"/>
        <w:rPr>
          <w:iCs/>
          <w:color w:val="000000" w:themeColor="text1"/>
          <w:sz w:val="16"/>
          <w:szCs w:val="16"/>
        </w:rPr>
      </w:pPr>
    </w:p>
    <w:p w14:paraId="3550AB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сентября 1920 г. по инициативе Главкоавиа вышло постановление Совета труда и обороны), согласно коему все авиационные квалифицированные рабочие, состоявшие ранее в течение шести месяцев в Воздухфлоте или на авпапредпрпятпях, где бы они ни находились, должны быть возвращены в распоряжение Главкоавиа. В результате этих мероприятий численность рабочих и служащих, равнявшаяся к 1 ян</w:t>
      </w:r>
      <w:r w:rsidRPr="005236B0">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72C8D89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1E2A83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DA5CA2B" w14:textId="77777777" w:rsidR="00CC3C3B" w:rsidRPr="005236B0" w:rsidRDefault="00CC3C3B" w:rsidP="005236B0">
      <w:pPr>
        <w:jc w:val="both"/>
        <w:rPr>
          <w:color w:val="000000" w:themeColor="text1"/>
          <w:sz w:val="16"/>
          <w:szCs w:val="16"/>
        </w:rPr>
      </w:pPr>
      <w:r w:rsidRPr="005236B0">
        <w:rPr>
          <w:color w:val="000000" w:themeColor="text1"/>
          <w:sz w:val="16"/>
          <w:szCs w:val="16"/>
          <w:lang w:bidi="ru-RU"/>
        </w:rPr>
        <w:t xml:space="preserve">21 сентября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РВС республики </w:t>
      </w:r>
      <w:r w:rsidRPr="005236B0">
        <w:rPr>
          <w:color w:val="000000" w:themeColor="text1"/>
          <w:sz w:val="16"/>
          <w:szCs w:val="16"/>
        </w:rPr>
        <w:t>№</w:t>
      </w:r>
      <w:r w:rsidRPr="005236B0">
        <w:rPr>
          <w:color w:val="000000" w:themeColor="text1"/>
          <w:sz w:val="16"/>
          <w:szCs w:val="16"/>
          <w:lang w:bidi="ru-RU"/>
        </w:rPr>
        <w:t xml:space="preserve"> 1208 утверждены положе</w:t>
      </w:r>
      <w:r w:rsidRPr="005236B0">
        <w:rPr>
          <w:color w:val="000000" w:themeColor="text1"/>
          <w:sz w:val="16"/>
          <w:szCs w:val="16"/>
        </w:rPr>
        <w:t>ние</w:t>
      </w:r>
      <w:r w:rsidRPr="005236B0">
        <w:rPr>
          <w:color w:val="000000" w:themeColor="text1"/>
          <w:sz w:val="16"/>
          <w:szCs w:val="16"/>
          <w:lang w:bidi="ru-RU"/>
        </w:rPr>
        <w:t xml:space="preserve"> и штат Опытного аэродрома при Г</w:t>
      </w:r>
      <w:r w:rsidRPr="005236B0">
        <w:rPr>
          <w:color w:val="000000" w:themeColor="text1"/>
          <w:sz w:val="16"/>
          <w:szCs w:val="16"/>
        </w:rPr>
        <w:t>У</w:t>
      </w:r>
      <w:r w:rsidRPr="005236B0">
        <w:rPr>
          <w:color w:val="000000" w:themeColor="text1"/>
          <w:sz w:val="16"/>
          <w:szCs w:val="16"/>
          <w:lang w:bidi="ru-RU"/>
        </w:rPr>
        <w:t xml:space="preserve"> КВ</w:t>
      </w:r>
      <w:r w:rsidRPr="005236B0">
        <w:rPr>
          <w:color w:val="000000" w:themeColor="text1"/>
          <w:sz w:val="16"/>
          <w:szCs w:val="16"/>
        </w:rPr>
        <w:t xml:space="preserve">Ф. </w:t>
      </w:r>
      <w:r w:rsidRPr="005236B0">
        <w:rPr>
          <w:color w:val="000000" w:themeColor="text1"/>
          <w:sz w:val="16"/>
          <w:szCs w:val="16"/>
          <w:lang w:bidi="ru-RU"/>
        </w:rPr>
        <w:t>Опытный аэродром предназначен для "производства научно-технических исследований в по</w:t>
      </w:r>
      <w:r w:rsidRPr="005236B0">
        <w:rPr>
          <w:color w:val="000000" w:themeColor="text1"/>
          <w:sz w:val="16"/>
          <w:szCs w:val="16"/>
          <w:lang w:bidi="ru-RU"/>
        </w:rPr>
        <w:softHyphen/>
        <w:t>лете над аэропланами новых систем, их частями,</w:t>
      </w:r>
      <w:r w:rsidRPr="005236B0">
        <w:rPr>
          <w:color w:val="000000" w:themeColor="text1"/>
          <w:sz w:val="16"/>
          <w:szCs w:val="16"/>
        </w:rPr>
        <w:t xml:space="preserve"> </w:t>
      </w:r>
      <w:r w:rsidRPr="005236B0">
        <w:rPr>
          <w:color w:val="000000" w:themeColor="text1"/>
          <w:sz w:val="16"/>
          <w:szCs w:val="16"/>
          <w:lang w:bidi="ru-RU"/>
        </w:rPr>
        <w:t>над аэронавигацион</w:t>
      </w:r>
      <w:r w:rsidRPr="005236B0">
        <w:rPr>
          <w:color w:val="000000" w:themeColor="text1"/>
          <w:sz w:val="16"/>
          <w:szCs w:val="16"/>
          <w:lang w:bidi="ru-RU"/>
        </w:rPr>
        <w:softHyphen/>
        <w:t>н</w:t>
      </w:r>
      <w:r w:rsidRPr="005236B0">
        <w:rPr>
          <w:color w:val="000000" w:themeColor="text1"/>
          <w:sz w:val="16"/>
          <w:szCs w:val="16"/>
        </w:rPr>
        <w:t>ыми</w:t>
      </w:r>
      <w:r w:rsidRPr="005236B0">
        <w:rPr>
          <w:color w:val="000000" w:themeColor="text1"/>
          <w:sz w:val="16"/>
          <w:szCs w:val="16"/>
          <w:lang w:bidi="ru-RU"/>
        </w:rPr>
        <w:t xml:space="preserve"> приборами, над предметами вооружения и снаряжения аэропланов дли про</w:t>
      </w:r>
      <w:r w:rsidRPr="005236B0">
        <w:rPr>
          <w:color w:val="000000" w:themeColor="text1"/>
          <w:sz w:val="16"/>
          <w:szCs w:val="16"/>
        </w:rPr>
        <w:t>из</w:t>
      </w:r>
      <w:r w:rsidRPr="005236B0">
        <w:rPr>
          <w:color w:val="000000" w:themeColor="text1"/>
          <w:sz w:val="16"/>
          <w:szCs w:val="16"/>
          <w:lang w:bidi="ru-RU"/>
        </w:rPr>
        <w:t>вод</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ва</w:t>
      </w:r>
      <w:r w:rsidRPr="005236B0">
        <w:rPr>
          <w:color w:val="000000" w:themeColor="text1"/>
          <w:sz w:val="16"/>
          <w:szCs w:val="16"/>
          <w:lang w:bidi="ru-RU"/>
        </w:rPr>
        <w:t xml:space="preserve"> опытов и по</w:t>
      </w:r>
      <w:r w:rsidRPr="005236B0">
        <w:rPr>
          <w:color w:val="000000" w:themeColor="text1"/>
          <w:sz w:val="16"/>
          <w:szCs w:val="16"/>
        </w:rPr>
        <w:t>веки</w:t>
      </w:r>
      <w:r w:rsidRPr="005236B0">
        <w:rPr>
          <w:color w:val="000000" w:themeColor="text1"/>
          <w:sz w:val="16"/>
          <w:szCs w:val="16"/>
          <w:lang w:bidi="ru-RU"/>
        </w:rPr>
        <w:t xml:space="preserve"> ни па практике разных открытий </w:t>
      </w:r>
      <w:r w:rsidRPr="005236B0">
        <w:rPr>
          <w:color w:val="000000" w:themeColor="text1"/>
          <w:sz w:val="16"/>
          <w:szCs w:val="16"/>
        </w:rPr>
        <w:t>и</w:t>
      </w:r>
      <w:r w:rsidRPr="005236B0">
        <w:rPr>
          <w:color w:val="000000" w:themeColor="text1"/>
          <w:sz w:val="16"/>
          <w:szCs w:val="16"/>
          <w:lang w:bidi="ru-RU"/>
        </w:rPr>
        <w:t xml:space="preserve"> изобрети </w:t>
      </w:r>
      <w:r w:rsidRPr="005236B0">
        <w:rPr>
          <w:color w:val="000000" w:themeColor="text1"/>
          <w:sz w:val="16"/>
          <w:szCs w:val="16"/>
        </w:rPr>
        <w:t>в ави</w:t>
      </w:r>
      <w:r w:rsidRPr="005236B0">
        <w:rPr>
          <w:color w:val="000000" w:themeColor="text1"/>
          <w:sz w:val="16"/>
          <w:szCs w:val="16"/>
          <w:lang w:bidi="ru-RU"/>
        </w:rPr>
        <w:t>а</w:t>
      </w:r>
      <w:r w:rsidRPr="005236B0">
        <w:rPr>
          <w:color w:val="000000" w:themeColor="text1"/>
          <w:sz w:val="16"/>
          <w:szCs w:val="16"/>
        </w:rPr>
        <w:t>ц</w:t>
      </w:r>
      <w:r w:rsidRPr="005236B0">
        <w:rPr>
          <w:color w:val="000000" w:themeColor="text1"/>
          <w:sz w:val="16"/>
          <w:szCs w:val="16"/>
          <w:lang w:bidi="ru-RU"/>
        </w:rPr>
        <w:t>ии.</w:t>
      </w:r>
      <w:r w:rsidRPr="005236B0">
        <w:rPr>
          <w:color w:val="000000" w:themeColor="text1"/>
          <w:sz w:val="16"/>
          <w:szCs w:val="16"/>
        </w:rPr>
        <w:t xml:space="preserve"> О</w:t>
      </w:r>
      <w:r w:rsidRPr="005236B0">
        <w:rPr>
          <w:color w:val="000000" w:themeColor="text1"/>
          <w:sz w:val="16"/>
          <w:szCs w:val="16"/>
          <w:lang w:bidi="ru-RU"/>
        </w:rPr>
        <w:t xml:space="preserve">А состоит </w:t>
      </w:r>
      <w:r w:rsidRPr="005236B0">
        <w:rPr>
          <w:color w:val="000000" w:themeColor="text1"/>
          <w:sz w:val="16"/>
          <w:szCs w:val="16"/>
        </w:rPr>
        <w:t>и</w:t>
      </w:r>
      <w:r w:rsidRPr="005236B0">
        <w:rPr>
          <w:color w:val="000000" w:themeColor="text1"/>
          <w:sz w:val="16"/>
          <w:szCs w:val="16"/>
          <w:lang w:bidi="ru-RU"/>
        </w:rPr>
        <w:t>з:</w:t>
      </w:r>
      <w:r w:rsidRPr="005236B0">
        <w:rPr>
          <w:color w:val="000000" w:themeColor="text1"/>
          <w:sz w:val="16"/>
          <w:szCs w:val="16"/>
        </w:rPr>
        <w:t xml:space="preserve"> </w:t>
      </w:r>
      <w:r w:rsidRPr="005236B0">
        <w:rPr>
          <w:color w:val="000000" w:themeColor="text1"/>
          <w:sz w:val="16"/>
          <w:szCs w:val="16"/>
          <w:lang w:bidi="ru-RU"/>
        </w:rPr>
        <w:t>1/ опытной части по тяже</w:t>
      </w:r>
      <w:r w:rsidRPr="005236B0">
        <w:rPr>
          <w:color w:val="000000" w:themeColor="text1"/>
          <w:sz w:val="16"/>
          <w:szCs w:val="16"/>
          <w:lang w:bidi="ru-RU"/>
        </w:rPr>
        <w:softHyphen/>
        <w:t>лой ав</w:t>
      </w:r>
      <w:r w:rsidRPr="005236B0">
        <w:rPr>
          <w:color w:val="000000" w:themeColor="text1"/>
          <w:sz w:val="16"/>
          <w:szCs w:val="16"/>
        </w:rPr>
        <w:t>и</w:t>
      </w:r>
      <w:r w:rsidRPr="005236B0">
        <w:rPr>
          <w:color w:val="000000" w:themeColor="text1"/>
          <w:sz w:val="16"/>
          <w:szCs w:val="16"/>
          <w:lang w:bidi="ru-RU"/>
        </w:rPr>
        <w:t>а</w:t>
      </w:r>
      <w:r w:rsidRPr="005236B0">
        <w:rPr>
          <w:color w:val="000000" w:themeColor="text1"/>
          <w:sz w:val="16"/>
          <w:szCs w:val="16"/>
        </w:rPr>
        <w:t>ц</w:t>
      </w:r>
      <w:r w:rsidRPr="005236B0">
        <w:rPr>
          <w:color w:val="000000" w:themeColor="text1"/>
          <w:sz w:val="16"/>
          <w:szCs w:val="16"/>
          <w:lang w:bidi="ru-RU"/>
        </w:rPr>
        <w:t>ии;</w:t>
      </w:r>
      <w:r w:rsidRPr="005236B0">
        <w:rPr>
          <w:color w:val="000000" w:themeColor="text1"/>
          <w:sz w:val="16"/>
          <w:szCs w:val="16"/>
        </w:rPr>
        <w:t xml:space="preserve"> </w:t>
      </w:r>
      <w:r w:rsidRPr="005236B0">
        <w:rPr>
          <w:color w:val="000000" w:themeColor="text1"/>
          <w:sz w:val="16"/>
          <w:szCs w:val="16"/>
          <w:lang w:bidi="ru-RU"/>
        </w:rPr>
        <w:t>2/ опытной части по легкой авиации; 3/ аэростанции; 4/ х</w:t>
      </w:r>
      <w:r w:rsidRPr="005236B0">
        <w:rPr>
          <w:color w:val="000000" w:themeColor="text1"/>
          <w:sz w:val="16"/>
          <w:szCs w:val="16"/>
        </w:rPr>
        <w:t>роно</w:t>
      </w:r>
      <w:r w:rsidRPr="005236B0">
        <w:rPr>
          <w:color w:val="000000" w:themeColor="text1"/>
          <w:sz w:val="16"/>
          <w:szCs w:val="16"/>
          <w:lang w:bidi="ru-RU"/>
        </w:rPr>
        <w:t>метража с аэрологической станцней;</w:t>
      </w:r>
      <w:r w:rsidRPr="005236B0">
        <w:rPr>
          <w:color w:val="000000" w:themeColor="text1"/>
          <w:sz w:val="16"/>
          <w:szCs w:val="16"/>
        </w:rPr>
        <w:t xml:space="preserve"> </w:t>
      </w:r>
      <w:r w:rsidRPr="005236B0">
        <w:rPr>
          <w:color w:val="000000" w:themeColor="text1"/>
          <w:sz w:val="16"/>
          <w:szCs w:val="16"/>
          <w:lang w:bidi="ru-RU"/>
        </w:rPr>
        <w:t>5/ динамометрической стаи</w:t>
      </w:r>
      <w:r w:rsidRPr="005236B0">
        <w:rPr>
          <w:color w:val="000000" w:themeColor="text1"/>
          <w:sz w:val="16"/>
          <w:szCs w:val="16"/>
        </w:rPr>
        <w:t>ции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б/ технического бюро и 7/ канцелярии </w:t>
      </w:r>
      <w:r w:rsidRPr="005236B0">
        <w:rPr>
          <w:color w:val="000000" w:themeColor="text1"/>
          <w:sz w:val="16"/>
          <w:szCs w:val="16"/>
        </w:rPr>
        <w:t>и</w:t>
      </w:r>
      <w:r w:rsidRPr="005236B0">
        <w:rPr>
          <w:color w:val="000000" w:themeColor="text1"/>
          <w:sz w:val="16"/>
          <w:szCs w:val="16"/>
          <w:lang w:bidi="ru-RU"/>
        </w:rPr>
        <w:t xml:space="preserve"> различных частей в</w:t>
      </w:r>
      <w:r w:rsidRPr="005236B0">
        <w:rPr>
          <w:color w:val="000000" w:themeColor="text1"/>
          <w:sz w:val="16"/>
          <w:szCs w:val="16"/>
        </w:rPr>
        <w:t>с</w:t>
      </w:r>
      <w:r w:rsidRPr="005236B0">
        <w:rPr>
          <w:color w:val="000000" w:themeColor="text1"/>
          <w:sz w:val="16"/>
          <w:szCs w:val="16"/>
          <w:lang w:bidi="ru-RU"/>
        </w:rPr>
        <w:t>по</w:t>
      </w:r>
      <w:r w:rsidRPr="005236B0">
        <w:rPr>
          <w:color w:val="000000" w:themeColor="text1"/>
          <w:sz w:val="16"/>
          <w:szCs w:val="16"/>
        </w:rPr>
        <w:t>мо</w:t>
      </w:r>
      <w:r w:rsidRPr="005236B0">
        <w:rPr>
          <w:color w:val="000000" w:themeColor="text1"/>
          <w:sz w:val="16"/>
          <w:szCs w:val="16"/>
          <w:lang w:bidi="ru-RU"/>
        </w:rPr>
        <w:t>гател</w:t>
      </w:r>
      <w:r w:rsidRPr="005236B0">
        <w:rPr>
          <w:color w:val="000000" w:themeColor="text1"/>
          <w:sz w:val="16"/>
          <w:szCs w:val="16"/>
        </w:rPr>
        <w:t>ьно</w:t>
      </w:r>
      <w:r w:rsidRPr="005236B0">
        <w:rPr>
          <w:color w:val="000000" w:themeColor="text1"/>
          <w:sz w:val="16"/>
          <w:szCs w:val="16"/>
          <w:lang w:bidi="ru-RU"/>
        </w:rPr>
        <w:t>го н</w:t>
      </w:r>
      <w:r w:rsidRPr="005236B0">
        <w:rPr>
          <w:color w:val="000000" w:themeColor="text1"/>
          <w:sz w:val="16"/>
          <w:szCs w:val="16"/>
        </w:rPr>
        <w:t>а</w:t>
      </w:r>
      <w:r w:rsidRPr="005236B0">
        <w:rPr>
          <w:color w:val="000000" w:themeColor="text1"/>
          <w:sz w:val="16"/>
          <w:szCs w:val="16"/>
          <w:lang w:bidi="ru-RU"/>
        </w:rPr>
        <w:t>значения.</w:t>
      </w:r>
      <w:r w:rsidRPr="005236B0">
        <w:rPr>
          <w:color w:val="000000" w:themeColor="text1"/>
          <w:sz w:val="16"/>
          <w:szCs w:val="16"/>
        </w:rPr>
        <w:t xml:space="preserve"> </w:t>
      </w:r>
      <w:r w:rsidRPr="005236B0">
        <w:rPr>
          <w:color w:val="000000" w:themeColor="text1"/>
          <w:sz w:val="16"/>
          <w:szCs w:val="16"/>
          <w:lang w:bidi="ru-RU"/>
        </w:rPr>
        <w:t>ОА составляет отдельную воинскую часть и</w:t>
      </w:r>
      <w:r w:rsidRPr="005236B0">
        <w:rPr>
          <w:color w:val="000000" w:themeColor="text1"/>
          <w:sz w:val="16"/>
          <w:szCs w:val="16"/>
        </w:rPr>
        <w:t xml:space="preserve"> </w:t>
      </w:r>
      <w:r w:rsidRPr="005236B0">
        <w:rPr>
          <w:color w:val="000000" w:themeColor="text1"/>
          <w:sz w:val="16"/>
          <w:szCs w:val="16"/>
          <w:lang w:bidi="ru-RU"/>
        </w:rPr>
        <w:t>подчиняется непосредственно начальнику Главвоздухфлота.</w:t>
      </w:r>
      <w:r w:rsidRPr="005236B0">
        <w:rPr>
          <w:color w:val="000000" w:themeColor="text1"/>
          <w:sz w:val="16"/>
          <w:szCs w:val="16"/>
        </w:rPr>
        <w:t xml:space="preserve"> </w:t>
      </w:r>
      <w:r w:rsidRPr="005236B0">
        <w:rPr>
          <w:color w:val="000000" w:themeColor="text1"/>
          <w:sz w:val="16"/>
          <w:szCs w:val="16"/>
          <w:lang w:bidi="ru-RU"/>
        </w:rPr>
        <w:t xml:space="preserve">ОА создан вместо Летного отдела </w:t>
      </w:r>
      <w:r w:rsidRPr="005236B0">
        <w:rPr>
          <w:color w:val="000000" w:themeColor="text1"/>
          <w:sz w:val="16"/>
          <w:szCs w:val="16"/>
        </w:rPr>
        <w:t>Г</w:t>
      </w:r>
      <w:r w:rsidRPr="005236B0">
        <w:rPr>
          <w:color w:val="000000" w:themeColor="text1"/>
          <w:sz w:val="16"/>
          <w:szCs w:val="16"/>
          <w:lang w:bidi="ru-RU"/>
        </w:rPr>
        <w:t>лаввоэдухфлота, сформированного в июне.</w:t>
      </w:r>
      <w:r w:rsidRPr="005236B0">
        <w:rPr>
          <w:color w:val="000000" w:themeColor="text1"/>
          <w:sz w:val="16"/>
          <w:szCs w:val="16"/>
        </w:rPr>
        <w:t xml:space="preserve"> Э</w:t>
      </w:r>
      <w:r w:rsidRPr="005236B0">
        <w:rPr>
          <w:color w:val="000000" w:themeColor="text1"/>
          <w:sz w:val="16"/>
          <w:szCs w:val="16"/>
          <w:lang w:bidi="ru-RU"/>
        </w:rPr>
        <w:t xml:space="preserve">тим </w:t>
      </w:r>
      <w:r w:rsidRPr="005236B0">
        <w:rPr>
          <w:color w:val="000000" w:themeColor="text1"/>
          <w:sz w:val="16"/>
          <w:szCs w:val="16"/>
        </w:rPr>
        <w:t>ж</w:t>
      </w:r>
      <w:r w:rsidRPr="005236B0">
        <w:rPr>
          <w:color w:val="000000" w:themeColor="text1"/>
          <w:sz w:val="16"/>
          <w:szCs w:val="16"/>
          <w:lang w:bidi="ru-RU"/>
        </w:rPr>
        <w:t xml:space="preserve">е приказом утверждено «временное положение об аэродромах Красного Военного </w:t>
      </w:r>
      <w:r w:rsidRPr="005236B0">
        <w:rPr>
          <w:color w:val="000000" w:themeColor="text1"/>
          <w:sz w:val="16"/>
          <w:szCs w:val="16"/>
        </w:rPr>
        <w:t>В</w:t>
      </w:r>
      <w:r w:rsidRPr="005236B0">
        <w:rPr>
          <w:color w:val="000000" w:themeColor="text1"/>
          <w:sz w:val="16"/>
          <w:szCs w:val="16"/>
          <w:lang w:bidi="ru-RU"/>
        </w:rPr>
        <w:t>оздушного Флота».</w:t>
      </w:r>
      <w:r w:rsidRPr="005236B0">
        <w:rPr>
          <w:color w:val="000000" w:themeColor="text1"/>
          <w:sz w:val="16"/>
          <w:szCs w:val="16"/>
        </w:rPr>
        <w:t xml:space="preserve"> В</w:t>
      </w:r>
      <w:r w:rsidRPr="005236B0">
        <w:rPr>
          <w:color w:val="000000" w:themeColor="text1"/>
          <w:sz w:val="16"/>
          <w:szCs w:val="16"/>
          <w:lang w:bidi="ru-RU"/>
        </w:rPr>
        <w:t xml:space="preserve"> 1926 году ОА переименован в НИИ ВВС.</w:t>
      </w:r>
    </w:p>
    <w:p w14:paraId="7C49A55D" w14:textId="77777777" w:rsidR="00CC3C3B" w:rsidRPr="005236B0" w:rsidRDefault="00CC3C3B" w:rsidP="005236B0">
      <w:pPr>
        <w:jc w:val="both"/>
        <w:rPr>
          <w:color w:val="000000" w:themeColor="text1"/>
          <w:sz w:val="16"/>
          <w:szCs w:val="16"/>
        </w:rPr>
      </w:pPr>
      <w:r w:rsidRPr="005236B0">
        <w:rPr>
          <w:color w:val="000000" w:themeColor="text1"/>
          <w:sz w:val="16"/>
          <w:szCs w:val="16"/>
          <w:lang w:bidi="ru-RU"/>
        </w:rPr>
        <w:t>/Сборник приказов РВС республики за 1920 г./</w:t>
      </w:r>
      <w:r w:rsidRPr="005236B0">
        <w:rPr>
          <w:color w:val="000000" w:themeColor="text1"/>
          <w:sz w:val="16"/>
          <w:szCs w:val="16"/>
        </w:rPr>
        <w:t xml:space="preserve"> (23370).</w:t>
      </w:r>
    </w:p>
    <w:p w14:paraId="3059E782" w14:textId="77777777" w:rsidR="00CC3C3B" w:rsidRPr="005236B0" w:rsidRDefault="00CC3C3B" w:rsidP="005236B0">
      <w:pPr>
        <w:jc w:val="both"/>
        <w:rPr>
          <w:color w:val="000000" w:themeColor="text1"/>
          <w:sz w:val="16"/>
          <w:szCs w:val="16"/>
        </w:rPr>
      </w:pPr>
    </w:p>
    <w:p w14:paraId="5FF66F1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C0FE1B4" w14:textId="77777777" w:rsidR="004001BC" w:rsidRPr="005236B0" w:rsidRDefault="004001BC" w:rsidP="005236B0">
      <w:pPr>
        <w:autoSpaceDE w:val="0"/>
        <w:autoSpaceDN w:val="0"/>
        <w:adjustRightInd w:val="0"/>
        <w:jc w:val="both"/>
        <w:rPr>
          <w:iCs/>
          <w:color w:val="000000" w:themeColor="text1"/>
          <w:sz w:val="16"/>
          <w:szCs w:val="16"/>
        </w:rPr>
      </w:pPr>
    </w:p>
    <w:p w14:paraId="585279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сентября 1920 создали ЮФ под командованием М.В.Ф. против Русской белогвардейской армии (П.И.Врангель) (3398,336).</w:t>
      </w:r>
    </w:p>
    <w:p w14:paraId="6F1B5FA4" w14:textId="77777777" w:rsidR="004001BC" w:rsidRPr="005236B0" w:rsidRDefault="004001BC" w:rsidP="005236B0">
      <w:pPr>
        <w:autoSpaceDE w:val="0"/>
        <w:autoSpaceDN w:val="0"/>
        <w:adjustRightInd w:val="0"/>
        <w:jc w:val="both"/>
        <w:rPr>
          <w:color w:val="000000" w:themeColor="text1"/>
          <w:sz w:val="16"/>
          <w:szCs w:val="16"/>
        </w:rPr>
      </w:pPr>
    </w:p>
    <w:p w14:paraId="21E1031B" w14:textId="77777777" w:rsidR="009C0F1B" w:rsidRPr="005236B0" w:rsidRDefault="009C0F1B" w:rsidP="005236B0">
      <w:pPr>
        <w:jc w:val="both"/>
        <w:rPr>
          <w:color w:val="000000" w:themeColor="text1"/>
          <w:sz w:val="16"/>
          <w:szCs w:val="16"/>
        </w:rPr>
      </w:pPr>
      <w:r w:rsidRPr="005236B0">
        <w:rPr>
          <w:color w:val="000000" w:themeColor="text1"/>
          <w:sz w:val="16"/>
          <w:szCs w:val="16"/>
        </w:rPr>
        <w:t>21 сентября 1920 г. был образован Южный фронт в составе трех армий под командованием Фрунзе, который был сторонником самого активного применения авиации. Но у противника ее было примерно вчетверо больше – 60 самолетов, да и погода становилась все хуже. С другой стороны 20 октября был подписан жизненно важный мир с Польшей и освободившиеся силы были брошены на юг – на Крым.</w:t>
      </w:r>
    </w:p>
    <w:p w14:paraId="5040EA24" w14:textId="77777777" w:rsidR="009C0F1B" w:rsidRPr="005236B0" w:rsidRDefault="009C0F1B" w:rsidP="005236B0">
      <w:pPr>
        <w:jc w:val="both"/>
        <w:rPr>
          <w:color w:val="000000" w:themeColor="text1"/>
          <w:sz w:val="16"/>
          <w:szCs w:val="16"/>
        </w:rPr>
      </w:pPr>
      <w:r w:rsidRPr="005236B0">
        <w:rPr>
          <w:color w:val="000000" w:themeColor="text1"/>
          <w:sz w:val="16"/>
          <w:szCs w:val="16"/>
        </w:rPr>
        <w:t>В преддверии решающего штурма 26 октября Фрунзе переводит всю авиацию в личное подчинение и ставит главную задачу – вскрыть расположение и состав обороны противника на линии Перекоп – Армянск – Юшунь и найти слабые места. Ее блестяще выполнили бывший ас австро-венгерской авиации, а теперь революционный пилот Киш и летнаб Добров. Именно отснятые ими из-под низких ноябрьских туч 50 фотокадров показали, что Крымский перешеек и Турецкий вал в лоб так просто не взять, а слабое место белых – берег Сиваша. Получив эти сведения, командующий Южным фронтом изменил план операции и начал освобождение Крыма 7 ноября с форсирования Гнилого моря, считавшегося Врангелем непроходимым. Погода в те горячие дни была самой тяжелой, но красная авиация летала, а белая – нет, что заметно облегчило задачу освобождения Крыма (23555).</w:t>
      </w:r>
    </w:p>
    <w:p w14:paraId="65633DEB" w14:textId="77777777" w:rsidR="009C0F1B" w:rsidRPr="005236B0" w:rsidRDefault="009C0F1B" w:rsidP="005236B0">
      <w:pPr>
        <w:jc w:val="both"/>
        <w:rPr>
          <w:color w:val="000000" w:themeColor="text1"/>
          <w:sz w:val="16"/>
          <w:szCs w:val="16"/>
        </w:rPr>
      </w:pPr>
    </w:p>
    <w:p w14:paraId="29330E5A" w14:textId="77777777" w:rsidR="00E45702" w:rsidRPr="00E91769" w:rsidRDefault="00E45702" w:rsidP="00E45702">
      <w:pPr>
        <w:jc w:val="both"/>
        <w:rPr>
          <w:color w:val="0070C0"/>
          <w:sz w:val="16"/>
          <w:szCs w:val="16"/>
        </w:rPr>
      </w:pPr>
      <w:r w:rsidRPr="00E91769">
        <w:rPr>
          <w:rStyle w:val="aff"/>
          <w:rFonts w:ascii="Times New Roman" w:hAnsi="Times New Roman" w:cs="Times New Roman"/>
          <w:color w:val="0070C0"/>
          <w:spacing w:val="0"/>
          <w:sz w:val="16"/>
          <w:szCs w:val="16"/>
        </w:rPr>
        <w:t xml:space="preserve">20 сентября 1920 г. оба «Муромца» </w:t>
      </w:r>
      <w:r w:rsidRPr="00E91769">
        <w:rPr>
          <w:color w:val="0070C0"/>
          <w:sz w:val="16"/>
          <w:szCs w:val="16"/>
        </w:rPr>
        <w:t xml:space="preserve">Ф.Г. Шкудова и А.К. Туманского </w:t>
      </w:r>
      <w:r w:rsidRPr="00E91769">
        <w:rPr>
          <w:rStyle w:val="aff"/>
          <w:rFonts w:ascii="Times New Roman" w:hAnsi="Times New Roman" w:cs="Times New Roman"/>
          <w:color w:val="0070C0"/>
          <w:spacing w:val="0"/>
          <w:sz w:val="16"/>
          <w:szCs w:val="16"/>
        </w:rPr>
        <w:t>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«Ньюпор», «Фарман» или «Сопвич» (25133).</w:t>
      </w:r>
    </w:p>
    <w:p w14:paraId="26BA4A85" w14:textId="77777777" w:rsidR="00E45702" w:rsidRPr="00E91769" w:rsidRDefault="00E45702" w:rsidP="00E45702">
      <w:pPr>
        <w:jc w:val="both"/>
        <w:rPr>
          <w:color w:val="0070C0"/>
          <w:sz w:val="16"/>
          <w:szCs w:val="16"/>
        </w:rPr>
      </w:pPr>
    </w:p>
    <w:p w14:paraId="083116C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E43C867" w14:textId="77777777" w:rsidR="004001BC" w:rsidRPr="005236B0" w:rsidRDefault="004001BC" w:rsidP="005236B0">
      <w:pPr>
        <w:autoSpaceDE w:val="0"/>
        <w:autoSpaceDN w:val="0"/>
        <w:adjustRightInd w:val="0"/>
        <w:jc w:val="both"/>
        <w:rPr>
          <w:iCs/>
          <w:color w:val="000000" w:themeColor="text1"/>
          <w:sz w:val="16"/>
          <w:szCs w:val="16"/>
        </w:rPr>
      </w:pPr>
    </w:p>
    <w:p w14:paraId="032CF70D" w14:textId="77777777" w:rsidR="007F286B" w:rsidRPr="005236B0" w:rsidRDefault="007F286B" w:rsidP="005236B0">
      <w:pPr>
        <w:jc w:val="both"/>
        <w:rPr>
          <w:color w:val="000000" w:themeColor="text1"/>
          <w:sz w:val="16"/>
          <w:szCs w:val="16"/>
        </w:rPr>
      </w:pPr>
      <w:r w:rsidRPr="005236B0">
        <w:rPr>
          <w:color w:val="000000" w:themeColor="text1"/>
          <w:sz w:val="16"/>
          <w:szCs w:val="16"/>
        </w:rPr>
        <w:t>20 сентября 1920 гонка Schneider Trophy проходит в Венеции, Италия. Лейтенант Луиджи Болгна на Savoia S.12 является единственным стартовавшим и побеждает, просто финишировав в гонке со средней скоростью 172,6 км / ч (107,2 миль / ч) (20350).</w:t>
      </w:r>
    </w:p>
    <w:p w14:paraId="6F0E6312" w14:textId="77777777" w:rsidR="007F286B" w:rsidRPr="005236B0" w:rsidRDefault="007F286B" w:rsidP="005236B0">
      <w:pPr>
        <w:jc w:val="both"/>
        <w:rPr>
          <w:color w:val="000000" w:themeColor="text1"/>
          <w:sz w:val="16"/>
          <w:szCs w:val="16"/>
        </w:rPr>
      </w:pPr>
    </w:p>
    <w:p w14:paraId="15FB8FF9" w14:textId="77777777" w:rsidR="007F286B" w:rsidRPr="005236B0" w:rsidRDefault="007F286B" w:rsidP="005236B0">
      <w:pPr>
        <w:jc w:val="both"/>
        <w:rPr>
          <w:color w:val="000000" w:themeColor="text1"/>
          <w:sz w:val="16"/>
          <w:szCs w:val="16"/>
        </w:rPr>
      </w:pPr>
      <w:r w:rsidRPr="005236B0">
        <w:rPr>
          <w:color w:val="000000" w:themeColor="text1"/>
          <w:sz w:val="16"/>
          <w:szCs w:val="16"/>
        </w:rPr>
        <w:t>20–21 сентября 1920 (хотя раньше гонка всегда проходила в один день) Луиджи Болонья выиграл Кубок Шнайдера, не имея ни одного противника - в Венецию на четвертую гонку не приехал никто, кроме хозяев соревнований (22761).</w:t>
      </w:r>
    </w:p>
    <w:p w14:paraId="6ECEF32F" w14:textId="77777777" w:rsidR="007F286B" w:rsidRPr="005236B0" w:rsidRDefault="007F286B" w:rsidP="005236B0">
      <w:pPr>
        <w:jc w:val="both"/>
        <w:rPr>
          <w:color w:val="000000" w:themeColor="text1"/>
          <w:sz w:val="16"/>
          <w:szCs w:val="16"/>
        </w:rPr>
      </w:pPr>
    </w:p>
    <w:p w14:paraId="696BF7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сентября 1920 в Армении начались широкомасштабные военные действия между турецкими (50 тыс. чел) и армянскими (30 тыс. чел) войсками (7750).</w:t>
      </w:r>
    </w:p>
    <w:p w14:paraId="6E0D5765" w14:textId="77777777" w:rsidR="004001BC" w:rsidRPr="005236B0" w:rsidRDefault="004001BC" w:rsidP="005236B0">
      <w:pPr>
        <w:autoSpaceDE w:val="0"/>
        <w:autoSpaceDN w:val="0"/>
        <w:adjustRightInd w:val="0"/>
        <w:jc w:val="both"/>
        <w:rPr>
          <w:color w:val="000000" w:themeColor="text1"/>
          <w:sz w:val="16"/>
          <w:szCs w:val="16"/>
        </w:rPr>
      </w:pPr>
    </w:p>
    <w:p w14:paraId="10DEB0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A19C388" w14:textId="77777777" w:rsidR="004001BC" w:rsidRPr="005236B0" w:rsidRDefault="004001BC" w:rsidP="005236B0">
      <w:pPr>
        <w:autoSpaceDE w:val="0"/>
        <w:autoSpaceDN w:val="0"/>
        <w:adjustRightInd w:val="0"/>
        <w:jc w:val="both"/>
        <w:rPr>
          <w:iCs/>
          <w:color w:val="000000" w:themeColor="text1"/>
          <w:sz w:val="16"/>
          <w:szCs w:val="16"/>
        </w:rPr>
      </w:pPr>
    </w:p>
    <w:p w14:paraId="596F04AF" w14:textId="77777777" w:rsidR="00547560" w:rsidRPr="005236B0" w:rsidRDefault="00547560" w:rsidP="005236B0">
      <w:pPr>
        <w:jc w:val="both"/>
        <w:rPr>
          <w:color w:val="000000" w:themeColor="text1"/>
          <w:sz w:val="16"/>
          <w:szCs w:val="16"/>
        </w:rPr>
      </w:pPr>
      <w:r w:rsidRPr="005236B0">
        <w:rPr>
          <w:color w:val="000000" w:themeColor="text1"/>
          <w:sz w:val="16"/>
          <w:szCs w:val="16"/>
        </w:rPr>
        <w:t>21 сентября в 1920 году приказом Реввоенсовета Республики при Главном управлении Рабоче-Крестьянского Красного Воздушного Флота в Москве на Ходынском поле создается Опытный аэродром, предназначенный для проведения летных испытаний самолетов и другой авиационной техники (в 1926 г. преобразован в НИИ ВВС РККА) (14776).</w:t>
      </w:r>
    </w:p>
    <w:p w14:paraId="131383F8" w14:textId="77777777" w:rsidR="00547560" w:rsidRPr="005236B0" w:rsidRDefault="00547560" w:rsidP="005236B0">
      <w:pPr>
        <w:jc w:val="both"/>
        <w:rPr>
          <w:color w:val="000000" w:themeColor="text1"/>
          <w:sz w:val="16"/>
          <w:szCs w:val="16"/>
        </w:rPr>
      </w:pPr>
    </w:p>
    <w:p w14:paraId="6EBA85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Реввоенсовета N 1903 (438,478) 21 (23 - 271,86) сентября (62,690) - другая версия - Главкоавиа - 1920 был создан научно-опытный аэродром (сейчас - центральный им. Фрунзе) (80,24). Был приказ Реввоенсовет о вводе в действие "Положения об опытном аэродроме при ГУ РККВФ республики и расформировании летного отдела" (173,311).</w:t>
      </w:r>
    </w:p>
    <w:p w14:paraId="04921A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третей версии Опытный аэродром был создан 2 сентября 1920 приказом РВС N 1903 (172,290).</w:t>
      </w:r>
    </w:p>
    <w:p w14:paraId="740147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Есть мнение, что костяк будущего НИИ ВВС сформировали представители старой авиационной элиты (1493,22).</w:t>
      </w:r>
    </w:p>
    <w:p w14:paraId="701DAF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21 сентября 1920 приказом РВСР N 103 были утверждены Положение и штат Опытного аэродрома при ГУ КВФ. ОА предназначен для: "производства н-т исследований в полете над аэропланами новых систем, их частями, над аэронавигационными приборами, над предметами вооружения и снаряжением аэропланов и для производства опытов и проверки на практике разных открытий и изобретений в авиации". ОА состоит из; 1) опытной части по тяжелой авиации; 2) оч по легкой авиации; 3) аэростанции; 4) хронометража с аэрологической станцией; 5) динамической станции; 6) техбюро; 7) канцелярии. Отдельная воинская часть, подчиняющаяся Нач. Главвоздухфлота. ОА создается вместо Летного отдела ГВ, сформированного в июне (438,478).</w:t>
      </w:r>
    </w:p>
    <w:p w14:paraId="3DD48E7B" w14:textId="77777777" w:rsidR="004001BC" w:rsidRPr="005236B0" w:rsidRDefault="004001BC" w:rsidP="005236B0">
      <w:pPr>
        <w:autoSpaceDE w:val="0"/>
        <w:autoSpaceDN w:val="0"/>
        <w:adjustRightInd w:val="0"/>
        <w:jc w:val="both"/>
        <w:rPr>
          <w:color w:val="000000" w:themeColor="text1"/>
          <w:sz w:val="16"/>
          <w:szCs w:val="16"/>
        </w:rPr>
      </w:pPr>
    </w:p>
    <w:p w14:paraId="1E6AEA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сентября 1920 года был подписан приказ № 1903 Революционного Военного Совета Рес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Главвоздухофлота. Руководили Опытным аэродромом в тот период времени М.В. Анохин, Львов, П.С. Дубенский и С.А. Монастырёв. Лётчиками работали Раевский, Капустин и др.При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Пеговском переулке (управление,техбюро,руководящий состав опыт- ных частей ,общежитие,мастерская),а также на Ходынском поле (аэродромное хозяйство с ангарами № 37 и “Ремвоздуха”, аэрологическая площадка) Период 1920-1922 гг для Опытного аэродрома характерен проведением испытаний, главным образом, иностранной авиа ционной техники, в том числе трофейной (11017).</w:t>
      </w:r>
    </w:p>
    <w:p w14:paraId="06B377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D627F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сентября 1920 года на месте Ходынского поля в Москве создан опытный аэродром Главвоздухфлота для летных испытаний и исследований в области военной авиационной техники (10515).</w:t>
      </w:r>
    </w:p>
    <w:p w14:paraId="06B43018" w14:textId="77777777" w:rsidR="004001BC" w:rsidRPr="005236B0" w:rsidRDefault="004001BC" w:rsidP="005236B0">
      <w:pPr>
        <w:autoSpaceDE w:val="0"/>
        <w:autoSpaceDN w:val="0"/>
        <w:adjustRightInd w:val="0"/>
        <w:jc w:val="both"/>
        <w:rPr>
          <w:color w:val="000000" w:themeColor="text1"/>
          <w:sz w:val="16"/>
          <w:szCs w:val="16"/>
        </w:rPr>
      </w:pPr>
    </w:p>
    <w:p w14:paraId="49A5BC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сентября 1920 г. приказом РВС №1903 Летный отдел был расфор</w:t>
      </w:r>
      <w:r w:rsidRPr="005236B0">
        <w:rPr>
          <w:color w:val="000000" w:themeColor="text1"/>
          <w:sz w:val="16"/>
          <w:szCs w:val="16"/>
        </w:rPr>
        <w:softHyphen/>
        <w:t>мирован и учрежден штат Опытного аэродрома на Ходынском поле. Со</w:t>
      </w:r>
      <w:r w:rsidRPr="005236B0">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5236B0">
        <w:rPr>
          <w:color w:val="000000" w:themeColor="text1"/>
          <w:sz w:val="16"/>
          <w:szCs w:val="16"/>
        </w:rPr>
        <w:softHyphen/>
        <w:t>става [7]. Этот аэродром в Советской республике стал испытательной ба</w:t>
      </w:r>
      <w:r w:rsidRPr="005236B0">
        <w:rPr>
          <w:color w:val="000000" w:themeColor="text1"/>
          <w:sz w:val="16"/>
          <w:szCs w:val="16"/>
        </w:rPr>
        <w:softHyphen/>
        <w:t>зой, явившейся закономерным продолжателем испытательных дел рос</w:t>
      </w:r>
      <w:r w:rsidRPr="005236B0">
        <w:rPr>
          <w:color w:val="000000" w:themeColor="text1"/>
          <w:sz w:val="16"/>
          <w:szCs w:val="16"/>
        </w:rPr>
        <w:softHyphen/>
        <w:t>сийского Главного аэродрома, сделавшим свои первые шаги в Петрогра</w:t>
      </w:r>
      <w:r w:rsidRPr="005236B0">
        <w:rPr>
          <w:color w:val="000000" w:themeColor="text1"/>
          <w:sz w:val="16"/>
          <w:szCs w:val="16"/>
        </w:rPr>
        <w:softHyphen/>
        <w:t>де под руководством А.Н. Вегенера весной 1916 г.</w:t>
      </w:r>
    </w:p>
    <w:p w14:paraId="762BDC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5236B0">
        <w:rPr>
          <w:color w:val="000000" w:themeColor="text1"/>
          <w:sz w:val="16"/>
          <w:szCs w:val="16"/>
        </w:rPr>
        <w:softHyphen/>
        <w:t>жения и штатов Опытного аэродрома.</w:t>
      </w:r>
    </w:p>
    <w:p w14:paraId="0BA766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5236B0">
        <w:rPr>
          <w:color w:val="000000" w:themeColor="text1"/>
          <w:sz w:val="16"/>
          <w:szCs w:val="16"/>
        </w:rPr>
        <w:softHyphen/>
        <w:t>пуске или ликвидации действовавшего Петроградского Главного аэродро</w:t>
      </w:r>
      <w:r w:rsidRPr="005236B0">
        <w:rPr>
          <w:color w:val="000000" w:themeColor="text1"/>
          <w:sz w:val="16"/>
          <w:szCs w:val="16"/>
        </w:rPr>
        <w:softHyphen/>
        <w:t>ма и АИС и о прекращении строительства Херсонского Главного аэродро</w:t>
      </w:r>
      <w:r w:rsidRPr="005236B0">
        <w:rPr>
          <w:color w:val="000000" w:themeColor="text1"/>
          <w:sz w:val="16"/>
          <w:szCs w:val="16"/>
        </w:rPr>
        <w:softHyphen/>
        <w:t>ма. Эти два российских авиационных испытательных центра погасли сти</w:t>
      </w:r>
      <w:r w:rsidRPr="005236B0">
        <w:rPr>
          <w:color w:val="000000" w:themeColor="text1"/>
          <w:sz w:val="16"/>
          <w:szCs w:val="16"/>
        </w:rPr>
        <w:softHyphen/>
        <w:t>хийно, в силу чрезвычайных обстоятельств, вызванных Октябрьской ре</w:t>
      </w:r>
      <w:r w:rsidRPr="005236B0">
        <w:rPr>
          <w:color w:val="000000" w:themeColor="text1"/>
          <w:sz w:val="16"/>
          <w:szCs w:val="16"/>
        </w:rPr>
        <w:softHyphen/>
        <w:t>волюцией и гражданской войной [26].</w:t>
      </w:r>
    </w:p>
    <w:p w14:paraId="300E583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Главный аэродром явился прародителем Государственного ордена Ленина Краснознаменного Летно-испытательного Центра МО им. В.П.Чка</w:t>
      </w:r>
      <w:r w:rsidRPr="005236B0">
        <w:rPr>
          <w:color w:val="000000" w:themeColor="text1"/>
          <w:sz w:val="16"/>
          <w:szCs w:val="16"/>
        </w:rPr>
        <w:softHyphen/>
        <w:t>лова (ГЛИЦ) (11425).</w:t>
      </w:r>
    </w:p>
    <w:p w14:paraId="315C42A7" w14:textId="77777777" w:rsidR="004001BC" w:rsidRPr="005236B0" w:rsidRDefault="004001BC" w:rsidP="005236B0">
      <w:pPr>
        <w:autoSpaceDE w:val="0"/>
        <w:autoSpaceDN w:val="0"/>
        <w:adjustRightInd w:val="0"/>
        <w:jc w:val="both"/>
        <w:rPr>
          <w:color w:val="000000" w:themeColor="text1"/>
          <w:sz w:val="16"/>
          <w:szCs w:val="16"/>
        </w:rPr>
      </w:pPr>
    </w:p>
    <w:p w14:paraId="08C10CB1" w14:textId="77777777" w:rsidR="007F286B" w:rsidRPr="005236B0" w:rsidRDefault="007F286B" w:rsidP="005236B0">
      <w:pPr>
        <w:jc w:val="both"/>
        <w:rPr>
          <w:color w:val="000000" w:themeColor="text1"/>
          <w:sz w:val="16"/>
          <w:szCs w:val="16"/>
        </w:rPr>
      </w:pPr>
      <w:r w:rsidRPr="005236B0">
        <w:rPr>
          <w:color w:val="000000" w:themeColor="text1"/>
          <w:sz w:val="16"/>
          <w:szCs w:val="16"/>
        </w:rPr>
        <w:t>21 сентября 1920 года. Приказом Реввоенсовета N 1903 был создан научно-опытный аэродром (НОА) Главвоздухфлота республики - первая в стране организация, предназначенная для проведения летных испытаний и исследований в области военной авиационной техники.</w:t>
      </w:r>
    </w:p>
    <w:p w14:paraId="711086F0" w14:textId="77777777" w:rsidR="007F286B" w:rsidRPr="005236B0" w:rsidRDefault="007F286B" w:rsidP="005236B0">
      <w:pPr>
        <w:jc w:val="both"/>
        <w:rPr>
          <w:color w:val="000000" w:themeColor="text1"/>
          <w:sz w:val="16"/>
          <w:szCs w:val="16"/>
        </w:rPr>
      </w:pPr>
      <w:r w:rsidRPr="005236B0">
        <w:rPr>
          <w:color w:val="000000" w:themeColor="text1"/>
          <w:sz w:val="16"/>
          <w:szCs w:val="16"/>
        </w:rPr>
        <w:t>Согласно приказа НОА состоял из:</w:t>
      </w:r>
    </w:p>
    <w:p w14:paraId="22159E93" w14:textId="77777777" w:rsidR="007F286B" w:rsidRPr="005236B0" w:rsidRDefault="007F286B" w:rsidP="005236B0">
      <w:pPr>
        <w:jc w:val="both"/>
        <w:rPr>
          <w:color w:val="000000" w:themeColor="text1"/>
          <w:sz w:val="16"/>
          <w:szCs w:val="16"/>
        </w:rPr>
      </w:pPr>
      <w:r w:rsidRPr="005236B0">
        <w:rPr>
          <w:color w:val="000000" w:themeColor="text1"/>
          <w:sz w:val="16"/>
          <w:szCs w:val="16"/>
        </w:rPr>
        <w:t>Опытной части по тяжелой авиации.</w:t>
      </w:r>
    </w:p>
    <w:p w14:paraId="32712AC5" w14:textId="77777777" w:rsidR="007F286B" w:rsidRPr="005236B0" w:rsidRDefault="007F286B" w:rsidP="005236B0">
      <w:pPr>
        <w:jc w:val="both"/>
        <w:rPr>
          <w:color w:val="000000" w:themeColor="text1"/>
          <w:sz w:val="16"/>
          <w:szCs w:val="16"/>
        </w:rPr>
      </w:pPr>
      <w:r w:rsidRPr="005236B0">
        <w:rPr>
          <w:color w:val="000000" w:themeColor="text1"/>
          <w:sz w:val="16"/>
          <w:szCs w:val="16"/>
        </w:rPr>
        <w:t>Опытной части по легкой авиации.</w:t>
      </w:r>
    </w:p>
    <w:p w14:paraId="3A829857" w14:textId="77777777" w:rsidR="007F286B" w:rsidRPr="005236B0" w:rsidRDefault="007F286B" w:rsidP="005236B0">
      <w:pPr>
        <w:jc w:val="both"/>
        <w:rPr>
          <w:color w:val="000000" w:themeColor="text1"/>
          <w:sz w:val="16"/>
          <w:szCs w:val="16"/>
        </w:rPr>
      </w:pPr>
      <w:r w:rsidRPr="005236B0">
        <w:rPr>
          <w:color w:val="000000" w:themeColor="text1"/>
          <w:sz w:val="16"/>
          <w:szCs w:val="16"/>
        </w:rPr>
        <w:t>Аэростанции.</w:t>
      </w:r>
    </w:p>
    <w:p w14:paraId="3F1B141A" w14:textId="77777777" w:rsidR="007F286B" w:rsidRPr="005236B0" w:rsidRDefault="007F286B" w:rsidP="005236B0">
      <w:pPr>
        <w:jc w:val="both"/>
        <w:rPr>
          <w:color w:val="000000" w:themeColor="text1"/>
          <w:sz w:val="16"/>
          <w:szCs w:val="16"/>
        </w:rPr>
      </w:pPr>
      <w:r w:rsidRPr="005236B0">
        <w:rPr>
          <w:color w:val="000000" w:themeColor="text1"/>
          <w:sz w:val="16"/>
          <w:szCs w:val="16"/>
        </w:rPr>
        <w:t>Хронометража с аэрологической станцией.</w:t>
      </w:r>
    </w:p>
    <w:p w14:paraId="0CDF02C3" w14:textId="77777777" w:rsidR="007F286B" w:rsidRPr="005236B0" w:rsidRDefault="007F286B" w:rsidP="005236B0">
      <w:pPr>
        <w:jc w:val="both"/>
        <w:rPr>
          <w:color w:val="000000" w:themeColor="text1"/>
          <w:sz w:val="16"/>
          <w:szCs w:val="16"/>
        </w:rPr>
      </w:pPr>
      <w:r w:rsidRPr="005236B0">
        <w:rPr>
          <w:color w:val="000000" w:themeColor="text1"/>
          <w:sz w:val="16"/>
          <w:szCs w:val="16"/>
        </w:rPr>
        <w:t>Динамической станции.</w:t>
      </w:r>
    </w:p>
    <w:p w14:paraId="6279BA18" w14:textId="77777777" w:rsidR="007F286B" w:rsidRPr="005236B0" w:rsidRDefault="007F286B" w:rsidP="005236B0">
      <w:pPr>
        <w:jc w:val="both"/>
        <w:rPr>
          <w:color w:val="000000" w:themeColor="text1"/>
          <w:sz w:val="16"/>
          <w:szCs w:val="16"/>
        </w:rPr>
      </w:pPr>
      <w:r w:rsidRPr="005236B0">
        <w:rPr>
          <w:color w:val="000000" w:themeColor="text1"/>
          <w:sz w:val="16"/>
          <w:szCs w:val="16"/>
        </w:rPr>
        <w:t>Техбюро.</w:t>
      </w:r>
    </w:p>
    <w:p w14:paraId="72E520F4" w14:textId="77777777" w:rsidR="007F286B" w:rsidRPr="005236B0" w:rsidRDefault="007F286B" w:rsidP="005236B0">
      <w:pPr>
        <w:jc w:val="both"/>
        <w:rPr>
          <w:color w:val="000000" w:themeColor="text1"/>
          <w:sz w:val="16"/>
          <w:szCs w:val="16"/>
        </w:rPr>
      </w:pPr>
      <w:r w:rsidRPr="005236B0">
        <w:rPr>
          <w:color w:val="000000" w:themeColor="text1"/>
          <w:sz w:val="16"/>
          <w:szCs w:val="16"/>
        </w:rPr>
        <w:t>Канцелярии. Местом его базирования был определен московский Центральный аэродром, расположившийся на Ходынском поле (20356).</w:t>
      </w:r>
    </w:p>
    <w:p w14:paraId="5B2E229B" w14:textId="77777777" w:rsidR="007F286B" w:rsidRPr="005236B0" w:rsidRDefault="007F286B" w:rsidP="005236B0">
      <w:pPr>
        <w:jc w:val="both"/>
        <w:rPr>
          <w:color w:val="000000" w:themeColor="text1"/>
          <w:sz w:val="16"/>
          <w:szCs w:val="16"/>
        </w:rPr>
      </w:pPr>
    </w:p>
    <w:p w14:paraId="40ED1B5E" w14:textId="49C5F61C" w:rsidR="004D0721" w:rsidRPr="005236B0" w:rsidRDefault="004D0721"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xml:space="preserve">21 сентября 1920 г. по предложению В.И.Ленина приказом Реввоенсовета Республики </w:t>
      </w:r>
      <w:r w:rsidRPr="005236B0">
        <w:rPr>
          <w:iCs/>
          <w:color w:val="000000" w:themeColor="text1"/>
          <w:sz w:val="16"/>
          <w:szCs w:val="16"/>
        </w:rPr>
        <w:t xml:space="preserve">№ </w:t>
      </w:r>
      <w:r w:rsidRPr="005236B0">
        <w:rPr>
          <w:color w:val="000000" w:themeColor="text1"/>
          <w:sz w:val="16"/>
          <w:szCs w:val="16"/>
        </w:rPr>
        <w:t>1903 создан Опытный аэродром Главвоздухфлота на базе Летного отдела ввоздухфлота Республики (11113).</w:t>
      </w:r>
    </w:p>
    <w:p w14:paraId="633FC368" w14:textId="77777777" w:rsidR="004D0721" w:rsidRPr="005236B0" w:rsidRDefault="004D0721" w:rsidP="005236B0">
      <w:pPr>
        <w:shd w:val="clear" w:color="auto" w:fill="FFFFFF"/>
        <w:autoSpaceDE w:val="0"/>
        <w:autoSpaceDN w:val="0"/>
        <w:adjustRightInd w:val="0"/>
        <w:jc w:val="both"/>
        <w:rPr>
          <w:color w:val="000000" w:themeColor="text1"/>
          <w:sz w:val="16"/>
          <w:szCs w:val="16"/>
        </w:rPr>
      </w:pPr>
    </w:p>
    <w:p w14:paraId="3B75CB5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3107D906" w14:textId="77777777" w:rsidR="004001BC" w:rsidRPr="005236B0" w:rsidRDefault="004001BC" w:rsidP="005236B0">
      <w:pPr>
        <w:autoSpaceDE w:val="0"/>
        <w:autoSpaceDN w:val="0"/>
        <w:adjustRightInd w:val="0"/>
        <w:jc w:val="both"/>
        <w:rPr>
          <w:iCs/>
          <w:color w:val="000000" w:themeColor="text1"/>
          <w:sz w:val="16"/>
          <w:szCs w:val="16"/>
        </w:rPr>
      </w:pPr>
    </w:p>
    <w:p w14:paraId="151D89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сентября 1920 Морские летчики В.Н. Филиппов, С.Е. Семененко и П.И. Гарусов вновь бомбили корабли, плавучую батарею противника в Тендровском заливе и авиабазу на полуострове Тендра, сбросив семь пудов бомб. Отмечались попадания в корму одного из эсминцев и пожары на базе противника (12033).</w:t>
      </w:r>
    </w:p>
    <w:p w14:paraId="291EC72F" w14:textId="77777777" w:rsidR="004001BC" w:rsidRPr="005236B0" w:rsidRDefault="004001BC" w:rsidP="005236B0">
      <w:pPr>
        <w:autoSpaceDE w:val="0"/>
        <w:autoSpaceDN w:val="0"/>
        <w:adjustRightInd w:val="0"/>
        <w:jc w:val="both"/>
        <w:rPr>
          <w:color w:val="000000" w:themeColor="text1"/>
          <w:sz w:val="16"/>
          <w:szCs w:val="16"/>
        </w:rPr>
      </w:pPr>
    </w:p>
    <w:p w14:paraId="1CCC10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сентября 1920 создали ЮФ под командованием М.В.Ф. против Русской белогвардейской армии (П.И.Врангель) (3481).</w:t>
      </w:r>
    </w:p>
    <w:p w14:paraId="5B99EC41" w14:textId="77777777" w:rsidR="004001BC" w:rsidRPr="005236B0" w:rsidRDefault="004001BC" w:rsidP="005236B0">
      <w:pPr>
        <w:autoSpaceDE w:val="0"/>
        <w:autoSpaceDN w:val="0"/>
        <w:adjustRightInd w:val="0"/>
        <w:jc w:val="both"/>
        <w:rPr>
          <w:color w:val="000000" w:themeColor="text1"/>
          <w:sz w:val="16"/>
          <w:szCs w:val="16"/>
        </w:rPr>
      </w:pPr>
    </w:p>
    <w:p w14:paraId="3B095FBE" w14:textId="77777777" w:rsidR="00547560" w:rsidRPr="005236B0" w:rsidRDefault="00547560" w:rsidP="005236B0">
      <w:pPr>
        <w:jc w:val="both"/>
        <w:rPr>
          <w:color w:val="000000" w:themeColor="text1"/>
          <w:sz w:val="16"/>
          <w:szCs w:val="16"/>
        </w:rPr>
      </w:pPr>
      <w:r w:rsidRPr="005236B0">
        <w:rPr>
          <w:color w:val="000000" w:themeColor="text1"/>
          <w:sz w:val="16"/>
          <w:szCs w:val="16"/>
        </w:rPr>
        <w:t>21 сентября в 1920 году во время Гражданской войны для борьбы с белогвардейской армией генерала барона П.И.Врангеля приказом Реввоенсовета Республики создан Южный фронт под командованием М.В.Фрунзе, членами Реввоенсовета назначены С.И.Гусев и Бела Кун. К 27 сентября фронт включал в себя Первую и Вторую конные, 4-, 6- и 13-ю армии (всего 99,5 тыс. человек пеших и 43,7 тыс. человек конных). Отступавшая в Крым армия генерала П.Н.Врангеля насчитывала 41 тыс. человек. Начав в конце октября наступление, части фронта прорвались через Турецкий вал и Сиваш в Крым и в ноябре очистили полуостров от белогвардейских войск (14776).</w:t>
      </w:r>
    </w:p>
    <w:p w14:paraId="71AAC59A" w14:textId="77777777" w:rsidR="00547560" w:rsidRPr="005236B0" w:rsidRDefault="00547560" w:rsidP="005236B0">
      <w:pPr>
        <w:jc w:val="both"/>
        <w:rPr>
          <w:color w:val="000000" w:themeColor="text1"/>
          <w:sz w:val="16"/>
          <w:szCs w:val="16"/>
        </w:rPr>
      </w:pPr>
    </w:p>
    <w:p w14:paraId="207030DC" w14:textId="77777777" w:rsidR="003F29E6" w:rsidRPr="00E91769" w:rsidRDefault="003F29E6" w:rsidP="003F29E6">
      <w:pPr>
        <w:jc w:val="both"/>
        <w:rPr>
          <w:color w:val="0070C0"/>
          <w:sz w:val="16"/>
          <w:szCs w:val="16"/>
        </w:rPr>
      </w:pPr>
      <w:r w:rsidRPr="00E91769">
        <w:rPr>
          <w:rStyle w:val="aff"/>
          <w:rFonts w:ascii="Times New Roman" w:hAnsi="Times New Roman" w:cs="Times New Roman"/>
          <w:color w:val="0070C0"/>
          <w:spacing w:val="0"/>
          <w:sz w:val="16"/>
          <w:szCs w:val="16"/>
        </w:rPr>
        <w:t>21 сентября 1921 г. экипаж «Файтера» из польской 1-й разведывательной эскадры (пилот поручик Халевский, летнаб подпоручик Мощенский) заявил об уничтожении русского привязного аэростата. А 1 октября поручик Дзяма и подпоручик Романовский из 16-й разведэскадры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«Ньюпора» из эскадрильи 15-й армии (летчики Ахромеев и Головизнин). Никто из них не получил повреждений (25133).</w:t>
      </w:r>
    </w:p>
    <w:p w14:paraId="0B0F34E0" w14:textId="77777777" w:rsidR="003F29E6" w:rsidRPr="00E91769" w:rsidRDefault="003F29E6" w:rsidP="003F29E6">
      <w:pPr>
        <w:jc w:val="both"/>
        <w:rPr>
          <w:color w:val="0070C0"/>
          <w:sz w:val="16"/>
          <w:szCs w:val="16"/>
        </w:rPr>
      </w:pPr>
    </w:p>
    <w:p w14:paraId="3F6B8D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21 сентября 1920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1C0DDE32" w14:textId="77777777" w:rsidR="004001BC" w:rsidRPr="005236B0" w:rsidRDefault="004001BC" w:rsidP="005236B0">
      <w:pPr>
        <w:autoSpaceDE w:val="0"/>
        <w:autoSpaceDN w:val="0"/>
        <w:adjustRightInd w:val="0"/>
        <w:jc w:val="both"/>
        <w:rPr>
          <w:color w:val="000000" w:themeColor="text1"/>
          <w:sz w:val="16"/>
          <w:szCs w:val="16"/>
        </w:rPr>
      </w:pPr>
    </w:p>
    <w:p w14:paraId="5B11F4C9" w14:textId="77777777" w:rsidR="00547560" w:rsidRPr="005236B0" w:rsidRDefault="00547560" w:rsidP="005236B0">
      <w:pPr>
        <w:jc w:val="both"/>
        <w:rPr>
          <w:color w:val="000000" w:themeColor="text1"/>
          <w:sz w:val="16"/>
          <w:szCs w:val="16"/>
        </w:rPr>
      </w:pPr>
      <w:r w:rsidRPr="005236B0">
        <w:rPr>
          <w:color w:val="000000" w:themeColor="text1"/>
          <w:sz w:val="16"/>
          <w:szCs w:val="16"/>
        </w:rPr>
        <w:t>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авиасилы все еще не могли оправиться от последствий летней кампании. Почти все уцелевшие самолеты либо ремонтировались, либо требовали ремонта.</w:t>
      </w:r>
    </w:p>
    <w:p w14:paraId="5AE8ADF1" w14:textId="77777777" w:rsidR="00547560" w:rsidRPr="005236B0" w:rsidRDefault="00547560" w:rsidP="005236B0">
      <w:pPr>
        <w:jc w:val="both"/>
        <w:rPr>
          <w:color w:val="000000" w:themeColor="text1"/>
          <w:sz w:val="16"/>
          <w:szCs w:val="16"/>
        </w:rPr>
      </w:pPr>
      <w:r w:rsidRPr="005236B0">
        <w:rPr>
          <w:color w:val="000000" w:themeColor="text1"/>
          <w:sz w:val="16"/>
          <w:szCs w:val="16"/>
        </w:rPr>
        <w:t>Тем не менее, отдельные боевые эпизоды все-таки можно отметить. 21 сентября экипаж «Файтера» из 1-й разведывательной эскадры (пилот поручик Халевский, летнаб подпоручик Мощенский) заявил об уничтожении русского привязного аэростата. А 1 октября поручик Дзяма и подпоручик Романовский из 16-й разведэскадры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«Ньюпора» из эскадрильи 15-й армии (летчики Ахромеев и Головизнин). Никто из них не получил повреждений.</w:t>
      </w:r>
    </w:p>
    <w:p w14:paraId="2B65D81C" w14:textId="77777777" w:rsidR="00547560" w:rsidRPr="005236B0" w:rsidRDefault="00547560" w:rsidP="005236B0">
      <w:pPr>
        <w:jc w:val="both"/>
        <w:rPr>
          <w:color w:val="000000" w:themeColor="text1"/>
          <w:sz w:val="16"/>
          <w:szCs w:val="16"/>
        </w:rPr>
      </w:pPr>
      <w:r w:rsidRPr="005236B0">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(17065).</w:t>
      </w:r>
    </w:p>
    <w:p w14:paraId="7D2070AD" w14:textId="77777777" w:rsidR="00547560" w:rsidRPr="005236B0" w:rsidRDefault="00547560" w:rsidP="005236B0">
      <w:pPr>
        <w:jc w:val="both"/>
        <w:rPr>
          <w:color w:val="000000" w:themeColor="text1"/>
          <w:sz w:val="16"/>
          <w:szCs w:val="16"/>
        </w:rPr>
      </w:pPr>
    </w:p>
    <w:p w14:paraId="26DCE787" w14:textId="77777777" w:rsidR="003F29E6" w:rsidRPr="00E91769" w:rsidRDefault="003F29E6" w:rsidP="003F29E6">
      <w:pPr>
        <w:jc w:val="both"/>
        <w:rPr>
          <w:color w:val="0070C0"/>
          <w:sz w:val="16"/>
          <w:szCs w:val="16"/>
        </w:rPr>
      </w:pPr>
      <w:r w:rsidRPr="00E91769">
        <w:rPr>
          <w:rStyle w:val="aff"/>
          <w:rFonts w:ascii="Times New Roman" w:hAnsi="Times New Roman" w:cs="Times New Roman"/>
          <w:color w:val="0070C0"/>
          <w:spacing w:val="0"/>
          <w:sz w:val="16"/>
          <w:szCs w:val="16"/>
        </w:rPr>
        <w:t>21 сентября 1920 г.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w:t>
      </w:r>
    </w:p>
    <w:p w14:paraId="03AADB3F" w14:textId="77777777" w:rsidR="003F29E6" w:rsidRPr="00E91769" w:rsidRDefault="003F29E6" w:rsidP="003F29E6">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польской авиации. Советские авиасилы все еще не могли оправиться от последствий летней кампании. Почти все уцелевшие самолеты либо ремонтировались, либо требовали ремонта (25133).</w:t>
      </w:r>
    </w:p>
    <w:p w14:paraId="4CA9B203" w14:textId="77777777" w:rsidR="003F29E6" w:rsidRPr="00E91769" w:rsidRDefault="003F29E6" w:rsidP="003F29E6">
      <w:pPr>
        <w:jc w:val="both"/>
        <w:rPr>
          <w:color w:val="0070C0"/>
          <w:sz w:val="16"/>
          <w:szCs w:val="16"/>
        </w:rPr>
      </w:pPr>
    </w:p>
    <w:p w14:paraId="608F9A2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018B271" w14:textId="77777777" w:rsidR="004001BC" w:rsidRPr="005236B0" w:rsidRDefault="004001BC" w:rsidP="005236B0">
      <w:pPr>
        <w:autoSpaceDE w:val="0"/>
        <w:autoSpaceDN w:val="0"/>
        <w:adjustRightInd w:val="0"/>
        <w:jc w:val="both"/>
        <w:rPr>
          <w:iCs/>
          <w:color w:val="000000" w:themeColor="text1"/>
          <w:sz w:val="16"/>
          <w:szCs w:val="16"/>
        </w:rPr>
      </w:pPr>
    </w:p>
    <w:p w14:paraId="4E8253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сентября 1920 г. вышло Постановление СНК Об учреждении Комиссии для собирания и изучения материалов по истории Октябрьской революции и истории Российской коммунистической партии (большевиков):</w:t>
      </w:r>
    </w:p>
    <w:p w14:paraId="78C43C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Для собирания, обработки и издания материалов, относящихся к истории Октябрьской революции и Российской коммунистической партии (большевиков), при Народном комиссариате просвещения утверждается Комиссия из 9 членов, назначаемых СНК... </w:t>
      </w:r>
    </w:p>
    <w:p w14:paraId="1B62FF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Комиссии вменяется в обязанность собирать всякого рода материалы — как печатные, так и рукописные, относящиеся к указанным в ст. 1 вопросам, как в России, так и за границей, организуя для хранения их и пользования ими специальные архивы и библиотеки. </w:t>
      </w:r>
    </w:p>
    <w:p w14:paraId="3FF2DD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Все советские и общественные учреждения, а также частные лица, располагающие такими материалами, обязуются доставить их в распоряжение названной Комиссии, которая в случае надобности может требовать таковые материалы от учреждений и частных лиц, обращаясь к содействию соответственных властей (11652).</w:t>
      </w:r>
    </w:p>
    <w:p w14:paraId="6320B055" w14:textId="77777777" w:rsidR="004001BC" w:rsidRPr="005236B0" w:rsidRDefault="004001BC" w:rsidP="005236B0">
      <w:pPr>
        <w:autoSpaceDE w:val="0"/>
        <w:autoSpaceDN w:val="0"/>
        <w:adjustRightInd w:val="0"/>
        <w:jc w:val="both"/>
        <w:rPr>
          <w:color w:val="000000" w:themeColor="text1"/>
          <w:sz w:val="16"/>
          <w:szCs w:val="16"/>
        </w:rPr>
      </w:pPr>
    </w:p>
    <w:p w14:paraId="7819932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сентября 1920 Совнарком Украины ввел обязательное обучение украинского языка в школах (4962).</w:t>
      </w:r>
    </w:p>
    <w:p w14:paraId="082F3D0D" w14:textId="77777777" w:rsidR="001163ED" w:rsidRPr="005236B0" w:rsidRDefault="00380E7F" w:rsidP="005236B0">
      <w:pPr>
        <w:jc w:val="both"/>
        <w:rPr>
          <w:color w:val="000000" w:themeColor="text1"/>
          <w:sz w:val="16"/>
          <w:szCs w:val="16"/>
        </w:rPr>
      </w:pPr>
      <w:r w:rsidRPr="005236B0">
        <w:rPr>
          <w:color w:val="000000" w:themeColor="text1"/>
          <w:sz w:val="16"/>
          <w:szCs w:val="16"/>
        </w:rPr>
        <w:fldChar w:fldCharType="begin"/>
      </w:r>
      <w:r w:rsidR="001163ED" w:rsidRPr="005236B0">
        <w:rPr>
          <w:color w:val="000000" w:themeColor="text1"/>
          <w:sz w:val="16"/>
          <w:szCs w:val="16"/>
        </w:rPr>
        <w:instrText xml:space="preserve"> HYPERLINK "http://www.e-reading.club/chapter.php/1005087/6/Gorlov_Sergey_-_Sovershenno_sekretno__Alyans_Moskva_-_Berlin_1920-1933_gg..html" \l "n_65" </w:instrText>
      </w:r>
      <w:r w:rsidRPr="005236B0">
        <w:rPr>
          <w:color w:val="000000" w:themeColor="text1"/>
          <w:sz w:val="16"/>
          <w:szCs w:val="16"/>
        </w:rPr>
      </w:r>
      <w:r w:rsidRPr="005236B0">
        <w:rPr>
          <w:color w:val="000000" w:themeColor="text1"/>
          <w:sz w:val="16"/>
          <w:szCs w:val="16"/>
        </w:rPr>
        <w:fldChar w:fldCharType="separate"/>
      </w:r>
    </w:p>
    <w:p w14:paraId="1745D532" w14:textId="77777777" w:rsidR="001163ED" w:rsidRPr="005236B0" w:rsidRDefault="001163ED"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D109EDA" w14:textId="77777777" w:rsidR="001163ED" w:rsidRPr="005236B0" w:rsidRDefault="001163ED" w:rsidP="005236B0">
      <w:pPr>
        <w:autoSpaceDE w:val="0"/>
        <w:autoSpaceDN w:val="0"/>
        <w:adjustRightInd w:val="0"/>
        <w:jc w:val="both"/>
        <w:rPr>
          <w:iCs/>
          <w:color w:val="000000" w:themeColor="text1"/>
          <w:sz w:val="16"/>
          <w:szCs w:val="16"/>
        </w:rPr>
      </w:pPr>
    </w:p>
    <w:p w14:paraId="31AAFA2C" w14:textId="77777777" w:rsidR="001163ED" w:rsidRPr="005236B0" w:rsidRDefault="001163ED" w:rsidP="005236B0">
      <w:pPr>
        <w:pStyle w:val="ae"/>
        <w:spacing w:before="0" w:after="0"/>
        <w:jc w:val="both"/>
        <w:rPr>
          <w:color w:val="000000" w:themeColor="text1"/>
          <w:sz w:val="16"/>
          <w:szCs w:val="16"/>
        </w:rPr>
      </w:pPr>
      <w:r w:rsidRPr="005236B0">
        <w:rPr>
          <w:color w:val="000000" w:themeColor="text1"/>
          <w:sz w:val="16"/>
          <w:szCs w:val="16"/>
        </w:rPr>
        <w:t>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авиасилы все еще не могли оправиться от последствий летней кампании. Почти все уцелевшие самолеты либо ремонтировались, либо требовали ремонта.</w:t>
      </w:r>
    </w:p>
    <w:p w14:paraId="074C2FE5" w14:textId="77777777" w:rsidR="001163ED" w:rsidRPr="005236B0" w:rsidRDefault="001163ED" w:rsidP="005236B0">
      <w:pPr>
        <w:pStyle w:val="ae"/>
        <w:spacing w:before="0" w:after="0"/>
        <w:jc w:val="both"/>
        <w:rPr>
          <w:color w:val="000000" w:themeColor="text1"/>
          <w:sz w:val="16"/>
          <w:szCs w:val="16"/>
        </w:rPr>
      </w:pPr>
      <w:r w:rsidRPr="005236B0">
        <w:rPr>
          <w:color w:val="000000" w:themeColor="text1"/>
          <w:sz w:val="16"/>
          <w:szCs w:val="16"/>
        </w:rPr>
        <w:t>Тем не менее, отдельные боевые эпизоды все-таки можно отметить. 21 сентября экипаж «Файтера» из 1-й разведывательной эскадры (пилот поручик Халевский, летнаб подпоручик Мощенский) заявил об уничтожении русского привязного аэростата. А 1 октября поручик Дзяма и подпоручик Романовский из 16-й разведэскадры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«Ньюпора» из эскадрильи 15-й армии (летчики Ахромеев и Головизнин). Никто из них не получил повреждений.</w:t>
      </w:r>
    </w:p>
    <w:p w14:paraId="10D629BA" w14:textId="77777777" w:rsidR="001163ED" w:rsidRPr="005236B0" w:rsidRDefault="001163ED" w:rsidP="005236B0">
      <w:pPr>
        <w:pStyle w:val="ae"/>
        <w:spacing w:before="0" w:after="0"/>
        <w:jc w:val="both"/>
        <w:rPr>
          <w:color w:val="000000" w:themeColor="text1"/>
          <w:sz w:val="16"/>
          <w:szCs w:val="16"/>
        </w:rPr>
      </w:pPr>
      <w:r w:rsidRPr="005236B0">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(18575).</w:t>
      </w:r>
    </w:p>
    <w:p w14:paraId="030B8DA1" w14:textId="77777777" w:rsidR="001163ED" w:rsidRPr="005236B0" w:rsidRDefault="001163ED" w:rsidP="005236B0">
      <w:pPr>
        <w:jc w:val="both"/>
        <w:rPr>
          <w:color w:val="000000" w:themeColor="text1"/>
          <w:sz w:val="16"/>
          <w:szCs w:val="16"/>
        </w:rPr>
      </w:pPr>
    </w:p>
    <w:p w14:paraId="6D4510C8" w14:textId="77777777" w:rsidR="001163ED" w:rsidRPr="005236B0" w:rsidRDefault="001163ED" w:rsidP="005236B0">
      <w:pPr>
        <w:jc w:val="both"/>
        <w:textAlignment w:val="top"/>
        <w:rPr>
          <w:iCs/>
          <w:color w:val="000000" w:themeColor="text1"/>
          <w:sz w:val="16"/>
          <w:szCs w:val="16"/>
        </w:rPr>
      </w:pPr>
      <w:r w:rsidRPr="005236B0">
        <w:rPr>
          <w:iCs/>
          <w:color w:val="000000" w:themeColor="text1"/>
          <w:sz w:val="16"/>
          <w:szCs w:val="16"/>
        </w:rPr>
        <w:t>С 21 сентября 1920 в Риге продолжились начатые 17 августа в Минске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DA1CAD0" w14:textId="77777777" w:rsidR="001163ED" w:rsidRPr="005236B0" w:rsidRDefault="001163ED" w:rsidP="005236B0">
      <w:pPr>
        <w:jc w:val="both"/>
        <w:textAlignment w:val="top"/>
        <w:rPr>
          <w:iCs/>
          <w:color w:val="000000" w:themeColor="text1"/>
          <w:sz w:val="16"/>
          <w:szCs w:val="16"/>
        </w:rPr>
      </w:pPr>
      <w:r w:rsidRPr="005236B0">
        <w:rPr>
          <w:iCs/>
          <w:color w:val="000000" w:themeColor="text1"/>
          <w:sz w:val="16"/>
          <w:szCs w:val="16"/>
        </w:rPr>
        <w:t xml:space="preserve">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w:t>
      </w:r>
      <w:r w:rsidRPr="005236B0">
        <w:rPr>
          <w:iCs/>
          <w:color w:val="000000" w:themeColor="text1"/>
          <w:sz w:val="16"/>
          <w:szCs w:val="16"/>
        </w:rPr>
        <w:lastRenderedPageBreak/>
        <w:t>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12EE453D" w14:textId="77777777" w:rsidR="001163ED" w:rsidRPr="005236B0" w:rsidRDefault="00380E7F" w:rsidP="005236B0">
      <w:pPr>
        <w:jc w:val="both"/>
        <w:rPr>
          <w:color w:val="000000" w:themeColor="text1"/>
          <w:sz w:val="16"/>
          <w:szCs w:val="16"/>
        </w:rPr>
      </w:pPr>
      <w:r w:rsidRPr="005236B0">
        <w:rPr>
          <w:color w:val="000000" w:themeColor="text1"/>
          <w:sz w:val="16"/>
          <w:szCs w:val="16"/>
        </w:rPr>
        <w:fldChar w:fldCharType="end"/>
      </w:r>
    </w:p>
    <w:p w14:paraId="59E2E71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0C7299A" w14:textId="77777777" w:rsidR="004001BC" w:rsidRPr="005236B0" w:rsidRDefault="004001BC" w:rsidP="005236B0">
      <w:pPr>
        <w:autoSpaceDE w:val="0"/>
        <w:autoSpaceDN w:val="0"/>
        <w:adjustRightInd w:val="0"/>
        <w:jc w:val="both"/>
        <w:rPr>
          <w:iCs/>
          <w:color w:val="000000" w:themeColor="text1"/>
          <w:sz w:val="16"/>
          <w:szCs w:val="16"/>
        </w:rPr>
      </w:pPr>
    </w:p>
    <w:p w14:paraId="2393DC2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сентября 1920 вышел первый номер чешской газеты “Руде право” (4962).</w:t>
      </w:r>
    </w:p>
    <w:p w14:paraId="7A718A8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0DC260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8AB8B05" w14:textId="77777777" w:rsidR="004001BC" w:rsidRPr="005236B0" w:rsidRDefault="004001BC" w:rsidP="005236B0">
      <w:pPr>
        <w:autoSpaceDE w:val="0"/>
        <w:autoSpaceDN w:val="0"/>
        <w:adjustRightInd w:val="0"/>
        <w:jc w:val="both"/>
        <w:rPr>
          <w:iCs/>
          <w:color w:val="000000" w:themeColor="text1"/>
          <w:sz w:val="16"/>
          <w:szCs w:val="16"/>
        </w:rPr>
      </w:pPr>
    </w:p>
    <w:p w14:paraId="78012CBC" w14:textId="699B38C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сентября 1920 г. Пост. Петроградского СНХ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w:t>
      </w:r>
      <w:r w:rsidR="00E7094B">
        <w:rPr>
          <w:color w:val="000000" w:themeColor="text1"/>
          <w:sz w:val="16"/>
          <w:szCs w:val="16"/>
        </w:rPr>
        <w:t xml:space="preserve"> </w:t>
      </w:r>
      <w:r w:rsidRPr="005236B0">
        <w:rPr>
          <w:color w:val="000000" w:themeColor="text1"/>
          <w:sz w:val="16"/>
          <w:szCs w:val="16"/>
        </w:rPr>
        <w:t>г. Петроград,</w:t>
      </w:r>
      <w:r w:rsidR="00E7094B">
        <w:rPr>
          <w:color w:val="000000" w:themeColor="text1"/>
          <w:sz w:val="16"/>
          <w:szCs w:val="16"/>
        </w:rPr>
        <w:t xml:space="preserve"> </w:t>
      </w:r>
      <w:r w:rsidRPr="005236B0">
        <w:rPr>
          <w:color w:val="000000" w:themeColor="text1"/>
          <w:sz w:val="16"/>
          <w:szCs w:val="16"/>
        </w:rPr>
        <w:t>г. Ленинград наб. р. Смоленки, 19-21 «Вперед» (1948 г.)/) был секвестрирован. В 10.1921 г.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Севзаппромбюро,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601E140B" w14:textId="1F22868C"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1920-х</w:t>
      </w:r>
      <w:r w:rsidR="00E7094B">
        <w:rPr>
          <w:color w:val="000000" w:themeColor="text1"/>
          <w:sz w:val="16"/>
          <w:szCs w:val="16"/>
        </w:rPr>
        <w:t xml:space="preserve"> </w:t>
      </w:r>
      <w:r w:rsidRPr="005236B0">
        <w:rPr>
          <w:color w:val="000000" w:themeColor="text1"/>
          <w:sz w:val="16"/>
          <w:szCs w:val="16"/>
        </w:rPr>
        <w:t>г. был чугунолитейным заводом.</w:t>
      </w:r>
    </w:p>
    <w:p w14:paraId="7CF3CB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5236B0">
        <w:rPr>
          <w:color w:val="000000" w:themeColor="text1"/>
          <w:sz w:val="16"/>
          <w:szCs w:val="16"/>
          <w:vertAlign w:val="superscript"/>
        </w:rPr>
        <w:t>129</w:t>
      </w:r>
      <w:r w:rsidRPr="005236B0">
        <w:rPr>
          <w:color w:val="000000" w:themeColor="text1"/>
          <w:sz w:val="16"/>
          <w:szCs w:val="16"/>
        </w:rPr>
        <w:t xml:space="preserve"> Производство боеприпасов.</w:t>
      </w:r>
      <w:r w:rsidRPr="005236B0">
        <w:rPr>
          <w:color w:val="000000" w:themeColor="text1"/>
          <w:sz w:val="16"/>
          <w:szCs w:val="16"/>
          <w:vertAlign w:val="superscript"/>
        </w:rPr>
        <w:t>65</w:t>
      </w:r>
    </w:p>
    <w:p w14:paraId="2FD7AC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001352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005793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(1947 г.)- 2,97 га; застройки (1947 г.)- 7957 м</w:t>
      </w:r>
      <w:r w:rsidRPr="005236B0">
        <w:rPr>
          <w:color w:val="000000" w:themeColor="text1"/>
          <w:sz w:val="16"/>
          <w:szCs w:val="16"/>
          <w:vertAlign w:val="superscript"/>
        </w:rPr>
        <w:t>2</w:t>
      </w:r>
      <w:r w:rsidRPr="005236B0">
        <w:rPr>
          <w:color w:val="000000" w:themeColor="text1"/>
          <w:sz w:val="16"/>
          <w:szCs w:val="16"/>
        </w:rPr>
        <w:t>; производственная (1939 г.)- 5189 м</w:t>
      </w:r>
      <w:r w:rsidRPr="005236B0">
        <w:rPr>
          <w:color w:val="000000" w:themeColor="text1"/>
          <w:sz w:val="16"/>
          <w:szCs w:val="16"/>
          <w:vertAlign w:val="superscript"/>
        </w:rPr>
        <w:t>2</w:t>
      </w:r>
      <w:r w:rsidRPr="005236B0">
        <w:rPr>
          <w:color w:val="000000" w:themeColor="text1"/>
          <w:sz w:val="16"/>
          <w:szCs w:val="16"/>
        </w:rPr>
        <w:t>, (1946 г.)- 5509 м</w:t>
      </w:r>
      <w:r w:rsidRPr="005236B0">
        <w:rPr>
          <w:color w:val="000000" w:themeColor="text1"/>
          <w:sz w:val="16"/>
          <w:szCs w:val="16"/>
          <w:vertAlign w:val="superscript"/>
        </w:rPr>
        <w:t>2</w:t>
      </w:r>
      <w:r w:rsidRPr="005236B0">
        <w:rPr>
          <w:color w:val="000000" w:themeColor="text1"/>
          <w:sz w:val="16"/>
          <w:szCs w:val="16"/>
        </w:rPr>
        <w:t>, (1947 г.)- 5878 м</w:t>
      </w:r>
      <w:r w:rsidRPr="005236B0">
        <w:rPr>
          <w:color w:val="000000" w:themeColor="text1"/>
          <w:sz w:val="16"/>
          <w:szCs w:val="16"/>
          <w:vertAlign w:val="superscript"/>
        </w:rPr>
        <w:t>2</w:t>
      </w:r>
      <w:r w:rsidRPr="005236B0">
        <w:rPr>
          <w:color w:val="000000" w:themeColor="text1"/>
          <w:sz w:val="16"/>
          <w:szCs w:val="16"/>
        </w:rPr>
        <w:t>.</w:t>
      </w:r>
    </w:p>
    <w:p w14:paraId="3AC69C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(1939 г.)- 516 чел., (1946 г.)- 642 чел., (1947 г.)- 697 чел. Директор (1948 г.)- Михайлов. Гл. инженер (1948 г.)- Антоник.</w:t>
      </w:r>
    </w:p>
    <w:p w14:paraId="70714673"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w:t>
      </w:r>
      <w:r w:rsidRPr="005236B0">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5236B0">
        <w:rPr>
          <w:color w:val="000000" w:themeColor="text1"/>
          <w:sz w:val="16"/>
          <w:szCs w:val="16"/>
          <w:vertAlign w:val="superscript"/>
        </w:rPr>
        <w:t>Ш,П4</w:t>
      </w:r>
      <w:r w:rsidRPr="005236B0">
        <w:rPr>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44A8A483" w14:textId="77777777" w:rsidR="004001BC" w:rsidRPr="005236B0" w:rsidRDefault="004001BC" w:rsidP="005236B0">
      <w:pPr>
        <w:autoSpaceDE w:val="0"/>
        <w:autoSpaceDN w:val="0"/>
        <w:adjustRightInd w:val="0"/>
        <w:jc w:val="both"/>
        <w:rPr>
          <w:color w:val="000000" w:themeColor="text1"/>
          <w:sz w:val="16"/>
          <w:szCs w:val="16"/>
        </w:rPr>
      </w:pPr>
    </w:p>
    <w:p w14:paraId="14BBFD7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AF6DFAD" w14:textId="77777777" w:rsidR="004001BC" w:rsidRPr="005236B0" w:rsidRDefault="004001BC" w:rsidP="005236B0">
      <w:pPr>
        <w:autoSpaceDE w:val="0"/>
        <w:autoSpaceDN w:val="0"/>
        <w:adjustRightInd w:val="0"/>
        <w:jc w:val="both"/>
        <w:rPr>
          <w:iCs/>
          <w:color w:val="000000" w:themeColor="text1"/>
          <w:sz w:val="16"/>
          <w:szCs w:val="16"/>
        </w:rPr>
      </w:pPr>
    </w:p>
    <w:p w14:paraId="3BEF9A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22 - 25 сентября 1920 состоялась 9 партконференция РКП(б) на которой была образована КПК (1348,116) и принята резолюция о возможностях заключения мира с Польшей. А.Шляпников, А.Коллонтай, С.Медведев и др. (Рабочая оппозиция) выступили против партийной бюрократии и отрыва партии от рабочих (2908,300).</w:t>
      </w:r>
    </w:p>
    <w:p w14:paraId="72064815" w14:textId="77777777" w:rsidR="004001BC" w:rsidRPr="005236B0" w:rsidRDefault="004001BC" w:rsidP="005236B0">
      <w:pPr>
        <w:autoSpaceDE w:val="0"/>
        <w:autoSpaceDN w:val="0"/>
        <w:adjustRightInd w:val="0"/>
        <w:jc w:val="both"/>
        <w:rPr>
          <w:color w:val="000000" w:themeColor="text1"/>
          <w:sz w:val="16"/>
          <w:szCs w:val="16"/>
        </w:rPr>
      </w:pPr>
    </w:p>
    <w:p w14:paraId="760840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сентября 1920 образовалась ВАПП, отколовшей от Пролеткульта группой "Кузница" (3908,300).</w:t>
      </w:r>
    </w:p>
    <w:p w14:paraId="35B04C5F" w14:textId="77777777" w:rsidR="004001BC" w:rsidRPr="005236B0" w:rsidRDefault="004001BC" w:rsidP="005236B0">
      <w:pPr>
        <w:autoSpaceDE w:val="0"/>
        <w:autoSpaceDN w:val="0"/>
        <w:adjustRightInd w:val="0"/>
        <w:jc w:val="both"/>
        <w:rPr>
          <w:color w:val="000000" w:themeColor="text1"/>
          <w:sz w:val="16"/>
          <w:szCs w:val="16"/>
        </w:rPr>
      </w:pPr>
    </w:p>
    <w:p w14:paraId="476EA4D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AB78FA4" w14:textId="77777777" w:rsidR="004001BC" w:rsidRPr="005236B0" w:rsidRDefault="004001BC" w:rsidP="005236B0">
      <w:pPr>
        <w:autoSpaceDE w:val="0"/>
        <w:autoSpaceDN w:val="0"/>
        <w:adjustRightInd w:val="0"/>
        <w:jc w:val="both"/>
        <w:rPr>
          <w:iCs/>
          <w:color w:val="000000" w:themeColor="text1"/>
          <w:sz w:val="16"/>
          <w:szCs w:val="16"/>
        </w:rPr>
      </w:pPr>
    </w:p>
    <w:p w14:paraId="6F0E933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сентября 1920 правительство Китая объявило о прекращении поддержки русской Белой армии. (4962).</w:t>
      </w:r>
    </w:p>
    <w:p w14:paraId="1D32A2F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AA191B4" w14:textId="77777777" w:rsidR="00BD5267" w:rsidRPr="005236B0" w:rsidRDefault="00BD526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23 сентября </w:t>
      </w:r>
      <w:r w:rsidRPr="005236B0">
        <w:rPr>
          <w:color w:val="000000" w:themeColor="text1"/>
          <w:sz w:val="16"/>
          <w:szCs w:val="16"/>
        </w:rPr>
        <w:t>в 1920 году чрезвычайная сессия ВЦИК Советской России решила отказаться от первоначальных требований к Польше относительно заключения мира. Советская Россия признавала независимость Литвы, Украины и Белоруссии, снимала требования о сокращении польской армии и реквизиции ее вооружения (14778).</w:t>
      </w:r>
    </w:p>
    <w:p w14:paraId="635F68ED" w14:textId="77777777" w:rsidR="00BD5267" w:rsidRPr="005236B0" w:rsidRDefault="00BD5267" w:rsidP="005236B0">
      <w:pPr>
        <w:jc w:val="both"/>
        <w:rPr>
          <w:color w:val="000000" w:themeColor="text1"/>
          <w:sz w:val="16"/>
          <w:szCs w:val="16"/>
        </w:rPr>
      </w:pPr>
    </w:p>
    <w:p w14:paraId="5E4931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8F62634" w14:textId="77777777" w:rsidR="004001BC" w:rsidRPr="005236B0" w:rsidRDefault="004001BC" w:rsidP="005236B0">
      <w:pPr>
        <w:autoSpaceDE w:val="0"/>
        <w:autoSpaceDN w:val="0"/>
        <w:adjustRightInd w:val="0"/>
        <w:jc w:val="both"/>
        <w:rPr>
          <w:iCs/>
          <w:color w:val="000000" w:themeColor="text1"/>
          <w:sz w:val="16"/>
          <w:szCs w:val="16"/>
        </w:rPr>
      </w:pPr>
    </w:p>
    <w:p w14:paraId="562465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сентября 1920 вместо П.Дешаре, который ушел в отставку 16 сентября, Президентом Франции стал А.Мильеран (3907,119).</w:t>
      </w:r>
    </w:p>
    <w:p w14:paraId="4D5E181C" w14:textId="1F58C634" w:rsidR="004001BC" w:rsidRPr="005236B0" w:rsidRDefault="004001BC" w:rsidP="005236B0">
      <w:pPr>
        <w:autoSpaceDE w:val="0"/>
        <w:autoSpaceDN w:val="0"/>
        <w:adjustRightInd w:val="0"/>
        <w:jc w:val="both"/>
        <w:rPr>
          <w:color w:val="000000" w:themeColor="text1"/>
          <w:sz w:val="16"/>
          <w:szCs w:val="16"/>
        </w:rPr>
      </w:pPr>
    </w:p>
    <w:p w14:paraId="2BB875A9" w14:textId="60D6F406" w:rsidR="004439BC" w:rsidRPr="005236B0" w:rsidRDefault="004439BC" w:rsidP="005236B0">
      <w:pPr>
        <w:autoSpaceDE w:val="0"/>
        <w:autoSpaceDN w:val="0"/>
        <w:adjustRightInd w:val="0"/>
        <w:jc w:val="both"/>
        <w:rPr>
          <w:i/>
          <w:iCs/>
          <w:color w:val="000000" w:themeColor="text1"/>
          <w:sz w:val="16"/>
          <w:szCs w:val="16"/>
        </w:rPr>
      </w:pPr>
      <w:r w:rsidRPr="005236B0">
        <w:rPr>
          <w:i/>
          <w:iCs/>
          <w:color w:val="000000" w:themeColor="text1"/>
          <w:sz w:val="16"/>
          <w:szCs w:val="16"/>
        </w:rPr>
        <w:t>Армия:</w:t>
      </w:r>
    </w:p>
    <w:p w14:paraId="6BE0531E" w14:textId="77777777" w:rsidR="004439BC" w:rsidRPr="005236B0" w:rsidRDefault="004439BC" w:rsidP="005236B0">
      <w:pPr>
        <w:autoSpaceDE w:val="0"/>
        <w:autoSpaceDN w:val="0"/>
        <w:adjustRightInd w:val="0"/>
        <w:jc w:val="both"/>
        <w:rPr>
          <w:i/>
          <w:iCs/>
          <w:color w:val="000000" w:themeColor="text1"/>
          <w:sz w:val="16"/>
          <w:szCs w:val="16"/>
        </w:rPr>
      </w:pPr>
    </w:p>
    <w:p w14:paraId="5F3F3FE3" w14:textId="77777777" w:rsidR="00E7059D" w:rsidRPr="005236B0" w:rsidRDefault="00E7059D" w:rsidP="005236B0">
      <w:pPr>
        <w:jc w:val="both"/>
        <w:rPr>
          <w:color w:val="000000" w:themeColor="text1"/>
          <w:sz w:val="16"/>
          <w:szCs w:val="16"/>
        </w:rPr>
      </w:pPr>
      <w:r w:rsidRPr="005236B0">
        <w:rPr>
          <w:color w:val="000000" w:themeColor="text1"/>
          <w:sz w:val="16"/>
          <w:szCs w:val="16"/>
        </w:rPr>
        <w:t>24 сентября 1920 г. в ВВВЩ красноарме</w:t>
      </w:r>
      <w:r w:rsidRPr="005236B0">
        <w:rPr>
          <w:color w:val="000000" w:themeColor="text1"/>
          <w:sz w:val="16"/>
          <w:szCs w:val="16"/>
        </w:rPr>
        <w:softHyphen/>
        <w:t>ец Рагозин при парашютном спуске стрелял из ручного пулемёта (20120).</w:t>
      </w:r>
    </w:p>
    <w:p w14:paraId="1882DB9B" w14:textId="77777777" w:rsidR="00E7059D" w:rsidRPr="005236B0" w:rsidRDefault="00E7059D" w:rsidP="005236B0">
      <w:pPr>
        <w:jc w:val="both"/>
        <w:rPr>
          <w:color w:val="000000" w:themeColor="text1"/>
          <w:sz w:val="16"/>
          <w:szCs w:val="16"/>
        </w:rPr>
      </w:pPr>
    </w:p>
    <w:p w14:paraId="2DCFB7B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4C80DF9" w14:textId="77777777" w:rsidR="004001BC" w:rsidRPr="005236B0" w:rsidRDefault="004001BC" w:rsidP="005236B0">
      <w:pPr>
        <w:autoSpaceDE w:val="0"/>
        <w:autoSpaceDN w:val="0"/>
        <w:adjustRightInd w:val="0"/>
        <w:jc w:val="both"/>
        <w:rPr>
          <w:iCs/>
          <w:color w:val="000000" w:themeColor="text1"/>
          <w:sz w:val="16"/>
          <w:szCs w:val="16"/>
        </w:rPr>
      </w:pPr>
    </w:p>
    <w:p w14:paraId="59CCD4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сентября 1920 умерла И.Арманд (3263,536) от холеры и похоронена в Москве в Кремлевской стене (3481).</w:t>
      </w:r>
    </w:p>
    <w:p w14:paraId="21F40668" w14:textId="77777777" w:rsidR="004001BC" w:rsidRPr="005236B0" w:rsidRDefault="004001BC" w:rsidP="005236B0">
      <w:pPr>
        <w:autoSpaceDE w:val="0"/>
        <w:autoSpaceDN w:val="0"/>
        <w:adjustRightInd w:val="0"/>
        <w:jc w:val="both"/>
        <w:rPr>
          <w:color w:val="000000" w:themeColor="text1"/>
          <w:sz w:val="16"/>
          <w:szCs w:val="16"/>
        </w:rPr>
      </w:pPr>
    </w:p>
    <w:p w14:paraId="29A691A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62DC31F" w14:textId="77777777" w:rsidR="004001BC" w:rsidRPr="005236B0" w:rsidRDefault="004001BC" w:rsidP="005236B0">
      <w:pPr>
        <w:autoSpaceDE w:val="0"/>
        <w:autoSpaceDN w:val="0"/>
        <w:adjustRightInd w:val="0"/>
        <w:jc w:val="both"/>
        <w:rPr>
          <w:iCs/>
          <w:color w:val="000000" w:themeColor="text1"/>
          <w:sz w:val="16"/>
          <w:szCs w:val="16"/>
        </w:rPr>
      </w:pPr>
    </w:p>
    <w:p w14:paraId="54A3833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сентября 1920 Армения объявила войну Турции (7750).</w:t>
      </w:r>
    </w:p>
    <w:p w14:paraId="1FED6757" w14:textId="77777777" w:rsidR="004001BC" w:rsidRPr="005236B0" w:rsidRDefault="004001BC" w:rsidP="005236B0">
      <w:pPr>
        <w:autoSpaceDE w:val="0"/>
        <w:autoSpaceDN w:val="0"/>
        <w:adjustRightInd w:val="0"/>
        <w:jc w:val="both"/>
        <w:rPr>
          <w:color w:val="000000" w:themeColor="text1"/>
          <w:sz w:val="16"/>
          <w:szCs w:val="16"/>
        </w:rPr>
      </w:pPr>
    </w:p>
    <w:p w14:paraId="71A23B5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7CB3E10" w14:textId="77777777" w:rsidR="004001BC" w:rsidRPr="005236B0" w:rsidRDefault="004001BC" w:rsidP="005236B0">
      <w:pPr>
        <w:autoSpaceDE w:val="0"/>
        <w:autoSpaceDN w:val="0"/>
        <w:adjustRightInd w:val="0"/>
        <w:jc w:val="both"/>
        <w:rPr>
          <w:iCs/>
          <w:color w:val="000000" w:themeColor="text1"/>
          <w:sz w:val="16"/>
          <w:szCs w:val="16"/>
        </w:rPr>
      </w:pPr>
    </w:p>
    <w:p w14:paraId="4B18D4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сентября 1920 от тифа умер г. А.А.Поливанов начальник российского Генштаба в 195-1906, который в 1920 служил большевикам и был экспертом на советско-польских переговорах в Риге (3263,538).</w:t>
      </w:r>
    </w:p>
    <w:p w14:paraId="1296D012" w14:textId="77777777" w:rsidR="004001BC" w:rsidRPr="005236B0" w:rsidRDefault="004001BC" w:rsidP="005236B0">
      <w:pPr>
        <w:autoSpaceDE w:val="0"/>
        <w:autoSpaceDN w:val="0"/>
        <w:adjustRightInd w:val="0"/>
        <w:jc w:val="both"/>
        <w:rPr>
          <w:color w:val="000000" w:themeColor="text1"/>
          <w:sz w:val="16"/>
          <w:szCs w:val="16"/>
        </w:rPr>
      </w:pPr>
    </w:p>
    <w:p w14:paraId="3EB8FA7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96C617E" w14:textId="77777777" w:rsidR="004001BC" w:rsidRPr="005236B0" w:rsidRDefault="004001BC" w:rsidP="005236B0">
      <w:pPr>
        <w:autoSpaceDE w:val="0"/>
        <w:autoSpaceDN w:val="0"/>
        <w:adjustRightInd w:val="0"/>
        <w:jc w:val="both"/>
        <w:rPr>
          <w:iCs/>
          <w:color w:val="000000" w:themeColor="text1"/>
          <w:sz w:val="16"/>
          <w:szCs w:val="16"/>
        </w:rPr>
      </w:pPr>
    </w:p>
    <w:p w14:paraId="2DE5119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25 сентября 1920 советское правительство выразило протест Франции в связи с принудительной вербовкой русских эмигрантов в армию Врангеля (4962).</w:t>
      </w:r>
    </w:p>
    <w:p w14:paraId="47DFA5A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0EA0B24" w14:textId="77777777" w:rsidR="004439BC" w:rsidRPr="005236B0" w:rsidRDefault="004439BC" w:rsidP="005236B0">
      <w:pPr>
        <w:autoSpaceDE w:val="0"/>
        <w:autoSpaceDN w:val="0"/>
        <w:adjustRightInd w:val="0"/>
        <w:jc w:val="both"/>
        <w:rPr>
          <w:iCs/>
          <w:color w:val="000000" w:themeColor="text1"/>
          <w:sz w:val="16"/>
          <w:szCs w:val="16"/>
        </w:rPr>
      </w:pPr>
      <w:bookmarkStart w:id="19" w:name="_Hlk53067147"/>
      <w:bookmarkStart w:id="20" w:name="_Hlk53136128"/>
      <w:bookmarkStart w:id="21" w:name="_Hlk53064998"/>
      <w:bookmarkStart w:id="22" w:name="_Hlk53136304"/>
      <w:r w:rsidRPr="005236B0">
        <w:rPr>
          <w:i/>
          <w:iCs/>
          <w:color w:val="000000" w:themeColor="text1"/>
          <w:sz w:val="16"/>
          <w:szCs w:val="16"/>
        </w:rPr>
        <w:t>За рубежом:</w:t>
      </w:r>
    </w:p>
    <w:p w14:paraId="5DBA54FE" w14:textId="77777777" w:rsidR="004439BC" w:rsidRPr="005236B0" w:rsidRDefault="004439BC" w:rsidP="005236B0">
      <w:pPr>
        <w:autoSpaceDE w:val="0"/>
        <w:autoSpaceDN w:val="0"/>
        <w:adjustRightInd w:val="0"/>
        <w:jc w:val="both"/>
        <w:rPr>
          <w:iCs/>
          <w:color w:val="000000" w:themeColor="text1"/>
          <w:sz w:val="16"/>
          <w:szCs w:val="16"/>
        </w:rPr>
      </w:pPr>
    </w:p>
    <w:p w14:paraId="627E9994" w14:textId="77777777" w:rsidR="004439BC" w:rsidRPr="005236B0" w:rsidRDefault="004439BC" w:rsidP="005236B0">
      <w:pPr>
        <w:jc w:val="both"/>
        <w:rPr>
          <w:color w:val="000000" w:themeColor="text1"/>
          <w:sz w:val="16"/>
          <w:szCs w:val="16"/>
        </w:rPr>
      </w:pPr>
      <w:r w:rsidRPr="005236B0">
        <w:rPr>
          <w:color w:val="000000" w:themeColor="text1"/>
          <w:sz w:val="16"/>
          <w:szCs w:val="16"/>
        </w:rPr>
        <w:t>25 сентбря 1920 - Во Франции Joseph Sadi-Lecointe на 100-км дистанции устанавливает рекорд скорости - 279,5 км/ч. Самолёт - Nieuport-Delage NiD 29 (22355).</w:t>
      </w:r>
    </w:p>
    <w:p w14:paraId="2DD6B81B" w14:textId="77777777" w:rsidR="004439BC" w:rsidRPr="005236B0" w:rsidRDefault="004439BC" w:rsidP="005236B0">
      <w:pPr>
        <w:jc w:val="both"/>
        <w:rPr>
          <w:color w:val="000000" w:themeColor="text1"/>
          <w:sz w:val="16"/>
          <w:szCs w:val="16"/>
        </w:rPr>
      </w:pPr>
    </w:p>
    <w:bookmarkEnd w:id="19"/>
    <w:bookmarkEnd w:id="20"/>
    <w:bookmarkEnd w:id="21"/>
    <w:bookmarkEnd w:id="22"/>
    <w:p w14:paraId="69E266B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D8C1230" w14:textId="77777777" w:rsidR="004001BC" w:rsidRPr="005236B0" w:rsidRDefault="004001BC" w:rsidP="005236B0">
      <w:pPr>
        <w:autoSpaceDE w:val="0"/>
        <w:autoSpaceDN w:val="0"/>
        <w:adjustRightInd w:val="0"/>
        <w:jc w:val="both"/>
        <w:rPr>
          <w:iCs/>
          <w:color w:val="000000" w:themeColor="text1"/>
          <w:sz w:val="16"/>
          <w:szCs w:val="16"/>
        </w:rPr>
      </w:pPr>
    </w:p>
    <w:p w14:paraId="71A297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сентября 1920 Московский авиатехникум в ознаменование 50 летия научной деятельности Н.Е.Ж. приказом РВС был реорганизован в Институт инженеров КВФ им Н.Е.Ж. (237,139).</w:t>
      </w:r>
    </w:p>
    <w:p w14:paraId="05A472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26 октября 1920</w:t>
      </w:r>
    </w:p>
    <w:p w14:paraId="10BDD317" w14:textId="77777777" w:rsidR="004001BC" w:rsidRPr="005236B0" w:rsidRDefault="004001BC" w:rsidP="005236B0">
      <w:pPr>
        <w:autoSpaceDE w:val="0"/>
        <w:autoSpaceDN w:val="0"/>
        <w:adjustRightInd w:val="0"/>
        <w:jc w:val="both"/>
        <w:rPr>
          <w:iCs/>
          <w:color w:val="000000" w:themeColor="text1"/>
          <w:sz w:val="16"/>
          <w:szCs w:val="16"/>
        </w:rPr>
      </w:pPr>
    </w:p>
    <w:p w14:paraId="5D57D48C" w14:textId="77777777" w:rsidR="00BD5267" w:rsidRPr="005236B0" w:rsidRDefault="00BD5267" w:rsidP="005236B0">
      <w:pPr>
        <w:jc w:val="both"/>
        <w:rPr>
          <w:color w:val="000000" w:themeColor="text1"/>
          <w:sz w:val="16"/>
          <w:szCs w:val="16"/>
        </w:rPr>
      </w:pPr>
      <w:r w:rsidRPr="005236B0">
        <w:rPr>
          <w:color w:val="000000" w:themeColor="text1"/>
          <w:sz w:val="16"/>
          <w:szCs w:val="16"/>
        </w:rPr>
        <w:lastRenderedPageBreak/>
        <w:t>26 сентября в 1920 году приказом Реввоенсовета на базе Московского авиационного техникума, организованного в 1919 г. по инициативе профессора Н.Е.Жуковского, сформирован Институт инженеров Красного Воздушного Флота. В сентябре 1922 г. реорганизован в Академию Воздушного флота имени профессора Н.Е.Жуковского. С 1925 г.- Военная Воздушная инженерная академия РККА, с 1946 г.- Военно-Воздушная инженерная академия имени профессора Н.Е.Жуковского В 1998 г. академия переименована в Военный авиационный технический университет (14781).</w:t>
      </w:r>
    </w:p>
    <w:p w14:paraId="0D81EBBC" w14:textId="77777777" w:rsidR="00BD5267" w:rsidRPr="005236B0" w:rsidRDefault="00BD5267" w:rsidP="005236B0">
      <w:pPr>
        <w:jc w:val="both"/>
        <w:rPr>
          <w:color w:val="000000" w:themeColor="text1"/>
          <w:sz w:val="16"/>
          <w:szCs w:val="16"/>
        </w:rPr>
      </w:pPr>
    </w:p>
    <w:p w14:paraId="5FE7C0C4" w14:textId="77777777" w:rsidR="003F29E6" w:rsidRPr="00E91769" w:rsidRDefault="003F29E6" w:rsidP="003F29E6">
      <w:pPr>
        <w:jc w:val="both"/>
        <w:rPr>
          <w:color w:val="0070C0"/>
          <w:sz w:val="16"/>
          <w:szCs w:val="16"/>
        </w:rPr>
      </w:pPr>
      <w:r w:rsidRPr="00E91769">
        <w:rPr>
          <w:color w:val="0070C0"/>
          <w:sz w:val="16"/>
          <w:szCs w:val="16"/>
          <w:shd w:val="clear" w:color="auto" w:fill="FFFFFF"/>
        </w:rPr>
        <w:t>26 сентября 1920 г. Московский авиаци</w:t>
      </w:r>
      <w:r w:rsidRPr="00E91769">
        <w:rPr>
          <w:color w:val="0070C0"/>
          <w:sz w:val="16"/>
          <w:szCs w:val="16"/>
          <w:shd w:val="clear" w:color="auto" w:fill="FFFFFF"/>
        </w:rPr>
        <w:softHyphen/>
        <w:t>онный техникум реор</w:t>
      </w:r>
      <w:r w:rsidRPr="00E91769">
        <w:rPr>
          <w:color w:val="0070C0"/>
          <w:sz w:val="16"/>
          <w:szCs w:val="16"/>
          <w:shd w:val="clear" w:color="auto" w:fill="FFFFFF"/>
        </w:rPr>
        <w:softHyphen/>
        <w:t>ганизован в Институт инженеров Красного воздушного флота. Это было первое в России самостоятельное выс</w:t>
      </w:r>
      <w:r w:rsidRPr="00E91769">
        <w:rPr>
          <w:color w:val="0070C0"/>
          <w:sz w:val="16"/>
          <w:szCs w:val="16"/>
          <w:shd w:val="clear" w:color="auto" w:fill="FFFFFF"/>
        </w:rPr>
        <w:softHyphen/>
        <w:t>шее авиационное техническое учебное заведение. Педагоги</w:t>
      </w:r>
      <w:r w:rsidRPr="00E91769">
        <w:rPr>
          <w:color w:val="0070C0"/>
          <w:sz w:val="16"/>
          <w:szCs w:val="16"/>
          <w:shd w:val="clear" w:color="auto" w:fill="FFFFFF"/>
        </w:rPr>
        <w:softHyphen/>
        <w:t>ческую работу в инсти</w:t>
      </w:r>
      <w:r w:rsidRPr="00E91769">
        <w:rPr>
          <w:color w:val="0070C0"/>
          <w:sz w:val="16"/>
          <w:szCs w:val="16"/>
          <w:shd w:val="clear" w:color="auto" w:fill="FFFFFF"/>
        </w:rPr>
        <w:softHyphen/>
        <w:t>туте вели Н. Е. Жуков</w:t>
      </w:r>
      <w:r w:rsidRPr="00E91769">
        <w:rPr>
          <w:color w:val="0070C0"/>
          <w:sz w:val="16"/>
          <w:szCs w:val="16"/>
          <w:shd w:val="clear" w:color="auto" w:fill="FFFFFF"/>
        </w:rPr>
        <w:softHyphen/>
        <w:t xml:space="preserve">ский, С. А. Чаплыгин, </w:t>
      </w:r>
      <w:r w:rsidRPr="00E91769">
        <w:rPr>
          <w:color w:val="0070C0"/>
          <w:sz w:val="16"/>
          <w:szCs w:val="16"/>
        </w:rPr>
        <w:t>Б. Н. Юрьев, В. П. Ветчинкин, Б. С. Стечкин, А. А. Архангельский, К. А. Ушаков, Н. Г. Чен</w:t>
      </w:r>
      <w:r w:rsidRPr="00E91769">
        <w:rPr>
          <w:color w:val="0070C0"/>
          <w:sz w:val="16"/>
          <w:szCs w:val="16"/>
        </w:rPr>
        <w:softHyphen/>
        <w:t>цов и др. (24966).</w:t>
      </w:r>
    </w:p>
    <w:p w14:paraId="58DB03FB" w14:textId="77777777" w:rsidR="003F29E6" w:rsidRPr="00E91769" w:rsidRDefault="003F29E6" w:rsidP="003F29E6">
      <w:pPr>
        <w:jc w:val="both"/>
        <w:rPr>
          <w:color w:val="0070C0"/>
          <w:sz w:val="16"/>
          <w:szCs w:val="16"/>
        </w:rPr>
      </w:pPr>
    </w:p>
    <w:p w14:paraId="4C3D3BD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42DE8A5" w14:textId="77777777" w:rsidR="004001BC" w:rsidRPr="005236B0" w:rsidRDefault="004001BC" w:rsidP="005236B0">
      <w:pPr>
        <w:autoSpaceDE w:val="0"/>
        <w:autoSpaceDN w:val="0"/>
        <w:adjustRightInd w:val="0"/>
        <w:jc w:val="both"/>
        <w:rPr>
          <w:iCs/>
          <w:color w:val="000000" w:themeColor="text1"/>
          <w:sz w:val="16"/>
          <w:szCs w:val="16"/>
        </w:rPr>
      </w:pPr>
    </w:p>
    <w:p w14:paraId="5042E299" w14:textId="77777777" w:rsidR="00CE029B" w:rsidRPr="005236B0" w:rsidRDefault="00CE029B" w:rsidP="005236B0">
      <w:pPr>
        <w:jc w:val="both"/>
        <w:rPr>
          <w:color w:val="000000" w:themeColor="text1"/>
          <w:sz w:val="16"/>
          <w:szCs w:val="16"/>
        </w:rPr>
      </w:pPr>
      <w:r w:rsidRPr="005236B0">
        <w:rPr>
          <w:color w:val="000000" w:themeColor="text1"/>
          <w:sz w:val="16"/>
          <w:szCs w:val="16"/>
        </w:rPr>
        <w:t>26 сентября 1920. Московский авиатехникум реорганизован в Институт инженеров Красного Воздушного Флота имени Н. Е. Жуковского (18694).</w:t>
      </w:r>
    </w:p>
    <w:p w14:paraId="30FBED90" w14:textId="77777777" w:rsidR="00CE029B" w:rsidRPr="005236B0" w:rsidRDefault="00CE029B" w:rsidP="005236B0">
      <w:pPr>
        <w:jc w:val="both"/>
        <w:rPr>
          <w:color w:val="000000" w:themeColor="text1"/>
          <w:sz w:val="16"/>
          <w:szCs w:val="16"/>
        </w:rPr>
      </w:pPr>
    </w:p>
    <w:p w14:paraId="65C39327" w14:textId="77777777" w:rsidR="00F74BF9" w:rsidRPr="005236B0" w:rsidRDefault="00F74BF9" w:rsidP="005236B0">
      <w:pPr>
        <w:shd w:val="clear" w:color="auto" w:fill="FFFFFF"/>
        <w:jc w:val="both"/>
        <w:rPr>
          <w:color w:val="000000" w:themeColor="text1"/>
          <w:sz w:val="16"/>
          <w:szCs w:val="16"/>
        </w:rPr>
      </w:pPr>
      <w:r w:rsidRPr="005236B0">
        <w:rPr>
          <w:color w:val="000000" w:themeColor="text1"/>
          <w:sz w:val="16"/>
          <w:szCs w:val="16"/>
        </w:rPr>
        <w:t>26 сентября 1920 г. авиатехникум был реорганизован в Институт инженеров Красного Воздушного Флота имени Н.Е.Жуковского, а 23 ноября Реввоенсовет утвердил положение об институте (20108).</w:t>
      </w:r>
    </w:p>
    <w:p w14:paraId="1AF123F3" w14:textId="77777777" w:rsidR="00F74BF9" w:rsidRPr="005236B0" w:rsidRDefault="00F74BF9" w:rsidP="005236B0">
      <w:pPr>
        <w:shd w:val="clear" w:color="auto" w:fill="FFFFFF"/>
        <w:jc w:val="both"/>
        <w:rPr>
          <w:color w:val="000000" w:themeColor="text1"/>
          <w:sz w:val="16"/>
          <w:szCs w:val="16"/>
        </w:rPr>
      </w:pPr>
    </w:p>
    <w:p w14:paraId="4A734586" w14:textId="77777777" w:rsidR="00346796" w:rsidRPr="005236B0" w:rsidRDefault="00346796" w:rsidP="005236B0">
      <w:pPr>
        <w:jc w:val="both"/>
        <w:rPr>
          <w:color w:val="000000" w:themeColor="text1"/>
          <w:sz w:val="16"/>
          <w:szCs w:val="16"/>
        </w:rPr>
      </w:pPr>
      <w:r w:rsidRPr="005236B0">
        <w:rPr>
          <w:color w:val="000000" w:themeColor="text1"/>
          <w:sz w:val="16"/>
          <w:szCs w:val="16"/>
          <w:lang w:bidi="ru-RU"/>
        </w:rPr>
        <w:t xml:space="preserve">26 сентября </w:t>
      </w:r>
      <w:r w:rsidRPr="005236B0">
        <w:rPr>
          <w:color w:val="000000" w:themeColor="text1"/>
          <w:sz w:val="16"/>
          <w:szCs w:val="16"/>
        </w:rPr>
        <w:t>1920 г.</w:t>
      </w:r>
      <w:r w:rsidRPr="005236B0">
        <w:rPr>
          <w:color w:val="000000" w:themeColor="text1"/>
          <w:sz w:val="16"/>
          <w:szCs w:val="16"/>
          <w:vertAlign w:val="subscript"/>
          <w:lang w:eastAsia="en-US" w:bidi="en-US"/>
        </w:rPr>
        <w:t xml:space="preserve"> </w:t>
      </w:r>
      <w:r w:rsidRPr="005236B0">
        <w:rPr>
          <w:color w:val="000000" w:themeColor="text1"/>
          <w:sz w:val="16"/>
          <w:szCs w:val="16"/>
          <w:lang w:val="en-US" w:eastAsia="en-US" w:bidi="en-US"/>
        </w:rPr>
        <w:t>PBC</w:t>
      </w:r>
      <w:r w:rsidRPr="005236B0">
        <w:rPr>
          <w:color w:val="000000" w:themeColor="text1"/>
          <w:sz w:val="16"/>
          <w:szCs w:val="16"/>
          <w:lang w:eastAsia="en-US" w:bidi="en-US"/>
        </w:rPr>
        <w:t xml:space="preserve"> </w:t>
      </w:r>
      <w:r w:rsidRPr="005236B0">
        <w:rPr>
          <w:color w:val="000000" w:themeColor="text1"/>
          <w:sz w:val="16"/>
          <w:szCs w:val="16"/>
          <w:lang w:bidi="ru-RU"/>
        </w:rPr>
        <w:t>Республики приказом №</w:t>
      </w:r>
      <w:r w:rsidRPr="005236B0">
        <w:rPr>
          <w:color w:val="000000" w:themeColor="text1"/>
          <w:sz w:val="16"/>
          <w:szCs w:val="16"/>
        </w:rPr>
        <w:t xml:space="preserve"> </w:t>
      </w:r>
      <w:r w:rsidRPr="005236B0">
        <w:rPr>
          <w:color w:val="000000" w:themeColor="text1"/>
          <w:sz w:val="16"/>
          <w:szCs w:val="16"/>
          <w:lang w:bidi="ru-RU"/>
        </w:rPr>
        <w:t>1946 постановил в о</w:t>
      </w:r>
      <w:r w:rsidRPr="005236B0">
        <w:rPr>
          <w:color w:val="000000" w:themeColor="text1"/>
          <w:sz w:val="16"/>
          <w:szCs w:val="16"/>
        </w:rPr>
        <w:t>з</w:t>
      </w:r>
      <w:r w:rsidRPr="005236B0">
        <w:rPr>
          <w:color w:val="000000" w:themeColor="text1"/>
          <w:sz w:val="16"/>
          <w:szCs w:val="16"/>
          <w:lang w:bidi="ru-RU"/>
        </w:rPr>
        <w:t>наменование 50-летней научной деятельности профессора Н.Е.Жуковского реорганизовать московский авиатехнику</w:t>
      </w:r>
      <w:r w:rsidRPr="005236B0">
        <w:rPr>
          <w:color w:val="000000" w:themeColor="text1"/>
          <w:sz w:val="16"/>
          <w:szCs w:val="16"/>
        </w:rPr>
        <w:t>м</w:t>
      </w:r>
      <w:r w:rsidRPr="005236B0">
        <w:rPr>
          <w:color w:val="000000" w:themeColor="text1"/>
          <w:sz w:val="16"/>
          <w:szCs w:val="16"/>
          <w:lang w:bidi="ru-RU"/>
        </w:rPr>
        <w:t xml:space="preserve"> в Институт Инженеров Красного воздушного Флота имени </w:t>
      </w:r>
      <w:r w:rsidRPr="005236B0">
        <w:rPr>
          <w:color w:val="000000" w:themeColor="text1"/>
          <w:sz w:val="16"/>
          <w:szCs w:val="16"/>
        </w:rPr>
        <w:t>Н</w:t>
      </w:r>
      <w:r w:rsidRPr="005236B0">
        <w:rPr>
          <w:color w:val="000000" w:themeColor="text1"/>
          <w:sz w:val="16"/>
          <w:szCs w:val="16"/>
          <w:lang w:bidi="ru-RU"/>
        </w:rPr>
        <w:t>.Е.Жуковокого.</w:t>
      </w:r>
      <w:r w:rsidRPr="005236B0">
        <w:rPr>
          <w:color w:val="000000" w:themeColor="text1"/>
          <w:sz w:val="16"/>
          <w:szCs w:val="16"/>
        </w:rPr>
        <w:t xml:space="preserve"> Э</w:t>
      </w:r>
      <w:r w:rsidRPr="005236B0">
        <w:rPr>
          <w:color w:val="000000" w:themeColor="text1"/>
          <w:sz w:val="16"/>
          <w:szCs w:val="16"/>
          <w:lang w:bidi="ru-RU"/>
        </w:rPr>
        <w:t>тим же приказом РВС выразил благодарность Жуковскому за его заслуги в области авиации.</w:t>
      </w:r>
    </w:p>
    <w:p w14:paraId="433EEFA2" w14:textId="77777777" w:rsidR="00346796" w:rsidRPr="005236B0" w:rsidRDefault="00346796" w:rsidP="005236B0">
      <w:pPr>
        <w:jc w:val="both"/>
        <w:rPr>
          <w:color w:val="000000" w:themeColor="text1"/>
          <w:sz w:val="16"/>
          <w:szCs w:val="16"/>
        </w:rPr>
      </w:pPr>
      <w:r w:rsidRPr="005236B0">
        <w:rPr>
          <w:color w:val="000000" w:themeColor="text1"/>
          <w:sz w:val="16"/>
          <w:szCs w:val="16"/>
          <w:lang w:bidi="ru-RU"/>
        </w:rPr>
        <w:t>/«Ве</w:t>
      </w:r>
      <w:r w:rsidRPr="005236B0">
        <w:rPr>
          <w:color w:val="000000" w:themeColor="text1"/>
          <w:sz w:val="16"/>
          <w:szCs w:val="16"/>
        </w:rPr>
        <w:t>ст</w:t>
      </w:r>
      <w:r w:rsidRPr="005236B0">
        <w:rPr>
          <w:color w:val="000000" w:themeColor="text1"/>
          <w:sz w:val="16"/>
          <w:szCs w:val="16"/>
          <w:lang w:bidi="ru-RU"/>
        </w:rPr>
        <w:t>ник Воздушного Флота»,1</w:t>
      </w:r>
      <w:r w:rsidRPr="005236B0">
        <w:rPr>
          <w:color w:val="000000" w:themeColor="text1"/>
          <w:sz w:val="16"/>
          <w:szCs w:val="16"/>
        </w:rPr>
        <w:t>9</w:t>
      </w:r>
      <w:r w:rsidRPr="005236B0">
        <w:rPr>
          <w:color w:val="000000" w:themeColor="text1"/>
          <w:sz w:val="16"/>
          <w:szCs w:val="16"/>
          <w:lang w:bidi="ru-RU"/>
        </w:rPr>
        <w:t xml:space="preserve">20 </w:t>
      </w:r>
      <w:r w:rsidRPr="005236B0">
        <w:rPr>
          <w:color w:val="000000" w:themeColor="text1"/>
          <w:sz w:val="16"/>
          <w:szCs w:val="16"/>
        </w:rPr>
        <w:t>№</w:t>
      </w:r>
      <w:r w:rsidRPr="005236B0">
        <w:rPr>
          <w:color w:val="000000" w:themeColor="text1"/>
          <w:sz w:val="16"/>
          <w:szCs w:val="16"/>
          <w:lang w:bidi="ru-RU"/>
        </w:rPr>
        <w:t xml:space="preserve"> 3-4,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7</w:t>
      </w:r>
      <w:r w:rsidRPr="005236B0">
        <w:rPr>
          <w:color w:val="000000" w:themeColor="text1"/>
          <w:sz w:val="16"/>
          <w:szCs w:val="16"/>
        </w:rPr>
        <w:t>0</w:t>
      </w:r>
      <w:r w:rsidRPr="005236B0">
        <w:rPr>
          <w:color w:val="000000" w:themeColor="text1"/>
          <w:sz w:val="16"/>
          <w:szCs w:val="16"/>
          <w:lang w:bidi="ru-RU"/>
        </w:rPr>
        <w:t>/</w:t>
      </w:r>
      <w:r w:rsidRPr="005236B0">
        <w:rPr>
          <w:color w:val="000000" w:themeColor="text1"/>
          <w:sz w:val="16"/>
          <w:szCs w:val="16"/>
        </w:rPr>
        <w:t xml:space="preserve"> (23370).</w:t>
      </w:r>
    </w:p>
    <w:p w14:paraId="607BFE67" w14:textId="77777777" w:rsidR="00346796" w:rsidRPr="005236B0" w:rsidRDefault="00346796" w:rsidP="005236B0">
      <w:pPr>
        <w:jc w:val="both"/>
        <w:rPr>
          <w:color w:val="000000" w:themeColor="text1"/>
          <w:sz w:val="16"/>
          <w:szCs w:val="16"/>
        </w:rPr>
      </w:pPr>
    </w:p>
    <w:p w14:paraId="4E98063E" w14:textId="77777777" w:rsidR="00F74BF9" w:rsidRPr="005236B0" w:rsidRDefault="00F74BF9"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9345B34" w14:textId="77777777" w:rsidR="00F74BF9" w:rsidRPr="005236B0" w:rsidRDefault="00F74BF9" w:rsidP="005236B0">
      <w:pPr>
        <w:autoSpaceDE w:val="0"/>
        <w:autoSpaceDN w:val="0"/>
        <w:adjustRightInd w:val="0"/>
        <w:jc w:val="both"/>
        <w:rPr>
          <w:iCs/>
          <w:color w:val="000000" w:themeColor="text1"/>
          <w:sz w:val="16"/>
          <w:szCs w:val="16"/>
        </w:rPr>
      </w:pPr>
    </w:p>
    <w:p w14:paraId="4BD568F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сентября 1920 М. Фрунзе издал приказ об обороне Донбасса от Врангеля (4962).</w:t>
      </w:r>
    </w:p>
    <w:p w14:paraId="552848F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583C39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сентября 1920 Нестор Махно заключил союз с Красной Армией (4962).</w:t>
      </w:r>
    </w:p>
    <w:p w14:paraId="2AF215A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4354CD6" w14:textId="6FB0EB49"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w:t>
      </w:r>
      <w:r w:rsidR="002E0B53" w:rsidRPr="005236B0">
        <w:rPr>
          <w:i/>
          <w:iCs/>
          <w:color w:val="000000" w:themeColor="text1"/>
          <w:sz w:val="16"/>
          <w:szCs w:val="16"/>
        </w:rPr>
        <w:t>виапромышленность</w:t>
      </w:r>
      <w:r w:rsidRPr="005236B0">
        <w:rPr>
          <w:i/>
          <w:iCs/>
          <w:color w:val="000000" w:themeColor="text1"/>
          <w:sz w:val="16"/>
          <w:szCs w:val="16"/>
        </w:rPr>
        <w:t>:</w:t>
      </w:r>
    </w:p>
    <w:p w14:paraId="2BD164D1" w14:textId="77777777" w:rsidR="004001BC" w:rsidRPr="005236B0" w:rsidRDefault="004001BC" w:rsidP="005236B0">
      <w:pPr>
        <w:autoSpaceDE w:val="0"/>
        <w:autoSpaceDN w:val="0"/>
        <w:adjustRightInd w:val="0"/>
        <w:jc w:val="both"/>
        <w:rPr>
          <w:iCs/>
          <w:color w:val="000000" w:themeColor="text1"/>
          <w:sz w:val="16"/>
          <w:szCs w:val="16"/>
        </w:rPr>
      </w:pPr>
    </w:p>
    <w:p w14:paraId="4A6D89FF" w14:textId="77777777" w:rsidR="005F2171" w:rsidRPr="005236B0" w:rsidRDefault="005F2171" w:rsidP="005236B0">
      <w:pPr>
        <w:jc w:val="both"/>
        <w:rPr>
          <w:color w:val="000000" w:themeColor="text1"/>
          <w:sz w:val="16"/>
          <w:szCs w:val="16"/>
        </w:rPr>
      </w:pPr>
      <w:r w:rsidRPr="005236B0">
        <w:rPr>
          <w:color w:val="000000" w:themeColor="text1"/>
          <w:sz w:val="16"/>
          <w:szCs w:val="16"/>
        </w:rPr>
        <w:t>28 сентября 1920 Анощенко планировал совер</w:t>
      </w:r>
      <w:r w:rsidRPr="005236B0">
        <w:rPr>
          <w:color w:val="000000" w:themeColor="text1"/>
          <w:sz w:val="16"/>
          <w:szCs w:val="16"/>
        </w:rPr>
        <w:softHyphen/>
        <w:t>шить четыре полёта: два — втроём, затем вдво</w:t>
      </w:r>
      <w:r w:rsidRPr="005236B0">
        <w:rPr>
          <w:color w:val="000000" w:themeColor="text1"/>
          <w:sz w:val="16"/>
          <w:szCs w:val="16"/>
        </w:rPr>
        <w:softHyphen/>
        <w:t>ём с Куни и, наконец, одиночный, для выполне</w:t>
      </w:r>
      <w:r w:rsidRPr="005236B0">
        <w:rPr>
          <w:color w:val="000000" w:themeColor="text1"/>
          <w:sz w:val="16"/>
          <w:szCs w:val="16"/>
        </w:rPr>
        <w:softHyphen/>
        <w:t>ния требований ФАИ. Полёт Анощенко с Куни едва не закончился аварией. За счёт разогрева</w:t>
      </w:r>
      <w:r w:rsidRPr="005236B0">
        <w:rPr>
          <w:color w:val="000000" w:themeColor="text1"/>
          <w:sz w:val="16"/>
          <w:szCs w:val="16"/>
        </w:rPr>
        <w:softHyphen/>
        <w:t>ния газа аэростат достиг высоты 2000 м, но, ког</w:t>
      </w:r>
      <w:r w:rsidRPr="005236B0">
        <w:rPr>
          <w:color w:val="000000" w:themeColor="text1"/>
          <w:sz w:val="16"/>
          <w:szCs w:val="16"/>
        </w:rPr>
        <w:softHyphen/>
        <w:t>да Анощенко открыл газовый клапан, тот после «хлопка» не закрылся и продолжал травить газ. Остававшийся в оболочке нагретый газ поднял аэростат до высоты 2300 м, и только затем шар стал снижаться. Спустившись около Подольска, аэронавты выяснили причину отказа клапана. Одна из пружин, притягивающих тарелку клапа</w:t>
      </w:r>
      <w:r w:rsidRPr="005236B0">
        <w:rPr>
          <w:color w:val="000000" w:themeColor="text1"/>
          <w:sz w:val="16"/>
          <w:szCs w:val="16"/>
        </w:rPr>
        <w:softHyphen/>
        <w:t>на к её гнезду, зацепилась за головку болта. Приоткрывании клапана она оттягивала его тарелку вбок, и при закрытом клапане сбоку оставалась щель, через которую газ выходил из оболочки (20120).</w:t>
      </w:r>
    </w:p>
    <w:p w14:paraId="6753E103" w14:textId="77777777" w:rsidR="005F2171" w:rsidRPr="005236B0" w:rsidRDefault="005F2171" w:rsidP="005236B0">
      <w:pPr>
        <w:shd w:val="clear" w:color="auto" w:fill="FFFFFF"/>
        <w:jc w:val="both"/>
        <w:rPr>
          <w:color w:val="000000" w:themeColor="text1"/>
          <w:sz w:val="16"/>
          <w:szCs w:val="16"/>
        </w:rPr>
      </w:pPr>
    </w:p>
    <w:p w14:paraId="5E2A4E87" w14:textId="77777777" w:rsidR="002E0B53" w:rsidRPr="005236B0" w:rsidRDefault="002E0B53"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8137E11" w14:textId="77777777" w:rsidR="002E0B53" w:rsidRPr="005236B0" w:rsidRDefault="002E0B53" w:rsidP="005236B0">
      <w:pPr>
        <w:autoSpaceDE w:val="0"/>
        <w:autoSpaceDN w:val="0"/>
        <w:adjustRightInd w:val="0"/>
        <w:jc w:val="both"/>
        <w:rPr>
          <w:iCs/>
          <w:color w:val="000000" w:themeColor="text1"/>
          <w:sz w:val="16"/>
          <w:szCs w:val="16"/>
        </w:rPr>
      </w:pPr>
    </w:p>
    <w:p w14:paraId="4A8638DA" w14:textId="77777777" w:rsidR="00C930D3" w:rsidRPr="005236B0" w:rsidRDefault="00C930D3" w:rsidP="005236B0">
      <w:pPr>
        <w:jc w:val="both"/>
        <w:rPr>
          <w:color w:val="000000" w:themeColor="text1"/>
          <w:sz w:val="16"/>
          <w:szCs w:val="16"/>
        </w:rPr>
      </w:pPr>
      <w:r w:rsidRPr="005236B0">
        <w:rPr>
          <w:color w:val="000000" w:themeColor="text1"/>
          <w:sz w:val="16"/>
          <w:szCs w:val="16"/>
          <w:lang w:bidi="ru-RU"/>
        </w:rPr>
        <w:t>28 сентября</w:t>
      </w:r>
      <w:r w:rsidRPr="005236B0">
        <w:rPr>
          <w:color w:val="000000" w:themeColor="text1"/>
          <w:sz w:val="16"/>
          <w:szCs w:val="16"/>
        </w:rPr>
        <w:t xml:space="preserve"> 1920 г. </w:t>
      </w:r>
      <w:r w:rsidRPr="005236B0">
        <w:rPr>
          <w:color w:val="000000" w:themeColor="text1"/>
          <w:sz w:val="16"/>
          <w:szCs w:val="16"/>
          <w:lang w:bidi="ru-RU"/>
        </w:rPr>
        <w:t xml:space="preserve">приказом по красному воздушному Флоту </w:t>
      </w:r>
      <w:r w:rsidRPr="005236B0">
        <w:rPr>
          <w:color w:val="000000" w:themeColor="text1"/>
          <w:sz w:val="16"/>
          <w:szCs w:val="16"/>
        </w:rPr>
        <w:t>№</w:t>
      </w:r>
      <w:r w:rsidRPr="005236B0">
        <w:rPr>
          <w:color w:val="000000" w:themeColor="text1"/>
          <w:sz w:val="16"/>
          <w:szCs w:val="16"/>
          <w:lang w:bidi="ru-RU"/>
        </w:rPr>
        <w:t xml:space="preserve"> 40 в </w:t>
      </w:r>
      <w:r w:rsidRPr="005236B0">
        <w:rPr>
          <w:color w:val="000000" w:themeColor="text1"/>
          <w:sz w:val="16"/>
          <w:szCs w:val="16"/>
        </w:rPr>
        <w:t>це</w:t>
      </w:r>
      <w:r w:rsidRPr="005236B0">
        <w:rPr>
          <w:color w:val="000000" w:themeColor="text1"/>
          <w:sz w:val="16"/>
          <w:szCs w:val="16"/>
          <w:lang w:bidi="ru-RU"/>
        </w:rPr>
        <w:t>лях обобщения организационного и боевого опыта и использования его для дальнейшего роста воздушного флота и для его истории предписывалось воем частям воздушного флота выделить корреспондента,</w:t>
      </w:r>
      <w:r w:rsidRPr="005236B0">
        <w:rPr>
          <w:color w:val="000000" w:themeColor="text1"/>
          <w:sz w:val="16"/>
          <w:szCs w:val="16"/>
        </w:rPr>
        <w:t xml:space="preserve"> </w:t>
      </w:r>
      <w:r w:rsidRPr="005236B0">
        <w:rPr>
          <w:color w:val="000000" w:themeColor="text1"/>
          <w:sz w:val="16"/>
          <w:szCs w:val="16"/>
          <w:lang w:bidi="ru-RU"/>
        </w:rPr>
        <w:t>на обязанности которого «возложить как сообщение в центр всех сведений о в</w:t>
      </w:r>
      <w:r w:rsidRPr="005236B0">
        <w:rPr>
          <w:color w:val="000000" w:themeColor="text1"/>
          <w:sz w:val="16"/>
          <w:szCs w:val="16"/>
        </w:rPr>
        <w:t>ы</w:t>
      </w:r>
      <w:r w:rsidRPr="005236B0">
        <w:rPr>
          <w:color w:val="000000" w:themeColor="text1"/>
          <w:sz w:val="16"/>
          <w:szCs w:val="16"/>
          <w:lang w:bidi="ru-RU"/>
        </w:rPr>
        <w:t>да</w:t>
      </w:r>
      <w:r w:rsidRPr="005236B0">
        <w:rPr>
          <w:color w:val="000000" w:themeColor="text1"/>
          <w:sz w:val="16"/>
          <w:szCs w:val="16"/>
        </w:rPr>
        <w:t>ющихся</w:t>
      </w:r>
      <w:r w:rsidRPr="005236B0">
        <w:rPr>
          <w:color w:val="000000" w:themeColor="text1"/>
          <w:sz w:val="16"/>
          <w:szCs w:val="16"/>
          <w:lang w:bidi="ru-RU"/>
        </w:rPr>
        <w:t xml:space="preserve"> событиях в жизни части и ее быте,</w:t>
      </w:r>
      <w:r w:rsidRPr="005236B0">
        <w:rPr>
          <w:color w:val="000000" w:themeColor="text1"/>
          <w:sz w:val="16"/>
          <w:szCs w:val="16"/>
        </w:rPr>
        <w:t xml:space="preserve"> </w:t>
      </w:r>
      <w:r w:rsidRPr="005236B0">
        <w:rPr>
          <w:color w:val="000000" w:themeColor="text1"/>
          <w:sz w:val="16"/>
          <w:szCs w:val="16"/>
          <w:lang w:bidi="ru-RU"/>
        </w:rPr>
        <w:t>так и привлечение к литературной работе в этой области широких масс воздухработников, имеющих стремление к этому и могущих поделиться своими опытом и пережяваяиями».</w:t>
      </w:r>
      <w:r w:rsidRPr="005236B0">
        <w:rPr>
          <w:color w:val="000000" w:themeColor="text1"/>
          <w:sz w:val="16"/>
          <w:szCs w:val="16"/>
        </w:rPr>
        <w:t xml:space="preserve"> Э</w:t>
      </w:r>
      <w:r w:rsidRPr="005236B0">
        <w:rPr>
          <w:color w:val="000000" w:themeColor="text1"/>
          <w:sz w:val="16"/>
          <w:szCs w:val="16"/>
          <w:lang w:bidi="ru-RU"/>
        </w:rPr>
        <w:t>тим же приказом предписывалось всем 'Командирам и комиссара</w:t>
      </w:r>
      <w:r w:rsidRPr="005236B0">
        <w:rPr>
          <w:color w:val="000000" w:themeColor="text1"/>
          <w:sz w:val="16"/>
          <w:szCs w:val="16"/>
        </w:rPr>
        <w:t>м</w:t>
      </w:r>
      <w:r w:rsidRPr="005236B0">
        <w:rPr>
          <w:color w:val="000000" w:themeColor="text1"/>
          <w:sz w:val="16"/>
          <w:szCs w:val="16"/>
          <w:lang w:bidi="ru-RU"/>
        </w:rPr>
        <w:t xml:space="preserve"> воздушного флота присылать в политическую часть главного управления для направления в музей воздушного флота образцы воз</w:t>
      </w:r>
      <w:r w:rsidRPr="005236B0">
        <w:rPr>
          <w:color w:val="000000" w:themeColor="text1"/>
          <w:sz w:val="16"/>
          <w:szCs w:val="16"/>
          <w:lang w:bidi="ru-RU"/>
        </w:rPr>
        <w:softHyphen/>
        <w:t xml:space="preserve">званий, сбрасываемых как </w:t>
      </w:r>
      <w:r w:rsidRPr="005236B0">
        <w:rPr>
          <w:color w:val="000000" w:themeColor="text1"/>
          <w:sz w:val="16"/>
          <w:szCs w:val="16"/>
        </w:rPr>
        <w:t>с</w:t>
      </w:r>
      <w:r w:rsidRPr="005236B0">
        <w:rPr>
          <w:color w:val="000000" w:themeColor="text1"/>
          <w:sz w:val="16"/>
          <w:szCs w:val="16"/>
          <w:lang w:bidi="ru-RU"/>
        </w:rPr>
        <w:t xml:space="preserve"> наших,</w:t>
      </w:r>
      <w:r w:rsidRPr="005236B0">
        <w:rPr>
          <w:color w:val="000000" w:themeColor="text1"/>
          <w:sz w:val="16"/>
          <w:szCs w:val="16"/>
        </w:rPr>
        <w:t xml:space="preserve"> </w:t>
      </w:r>
      <w:r w:rsidRPr="005236B0">
        <w:rPr>
          <w:color w:val="000000" w:themeColor="text1"/>
          <w:sz w:val="16"/>
          <w:szCs w:val="16"/>
          <w:lang w:bidi="ru-RU"/>
        </w:rPr>
        <w:t>так и неприятельских самолетов,</w:t>
      </w:r>
      <w:r w:rsidRPr="005236B0">
        <w:rPr>
          <w:color w:val="000000" w:themeColor="text1"/>
          <w:sz w:val="16"/>
          <w:szCs w:val="16"/>
        </w:rPr>
        <w:t xml:space="preserve"> </w:t>
      </w:r>
      <w:r w:rsidRPr="005236B0">
        <w:rPr>
          <w:color w:val="000000" w:themeColor="text1"/>
          <w:sz w:val="16"/>
          <w:szCs w:val="16"/>
          <w:lang w:bidi="ru-RU"/>
        </w:rPr>
        <w:t>а также и другие материалы,</w:t>
      </w:r>
      <w:r w:rsidRPr="005236B0">
        <w:rPr>
          <w:color w:val="000000" w:themeColor="text1"/>
          <w:sz w:val="16"/>
          <w:szCs w:val="16"/>
        </w:rPr>
        <w:t xml:space="preserve"> </w:t>
      </w:r>
      <w:r w:rsidRPr="005236B0">
        <w:rPr>
          <w:color w:val="000000" w:themeColor="text1"/>
          <w:sz w:val="16"/>
          <w:szCs w:val="16"/>
          <w:lang w:bidi="ru-RU"/>
        </w:rPr>
        <w:t>характеризующие жизнь и борьбу Красной армии и ее противников.</w:t>
      </w:r>
    </w:p>
    <w:p w14:paraId="1A3FD817" w14:textId="77777777" w:rsidR="00C930D3" w:rsidRPr="005236B0" w:rsidRDefault="00C930D3" w:rsidP="005236B0">
      <w:pPr>
        <w:jc w:val="both"/>
        <w:rPr>
          <w:color w:val="000000" w:themeColor="text1"/>
          <w:sz w:val="16"/>
          <w:szCs w:val="16"/>
        </w:rPr>
      </w:pPr>
      <w:r w:rsidRPr="005236B0">
        <w:rPr>
          <w:color w:val="000000" w:themeColor="text1"/>
          <w:sz w:val="16"/>
          <w:szCs w:val="16"/>
          <w:lang w:bidi="ru-RU"/>
        </w:rPr>
        <w:t xml:space="preserve">/«Вестник Воздушного Флота», 1920 № 3-4/ </w:t>
      </w:r>
      <w:r w:rsidRPr="005236B0">
        <w:rPr>
          <w:color w:val="000000" w:themeColor="text1"/>
          <w:sz w:val="16"/>
          <w:szCs w:val="16"/>
        </w:rPr>
        <w:t>(23370).</w:t>
      </w:r>
    </w:p>
    <w:p w14:paraId="1E51BC7B" w14:textId="77777777" w:rsidR="00C930D3" w:rsidRPr="005236B0" w:rsidRDefault="00C930D3" w:rsidP="005236B0">
      <w:pPr>
        <w:jc w:val="both"/>
        <w:rPr>
          <w:color w:val="000000" w:themeColor="text1"/>
          <w:sz w:val="16"/>
          <w:szCs w:val="16"/>
        </w:rPr>
      </w:pPr>
    </w:p>
    <w:p w14:paraId="17EC2714" w14:textId="77777777" w:rsidR="005F2171" w:rsidRPr="005236B0" w:rsidRDefault="005F2171" w:rsidP="005236B0">
      <w:pPr>
        <w:jc w:val="both"/>
        <w:rPr>
          <w:color w:val="000000" w:themeColor="text1"/>
          <w:sz w:val="16"/>
          <w:szCs w:val="16"/>
        </w:rPr>
      </w:pPr>
      <w:r w:rsidRPr="005236B0">
        <w:rPr>
          <w:color w:val="000000" w:themeColor="text1"/>
          <w:sz w:val="16"/>
          <w:szCs w:val="16"/>
          <w:lang w:bidi="ru-RU"/>
        </w:rPr>
        <w:t>28 сентября 1920 года Реввоенсовет принял решение о формировании Отдельного запасного танкового дивизи</w:t>
      </w:r>
      <w:r w:rsidRPr="005236B0">
        <w:rPr>
          <w:color w:val="000000" w:themeColor="text1"/>
          <w:sz w:val="16"/>
          <w:szCs w:val="16"/>
          <w:lang w:bidi="ru-RU"/>
        </w:rPr>
        <w:softHyphen/>
        <w:t>она, командиром которого назначили Селявкина. В первое время в дивизи</w:t>
      </w:r>
      <w:r w:rsidRPr="005236B0">
        <w:rPr>
          <w:color w:val="000000" w:themeColor="text1"/>
          <w:sz w:val="16"/>
          <w:szCs w:val="16"/>
          <w:lang w:bidi="ru-RU"/>
        </w:rPr>
        <w:softHyphen/>
        <w:t>оне было свыше 60 танков. Продолжал ремонтировать танки и ХПЗ. Большую роль в организации этих работ сыграл П.А. Зарывайко, бывший тогда дирек</w:t>
      </w:r>
      <w:r w:rsidRPr="005236B0">
        <w:rPr>
          <w:color w:val="000000" w:themeColor="text1"/>
          <w:sz w:val="16"/>
          <w:szCs w:val="16"/>
          <w:lang w:bidi="ru-RU"/>
        </w:rPr>
        <w:softHyphen/>
        <w:t>тором завода. Штаб дивизиона распо</w:t>
      </w:r>
      <w:r w:rsidRPr="005236B0">
        <w:rPr>
          <w:color w:val="000000" w:themeColor="text1"/>
          <w:sz w:val="16"/>
          <w:szCs w:val="16"/>
          <w:lang w:bidi="ru-RU"/>
        </w:rPr>
        <w:softHyphen/>
        <w:t>ложился в доме №17 по Московской улице. Дивизион сформировал все 10 автотанковых отрядов Красной армии! (22808).</w:t>
      </w:r>
    </w:p>
    <w:p w14:paraId="59A3EED3" w14:textId="77777777" w:rsidR="005F2171" w:rsidRPr="005236B0" w:rsidRDefault="005F2171" w:rsidP="005236B0">
      <w:pPr>
        <w:shd w:val="clear" w:color="auto" w:fill="FFFFFF"/>
        <w:jc w:val="both"/>
        <w:rPr>
          <w:color w:val="000000" w:themeColor="text1"/>
          <w:sz w:val="16"/>
          <w:szCs w:val="16"/>
        </w:rPr>
      </w:pPr>
    </w:p>
    <w:p w14:paraId="1B156CC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сентября 1920 войска Врангеля заняли Мариуполь (4962).</w:t>
      </w:r>
    </w:p>
    <w:p w14:paraId="1FFC149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4AEEB6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58A9720" w14:textId="77777777" w:rsidR="004001BC" w:rsidRPr="005236B0" w:rsidRDefault="004001BC" w:rsidP="005236B0">
      <w:pPr>
        <w:autoSpaceDE w:val="0"/>
        <w:autoSpaceDN w:val="0"/>
        <w:adjustRightInd w:val="0"/>
        <w:jc w:val="both"/>
        <w:rPr>
          <w:iCs/>
          <w:color w:val="000000" w:themeColor="text1"/>
          <w:sz w:val="16"/>
          <w:szCs w:val="16"/>
        </w:rPr>
      </w:pPr>
    </w:p>
    <w:p w14:paraId="0B0641B2" w14:textId="77777777" w:rsidR="002E0B53" w:rsidRPr="005236B0" w:rsidRDefault="002E0B53" w:rsidP="005236B0">
      <w:pPr>
        <w:jc w:val="both"/>
        <w:rPr>
          <w:color w:val="000000" w:themeColor="text1"/>
          <w:sz w:val="16"/>
          <w:szCs w:val="16"/>
        </w:rPr>
      </w:pPr>
      <w:r w:rsidRPr="005236B0">
        <w:rPr>
          <w:color w:val="000000" w:themeColor="text1"/>
          <w:sz w:val="16"/>
          <w:szCs w:val="16"/>
        </w:rPr>
        <w:t>28 сентября 1920 - После победы Жозефа Сади-Леконта кубок Беннета навсегда перешёл команде Aero Club de France. Кубок Гордона Беннетта (The Gordon Bennett Aviation Trophy) — международные авиационные гонки на приз, учреждённый Гордоном Беннеттом, владельцем газеты New York Herald. Также Беннетт организовал под своим именем автомобильные гонки и соревнования на воздушных шарах. Впервые кубок был разыгран в августе 1909 года в рамках Grande Semaine d'Aviation, проходившей в Реймсе, Франция. Участники соревновались на дистанции из двух кругов общей протяжённостью 10 км и стратовали раздельно. До начала Первой мировой войны трассу обозначали с помощью колонн, затем, из-за возросшей скорости самолётов, трасса прокладывалась между двумя пунктами. По условиям гонок, также, как и в Кубке Шнейдера, следующие соревнования проводились в стране победившей команды. Трофей доставался в стране, чья команда побеждала три раза подряд. И вот в третий раз Жозеф Сади-Леконт на самолете Nieuport 29 пролетел 300 км за 1 ч 6 мин 17,2 с со скоростью 271,55 км/ч (22352).</w:t>
      </w:r>
    </w:p>
    <w:p w14:paraId="0A12F02E" w14:textId="77777777" w:rsidR="002E0B53" w:rsidRPr="005236B0" w:rsidRDefault="002E0B53" w:rsidP="005236B0">
      <w:pPr>
        <w:shd w:val="clear" w:color="auto" w:fill="FFFFFF"/>
        <w:jc w:val="both"/>
        <w:rPr>
          <w:color w:val="000000" w:themeColor="text1"/>
          <w:sz w:val="16"/>
          <w:szCs w:val="16"/>
        </w:rPr>
      </w:pPr>
    </w:p>
    <w:p w14:paraId="10D4A1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сентября 1920 турецкие войска Карабекир-паши, отразив попытки наступления армянских войск, перешли в контрнаступление по всему фронту (7750).</w:t>
      </w:r>
    </w:p>
    <w:p w14:paraId="483F0E21" w14:textId="77777777" w:rsidR="004001BC" w:rsidRPr="005236B0" w:rsidRDefault="004001BC" w:rsidP="005236B0">
      <w:pPr>
        <w:autoSpaceDE w:val="0"/>
        <w:autoSpaceDN w:val="0"/>
        <w:adjustRightInd w:val="0"/>
        <w:jc w:val="both"/>
        <w:rPr>
          <w:color w:val="000000" w:themeColor="text1"/>
          <w:sz w:val="16"/>
          <w:szCs w:val="16"/>
        </w:rPr>
      </w:pPr>
    </w:p>
    <w:p w14:paraId="360DDB4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CA33EF0" w14:textId="77777777" w:rsidR="004001BC" w:rsidRPr="005236B0" w:rsidRDefault="004001BC" w:rsidP="005236B0">
      <w:pPr>
        <w:autoSpaceDE w:val="0"/>
        <w:autoSpaceDN w:val="0"/>
        <w:adjustRightInd w:val="0"/>
        <w:jc w:val="both"/>
        <w:rPr>
          <w:iCs/>
          <w:color w:val="000000" w:themeColor="text1"/>
          <w:sz w:val="16"/>
          <w:szCs w:val="16"/>
        </w:rPr>
      </w:pPr>
    </w:p>
    <w:p w14:paraId="2DB263D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29 сентября 1920 заключено перемирие между армией Махно и правительством советской Украины (4962).</w:t>
      </w:r>
    </w:p>
    <w:p w14:paraId="2FAD031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B5CC7A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5164F9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9C10883" w14:textId="77777777" w:rsidR="004001BC" w:rsidRPr="005236B0" w:rsidRDefault="004001BC" w:rsidP="005236B0">
      <w:pPr>
        <w:autoSpaceDE w:val="0"/>
        <w:autoSpaceDN w:val="0"/>
        <w:adjustRightInd w:val="0"/>
        <w:jc w:val="both"/>
        <w:rPr>
          <w:color w:val="000000" w:themeColor="text1"/>
          <w:sz w:val="16"/>
          <w:szCs w:val="16"/>
        </w:rPr>
      </w:pPr>
    </w:p>
    <w:p w14:paraId="24FF93BA" w14:textId="5C57CC8B" w:rsidR="003F29E6" w:rsidRPr="005236B0" w:rsidRDefault="003F29E6" w:rsidP="003F29E6">
      <w:pPr>
        <w:autoSpaceDE w:val="0"/>
        <w:autoSpaceDN w:val="0"/>
        <w:adjustRightInd w:val="0"/>
        <w:jc w:val="both"/>
        <w:rPr>
          <w:iCs/>
          <w:color w:val="000000" w:themeColor="text1"/>
          <w:sz w:val="16"/>
          <w:szCs w:val="16"/>
        </w:rPr>
      </w:pPr>
      <w:r>
        <w:rPr>
          <w:i/>
          <w:iCs/>
          <w:color w:val="000000" w:themeColor="text1"/>
          <w:sz w:val="16"/>
          <w:szCs w:val="16"/>
        </w:rPr>
        <w:t>Внешеяя политика</w:t>
      </w:r>
      <w:r w:rsidRPr="005236B0">
        <w:rPr>
          <w:i/>
          <w:iCs/>
          <w:color w:val="000000" w:themeColor="text1"/>
          <w:sz w:val="16"/>
          <w:szCs w:val="16"/>
        </w:rPr>
        <w:t>:</w:t>
      </w:r>
    </w:p>
    <w:p w14:paraId="7BD2FCD1" w14:textId="77777777" w:rsidR="003F29E6" w:rsidRPr="005236B0" w:rsidRDefault="003F29E6" w:rsidP="003F29E6">
      <w:pPr>
        <w:autoSpaceDE w:val="0"/>
        <w:autoSpaceDN w:val="0"/>
        <w:adjustRightInd w:val="0"/>
        <w:jc w:val="both"/>
        <w:rPr>
          <w:iCs/>
          <w:color w:val="000000" w:themeColor="text1"/>
          <w:sz w:val="16"/>
          <w:szCs w:val="16"/>
        </w:rPr>
      </w:pPr>
    </w:p>
    <w:p w14:paraId="4B53E2A0" w14:textId="77777777" w:rsidR="003F29E6" w:rsidRPr="00E91769" w:rsidRDefault="003F29E6" w:rsidP="003F29E6">
      <w:pPr>
        <w:jc w:val="both"/>
        <w:rPr>
          <w:color w:val="0070C0"/>
          <w:sz w:val="16"/>
          <w:szCs w:val="16"/>
        </w:rPr>
      </w:pPr>
      <w:r w:rsidRPr="00E91769">
        <w:rPr>
          <w:rStyle w:val="aff"/>
          <w:rFonts w:ascii="Times New Roman" w:hAnsi="Times New Roman" w:cs="Times New Roman"/>
          <w:color w:val="0070C0"/>
          <w:spacing w:val="0"/>
          <w:sz w:val="16"/>
          <w:szCs w:val="16"/>
        </w:rPr>
        <w:t>29 сентября 1920 г. Пленум ЦК РКП(б) рассмотрел специальный вопрос «о помощи кемалистам».</w:t>
      </w:r>
    </w:p>
    <w:p w14:paraId="6C29E605" w14:textId="77777777" w:rsidR="003F29E6" w:rsidRPr="00E91769" w:rsidRDefault="003F29E6" w:rsidP="003F29E6">
      <w:pPr>
        <w:jc w:val="both"/>
        <w:rPr>
          <w:color w:val="0070C0"/>
          <w:sz w:val="16"/>
          <w:szCs w:val="16"/>
        </w:rPr>
      </w:pPr>
      <w:r w:rsidRPr="00E91769">
        <w:rPr>
          <w:rStyle w:val="aff"/>
          <w:rFonts w:ascii="Times New Roman" w:hAnsi="Times New Roman" w:cs="Times New Roman"/>
          <w:color w:val="0070C0"/>
          <w:spacing w:val="0"/>
          <w:sz w:val="16"/>
          <w:szCs w:val="16"/>
        </w:rPr>
        <w:t>С тех пор Советская Россия стала оказывать Турции посильную военно‑техническую помощь, не дожидаясь официального установления дипотношений. При этом ее интенсивность напрямую зависла от политических и территориальных уступок турецкой стороны Советской России в Закавказье. Кроме того, ввиду того, что страны Антанты своими судами блокировали все российские поставки по Черному морю, а Армения не разрешала доставку этой помощи Турции через свою территорию, все операции по транспортировке оружия проводились втайне. Для этого специально созданное турецкое подразделение отслеживало информацию о передвижениях патрульных кораблей Антанты. Тем не менее, информация о советской военной помощи Турции была раскрыта. В ответ на это греческая сторона провела обстрел советского консульства и некоторых районов в г. Самсуне, в связи с чем НКИД РСФСР направил ноту протеста странам Антанты (25106).</w:t>
      </w:r>
    </w:p>
    <w:p w14:paraId="1E6A3C1D" w14:textId="77777777" w:rsidR="003F29E6" w:rsidRPr="00E91769" w:rsidRDefault="003F29E6" w:rsidP="003F29E6">
      <w:pPr>
        <w:jc w:val="both"/>
        <w:rPr>
          <w:color w:val="0070C0"/>
          <w:sz w:val="16"/>
          <w:szCs w:val="16"/>
        </w:rPr>
      </w:pPr>
    </w:p>
    <w:p w14:paraId="6D705B7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A729258" w14:textId="77777777" w:rsidR="004001BC" w:rsidRPr="005236B0" w:rsidRDefault="004001BC" w:rsidP="005236B0">
      <w:pPr>
        <w:autoSpaceDE w:val="0"/>
        <w:autoSpaceDN w:val="0"/>
        <w:adjustRightInd w:val="0"/>
        <w:jc w:val="both"/>
        <w:rPr>
          <w:iCs/>
          <w:color w:val="000000" w:themeColor="text1"/>
          <w:sz w:val="16"/>
          <w:szCs w:val="16"/>
        </w:rPr>
      </w:pPr>
    </w:p>
    <w:p w14:paraId="6864FB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сентября 1920 турецкие войска взяли гг. Сарыкамыш и Кагызман (7750).</w:t>
      </w:r>
    </w:p>
    <w:p w14:paraId="051DE742" w14:textId="77777777" w:rsidR="004001BC" w:rsidRPr="005236B0" w:rsidRDefault="004001BC" w:rsidP="005236B0">
      <w:pPr>
        <w:autoSpaceDE w:val="0"/>
        <w:autoSpaceDN w:val="0"/>
        <w:adjustRightInd w:val="0"/>
        <w:jc w:val="both"/>
        <w:rPr>
          <w:color w:val="000000" w:themeColor="text1"/>
          <w:sz w:val="16"/>
          <w:szCs w:val="16"/>
        </w:rPr>
      </w:pPr>
    </w:p>
    <w:p w14:paraId="673D9063" w14:textId="77777777" w:rsidR="00564922"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FD915C2" w14:textId="77777777" w:rsidR="00564922" w:rsidRPr="005236B0" w:rsidRDefault="00564922" w:rsidP="005236B0">
      <w:pPr>
        <w:autoSpaceDE w:val="0"/>
        <w:autoSpaceDN w:val="0"/>
        <w:adjustRightInd w:val="0"/>
        <w:jc w:val="both"/>
        <w:rPr>
          <w:iCs/>
          <w:color w:val="000000" w:themeColor="text1"/>
          <w:sz w:val="16"/>
          <w:szCs w:val="16"/>
        </w:rPr>
      </w:pPr>
    </w:p>
    <w:p w14:paraId="06248D9F" w14:textId="77777777" w:rsidR="00564922" w:rsidRPr="005236B0" w:rsidRDefault="00564922" w:rsidP="005236B0">
      <w:pPr>
        <w:autoSpaceDE w:val="0"/>
        <w:autoSpaceDN w:val="0"/>
        <w:adjustRightInd w:val="0"/>
        <w:jc w:val="both"/>
        <w:rPr>
          <w:iCs/>
          <w:color w:val="000000" w:themeColor="text1"/>
          <w:sz w:val="16"/>
          <w:szCs w:val="16"/>
        </w:rPr>
      </w:pPr>
      <w:r w:rsidRPr="005236B0">
        <w:rPr>
          <w:color w:val="000000" w:themeColor="text1"/>
          <w:sz w:val="16"/>
          <w:szCs w:val="16"/>
        </w:rPr>
        <w:t>30 сентября 1920 летчики 5-го истротряда Леонтьев и Захаров вылетели на своих «Ньюпорах-17» для перехвата двух «Де Хэвиллендов» (пилоты – поручики Качан и Гречишкин), появившихся в районе Каховки. В воздушном бою у Захарова, как обычно, отказал пулемет, а у Леонтьева заглох двигатель и самолет сорвался в штопор. Вывести машину не удалось. «Ньюпор» уткнулся носом в землю, но летчик остался жив и выбрался из кабины. Видя это, белые решили добить самолет, сбросив на него две осколочные бомбы. По возвращении врангелевцы объявили советский истребитель сбитым, а победу над ним записал на свой счет поручик Качан (17065).</w:t>
      </w:r>
    </w:p>
    <w:p w14:paraId="4359AD95" w14:textId="02920573" w:rsidR="00564922" w:rsidRPr="005236B0" w:rsidRDefault="00564922" w:rsidP="005236B0">
      <w:pPr>
        <w:autoSpaceDE w:val="0"/>
        <w:autoSpaceDN w:val="0"/>
        <w:adjustRightInd w:val="0"/>
        <w:jc w:val="both"/>
        <w:rPr>
          <w:iCs/>
          <w:color w:val="000000" w:themeColor="text1"/>
          <w:sz w:val="16"/>
          <w:szCs w:val="16"/>
        </w:rPr>
      </w:pPr>
    </w:p>
    <w:p w14:paraId="36E7AD72" w14:textId="683AA3E3" w:rsidR="002E0B53" w:rsidRPr="005236B0" w:rsidRDefault="002E0B53" w:rsidP="005236B0">
      <w:pPr>
        <w:autoSpaceDE w:val="0"/>
        <w:autoSpaceDN w:val="0"/>
        <w:adjustRightInd w:val="0"/>
        <w:jc w:val="both"/>
        <w:rPr>
          <w:i/>
          <w:color w:val="000000" w:themeColor="text1"/>
          <w:sz w:val="16"/>
          <w:szCs w:val="16"/>
        </w:rPr>
      </w:pPr>
      <w:r w:rsidRPr="005236B0">
        <w:rPr>
          <w:i/>
          <w:color w:val="000000" w:themeColor="text1"/>
          <w:sz w:val="16"/>
          <w:szCs w:val="16"/>
        </w:rPr>
        <w:t>Авиапромышленность:</w:t>
      </w:r>
    </w:p>
    <w:p w14:paraId="212FC15C" w14:textId="77777777" w:rsidR="002E0B53" w:rsidRPr="005236B0" w:rsidRDefault="002E0B53" w:rsidP="005236B0">
      <w:pPr>
        <w:autoSpaceDE w:val="0"/>
        <w:autoSpaceDN w:val="0"/>
        <w:adjustRightInd w:val="0"/>
        <w:jc w:val="both"/>
        <w:rPr>
          <w:i/>
          <w:color w:val="000000" w:themeColor="text1"/>
          <w:sz w:val="16"/>
          <w:szCs w:val="16"/>
        </w:rPr>
      </w:pPr>
    </w:p>
    <w:p w14:paraId="197CEA41" w14:textId="77777777" w:rsidR="002E0B53" w:rsidRPr="005236B0" w:rsidRDefault="002E0B53" w:rsidP="005236B0">
      <w:pPr>
        <w:shd w:val="clear" w:color="auto" w:fill="FFFFFF"/>
        <w:jc w:val="both"/>
        <w:textAlignment w:val="baseline"/>
        <w:rPr>
          <w:color w:val="000000" w:themeColor="text1"/>
          <w:sz w:val="16"/>
          <w:szCs w:val="16"/>
        </w:rPr>
      </w:pPr>
      <w:r w:rsidRPr="005236B0">
        <w:rPr>
          <w:color w:val="000000" w:themeColor="text1"/>
          <w:sz w:val="16"/>
          <w:szCs w:val="16"/>
        </w:rPr>
        <w:t>30 сентября 1920 г. на заседании Совета военной промышленности постановили все намеченные к постройке десять аэросаней испытать в первый месяц зимы, в связи с чем 11 октября СВП письмом №15958 обратился в ГВИУ и «Компас»:</w:t>
      </w:r>
    </w:p>
    <w:p w14:paraId="683388AB" w14:textId="77777777" w:rsidR="002E0B53" w:rsidRPr="005236B0" w:rsidRDefault="002E0B53" w:rsidP="005236B0">
      <w:pPr>
        <w:shd w:val="clear" w:color="auto" w:fill="FFFFFF"/>
        <w:jc w:val="both"/>
        <w:textAlignment w:val="baseline"/>
        <w:rPr>
          <w:color w:val="000000" w:themeColor="text1"/>
          <w:sz w:val="16"/>
          <w:szCs w:val="16"/>
        </w:rPr>
      </w:pPr>
      <w:r w:rsidRPr="005236B0">
        <w:rPr>
          <w:color w:val="000000" w:themeColor="text1"/>
          <w:sz w:val="16"/>
          <w:szCs w:val="16"/>
        </w:rPr>
        <w:t>«На основании постановления СВП &lt;&gt; о скорейшем окончании второго десятка аэросаней Компаса для использования их в предстоящий зимней кампании предлагаем организовать приемку, испытание и распределение аэросаней, выяснить их назначение и подготовить состав команд. Кроме того, если при проверке саней, сданных в прошлом году, окажется необходимым участие Компаса, то снеситесь с ним своевременно для приведения саней в состояние полной готовности» (21486).</w:t>
      </w:r>
    </w:p>
    <w:p w14:paraId="1C0EE5C9" w14:textId="77777777" w:rsidR="002E0B53" w:rsidRPr="005236B0" w:rsidRDefault="002E0B53" w:rsidP="005236B0">
      <w:pPr>
        <w:jc w:val="both"/>
        <w:rPr>
          <w:color w:val="000000" w:themeColor="text1"/>
          <w:sz w:val="16"/>
          <w:szCs w:val="16"/>
        </w:rPr>
      </w:pPr>
    </w:p>
    <w:p w14:paraId="6264F60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63F86FE" w14:textId="77777777" w:rsidR="004001BC" w:rsidRPr="005236B0" w:rsidRDefault="004001BC" w:rsidP="005236B0">
      <w:pPr>
        <w:autoSpaceDE w:val="0"/>
        <w:autoSpaceDN w:val="0"/>
        <w:adjustRightInd w:val="0"/>
        <w:jc w:val="both"/>
        <w:rPr>
          <w:iCs/>
          <w:color w:val="000000" w:themeColor="text1"/>
          <w:sz w:val="16"/>
          <w:szCs w:val="16"/>
        </w:rPr>
      </w:pPr>
    </w:p>
    <w:p w14:paraId="5E2AA2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сентября 1920 г. вышел Декрет СНК Об обеспечении населения Республики банями:</w:t>
      </w:r>
    </w:p>
    <w:p w14:paraId="24A150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целях решительной борьбы с эпидемиями сыпного и возвратного тифов и в целях широкого проведения среди населения навыков чистоты СНК постановил: </w:t>
      </w:r>
    </w:p>
    <w:p w14:paraId="5B9EA5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Передать в ведение местных коммунотделов все бани общественного типа и пользования, возложив санитарный надзор за последними на Народный комиссариат здравоохранения и его местные органы. </w:t>
      </w:r>
    </w:p>
    <w:p w14:paraId="704A77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Означенной передаче подлежат все бани, находящиеся в городах и крупных поселениях городского типа, с пропускной способностью не менее 20 человек одновременно моющихся. </w:t>
      </w:r>
    </w:p>
    <w:p w14:paraId="73E093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Поручить Народному комиссариату внутренних дел принять через местные коммунотделы и при ближайшем участии здравотделов меры к обеспечению путем устройства, переустройства, ремонта и приспособления для этой цели всех указанных выше бань. При означенных работах надлежит иметь в виду также и приспособление по возможности некоторых из этих бань по типу санитарно-пропускных (11625).</w:t>
      </w:r>
    </w:p>
    <w:p w14:paraId="09899F35" w14:textId="77777777" w:rsidR="004001BC" w:rsidRPr="005236B0" w:rsidRDefault="004001BC" w:rsidP="005236B0">
      <w:pPr>
        <w:autoSpaceDE w:val="0"/>
        <w:autoSpaceDN w:val="0"/>
        <w:adjustRightInd w:val="0"/>
        <w:jc w:val="both"/>
        <w:rPr>
          <w:color w:val="000000" w:themeColor="text1"/>
          <w:sz w:val="16"/>
          <w:szCs w:val="16"/>
        </w:rPr>
      </w:pPr>
    </w:p>
    <w:p w14:paraId="1E279B59" w14:textId="6EA7491E" w:rsidR="008E1E56" w:rsidRPr="005236B0" w:rsidRDefault="008E1E56" w:rsidP="008E1E56">
      <w:pPr>
        <w:autoSpaceDE w:val="0"/>
        <w:autoSpaceDN w:val="0"/>
        <w:adjustRightInd w:val="0"/>
        <w:jc w:val="both"/>
        <w:rPr>
          <w:iCs/>
          <w:color w:val="000000" w:themeColor="text1"/>
          <w:sz w:val="16"/>
          <w:szCs w:val="16"/>
        </w:rPr>
      </w:pPr>
      <w:r>
        <w:rPr>
          <w:i/>
          <w:iCs/>
          <w:color w:val="000000" w:themeColor="text1"/>
          <w:sz w:val="16"/>
          <w:szCs w:val="16"/>
        </w:rPr>
        <w:t>Армия</w:t>
      </w:r>
      <w:r w:rsidRPr="005236B0">
        <w:rPr>
          <w:i/>
          <w:iCs/>
          <w:color w:val="000000" w:themeColor="text1"/>
          <w:sz w:val="16"/>
          <w:szCs w:val="16"/>
        </w:rPr>
        <w:t>:</w:t>
      </w:r>
    </w:p>
    <w:p w14:paraId="707F5595" w14:textId="77777777" w:rsidR="008E1E56" w:rsidRPr="005236B0" w:rsidRDefault="008E1E56" w:rsidP="008E1E56">
      <w:pPr>
        <w:autoSpaceDE w:val="0"/>
        <w:autoSpaceDN w:val="0"/>
        <w:adjustRightInd w:val="0"/>
        <w:jc w:val="both"/>
        <w:rPr>
          <w:iCs/>
          <w:color w:val="000000" w:themeColor="text1"/>
          <w:sz w:val="16"/>
          <w:szCs w:val="16"/>
        </w:rPr>
      </w:pPr>
    </w:p>
    <w:p w14:paraId="07679F6F" w14:textId="77777777" w:rsidR="008E1E56" w:rsidRPr="00E91769" w:rsidRDefault="008E1E56" w:rsidP="008E1E56">
      <w:pPr>
        <w:jc w:val="both"/>
        <w:rPr>
          <w:color w:val="0070C0"/>
          <w:sz w:val="16"/>
          <w:szCs w:val="16"/>
        </w:rPr>
      </w:pPr>
      <w:r w:rsidRPr="00E91769">
        <w:rPr>
          <w:rStyle w:val="aff"/>
          <w:rFonts w:ascii="Times New Roman" w:hAnsi="Times New Roman" w:cs="Times New Roman"/>
          <w:color w:val="0070C0"/>
          <w:spacing w:val="0"/>
          <w:sz w:val="16"/>
          <w:szCs w:val="16"/>
        </w:rPr>
        <w:t>30 сентября 1920 г. летчики 5-го истротряда Леонтьев и Захаров вылетели на своих «Ньюпорах-17» для перехвата двух «Де Хэвиллендов» (пилоты – поручики Качан и Гречишкин), появившихся в районе Каховки. В воздушном бою у Захарова, как обычно, отказал пулемет, а у Леонтьева заглох двигатель и самолет сорвался в штопор. Вывести машину не удалось. «Ньюпор» уткнулся носом в землю, но летчик остался жив и выбрался из кабины. Видя это, белые решили добить самолет, сбросив на него две осколочные бомбы. По возвращении врангелевцы объявили советский истребитель сбитым, а победу над ним записал на свой счет поручик Качан (25133).</w:t>
      </w:r>
    </w:p>
    <w:p w14:paraId="2D5C0FBC" w14:textId="77777777" w:rsidR="008E1E56" w:rsidRPr="00E91769" w:rsidRDefault="008E1E56" w:rsidP="008E1E56">
      <w:pPr>
        <w:jc w:val="both"/>
        <w:rPr>
          <w:color w:val="0070C0"/>
          <w:sz w:val="16"/>
          <w:szCs w:val="16"/>
        </w:rPr>
      </w:pPr>
    </w:p>
    <w:p w14:paraId="7FAD680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A7CC217" w14:textId="77777777" w:rsidR="004001BC" w:rsidRPr="005236B0" w:rsidRDefault="004001BC" w:rsidP="005236B0">
      <w:pPr>
        <w:autoSpaceDE w:val="0"/>
        <w:autoSpaceDN w:val="0"/>
        <w:adjustRightInd w:val="0"/>
        <w:jc w:val="both"/>
        <w:rPr>
          <w:iCs/>
          <w:color w:val="000000" w:themeColor="text1"/>
          <w:sz w:val="16"/>
          <w:szCs w:val="16"/>
        </w:rPr>
      </w:pPr>
    </w:p>
    <w:p w14:paraId="5F2EB5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сентября 1920 турецкие войска взяли г. Мердене (7750).</w:t>
      </w:r>
    </w:p>
    <w:p w14:paraId="1DF25ACF" w14:textId="77777777" w:rsidR="004001BC" w:rsidRPr="005236B0" w:rsidRDefault="004001BC" w:rsidP="005236B0">
      <w:pPr>
        <w:autoSpaceDE w:val="0"/>
        <w:autoSpaceDN w:val="0"/>
        <w:adjustRightInd w:val="0"/>
        <w:jc w:val="both"/>
        <w:rPr>
          <w:color w:val="000000" w:themeColor="text1"/>
          <w:sz w:val="16"/>
          <w:szCs w:val="16"/>
        </w:rPr>
      </w:pPr>
    </w:p>
    <w:p w14:paraId="75926C9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D5DFD29" w14:textId="77777777" w:rsidR="004001BC" w:rsidRPr="005236B0" w:rsidRDefault="004001BC" w:rsidP="005236B0">
      <w:pPr>
        <w:autoSpaceDE w:val="0"/>
        <w:autoSpaceDN w:val="0"/>
        <w:adjustRightInd w:val="0"/>
        <w:jc w:val="both"/>
        <w:rPr>
          <w:iCs/>
          <w:color w:val="000000" w:themeColor="text1"/>
          <w:sz w:val="16"/>
          <w:szCs w:val="16"/>
        </w:rPr>
      </w:pPr>
    </w:p>
    <w:p w14:paraId="69C5C8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сентября 1920 оба корабля 1-го бойотряда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ст.Користовка было собрано два корабля.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63B79E40" w14:textId="77777777" w:rsidR="004001BC" w:rsidRPr="005236B0" w:rsidRDefault="004001BC" w:rsidP="005236B0">
      <w:pPr>
        <w:autoSpaceDE w:val="0"/>
        <w:autoSpaceDN w:val="0"/>
        <w:adjustRightInd w:val="0"/>
        <w:jc w:val="both"/>
        <w:rPr>
          <w:color w:val="000000" w:themeColor="text1"/>
          <w:sz w:val="16"/>
          <w:szCs w:val="16"/>
        </w:rPr>
      </w:pPr>
    </w:p>
    <w:p w14:paraId="163EE0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сентября 1920 оба корабля 1 бойотряда перелетели в Харьков. Затем они были разобраны и перевозились в эшелоне отряда около двух месяцев по маршруту Харьков- 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бойкорабль", ведомый А.С.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 (12041).</w:t>
      </w:r>
    </w:p>
    <w:p w14:paraId="05388EBC" w14:textId="77777777" w:rsidR="004001BC" w:rsidRPr="005236B0" w:rsidRDefault="004001BC" w:rsidP="005236B0">
      <w:pPr>
        <w:autoSpaceDE w:val="0"/>
        <w:autoSpaceDN w:val="0"/>
        <w:adjustRightInd w:val="0"/>
        <w:jc w:val="both"/>
        <w:rPr>
          <w:color w:val="000000" w:themeColor="text1"/>
          <w:sz w:val="16"/>
          <w:szCs w:val="16"/>
        </w:rPr>
      </w:pPr>
    </w:p>
    <w:p w14:paraId="65C88727" w14:textId="77777777" w:rsidR="00CE029B" w:rsidRPr="005236B0" w:rsidRDefault="00CE029B"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конце сентября 1920 оба корабля I бойотряда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58F5E099" w14:textId="77777777" w:rsidR="00CE029B" w:rsidRPr="005236B0" w:rsidRDefault="00CE029B"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6BB629F7" w14:textId="77777777" w:rsidR="00CE029B" w:rsidRPr="005236B0" w:rsidRDefault="00CE029B" w:rsidP="005236B0">
      <w:pPr>
        <w:jc w:val="both"/>
        <w:rPr>
          <w:color w:val="000000" w:themeColor="text1"/>
          <w:sz w:val="16"/>
          <w:szCs w:val="16"/>
        </w:rPr>
      </w:pPr>
    </w:p>
    <w:p w14:paraId="3D0029CF" w14:textId="77777777" w:rsidR="00F571E3" w:rsidRPr="005236B0" w:rsidRDefault="00F571E3" w:rsidP="005236B0">
      <w:pPr>
        <w:jc w:val="both"/>
        <w:rPr>
          <w:color w:val="000000" w:themeColor="text1"/>
          <w:sz w:val="16"/>
          <w:szCs w:val="16"/>
        </w:rPr>
      </w:pPr>
      <w:r w:rsidRPr="005236B0">
        <w:rPr>
          <w:color w:val="000000" w:themeColor="text1"/>
          <w:sz w:val="16"/>
          <w:szCs w:val="16"/>
        </w:rPr>
        <w:t>В конце сентября 1920 г. корабль «Илья Муромец Ренобалт» (№ 280, борт № последовательно 5, 2, 3) экз. № 73 выполнил перелет с ЮЗФ в Харьков (в то время – РСФСР), где был разобран и по железной дороге доставлен на станцию Користовка Херсонской губ.</w:t>
      </w:r>
    </w:p>
    <w:p w14:paraId="4A50B281" w14:textId="77777777" w:rsidR="00F571E3" w:rsidRPr="005236B0" w:rsidRDefault="00F571E3"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14DCE392" w14:textId="77777777" w:rsidR="00F571E3" w:rsidRPr="005236B0" w:rsidRDefault="00F571E3" w:rsidP="005236B0">
      <w:pPr>
        <w:jc w:val="both"/>
        <w:rPr>
          <w:color w:val="000000" w:themeColor="text1"/>
          <w:sz w:val="16"/>
          <w:szCs w:val="16"/>
        </w:rPr>
      </w:pPr>
      <w:r w:rsidRPr="005236B0">
        <w:rPr>
          <w:color w:val="000000" w:themeColor="text1"/>
          <w:sz w:val="16"/>
          <w:szCs w:val="16"/>
        </w:rPr>
        <w:t>В 1921 г. списан (24094).</w:t>
      </w:r>
    </w:p>
    <w:p w14:paraId="7913104F" w14:textId="77777777" w:rsidR="00F571E3" w:rsidRPr="005236B0" w:rsidRDefault="00F571E3" w:rsidP="005236B0">
      <w:pPr>
        <w:jc w:val="both"/>
        <w:rPr>
          <w:color w:val="000000" w:themeColor="text1"/>
          <w:sz w:val="16"/>
          <w:szCs w:val="16"/>
        </w:rPr>
      </w:pPr>
    </w:p>
    <w:p w14:paraId="4674E782" w14:textId="77777777" w:rsidR="00CE029B" w:rsidRPr="005236B0" w:rsidRDefault="00CE029B" w:rsidP="005236B0">
      <w:pPr>
        <w:jc w:val="both"/>
        <w:rPr>
          <w:color w:val="000000" w:themeColor="text1"/>
          <w:sz w:val="16"/>
          <w:szCs w:val="16"/>
        </w:rPr>
      </w:pPr>
      <w:r w:rsidRPr="005236B0">
        <w:rPr>
          <w:color w:val="000000" w:themeColor="text1"/>
          <w:sz w:val="16"/>
          <w:szCs w:val="16"/>
        </w:rPr>
        <w:t>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0DE24CF5" w14:textId="77777777" w:rsidR="00CE029B" w:rsidRPr="005236B0" w:rsidRDefault="00CE029B" w:rsidP="005236B0">
      <w:pPr>
        <w:jc w:val="both"/>
        <w:rPr>
          <w:color w:val="000000" w:themeColor="text1"/>
          <w:sz w:val="16"/>
          <w:szCs w:val="16"/>
        </w:rPr>
      </w:pPr>
    </w:p>
    <w:p w14:paraId="3DAF079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EC38C69" w14:textId="77777777" w:rsidR="004001BC" w:rsidRPr="005236B0" w:rsidRDefault="004001BC" w:rsidP="005236B0">
      <w:pPr>
        <w:autoSpaceDE w:val="0"/>
        <w:autoSpaceDN w:val="0"/>
        <w:adjustRightInd w:val="0"/>
        <w:jc w:val="both"/>
        <w:rPr>
          <w:iCs/>
          <w:color w:val="000000" w:themeColor="text1"/>
          <w:sz w:val="16"/>
          <w:szCs w:val="16"/>
        </w:rPr>
      </w:pPr>
    </w:p>
    <w:p w14:paraId="2EEEA6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сентябре 1920 г. в Коврове были изготовлены первые образцы ружья-пулемета системы Федорова. Автомат (ружье-пулемет) образца 1916 г., калиб</w:t>
      </w:r>
      <w:r w:rsidRPr="005236B0">
        <w:rPr>
          <w:color w:val="000000" w:themeColor="text1"/>
          <w:sz w:val="16"/>
          <w:szCs w:val="16"/>
        </w:rPr>
        <w:softHyphen/>
        <w:t>ра 6,5 мм вначале изготавливали только на Сестрорецком оружейном заводе. А Коврове к концу года сдано около 100 единиц. Вскоре завод довел их производство до 50 шт. в месяц. Автоматы (ружья-пулеметы) стояли на вооружении Красной армии до 1928 г. Прекращение их выпуска было связано с принятым в 1924 г. решением проектировать и производить новые образцы оружия только под отечест</w:t>
      </w:r>
      <w:r w:rsidRPr="005236B0">
        <w:rPr>
          <w:color w:val="000000" w:themeColor="text1"/>
          <w:sz w:val="16"/>
          <w:szCs w:val="16"/>
        </w:rPr>
        <w:softHyphen/>
        <w:t>венный 7,62-миллиметровый патрон образца 1908 г (10711,666).</w:t>
      </w:r>
    </w:p>
    <w:p w14:paraId="148227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020B4A6" w14:textId="77777777" w:rsidR="004A1224" w:rsidRPr="005236B0" w:rsidRDefault="004A1224" w:rsidP="005236B0">
      <w:pPr>
        <w:jc w:val="both"/>
        <w:rPr>
          <w:color w:val="000000" w:themeColor="text1"/>
          <w:sz w:val="16"/>
          <w:szCs w:val="16"/>
        </w:rPr>
      </w:pPr>
      <w:r w:rsidRPr="005236B0">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61BF3478" w14:textId="77777777" w:rsidR="004A1224" w:rsidRPr="005236B0" w:rsidRDefault="004A1224" w:rsidP="005236B0">
      <w:pPr>
        <w:jc w:val="both"/>
        <w:rPr>
          <w:color w:val="000000" w:themeColor="text1"/>
          <w:sz w:val="16"/>
          <w:szCs w:val="16"/>
        </w:rPr>
      </w:pPr>
      <w:r w:rsidRPr="005236B0">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7F4CDC92" w14:textId="77777777" w:rsidR="004A1224" w:rsidRPr="005236B0" w:rsidRDefault="004A1224" w:rsidP="005236B0">
      <w:pPr>
        <w:jc w:val="both"/>
        <w:rPr>
          <w:color w:val="000000" w:themeColor="text1"/>
          <w:sz w:val="16"/>
          <w:szCs w:val="16"/>
        </w:rPr>
      </w:pPr>
      <w:r w:rsidRPr="005236B0">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 Здесь состоялась его первая встреча с В. Г. Федоровым и В. А. Дегтяревым, ставшими впоследствии его учителями.</w:t>
      </w:r>
    </w:p>
    <w:p w14:paraId="42B6CC58" w14:textId="77777777" w:rsidR="004A1224" w:rsidRPr="005236B0" w:rsidRDefault="004A1224" w:rsidP="005236B0">
      <w:pPr>
        <w:jc w:val="both"/>
        <w:rPr>
          <w:color w:val="000000" w:themeColor="text1"/>
          <w:sz w:val="16"/>
          <w:szCs w:val="16"/>
        </w:rPr>
      </w:pPr>
      <w:r w:rsidRPr="005236B0">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79CA16D2" w14:textId="77777777" w:rsidR="004A1224" w:rsidRPr="005236B0" w:rsidRDefault="004A1224" w:rsidP="005236B0">
      <w:pPr>
        <w:jc w:val="both"/>
        <w:rPr>
          <w:color w:val="000000" w:themeColor="text1"/>
          <w:sz w:val="16"/>
          <w:szCs w:val="16"/>
        </w:rPr>
      </w:pPr>
      <w:r w:rsidRPr="005236B0">
        <w:rPr>
          <w:color w:val="000000" w:themeColor="text1"/>
          <w:sz w:val="16"/>
          <w:szCs w:val="16"/>
        </w:rPr>
        <w:t>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Фрейман, И. Долгушев, С. Брынцев, И. Колесников, П. Иванов, Г. Марков, конструкторы-экспериментаторы Г. Шпагин, Д. Уразнов, А. Голышев, П. Дмитриев, А. Голубев, П. Безруков, К. Максимов и другие.</w:t>
      </w:r>
    </w:p>
    <w:p w14:paraId="58DA61BC" w14:textId="77777777" w:rsidR="004A1224" w:rsidRPr="005236B0" w:rsidRDefault="004A1224" w:rsidP="005236B0">
      <w:pPr>
        <w:jc w:val="both"/>
        <w:rPr>
          <w:color w:val="000000" w:themeColor="text1"/>
          <w:sz w:val="16"/>
          <w:szCs w:val="16"/>
        </w:rPr>
      </w:pPr>
      <w:r w:rsidRPr="005236B0">
        <w:rPr>
          <w:color w:val="000000" w:themeColor="text1"/>
          <w:sz w:val="16"/>
          <w:szCs w:val="16"/>
        </w:rPr>
        <w:t>Постановлением ЦПАЗ от 13 июля заводское правление было распущено, и на заводе установилось единоначалие. Управляющим предприятия стал А.М. Бурухин,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4CE4556B" w14:textId="77777777" w:rsidR="004A1224" w:rsidRPr="005236B0" w:rsidRDefault="004A1224" w:rsidP="005236B0">
      <w:pPr>
        <w:jc w:val="both"/>
        <w:rPr>
          <w:color w:val="000000" w:themeColor="text1"/>
          <w:sz w:val="16"/>
          <w:szCs w:val="16"/>
        </w:rPr>
      </w:pPr>
      <w:r w:rsidRPr="005236B0">
        <w:rPr>
          <w:color w:val="000000" w:themeColor="text1"/>
          <w:sz w:val="16"/>
          <w:szCs w:val="16"/>
        </w:rPr>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6EADC7D4" w14:textId="77777777" w:rsidR="004A1224" w:rsidRPr="005236B0" w:rsidRDefault="004A1224" w:rsidP="005236B0">
      <w:pPr>
        <w:jc w:val="both"/>
        <w:rPr>
          <w:color w:val="000000" w:themeColor="text1"/>
          <w:sz w:val="16"/>
          <w:szCs w:val="16"/>
        </w:rPr>
      </w:pPr>
      <w:r w:rsidRPr="005236B0">
        <w:rPr>
          <w:color w:val="000000" w:themeColor="text1"/>
          <w:sz w:val="16"/>
          <w:szCs w:val="16"/>
        </w:rPr>
        <w:t>Завод перешел на строгий хозяйственный расчет (12221).</w:t>
      </w:r>
    </w:p>
    <w:p w14:paraId="1BD807AE" w14:textId="77777777" w:rsidR="004A1224" w:rsidRPr="005236B0" w:rsidRDefault="004A1224" w:rsidP="005236B0">
      <w:pPr>
        <w:jc w:val="both"/>
        <w:rPr>
          <w:color w:val="000000" w:themeColor="text1"/>
          <w:sz w:val="16"/>
          <w:szCs w:val="16"/>
        </w:rPr>
      </w:pPr>
    </w:p>
    <w:p w14:paraId="49AB54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сентябре 1920 на заводе Красно Сормово: 1 танк готов, сдача задержана по независящим от завода причинам, 3 шт. — 85%, 11 шт. — до 40% (10733,42).</w:t>
      </w:r>
    </w:p>
    <w:p w14:paraId="4CE259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283FF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сентябре 1920 г. на Сормовский завод были поданы первые 5 орудий с Путиловского завода (по плану — до 1 октября) (10733,44).</w:t>
      </w:r>
    </w:p>
    <w:p w14:paraId="3CEC7C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77324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г. в докладной записке управляющего Телеграфным заводом (бывший Сименса) в Петроградское отделение секции «Электросвязь» были изложены причины падения производства, в т.ч. отсутствие топлива и электроэнергии и особо отмечается мобилизация рабочих и слу жащих в ряды РККА, а также по многочисленным партийным и профсоюзным призывам. По линии ГВИУ в 1918-1920 гг. было получе но два заказа на 1000 аппаратов Морзе и 276 – Юза. Кроме этого, еще с 1916 г. оставался нереализованным заказ на 3600 аппаратов Морзе3. Из всего объема этих заказов к концу 1920 г. было изготовлено около 2500 аппаратов Морзе, при этом двадцать аппаратов было произведено во втором полугодии 1919 г. и 25 – за весь 1920 г. В целом же, если говорить об объемах производства телеграфной аппаратуры на заводе б. Сименса, то в сравнении с 1916 г. выпуск аппаратов Морзе в 1920 г. составил 2,1%, аппаратов Юза – 4, 4%, Бодо – 4%. Кроме этого, рабочие не получали никаких дополнительных пайков, что вызывало их отъезд в деревню, за границу (чаще всего в страны Балтии, вы ходцами откуда было большинство работающих на предприятии), а также уход в другие организации, которые такими пайками обеспечивались (ЦГА СПб., ф. 1324, оп. 2, д. 8, л. 169.). Аналогичная обстановка сложилась и на Телефонно-телеграфном заводе (бывшем Гейслера), который в годы Гражданской войны продолжал выпуск ап паратов Уитстона и Бодо (системы Гейслера) (Нагорский В.М. Развитие телеграфного дела в тресте «Электросвязь» // Бюллетень Элек тротехнического треста заводов слабого тока. - 1929. – № 2. - С. 19.). От ГВИУ завод в мае 1919 г. по лучил заказ на 1160 швейцарских телеграфных коммутаторов 15х15 линий (ЦГА СПб., ф. 2086, оп. 1, д. 25, л. 19.). Объем производства в 1920 г. составил 1,8% от уровня 1916 г. (ЦГА СПб., ф. 2086, оп. 1, д. 25, л. 21.). В целом, в структуре производимой продукции обоих заводов за годы вой ны произошло достаточно ощутимое изменение в сторону увеличения доли теле графной продукции. Динамика этих изменений представлена в таблице 2 (Русская электротехническая промышленность к началу 1921 г. - М.:, 1921. С. 31, 36.).</w:t>
      </w:r>
    </w:p>
    <w:p w14:paraId="775ACF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Таблица 2 Доля телеграфного имущества в структуре производства, 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tblGrid>
      <w:tr w:rsidR="00F3297D" w:rsidRPr="005236B0" w14:paraId="59D9B0AF" w14:textId="77777777">
        <w:tc>
          <w:tcPr>
            <w:tcW w:w="2242" w:type="dxa"/>
            <w:tcBorders>
              <w:top w:val="single" w:sz="12" w:space="0" w:color="auto"/>
            </w:tcBorders>
          </w:tcPr>
          <w:p w14:paraId="71C488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Предприятие</w:t>
            </w:r>
          </w:p>
          <w:p w14:paraId="1BC58FB1" w14:textId="77777777" w:rsidR="004001BC" w:rsidRPr="005236B0" w:rsidRDefault="004001BC" w:rsidP="005236B0">
            <w:pPr>
              <w:autoSpaceDE w:val="0"/>
              <w:autoSpaceDN w:val="0"/>
              <w:adjustRightInd w:val="0"/>
              <w:jc w:val="both"/>
              <w:rPr>
                <w:color w:val="000000" w:themeColor="text1"/>
                <w:sz w:val="16"/>
                <w:szCs w:val="16"/>
              </w:rPr>
            </w:pPr>
          </w:p>
        </w:tc>
        <w:tc>
          <w:tcPr>
            <w:tcW w:w="2242" w:type="dxa"/>
            <w:tcBorders>
              <w:top w:val="single" w:sz="12" w:space="0" w:color="auto"/>
            </w:tcBorders>
          </w:tcPr>
          <w:p w14:paraId="052637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1914 г.</w:t>
            </w:r>
          </w:p>
        </w:tc>
        <w:tc>
          <w:tcPr>
            <w:tcW w:w="2242" w:type="dxa"/>
            <w:tcBorders>
              <w:top w:val="single" w:sz="12" w:space="0" w:color="auto"/>
            </w:tcBorders>
          </w:tcPr>
          <w:p w14:paraId="262E8D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1917 г.</w:t>
            </w:r>
          </w:p>
        </w:tc>
        <w:tc>
          <w:tcPr>
            <w:tcW w:w="2242" w:type="dxa"/>
            <w:tcBorders>
              <w:top w:val="single" w:sz="12" w:space="0" w:color="auto"/>
            </w:tcBorders>
          </w:tcPr>
          <w:p w14:paraId="62F130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 г.</w:t>
            </w:r>
          </w:p>
        </w:tc>
      </w:tr>
      <w:tr w:rsidR="00F3297D" w:rsidRPr="005236B0" w14:paraId="3F451877" w14:textId="77777777">
        <w:tc>
          <w:tcPr>
            <w:tcW w:w="2242" w:type="dxa"/>
          </w:tcPr>
          <w:p w14:paraId="0F5C13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Сименса</w:t>
            </w:r>
          </w:p>
        </w:tc>
        <w:tc>
          <w:tcPr>
            <w:tcW w:w="2242" w:type="dxa"/>
          </w:tcPr>
          <w:p w14:paraId="5A5D2F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48,5</w:t>
            </w:r>
          </w:p>
        </w:tc>
        <w:tc>
          <w:tcPr>
            <w:tcW w:w="2242" w:type="dxa"/>
          </w:tcPr>
          <w:p w14:paraId="43FE2D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w:t>
            </w:r>
          </w:p>
        </w:tc>
        <w:tc>
          <w:tcPr>
            <w:tcW w:w="2242" w:type="dxa"/>
          </w:tcPr>
          <w:p w14:paraId="093487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76,6</w:t>
            </w:r>
          </w:p>
        </w:tc>
      </w:tr>
      <w:tr w:rsidR="00F3297D" w:rsidRPr="005236B0" w14:paraId="51264438" w14:textId="77777777">
        <w:tc>
          <w:tcPr>
            <w:tcW w:w="2242" w:type="dxa"/>
            <w:tcBorders>
              <w:bottom w:val="single" w:sz="12" w:space="0" w:color="auto"/>
            </w:tcBorders>
          </w:tcPr>
          <w:p w14:paraId="58C85E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Гейслера</w:t>
            </w:r>
          </w:p>
        </w:tc>
        <w:tc>
          <w:tcPr>
            <w:tcW w:w="2242" w:type="dxa"/>
            <w:tcBorders>
              <w:bottom w:val="single" w:sz="12" w:space="0" w:color="auto"/>
            </w:tcBorders>
          </w:tcPr>
          <w:p w14:paraId="19D69E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11,3</w:t>
            </w:r>
          </w:p>
        </w:tc>
        <w:tc>
          <w:tcPr>
            <w:tcW w:w="2242" w:type="dxa"/>
            <w:tcBorders>
              <w:bottom w:val="single" w:sz="12" w:space="0" w:color="auto"/>
            </w:tcBorders>
          </w:tcPr>
          <w:p w14:paraId="59855E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9,4</w:t>
            </w:r>
          </w:p>
        </w:tc>
        <w:tc>
          <w:tcPr>
            <w:tcW w:w="2242" w:type="dxa"/>
            <w:tcBorders>
              <w:bottom w:val="single" w:sz="12" w:space="0" w:color="auto"/>
            </w:tcBorders>
          </w:tcPr>
          <w:p w14:paraId="6C92A7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21,8</w:t>
            </w:r>
          </w:p>
        </w:tc>
      </w:tr>
    </w:tbl>
    <w:p w14:paraId="441404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 этом завод б. Сименса стал ведущим производителем этой продукции, что нашло отражение в изменении его названии после национализации – Петро градский телеграфный завод (б. Сименс).</w:t>
      </w:r>
    </w:p>
    <w:p w14:paraId="4F07A6AC" w14:textId="77777777" w:rsidR="004001BC" w:rsidRPr="005236B0" w:rsidRDefault="004001BC" w:rsidP="005236B0">
      <w:pPr>
        <w:autoSpaceDE w:val="0"/>
        <w:autoSpaceDN w:val="0"/>
        <w:adjustRightInd w:val="0"/>
        <w:jc w:val="both"/>
        <w:rPr>
          <w:color w:val="000000" w:themeColor="text1"/>
          <w:sz w:val="16"/>
          <w:szCs w:val="16"/>
        </w:rPr>
      </w:pPr>
    </w:p>
    <w:p w14:paraId="7391FB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г. при торжественном спуске п/л АГ-23 присутствовал по указанию В. И. Ленина уполномоченный ЦК РКП (б) А. В. Луначарский. В ноябре 1921 г. эта подводная лодка и АГ-24 вместе с плавучей базой Георгий под флагом М. В. Фрунзе посетили турецкий порт (10700).</w:t>
      </w:r>
    </w:p>
    <w:p w14:paraId="427060CE" w14:textId="77777777" w:rsidR="004001BC" w:rsidRPr="005236B0" w:rsidRDefault="004001BC" w:rsidP="005236B0">
      <w:pPr>
        <w:autoSpaceDE w:val="0"/>
        <w:autoSpaceDN w:val="0"/>
        <w:adjustRightInd w:val="0"/>
        <w:jc w:val="both"/>
        <w:rPr>
          <w:color w:val="000000" w:themeColor="text1"/>
          <w:sz w:val="16"/>
          <w:szCs w:val="16"/>
        </w:rPr>
      </w:pPr>
    </w:p>
    <w:p w14:paraId="6C3E93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7B07F51" w14:textId="77777777" w:rsidR="004001BC" w:rsidRPr="005236B0" w:rsidRDefault="004001BC" w:rsidP="005236B0">
      <w:pPr>
        <w:autoSpaceDE w:val="0"/>
        <w:autoSpaceDN w:val="0"/>
        <w:adjustRightInd w:val="0"/>
        <w:jc w:val="both"/>
        <w:rPr>
          <w:iCs/>
          <w:color w:val="000000" w:themeColor="text1"/>
          <w:sz w:val="16"/>
          <w:szCs w:val="16"/>
        </w:rPr>
      </w:pPr>
    </w:p>
    <w:p w14:paraId="091105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течение сентября 1920 оба корабля ИМ вылетали на бомбардировку станций Федоровка, Пришиб, Бурчатск, Рейхенфельд, Фридрихсфельд, Кронфельд, селений Михайловка, Андребург, Б.Токмак, Карлсру, где находились “дроздовцы”, “марковцы”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ст.Федоровка. Утром 8 сентября 1920 г. “2-й бойкорабль”, ведомый Туманским взял курс на ст.Федоровка.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А.К.Туманский лично получил орден Красного Знамени от командующего 13-й армией И.П.Убо-ревича. В Федоровке базировался 2-й авиаотряд имени Донского Войскового Атамана Каледина с 8 “Авро”. Еще 29 августа Арватов из 9-го разведотряда обнаружил на станиции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Туманского сразу 4 врангелевских самолетов вызывает сомнение. Еще один знаменитый налет состоялся 14 сентября 1920 г. По данным красной разведки во Фридрихсфельде в тот день должен был состояться парад в честь барона Врангеля. Корабль Туманского сбросил в районе Фридрихсфельда 37 бомб общим весом 12 пудов, 2 пуда стрел и 1 пуд литературы. Как писал потом в своих мемуарах пилот “2-го бойкорабля” А.К.Туманский: “...Итак, парад в честь Врангеля не состоялся”. На этот счет имеются и другие сведения. Офицер марковской части Н.А.Раевский, очевидец тех событий, писал о налете “мажары” на Фридрихсфельд:”...мы узнали о том, что генерал Врангель прибудет в Фридрихсфельд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6D04D0EE" w14:textId="77777777" w:rsidR="004001BC" w:rsidRPr="005236B0" w:rsidRDefault="004001BC" w:rsidP="005236B0">
      <w:pPr>
        <w:autoSpaceDE w:val="0"/>
        <w:autoSpaceDN w:val="0"/>
        <w:adjustRightInd w:val="0"/>
        <w:jc w:val="both"/>
        <w:rPr>
          <w:color w:val="000000" w:themeColor="text1"/>
          <w:sz w:val="16"/>
          <w:szCs w:val="16"/>
        </w:rPr>
      </w:pPr>
    </w:p>
    <w:p w14:paraId="6CD02D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сентябре 1920 г. на Балтику прибыл боевой отряд Сибирской флотилии, состоящий из четырёх гидросамолётов. Самолёты эти ранее принадлежали самарскому гидроотряду. В 1918 г. они оказались в районе мятежа чехословацкого корпуса и их передали белым. Для ремонта самолёты отправили в Красноярск. 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Микоев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гидроотряде (начальник - поручик по адмиралтейству В.П. Антоненко), плавучей базе гидроотряда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гидроотрядом и его баржей из Перми на фронт и до конца месяца отрядом было произведено 32 са- молёто-вылета. Затем гидроотряд перебазировался из Перми в Екатеринбург. Старший лейтенант В.М. Марченко в июле 1919 г. докладывал в Омске, что в Красноярске имеется станция и гидроотря-д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гидроотряд размещались в Красноярске. Эвакуировать их не удалось, и 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w:t>
      </w:r>
      <w:r w:rsidRPr="005236B0">
        <w:rPr>
          <w:color w:val="000000" w:themeColor="text1"/>
          <w:sz w:val="16"/>
          <w:szCs w:val="16"/>
        </w:rPr>
        <w:lastRenderedPageBreak/>
        <w:t>Корольков). В июле 1920 г. гидроотряд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9733403" w14:textId="77777777" w:rsidR="004001BC" w:rsidRPr="005236B0" w:rsidRDefault="004001BC" w:rsidP="005236B0">
      <w:pPr>
        <w:autoSpaceDE w:val="0"/>
        <w:autoSpaceDN w:val="0"/>
        <w:adjustRightInd w:val="0"/>
        <w:jc w:val="both"/>
        <w:rPr>
          <w:color w:val="000000" w:themeColor="text1"/>
          <w:sz w:val="16"/>
          <w:szCs w:val="16"/>
        </w:rPr>
      </w:pPr>
    </w:p>
    <w:p w14:paraId="239F0553" w14:textId="77777777" w:rsidR="00617700" w:rsidRPr="005236B0" w:rsidRDefault="00617700" w:rsidP="005236B0">
      <w:pPr>
        <w:jc w:val="both"/>
        <w:rPr>
          <w:color w:val="000000" w:themeColor="text1"/>
          <w:sz w:val="16"/>
          <w:szCs w:val="16"/>
        </w:rPr>
      </w:pPr>
      <w:r w:rsidRPr="005236B0">
        <w:rPr>
          <w:color w:val="000000" w:themeColor="text1"/>
          <w:sz w:val="16"/>
          <w:szCs w:val="16"/>
        </w:rPr>
        <w:t xml:space="preserve">В сентябре 1920 г. была издана Инструкция по боевому применению танков, а в 1925 г. вышел в свет Временный боевой устав броневых сил РККА. Это были первые советские танковые уставы, в которых излагались основные положения по применению броневых войск. Броневые войска (танки, бронеавтомобили, бронепоезда) рассматривались в тот период как вспомогательное средство борьбы. Поэтому в уставах указывалось, что основное предназначение броневых частей состоит в поддержке пехоты и конницы при нанесении ударов по врагу (17501). </w:t>
      </w:r>
    </w:p>
    <w:p w14:paraId="269BF767" w14:textId="77777777" w:rsidR="00617700" w:rsidRPr="005236B0" w:rsidRDefault="00617700" w:rsidP="005236B0">
      <w:pPr>
        <w:jc w:val="both"/>
        <w:rPr>
          <w:color w:val="000000" w:themeColor="text1"/>
          <w:sz w:val="16"/>
          <w:szCs w:val="16"/>
        </w:rPr>
      </w:pPr>
    </w:p>
    <w:p w14:paraId="486EF160" w14:textId="77777777" w:rsidR="004766CC" w:rsidRPr="005236B0" w:rsidRDefault="004766CC" w:rsidP="005236B0">
      <w:pPr>
        <w:jc w:val="both"/>
        <w:rPr>
          <w:color w:val="000000" w:themeColor="text1"/>
          <w:sz w:val="16"/>
          <w:szCs w:val="16"/>
          <w:shd w:val="clear" w:color="auto" w:fill="FFFFFF"/>
        </w:rPr>
      </w:pPr>
      <w:r w:rsidRPr="005236B0">
        <w:rPr>
          <w:color w:val="000000" w:themeColor="text1"/>
          <w:sz w:val="16"/>
          <w:szCs w:val="16"/>
          <w:shd w:val="clear" w:color="auto" w:fill="FFFFFF"/>
        </w:rPr>
        <w:t>В сентябре 1920 года была выпущена инструкция по применению танков, в которой предусматривалось их использование для прорыва укрепленных позиций противника, уничтожения проволочных и других видов заграждений, огневой поддержки своих войск, уничтожения связи и сообщений в тылу противника, захвата и удержания укрепленных пунктов до подхода своих войск и др. В атаку танки должны были идти при поддержке огня артиллерии. Основным их назначением являлась непосредственная поддержка пехоты. Предусматривалось использование бронированных машин в обороне, а также для нанесения контратак. Несовершенство танков того времени, прежде всего, недостаточная скорость и малый запас хода, исключало возможность их использования для развития успеха. Инструкция свидетельствует о том, что уже тогда советская военная мысль предвидела роль и значение бронесил - предшественников современных танковых войск (19553).</w:t>
      </w:r>
    </w:p>
    <w:p w14:paraId="632ECA3D" w14:textId="77777777" w:rsidR="004766CC" w:rsidRPr="005236B0" w:rsidRDefault="004766CC" w:rsidP="005236B0">
      <w:pPr>
        <w:jc w:val="both"/>
        <w:rPr>
          <w:color w:val="000000" w:themeColor="text1"/>
          <w:sz w:val="16"/>
          <w:szCs w:val="16"/>
          <w:shd w:val="clear" w:color="auto" w:fill="FFFFFF"/>
        </w:rPr>
      </w:pPr>
    </w:p>
    <w:p w14:paraId="15116240"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September 1920 Riaboff makes his last flight for the Whites before fleeing to Manchuria with his wife (1349).</w:t>
      </w:r>
    </w:p>
    <w:p w14:paraId="56F2EDCA" w14:textId="77777777" w:rsidR="004001BC" w:rsidRPr="005236B0" w:rsidRDefault="004001BC" w:rsidP="005236B0">
      <w:pPr>
        <w:autoSpaceDE w:val="0"/>
        <w:autoSpaceDN w:val="0"/>
        <w:adjustRightInd w:val="0"/>
        <w:jc w:val="both"/>
        <w:rPr>
          <w:color w:val="000000" w:themeColor="text1"/>
          <w:sz w:val="16"/>
          <w:szCs w:val="16"/>
          <w:lang w:val="en-US"/>
        </w:rPr>
      </w:pPr>
    </w:p>
    <w:p w14:paraId="409955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в армии П.Н.Врангеля было 30-35 тыс. чел. и к октябрю армия сократилась до 25-27 тыс. чел. (4084).</w:t>
      </w:r>
    </w:p>
    <w:p w14:paraId="557581AF" w14:textId="77777777" w:rsidR="004001BC" w:rsidRPr="005236B0" w:rsidRDefault="004001BC" w:rsidP="005236B0">
      <w:pPr>
        <w:autoSpaceDE w:val="0"/>
        <w:autoSpaceDN w:val="0"/>
        <w:adjustRightInd w:val="0"/>
        <w:jc w:val="both"/>
        <w:rPr>
          <w:color w:val="000000" w:themeColor="text1"/>
          <w:sz w:val="16"/>
          <w:szCs w:val="16"/>
        </w:rPr>
      </w:pPr>
    </w:p>
    <w:p w14:paraId="17FCEB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советские войска захватили Бухару и был ликвидирован бухарский каганат и закончилась Мангитская династия (2955).</w:t>
      </w:r>
    </w:p>
    <w:p w14:paraId="5CEDAC32" w14:textId="77777777" w:rsidR="004001BC" w:rsidRPr="005236B0" w:rsidRDefault="004001BC" w:rsidP="005236B0">
      <w:pPr>
        <w:autoSpaceDE w:val="0"/>
        <w:autoSpaceDN w:val="0"/>
        <w:adjustRightInd w:val="0"/>
        <w:jc w:val="both"/>
        <w:rPr>
          <w:color w:val="000000" w:themeColor="text1"/>
          <w:sz w:val="16"/>
          <w:szCs w:val="16"/>
        </w:rPr>
      </w:pPr>
    </w:p>
    <w:p w14:paraId="17C1BA08" w14:textId="77777777" w:rsidR="005A078E" w:rsidRPr="005236B0" w:rsidRDefault="005A078E" w:rsidP="005236B0">
      <w:pPr>
        <w:jc w:val="both"/>
        <w:rPr>
          <w:color w:val="000000" w:themeColor="text1"/>
          <w:sz w:val="16"/>
          <w:szCs w:val="16"/>
        </w:rPr>
      </w:pPr>
      <w:r w:rsidRPr="005236B0">
        <w:rPr>
          <w:color w:val="000000" w:themeColor="text1"/>
          <w:sz w:val="16"/>
          <w:szCs w:val="16"/>
        </w:rPr>
        <w:t>С сентября 1920 г. парашютные прыжки с аэростатов успешно практиковались в ВВВШ. Они проводились в спокойной обстановке, после тщательной проверки парашютов, и чудовищ</w:t>
      </w:r>
      <w:r w:rsidRPr="005236B0">
        <w:rPr>
          <w:color w:val="000000" w:themeColor="text1"/>
          <w:sz w:val="16"/>
          <w:szCs w:val="16"/>
        </w:rPr>
        <w:softHyphen/>
        <w:t>ная фронтовая статистика 1917 г., когда каждый третий прыжок заканчивался катастрофой, а 15% всех спусков имели смертельный исход, каза</w:t>
      </w:r>
      <w:r w:rsidRPr="005236B0">
        <w:rPr>
          <w:color w:val="000000" w:themeColor="text1"/>
          <w:sz w:val="16"/>
          <w:szCs w:val="16"/>
        </w:rPr>
        <w:softHyphen/>
        <w:t>лось, навсегда ушла в прошлое. Курсанты, ин</w:t>
      </w:r>
      <w:r w:rsidRPr="005236B0">
        <w:rPr>
          <w:color w:val="000000" w:themeColor="text1"/>
          <w:sz w:val="16"/>
          <w:szCs w:val="16"/>
        </w:rPr>
        <w:softHyphen/>
        <w:t>структоры, прикомандированные к школе крас</w:t>
      </w:r>
      <w:r w:rsidRPr="005236B0">
        <w:rPr>
          <w:color w:val="000000" w:themeColor="text1"/>
          <w:sz w:val="16"/>
          <w:szCs w:val="16"/>
        </w:rPr>
        <w:softHyphen/>
        <w:t>ноармейцы неоднократно выполняли прыжки, усложняя их экспериментами.</w:t>
      </w:r>
    </w:p>
    <w:p w14:paraId="7E0A7C5A" w14:textId="77777777" w:rsidR="005A078E" w:rsidRPr="005236B0" w:rsidRDefault="005A078E" w:rsidP="005236B0">
      <w:pPr>
        <w:jc w:val="both"/>
        <w:rPr>
          <w:color w:val="000000" w:themeColor="text1"/>
          <w:sz w:val="16"/>
          <w:szCs w:val="16"/>
        </w:rPr>
      </w:pPr>
    </w:p>
    <w:p w14:paraId="24F3EC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CD35119" w14:textId="77777777" w:rsidR="004001BC" w:rsidRPr="005236B0" w:rsidRDefault="004001BC" w:rsidP="005236B0">
      <w:pPr>
        <w:autoSpaceDE w:val="0"/>
        <w:autoSpaceDN w:val="0"/>
        <w:adjustRightInd w:val="0"/>
        <w:jc w:val="both"/>
        <w:rPr>
          <w:iCs/>
          <w:color w:val="000000" w:themeColor="text1"/>
          <w:sz w:val="16"/>
          <w:szCs w:val="16"/>
        </w:rPr>
      </w:pPr>
    </w:p>
    <w:p w14:paraId="11DB12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состоялась 9 партконференция, которая решила создать ЦКК для борьбы с бюрократизмом, карьеризмом, злоупотреблениями. 10 съезд избрал пред. В.И.Л. (226,315).</w:t>
      </w:r>
    </w:p>
    <w:p w14:paraId="1C5C2AF1" w14:textId="77777777" w:rsidR="004001BC" w:rsidRPr="005236B0" w:rsidRDefault="004001BC" w:rsidP="005236B0">
      <w:pPr>
        <w:autoSpaceDE w:val="0"/>
        <w:autoSpaceDN w:val="0"/>
        <w:adjustRightInd w:val="0"/>
        <w:jc w:val="both"/>
        <w:rPr>
          <w:color w:val="000000" w:themeColor="text1"/>
          <w:sz w:val="16"/>
          <w:szCs w:val="16"/>
        </w:rPr>
      </w:pPr>
    </w:p>
    <w:p w14:paraId="16E819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сентября 1920 года по декабрь 1921 года частями Красной Армии на территории Орловского военного округа было уничтожено свыше 10 тысяч человек, взято в плен - около 6 тысяч человек. 6000 повстанцев и 1500 дезертиров добровольно сдалось в плен (9656).</w:t>
      </w:r>
    </w:p>
    <w:p w14:paraId="6114BADE" w14:textId="77777777" w:rsidR="004001BC" w:rsidRPr="005236B0" w:rsidRDefault="004001BC" w:rsidP="005236B0">
      <w:pPr>
        <w:autoSpaceDE w:val="0"/>
        <w:autoSpaceDN w:val="0"/>
        <w:adjustRightInd w:val="0"/>
        <w:jc w:val="both"/>
        <w:rPr>
          <w:color w:val="000000" w:themeColor="text1"/>
          <w:sz w:val="16"/>
          <w:szCs w:val="16"/>
        </w:rPr>
      </w:pPr>
    </w:p>
    <w:p w14:paraId="09EF92A8" w14:textId="77777777" w:rsidR="003169C5" w:rsidRPr="005236B0" w:rsidRDefault="003169C5" w:rsidP="005236B0">
      <w:pPr>
        <w:jc w:val="both"/>
        <w:rPr>
          <w:color w:val="000000" w:themeColor="text1"/>
          <w:sz w:val="16"/>
          <w:szCs w:val="16"/>
        </w:rPr>
      </w:pPr>
      <w:r w:rsidRPr="005236B0">
        <w:rPr>
          <w:color w:val="000000" w:themeColor="text1"/>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46D9F12D" w14:textId="77777777" w:rsidR="003169C5" w:rsidRPr="005236B0" w:rsidRDefault="003169C5" w:rsidP="005236B0">
      <w:pPr>
        <w:jc w:val="both"/>
        <w:rPr>
          <w:color w:val="000000" w:themeColor="text1"/>
          <w:sz w:val="16"/>
          <w:szCs w:val="16"/>
        </w:rPr>
      </w:pPr>
    </w:p>
    <w:p w14:paraId="7351BF9F" w14:textId="77777777" w:rsidR="004766CC" w:rsidRPr="005236B0" w:rsidRDefault="004766CC" w:rsidP="005236B0">
      <w:pPr>
        <w:jc w:val="both"/>
        <w:rPr>
          <w:color w:val="000000" w:themeColor="text1"/>
          <w:sz w:val="16"/>
          <w:szCs w:val="16"/>
        </w:rPr>
      </w:pPr>
      <w:r w:rsidRPr="005236B0">
        <w:rPr>
          <w:color w:val="000000" w:themeColor="text1"/>
          <w:sz w:val="16"/>
          <w:szCs w:val="16"/>
        </w:rPr>
        <w:t>Сентябрь 1920. После двухлетнего перерыва начала работу Трехгорная мануфактура (18694).</w:t>
      </w:r>
    </w:p>
    <w:p w14:paraId="223122F6" w14:textId="77777777" w:rsidR="004766CC" w:rsidRPr="005236B0" w:rsidRDefault="004766CC" w:rsidP="005236B0">
      <w:pPr>
        <w:jc w:val="both"/>
        <w:rPr>
          <w:color w:val="000000" w:themeColor="text1"/>
          <w:sz w:val="16"/>
          <w:szCs w:val="16"/>
        </w:rPr>
      </w:pPr>
    </w:p>
    <w:p w14:paraId="5216F5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года в нагорном Дагестане Н.Голицинским (имамом Нажмутдин Донго) было поднято одно из крупнейших антисоветских выступлений. К ноябрю было около 3.5 тыс. повстанцев, боровшихся за независимое государство на территории Чечни и Дагестана (10204, 28).</w:t>
      </w:r>
    </w:p>
    <w:p w14:paraId="55E59F00" w14:textId="77777777" w:rsidR="004001BC" w:rsidRPr="005236B0" w:rsidRDefault="004001BC" w:rsidP="005236B0">
      <w:pPr>
        <w:autoSpaceDE w:val="0"/>
        <w:autoSpaceDN w:val="0"/>
        <w:adjustRightInd w:val="0"/>
        <w:jc w:val="both"/>
        <w:rPr>
          <w:color w:val="000000" w:themeColor="text1"/>
          <w:sz w:val="16"/>
          <w:szCs w:val="16"/>
        </w:rPr>
      </w:pPr>
    </w:p>
    <w:p w14:paraId="6511A04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03EEFD3" w14:textId="77777777" w:rsidR="004001BC" w:rsidRPr="005236B0" w:rsidRDefault="004001BC" w:rsidP="005236B0">
      <w:pPr>
        <w:autoSpaceDE w:val="0"/>
        <w:autoSpaceDN w:val="0"/>
        <w:adjustRightInd w:val="0"/>
        <w:jc w:val="both"/>
        <w:rPr>
          <w:iCs/>
          <w:color w:val="000000" w:themeColor="text1"/>
          <w:sz w:val="16"/>
          <w:szCs w:val="16"/>
        </w:rPr>
      </w:pPr>
    </w:p>
    <w:p w14:paraId="14A1A63B" w14:textId="77777777" w:rsidR="003169C5" w:rsidRPr="005236B0" w:rsidRDefault="003169C5" w:rsidP="005236B0">
      <w:pPr>
        <w:jc w:val="both"/>
        <w:rPr>
          <w:color w:val="000000" w:themeColor="text1"/>
          <w:sz w:val="16"/>
          <w:szCs w:val="16"/>
        </w:rPr>
      </w:pPr>
      <w:r w:rsidRPr="005236B0">
        <w:rPr>
          <w:color w:val="000000" w:themeColor="text1"/>
          <w:sz w:val="16"/>
          <w:szCs w:val="16"/>
        </w:rPr>
        <w:t>В сентябре 1920 Джеффри де Хэвилленд создает компанию de Havilland Aircraft Company (20350).</w:t>
      </w:r>
    </w:p>
    <w:p w14:paraId="1872D431" w14:textId="77777777" w:rsidR="003169C5" w:rsidRPr="005236B0" w:rsidRDefault="003169C5" w:rsidP="005236B0">
      <w:pPr>
        <w:jc w:val="both"/>
        <w:rPr>
          <w:color w:val="000000" w:themeColor="text1"/>
          <w:sz w:val="16"/>
          <w:szCs w:val="16"/>
        </w:rPr>
      </w:pPr>
    </w:p>
    <w:p w14:paraId="08431C78" w14:textId="77777777" w:rsidR="003169C5" w:rsidRPr="005236B0" w:rsidRDefault="003169C5" w:rsidP="005236B0">
      <w:pPr>
        <w:jc w:val="both"/>
        <w:rPr>
          <w:color w:val="000000" w:themeColor="text1"/>
          <w:sz w:val="16"/>
          <w:szCs w:val="16"/>
        </w:rPr>
      </w:pPr>
      <w:r w:rsidRPr="005236B0">
        <w:rPr>
          <w:color w:val="000000" w:themeColor="text1"/>
          <w:sz w:val="16"/>
          <w:szCs w:val="16"/>
        </w:rPr>
        <w:t>В сентябре 1920 первый полет Блэкберн Т.1 Свифт (20350).</w:t>
      </w:r>
    </w:p>
    <w:p w14:paraId="11A7D1B5" w14:textId="77777777" w:rsidR="003169C5" w:rsidRPr="005236B0" w:rsidRDefault="003169C5" w:rsidP="005236B0">
      <w:pPr>
        <w:jc w:val="both"/>
        <w:rPr>
          <w:color w:val="000000" w:themeColor="text1"/>
          <w:sz w:val="16"/>
          <w:szCs w:val="16"/>
        </w:rPr>
      </w:pPr>
    </w:p>
    <w:p w14:paraId="398373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г. началась армяно-турецкая война. Армянская армия в течение нескольких недель была разгромлена, а все попытки получить помощь от держав-победительниц успеха не имели (3871).</w:t>
      </w:r>
    </w:p>
    <w:p w14:paraId="02F8AD35" w14:textId="77777777" w:rsidR="004001BC" w:rsidRPr="005236B0" w:rsidRDefault="004001BC" w:rsidP="005236B0">
      <w:pPr>
        <w:autoSpaceDE w:val="0"/>
        <w:autoSpaceDN w:val="0"/>
        <w:adjustRightInd w:val="0"/>
        <w:jc w:val="both"/>
        <w:rPr>
          <w:color w:val="000000" w:themeColor="text1"/>
          <w:sz w:val="16"/>
          <w:szCs w:val="16"/>
        </w:rPr>
      </w:pPr>
    </w:p>
    <w:p w14:paraId="19196E1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были массовые погромы армянами мусульман в Карсской области и Ереванской губернии (7750).</w:t>
      </w:r>
    </w:p>
    <w:p w14:paraId="7FA07BA2" w14:textId="77777777" w:rsidR="004001BC" w:rsidRPr="005236B0" w:rsidRDefault="004001BC" w:rsidP="005236B0">
      <w:pPr>
        <w:autoSpaceDE w:val="0"/>
        <w:autoSpaceDN w:val="0"/>
        <w:adjustRightInd w:val="0"/>
        <w:jc w:val="both"/>
        <w:rPr>
          <w:color w:val="000000" w:themeColor="text1"/>
          <w:sz w:val="16"/>
          <w:szCs w:val="16"/>
        </w:rPr>
      </w:pPr>
    </w:p>
    <w:p w14:paraId="4AB3F7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сентябре 1920 в Италии проходила оккупация фабрик, в ходе которой полмиллиона рабочих сталелитейной и машиностроительной промышленности захватывали фабрики и заводы, на которых они работают? и пытались самостоятельно управлять производством. Правительство заставило предпринимателей пойти на уступки (3907,110).</w:t>
      </w:r>
    </w:p>
    <w:p w14:paraId="752CC63E" w14:textId="77777777" w:rsidR="004001BC" w:rsidRPr="005236B0" w:rsidRDefault="004001BC" w:rsidP="005236B0">
      <w:pPr>
        <w:autoSpaceDE w:val="0"/>
        <w:autoSpaceDN w:val="0"/>
        <w:adjustRightInd w:val="0"/>
        <w:jc w:val="both"/>
        <w:rPr>
          <w:color w:val="000000" w:themeColor="text1"/>
          <w:sz w:val="16"/>
          <w:szCs w:val="16"/>
        </w:rPr>
      </w:pPr>
    </w:p>
    <w:p w14:paraId="51BE398D" w14:textId="77777777" w:rsidR="006D2C51" w:rsidRPr="005236B0" w:rsidRDefault="006D2C51"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9B2A7F9" w14:textId="77777777" w:rsidR="006D2C51" w:rsidRPr="005236B0" w:rsidRDefault="006D2C51" w:rsidP="005236B0">
      <w:pPr>
        <w:jc w:val="both"/>
        <w:rPr>
          <w:color w:val="000000" w:themeColor="text1"/>
          <w:sz w:val="16"/>
          <w:szCs w:val="16"/>
        </w:rPr>
      </w:pPr>
    </w:p>
    <w:p w14:paraId="25E2B574" w14:textId="77777777" w:rsidR="004766CC" w:rsidRPr="005236B0" w:rsidRDefault="004766CC" w:rsidP="005236B0">
      <w:pPr>
        <w:jc w:val="both"/>
        <w:rPr>
          <w:color w:val="000000" w:themeColor="text1"/>
          <w:sz w:val="16"/>
          <w:szCs w:val="16"/>
        </w:rPr>
      </w:pPr>
      <w:r w:rsidRPr="005236B0">
        <w:rPr>
          <w:color w:val="000000" w:themeColor="text1"/>
          <w:sz w:val="16"/>
          <w:szCs w:val="16"/>
        </w:rPr>
        <w:t>В сентябре 1920 г. состоялась встреча в Москве С.С.Каменева с представителем Меджлиса Халиля-пашой и вопрос о военных поставках решился положительно. Через миссию Халиля-паши Москвой была оказана первая помощь Турции. Он вернулся в Турцию через Кавказ в составе советской делегации во главе с советником Я. Я. Упмал Ангарским. Дорога в Анатолию была трудной и небезопасной. Это свидетельствовало о серьезных трудностях кавказского маршрута поставок. Под руководством Г. К. Орджоникидзе через Туапсе в Турцию начали переправлять военные грузы. Учитывая слабые организационные возможности обеих сторон в тот период, поставки осуществлялись с перебоями (18510).</w:t>
      </w:r>
    </w:p>
    <w:p w14:paraId="0557ED40" w14:textId="77777777" w:rsidR="004766CC" w:rsidRPr="005236B0" w:rsidRDefault="004766CC" w:rsidP="005236B0">
      <w:pPr>
        <w:jc w:val="both"/>
        <w:rPr>
          <w:color w:val="000000" w:themeColor="text1"/>
          <w:sz w:val="16"/>
          <w:szCs w:val="16"/>
        </w:rPr>
      </w:pPr>
    </w:p>
    <w:p w14:paraId="49EF4946"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В сентябре 1920 г. в Москве побывал очередной представитель турецкого правительства генерал Халил‑паша, где он провел переговоры об активизации российских военных поставок с Главнокомандующим вооруженными силами республики С.С. Каменевым. Особо обсуждались вопросы о ликвидации перебоев в снабжении и улучшении организационных возможностей поставок, так как у но‑ вой турецкой власти в то время практически не было никакого вооружения и флота, а перевозить военные грузы было не на чем. Турецкая сторона полагала, что оптимальным вариантом доставки оружия является пере‑ возка по железнодорожным дорогам. Для этого Красная Армия могла бы освободить кавказские железнодорожные магистрали. И такие прецеденты уже были, когда через Армению и Грузию командование 11‑й армии Кавказского фронта напрямую передавало оружие туркам. Характерно, что в распоряжение Турции отправлялось вооружение и боеприпасы Русской Кавказской армии, действовавшей в 1914–1917 гг. в Западной Армении и в северо‑восточном турецком Причерноморье, а также захваченные у белогвардейских войск и интервентов.</w:t>
      </w:r>
    </w:p>
    <w:p w14:paraId="7BDAEA5A"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Но этот кавказский маршрут тогда был очень сложным. Поэтому в Москве полагали иначе – перевозить оружие для обеспечения скрытности нужно только морем.</w:t>
      </w:r>
    </w:p>
    <w:p w14:paraId="185D7C6E"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Общее руководство поставками из Советской России, с ведома и по решениям Полит‑ бюро ЦК РКП(б), жестко осуществляли член РВС республики и Бюро ЦК РКП(б) И.В. Сталин и член Кавказского бюро ЦК РКП(б) и РВС Кавказского фронта Г.К. Орджоникидзе.</w:t>
      </w:r>
    </w:p>
    <w:p w14:paraId="557B33A5"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Первые военные грузы в Турцию начали переправлять из Советской России через Туапсе и Новороссийск. Их доставкой поначалу занимались местные жители на своих плав‑ средствах. Для перевозки оружия в Турции даже создали особый контрабандистский отряд. По решению ВНСТ, его члены освобождались от воинской службы (25106).</w:t>
      </w:r>
    </w:p>
    <w:p w14:paraId="727916CE" w14:textId="77777777" w:rsidR="00775963" w:rsidRPr="00E91769" w:rsidRDefault="00775963" w:rsidP="00775963">
      <w:pPr>
        <w:jc w:val="both"/>
        <w:rPr>
          <w:rStyle w:val="aff"/>
          <w:rFonts w:ascii="Times New Roman" w:hAnsi="Times New Roman" w:cs="Times New Roman"/>
          <w:color w:val="0070C0"/>
          <w:spacing w:val="0"/>
          <w:sz w:val="16"/>
          <w:szCs w:val="16"/>
        </w:rPr>
      </w:pPr>
    </w:p>
    <w:p w14:paraId="1935560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E319FE9" w14:textId="77777777" w:rsidR="004001BC" w:rsidRPr="005236B0" w:rsidRDefault="004001BC" w:rsidP="005236B0">
      <w:pPr>
        <w:autoSpaceDE w:val="0"/>
        <w:autoSpaceDN w:val="0"/>
        <w:adjustRightInd w:val="0"/>
        <w:jc w:val="both"/>
        <w:rPr>
          <w:iCs/>
          <w:color w:val="000000" w:themeColor="text1"/>
          <w:sz w:val="16"/>
          <w:szCs w:val="16"/>
        </w:rPr>
      </w:pPr>
    </w:p>
    <w:p w14:paraId="40D079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сентябре-октябре 1920 г. РВСР принял также несколько организационных документов: "Положение о морской авиации РСФСР в военное время", "Положение о начальнике Воздушного флота моря и состоящем при нем штабе", "Положение о воздушном гидродивизионе". По Положению морские самолёты соединялись в гидродивизионы из трёх отрядов, из которых два гидро- и один истребительный отряд. Каждый отряд состоял из четы- рех-шести самолётов. По местным условиям гидродивизионы могли иметь от двух до четырёх отрядов. При наличии в отдельном море свыше одного дивизиона, общее руководство и управление ими вверялось начальнику воздушного флота моря. В оперативном отношении морская авиация подчинялась командующему флотом, во всех остальных отношениях - начальнику главного управления РКК ВФ через его помощника на фронте - начальника авиации действующей армии (12051).</w:t>
      </w:r>
    </w:p>
    <w:p w14:paraId="18E22921" w14:textId="77777777" w:rsidR="004001BC" w:rsidRPr="005236B0" w:rsidRDefault="004001BC" w:rsidP="005236B0">
      <w:pPr>
        <w:autoSpaceDE w:val="0"/>
        <w:autoSpaceDN w:val="0"/>
        <w:adjustRightInd w:val="0"/>
        <w:jc w:val="both"/>
        <w:rPr>
          <w:color w:val="000000" w:themeColor="text1"/>
          <w:sz w:val="16"/>
          <w:szCs w:val="16"/>
        </w:rPr>
      </w:pPr>
    </w:p>
    <w:p w14:paraId="37509B06" w14:textId="77777777" w:rsidR="006D2C51" w:rsidRPr="005236B0" w:rsidRDefault="006D2C51"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A580C53" w14:textId="77777777" w:rsidR="006D2C51" w:rsidRPr="005236B0" w:rsidRDefault="006D2C51" w:rsidP="005236B0">
      <w:pPr>
        <w:jc w:val="both"/>
        <w:rPr>
          <w:color w:val="000000" w:themeColor="text1"/>
          <w:sz w:val="16"/>
          <w:szCs w:val="16"/>
        </w:rPr>
      </w:pPr>
    </w:p>
    <w:p w14:paraId="0EDD8926" w14:textId="77777777" w:rsidR="006D2C51" w:rsidRPr="005236B0" w:rsidRDefault="006D2C51" w:rsidP="005236B0">
      <w:pPr>
        <w:jc w:val="both"/>
        <w:rPr>
          <w:color w:val="000000" w:themeColor="text1"/>
          <w:sz w:val="16"/>
          <w:szCs w:val="16"/>
        </w:rPr>
      </w:pPr>
      <w:r w:rsidRPr="005236B0">
        <w:rPr>
          <w:color w:val="000000" w:themeColor="text1"/>
          <w:sz w:val="16"/>
          <w:szCs w:val="16"/>
        </w:rPr>
        <w:t>В сентябре – октябре 1920 г. вопреки запретам министра обороны анкарского правительства кемалисты отправили на ремонт в Новороссийск артиллерийские корабли береговой обороны среднего водоизмещения «Айдин-Рейс», «Превезе» и транспорт «Шахин». Эти корабли не пожелали перейти на сторону султанского правительства, были захвачены в Синопе англичанами и разоружены. Команды судов численностью около 150 человек во главе с офицерами смогли увести суда от англичан. После обращения турецкого правительства В. И. Ленин дал указание Чичерину совместно с командованием РККФ принять турецкие корабли, поставить их на довольствие, перевооружить и вернуть новому турецкому правительству. Турецкие корабли были встречены РККФ южнее Геленджика и направлены в Новороссийск под охрану советской береговой обороны. Таким способом их место базирования спрятали от англичан. Судам присвоили новые названия соответственно: «Луч Востока», «Восставший» и «Шамиль». Они были включены в состав морских сил Черного моря. В мае 1921 г. суда вернули Турции (18510).</w:t>
      </w:r>
    </w:p>
    <w:p w14:paraId="63E324BC" w14:textId="77777777" w:rsidR="006D2C51" w:rsidRPr="005236B0" w:rsidRDefault="006D2C51" w:rsidP="005236B0">
      <w:pPr>
        <w:jc w:val="both"/>
        <w:rPr>
          <w:color w:val="000000" w:themeColor="text1"/>
          <w:sz w:val="16"/>
          <w:szCs w:val="16"/>
        </w:rPr>
      </w:pPr>
    </w:p>
    <w:p w14:paraId="5D5A4B8A"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В сентябре–октябре 1920 г., накануне наступления турецкой армии на Западном фронте (12 декабря 1920 г. – 3 февраля 1921 г.), когда она остро нуждалась в оружии, Советская Россия приняла на ремонт из Турции в порту Новороссийск две канонерские лодки – «Айдин‑Рейс» и «Превеза». Официально они были «переданы в собственность РСФСР».</w:t>
      </w:r>
    </w:p>
    <w:p w14:paraId="6C10D7D4"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В составе Османского флота в Первую мировую войну эти канонерки участвовали в операциях в Мраморном море, выполняли задачи по защите побережья. После поражения Турции «Айдин‑Рейс» находилась в Трапезунде, а «Превеза» – в Синопе. В этих портах часть экипажей кораблей и личного состава армии поддержала кемалистов (25106).</w:t>
      </w:r>
    </w:p>
    <w:p w14:paraId="5D34D307" w14:textId="77777777" w:rsidR="00775963" w:rsidRPr="00E91769" w:rsidRDefault="00775963" w:rsidP="00775963">
      <w:pPr>
        <w:jc w:val="both"/>
        <w:rPr>
          <w:rStyle w:val="aff"/>
          <w:rFonts w:ascii="Times New Roman" w:hAnsi="Times New Roman" w:cs="Times New Roman"/>
          <w:color w:val="0070C0"/>
          <w:spacing w:val="0"/>
          <w:sz w:val="16"/>
          <w:szCs w:val="16"/>
        </w:rPr>
      </w:pPr>
    </w:p>
    <w:p w14:paraId="1C05276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CC54B80" w14:textId="77777777" w:rsidR="004001BC" w:rsidRPr="005236B0" w:rsidRDefault="004001BC" w:rsidP="005236B0">
      <w:pPr>
        <w:autoSpaceDE w:val="0"/>
        <w:autoSpaceDN w:val="0"/>
        <w:adjustRightInd w:val="0"/>
        <w:jc w:val="both"/>
        <w:rPr>
          <w:iCs/>
          <w:color w:val="000000" w:themeColor="text1"/>
          <w:sz w:val="16"/>
          <w:szCs w:val="16"/>
        </w:rPr>
      </w:pPr>
    </w:p>
    <w:p w14:paraId="07EE20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завод N 14, созданный в Сарапуле из мастерских ДВК и оборудования, вывезенного с РБЗ из Ленинграда, получил задание на постройку двух опытных машин Комта. Хотели сделать к лету 1921 и выделили 10 млн. на 8 месяцев (1016,17).</w:t>
      </w:r>
    </w:p>
    <w:p w14:paraId="554E8A2C" w14:textId="77777777" w:rsidR="004001BC" w:rsidRPr="005236B0" w:rsidRDefault="004001BC" w:rsidP="005236B0">
      <w:pPr>
        <w:autoSpaceDE w:val="0"/>
        <w:autoSpaceDN w:val="0"/>
        <w:adjustRightInd w:val="0"/>
        <w:jc w:val="both"/>
        <w:rPr>
          <w:color w:val="000000" w:themeColor="text1"/>
          <w:sz w:val="16"/>
          <w:szCs w:val="16"/>
        </w:rPr>
      </w:pPr>
    </w:p>
    <w:p w14:paraId="4117A2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г. завод № 14 в Сарапуле получил срочное задание по постройке двух опытных самолетов “Комта” по проекту комиссии по тяжелой авиации (9986).</w:t>
      </w:r>
    </w:p>
    <w:p w14:paraId="42C51DD9" w14:textId="77777777" w:rsidR="004001BC" w:rsidRPr="005236B0" w:rsidRDefault="004001BC" w:rsidP="005236B0">
      <w:pPr>
        <w:autoSpaceDE w:val="0"/>
        <w:autoSpaceDN w:val="0"/>
        <w:adjustRightInd w:val="0"/>
        <w:jc w:val="both"/>
        <w:rPr>
          <w:color w:val="000000" w:themeColor="text1"/>
          <w:sz w:val="16"/>
          <w:szCs w:val="16"/>
        </w:rPr>
      </w:pPr>
    </w:p>
    <w:p w14:paraId="1F16E1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г. завод в Сарапуле получил срочное задание по постройке двух опытных самолетов “Комта” по проекту комиссии по тяжелой авиации.</w:t>
      </w:r>
    </w:p>
    <w:p w14:paraId="4BC2AE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января 1921 г. завод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06B39EA8" w14:textId="77777777" w:rsidR="004001BC" w:rsidRPr="005236B0" w:rsidRDefault="004001BC" w:rsidP="005236B0">
      <w:pPr>
        <w:autoSpaceDE w:val="0"/>
        <w:autoSpaceDN w:val="0"/>
        <w:adjustRightInd w:val="0"/>
        <w:jc w:val="both"/>
        <w:rPr>
          <w:color w:val="000000" w:themeColor="text1"/>
          <w:sz w:val="16"/>
          <w:szCs w:val="16"/>
        </w:rPr>
      </w:pPr>
    </w:p>
    <w:p w14:paraId="33DA3F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в Военно-морской школе авиации, эвакуированной из Нижнего Новгорода, С.А.Кочеригиным испытывалась вторая лл Энгельс III - морской истребитель Е.Р.Энгельса. При первой попытке взлета отломились поплавки, на второй - был капот при разбеге (92,233).</w:t>
      </w:r>
    </w:p>
    <w:p w14:paraId="56D2C647" w14:textId="77777777" w:rsidR="004001BC" w:rsidRPr="005236B0" w:rsidRDefault="004001BC" w:rsidP="005236B0">
      <w:pPr>
        <w:autoSpaceDE w:val="0"/>
        <w:autoSpaceDN w:val="0"/>
        <w:adjustRightInd w:val="0"/>
        <w:jc w:val="both"/>
        <w:rPr>
          <w:color w:val="000000" w:themeColor="text1"/>
          <w:sz w:val="16"/>
          <w:szCs w:val="16"/>
        </w:rPr>
      </w:pPr>
    </w:p>
    <w:p w14:paraId="6F0D7C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г. Управление морской авиации объя</w:t>
      </w:r>
      <w:r w:rsidRPr="005236B0">
        <w:rPr>
          <w:color w:val="000000" w:themeColor="text1"/>
          <w:sz w:val="16"/>
          <w:szCs w:val="16"/>
        </w:rPr>
        <w:softHyphen/>
        <w:t>вило конкурс на проектирование одноместного по</w:t>
      </w:r>
      <w:r w:rsidRPr="005236B0">
        <w:rPr>
          <w:color w:val="000000" w:themeColor="text1"/>
          <w:sz w:val="16"/>
          <w:szCs w:val="16"/>
        </w:rPr>
        <w:softHyphen/>
        <w:t>плавкового истребителя. Работники Таганрогского авиационного завода Н.Г.Михельсон и В.Л.Корвин в 1921 г. выполнили его проект, названный МК-1 (Михельсон, Корвин — первый). Проект одобрили в Москве в Главкоавиа. Машина строилась в Петрограде на ГАЗ № 3 “Красный летчик”. Перед изготовлением рабочих чертежей вся конструкция была заново пересчитана М.М.Шишмаревым (10667).</w:t>
      </w:r>
    </w:p>
    <w:p w14:paraId="73709A4B" w14:textId="77777777" w:rsidR="004001BC" w:rsidRPr="005236B0" w:rsidRDefault="004001BC" w:rsidP="005236B0">
      <w:pPr>
        <w:autoSpaceDE w:val="0"/>
        <w:autoSpaceDN w:val="0"/>
        <w:adjustRightInd w:val="0"/>
        <w:jc w:val="both"/>
        <w:rPr>
          <w:color w:val="000000" w:themeColor="text1"/>
          <w:sz w:val="16"/>
          <w:szCs w:val="16"/>
        </w:rPr>
      </w:pPr>
    </w:p>
    <w:p w14:paraId="7E61E97B" w14:textId="77777777" w:rsidR="00775963" w:rsidRPr="00E91769" w:rsidRDefault="00775963" w:rsidP="00775963">
      <w:pPr>
        <w:jc w:val="both"/>
        <w:rPr>
          <w:color w:val="0070C0"/>
          <w:sz w:val="16"/>
          <w:szCs w:val="16"/>
        </w:rPr>
      </w:pPr>
      <w:r w:rsidRPr="00E91769">
        <w:rPr>
          <w:color w:val="0070C0"/>
          <w:sz w:val="16"/>
          <w:szCs w:val="16"/>
        </w:rPr>
        <w:t>Осенью 1920 г. Управление морской авиации объявило конкурс на проектирование одноместного поплавкового истребителя. Работники Таганрогского авиационного завода Н. Г. Михельсон и В. Л. Корвин в 1921 г. выполнили его проект, названный МК-1 (Михельсон, Корвин, первый). Проект был защищен в Москве в Главкоавиа. Машина строилась в Петрограде на ГАЗ № 3 «Красный летчик». Перед изготовлением рабочих чертежей всю конструкцию заново пересчитал М. М. Шишмарев (родственник Корвина). К весне 1923 г. постройка первого советского истребителя с мотором «Испано-Сюиза» мощностью 200 л.с. была завершена. Самолет сначала испытывался на поплавковом шасси, а затем, с конца 1923 г., на сухопутном. Несмотря на хорошую аэродинамику, сравнительно небольшая мощность двигателя не позволила получить необходимые летные характеристики, и вскоре испытания машины были прекращены (25035).</w:t>
      </w:r>
    </w:p>
    <w:p w14:paraId="0D4711CB" w14:textId="77777777" w:rsidR="00775963" w:rsidRPr="00E91769" w:rsidRDefault="00775963" w:rsidP="00775963">
      <w:pPr>
        <w:jc w:val="both"/>
        <w:rPr>
          <w:color w:val="0070C0"/>
          <w:sz w:val="16"/>
          <w:szCs w:val="16"/>
        </w:rPr>
      </w:pPr>
    </w:p>
    <w:p w14:paraId="41DC24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w:t>
      </w:r>
      <w:r w:rsidRPr="005236B0">
        <w:rPr>
          <w:color w:val="000000" w:themeColor="text1"/>
          <w:sz w:val="16"/>
          <w:szCs w:val="16"/>
        </w:rPr>
        <w:softHyphen/>
        <w:t>нью 1920 г. единственный прототип ГАСН вновь поднялся в небо. Хотя дере</w:t>
      </w:r>
      <w:r w:rsidRPr="005236B0">
        <w:rPr>
          <w:color w:val="000000" w:themeColor="text1"/>
          <w:sz w:val="16"/>
          <w:szCs w:val="16"/>
        </w:rPr>
        <w:softHyphen/>
        <w:t>вянный самолёт три года простоял без обслуживания, ничего не сло</w:t>
      </w:r>
      <w:r w:rsidRPr="005236B0">
        <w:rPr>
          <w:color w:val="000000" w:themeColor="text1"/>
          <w:sz w:val="16"/>
          <w:szCs w:val="16"/>
        </w:rPr>
        <w:softHyphen/>
        <w:t>малось. Но 4 ноября 1920 г. после аварийной посадки из-за отказа двигателя его бросили, не вытащив на берег. Он вмёрз в лёд, и боль</w:t>
      </w:r>
      <w:r w:rsidRPr="005236B0">
        <w:rPr>
          <w:color w:val="000000" w:themeColor="text1"/>
          <w:sz w:val="16"/>
          <w:szCs w:val="16"/>
        </w:rPr>
        <w:softHyphen/>
        <w:t>ше уже не восстанавливался. Самолёт, который сконструиро</w:t>
      </w:r>
      <w:r w:rsidRPr="005236B0">
        <w:rPr>
          <w:color w:val="000000" w:themeColor="text1"/>
          <w:sz w:val="16"/>
          <w:szCs w:val="16"/>
        </w:rPr>
        <w:softHyphen/>
        <w:t>вали Дмитрий Павлович Григоро</w:t>
      </w:r>
      <w:r w:rsidRPr="005236B0">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5236B0">
        <w:rPr>
          <w:color w:val="000000" w:themeColor="text1"/>
          <w:sz w:val="16"/>
          <w:szCs w:val="16"/>
        </w:rPr>
        <w:softHyphen/>
        <w:t>волюция, затем национализация авиапромышленности (11873).</w:t>
      </w:r>
    </w:p>
    <w:p w14:paraId="356BB3AA" w14:textId="77777777" w:rsidR="004001BC" w:rsidRPr="005236B0" w:rsidRDefault="004001BC" w:rsidP="005236B0">
      <w:pPr>
        <w:autoSpaceDE w:val="0"/>
        <w:autoSpaceDN w:val="0"/>
        <w:adjustRightInd w:val="0"/>
        <w:jc w:val="both"/>
        <w:rPr>
          <w:color w:val="000000" w:themeColor="text1"/>
          <w:sz w:val="16"/>
          <w:szCs w:val="16"/>
        </w:rPr>
      </w:pPr>
    </w:p>
    <w:p w14:paraId="7FD85D3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2A7D0C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1A5E1E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7BB5F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А.Нильсона в ключили в комиссию, созданную для закупок авиационного оборудования в Италии, Франции, Англии и Швеции, но ЧК эти планы прикрыло (7644).</w:t>
      </w:r>
    </w:p>
    <w:p w14:paraId="5A4DB06A" w14:textId="77777777" w:rsidR="004001BC" w:rsidRPr="005236B0" w:rsidRDefault="004001BC" w:rsidP="005236B0">
      <w:pPr>
        <w:autoSpaceDE w:val="0"/>
        <w:autoSpaceDN w:val="0"/>
        <w:adjustRightInd w:val="0"/>
        <w:jc w:val="both"/>
        <w:rPr>
          <w:color w:val="000000" w:themeColor="text1"/>
          <w:sz w:val="16"/>
          <w:szCs w:val="16"/>
        </w:rPr>
      </w:pPr>
    </w:p>
    <w:p w14:paraId="7175A693" w14:textId="77777777" w:rsidR="00BD5267" w:rsidRPr="005236B0" w:rsidRDefault="00BD5267"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Осенью 1920 г. Антона Нильсона включили в комиссию, созданную для закупок авиационного оборудования в Италии, Франции, Англии и Швеции, но, согласно его воспоминаниям, ЧК затормозило эти планы (15120).</w:t>
      </w:r>
    </w:p>
    <w:p w14:paraId="49844DF6" w14:textId="77777777" w:rsidR="00BD5267" w:rsidRPr="005236B0" w:rsidRDefault="00BD5267" w:rsidP="005236B0">
      <w:pPr>
        <w:pStyle w:val="book"/>
        <w:spacing w:before="0" w:beforeAutospacing="0" w:after="0" w:afterAutospacing="0"/>
        <w:jc w:val="both"/>
        <w:rPr>
          <w:color w:val="000000" w:themeColor="text1"/>
          <w:sz w:val="16"/>
          <w:szCs w:val="16"/>
        </w:rPr>
      </w:pPr>
    </w:p>
    <w:p w14:paraId="73AFBA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года после изготовления новой подвески и отдельных элементов механической части в Сализи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788E199" w14:textId="77777777" w:rsidR="004001BC" w:rsidRPr="005236B0" w:rsidRDefault="004001BC" w:rsidP="005236B0">
      <w:pPr>
        <w:autoSpaceDE w:val="0"/>
        <w:autoSpaceDN w:val="0"/>
        <w:adjustRightInd w:val="0"/>
        <w:jc w:val="both"/>
        <w:rPr>
          <w:color w:val="000000" w:themeColor="text1"/>
          <w:sz w:val="16"/>
          <w:szCs w:val="16"/>
        </w:rPr>
      </w:pPr>
    </w:p>
    <w:p w14:paraId="3166753E" w14:textId="77777777" w:rsidR="002D7238" w:rsidRPr="005236B0" w:rsidRDefault="002D7238" w:rsidP="005236B0">
      <w:pPr>
        <w:jc w:val="both"/>
        <w:rPr>
          <w:color w:val="000000" w:themeColor="text1"/>
          <w:sz w:val="16"/>
          <w:szCs w:val="16"/>
        </w:rPr>
      </w:pPr>
      <w:r w:rsidRPr="005236B0">
        <w:rPr>
          <w:color w:val="000000" w:themeColor="text1"/>
          <w:sz w:val="16"/>
          <w:szCs w:val="16"/>
        </w:rPr>
        <w:t>Осенью 1920 г. начались работы по восста</w:t>
      </w:r>
      <w:r w:rsidRPr="005236B0">
        <w:rPr>
          <w:color w:val="000000" w:themeColor="text1"/>
          <w:sz w:val="16"/>
          <w:szCs w:val="16"/>
        </w:rPr>
        <w:softHyphen/>
        <w:t>новлению дирижабля «Астра XIII», которые велись личным составом школы в тяжёлых условиях при острой нехватке продовольствия и жилья. При сборке пришлось руководствоваться французскими описаниями, не учитывавшими значительные изменения, внесённые в 1914-1915 годах в конструкцию дирижабля А.И. Шабским. Не всегда удавалось получить материалы (приводные ремни, части такелажа) требуемого качества, и их заменяли имеющимися на складах. Клапаны подбирали от оболочек других дирижаблей, один из комплек</w:t>
      </w:r>
      <w:r w:rsidRPr="005236B0">
        <w:rPr>
          <w:color w:val="000000" w:themeColor="text1"/>
          <w:sz w:val="16"/>
          <w:szCs w:val="16"/>
        </w:rPr>
        <w:softHyphen/>
        <w:t>тов взяли даже от привязного аэростата.</w:t>
      </w:r>
    </w:p>
    <w:p w14:paraId="42AC9CD2" w14:textId="77777777" w:rsidR="002D7238" w:rsidRPr="005236B0" w:rsidRDefault="002D7238" w:rsidP="005236B0">
      <w:pPr>
        <w:jc w:val="both"/>
        <w:rPr>
          <w:color w:val="000000" w:themeColor="text1"/>
          <w:sz w:val="16"/>
          <w:szCs w:val="16"/>
        </w:rPr>
      </w:pPr>
      <w:r w:rsidRPr="005236B0">
        <w:rPr>
          <w:color w:val="000000" w:themeColor="text1"/>
          <w:sz w:val="16"/>
          <w:szCs w:val="16"/>
        </w:rPr>
        <w:lastRenderedPageBreak/>
        <w:t>К середине ноября сборку дирижабля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5236B0">
        <w:rPr>
          <w:color w:val="000000" w:themeColor="text1"/>
          <w:sz w:val="16"/>
          <w:szCs w:val="16"/>
        </w:rPr>
        <w:softHyphen/>
        <w:t>править не удалось: плохо работали клапаны, руль поворотов, киль и стабилизаторы парусили, венти</w:t>
      </w:r>
      <w:r w:rsidRPr="005236B0">
        <w:rPr>
          <w:color w:val="000000" w:themeColor="text1"/>
          <w:sz w:val="16"/>
          <w:szCs w:val="16"/>
        </w:rPr>
        <w:softHyphen/>
        <w:t>ляторы недостаточно быстро подавали воздух в бал</w:t>
      </w:r>
      <w:r w:rsidRPr="005236B0">
        <w:rPr>
          <w:color w:val="000000" w:themeColor="text1"/>
          <w:sz w:val="16"/>
          <w:szCs w:val="16"/>
        </w:rPr>
        <w:softHyphen/>
        <w:t>лонеты. Главный недостаток дирижабля — ма</w:t>
      </w:r>
      <w:r w:rsidRPr="005236B0">
        <w:rPr>
          <w:color w:val="000000" w:themeColor="text1"/>
          <w:sz w:val="16"/>
          <w:szCs w:val="16"/>
        </w:rPr>
        <w:softHyphen/>
        <w:t>лая скорость — выявился только на испытаниях. По мнению Е.Д. Карамышева, причиной его послу</w:t>
      </w:r>
      <w:r w:rsidRPr="005236B0">
        <w:rPr>
          <w:color w:val="000000" w:themeColor="text1"/>
          <w:sz w:val="16"/>
          <w:szCs w:val="16"/>
        </w:rPr>
        <w:softHyphen/>
        <w:t>жила деформация деревянных винтов из-за непра</w:t>
      </w:r>
      <w:r w:rsidRPr="005236B0">
        <w:rPr>
          <w:color w:val="000000" w:themeColor="text1"/>
          <w:sz w:val="16"/>
          <w:szCs w:val="16"/>
        </w:rPr>
        <w:softHyphen/>
        <w:t>вильного хранения в течение шести лет на складе.</w:t>
      </w:r>
    </w:p>
    <w:p w14:paraId="73090133" w14:textId="77777777" w:rsidR="002D7238" w:rsidRPr="005236B0" w:rsidRDefault="002D7238" w:rsidP="005236B0">
      <w:pPr>
        <w:jc w:val="both"/>
        <w:rPr>
          <w:color w:val="000000" w:themeColor="text1"/>
          <w:sz w:val="16"/>
          <w:szCs w:val="16"/>
        </w:rPr>
      </w:pPr>
      <w:r w:rsidRPr="005236B0">
        <w:rPr>
          <w:color w:val="000000" w:themeColor="text1"/>
          <w:sz w:val="16"/>
          <w:szCs w:val="16"/>
        </w:rPr>
        <w:t>января 1921 г. под командой В.Л. Нижевского дирижабль выполнил первый полёт продолжи</w:t>
      </w:r>
      <w:r w:rsidRPr="005236B0">
        <w:rPr>
          <w:color w:val="000000" w:themeColor="text1"/>
          <w:sz w:val="16"/>
          <w:szCs w:val="16"/>
        </w:rPr>
        <w:softHyphen/>
        <w:t>тельностью 65 минут по маршруту Сализи — Подлино — Сализи. Он прошёл успешно, хотя при выводе из эллинга дирижабль бросило поры</w:t>
      </w:r>
      <w:r w:rsidRPr="005236B0">
        <w:rPr>
          <w:color w:val="000000" w:themeColor="text1"/>
          <w:sz w:val="16"/>
          <w:szCs w:val="16"/>
        </w:rPr>
        <w:softHyphen/>
        <w:t>вом ветра на ворота и он повредил правый стаби</w:t>
      </w:r>
      <w:r w:rsidRPr="005236B0">
        <w:rPr>
          <w:color w:val="000000" w:themeColor="text1"/>
          <w:sz w:val="16"/>
          <w:szCs w:val="16"/>
        </w:rPr>
        <w:softHyphen/>
        <w:t>лизатор и рули поворота. За организацию подго</w:t>
      </w:r>
      <w:r w:rsidRPr="005236B0">
        <w:rPr>
          <w:color w:val="000000" w:themeColor="text1"/>
          <w:sz w:val="16"/>
          <w:szCs w:val="16"/>
        </w:rPr>
        <w:softHyphen/>
        <w:t>товки и полёт командир отряда В.Л. Нижевский, комиссар отряда В.П. Каюков, экипаж и весь лич</w:t>
      </w:r>
      <w:r w:rsidRPr="005236B0">
        <w:rPr>
          <w:color w:val="000000" w:themeColor="text1"/>
          <w:sz w:val="16"/>
          <w:szCs w:val="16"/>
        </w:rPr>
        <w:softHyphen/>
        <w:t>ный состав, участвовавший в восстановлении ди</w:t>
      </w:r>
      <w:r w:rsidRPr="005236B0">
        <w:rPr>
          <w:color w:val="000000" w:themeColor="text1"/>
          <w:sz w:val="16"/>
          <w:szCs w:val="16"/>
        </w:rPr>
        <w:softHyphen/>
        <w:t>рижабля, получили благодарность в приказе РВС Республики. Этим же приказом дирижаблю при</w:t>
      </w:r>
      <w:r w:rsidRPr="005236B0">
        <w:rPr>
          <w:color w:val="000000" w:themeColor="text1"/>
          <w:sz w:val="16"/>
          <w:szCs w:val="16"/>
        </w:rPr>
        <w:softHyphen/>
        <w:t>своили название «Красная Звезда» (20120).</w:t>
      </w:r>
    </w:p>
    <w:p w14:paraId="3B7FE45C" w14:textId="77777777" w:rsidR="002D7238" w:rsidRPr="005236B0" w:rsidRDefault="002D7238" w:rsidP="005236B0">
      <w:pPr>
        <w:jc w:val="both"/>
        <w:rPr>
          <w:color w:val="000000" w:themeColor="text1"/>
          <w:sz w:val="16"/>
          <w:szCs w:val="16"/>
        </w:rPr>
      </w:pPr>
    </w:p>
    <w:p w14:paraId="4879327A" w14:textId="77777777" w:rsidR="00F571E3" w:rsidRPr="005236B0" w:rsidRDefault="00F571E3" w:rsidP="005236B0">
      <w:pPr>
        <w:jc w:val="both"/>
        <w:rPr>
          <w:color w:val="000000" w:themeColor="text1"/>
          <w:sz w:val="16"/>
          <w:szCs w:val="16"/>
        </w:rPr>
      </w:pPr>
      <w:r w:rsidRPr="005236B0">
        <w:rPr>
          <w:color w:val="000000" w:themeColor="text1"/>
          <w:sz w:val="16"/>
          <w:szCs w:val="16"/>
        </w:rPr>
        <w:t>Осенью 1920 года Управление Военно-воздушных сил Красной Армии объявило конкурс на создание морского гидросамолета-ис</w:t>
      </w:r>
      <w:r w:rsidRPr="005236B0">
        <w:rPr>
          <w:color w:val="000000" w:themeColor="text1"/>
          <w:sz w:val="16"/>
          <w:szCs w:val="16"/>
        </w:rPr>
        <w:softHyphen/>
        <w:t>требителя. Почему УВВС потребовался именно гидроистребитель, то есть до</w:t>
      </w:r>
      <w:r w:rsidRPr="005236B0">
        <w:rPr>
          <w:color w:val="000000" w:themeColor="text1"/>
          <w:sz w:val="16"/>
          <w:szCs w:val="16"/>
        </w:rPr>
        <w:softHyphen/>
        <w:t>вольно экзотичный тип боевого самоле</w:t>
      </w:r>
      <w:r w:rsidRPr="005236B0">
        <w:rPr>
          <w:color w:val="000000" w:themeColor="text1"/>
          <w:sz w:val="16"/>
          <w:szCs w:val="16"/>
        </w:rPr>
        <w:softHyphen/>
        <w:t>та? Можно предположить, что сказался опыт Гражданской войны, которая ве</w:t>
      </w:r>
      <w:r w:rsidRPr="005236B0">
        <w:rPr>
          <w:color w:val="000000" w:themeColor="text1"/>
          <w:sz w:val="16"/>
          <w:szCs w:val="16"/>
        </w:rPr>
        <w:softHyphen/>
        <w:t>лась, в основном, вдоль транспортных артерий - железных дорог и судоходных рек. На Волге, Каме, Днепре, Северной Двине и других реках довольно успешно действовали речные флотилии, под</w:t>
      </w:r>
      <w:r w:rsidRPr="005236B0">
        <w:rPr>
          <w:color w:val="000000" w:themeColor="text1"/>
          <w:sz w:val="16"/>
          <w:szCs w:val="16"/>
        </w:rPr>
        <w:softHyphen/>
        <w:t>держиваемые воздушными отрядами летающих лодок М-9 (24343).</w:t>
      </w:r>
    </w:p>
    <w:p w14:paraId="6C924A35" w14:textId="77777777" w:rsidR="00F571E3" w:rsidRPr="005236B0" w:rsidRDefault="00F571E3" w:rsidP="005236B0">
      <w:pPr>
        <w:jc w:val="both"/>
        <w:rPr>
          <w:color w:val="000000" w:themeColor="text1"/>
          <w:sz w:val="16"/>
          <w:szCs w:val="16"/>
        </w:rPr>
      </w:pPr>
    </w:p>
    <w:p w14:paraId="4335D5EE" w14:textId="5EA65E41" w:rsidR="00F571E3" w:rsidRPr="005236B0" w:rsidRDefault="00F571E3" w:rsidP="005236B0">
      <w:pPr>
        <w:jc w:val="both"/>
        <w:rPr>
          <w:color w:val="000000" w:themeColor="text1"/>
          <w:sz w:val="16"/>
          <w:szCs w:val="16"/>
        </w:rPr>
      </w:pPr>
      <w:r w:rsidRPr="005236B0">
        <w:rPr>
          <w:color w:val="000000" w:themeColor="text1"/>
          <w:sz w:val="16"/>
          <w:szCs w:val="16"/>
        </w:rPr>
        <w:t>Осенью 1920 г. УВВС выпустило первые технические требования на морской гидросамолет-истребитель, который мог быть разработан и производиться отечественными предприятиями без зарубежной помощи. Мотор Испано-Сюиза H.S.8 для него планировалось скопировать по французскому образцу.</w:t>
      </w:r>
      <w:r w:rsidR="00E7094B">
        <w:rPr>
          <w:color w:val="000000" w:themeColor="text1"/>
          <w:sz w:val="16"/>
          <w:szCs w:val="16"/>
        </w:rPr>
        <w:t xml:space="preserve"> </w:t>
      </w:r>
      <w:r w:rsidRPr="005236B0">
        <w:rPr>
          <w:color w:val="000000" w:themeColor="text1"/>
          <w:sz w:val="16"/>
          <w:szCs w:val="16"/>
        </w:rPr>
        <w:t xml:space="preserve"> Отпраздновав международную солидарность трудящихся 1 мая 1921 г., к проектированию такого самолета приступил ГАЗ-10 — бывший завод «Лебедь» в Таганроге. Город был освобожден еще в самом начале прошлого года, но жизнь на предприятии едва теплилась, и к работе по важнейшему заданию приступили всего трое (23336).</w:t>
      </w:r>
    </w:p>
    <w:p w14:paraId="035CDCE9" w14:textId="77777777" w:rsidR="00F571E3" w:rsidRPr="005236B0" w:rsidRDefault="00F571E3" w:rsidP="005236B0">
      <w:pPr>
        <w:jc w:val="both"/>
        <w:rPr>
          <w:color w:val="000000" w:themeColor="text1"/>
          <w:sz w:val="16"/>
          <w:szCs w:val="16"/>
        </w:rPr>
      </w:pPr>
    </w:p>
    <w:p w14:paraId="194374D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BE60FCE" w14:textId="77777777" w:rsidR="004001BC" w:rsidRPr="005236B0" w:rsidRDefault="004001BC" w:rsidP="005236B0">
      <w:pPr>
        <w:autoSpaceDE w:val="0"/>
        <w:autoSpaceDN w:val="0"/>
        <w:adjustRightInd w:val="0"/>
        <w:jc w:val="both"/>
        <w:rPr>
          <w:iCs/>
          <w:color w:val="000000" w:themeColor="text1"/>
          <w:sz w:val="16"/>
          <w:szCs w:val="16"/>
        </w:rPr>
      </w:pPr>
    </w:p>
    <w:p w14:paraId="53F938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Осенью 1920 г. Центральное правление артиллерийских заводов (ЦПАЗ), осущес</w:t>
      </w:r>
      <w:r w:rsidRPr="005236B0">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5236B0">
        <w:rPr>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5236B0">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1AF60789" w14:textId="77777777" w:rsidR="004001BC" w:rsidRPr="005236B0" w:rsidRDefault="004001BC" w:rsidP="005236B0">
      <w:pPr>
        <w:shd w:val="clear" w:color="auto" w:fill="FFFFFF"/>
        <w:autoSpaceDE w:val="0"/>
        <w:autoSpaceDN w:val="0"/>
        <w:adjustRightInd w:val="0"/>
        <w:jc w:val="both"/>
        <w:rPr>
          <w:color w:val="000000" w:themeColor="text1"/>
          <w:sz w:val="16"/>
          <w:szCs w:val="16"/>
          <w:lang w:val="en-US"/>
        </w:rPr>
      </w:pPr>
      <w:r w:rsidRPr="005236B0">
        <w:rPr>
          <w:color w:val="000000" w:themeColor="text1"/>
          <w:sz w:val="16"/>
          <w:szCs w:val="16"/>
        </w:rPr>
        <w:t>Отчет о деятельности Совета военной промышленности за 1919 и 1920 гг. М</w:t>
      </w:r>
      <w:r w:rsidRPr="005236B0">
        <w:rPr>
          <w:color w:val="000000" w:themeColor="text1"/>
          <w:sz w:val="16"/>
          <w:szCs w:val="16"/>
          <w:lang w:val="en-US"/>
        </w:rPr>
        <w:t xml:space="preserve">.: </w:t>
      </w:r>
      <w:r w:rsidRPr="005236B0">
        <w:rPr>
          <w:color w:val="000000" w:themeColor="text1"/>
          <w:sz w:val="16"/>
          <w:szCs w:val="16"/>
        </w:rPr>
        <w:t>Изд</w:t>
      </w:r>
      <w:r w:rsidRPr="005236B0">
        <w:rPr>
          <w:color w:val="000000" w:themeColor="text1"/>
          <w:sz w:val="16"/>
          <w:szCs w:val="16"/>
          <w:lang w:val="en-US"/>
        </w:rPr>
        <w:t xml:space="preserve">. </w:t>
      </w:r>
      <w:r w:rsidRPr="005236B0">
        <w:rPr>
          <w:color w:val="000000" w:themeColor="text1"/>
          <w:sz w:val="16"/>
          <w:szCs w:val="16"/>
        </w:rPr>
        <w:t>ГУВП</w:t>
      </w:r>
      <w:r w:rsidRPr="005236B0">
        <w:rPr>
          <w:color w:val="000000" w:themeColor="text1"/>
          <w:sz w:val="16"/>
          <w:szCs w:val="16"/>
          <w:lang w:val="en-US"/>
        </w:rPr>
        <w:t xml:space="preserve">, 1920. </w:t>
      </w:r>
      <w:r w:rsidRPr="005236B0">
        <w:rPr>
          <w:color w:val="000000" w:themeColor="text1"/>
          <w:sz w:val="16"/>
          <w:szCs w:val="16"/>
        </w:rPr>
        <w:t>С</w:t>
      </w:r>
      <w:r w:rsidRPr="005236B0">
        <w:rPr>
          <w:color w:val="000000" w:themeColor="text1"/>
          <w:sz w:val="16"/>
          <w:szCs w:val="16"/>
          <w:lang w:val="en-US"/>
        </w:rPr>
        <w:t>. 51-53,56-58,60-82,84-104 (10711,211).</w:t>
      </w:r>
    </w:p>
    <w:p w14:paraId="6B8BE21E" w14:textId="77777777" w:rsidR="004001BC" w:rsidRPr="005236B0" w:rsidRDefault="004001BC" w:rsidP="005236B0">
      <w:pPr>
        <w:shd w:val="clear" w:color="auto" w:fill="FFFFFF"/>
        <w:autoSpaceDE w:val="0"/>
        <w:autoSpaceDN w:val="0"/>
        <w:adjustRightInd w:val="0"/>
        <w:jc w:val="both"/>
        <w:rPr>
          <w:color w:val="000000" w:themeColor="text1"/>
          <w:sz w:val="16"/>
          <w:szCs w:val="16"/>
          <w:lang w:val="en-US"/>
        </w:rPr>
      </w:pPr>
    </w:p>
    <w:p w14:paraId="48DB5CB8" w14:textId="77777777" w:rsidR="00775963" w:rsidRPr="00E91769" w:rsidRDefault="00775963" w:rsidP="00775963">
      <w:pPr>
        <w:jc w:val="both"/>
        <w:rPr>
          <w:color w:val="0070C0"/>
          <w:sz w:val="16"/>
          <w:szCs w:val="16"/>
        </w:rPr>
      </w:pPr>
      <w:r w:rsidRPr="00E91769">
        <w:rPr>
          <w:color w:val="0070C0"/>
          <w:sz w:val="16"/>
          <w:szCs w:val="16"/>
        </w:rPr>
        <w:t>Осе</w:t>
      </w:r>
      <w:r w:rsidRPr="00E91769">
        <w:rPr>
          <w:color w:val="0070C0"/>
          <w:sz w:val="16"/>
          <w:szCs w:val="16"/>
        </w:rPr>
        <w:softHyphen/>
        <w:t>нью 1920 года фугасный огнемет СПС успешно применялся Красной Армией в годы Граж</w:t>
      </w:r>
      <w:r w:rsidRPr="00E91769">
        <w:rPr>
          <w:color w:val="0070C0"/>
          <w:sz w:val="16"/>
          <w:szCs w:val="16"/>
        </w:rPr>
        <w:softHyphen/>
        <w:t>данской войны и первое в истории военного искусства применение фугасных огнеметов произошло при обороне Красной Армией Каховского плацдарма (25021).</w:t>
      </w:r>
    </w:p>
    <w:p w14:paraId="2280DC22" w14:textId="77777777" w:rsidR="00775963" w:rsidRPr="00E91769" w:rsidRDefault="00775963" w:rsidP="00775963">
      <w:pPr>
        <w:jc w:val="both"/>
        <w:rPr>
          <w:color w:val="0070C0"/>
          <w:sz w:val="16"/>
          <w:szCs w:val="16"/>
        </w:rPr>
      </w:pPr>
    </w:p>
    <w:p w14:paraId="706E8072" w14:textId="77777777" w:rsidR="004001BC" w:rsidRPr="00775963"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r w:rsidRPr="00775963">
        <w:rPr>
          <w:i/>
          <w:iCs/>
          <w:color w:val="000000" w:themeColor="text1"/>
          <w:sz w:val="16"/>
          <w:szCs w:val="16"/>
        </w:rPr>
        <w:t>:</w:t>
      </w:r>
    </w:p>
    <w:p w14:paraId="5A4296D0" w14:textId="77777777" w:rsidR="004001BC" w:rsidRPr="00775963" w:rsidRDefault="004001BC" w:rsidP="005236B0">
      <w:pPr>
        <w:autoSpaceDE w:val="0"/>
        <w:autoSpaceDN w:val="0"/>
        <w:adjustRightInd w:val="0"/>
        <w:jc w:val="both"/>
        <w:rPr>
          <w:iCs/>
          <w:color w:val="000000" w:themeColor="text1"/>
          <w:sz w:val="16"/>
          <w:szCs w:val="16"/>
        </w:rPr>
      </w:pPr>
    </w:p>
    <w:p w14:paraId="45E63195"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Осенью 1920 г. прекращение загранпоставок побудило белогвардейцев в Крыму к выпуску аэропланов своими силами.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Кстати, известный автор В.Б. Шавров в своей книге «История конструкций самолетов в СССР» писал, что Федоров начал постройку аэроплана в ноябре 1920-го, то есть уже после эвакуации врангелевцев из Крыма. Но данные опроса перебежавшего в начале октября к большевикам авиационного фотографа Овцына свидетельствуют о том, что ДФ-1 был построен и готов к полетам задолго до этого (25133).</w:t>
      </w:r>
    </w:p>
    <w:p w14:paraId="2B08F546" w14:textId="77777777" w:rsidR="00775963" w:rsidRPr="00E91769" w:rsidRDefault="00775963" w:rsidP="00775963">
      <w:pPr>
        <w:jc w:val="both"/>
        <w:rPr>
          <w:color w:val="0070C0"/>
          <w:sz w:val="16"/>
          <w:szCs w:val="16"/>
        </w:rPr>
      </w:pPr>
    </w:p>
    <w:p w14:paraId="11B65799"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Осенью 1920-го численность советских авиасил в Туркестане увеличилась до пяти отрядов. 11-й базировался в Полторацке (такое название несколько лет носил Ашхабад, в честь местного комиссара Полторацкого, убитого белогвардейцами), 25-й – в Чарджуе,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«Эльфауге» (</w:t>
      </w:r>
      <w:r w:rsidRPr="00E91769">
        <w:rPr>
          <w:rStyle w:val="aff"/>
          <w:rFonts w:ascii="Times New Roman" w:hAnsi="Times New Roman" w:cs="Times New Roman"/>
          <w:color w:val="0070C0"/>
          <w:spacing w:val="0"/>
          <w:sz w:val="16"/>
          <w:szCs w:val="16"/>
          <w:lang w:val="en-US"/>
        </w:rPr>
        <w:t>LVG</w:t>
      </w:r>
      <w:r w:rsidRPr="00E91769">
        <w:rPr>
          <w:rStyle w:val="aff"/>
          <w:rFonts w:ascii="Times New Roman" w:hAnsi="Times New Roman" w:cs="Times New Roman"/>
          <w:color w:val="0070C0"/>
          <w:spacing w:val="0"/>
          <w:sz w:val="16"/>
          <w:szCs w:val="16"/>
        </w:rPr>
        <w:t xml:space="preserve"> </w:t>
      </w:r>
      <w:r w:rsidRPr="00E91769">
        <w:rPr>
          <w:rStyle w:val="aff"/>
          <w:rFonts w:ascii="Times New Roman" w:hAnsi="Times New Roman" w:cs="Times New Roman"/>
          <w:color w:val="0070C0"/>
          <w:spacing w:val="0"/>
          <w:sz w:val="16"/>
          <w:szCs w:val="16"/>
          <w:lang w:val="en-US"/>
        </w:rPr>
        <w:t>C</w:t>
      </w:r>
      <w:r w:rsidRPr="00E91769">
        <w:rPr>
          <w:rStyle w:val="aff"/>
          <w:rFonts w:ascii="Times New Roman" w:hAnsi="Times New Roman" w:cs="Times New Roman"/>
          <w:color w:val="0070C0"/>
          <w:spacing w:val="0"/>
          <w:sz w:val="16"/>
          <w:szCs w:val="16"/>
        </w:rPr>
        <w:t>.</w:t>
      </w:r>
      <w:r w:rsidRPr="00E91769">
        <w:rPr>
          <w:rStyle w:val="aff"/>
          <w:rFonts w:ascii="Times New Roman" w:hAnsi="Times New Roman" w:cs="Times New Roman"/>
          <w:color w:val="0070C0"/>
          <w:spacing w:val="0"/>
          <w:sz w:val="16"/>
          <w:szCs w:val="16"/>
          <w:lang w:val="en-US"/>
        </w:rPr>
        <w:t>VI</w:t>
      </w:r>
      <w:r w:rsidRPr="00E91769">
        <w:rPr>
          <w:rStyle w:val="aff"/>
          <w:rFonts w:ascii="Times New Roman" w:hAnsi="Times New Roman" w:cs="Times New Roman"/>
          <w:color w:val="0070C0"/>
          <w:spacing w:val="0"/>
          <w:sz w:val="16"/>
          <w:szCs w:val="16"/>
        </w:rPr>
        <w:t>). Эти машины советское правительство тайно, в обход Версальского договора, закупило в Германии.</w:t>
      </w:r>
    </w:p>
    <w:p w14:paraId="1B4B41E8"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Как известно, условия этого договора запрещали немцам строить и продавать боевые самолеты. Однако подобные сделки иногда совершались, а чтобы их не афишировать, командование Красного Воздушного флота направляло приобретенные аэропланы в Заволжье и Туркестан, подальше от любопытных глаз иностранных разведчиков и дипломатов.</w:t>
      </w:r>
    </w:p>
    <w:p w14:paraId="312C1309" w14:textId="77777777" w:rsidR="00775963" w:rsidRPr="00E91769" w:rsidRDefault="00775963" w:rsidP="00775963">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Несмотря на завершение Гражданской войны, красным авиаторам в Средней Азии не пришлось сидеть без дела. Вооруженное сопротивление советской власти еще долго продолжали оказывать рассеянные по горам и пустыням отряды басмачей. Борьба с басмаческим движением продолжалась с перерывами до конца 1930-х годов (25133).</w:t>
      </w:r>
    </w:p>
    <w:p w14:paraId="02E30B20" w14:textId="77777777" w:rsidR="00775963" w:rsidRPr="00E91769" w:rsidRDefault="00775963" w:rsidP="00775963">
      <w:pPr>
        <w:jc w:val="both"/>
        <w:rPr>
          <w:color w:val="0070C0"/>
          <w:sz w:val="16"/>
          <w:szCs w:val="16"/>
        </w:rPr>
      </w:pPr>
    </w:p>
    <w:p w14:paraId="47A09E13"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Despite the Bolshevik defeat in Poland, by November of 1920 the Russian Civil War was all but over, with only the Caucasian republics of Armenia and Georgia (Stalin's homeland) still not under Moscow's control (not counting Finland, Estonia, Latvia, and Lithuania, all of which managed successfully to hold on to their independence).</w:t>
      </w:r>
    </w:p>
    <w:p w14:paraId="77DD2A0C" w14:textId="77777777" w:rsidR="004001BC" w:rsidRPr="005236B0" w:rsidRDefault="004001BC" w:rsidP="005236B0">
      <w:pPr>
        <w:autoSpaceDE w:val="0"/>
        <w:autoSpaceDN w:val="0"/>
        <w:adjustRightInd w:val="0"/>
        <w:jc w:val="both"/>
        <w:rPr>
          <w:color w:val="000000" w:themeColor="text1"/>
          <w:sz w:val="16"/>
          <w:szCs w:val="16"/>
          <w:lang w:val="en-US"/>
        </w:rPr>
      </w:pPr>
    </w:p>
    <w:p w14:paraId="7AA304D1" w14:textId="77777777" w:rsidR="00BD5267" w:rsidRPr="005236B0" w:rsidRDefault="00BD5267" w:rsidP="005236B0">
      <w:pPr>
        <w:jc w:val="both"/>
        <w:rPr>
          <w:color w:val="000000" w:themeColor="text1"/>
          <w:sz w:val="16"/>
          <w:szCs w:val="16"/>
        </w:rPr>
      </w:pPr>
      <w:r w:rsidRPr="005236B0">
        <w:rPr>
          <w:color w:val="000000" w:themeColor="text1"/>
          <w:sz w:val="16"/>
          <w:szCs w:val="16"/>
        </w:rPr>
        <w:t>Осенью 1920-го численность советских авиасил в Туркестане увеличилась до пяти отрядов. 11-й базировался в Полторацке (такое название несколько лет носил Ашхабад, в честь местного комиссара Полторацкого, убитого белогвардейцами), 25-й – в Чарджуе,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«Эльфауге» (LVG C.VI). Эти машины советское правительство тайно, в обход Версальского договора, закупило в Германии (17065).</w:t>
      </w:r>
    </w:p>
    <w:p w14:paraId="5AFCCCDF" w14:textId="77777777" w:rsidR="00BD5267" w:rsidRPr="005236B0" w:rsidRDefault="00BD5267" w:rsidP="005236B0">
      <w:pPr>
        <w:jc w:val="both"/>
        <w:rPr>
          <w:color w:val="000000" w:themeColor="text1"/>
          <w:sz w:val="16"/>
          <w:szCs w:val="16"/>
        </w:rPr>
      </w:pPr>
    </w:p>
    <w:p w14:paraId="2F4C661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0F593D1" w14:textId="77777777" w:rsidR="004001BC" w:rsidRPr="005236B0" w:rsidRDefault="004001BC" w:rsidP="005236B0">
      <w:pPr>
        <w:autoSpaceDE w:val="0"/>
        <w:autoSpaceDN w:val="0"/>
        <w:adjustRightInd w:val="0"/>
        <w:jc w:val="both"/>
        <w:rPr>
          <w:iCs/>
          <w:color w:val="000000" w:themeColor="text1"/>
          <w:sz w:val="16"/>
          <w:szCs w:val="16"/>
        </w:rPr>
      </w:pPr>
    </w:p>
    <w:p w14:paraId="08347E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1920 г. в переименованной Коммунистической партии Туркестана победили сторонники линии Москвы, а до этого в документах мусульманского бюро Российской коммунистической партии Туркестана ощущался оттенок пантюркистской идеи (3871).</w:t>
      </w:r>
    </w:p>
    <w:p w14:paraId="60E15E0D" w14:textId="77777777" w:rsidR="004001BC" w:rsidRPr="005236B0" w:rsidRDefault="004001BC" w:rsidP="005236B0">
      <w:pPr>
        <w:autoSpaceDE w:val="0"/>
        <w:autoSpaceDN w:val="0"/>
        <w:adjustRightInd w:val="0"/>
        <w:jc w:val="both"/>
        <w:rPr>
          <w:color w:val="000000" w:themeColor="text1"/>
          <w:sz w:val="16"/>
          <w:szCs w:val="16"/>
        </w:rPr>
      </w:pPr>
    </w:p>
    <w:p w14:paraId="6797CB7F" w14:textId="77777777" w:rsidR="002010B5" w:rsidRPr="005236B0" w:rsidRDefault="002010B5" w:rsidP="005236B0">
      <w:pPr>
        <w:jc w:val="both"/>
        <w:rPr>
          <w:color w:val="000000" w:themeColor="text1"/>
          <w:sz w:val="16"/>
          <w:szCs w:val="16"/>
        </w:rPr>
      </w:pPr>
      <w:r w:rsidRPr="005236B0">
        <w:rPr>
          <w:color w:val="000000" w:themeColor="text1"/>
          <w:sz w:val="16"/>
          <w:szCs w:val="16"/>
        </w:rPr>
        <w:t>Осенью 1920 г. обозначились первые признаки голода. В Самару и другие поволжские города начинается приток голодающих крестьян из окрестных деревень. Толпы голодных становятся повседневной картиной городской среды. Крестьяне бросали свои дома и тысячами устремлялись на юг. Вплоть до июля 1921 г. Москва упорно отказывалась официально признать факт катастрофы - массового голода. Несмотря на сообщения с мест об угрожающем положении, советское руководство не желало признавать национальную трагедию, которую никак нельзя было приписать козням «кулаков» и «белогвардейцев». Руководство партии и страны впервые столкнулось с проблемой, которую нельзя было решить силой. В мае и июне 1921 г. Ленин распорядился о закупках продовольствия за рубежом, но оно предназначалось для питания городов, а не крестьянства. Прессе было запрещено делать ссылки на голод, наоборот, даже к началу июля 1921 г. сообщалось, что положение в деревне нормальное. Идеологи партии большевиков, такие как Л. Д. Троцкий, К. Б. Радек, Е. И. Ярославский, написали в 1921 г. ряд пропагандистских статей и брошюр, посвященных проблеме голода и борьбе с ним. В них настойчиво утверждалось, «что русский голод - стихийное бедствие, которое нельзя было ни предвидеть, ни предупредить».</w:t>
      </w:r>
    </w:p>
    <w:p w14:paraId="4566C419" w14:textId="77777777" w:rsidR="002010B5" w:rsidRPr="005236B0" w:rsidRDefault="002010B5" w:rsidP="005236B0">
      <w:pPr>
        <w:jc w:val="both"/>
        <w:rPr>
          <w:color w:val="000000" w:themeColor="text1"/>
          <w:sz w:val="16"/>
          <w:szCs w:val="16"/>
        </w:rPr>
      </w:pPr>
      <w:r w:rsidRPr="005236B0">
        <w:rPr>
          <w:color w:val="000000" w:themeColor="text1"/>
          <w:sz w:val="16"/>
          <w:szCs w:val="16"/>
        </w:rPr>
        <w:t>Другую позицию занимали экономисты-аграрники, обработавшие громадный материал сельскохозяйственных переписей и статистических обследований. В книгах и статьях А. И. Хрящевой, Н. Д. Кондратьева и П. И. Попова приводится картина развития сельскохозяйственного производства, социальных процессов в годы Первой мировой и Гражданской войн, в начале советского восстановительного периода. По их мнению, неурожай 1921 г. не мог стать первостепенной причиной голодной катастрофы, так как такое падение урожайности Россия переживала и ранее без серьезных последствий. Голод был следствием отсталости сельскохозяйственного производства. Он был усугублен последствиями войн, вылившимися в сокращение посевных площадей и численности рабочих рук. Кроме того, он связан с ошибками в проведении продовольственной политики Советского государства (23485).</w:t>
      </w:r>
    </w:p>
    <w:p w14:paraId="127DD3E4" w14:textId="77777777" w:rsidR="002010B5" w:rsidRPr="005236B0" w:rsidRDefault="002010B5" w:rsidP="005236B0">
      <w:pPr>
        <w:jc w:val="both"/>
        <w:rPr>
          <w:color w:val="000000" w:themeColor="text1"/>
          <w:sz w:val="16"/>
          <w:szCs w:val="16"/>
        </w:rPr>
      </w:pPr>
    </w:p>
    <w:p w14:paraId="702D013D" w14:textId="77777777" w:rsidR="002D7238" w:rsidRPr="005236B0" w:rsidRDefault="002D7238"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9956DCF" w14:textId="77777777" w:rsidR="002D7238" w:rsidRPr="005236B0" w:rsidRDefault="002D7238" w:rsidP="005236B0">
      <w:pPr>
        <w:autoSpaceDE w:val="0"/>
        <w:autoSpaceDN w:val="0"/>
        <w:adjustRightInd w:val="0"/>
        <w:jc w:val="both"/>
        <w:rPr>
          <w:iCs/>
          <w:color w:val="000000" w:themeColor="text1"/>
          <w:sz w:val="16"/>
          <w:szCs w:val="16"/>
        </w:rPr>
      </w:pPr>
    </w:p>
    <w:p w14:paraId="178CFD0C" w14:textId="77777777" w:rsidR="002D7238" w:rsidRPr="005236B0" w:rsidRDefault="002D7238" w:rsidP="005236B0">
      <w:pPr>
        <w:jc w:val="both"/>
        <w:rPr>
          <w:color w:val="000000" w:themeColor="text1"/>
          <w:sz w:val="16"/>
          <w:szCs w:val="16"/>
        </w:rPr>
      </w:pPr>
      <w:r w:rsidRPr="005236B0">
        <w:rPr>
          <w:color w:val="000000" w:themeColor="text1"/>
          <w:sz w:val="16"/>
          <w:szCs w:val="16"/>
        </w:rPr>
        <w:lastRenderedPageBreak/>
        <w:t>Осенью 1920 г. прошли испытания первого построенного образец аппарата Сиервы, получив</w:t>
      </w:r>
      <w:r w:rsidRPr="005236B0">
        <w:rPr>
          <w:color w:val="000000" w:themeColor="text1"/>
          <w:sz w:val="16"/>
          <w:szCs w:val="16"/>
        </w:rPr>
        <w:softHyphen/>
        <w:t>шего обозначение С-1, который имел два ротора, вращавшихся в разных направлениях, не выявили преимуществ такой компоновки, поэто</w:t>
      </w:r>
      <w:r w:rsidRPr="005236B0">
        <w:rPr>
          <w:color w:val="000000" w:themeColor="text1"/>
          <w:sz w:val="16"/>
          <w:szCs w:val="16"/>
        </w:rPr>
        <w:softHyphen/>
        <w:t>му все последующие образцы строились с одним ротором.</w:t>
      </w:r>
    </w:p>
    <w:p w14:paraId="16D46F35" w14:textId="77777777" w:rsidR="002D7238" w:rsidRPr="005236B0" w:rsidRDefault="002D7238" w:rsidP="005236B0">
      <w:pPr>
        <w:jc w:val="both"/>
        <w:rPr>
          <w:color w:val="000000" w:themeColor="text1"/>
          <w:sz w:val="16"/>
          <w:szCs w:val="16"/>
        </w:rPr>
      </w:pPr>
      <w:r w:rsidRPr="005236B0">
        <w:rPr>
          <w:color w:val="000000" w:themeColor="text1"/>
          <w:sz w:val="16"/>
          <w:szCs w:val="16"/>
        </w:rPr>
        <w:t>В течение двух последующих лет Сиерва построил авто</w:t>
      </w:r>
      <w:r w:rsidRPr="005236B0">
        <w:rPr>
          <w:color w:val="000000" w:themeColor="text1"/>
          <w:sz w:val="16"/>
          <w:szCs w:val="16"/>
        </w:rPr>
        <w:softHyphen/>
        <w:t>жиры С-2 и С-3, на которых осуществлял многочисленные усовершенствования и эксперименты. Кропотливая и на</w:t>
      </w:r>
      <w:r w:rsidRPr="005236B0">
        <w:rPr>
          <w:color w:val="000000" w:themeColor="text1"/>
          <w:sz w:val="16"/>
          <w:szCs w:val="16"/>
        </w:rPr>
        <w:softHyphen/>
        <w:t>стойчивая деятельность позволила ему уже в четвертом об</w:t>
      </w:r>
      <w:r w:rsidRPr="005236B0">
        <w:rPr>
          <w:color w:val="000000" w:themeColor="text1"/>
          <w:sz w:val="16"/>
          <w:szCs w:val="16"/>
        </w:rPr>
        <w:softHyphen/>
        <w:t>разце (С-4) достичь положительного результата.</w:t>
      </w:r>
    </w:p>
    <w:p w14:paraId="6EBB006B" w14:textId="77777777" w:rsidR="002D7238" w:rsidRPr="005236B0" w:rsidRDefault="002D7238" w:rsidP="005236B0">
      <w:pPr>
        <w:jc w:val="both"/>
        <w:rPr>
          <w:color w:val="000000" w:themeColor="text1"/>
          <w:sz w:val="16"/>
          <w:szCs w:val="16"/>
        </w:rPr>
      </w:pPr>
      <w:r w:rsidRPr="005236B0">
        <w:rPr>
          <w:color w:val="000000" w:themeColor="text1"/>
          <w:sz w:val="16"/>
          <w:szCs w:val="16"/>
        </w:rPr>
        <w:t>Упрощенно, С-4 представлял собой самолет-моноплан периода 1-й Мировой войны, в котором вместо крыльев над фюзеляжем установили четырехлопастный ротор. Каж</w:t>
      </w:r>
      <w:r w:rsidRPr="005236B0">
        <w:rPr>
          <w:color w:val="000000" w:themeColor="text1"/>
          <w:sz w:val="16"/>
          <w:szCs w:val="16"/>
        </w:rPr>
        <w:softHyphen/>
        <w:t>дая лопасть имела трубчатый лонжерон и деревянные нервюры в поперечном наборе. В районе соединения с втулкой ротора лопасти впервые были оборудованы шар</w:t>
      </w:r>
      <w:r w:rsidRPr="005236B0">
        <w:rPr>
          <w:color w:val="000000" w:themeColor="text1"/>
          <w:sz w:val="16"/>
          <w:szCs w:val="16"/>
        </w:rPr>
        <w:softHyphen/>
        <w:t>нирами. Фюзеляж использовали от более раннего С-3 (изначально от самолета «Соммер»), двигатель - ротатив</w:t>
      </w:r>
      <w:r w:rsidRPr="005236B0">
        <w:rPr>
          <w:color w:val="000000" w:themeColor="text1"/>
          <w:sz w:val="16"/>
          <w:szCs w:val="16"/>
        </w:rPr>
        <w:softHyphen/>
        <w:t>ный «Рон» мощностью 80 л.с. (20361)</w:t>
      </w:r>
    </w:p>
    <w:p w14:paraId="170C039B" w14:textId="77777777" w:rsidR="002D7238" w:rsidRPr="005236B0" w:rsidRDefault="002D7238" w:rsidP="005236B0">
      <w:pPr>
        <w:shd w:val="clear" w:color="auto" w:fill="FFFFFF"/>
        <w:jc w:val="both"/>
        <w:rPr>
          <w:color w:val="000000" w:themeColor="text1"/>
          <w:sz w:val="16"/>
          <w:szCs w:val="16"/>
        </w:rPr>
      </w:pPr>
    </w:p>
    <w:p w14:paraId="42F3192A" w14:textId="77777777" w:rsidR="002D7238" w:rsidRPr="005236B0" w:rsidRDefault="002D7238" w:rsidP="005236B0">
      <w:pPr>
        <w:jc w:val="both"/>
        <w:rPr>
          <w:color w:val="000000" w:themeColor="text1"/>
          <w:sz w:val="16"/>
          <w:szCs w:val="16"/>
        </w:rPr>
      </w:pPr>
      <w:r w:rsidRPr="005236B0">
        <w:rPr>
          <w:color w:val="000000" w:themeColor="text1"/>
          <w:sz w:val="16"/>
          <w:szCs w:val="16"/>
        </w:rPr>
        <w:t>Осенью 1920 г. фирма «Сопвич», создатель многих самолетов, завоевавших себе заслуженную славу в небе Великой войны, обанкротилась, и 5 000 ее работников оказались «на улице». Да, виной тому были и сокращение военных заказов, и финансовый кризис начала 1920-х гг., и целый ряд неудачных проектов, не пошедших в серию, но сыграло свою роль и отношение командования RAF к самолету «Долфин». С ним связано было слишком много надежд, а они не оправдались (22853).</w:t>
      </w:r>
    </w:p>
    <w:p w14:paraId="03194185" w14:textId="77777777" w:rsidR="002D7238" w:rsidRPr="005236B0" w:rsidRDefault="002D7238" w:rsidP="005236B0">
      <w:pPr>
        <w:jc w:val="both"/>
        <w:rPr>
          <w:color w:val="000000" w:themeColor="text1"/>
          <w:sz w:val="16"/>
          <w:szCs w:val="16"/>
        </w:rPr>
      </w:pPr>
    </w:p>
    <w:p w14:paraId="1840F3EF" w14:textId="77777777" w:rsidR="00775963" w:rsidRPr="00E91769" w:rsidRDefault="00775963" w:rsidP="00775963">
      <w:pPr>
        <w:jc w:val="both"/>
        <w:rPr>
          <w:color w:val="0070C0"/>
          <w:sz w:val="16"/>
          <w:szCs w:val="16"/>
        </w:rPr>
      </w:pPr>
      <w:r w:rsidRPr="00E91769">
        <w:rPr>
          <w:rStyle w:val="aff"/>
          <w:rFonts w:ascii="Times New Roman" w:hAnsi="Times New Roman" w:cs="Times New Roman"/>
          <w:color w:val="0070C0"/>
          <w:spacing w:val="0"/>
          <w:sz w:val="16"/>
          <w:szCs w:val="16"/>
        </w:rPr>
        <w:t>Осенью 1920 г. состоялись гонки на приз Гордон-Беннетта. Основным соперником «Ньюпора 29» на этих гонках был самолет СПАД. И вновь первым оказался летчик Сади-Лекуант, который на своем «Ньюпоре 29» проле</w:t>
      </w:r>
      <w:r w:rsidRPr="00E91769">
        <w:rPr>
          <w:rStyle w:val="aff"/>
          <w:rFonts w:ascii="Times New Roman" w:hAnsi="Times New Roman" w:cs="Times New Roman"/>
          <w:color w:val="0070C0"/>
          <w:spacing w:val="0"/>
          <w:sz w:val="16"/>
          <w:szCs w:val="16"/>
        </w:rPr>
        <w:softHyphen/>
        <w:t>тел установленную дистанцию 300 км за 1 ч 6 мин. 17 с, т.е. со средней скоростью 271 км/ч. Эти первые послевоенные гонки Гордон-Беннетта оказались и последними. По условию учре</w:t>
      </w:r>
      <w:r w:rsidRPr="00E91769">
        <w:rPr>
          <w:rStyle w:val="aff"/>
          <w:rFonts w:ascii="Times New Roman" w:hAnsi="Times New Roman" w:cs="Times New Roman"/>
          <w:color w:val="0070C0"/>
          <w:spacing w:val="0"/>
          <w:sz w:val="16"/>
          <w:szCs w:val="16"/>
        </w:rPr>
        <w:softHyphen/>
        <w:t>дителя, кубок, завоеванный трижды одной страной, навечно остался у нее (25675).</w:t>
      </w:r>
    </w:p>
    <w:p w14:paraId="0EDAE6A7" w14:textId="77777777" w:rsidR="00775963" w:rsidRPr="00E91769" w:rsidRDefault="00775963" w:rsidP="00775963">
      <w:pPr>
        <w:jc w:val="both"/>
        <w:rPr>
          <w:color w:val="0070C0"/>
          <w:sz w:val="16"/>
          <w:szCs w:val="16"/>
        </w:rPr>
      </w:pPr>
    </w:p>
    <w:p w14:paraId="6CBE50FC" w14:textId="77777777" w:rsidR="002010B5" w:rsidRPr="005236B0" w:rsidRDefault="002010B5" w:rsidP="005236B0">
      <w:pPr>
        <w:jc w:val="both"/>
        <w:rPr>
          <w:color w:val="000000" w:themeColor="text1"/>
          <w:sz w:val="16"/>
          <w:szCs w:val="16"/>
        </w:rPr>
      </w:pPr>
      <w:r w:rsidRPr="005236B0">
        <w:rPr>
          <w:color w:val="000000" w:themeColor="text1"/>
          <w:sz w:val="16"/>
          <w:szCs w:val="16"/>
        </w:rPr>
        <w:t>Осенью 1920 г. Сикорский сменил и второй отель на одноком</w:t>
      </w:r>
      <w:r w:rsidRPr="005236B0">
        <w:rPr>
          <w:color w:val="000000" w:themeColor="text1"/>
          <w:sz w:val="16"/>
          <w:szCs w:val="16"/>
        </w:rPr>
        <w:softHyphen/>
        <w:t>натную квартирку за 6 долларов в неделю. Теперь он строго следил, чтобы тратить на еду не более 80 центов в день. В рационе были в основном бобы и кофе. Изно</w:t>
      </w:r>
      <w:r w:rsidRPr="005236B0">
        <w:rPr>
          <w:color w:val="000000" w:themeColor="text1"/>
          <w:sz w:val="16"/>
          <w:szCs w:val="16"/>
        </w:rPr>
        <w:softHyphen/>
        <w:t>сившиеся костюмы болтались на тощей фигуре, проху</w:t>
      </w:r>
      <w:r w:rsidRPr="005236B0">
        <w:rPr>
          <w:color w:val="000000" w:themeColor="text1"/>
          <w:sz w:val="16"/>
          <w:szCs w:val="16"/>
        </w:rPr>
        <w:softHyphen/>
        <w:t>дившееся пальто не защищало от холода. И тем не ме</w:t>
      </w:r>
      <w:r w:rsidRPr="005236B0">
        <w:rPr>
          <w:color w:val="000000" w:themeColor="text1"/>
          <w:sz w:val="16"/>
          <w:szCs w:val="16"/>
        </w:rPr>
        <w:softHyphen/>
        <w:t>нее Сикорский не падал духом, упорно продолжал искать работу.</w:t>
      </w:r>
    </w:p>
    <w:p w14:paraId="5C35BA7F" w14:textId="77777777" w:rsidR="002010B5" w:rsidRPr="005236B0" w:rsidRDefault="002010B5" w:rsidP="005236B0">
      <w:pPr>
        <w:jc w:val="both"/>
        <w:rPr>
          <w:color w:val="000000" w:themeColor="text1"/>
          <w:sz w:val="16"/>
          <w:szCs w:val="16"/>
        </w:rPr>
      </w:pPr>
      <w:r w:rsidRPr="005236B0">
        <w:rPr>
          <w:color w:val="000000" w:themeColor="text1"/>
          <w:sz w:val="16"/>
          <w:szCs w:val="16"/>
        </w:rPr>
        <w:t>Поздней осенью один из друзей сообщил Сикорскому, что имеется возможность давать уроки математики в одной из школ для русских эмигрантов, в основном ра</w:t>
      </w:r>
      <w:r w:rsidRPr="005236B0">
        <w:rPr>
          <w:color w:val="000000" w:themeColor="text1"/>
          <w:sz w:val="16"/>
          <w:szCs w:val="16"/>
        </w:rPr>
        <w:softHyphen/>
        <w:t>бочих Ист-Сайда. Выбора не было, и он согласился. Не</w:t>
      </w:r>
      <w:r w:rsidRPr="005236B0">
        <w:rPr>
          <w:color w:val="000000" w:themeColor="text1"/>
          <w:sz w:val="16"/>
          <w:szCs w:val="16"/>
        </w:rPr>
        <w:softHyphen/>
        <w:t>сколько вечеров Сикорский потратил на восстановле</w:t>
      </w:r>
      <w:r w:rsidRPr="005236B0">
        <w:rPr>
          <w:color w:val="000000" w:themeColor="text1"/>
          <w:sz w:val="16"/>
          <w:szCs w:val="16"/>
        </w:rPr>
        <w:softHyphen/>
        <w:t>ние знаний по арифметике, алгебре и геометрии. Этого оказалось достаточно. Вскоре начались занятия. К при</w:t>
      </w:r>
      <w:r w:rsidRPr="005236B0">
        <w:rPr>
          <w:color w:val="000000" w:themeColor="text1"/>
          <w:sz w:val="16"/>
          <w:szCs w:val="16"/>
        </w:rPr>
        <w:softHyphen/>
        <w:t>ятному удивлению преподавателя они проходили не так уж плохо.</w:t>
      </w:r>
    </w:p>
    <w:p w14:paraId="14408A28" w14:textId="77777777" w:rsidR="002010B5" w:rsidRPr="005236B0" w:rsidRDefault="002010B5" w:rsidP="005236B0">
      <w:pPr>
        <w:jc w:val="both"/>
        <w:rPr>
          <w:color w:val="000000" w:themeColor="text1"/>
          <w:sz w:val="16"/>
          <w:szCs w:val="16"/>
        </w:rPr>
      </w:pPr>
      <w:r w:rsidRPr="005236B0">
        <w:rPr>
          <w:color w:val="000000" w:themeColor="text1"/>
          <w:sz w:val="16"/>
          <w:szCs w:val="16"/>
        </w:rPr>
        <w:t>У Сикорского стало много знакомых среди русских эмигрантов, появились приглашения прочитать допол</w:t>
      </w:r>
      <w:r w:rsidRPr="005236B0">
        <w:rPr>
          <w:color w:val="000000" w:themeColor="text1"/>
          <w:sz w:val="16"/>
          <w:szCs w:val="16"/>
        </w:rPr>
        <w:softHyphen/>
        <w:t>нительно лекции по авиации и астрономии. Это были любимые предметы лектора, и аудитория воспринимала их очень живо.</w:t>
      </w:r>
    </w:p>
    <w:p w14:paraId="0B00E937" w14:textId="77777777" w:rsidR="002010B5" w:rsidRPr="005236B0" w:rsidRDefault="002010B5" w:rsidP="005236B0">
      <w:pPr>
        <w:jc w:val="both"/>
        <w:rPr>
          <w:color w:val="000000" w:themeColor="text1"/>
          <w:sz w:val="16"/>
          <w:szCs w:val="16"/>
        </w:rPr>
      </w:pPr>
      <w:r w:rsidRPr="005236B0">
        <w:rPr>
          <w:color w:val="000000" w:themeColor="text1"/>
          <w:sz w:val="16"/>
          <w:szCs w:val="16"/>
        </w:rPr>
        <w:t>Через некоторое время Сикорскому уже начали пред</w:t>
      </w:r>
      <w:r w:rsidRPr="005236B0">
        <w:rPr>
          <w:color w:val="000000" w:themeColor="text1"/>
          <w:sz w:val="16"/>
          <w:szCs w:val="16"/>
        </w:rPr>
        <w:softHyphen/>
        <w:t>лагать прочитать лекции в различных обществах, и он с удовольствием это делал. Платили обычно от 3 до 10 долларов. Но это были не такие уж легкие деньги. При</w:t>
      </w:r>
      <w:r w:rsidRPr="005236B0">
        <w:rPr>
          <w:color w:val="000000" w:themeColor="text1"/>
          <w:sz w:val="16"/>
          <w:szCs w:val="16"/>
        </w:rPr>
        <w:softHyphen/>
        <w:t>ходилось тратить время на подготовку к лекциям, обес</w:t>
      </w:r>
      <w:r w:rsidRPr="005236B0">
        <w:rPr>
          <w:color w:val="000000" w:themeColor="text1"/>
          <w:sz w:val="16"/>
          <w:szCs w:val="16"/>
        </w:rPr>
        <w:softHyphen/>
        <w:t>печивать их наглядным материалом, например слайда</w:t>
      </w:r>
      <w:r w:rsidRPr="005236B0">
        <w:rPr>
          <w:color w:val="000000" w:themeColor="text1"/>
          <w:sz w:val="16"/>
          <w:szCs w:val="16"/>
        </w:rPr>
        <w:softHyphen/>
        <w:t>ми, которые Сикорский заимствовал в Американском музее естественной истории. Кроме того, необходимо было с собой нести тяжелый проектор, как правило, два-три километра от последней станции метро: лекции обычно проводились на окраине города.</w:t>
      </w:r>
    </w:p>
    <w:p w14:paraId="3CFF9DCD" w14:textId="77777777" w:rsidR="002010B5" w:rsidRPr="005236B0" w:rsidRDefault="002010B5" w:rsidP="005236B0">
      <w:pPr>
        <w:jc w:val="both"/>
        <w:rPr>
          <w:color w:val="000000" w:themeColor="text1"/>
          <w:sz w:val="16"/>
          <w:szCs w:val="16"/>
        </w:rPr>
      </w:pPr>
      <w:r w:rsidRPr="005236B0">
        <w:rPr>
          <w:color w:val="000000" w:themeColor="text1"/>
          <w:sz w:val="16"/>
          <w:szCs w:val="16"/>
        </w:rPr>
        <w:t>Эта работа дала возможность поправить финансовое положение. Сикорский продолжал жить скромно, но теперь он мог не так уж беспокоиться о своем будущем. Работать приходилось по вечерам в будние дни и по вы</w:t>
      </w:r>
      <w:r w:rsidRPr="005236B0">
        <w:rPr>
          <w:color w:val="000000" w:themeColor="text1"/>
          <w:sz w:val="16"/>
          <w:szCs w:val="16"/>
        </w:rPr>
        <w:softHyphen/>
        <w:t>ходным. Днем Сикорский пропадал в библиотеках. Ма</w:t>
      </w:r>
      <w:r w:rsidRPr="005236B0">
        <w:rPr>
          <w:color w:val="000000" w:themeColor="text1"/>
          <w:sz w:val="16"/>
          <w:szCs w:val="16"/>
        </w:rPr>
        <w:softHyphen/>
        <w:t>ло-помалу улучшался его английский, и теперь он мог свободно читать периодику. Постепенно Сикорский проработал все доступные материалы, касающиеся раз</w:t>
      </w:r>
      <w:r w:rsidRPr="005236B0">
        <w:rPr>
          <w:color w:val="000000" w:themeColor="text1"/>
          <w:sz w:val="16"/>
          <w:szCs w:val="16"/>
        </w:rPr>
        <w:softHyphen/>
        <w:t>вития авиации, и был в курсе современного ее состоя</w:t>
      </w:r>
      <w:r w:rsidRPr="005236B0">
        <w:rPr>
          <w:color w:val="000000" w:themeColor="text1"/>
          <w:sz w:val="16"/>
          <w:szCs w:val="16"/>
        </w:rPr>
        <w:softHyphen/>
        <w:t>ния. В свободное время он уезжал на аэродром и смот</w:t>
      </w:r>
      <w:r w:rsidRPr="005236B0">
        <w:rPr>
          <w:color w:val="000000" w:themeColor="text1"/>
          <w:sz w:val="16"/>
          <w:szCs w:val="16"/>
        </w:rPr>
        <w:softHyphen/>
        <w:t>рел на новые самолеты. Было и радостно, и грустно: годы уходят, приобретенный опыт устаревает. Ведь чтобы создавать хорошие машины, надо быть впереди своего времени, постоянно искать, находить новое, применять его на практике. В голове рождались самые невероятные проекты. В воображении Сикорского са</w:t>
      </w:r>
      <w:r w:rsidRPr="005236B0">
        <w:rPr>
          <w:color w:val="000000" w:themeColor="text1"/>
          <w:sz w:val="16"/>
          <w:szCs w:val="16"/>
        </w:rPr>
        <w:softHyphen/>
        <w:t>молеты уже летали через Атлантику, Тихий океан, в Южную Америку, ставили мировые рекорды грузо</w:t>
      </w:r>
      <w:r w:rsidRPr="005236B0">
        <w:rPr>
          <w:color w:val="000000" w:themeColor="text1"/>
          <w:sz w:val="16"/>
          <w:szCs w:val="16"/>
        </w:rPr>
        <w:softHyphen/>
        <w:t>подъемности, скорости, дальности и высоты (24177).</w:t>
      </w:r>
    </w:p>
    <w:p w14:paraId="35558B81" w14:textId="77777777" w:rsidR="002010B5" w:rsidRPr="005236B0" w:rsidRDefault="002010B5" w:rsidP="005236B0">
      <w:pPr>
        <w:jc w:val="both"/>
        <w:rPr>
          <w:color w:val="000000" w:themeColor="text1"/>
          <w:sz w:val="16"/>
          <w:szCs w:val="16"/>
        </w:rPr>
      </w:pPr>
    </w:p>
    <w:p w14:paraId="40E1FA8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8540247" w14:textId="77777777" w:rsidR="004001BC" w:rsidRPr="005236B0" w:rsidRDefault="004001BC" w:rsidP="005236B0">
      <w:pPr>
        <w:autoSpaceDE w:val="0"/>
        <w:autoSpaceDN w:val="0"/>
        <w:adjustRightInd w:val="0"/>
        <w:jc w:val="both"/>
        <w:rPr>
          <w:iCs/>
          <w:color w:val="000000" w:themeColor="text1"/>
          <w:sz w:val="16"/>
          <w:szCs w:val="16"/>
        </w:rPr>
      </w:pPr>
    </w:p>
    <w:p w14:paraId="09E828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октября 1920 СНК утвердил кредиты организационных и производственных расходов Главкоавиа в сумме 566 млн., но 25 октября В.И.Л. дал еще (1849,106).</w:t>
      </w:r>
    </w:p>
    <w:p w14:paraId="2A60ADE8" w14:textId="77777777" w:rsidR="004001BC" w:rsidRPr="005236B0" w:rsidRDefault="004001BC" w:rsidP="005236B0">
      <w:pPr>
        <w:autoSpaceDE w:val="0"/>
        <w:autoSpaceDN w:val="0"/>
        <w:adjustRightInd w:val="0"/>
        <w:jc w:val="both"/>
        <w:rPr>
          <w:color w:val="000000" w:themeColor="text1"/>
          <w:sz w:val="16"/>
          <w:szCs w:val="16"/>
        </w:rPr>
      </w:pPr>
    </w:p>
    <w:p w14:paraId="4958BDE8" w14:textId="77777777" w:rsidR="002D7238" w:rsidRPr="005236B0" w:rsidRDefault="002D7238"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C7A4B2A" w14:textId="77777777" w:rsidR="002D7238" w:rsidRPr="005236B0" w:rsidRDefault="002D7238" w:rsidP="005236B0">
      <w:pPr>
        <w:autoSpaceDE w:val="0"/>
        <w:autoSpaceDN w:val="0"/>
        <w:adjustRightInd w:val="0"/>
        <w:jc w:val="both"/>
        <w:rPr>
          <w:iCs/>
          <w:color w:val="000000" w:themeColor="text1"/>
          <w:sz w:val="16"/>
          <w:szCs w:val="16"/>
        </w:rPr>
      </w:pPr>
    </w:p>
    <w:p w14:paraId="7A7DD7E6" w14:textId="77777777" w:rsidR="002D7238" w:rsidRPr="005236B0" w:rsidRDefault="002D7238" w:rsidP="005236B0">
      <w:pPr>
        <w:jc w:val="both"/>
        <w:rPr>
          <w:color w:val="000000" w:themeColor="text1"/>
          <w:sz w:val="16"/>
          <w:szCs w:val="16"/>
        </w:rPr>
      </w:pPr>
      <w:r w:rsidRPr="005236B0">
        <w:rPr>
          <w:color w:val="000000" w:themeColor="text1"/>
          <w:sz w:val="16"/>
          <w:szCs w:val="16"/>
        </w:rPr>
        <w:t>1 октября 1920 - образование Всероссийской ассоциации пролетарских писателей (ВАПП) отколовшейся от Пролеткульта группой "Кузница".</w:t>
      </w:r>
    </w:p>
    <w:p w14:paraId="48D09049" w14:textId="77777777" w:rsidR="002D7238" w:rsidRPr="005236B0" w:rsidRDefault="002D7238" w:rsidP="005236B0">
      <w:pPr>
        <w:jc w:val="both"/>
        <w:rPr>
          <w:color w:val="000000" w:themeColor="text1"/>
          <w:sz w:val="16"/>
          <w:szCs w:val="16"/>
        </w:rPr>
      </w:pPr>
      <w:r w:rsidRPr="005236B0">
        <w:rPr>
          <w:color w:val="000000" w:themeColor="text1"/>
          <w:sz w:val="16"/>
          <w:szCs w:val="16"/>
        </w:rPr>
        <w:t>В 1921 году ВАПП была принята Народным комиссариатом просвещения основной литературной организацией и занимала передовые позиции в СССР вплоть до 1928 года.</w:t>
      </w:r>
    </w:p>
    <w:p w14:paraId="043C1292" w14:textId="77777777" w:rsidR="002D7238" w:rsidRPr="005236B0" w:rsidRDefault="002D7238" w:rsidP="005236B0">
      <w:pPr>
        <w:jc w:val="both"/>
        <w:rPr>
          <w:color w:val="000000" w:themeColor="text1"/>
          <w:sz w:val="16"/>
          <w:szCs w:val="16"/>
        </w:rPr>
      </w:pPr>
      <w:r w:rsidRPr="005236B0">
        <w:rPr>
          <w:color w:val="000000" w:themeColor="text1"/>
          <w:sz w:val="16"/>
          <w:szCs w:val="16"/>
        </w:rPr>
        <w:t>В 1928 году ВААП перешла в РАПП, которая влилась во Всесоюзное объединение Ассоциаций пролетарских писателей (ВОАПП), организованное на I Всесоюзном съезде пролетарских писателей в Москве в том же году.</w:t>
      </w:r>
    </w:p>
    <w:p w14:paraId="0FA11A8C" w14:textId="77777777" w:rsidR="002D7238" w:rsidRPr="005236B0" w:rsidRDefault="002D7238" w:rsidP="005236B0">
      <w:pPr>
        <w:jc w:val="both"/>
        <w:rPr>
          <w:color w:val="000000" w:themeColor="text1"/>
          <w:sz w:val="16"/>
          <w:szCs w:val="16"/>
        </w:rPr>
      </w:pPr>
      <w:r w:rsidRPr="005236B0">
        <w:rPr>
          <w:color w:val="000000" w:themeColor="text1"/>
          <w:sz w:val="16"/>
          <w:szCs w:val="16"/>
        </w:rPr>
        <w:t>Организация ВОАПП, вместе со входящими в ее состав РАПП и Пролеткультом, прекратила свое существование согласно партийному постановлению о реформировании литературно-художественных организаций в 1932 году (21172).</w:t>
      </w:r>
    </w:p>
    <w:p w14:paraId="3284267B" w14:textId="77777777" w:rsidR="002D7238" w:rsidRPr="005236B0" w:rsidRDefault="002D7238" w:rsidP="005236B0">
      <w:pPr>
        <w:jc w:val="both"/>
        <w:rPr>
          <w:color w:val="000000" w:themeColor="text1"/>
          <w:sz w:val="16"/>
          <w:szCs w:val="16"/>
        </w:rPr>
      </w:pPr>
    </w:p>
    <w:p w14:paraId="59FC735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4E2F866" w14:textId="77777777" w:rsidR="004001BC" w:rsidRPr="005236B0" w:rsidRDefault="004001BC" w:rsidP="005236B0">
      <w:pPr>
        <w:autoSpaceDE w:val="0"/>
        <w:autoSpaceDN w:val="0"/>
        <w:adjustRightInd w:val="0"/>
        <w:jc w:val="both"/>
        <w:rPr>
          <w:iCs/>
          <w:color w:val="000000" w:themeColor="text1"/>
          <w:sz w:val="16"/>
          <w:szCs w:val="16"/>
        </w:rPr>
      </w:pPr>
    </w:p>
    <w:p w14:paraId="526048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октября 1920 появилась конституция австрийской республики (2443,398).</w:t>
      </w:r>
    </w:p>
    <w:p w14:paraId="52D11D11" w14:textId="77777777" w:rsidR="004001BC" w:rsidRPr="005236B0" w:rsidRDefault="004001BC" w:rsidP="005236B0">
      <w:pPr>
        <w:autoSpaceDE w:val="0"/>
        <w:autoSpaceDN w:val="0"/>
        <w:adjustRightInd w:val="0"/>
        <w:jc w:val="both"/>
        <w:rPr>
          <w:color w:val="000000" w:themeColor="text1"/>
          <w:sz w:val="16"/>
          <w:szCs w:val="16"/>
        </w:rPr>
      </w:pPr>
    </w:p>
    <w:p w14:paraId="3B54F7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октября 1920 Принятие Учредительным собранием Конституции Австрийской республики (7444).</w:t>
      </w:r>
    </w:p>
    <w:p w14:paraId="45A9EF62" w14:textId="77777777" w:rsidR="004001BC" w:rsidRPr="005236B0" w:rsidRDefault="004001BC" w:rsidP="005236B0">
      <w:pPr>
        <w:autoSpaceDE w:val="0"/>
        <w:autoSpaceDN w:val="0"/>
        <w:adjustRightInd w:val="0"/>
        <w:jc w:val="both"/>
        <w:rPr>
          <w:color w:val="000000" w:themeColor="text1"/>
          <w:sz w:val="16"/>
          <w:szCs w:val="16"/>
        </w:rPr>
      </w:pPr>
    </w:p>
    <w:p w14:paraId="2351528D" w14:textId="77777777" w:rsidR="00BD526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1D8BDCC" w14:textId="77777777" w:rsidR="00BD5267" w:rsidRPr="005236B0" w:rsidRDefault="00BD5267" w:rsidP="005236B0">
      <w:pPr>
        <w:autoSpaceDE w:val="0"/>
        <w:autoSpaceDN w:val="0"/>
        <w:adjustRightInd w:val="0"/>
        <w:jc w:val="both"/>
        <w:rPr>
          <w:iCs/>
          <w:color w:val="000000" w:themeColor="text1"/>
          <w:sz w:val="16"/>
          <w:szCs w:val="16"/>
        </w:rPr>
      </w:pPr>
    </w:p>
    <w:p w14:paraId="72F5F507" w14:textId="77777777" w:rsidR="00BD5267" w:rsidRPr="005236B0" w:rsidRDefault="00BD526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 октября </w:t>
      </w:r>
      <w:r w:rsidRPr="005236B0">
        <w:rPr>
          <w:color w:val="000000" w:themeColor="text1"/>
          <w:sz w:val="16"/>
          <w:szCs w:val="16"/>
        </w:rPr>
        <w:t>в 1920 году в Старобельске Нестор Махно в последний раз подписал соглашение о союзе с большевиками, чтобы помешать "воцарению на Украине либо исторического врага - польского пана, либо опять царской власти, возглавляемой германским бароном" (из воззвания Махно к "вольному повстанчеству") (14787).</w:t>
      </w:r>
    </w:p>
    <w:p w14:paraId="60C5F70B" w14:textId="77777777" w:rsidR="00BD5267" w:rsidRPr="005236B0" w:rsidRDefault="00BD5267" w:rsidP="005236B0">
      <w:pPr>
        <w:jc w:val="both"/>
        <w:rPr>
          <w:color w:val="000000" w:themeColor="text1"/>
          <w:sz w:val="16"/>
          <w:szCs w:val="16"/>
        </w:rPr>
      </w:pPr>
    </w:p>
    <w:p w14:paraId="25A3485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41A5E24" w14:textId="77777777" w:rsidR="004001BC" w:rsidRPr="005236B0" w:rsidRDefault="004001BC" w:rsidP="005236B0">
      <w:pPr>
        <w:autoSpaceDE w:val="0"/>
        <w:autoSpaceDN w:val="0"/>
        <w:adjustRightInd w:val="0"/>
        <w:jc w:val="both"/>
        <w:rPr>
          <w:iCs/>
          <w:color w:val="000000" w:themeColor="text1"/>
          <w:sz w:val="16"/>
          <w:szCs w:val="16"/>
        </w:rPr>
      </w:pPr>
    </w:p>
    <w:p w14:paraId="029A313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2-10 октября 1920 прошел III съезд РККСМ и В.И.Л. выступил с речью "Задачи союзов молодежи" (3908,300) - “Учиться, учиться и учиться...” (4962).</w:t>
      </w:r>
    </w:p>
    <w:p w14:paraId="705EF64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61ADFD6" w14:textId="77777777" w:rsidR="00BD5267" w:rsidRPr="005236B0" w:rsidRDefault="00BD526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 октября </w:t>
      </w:r>
      <w:r w:rsidRPr="005236B0">
        <w:rPr>
          <w:color w:val="000000" w:themeColor="text1"/>
          <w:sz w:val="16"/>
          <w:szCs w:val="16"/>
        </w:rPr>
        <w:t>в 1920 году открывается III съезд РКСМ, который завершит свою работу 10 октября. В первый день с речью "Задачи союзов молодежи" выступает В.И.Ленин. Вождь призывает молодежь "учиться, учиться и еще раз учиться", так как "коммунистом стать можно лишь тогда, когда обогатишь свою память знанием всех тех богатств, которые выработало человечество" и еще говорит, что школьник, которму теперь 15 лет, "через 10-20 лет будет жить в коммунистическом обществе" (14787).</w:t>
      </w:r>
    </w:p>
    <w:p w14:paraId="5009B749" w14:textId="77777777" w:rsidR="00BD5267" w:rsidRPr="005236B0" w:rsidRDefault="00BD5267" w:rsidP="005236B0">
      <w:pPr>
        <w:jc w:val="both"/>
        <w:rPr>
          <w:color w:val="000000" w:themeColor="text1"/>
          <w:sz w:val="16"/>
          <w:szCs w:val="16"/>
        </w:rPr>
      </w:pPr>
    </w:p>
    <w:p w14:paraId="1FC93B3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5F29D8E" w14:textId="77777777" w:rsidR="004001BC" w:rsidRPr="005236B0" w:rsidRDefault="004001BC" w:rsidP="005236B0">
      <w:pPr>
        <w:autoSpaceDE w:val="0"/>
        <w:autoSpaceDN w:val="0"/>
        <w:adjustRightInd w:val="0"/>
        <w:jc w:val="both"/>
        <w:rPr>
          <w:iCs/>
          <w:color w:val="000000" w:themeColor="text1"/>
          <w:sz w:val="16"/>
          <w:szCs w:val="16"/>
        </w:rPr>
      </w:pPr>
    </w:p>
    <w:p w14:paraId="479316DE" w14:textId="77777777" w:rsidR="006D2C51" w:rsidRPr="005236B0" w:rsidRDefault="006D2C51" w:rsidP="005236B0">
      <w:pPr>
        <w:jc w:val="both"/>
        <w:rPr>
          <w:color w:val="000000" w:themeColor="text1"/>
          <w:sz w:val="16"/>
          <w:szCs w:val="16"/>
        </w:rPr>
      </w:pPr>
      <w:r w:rsidRPr="005236B0">
        <w:rPr>
          <w:color w:val="000000" w:themeColor="text1"/>
          <w:sz w:val="16"/>
          <w:szCs w:val="16"/>
        </w:rPr>
        <w:t>4 октября 1920 г. для придания регулярности авиазвеньям фронтового подчинения приказом РВСР № 2021 был утвержден и введен в действие новый штат авиазвеньев особого назначения (АЗОН) при штабах красного воздушного флота фронта в составе 38 человек (19566).</w:t>
      </w:r>
    </w:p>
    <w:p w14:paraId="70E12B05" w14:textId="77777777" w:rsidR="006D2C51" w:rsidRPr="005236B0" w:rsidRDefault="006D2C51" w:rsidP="005236B0">
      <w:pPr>
        <w:jc w:val="both"/>
        <w:rPr>
          <w:color w:val="000000" w:themeColor="text1"/>
          <w:sz w:val="16"/>
          <w:szCs w:val="16"/>
        </w:rPr>
      </w:pPr>
    </w:p>
    <w:p w14:paraId="093C5FF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октября 1920 воздушная разведка установила, что наша 8д, прикрывавшая подступы к Минску, обойдена противником и беспорядочно отходит вдоль дороги Барановичи-Минск. По шоссе на Минск движется конница, не встречая сопротивления. эскадрилья, созданная для защиты Минска, вылетела и атаковала конницу южнее ст. Кайдановка, забросав бомбами и обстреляв из пулеметов. Движение было остановлено до подхода пехоты (438,479).</w:t>
      </w:r>
    </w:p>
    <w:p w14:paraId="6C3B72CE" w14:textId="77777777" w:rsidR="004001BC" w:rsidRPr="005236B0" w:rsidRDefault="004001BC" w:rsidP="005236B0">
      <w:pPr>
        <w:autoSpaceDE w:val="0"/>
        <w:autoSpaceDN w:val="0"/>
        <w:adjustRightInd w:val="0"/>
        <w:jc w:val="both"/>
        <w:rPr>
          <w:color w:val="000000" w:themeColor="text1"/>
          <w:sz w:val="16"/>
          <w:szCs w:val="16"/>
        </w:rPr>
      </w:pPr>
    </w:p>
    <w:p w14:paraId="48B35F76" w14:textId="4FDDD031" w:rsidR="007705CC" w:rsidRPr="005236B0" w:rsidRDefault="007705CC" w:rsidP="005236B0">
      <w:pPr>
        <w:jc w:val="both"/>
        <w:rPr>
          <w:color w:val="000000" w:themeColor="text1"/>
          <w:sz w:val="16"/>
          <w:szCs w:val="16"/>
        </w:rPr>
      </w:pPr>
      <w:r w:rsidRPr="005236B0">
        <w:rPr>
          <w:color w:val="000000" w:themeColor="text1"/>
          <w:sz w:val="16"/>
          <w:szCs w:val="16"/>
        </w:rPr>
        <w:t xml:space="preserve">4 </w:t>
      </w:r>
      <w:r w:rsidRPr="005236B0">
        <w:rPr>
          <w:color w:val="000000" w:themeColor="text1"/>
          <w:sz w:val="16"/>
          <w:szCs w:val="16"/>
          <w:lang w:bidi="ru-RU"/>
        </w:rPr>
        <w:t>октября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во</w:t>
      </w:r>
      <w:r w:rsidRPr="005236B0">
        <w:rPr>
          <w:color w:val="000000" w:themeColor="text1"/>
          <w:sz w:val="16"/>
          <w:szCs w:val="16"/>
        </w:rPr>
        <w:t>з</w:t>
      </w:r>
      <w:r w:rsidRPr="005236B0">
        <w:rPr>
          <w:color w:val="000000" w:themeColor="text1"/>
          <w:sz w:val="16"/>
          <w:szCs w:val="16"/>
          <w:lang w:bidi="ru-RU"/>
        </w:rPr>
        <w:t>ду</w:t>
      </w:r>
      <w:r w:rsidRPr="005236B0">
        <w:rPr>
          <w:color w:val="000000" w:themeColor="text1"/>
          <w:sz w:val="16"/>
          <w:szCs w:val="16"/>
        </w:rPr>
        <w:t>ш</w:t>
      </w:r>
      <w:r w:rsidRPr="005236B0">
        <w:rPr>
          <w:color w:val="000000" w:themeColor="text1"/>
          <w:sz w:val="16"/>
          <w:szCs w:val="16"/>
          <w:lang w:bidi="ru-RU"/>
        </w:rPr>
        <w:t>ная разведка</w:t>
      </w:r>
      <w:r w:rsidR="000C5220" w:rsidRPr="005236B0">
        <w:rPr>
          <w:color w:val="000000" w:themeColor="text1"/>
          <w:sz w:val="16"/>
          <w:szCs w:val="16"/>
          <w:lang w:bidi="ru-RU"/>
        </w:rPr>
        <w:t>,</w:t>
      </w:r>
      <w:r w:rsidRPr="005236B0">
        <w:rPr>
          <w:color w:val="000000" w:themeColor="text1"/>
          <w:sz w:val="16"/>
          <w:szCs w:val="16"/>
          <w:lang w:bidi="ru-RU"/>
        </w:rPr>
        <w:t xml:space="preserve"> установив,</w:t>
      </w:r>
      <w:r w:rsidRPr="005236B0">
        <w:rPr>
          <w:color w:val="000000" w:themeColor="text1"/>
          <w:sz w:val="16"/>
          <w:szCs w:val="16"/>
        </w:rPr>
        <w:t xml:space="preserve"> </w:t>
      </w:r>
      <w:r w:rsidRPr="005236B0">
        <w:rPr>
          <w:color w:val="000000" w:themeColor="text1"/>
          <w:sz w:val="16"/>
          <w:szCs w:val="16"/>
          <w:lang w:bidi="ru-RU"/>
        </w:rPr>
        <w:t>что наша 8-я дивизия, прикрывавшая подступы к Минску,</w:t>
      </w:r>
      <w:r w:rsidRPr="005236B0">
        <w:rPr>
          <w:color w:val="000000" w:themeColor="text1"/>
          <w:sz w:val="16"/>
          <w:szCs w:val="16"/>
        </w:rPr>
        <w:t xml:space="preserve"> </w:t>
      </w:r>
      <w:r w:rsidRPr="005236B0">
        <w:rPr>
          <w:color w:val="000000" w:themeColor="text1"/>
          <w:sz w:val="16"/>
          <w:szCs w:val="16"/>
          <w:lang w:bidi="ru-RU"/>
        </w:rPr>
        <w:t>обойдена противником и, будучи сбита,</w:t>
      </w:r>
      <w:r w:rsidRPr="005236B0">
        <w:rPr>
          <w:color w:val="000000" w:themeColor="text1"/>
          <w:sz w:val="16"/>
          <w:szCs w:val="16"/>
        </w:rPr>
        <w:t xml:space="preserve"> </w:t>
      </w:r>
      <w:r w:rsidRPr="005236B0">
        <w:rPr>
          <w:color w:val="000000" w:themeColor="text1"/>
          <w:sz w:val="16"/>
          <w:szCs w:val="16"/>
          <w:lang w:bidi="ru-RU"/>
        </w:rPr>
        <w:t>отходит в беспорядке южнее железной дороги Варановичи-Минск.</w:t>
      </w:r>
      <w:r w:rsidRPr="005236B0">
        <w:rPr>
          <w:color w:val="000000" w:themeColor="text1"/>
          <w:sz w:val="16"/>
          <w:szCs w:val="16"/>
        </w:rPr>
        <w:t xml:space="preserve"> </w:t>
      </w:r>
      <w:r w:rsidRPr="005236B0">
        <w:rPr>
          <w:color w:val="000000" w:themeColor="text1"/>
          <w:sz w:val="16"/>
          <w:szCs w:val="16"/>
          <w:lang w:bidi="ru-RU"/>
        </w:rPr>
        <w:t xml:space="preserve">По </w:t>
      </w:r>
      <w:r w:rsidRPr="005236B0">
        <w:rPr>
          <w:color w:val="000000" w:themeColor="text1"/>
          <w:sz w:val="16"/>
          <w:szCs w:val="16"/>
        </w:rPr>
        <w:t>ш</w:t>
      </w:r>
      <w:r w:rsidRPr="005236B0">
        <w:rPr>
          <w:color w:val="000000" w:themeColor="text1"/>
          <w:sz w:val="16"/>
          <w:szCs w:val="16"/>
          <w:lang w:val="en-US" w:eastAsia="en-US" w:bidi="en-US"/>
        </w:rPr>
        <w:t>occe</w:t>
      </w:r>
      <w:r w:rsidRPr="005236B0">
        <w:rPr>
          <w:color w:val="000000" w:themeColor="text1"/>
          <w:sz w:val="16"/>
          <w:szCs w:val="16"/>
          <w:lang w:eastAsia="en-US" w:bidi="en-US"/>
        </w:rPr>
        <w:t xml:space="preserve"> </w:t>
      </w:r>
      <w:r w:rsidRPr="005236B0">
        <w:rPr>
          <w:color w:val="000000" w:themeColor="text1"/>
          <w:sz w:val="16"/>
          <w:szCs w:val="16"/>
          <w:lang w:bidi="ru-RU"/>
        </w:rPr>
        <w:t>на Минск движется неприятельская конница,</w:t>
      </w:r>
      <w:r w:rsidRPr="005236B0">
        <w:rPr>
          <w:color w:val="000000" w:themeColor="text1"/>
          <w:sz w:val="16"/>
          <w:szCs w:val="16"/>
        </w:rPr>
        <w:t xml:space="preserve"> </w:t>
      </w:r>
      <w:r w:rsidRPr="005236B0">
        <w:rPr>
          <w:color w:val="000000" w:themeColor="text1"/>
          <w:sz w:val="16"/>
          <w:szCs w:val="16"/>
          <w:lang w:bidi="ru-RU"/>
        </w:rPr>
        <w:t>не встречая сопрот</w:t>
      </w:r>
      <w:r w:rsidRPr="005236B0">
        <w:rPr>
          <w:color w:val="000000" w:themeColor="text1"/>
          <w:sz w:val="16"/>
          <w:szCs w:val="16"/>
        </w:rPr>
        <w:t>и</w:t>
      </w:r>
      <w:r w:rsidRPr="005236B0">
        <w:rPr>
          <w:color w:val="000000" w:themeColor="text1"/>
          <w:sz w:val="16"/>
          <w:szCs w:val="16"/>
          <w:lang w:bidi="ru-RU"/>
        </w:rPr>
        <w:t>вления.</w:t>
      </w:r>
      <w:r w:rsidRPr="005236B0">
        <w:rPr>
          <w:color w:val="000000" w:themeColor="text1"/>
          <w:sz w:val="16"/>
          <w:szCs w:val="16"/>
        </w:rPr>
        <w:t xml:space="preserve"> </w:t>
      </w:r>
      <w:r w:rsidRPr="005236B0">
        <w:rPr>
          <w:color w:val="000000" w:themeColor="text1"/>
          <w:sz w:val="16"/>
          <w:szCs w:val="16"/>
          <w:lang w:bidi="ru-RU"/>
        </w:rPr>
        <w:t>эскадрил</w:t>
      </w:r>
      <w:r w:rsidRPr="005236B0">
        <w:rPr>
          <w:color w:val="000000" w:themeColor="text1"/>
          <w:sz w:val="16"/>
          <w:szCs w:val="16"/>
        </w:rPr>
        <w:t>ь</w:t>
      </w:r>
      <w:r w:rsidRPr="005236B0">
        <w:rPr>
          <w:color w:val="000000" w:themeColor="text1"/>
          <w:sz w:val="16"/>
          <w:szCs w:val="16"/>
          <w:lang w:bidi="ru-RU"/>
        </w:rPr>
        <w:t>я, специально созданная для защиты подступов к Минску,</w:t>
      </w:r>
      <w:r w:rsidRPr="005236B0">
        <w:rPr>
          <w:color w:val="000000" w:themeColor="text1"/>
          <w:sz w:val="16"/>
          <w:szCs w:val="16"/>
        </w:rPr>
        <w:t xml:space="preserve"> </w:t>
      </w:r>
      <w:r w:rsidRPr="005236B0">
        <w:rPr>
          <w:color w:val="000000" w:themeColor="text1"/>
          <w:sz w:val="16"/>
          <w:szCs w:val="16"/>
          <w:lang w:bidi="ru-RU"/>
        </w:rPr>
        <w:t xml:space="preserve">вылетела и атаковала конницу южнее </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 xml:space="preserve"> </w:t>
      </w:r>
      <w:r w:rsidRPr="005236B0">
        <w:rPr>
          <w:color w:val="000000" w:themeColor="text1"/>
          <w:sz w:val="16"/>
          <w:szCs w:val="16"/>
          <w:lang w:bidi="ru-RU"/>
        </w:rPr>
        <w:t>Кайдановка,</w:t>
      </w:r>
      <w:r w:rsidRPr="005236B0">
        <w:rPr>
          <w:color w:val="000000" w:themeColor="text1"/>
          <w:sz w:val="16"/>
          <w:szCs w:val="16"/>
        </w:rPr>
        <w:t xml:space="preserve"> </w:t>
      </w:r>
      <w:r w:rsidRPr="005236B0">
        <w:rPr>
          <w:color w:val="000000" w:themeColor="text1"/>
          <w:sz w:val="16"/>
          <w:szCs w:val="16"/>
          <w:lang w:bidi="ru-RU"/>
        </w:rPr>
        <w:t>забросав</w:t>
      </w:r>
      <w:r w:rsidRPr="005236B0">
        <w:rPr>
          <w:color w:val="000000" w:themeColor="text1"/>
          <w:sz w:val="16"/>
          <w:szCs w:val="16"/>
        </w:rPr>
        <w:t xml:space="preserve"> ее</w:t>
      </w:r>
      <w:r w:rsidRPr="005236B0">
        <w:rPr>
          <w:color w:val="000000" w:themeColor="text1"/>
          <w:sz w:val="16"/>
          <w:szCs w:val="16"/>
          <w:lang w:bidi="ru-RU"/>
        </w:rPr>
        <w:t xml:space="preserve"> бомбами и обстреляв, пулеметов.</w:t>
      </w:r>
      <w:r w:rsidRPr="005236B0">
        <w:rPr>
          <w:color w:val="000000" w:themeColor="text1"/>
          <w:sz w:val="16"/>
          <w:szCs w:val="16"/>
        </w:rPr>
        <w:t xml:space="preserve"> </w:t>
      </w:r>
      <w:r w:rsidRPr="005236B0">
        <w:rPr>
          <w:color w:val="000000" w:themeColor="text1"/>
          <w:sz w:val="16"/>
          <w:szCs w:val="16"/>
          <w:lang w:bidi="ru-RU"/>
        </w:rPr>
        <w:t>Движение противника было приостано</w:t>
      </w:r>
      <w:r w:rsidRPr="005236B0">
        <w:rPr>
          <w:color w:val="000000" w:themeColor="text1"/>
          <w:sz w:val="16"/>
          <w:szCs w:val="16"/>
        </w:rPr>
        <w:t>вл</w:t>
      </w:r>
      <w:r w:rsidRPr="005236B0">
        <w:rPr>
          <w:color w:val="000000" w:themeColor="text1"/>
          <w:sz w:val="16"/>
          <w:szCs w:val="16"/>
          <w:lang w:bidi="ru-RU"/>
        </w:rPr>
        <w:t>ено, что дало возможность подойти на</w:t>
      </w:r>
      <w:r w:rsidRPr="005236B0">
        <w:rPr>
          <w:color w:val="000000" w:themeColor="text1"/>
          <w:sz w:val="16"/>
          <w:szCs w:val="16"/>
        </w:rPr>
        <w:t>ш</w:t>
      </w:r>
      <w:r w:rsidRPr="005236B0">
        <w:rPr>
          <w:color w:val="000000" w:themeColor="text1"/>
          <w:sz w:val="16"/>
          <w:szCs w:val="16"/>
          <w:lang w:bidi="ru-RU"/>
        </w:rPr>
        <w:t>им пехотным частям и ликвид</w:t>
      </w:r>
      <w:r w:rsidRPr="005236B0">
        <w:rPr>
          <w:color w:val="000000" w:themeColor="text1"/>
          <w:sz w:val="16"/>
          <w:szCs w:val="16"/>
        </w:rPr>
        <w:t>и</w:t>
      </w:r>
      <w:r w:rsidRPr="005236B0">
        <w:rPr>
          <w:color w:val="000000" w:themeColor="text1"/>
          <w:sz w:val="16"/>
          <w:szCs w:val="16"/>
          <w:lang w:bidi="ru-RU"/>
        </w:rPr>
        <w:t xml:space="preserve">ровать </w:t>
      </w:r>
      <w:r w:rsidRPr="005236B0">
        <w:rPr>
          <w:color w:val="000000" w:themeColor="text1"/>
          <w:sz w:val="16"/>
          <w:szCs w:val="16"/>
        </w:rPr>
        <w:t>про</w:t>
      </w:r>
      <w:r w:rsidRPr="005236B0">
        <w:rPr>
          <w:color w:val="000000" w:themeColor="text1"/>
          <w:sz w:val="16"/>
          <w:szCs w:val="16"/>
          <w:lang w:bidi="ru-RU"/>
        </w:rPr>
        <w:t>рыв.</w:t>
      </w:r>
    </w:p>
    <w:p w14:paraId="24621DFE" w14:textId="77777777" w:rsidR="007705CC" w:rsidRPr="005236B0" w:rsidRDefault="007705CC" w:rsidP="005236B0">
      <w:pPr>
        <w:jc w:val="both"/>
        <w:rPr>
          <w:color w:val="000000" w:themeColor="text1"/>
          <w:sz w:val="16"/>
          <w:szCs w:val="16"/>
        </w:rPr>
      </w:pPr>
      <w:r w:rsidRPr="005236B0">
        <w:rPr>
          <w:color w:val="000000" w:themeColor="text1"/>
          <w:sz w:val="16"/>
          <w:szCs w:val="16"/>
          <w:lang w:bidi="ru-RU"/>
        </w:rPr>
        <w:t>/П.</w:t>
      </w:r>
      <w:r w:rsidRPr="005236B0">
        <w:rPr>
          <w:color w:val="000000" w:themeColor="text1"/>
          <w:sz w:val="16"/>
          <w:szCs w:val="16"/>
        </w:rPr>
        <w:t>Ф</w:t>
      </w:r>
      <w:r w:rsidRPr="005236B0">
        <w:rPr>
          <w:color w:val="000000" w:themeColor="text1"/>
          <w:sz w:val="16"/>
          <w:szCs w:val="16"/>
          <w:lang w:bidi="ru-RU"/>
        </w:rPr>
        <w:t xml:space="preserve">. Березин.-Красная авиация в борьбе </w:t>
      </w:r>
      <w:r w:rsidRPr="005236B0">
        <w:rPr>
          <w:color w:val="000000" w:themeColor="text1"/>
          <w:sz w:val="16"/>
          <w:szCs w:val="16"/>
        </w:rPr>
        <w:t>с</w:t>
      </w:r>
      <w:r w:rsidRPr="005236B0">
        <w:rPr>
          <w:color w:val="000000" w:themeColor="text1"/>
          <w:sz w:val="16"/>
          <w:szCs w:val="16"/>
          <w:lang w:bidi="ru-RU"/>
        </w:rPr>
        <w:t xml:space="preserve"> белополяками, стр. 68/</w:t>
      </w:r>
      <w:r w:rsidRPr="005236B0">
        <w:rPr>
          <w:color w:val="000000" w:themeColor="text1"/>
          <w:sz w:val="16"/>
          <w:szCs w:val="16"/>
        </w:rPr>
        <w:t xml:space="preserve"> (23370).</w:t>
      </w:r>
    </w:p>
    <w:p w14:paraId="632550DE" w14:textId="77777777" w:rsidR="007705CC" w:rsidRPr="005236B0" w:rsidRDefault="007705CC" w:rsidP="005236B0">
      <w:pPr>
        <w:jc w:val="both"/>
        <w:rPr>
          <w:color w:val="000000" w:themeColor="text1"/>
          <w:sz w:val="16"/>
          <w:szCs w:val="16"/>
        </w:rPr>
      </w:pPr>
    </w:p>
    <w:p w14:paraId="3FB0396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октября 1920 Красная армия отбила Мариуполь у армии Врангеля (4962).</w:t>
      </w:r>
    </w:p>
    <w:p w14:paraId="6696117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6299452" w14:textId="77777777" w:rsidR="005F2C4F" w:rsidRPr="005236B0" w:rsidRDefault="005F2C4F"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42BD233" w14:textId="77777777" w:rsidR="005F2C4F" w:rsidRPr="005236B0" w:rsidRDefault="005F2C4F" w:rsidP="005236B0">
      <w:pPr>
        <w:autoSpaceDE w:val="0"/>
        <w:autoSpaceDN w:val="0"/>
        <w:adjustRightInd w:val="0"/>
        <w:jc w:val="both"/>
        <w:rPr>
          <w:iCs/>
          <w:color w:val="000000" w:themeColor="text1"/>
          <w:sz w:val="16"/>
          <w:szCs w:val="16"/>
        </w:rPr>
      </w:pPr>
    </w:p>
    <w:p w14:paraId="402BC226" w14:textId="77777777" w:rsidR="005F2C4F" w:rsidRPr="005236B0" w:rsidRDefault="005F2C4F" w:rsidP="005236B0">
      <w:pPr>
        <w:jc w:val="both"/>
        <w:rPr>
          <w:color w:val="000000" w:themeColor="text1"/>
          <w:sz w:val="16"/>
          <w:szCs w:val="16"/>
        </w:rPr>
      </w:pPr>
      <w:r w:rsidRPr="005236B0">
        <w:rPr>
          <w:color w:val="000000" w:themeColor="text1"/>
          <w:sz w:val="16"/>
          <w:szCs w:val="16"/>
        </w:rPr>
        <w:t>4 октября 1920. В Москву приехал английский писатель Герберт Уэллс Он остановился в доме на Софийской набережной, где встретился со своей лондонской знакомой - скульптором Клер Шеридан, приехавшей в Россию лепить бюсты Ленина и других деятелей революции (18694).</w:t>
      </w:r>
    </w:p>
    <w:p w14:paraId="69C3FA8D" w14:textId="77777777" w:rsidR="005F2C4F" w:rsidRPr="005236B0" w:rsidRDefault="005F2C4F" w:rsidP="005236B0">
      <w:pPr>
        <w:jc w:val="both"/>
        <w:rPr>
          <w:color w:val="000000" w:themeColor="text1"/>
          <w:sz w:val="16"/>
          <w:szCs w:val="16"/>
        </w:rPr>
      </w:pPr>
    </w:p>
    <w:p w14:paraId="1BDE964C" w14:textId="0ADA2EDB" w:rsidR="00730770" w:rsidRPr="005236B0" w:rsidRDefault="00730770" w:rsidP="00730770">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4538AF29" w14:textId="77777777" w:rsidR="00730770" w:rsidRPr="005236B0" w:rsidRDefault="00730770" w:rsidP="00730770">
      <w:pPr>
        <w:autoSpaceDE w:val="0"/>
        <w:autoSpaceDN w:val="0"/>
        <w:adjustRightInd w:val="0"/>
        <w:jc w:val="both"/>
        <w:rPr>
          <w:iCs/>
          <w:color w:val="000000" w:themeColor="text1"/>
          <w:sz w:val="16"/>
          <w:szCs w:val="16"/>
        </w:rPr>
      </w:pPr>
    </w:p>
    <w:p w14:paraId="3138057B" w14:textId="77777777" w:rsidR="00730770" w:rsidRPr="00E91769" w:rsidRDefault="00730770" w:rsidP="00730770">
      <w:pPr>
        <w:jc w:val="both"/>
        <w:rPr>
          <w:color w:val="0070C0"/>
          <w:sz w:val="16"/>
          <w:szCs w:val="16"/>
        </w:rPr>
      </w:pPr>
      <w:r w:rsidRPr="00E91769">
        <w:rPr>
          <w:rStyle w:val="aff"/>
          <w:rFonts w:ascii="Times New Roman" w:hAnsi="Times New Roman" w:cs="Times New Roman"/>
          <w:color w:val="0070C0"/>
          <w:spacing w:val="0"/>
          <w:sz w:val="16"/>
          <w:szCs w:val="16"/>
        </w:rPr>
        <w:t>4 октября 1920 г. в Анкару прибыла первая российская дипломатическая миссия. Полномочным представителем правительства РСФСР в Турции был назначен Шалва Элиава, но он заболел тифом и не смог выехать на место. Его временно заменил 1‑й секретарь посольства Я.Я. Упмал‑Ангарский. В тот же день посольство посетил М.К. Ататюрк. А уже 7 ноября 1920 г. состоялось торжественная церемония открытия здания советского посольства – единственного в то время иностранного дипломатического представительства в новой Турции (25106).</w:t>
      </w:r>
    </w:p>
    <w:p w14:paraId="4D371208" w14:textId="77777777" w:rsidR="00730770" w:rsidRPr="00E91769" w:rsidRDefault="00730770" w:rsidP="00730770">
      <w:pPr>
        <w:jc w:val="both"/>
        <w:rPr>
          <w:color w:val="0070C0"/>
          <w:sz w:val="16"/>
          <w:szCs w:val="16"/>
        </w:rPr>
      </w:pPr>
    </w:p>
    <w:p w14:paraId="1E6FEF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74D949B" w14:textId="77777777" w:rsidR="004001BC" w:rsidRPr="005236B0" w:rsidRDefault="004001BC" w:rsidP="005236B0">
      <w:pPr>
        <w:autoSpaceDE w:val="0"/>
        <w:autoSpaceDN w:val="0"/>
        <w:adjustRightInd w:val="0"/>
        <w:jc w:val="both"/>
        <w:rPr>
          <w:iCs/>
          <w:color w:val="000000" w:themeColor="text1"/>
          <w:sz w:val="16"/>
          <w:szCs w:val="16"/>
        </w:rPr>
      </w:pPr>
    </w:p>
    <w:p w14:paraId="064AE1D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октября 1920 начался первый авиаперелет через Канаду (из Галифакса в Ванкувер) (4962).</w:t>
      </w:r>
    </w:p>
    <w:p w14:paraId="01C5CAC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C01AC9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7478E81" w14:textId="77777777" w:rsidR="004001BC" w:rsidRPr="005236B0" w:rsidRDefault="004001BC" w:rsidP="005236B0">
      <w:pPr>
        <w:autoSpaceDE w:val="0"/>
        <w:autoSpaceDN w:val="0"/>
        <w:adjustRightInd w:val="0"/>
        <w:jc w:val="both"/>
        <w:rPr>
          <w:iCs/>
          <w:color w:val="000000" w:themeColor="text1"/>
          <w:sz w:val="16"/>
          <w:szCs w:val="16"/>
        </w:rPr>
      </w:pPr>
    </w:p>
    <w:p w14:paraId="5F32AD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октября 1920 г. Постановлением ЦПАЗа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5236B0">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363027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7064D4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731F3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октября 1920 г. Охтинские заводы взрывчатых веществ (ВВ) и пороховой объединены в единый Охтинский завод пороховых и ВВ в ведении Севзапвоенпрома ГУВП ВСНХ. 2.12.1922 г. заводу присвоено имя И.А. Авдеева, 29.03.1924 г.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5236B0">
        <w:rPr>
          <w:color w:val="000000" w:themeColor="text1"/>
          <w:sz w:val="16"/>
          <w:szCs w:val="16"/>
          <w:vertAlign w:val="superscript"/>
        </w:rPr>
        <w:t>133</w:t>
      </w:r>
      <w:r w:rsidRPr="005236B0">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264D6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7186B4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57D44D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6B333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23BEC1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67FF08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5236B0">
        <w:rPr>
          <w:color w:val="000000" w:themeColor="text1"/>
          <w:sz w:val="16"/>
          <w:szCs w:val="16"/>
          <w:vertAlign w:val="superscript"/>
        </w:rPr>
        <w:t>132</w:t>
      </w:r>
      <w:r w:rsidRPr="005236B0">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5236B0">
        <w:rPr>
          <w:color w:val="000000" w:themeColor="text1"/>
          <w:sz w:val="16"/>
          <w:szCs w:val="16"/>
          <w:lang w:val="en-US"/>
        </w:rPr>
        <w:t>PC</w:t>
      </w:r>
      <w:r w:rsidRPr="005236B0">
        <w:rPr>
          <w:color w:val="000000" w:themeColor="text1"/>
          <w:sz w:val="16"/>
          <w:szCs w:val="16"/>
        </w:rPr>
        <w:t xml:space="preserve"> М-13, гранат.</w:t>
      </w:r>
    </w:p>
    <w:p w14:paraId="3DFC8900" w14:textId="77777777" w:rsidR="004001BC" w:rsidRPr="005236B0" w:rsidRDefault="004001BC" w:rsidP="005236B0">
      <w:pPr>
        <w:tabs>
          <w:tab w:val="left" w:pos="296"/>
        </w:tabs>
        <w:autoSpaceDE w:val="0"/>
        <w:autoSpaceDN w:val="0"/>
        <w:adjustRightInd w:val="0"/>
        <w:jc w:val="both"/>
        <w:rPr>
          <w:color w:val="000000" w:themeColor="text1"/>
          <w:sz w:val="16"/>
          <w:szCs w:val="16"/>
        </w:rPr>
      </w:pPr>
      <w:r w:rsidRPr="005236B0">
        <w:rPr>
          <w:color w:val="000000" w:themeColor="text1"/>
          <w:sz w:val="16"/>
          <w:szCs w:val="16"/>
        </w:rPr>
        <w:t>С 1946 г. - завод № 5 МСХМ. Имел условное наименование «п/я 1». В 1960-е г. завод вошел в состав НПО «Краснознаменец».</w:t>
      </w:r>
      <w:r w:rsidRPr="005236B0">
        <w:rPr>
          <w:color w:val="000000" w:themeColor="text1"/>
          <w:sz w:val="16"/>
          <w:szCs w:val="16"/>
          <w:vertAlign w:val="superscript"/>
        </w:rPr>
        <w:t>131</w:t>
      </w:r>
      <w:r w:rsidRPr="005236B0">
        <w:rPr>
          <w:color w:val="000000" w:themeColor="text1"/>
          <w:sz w:val="16"/>
          <w:szCs w:val="16"/>
        </w:rPr>
        <w:t xml:space="preserve"> С 1970 г. - опытный завод «Краснознаменец» при НИИ.</w:t>
      </w:r>
    </w:p>
    <w:p w14:paraId="1C2088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272796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34B48F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0DE091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(07.1941 г.)- 4650 чел.</w:t>
      </w:r>
    </w:p>
    <w:p w14:paraId="7B4578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331989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(03.1937 г.)- Редлих; по техчасти (14.07.1937-05.1938 г.-)- Н.П. Сорокин; по ПВО и охране (25.12.1938 г.-)- А.Т. Бараусов.</w:t>
      </w:r>
    </w:p>
    <w:p w14:paraId="75C60D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технический (14.07.1937 г.-)- Н.П. Сорокин; снарядного завода (1941-65 г.)- И.И. Николаев.</w:t>
      </w:r>
    </w:p>
    <w:p w14:paraId="4A075C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И.О. гл. инженера (05.1937 г.)- Кошунов. Гл. инженер (-08.1941 г.)- В.М. Костылев, (ВОВ)- Б.М. Горелик.</w:t>
      </w:r>
    </w:p>
    <w:p w14:paraId="177631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Гл. механик (2000-е)- </w:t>
      </w:r>
      <w:r w:rsidRPr="005236B0">
        <w:rPr>
          <w:color w:val="000000" w:themeColor="text1"/>
          <w:sz w:val="16"/>
          <w:szCs w:val="16"/>
          <w:lang w:val="en-US"/>
        </w:rPr>
        <w:t>JI</w:t>
      </w:r>
      <w:r w:rsidRPr="005236B0">
        <w:rPr>
          <w:color w:val="000000" w:themeColor="text1"/>
          <w:sz w:val="16"/>
          <w:szCs w:val="16"/>
        </w:rPr>
        <w:t>.</w:t>
      </w:r>
      <w:r w:rsidRPr="005236B0">
        <w:rPr>
          <w:color w:val="000000" w:themeColor="text1"/>
          <w:sz w:val="16"/>
          <w:szCs w:val="16"/>
          <w:lang w:val="en-US"/>
        </w:rPr>
        <w:t>B</w:t>
      </w:r>
      <w:r w:rsidRPr="005236B0">
        <w:rPr>
          <w:color w:val="000000" w:themeColor="text1"/>
          <w:sz w:val="16"/>
          <w:szCs w:val="16"/>
        </w:rPr>
        <w:t>. Романов.</w:t>
      </w:r>
    </w:p>
    <w:p w14:paraId="2C527F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пиротехнического (-15.03.1937 г.)- Пономарев (снят за пожар).</w:t>
      </w:r>
    </w:p>
    <w:p w14:paraId="73E21E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(-1926 г.)- А.С. Бакаев.</w:t>
      </w:r>
    </w:p>
    <w:p w14:paraId="44C16D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мастерских: опытной (05.1938 г.)- Шишов; (-15.03.1937 г.)- Тимохин (снят за пожар).</w:t>
      </w:r>
    </w:p>
    <w:p w14:paraId="4B9B86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5236B0">
        <w:rPr>
          <w:color w:val="000000" w:themeColor="text1"/>
          <w:sz w:val="16"/>
          <w:szCs w:val="16"/>
          <w:vertAlign w:val="superscript"/>
        </w:rPr>
        <w:t>101</w:t>
      </w:r>
      <w:r w:rsidRPr="005236B0">
        <w:rPr>
          <w:color w:val="000000" w:themeColor="text1"/>
          <w:sz w:val="16"/>
          <w:szCs w:val="16"/>
        </w:rPr>
        <w:t>'</w:t>
      </w:r>
      <w:r w:rsidRPr="005236B0">
        <w:rPr>
          <w:color w:val="000000" w:themeColor="text1"/>
          <w:sz w:val="16"/>
          <w:szCs w:val="16"/>
          <w:vertAlign w:val="superscript"/>
        </w:rPr>
        <w:t>139</w:t>
      </w:r>
      <w:r w:rsidRPr="005236B0">
        <w:rPr>
          <w:color w:val="000000" w:themeColor="text1"/>
          <w:sz w:val="16"/>
          <w:szCs w:val="16"/>
        </w:rPr>
        <w:t xml:space="preserve"> запал для гранаты РГД-33 (ВОВ); пиротехника для системы спасения ГШ «Гепард» (2000-е) (11982).</w:t>
      </w:r>
    </w:p>
    <w:p w14:paraId="2885FDCF" w14:textId="77777777" w:rsidR="00BD5267" w:rsidRPr="005236B0" w:rsidRDefault="00BD5267" w:rsidP="005236B0">
      <w:pPr>
        <w:autoSpaceDE w:val="0"/>
        <w:autoSpaceDN w:val="0"/>
        <w:adjustRightInd w:val="0"/>
        <w:jc w:val="both"/>
        <w:rPr>
          <w:iCs/>
          <w:color w:val="000000" w:themeColor="text1"/>
          <w:sz w:val="16"/>
          <w:szCs w:val="16"/>
        </w:rPr>
      </w:pPr>
    </w:p>
    <w:p w14:paraId="3766AA3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89CECC6" w14:textId="77777777" w:rsidR="004001BC" w:rsidRPr="005236B0" w:rsidRDefault="004001BC" w:rsidP="005236B0">
      <w:pPr>
        <w:autoSpaceDE w:val="0"/>
        <w:autoSpaceDN w:val="0"/>
        <w:adjustRightInd w:val="0"/>
        <w:jc w:val="both"/>
        <w:rPr>
          <w:iCs/>
          <w:color w:val="000000" w:themeColor="text1"/>
          <w:sz w:val="16"/>
          <w:szCs w:val="16"/>
        </w:rPr>
      </w:pPr>
    </w:p>
    <w:p w14:paraId="37345E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октября 1920 приказом командующего ЮФ М.В.Ф. для более успешного выполнения задач создал Северную и Южную аг (271,88).</w:t>
      </w:r>
    </w:p>
    <w:p w14:paraId="6F10432B" w14:textId="77777777" w:rsidR="004001BC" w:rsidRPr="005236B0" w:rsidRDefault="004001BC" w:rsidP="005236B0">
      <w:pPr>
        <w:autoSpaceDE w:val="0"/>
        <w:autoSpaceDN w:val="0"/>
        <w:adjustRightInd w:val="0"/>
        <w:jc w:val="both"/>
        <w:rPr>
          <w:color w:val="000000" w:themeColor="text1"/>
          <w:sz w:val="16"/>
          <w:szCs w:val="16"/>
        </w:rPr>
      </w:pPr>
    </w:p>
    <w:p w14:paraId="5DEDAFD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октября 1920 Мариуполь взят Красной Армией. (4962).</w:t>
      </w:r>
    </w:p>
    <w:p w14:paraId="0280E38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5A603B2" w14:textId="77777777" w:rsidR="00BD526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CE87FFB" w14:textId="77777777" w:rsidR="00BD5267" w:rsidRPr="005236B0" w:rsidRDefault="00BD5267" w:rsidP="005236B0">
      <w:pPr>
        <w:autoSpaceDE w:val="0"/>
        <w:autoSpaceDN w:val="0"/>
        <w:adjustRightInd w:val="0"/>
        <w:jc w:val="both"/>
        <w:rPr>
          <w:iCs/>
          <w:color w:val="000000" w:themeColor="text1"/>
          <w:sz w:val="16"/>
          <w:szCs w:val="16"/>
        </w:rPr>
      </w:pPr>
    </w:p>
    <w:p w14:paraId="2E82B97E" w14:textId="77777777" w:rsidR="00BD5267" w:rsidRPr="005236B0" w:rsidRDefault="00BD526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5 октября </w:t>
      </w:r>
      <w:r w:rsidRPr="005236B0">
        <w:rPr>
          <w:color w:val="000000" w:themeColor="text1"/>
          <w:sz w:val="16"/>
          <w:szCs w:val="16"/>
        </w:rPr>
        <w:t>в 1920 году английский писатель Герберт Уэллс встречался с Владимиром Ильичом Лениным. Они обсуждали план ГОЭЛРО и яростно спорили о возможности или невозможности построения социализма в России. Ленин поразил Уэллса. "Благодаря ему я понял, что коммунизм, несмотря на Маркса, таит в себе и созидательные возможности", - писал он. Сразу после встречи Уэллс сделал такую запись в дневнике: "Ленин сказал, что, читая его (Уэллса) роман "Машина времени", он понял, что все человеческие представления созданы в масштабах нашей планеты: они основаны на предположении, что технический потенциал, развиваясь, никогда не перейдет "земного предела". Если мы сможем установить межпланетные связи, придется пересмотреть все наши философские, социальные и моральные представления; в этом случае технический потенциал, став безграничным, положит конец насилию как средству и методу прогресса", а потом выпустил книгу "Россия во мгле", в которой глава, посвященная встрече с Лениным, названа "Кремлевский мечтатель" (14790).</w:t>
      </w:r>
    </w:p>
    <w:p w14:paraId="6812F39C" w14:textId="77777777" w:rsidR="00BD5267" w:rsidRPr="005236B0" w:rsidRDefault="00BD5267" w:rsidP="005236B0">
      <w:pPr>
        <w:jc w:val="both"/>
        <w:rPr>
          <w:color w:val="000000" w:themeColor="text1"/>
          <w:sz w:val="16"/>
          <w:szCs w:val="16"/>
        </w:rPr>
      </w:pPr>
    </w:p>
    <w:p w14:paraId="72726962" w14:textId="740F6E13" w:rsidR="00730770" w:rsidRPr="005236B0" w:rsidRDefault="00730770" w:rsidP="00730770">
      <w:pPr>
        <w:autoSpaceDE w:val="0"/>
        <w:autoSpaceDN w:val="0"/>
        <w:adjustRightInd w:val="0"/>
        <w:jc w:val="both"/>
        <w:rPr>
          <w:iCs/>
          <w:color w:val="000000" w:themeColor="text1"/>
          <w:sz w:val="16"/>
          <w:szCs w:val="16"/>
        </w:rPr>
      </w:pPr>
      <w:r>
        <w:rPr>
          <w:i/>
          <w:iCs/>
          <w:color w:val="000000" w:themeColor="text1"/>
          <w:sz w:val="16"/>
          <w:szCs w:val="16"/>
        </w:rPr>
        <w:t>За рубежом</w:t>
      </w:r>
      <w:r w:rsidRPr="005236B0">
        <w:rPr>
          <w:i/>
          <w:iCs/>
          <w:color w:val="000000" w:themeColor="text1"/>
          <w:sz w:val="16"/>
          <w:szCs w:val="16"/>
        </w:rPr>
        <w:t>:</w:t>
      </w:r>
    </w:p>
    <w:p w14:paraId="2A41D0AF" w14:textId="77777777" w:rsidR="00730770" w:rsidRPr="005236B0" w:rsidRDefault="00730770" w:rsidP="00730770">
      <w:pPr>
        <w:autoSpaceDE w:val="0"/>
        <w:autoSpaceDN w:val="0"/>
        <w:adjustRightInd w:val="0"/>
        <w:jc w:val="both"/>
        <w:rPr>
          <w:iCs/>
          <w:color w:val="000000" w:themeColor="text1"/>
          <w:sz w:val="16"/>
          <w:szCs w:val="16"/>
        </w:rPr>
      </w:pPr>
    </w:p>
    <w:p w14:paraId="429B8768" w14:textId="77777777" w:rsidR="00730770" w:rsidRPr="00E91769" w:rsidRDefault="00730770" w:rsidP="00730770">
      <w:pPr>
        <w:jc w:val="both"/>
        <w:rPr>
          <w:color w:val="0070C0"/>
          <w:sz w:val="16"/>
          <w:szCs w:val="16"/>
        </w:rPr>
      </w:pPr>
      <w:r w:rsidRPr="00E91769">
        <w:rPr>
          <w:rStyle w:val="aff"/>
          <w:rFonts w:ascii="Times New Roman" w:hAnsi="Times New Roman" w:cs="Times New Roman"/>
          <w:color w:val="0070C0"/>
          <w:spacing w:val="0"/>
          <w:sz w:val="16"/>
          <w:szCs w:val="16"/>
        </w:rPr>
        <w:t xml:space="preserve">5 октября 1920 г. в США начальник </w:t>
      </w:r>
      <w:r w:rsidRPr="00E91769">
        <w:rPr>
          <w:rStyle w:val="aff"/>
          <w:rFonts w:ascii="Times New Roman" w:hAnsi="Times New Roman" w:cs="Times New Roman"/>
          <w:color w:val="0070C0"/>
          <w:spacing w:val="0"/>
          <w:sz w:val="16"/>
          <w:szCs w:val="16"/>
          <w:lang w:val="en-US"/>
        </w:rPr>
        <w:t>C</w:t>
      </w:r>
      <w:r w:rsidRPr="00E91769">
        <w:rPr>
          <w:rStyle w:val="aff"/>
          <w:rFonts w:ascii="Times New Roman" w:hAnsi="Times New Roman" w:cs="Times New Roman"/>
          <w:color w:val="0070C0"/>
          <w:spacing w:val="0"/>
          <w:sz w:val="16"/>
          <w:szCs w:val="16"/>
        </w:rPr>
        <w:t>&amp;</w:t>
      </w:r>
      <w:r w:rsidRPr="00E91769">
        <w:rPr>
          <w:rStyle w:val="aff"/>
          <w:rFonts w:ascii="Times New Roman" w:hAnsi="Times New Roman" w:cs="Times New Roman"/>
          <w:color w:val="0070C0"/>
          <w:spacing w:val="0"/>
          <w:sz w:val="16"/>
          <w:szCs w:val="16"/>
          <w:lang w:val="en-US"/>
        </w:rPr>
        <w:t>R</w:t>
      </w:r>
      <w:r w:rsidRPr="00E91769">
        <w:rPr>
          <w:rStyle w:val="aff"/>
          <w:rFonts w:ascii="Times New Roman" w:hAnsi="Times New Roman" w:cs="Times New Roman"/>
          <w:color w:val="0070C0"/>
          <w:spacing w:val="0"/>
          <w:sz w:val="16"/>
          <w:szCs w:val="16"/>
        </w:rPr>
        <w:t>, главный конструктор флота контр</w:t>
      </w:r>
      <w:r w:rsidRPr="00E91769">
        <w:rPr>
          <w:rStyle w:val="aff"/>
          <w:rFonts w:ascii="Times New Roman" w:hAnsi="Times New Roman" w:cs="Times New Roman"/>
          <w:color w:val="0070C0"/>
          <w:spacing w:val="0"/>
          <w:sz w:val="16"/>
          <w:szCs w:val="16"/>
        </w:rPr>
        <w:softHyphen/>
        <w:t>адмирал Дэвид У. Тейлор приказал разработать аванпроекты бронированных подводных лодок дальнего действия, способ</w:t>
      </w:r>
      <w:r w:rsidRPr="00E91769">
        <w:rPr>
          <w:rStyle w:val="aff"/>
          <w:rFonts w:ascii="Times New Roman" w:hAnsi="Times New Roman" w:cs="Times New Roman"/>
          <w:color w:val="0070C0"/>
          <w:spacing w:val="0"/>
          <w:sz w:val="16"/>
          <w:szCs w:val="16"/>
        </w:rPr>
        <w:softHyphen/>
        <w:t>ных нести самолёты разведчики и 8-дм орудия (8 орудий в ба</w:t>
      </w:r>
      <w:r w:rsidRPr="00E91769">
        <w:rPr>
          <w:rStyle w:val="aff"/>
          <w:rFonts w:ascii="Times New Roman" w:hAnsi="Times New Roman" w:cs="Times New Roman"/>
          <w:color w:val="0070C0"/>
          <w:spacing w:val="0"/>
          <w:sz w:val="16"/>
          <w:szCs w:val="16"/>
        </w:rPr>
        <w:softHyphen/>
        <w:t>шенных спаренных установках). В отличие от Крэйвена, Тей</w:t>
      </w:r>
      <w:r w:rsidRPr="00E91769">
        <w:rPr>
          <w:rStyle w:val="aff"/>
          <w:rFonts w:ascii="Times New Roman" w:hAnsi="Times New Roman" w:cs="Times New Roman"/>
          <w:color w:val="0070C0"/>
          <w:spacing w:val="0"/>
          <w:sz w:val="16"/>
          <w:szCs w:val="16"/>
        </w:rPr>
        <w:softHyphen/>
        <w:t>лору не требовалась высокая скорость. Для размещения доста</w:t>
      </w:r>
      <w:r w:rsidRPr="00E91769">
        <w:rPr>
          <w:rStyle w:val="aff"/>
          <w:rFonts w:ascii="Times New Roman" w:hAnsi="Times New Roman" w:cs="Times New Roman"/>
          <w:color w:val="0070C0"/>
          <w:spacing w:val="0"/>
          <w:sz w:val="16"/>
          <w:szCs w:val="16"/>
        </w:rPr>
        <w:softHyphen/>
        <w:t>точно крупных самолётов предложенный им самолётный ангар имел диаметр 16 футов (4,88 м). [Так к ноябрю 1920 г.] появились 6 проектов (25079).</w:t>
      </w:r>
    </w:p>
    <w:p w14:paraId="63A68209" w14:textId="77777777" w:rsidR="00730770" w:rsidRPr="00E91769" w:rsidRDefault="00730770" w:rsidP="00730770">
      <w:pPr>
        <w:jc w:val="both"/>
        <w:rPr>
          <w:color w:val="0070C0"/>
          <w:sz w:val="16"/>
          <w:szCs w:val="16"/>
        </w:rPr>
      </w:pPr>
    </w:p>
    <w:p w14:paraId="3A1883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97AECC5" w14:textId="77777777" w:rsidR="004001BC" w:rsidRPr="005236B0" w:rsidRDefault="004001BC" w:rsidP="005236B0">
      <w:pPr>
        <w:autoSpaceDE w:val="0"/>
        <w:autoSpaceDN w:val="0"/>
        <w:adjustRightInd w:val="0"/>
        <w:jc w:val="both"/>
        <w:rPr>
          <w:iCs/>
          <w:color w:val="000000" w:themeColor="text1"/>
          <w:sz w:val="16"/>
          <w:szCs w:val="16"/>
        </w:rPr>
      </w:pPr>
    </w:p>
    <w:p w14:paraId="5BDA1E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октября 1920 группа ВВС Кавказского фронта в составе 52 разведотряда и отряда морских самолетов (всего 10) летали штурмовать врангелевскую черноморскую эскадру из 14 кораблей и судов, которая обстреливала наши войска на восточном побережье Азовского моря южнее Ейска. Учитывая различные скорости самолеты разбили на 2 группы и вторая, более скоростная вылетела с задержкой, чтобы прийти в район цели одновременно - новый тактический прием. Вылетев из района Ростова большую часть летели над морем и сбросили 56 бомб. Повторили 7 и 7 самолетами и сбросили еще 50 бомб, а всего 1139. Повредили 2 судна и эскадра ушла (278,205).</w:t>
      </w:r>
    </w:p>
    <w:p w14:paraId="59DB90A2" w14:textId="77777777" w:rsidR="004001BC" w:rsidRPr="005236B0" w:rsidRDefault="004001BC" w:rsidP="005236B0">
      <w:pPr>
        <w:autoSpaceDE w:val="0"/>
        <w:autoSpaceDN w:val="0"/>
        <w:adjustRightInd w:val="0"/>
        <w:jc w:val="both"/>
        <w:rPr>
          <w:color w:val="000000" w:themeColor="text1"/>
          <w:sz w:val="16"/>
          <w:szCs w:val="16"/>
        </w:rPr>
      </w:pPr>
    </w:p>
    <w:p w14:paraId="574876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октября 1920 л В.Ф.Каминский и В.И.Чулков обнаружили в Азовском море у Кривой косы врангелевскую флотилию в составе 14 судов, обстреливающую побережье из орудий. Нач. авиации Кавказского фронта И.И.Петражицкий немедленно вылетел из Ростова во главе 10 с и атаковал. Сбросили 56 бомб весом 36 пудов. эскадра изменила курс к югу. На следующий день летало 7 самолетов под командованием Петражицкого и сбросили 50 бомб (35 пудов). два судна были повреждены и флотилия ушла в море. Потерь не было (438,479).</w:t>
      </w:r>
    </w:p>
    <w:p w14:paraId="11FB1DC2" w14:textId="77777777" w:rsidR="004001BC" w:rsidRPr="005236B0" w:rsidRDefault="004001BC" w:rsidP="005236B0">
      <w:pPr>
        <w:autoSpaceDE w:val="0"/>
        <w:autoSpaceDN w:val="0"/>
        <w:adjustRightInd w:val="0"/>
        <w:jc w:val="both"/>
        <w:rPr>
          <w:color w:val="000000" w:themeColor="text1"/>
          <w:sz w:val="16"/>
          <w:szCs w:val="16"/>
        </w:rPr>
      </w:pPr>
    </w:p>
    <w:p w14:paraId="418952CE" w14:textId="72037BB5" w:rsidR="000C5220" w:rsidRPr="005236B0" w:rsidRDefault="000C5220" w:rsidP="005236B0">
      <w:pPr>
        <w:jc w:val="both"/>
        <w:rPr>
          <w:color w:val="000000" w:themeColor="text1"/>
          <w:sz w:val="16"/>
          <w:szCs w:val="16"/>
          <w:lang w:eastAsia="en-US" w:bidi="en-US"/>
        </w:rPr>
      </w:pPr>
      <w:r w:rsidRPr="005236B0">
        <w:rPr>
          <w:color w:val="000000" w:themeColor="text1"/>
          <w:sz w:val="16"/>
          <w:szCs w:val="16"/>
        </w:rPr>
        <w:t>6</w:t>
      </w:r>
      <w:r w:rsidRPr="005236B0">
        <w:rPr>
          <w:color w:val="000000" w:themeColor="text1"/>
          <w:sz w:val="16"/>
          <w:szCs w:val="16"/>
          <w:lang w:bidi="ru-RU"/>
        </w:rPr>
        <w:t xml:space="preserve"> октября</w:t>
      </w:r>
      <w:r w:rsidRPr="005236B0">
        <w:rPr>
          <w:color w:val="000000" w:themeColor="text1"/>
          <w:sz w:val="16"/>
          <w:szCs w:val="16"/>
        </w:rPr>
        <w:t xml:space="preserve"> 1920 г</w:t>
      </w:r>
      <w:r w:rsidRPr="005236B0">
        <w:rPr>
          <w:color w:val="000000" w:themeColor="text1"/>
          <w:sz w:val="16"/>
          <w:szCs w:val="16"/>
          <w:lang w:bidi="ru-RU"/>
        </w:rPr>
        <w:t xml:space="preserve">. </w:t>
      </w:r>
      <w:r w:rsidRPr="005236B0">
        <w:rPr>
          <w:color w:val="000000" w:themeColor="text1"/>
          <w:sz w:val="16"/>
          <w:szCs w:val="16"/>
        </w:rPr>
        <w:t>к</w:t>
      </w:r>
      <w:r w:rsidRPr="005236B0">
        <w:rPr>
          <w:color w:val="000000" w:themeColor="text1"/>
          <w:sz w:val="16"/>
          <w:szCs w:val="16"/>
          <w:lang w:bidi="ru-RU"/>
        </w:rPr>
        <w:t xml:space="preserve">расные военные летчики В.Ф.Каминский </w:t>
      </w:r>
      <w:r w:rsidRPr="005236B0">
        <w:rPr>
          <w:color w:val="000000" w:themeColor="text1"/>
          <w:sz w:val="16"/>
          <w:szCs w:val="16"/>
        </w:rPr>
        <w:t>и</w:t>
      </w:r>
      <w:r w:rsidRPr="005236B0">
        <w:rPr>
          <w:color w:val="000000" w:themeColor="text1"/>
          <w:sz w:val="16"/>
          <w:szCs w:val="16"/>
          <w:lang w:bidi="ru-RU"/>
        </w:rPr>
        <w:t xml:space="preserve"> В.И</w:t>
      </w:r>
      <w:r w:rsidRPr="005236B0">
        <w:rPr>
          <w:color w:val="000000" w:themeColor="text1"/>
          <w:sz w:val="16"/>
          <w:szCs w:val="16"/>
        </w:rPr>
        <w:t>.</w:t>
      </w:r>
      <w:r w:rsidRPr="005236B0">
        <w:rPr>
          <w:color w:val="000000" w:themeColor="text1"/>
          <w:sz w:val="16"/>
          <w:szCs w:val="16"/>
          <w:lang w:bidi="ru-RU"/>
        </w:rPr>
        <w:t>Чулков</w:t>
      </w:r>
      <w:r w:rsidRPr="005236B0">
        <w:rPr>
          <w:color w:val="000000" w:themeColor="text1"/>
          <w:sz w:val="16"/>
          <w:szCs w:val="16"/>
        </w:rPr>
        <w:t xml:space="preserve"> </w:t>
      </w:r>
      <w:r w:rsidRPr="005236B0">
        <w:rPr>
          <w:color w:val="000000" w:themeColor="text1"/>
          <w:sz w:val="16"/>
          <w:szCs w:val="16"/>
          <w:lang w:bidi="ru-RU"/>
        </w:rPr>
        <w:t xml:space="preserve">обнаружили в </w:t>
      </w:r>
      <w:r w:rsidRPr="005236B0">
        <w:rPr>
          <w:smallCaps/>
          <w:color w:val="000000" w:themeColor="text1"/>
          <w:sz w:val="16"/>
          <w:szCs w:val="16"/>
          <w:lang w:bidi="ru-RU"/>
        </w:rPr>
        <w:t>азовском</w:t>
      </w:r>
      <w:r w:rsidRPr="005236B0">
        <w:rPr>
          <w:color w:val="000000" w:themeColor="text1"/>
          <w:sz w:val="16"/>
          <w:szCs w:val="16"/>
          <w:lang w:bidi="ru-RU"/>
        </w:rPr>
        <w:t xml:space="preserve"> море у Кривой Косы врангелевскую флотилию</w:t>
      </w:r>
      <w:r w:rsidRPr="005236B0">
        <w:rPr>
          <w:color w:val="000000" w:themeColor="text1"/>
          <w:sz w:val="16"/>
          <w:szCs w:val="16"/>
        </w:rPr>
        <w:t xml:space="preserve"> в</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ав</w:t>
      </w:r>
      <w:r w:rsidRPr="005236B0">
        <w:rPr>
          <w:color w:val="000000" w:themeColor="text1"/>
          <w:sz w:val="16"/>
          <w:szCs w:val="16"/>
          <w:lang w:bidi="ru-RU"/>
        </w:rPr>
        <w:t xml:space="preserve">е </w:t>
      </w:r>
      <w:r w:rsidRPr="005236B0">
        <w:rPr>
          <w:color w:val="000000" w:themeColor="text1"/>
          <w:sz w:val="16"/>
          <w:szCs w:val="16"/>
        </w:rPr>
        <w:t>14</w:t>
      </w:r>
      <w:r w:rsidRPr="005236B0">
        <w:rPr>
          <w:color w:val="000000" w:themeColor="text1"/>
          <w:sz w:val="16"/>
          <w:szCs w:val="16"/>
          <w:lang w:bidi="ru-RU"/>
        </w:rPr>
        <w:t xml:space="preserve"> разнородных судов,</w:t>
      </w:r>
      <w:r w:rsidRPr="005236B0">
        <w:rPr>
          <w:color w:val="000000" w:themeColor="text1"/>
          <w:sz w:val="16"/>
          <w:szCs w:val="16"/>
        </w:rPr>
        <w:t xml:space="preserve"> </w:t>
      </w:r>
      <w:r w:rsidRPr="005236B0">
        <w:rPr>
          <w:color w:val="000000" w:themeColor="text1"/>
          <w:sz w:val="16"/>
          <w:szCs w:val="16"/>
          <w:lang w:bidi="ru-RU"/>
        </w:rPr>
        <w:t>об</w:t>
      </w:r>
      <w:r w:rsidRPr="005236B0">
        <w:rPr>
          <w:color w:val="000000" w:themeColor="text1"/>
          <w:sz w:val="16"/>
          <w:szCs w:val="16"/>
        </w:rPr>
        <w:t>с</w:t>
      </w:r>
      <w:r w:rsidRPr="005236B0">
        <w:rPr>
          <w:color w:val="000000" w:themeColor="text1"/>
          <w:sz w:val="16"/>
          <w:szCs w:val="16"/>
          <w:lang w:bidi="ru-RU"/>
        </w:rPr>
        <w:t>трел</w:t>
      </w:r>
      <w:r w:rsidRPr="005236B0">
        <w:rPr>
          <w:color w:val="000000" w:themeColor="text1"/>
          <w:sz w:val="16"/>
          <w:szCs w:val="16"/>
        </w:rPr>
        <w:t>и</w:t>
      </w:r>
      <w:r w:rsidRPr="005236B0">
        <w:rPr>
          <w:color w:val="000000" w:themeColor="text1"/>
          <w:sz w:val="16"/>
          <w:szCs w:val="16"/>
          <w:lang w:bidi="ru-RU"/>
        </w:rPr>
        <w:t>вав</w:t>
      </w:r>
      <w:r w:rsidRPr="005236B0">
        <w:rPr>
          <w:color w:val="000000" w:themeColor="text1"/>
          <w:sz w:val="16"/>
          <w:szCs w:val="16"/>
        </w:rPr>
        <w:t>ш</w:t>
      </w:r>
      <w:r w:rsidRPr="005236B0">
        <w:rPr>
          <w:color w:val="000000" w:themeColor="text1"/>
          <w:sz w:val="16"/>
          <w:szCs w:val="16"/>
          <w:lang w:bidi="ru-RU"/>
        </w:rPr>
        <w:t>ую из орудий побережье</w:t>
      </w:r>
      <w:r w:rsidRPr="005236B0">
        <w:rPr>
          <w:color w:val="000000" w:themeColor="text1"/>
          <w:sz w:val="16"/>
          <w:szCs w:val="16"/>
        </w:rPr>
        <w:t>.</w:t>
      </w:r>
      <w:r w:rsidRPr="005236B0">
        <w:rPr>
          <w:color w:val="000000" w:themeColor="text1"/>
          <w:sz w:val="16"/>
          <w:szCs w:val="16"/>
          <w:lang w:bidi="ru-RU"/>
        </w:rPr>
        <w:t xml:space="preserve"> Начальник авиация Кавказского фронта Иван Иосифович Петр</w:t>
      </w:r>
      <w:r w:rsidRPr="005236B0">
        <w:rPr>
          <w:color w:val="000000" w:themeColor="text1"/>
          <w:sz w:val="16"/>
          <w:szCs w:val="16"/>
        </w:rPr>
        <w:t>ажи</w:t>
      </w:r>
      <w:r w:rsidRPr="005236B0">
        <w:rPr>
          <w:color w:val="000000" w:themeColor="text1"/>
          <w:sz w:val="16"/>
          <w:szCs w:val="16"/>
          <w:lang w:bidi="ru-RU"/>
        </w:rPr>
        <w:t>цк</w:t>
      </w:r>
      <w:r w:rsidRPr="005236B0">
        <w:rPr>
          <w:color w:val="000000" w:themeColor="text1"/>
          <w:sz w:val="16"/>
          <w:szCs w:val="16"/>
        </w:rPr>
        <w:t>и</w:t>
      </w:r>
      <w:r w:rsidRPr="005236B0">
        <w:rPr>
          <w:color w:val="000000" w:themeColor="text1"/>
          <w:sz w:val="16"/>
          <w:szCs w:val="16"/>
          <w:lang w:bidi="ru-RU"/>
        </w:rPr>
        <w:t>й</w:t>
      </w:r>
      <w:r w:rsidRPr="005236B0">
        <w:rPr>
          <w:color w:val="000000" w:themeColor="text1"/>
          <w:sz w:val="16"/>
          <w:szCs w:val="16"/>
        </w:rPr>
        <w:t xml:space="preserve"> </w:t>
      </w:r>
      <w:r w:rsidRPr="005236B0">
        <w:rPr>
          <w:color w:val="000000" w:themeColor="text1"/>
          <w:sz w:val="16"/>
          <w:szCs w:val="16"/>
          <w:lang w:bidi="ru-RU"/>
        </w:rPr>
        <w:t>немедленно вылетел из Ростова во главе десятки самолетов и атако</w:t>
      </w:r>
      <w:r w:rsidRPr="005236B0">
        <w:rPr>
          <w:color w:val="000000" w:themeColor="text1"/>
          <w:sz w:val="16"/>
          <w:szCs w:val="16"/>
          <w:lang w:bidi="ru-RU"/>
        </w:rPr>
        <w:softHyphen/>
        <w:t>вал флотилию.</w:t>
      </w:r>
      <w:r w:rsidRPr="005236B0">
        <w:rPr>
          <w:color w:val="000000" w:themeColor="text1"/>
          <w:sz w:val="16"/>
          <w:szCs w:val="16"/>
        </w:rPr>
        <w:t xml:space="preserve"> </w:t>
      </w:r>
      <w:r w:rsidRPr="005236B0">
        <w:rPr>
          <w:color w:val="000000" w:themeColor="text1"/>
          <w:sz w:val="16"/>
          <w:szCs w:val="16"/>
          <w:lang w:bidi="ru-RU"/>
        </w:rPr>
        <w:t xml:space="preserve">На нее было сброжено 5б бомб общим весом </w:t>
      </w:r>
      <w:r w:rsidRPr="005236B0">
        <w:rPr>
          <w:color w:val="000000" w:themeColor="text1"/>
          <w:sz w:val="16"/>
          <w:szCs w:val="16"/>
        </w:rPr>
        <w:t>36</w:t>
      </w:r>
      <w:r w:rsidRPr="005236B0">
        <w:rPr>
          <w:color w:val="000000" w:themeColor="text1"/>
          <w:sz w:val="16"/>
          <w:szCs w:val="16"/>
          <w:lang w:bidi="ru-RU"/>
        </w:rPr>
        <w:t xml:space="preserve"> пудов,</w:t>
      </w:r>
      <w:r w:rsidRPr="005236B0">
        <w:rPr>
          <w:color w:val="000000" w:themeColor="text1"/>
          <w:sz w:val="16"/>
          <w:szCs w:val="16"/>
        </w:rPr>
        <w:t xml:space="preserve"> </w:t>
      </w:r>
      <w:r w:rsidRPr="005236B0">
        <w:rPr>
          <w:color w:val="000000" w:themeColor="text1"/>
          <w:sz w:val="16"/>
          <w:szCs w:val="16"/>
          <w:lang w:bidi="ru-RU"/>
        </w:rPr>
        <w:t>в</w:t>
      </w:r>
      <w:r w:rsidRPr="005236B0">
        <w:rPr>
          <w:color w:val="000000" w:themeColor="text1"/>
          <w:sz w:val="16"/>
          <w:szCs w:val="16"/>
        </w:rPr>
        <w:t xml:space="preserve"> </w:t>
      </w:r>
      <w:r w:rsidRPr="005236B0">
        <w:rPr>
          <w:color w:val="000000" w:themeColor="text1"/>
          <w:sz w:val="16"/>
          <w:szCs w:val="16"/>
          <w:lang w:bidi="ru-RU"/>
        </w:rPr>
        <w:t>результате чего она изменила курс к югу.</w:t>
      </w:r>
      <w:r w:rsidRPr="005236B0">
        <w:rPr>
          <w:color w:val="000000" w:themeColor="text1"/>
          <w:sz w:val="16"/>
          <w:szCs w:val="16"/>
        </w:rPr>
        <w:t xml:space="preserve"> </w:t>
      </w:r>
      <w:r w:rsidRPr="005236B0">
        <w:rPr>
          <w:color w:val="000000" w:themeColor="text1"/>
          <w:sz w:val="16"/>
          <w:szCs w:val="16"/>
          <w:lang w:bidi="ru-RU"/>
        </w:rPr>
        <w:t>На следующий день отряд в составе семи самолетов под командованием Петражицкого повторил</w:t>
      </w:r>
      <w:r w:rsidRPr="005236B0">
        <w:rPr>
          <w:color w:val="000000" w:themeColor="text1"/>
          <w:sz w:val="16"/>
          <w:szCs w:val="16"/>
        </w:rPr>
        <w:t xml:space="preserve"> </w:t>
      </w:r>
      <w:r w:rsidRPr="005236B0">
        <w:rPr>
          <w:color w:val="000000" w:themeColor="text1"/>
          <w:sz w:val="16"/>
          <w:szCs w:val="16"/>
          <w:lang w:bidi="ru-RU"/>
        </w:rPr>
        <w:t>налет,</w:t>
      </w:r>
      <w:r w:rsidRPr="005236B0">
        <w:rPr>
          <w:color w:val="000000" w:themeColor="text1"/>
          <w:sz w:val="16"/>
          <w:szCs w:val="16"/>
        </w:rPr>
        <w:t xml:space="preserve"> </w:t>
      </w:r>
      <w:r w:rsidRPr="005236B0">
        <w:rPr>
          <w:color w:val="000000" w:themeColor="text1"/>
          <w:sz w:val="16"/>
          <w:szCs w:val="16"/>
          <w:lang w:bidi="ru-RU"/>
        </w:rPr>
        <w:t>сбросив при этом 50 бомб общим весом 35 пудов.</w:t>
      </w:r>
      <w:r w:rsidRPr="005236B0">
        <w:rPr>
          <w:color w:val="000000" w:themeColor="text1"/>
          <w:sz w:val="16"/>
          <w:szCs w:val="16"/>
        </w:rPr>
        <w:t xml:space="preserve"> В</w:t>
      </w:r>
      <w:r w:rsidRPr="005236B0">
        <w:rPr>
          <w:color w:val="000000" w:themeColor="text1"/>
          <w:sz w:val="16"/>
          <w:szCs w:val="16"/>
          <w:lang w:bidi="ru-RU"/>
        </w:rPr>
        <w:t xml:space="preserve"> результате</w:t>
      </w:r>
      <w:r w:rsidRPr="005236B0">
        <w:rPr>
          <w:color w:val="000000" w:themeColor="text1"/>
          <w:sz w:val="16"/>
          <w:szCs w:val="16"/>
        </w:rPr>
        <w:t xml:space="preserve"> </w:t>
      </w:r>
      <w:r w:rsidRPr="005236B0">
        <w:rPr>
          <w:color w:val="000000" w:themeColor="text1"/>
          <w:sz w:val="16"/>
          <w:szCs w:val="16"/>
          <w:lang w:bidi="ru-RU"/>
        </w:rPr>
        <w:t>бомбардировки два судна получили повреждения, и флотилия у</w:t>
      </w:r>
      <w:r w:rsidRPr="005236B0">
        <w:rPr>
          <w:color w:val="000000" w:themeColor="text1"/>
          <w:sz w:val="16"/>
          <w:szCs w:val="16"/>
        </w:rPr>
        <w:t>ш</w:t>
      </w:r>
      <w:r w:rsidRPr="005236B0">
        <w:rPr>
          <w:color w:val="000000" w:themeColor="text1"/>
          <w:sz w:val="16"/>
          <w:szCs w:val="16"/>
          <w:lang w:bidi="ru-RU"/>
        </w:rPr>
        <w:t>ла в</w:t>
      </w:r>
      <w:r w:rsidRPr="005236B0">
        <w:rPr>
          <w:color w:val="000000" w:themeColor="text1"/>
          <w:sz w:val="16"/>
          <w:szCs w:val="16"/>
        </w:rPr>
        <w:t xml:space="preserve"> п</w:t>
      </w:r>
      <w:r w:rsidRPr="005236B0">
        <w:rPr>
          <w:color w:val="000000" w:themeColor="text1"/>
          <w:sz w:val="16"/>
          <w:szCs w:val="16"/>
          <w:lang w:bidi="ru-RU"/>
        </w:rPr>
        <w:t>ор</w:t>
      </w:r>
      <w:r w:rsidRPr="005236B0">
        <w:rPr>
          <w:color w:val="000000" w:themeColor="text1"/>
          <w:sz w:val="16"/>
          <w:szCs w:val="16"/>
        </w:rPr>
        <w:t>т</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 обоих налетах флотилия была сфотографирована и самолеты подверглись ожесточенному обстрелу судовой артиллерии, но верну</w:t>
      </w:r>
      <w:r w:rsidRPr="005236B0">
        <w:rPr>
          <w:color w:val="000000" w:themeColor="text1"/>
          <w:sz w:val="16"/>
          <w:szCs w:val="16"/>
        </w:rPr>
        <w:t>лись</w:t>
      </w:r>
      <w:r w:rsidRPr="005236B0">
        <w:rPr>
          <w:color w:val="000000" w:themeColor="text1"/>
          <w:sz w:val="16"/>
          <w:szCs w:val="16"/>
          <w:lang w:bidi="ru-RU"/>
        </w:rPr>
        <w:t xml:space="preserve"> без потерь</w:t>
      </w:r>
      <w:r w:rsidRPr="005236B0">
        <w:rPr>
          <w:color w:val="000000" w:themeColor="text1"/>
          <w:sz w:val="16"/>
          <w:szCs w:val="16"/>
          <w:lang w:eastAsia="en-US" w:bidi="en-US"/>
        </w:rPr>
        <w:t>.</w:t>
      </w:r>
    </w:p>
    <w:p w14:paraId="4C3A7BB5" w14:textId="77777777" w:rsidR="000C5220" w:rsidRPr="005236B0" w:rsidRDefault="000C5220" w:rsidP="005236B0">
      <w:pPr>
        <w:jc w:val="both"/>
        <w:rPr>
          <w:color w:val="000000" w:themeColor="text1"/>
          <w:sz w:val="16"/>
          <w:szCs w:val="16"/>
        </w:rPr>
      </w:pPr>
      <w:r w:rsidRPr="005236B0">
        <w:rPr>
          <w:color w:val="000000" w:themeColor="text1"/>
          <w:sz w:val="16"/>
          <w:szCs w:val="16"/>
          <w:lang w:eastAsia="en-US" w:bidi="en-US"/>
        </w:rPr>
        <w:t>/</w:t>
      </w:r>
      <w:r w:rsidRPr="005236B0">
        <w:rPr>
          <w:color w:val="000000" w:themeColor="text1"/>
          <w:sz w:val="16"/>
          <w:szCs w:val="16"/>
          <w:lang w:val="en-US" w:eastAsia="en-US" w:bidi="en-US"/>
        </w:rPr>
        <w:t>BB</w:t>
      </w:r>
      <w:r w:rsidRPr="005236B0">
        <w:rPr>
          <w:color w:val="000000" w:themeColor="text1"/>
          <w:sz w:val="16"/>
          <w:szCs w:val="16"/>
          <w:lang w:eastAsia="en-US" w:bidi="en-US"/>
        </w:rPr>
        <w:t xml:space="preserve">Ф, </w:t>
      </w:r>
      <w:r w:rsidRPr="005236B0">
        <w:rPr>
          <w:color w:val="000000" w:themeColor="text1"/>
          <w:sz w:val="16"/>
          <w:szCs w:val="16"/>
          <w:lang w:bidi="ru-RU"/>
        </w:rPr>
        <w:t>1920</w:t>
      </w:r>
      <w:r w:rsidRPr="005236B0">
        <w:rPr>
          <w:color w:val="000000" w:themeColor="text1"/>
          <w:sz w:val="16"/>
          <w:szCs w:val="16"/>
        </w:rPr>
        <w:t>, №</w:t>
      </w:r>
      <w:r w:rsidRPr="005236B0">
        <w:rPr>
          <w:color w:val="000000" w:themeColor="text1"/>
          <w:sz w:val="16"/>
          <w:szCs w:val="16"/>
          <w:lang w:bidi="ru-RU"/>
        </w:rPr>
        <w:t xml:space="preserve"> 5,</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w:t>
      </w:r>
      <w:r w:rsidRPr="005236B0">
        <w:rPr>
          <w:color w:val="000000" w:themeColor="text1"/>
          <w:sz w:val="16"/>
          <w:szCs w:val="16"/>
          <w:lang w:bidi="ru-RU"/>
        </w:rPr>
        <w:t>27;</w:t>
      </w:r>
      <w:r w:rsidRPr="005236B0">
        <w:rPr>
          <w:color w:val="000000" w:themeColor="text1"/>
          <w:sz w:val="16"/>
          <w:szCs w:val="16"/>
        </w:rPr>
        <w:t xml:space="preserve"> </w:t>
      </w:r>
      <w:r w:rsidRPr="005236B0">
        <w:rPr>
          <w:color w:val="000000" w:themeColor="text1"/>
          <w:sz w:val="16"/>
          <w:szCs w:val="16"/>
          <w:lang w:bidi="ru-RU"/>
        </w:rPr>
        <w:t xml:space="preserve">ВВФ 1921 </w:t>
      </w:r>
      <w:r w:rsidRPr="005236B0">
        <w:rPr>
          <w:color w:val="000000" w:themeColor="text1"/>
          <w:sz w:val="16"/>
          <w:szCs w:val="16"/>
        </w:rPr>
        <w:t>№</w:t>
      </w:r>
      <w:r w:rsidRPr="005236B0">
        <w:rPr>
          <w:color w:val="000000" w:themeColor="text1"/>
          <w:sz w:val="16"/>
          <w:szCs w:val="16"/>
          <w:lang w:bidi="ru-RU"/>
        </w:rPr>
        <w:t xml:space="preserve"> 6-7,</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31/</w:t>
      </w:r>
      <w:r w:rsidRPr="005236B0">
        <w:rPr>
          <w:color w:val="000000" w:themeColor="text1"/>
          <w:sz w:val="16"/>
          <w:szCs w:val="16"/>
        </w:rPr>
        <w:t xml:space="preserve"> (23370).</w:t>
      </w:r>
    </w:p>
    <w:p w14:paraId="7AA8A48B" w14:textId="77777777" w:rsidR="000C5220" w:rsidRPr="005236B0" w:rsidRDefault="000C5220" w:rsidP="005236B0">
      <w:pPr>
        <w:jc w:val="both"/>
        <w:rPr>
          <w:color w:val="000000" w:themeColor="text1"/>
          <w:sz w:val="16"/>
          <w:szCs w:val="16"/>
        </w:rPr>
      </w:pPr>
    </w:p>
    <w:p w14:paraId="69B1623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55117713" w14:textId="77777777" w:rsidR="004001BC" w:rsidRPr="005236B0" w:rsidRDefault="004001BC" w:rsidP="005236B0">
      <w:pPr>
        <w:autoSpaceDE w:val="0"/>
        <w:autoSpaceDN w:val="0"/>
        <w:adjustRightInd w:val="0"/>
        <w:jc w:val="both"/>
        <w:rPr>
          <w:color w:val="000000" w:themeColor="text1"/>
          <w:sz w:val="16"/>
          <w:szCs w:val="16"/>
        </w:rPr>
      </w:pPr>
    </w:p>
    <w:p w14:paraId="1A11FC5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F0AEA7A" w14:textId="77777777" w:rsidR="004001BC" w:rsidRPr="005236B0" w:rsidRDefault="004001BC" w:rsidP="005236B0">
      <w:pPr>
        <w:autoSpaceDE w:val="0"/>
        <w:autoSpaceDN w:val="0"/>
        <w:adjustRightInd w:val="0"/>
        <w:jc w:val="both"/>
        <w:rPr>
          <w:iCs/>
          <w:color w:val="000000" w:themeColor="text1"/>
          <w:sz w:val="16"/>
          <w:szCs w:val="16"/>
        </w:rPr>
      </w:pPr>
    </w:p>
    <w:p w14:paraId="20D225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октября 1920 В.И.Л. беседовал с Г.Уэлсом (3481).</w:t>
      </w:r>
    </w:p>
    <w:p w14:paraId="38FE67DA" w14:textId="77777777" w:rsidR="004001BC" w:rsidRPr="005236B0" w:rsidRDefault="004001BC" w:rsidP="005236B0">
      <w:pPr>
        <w:autoSpaceDE w:val="0"/>
        <w:autoSpaceDN w:val="0"/>
        <w:adjustRightInd w:val="0"/>
        <w:jc w:val="both"/>
        <w:rPr>
          <w:color w:val="000000" w:themeColor="text1"/>
          <w:sz w:val="16"/>
          <w:szCs w:val="16"/>
        </w:rPr>
      </w:pPr>
    </w:p>
    <w:p w14:paraId="12E2E5C6" w14:textId="77777777" w:rsidR="009C79D7" w:rsidRPr="005236B0" w:rsidRDefault="009C79D7" w:rsidP="005236B0">
      <w:pPr>
        <w:jc w:val="both"/>
        <w:rPr>
          <w:color w:val="000000" w:themeColor="text1"/>
          <w:sz w:val="16"/>
          <w:szCs w:val="16"/>
        </w:rPr>
      </w:pPr>
      <w:r w:rsidRPr="005236B0">
        <w:rPr>
          <w:color w:val="000000" w:themeColor="text1"/>
          <w:sz w:val="16"/>
          <w:szCs w:val="16"/>
        </w:rPr>
        <w:t>6 октября 1920. Беседа Ленина с Гербертом Уэллсом, о которой писатель рассказал в своей книге "Россия во мгле" (18694).</w:t>
      </w:r>
    </w:p>
    <w:p w14:paraId="25958CA9" w14:textId="77777777" w:rsidR="009C79D7" w:rsidRPr="005236B0" w:rsidRDefault="009C79D7" w:rsidP="005236B0">
      <w:pPr>
        <w:jc w:val="both"/>
        <w:rPr>
          <w:color w:val="000000" w:themeColor="text1"/>
          <w:sz w:val="16"/>
          <w:szCs w:val="16"/>
        </w:rPr>
      </w:pPr>
    </w:p>
    <w:p w14:paraId="7541FD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октября 1920 была учреждена Народная Бухарская республика (2955).</w:t>
      </w:r>
    </w:p>
    <w:p w14:paraId="7FB707FE" w14:textId="77777777" w:rsidR="004001BC" w:rsidRPr="005236B0" w:rsidRDefault="004001BC" w:rsidP="005236B0">
      <w:pPr>
        <w:autoSpaceDE w:val="0"/>
        <w:autoSpaceDN w:val="0"/>
        <w:adjustRightInd w:val="0"/>
        <w:jc w:val="both"/>
        <w:rPr>
          <w:color w:val="000000" w:themeColor="text1"/>
          <w:sz w:val="16"/>
          <w:szCs w:val="16"/>
        </w:rPr>
      </w:pPr>
    </w:p>
    <w:p w14:paraId="5E57B599" w14:textId="77777777" w:rsidR="00517D4F" w:rsidRPr="005236B0" w:rsidRDefault="00517D4F"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5DE85B9" w14:textId="77777777" w:rsidR="00517D4F" w:rsidRPr="005236B0" w:rsidRDefault="00517D4F" w:rsidP="005236B0">
      <w:pPr>
        <w:autoSpaceDE w:val="0"/>
        <w:autoSpaceDN w:val="0"/>
        <w:adjustRightInd w:val="0"/>
        <w:jc w:val="both"/>
        <w:rPr>
          <w:iCs/>
          <w:color w:val="000000" w:themeColor="text1"/>
          <w:sz w:val="16"/>
          <w:szCs w:val="16"/>
        </w:rPr>
      </w:pPr>
    </w:p>
    <w:p w14:paraId="24BCED90" w14:textId="77777777" w:rsidR="00517D4F" w:rsidRPr="005236B0" w:rsidRDefault="00517D4F" w:rsidP="005236B0">
      <w:pPr>
        <w:autoSpaceDE w:val="0"/>
        <w:autoSpaceDN w:val="0"/>
        <w:adjustRightInd w:val="0"/>
        <w:jc w:val="both"/>
        <w:rPr>
          <w:color w:val="000000" w:themeColor="text1"/>
          <w:sz w:val="16"/>
          <w:szCs w:val="16"/>
        </w:rPr>
      </w:pPr>
      <w:r w:rsidRPr="005236B0">
        <w:rPr>
          <w:color w:val="000000" w:themeColor="text1"/>
          <w:sz w:val="16"/>
          <w:szCs w:val="16"/>
        </w:rPr>
        <w:t>7 октября 1920 приказом РВС N 2088 (778) Опытный аэродром был переименован в Аэрофотограмметрическую часть КВФ (172,290).</w:t>
      </w:r>
    </w:p>
    <w:p w14:paraId="7EF2819A" w14:textId="77777777" w:rsidR="00517D4F" w:rsidRPr="005236B0" w:rsidRDefault="00517D4F"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отдельно - на основе аэрофотограмметрического парка.</w:t>
      </w:r>
    </w:p>
    <w:p w14:paraId="3862FE69" w14:textId="77777777" w:rsidR="00517D4F" w:rsidRPr="005236B0" w:rsidRDefault="00517D4F" w:rsidP="005236B0">
      <w:pPr>
        <w:autoSpaceDE w:val="0"/>
        <w:autoSpaceDN w:val="0"/>
        <w:adjustRightInd w:val="0"/>
        <w:jc w:val="both"/>
        <w:rPr>
          <w:iCs/>
          <w:color w:val="000000" w:themeColor="text1"/>
          <w:sz w:val="16"/>
          <w:szCs w:val="16"/>
        </w:rPr>
      </w:pPr>
    </w:p>
    <w:p w14:paraId="48C6D996" w14:textId="77777777" w:rsidR="00517D4F" w:rsidRPr="005236B0" w:rsidRDefault="00517D4F" w:rsidP="005236B0">
      <w:pPr>
        <w:autoSpaceDE w:val="0"/>
        <w:autoSpaceDN w:val="0"/>
        <w:adjustRightInd w:val="0"/>
        <w:jc w:val="both"/>
        <w:rPr>
          <w:color w:val="000000" w:themeColor="text1"/>
          <w:sz w:val="16"/>
          <w:szCs w:val="16"/>
        </w:rPr>
      </w:pPr>
      <w:r w:rsidRPr="005236B0">
        <w:rPr>
          <w:color w:val="000000" w:themeColor="text1"/>
          <w:sz w:val="16"/>
          <w:szCs w:val="16"/>
        </w:rPr>
        <w:t>7 октября 1920 г. Приказом РВСР N 2088 на базе научно-технического отдела Центрального аэрофотографического парка была сформирована аэрофотограмметрическая часть Красного Воздушного флота с подчинением Главвоздухфлоту. Приказом РВСР N 1317 от 17 июня 1921 г.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0F96285C" w14:textId="77777777" w:rsidR="00517D4F" w:rsidRPr="005236B0" w:rsidRDefault="00517D4F" w:rsidP="005236B0">
      <w:pPr>
        <w:autoSpaceDE w:val="0"/>
        <w:autoSpaceDN w:val="0"/>
        <w:adjustRightInd w:val="0"/>
        <w:jc w:val="both"/>
        <w:rPr>
          <w:color w:val="000000" w:themeColor="text1"/>
          <w:sz w:val="16"/>
          <w:szCs w:val="16"/>
        </w:rPr>
      </w:pPr>
      <w:r w:rsidRPr="005236B0">
        <w:rPr>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0E97153C" w14:textId="77777777" w:rsidR="00517D4F" w:rsidRPr="005236B0" w:rsidRDefault="00517D4F" w:rsidP="005236B0">
      <w:pPr>
        <w:autoSpaceDE w:val="0"/>
        <w:autoSpaceDN w:val="0"/>
        <w:adjustRightInd w:val="0"/>
        <w:jc w:val="both"/>
        <w:rPr>
          <w:color w:val="000000" w:themeColor="text1"/>
          <w:sz w:val="16"/>
          <w:szCs w:val="16"/>
        </w:rPr>
      </w:pPr>
    </w:p>
    <w:p w14:paraId="55166108" w14:textId="77777777" w:rsidR="00517D4F" w:rsidRPr="005236B0" w:rsidRDefault="00517D4F" w:rsidP="005236B0">
      <w:pPr>
        <w:jc w:val="both"/>
        <w:rPr>
          <w:color w:val="000000" w:themeColor="text1"/>
          <w:sz w:val="16"/>
          <w:szCs w:val="16"/>
        </w:rPr>
      </w:pPr>
      <w:r w:rsidRPr="005236B0">
        <w:rPr>
          <w:color w:val="000000" w:themeColor="text1"/>
          <w:sz w:val="16"/>
          <w:szCs w:val="16"/>
        </w:rPr>
        <w:t xml:space="preserve">7 октября 1920 г. </w:t>
      </w:r>
      <w:r w:rsidRPr="005236B0">
        <w:rPr>
          <w:color w:val="000000" w:themeColor="text1"/>
          <w:sz w:val="16"/>
          <w:szCs w:val="16"/>
          <w:lang w:val="en-US"/>
        </w:rPr>
        <w:t>y</w:t>
      </w:r>
      <w:r w:rsidRPr="005236B0">
        <w:rPr>
          <w:color w:val="000000" w:themeColor="text1"/>
          <w:sz w:val="16"/>
          <w:szCs w:val="16"/>
        </w:rPr>
        <w:t>а основании приказа РВСР № 2088 от была сформирована аэрофотографическая часть Красного Воздушного флота в целях объединения всего дела аэрофотосъемок и аэрофотограмметрии Красного Воздушного флота, развитии и совершенствовании научно-опытных и практических работ в этой области. Аэрофотограмметрическая часть была образована из научно-технического отдела Центрального аэрофотографического парка и подчинялась непосредственно Главному Управлению Красного Воздушного флота.</w:t>
      </w:r>
    </w:p>
    <w:p w14:paraId="56955FA0" w14:textId="77777777" w:rsidR="00517D4F" w:rsidRPr="005236B0" w:rsidRDefault="00517D4F" w:rsidP="005236B0">
      <w:pPr>
        <w:jc w:val="both"/>
        <w:rPr>
          <w:color w:val="000000" w:themeColor="text1"/>
          <w:sz w:val="16"/>
          <w:szCs w:val="16"/>
        </w:rPr>
      </w:pPr>
      <w:r w:rsidRPr="005236B0">
        <w:rPr>
          <w:color w:val="000000" w:themeColor="text1"/>
          <w:sz w:val="16"/>
          <w:szCs w:val="16"/>
        </w:rPr>
        <w:t>Приказом РВСР № 1317 от 17 июня 1921 г.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так же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3B82504C" w14:textId="77777777" w:rsidR="00517D4F" w:rsidRPr="005236B0" w:rsidRDefault="00517D4F" w:rsidP="005236B0">
      <w:pPr>
        <w:jc w:val="both"/>
        <w:rPr>
          <w:color w:val="000000" w:themeColor="text1"/>
          <w:sz w:val="16"/>
          <w:szCs w:val="16"/>
        </w:rPr>
      </w:pPr>
      <w:r w:rsidRPr="005236B0">
        <w:rPr>
          <w:color w:val="000000" w:themeColor="text1"/>
          <w:sz w:val="16"/>
          <w:szCs w:val="16"/>
        </w:rPr>
        <w:t>В функции института входило:</w:t>
      </w:r>
    </w:p>
    <w:p w14:paraId="114F3EEA" w14:textId="77777777" w:rsidR="00517D4F" w:rsidRPr="005236B0" w:rsidRDefault="00517D4F" w:rsidP="005236B0">
      <w:pPr>
        <w:jc w:val="both"/>
        <w:rPr>
          <w:color w:val="000000" w:themeColor="text1"/>
          <w:sz w:val="16"/>
          <w:szCs w:val="16"/>
        </w:rPr>
      </w:pPr>
      <w:r w:rsidRPr="005236B0">
        <w:rPr>
          <w:color w:val="000000" w:themeColor="text1"/>
          <w:sz w:val="16"/>
          <w:szCs w:val="16"/>
        </w:rPr>
        <w:t>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фото-химических и светочувствительных материалов (пластинки, пленки, бумага), оптических систем и т.п.</w:t>
      </w:r>
    </w:p>
    <w:p w14:paraId="282D5F8A" w14:textId="77777777" w:rsidR="00517D4F" w:rsidRPr="005236B0" w:rsidRDefault="00517D4F" w:rsidP="005236B0">
      <w:pPr>
        <w:jc w:val="both"/>
        <w:rPr>
          <w:color w:val="000000" w:themeColor="text1"/>
          <w:sz w:val="16"/>
          <w:szCs w:val="16"/>
        </w:rPr>
      </w:pPr>
      <w:r w:rsidRPr="005236B0">
        <w:rPr>
          <w:color w:val="000000" w:themeColor="text1"/>
          <w:sz w:val="16"/>
          <w:szCs w:val="16"/>
        </w:rPr>
        <w:t>2. Производство опытов и исследований в области применения аэрофотосъемки и фотограмметрии.</w:t>
      </w:r>
    </w:p>
    <w:p w14:paraId="6FB70460" w14:textId="77777777" w:rsidR="00517D4F" w:rsidRPr="005236B0" w:rsidRDefault="00517D4F" w:rsidP="005236B0">
      <w:pPr>
        <w:jc w:val="both"/>
        <w:rPr>
          <w:color w:val="000000" w:themeColor="text1"/>
          <w:sz w:val="16"/>
          <w:szCs w:val="16"/>
        </w:rPr>
      </w:pPr>
      <w:r w:rsidRPr="005236B0">
        <w:rPr>
          <w:color w:val="000000" w:themeColor="text1"/>
          <w:sz w:val="16"/>
          <w:szCs w:val="16"/>
        </w:rPr>
        <w:t>3. Установление научных методов производства аэрофотографических и фотограмметричеких работ.</w:t>
      </w:r>
    </w:p>
    <w:p w14:paraId="5B2FCF82" w14:textId="77777777" w:rsidR="00517D4F" w:rsidRPr="005236B0" w:rsidRDefault="00517D4F" w:rsidP="005236B0">
      <w:pPr>
        <w:jc w:val="both"/>
        <w:rPr>
          <w:color w:val="000000" w:themeColor="text1"/>
          <w:sz w:val="16"/>
          <w:szCs w:val="16"/>
        </w:rPr>
      </w:pPr>
      <w:r w:rsidRPr="005236B0">
        <w:rPr>
          <w:color w:val="000000" w:themeColor="text1"/>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54389926" w14:textId="77777777" w:rsidR="00517D4F" w:rsidRPr="005236B0" w:rsidRDefault="00517D4F" w:rsidP="005236B0">
      <w:pPr>
        <w:jc w:val="both"/>
        <w:rPr>
          <w:color w:val="000000" w:themeColor="text1"/>
          <w:sz w:val="16"/>
          <w:szCs w:val="16"/>
        </w:rPr>
      </w:pPr>
      <w:r w:rsidRPr="005236B0">
        <w:rPr>
          <w:color w:val="000000" w:themeColor="text1"/>
          <w:sz w:val="16"/>
          <w:szCs w:val="16"/>
        </w:rPr>
        <w:t>В институте были следующие отделы:</w:t>
      </w:r>
    </w:p>
    <w:p w14:paraId="1A58285D" w14:textId="77777777" w:rsidR="00517D4F" w:rsidRPr="005236B0" w:rsidRDefault="00517D4F" w:rsidP="005236B0">
      <w:pPr>
        <w:jc w:val="both"/>
        <w:rPr>
          <w:color w:val="000000" w:themeColor="text1"/>
          <w:sz w:val="16"/>
          <w:szCs w:val="16"/>
        </w:rPr>
      </w:pPr>
      <w:r w:rsidRPr="005236B0">
        <w:rPr>
          <w:color w:val="000000" w:themeColor="text1"/>
          <w:sz w:val="16"/>
          <w:szCs w:val="16"/>
        </w:rPr>
        <w:t>1. Научно-топливный отдел, который состоял из 4-х отделений</w:t>
      </w:r>
    </w:p>
    <w:p w14:paraId="43113E4B" w14:textId="77777777" w:rsidR="00517D4F" w:rsidRPr="005236B0" w:rsidRDefault="00517D4F" w:rsidP="005236B0">
      <w:pPr>
        <w:jc w:val="both"/>
        <w:rPr>
          <w:color w:val="000000" w:themeColor="text1"/>
          <w:sz w:val="16"/>
          <w:szCs w:val="16"/>
        </w:rPr>
      </w:pPr>
      <w:r w:rsidRPr="005236B0">
        <w:rPr>
          <w:color w:val="000000" w:themeColor="text1"/>
          <w:sz w:val="16"/>
          <w:szCs w:val="16"/>
        </w:rPr>
        <w:t>а) научно-испытательное,</w:t>
      </w:r>
    </w:p>
    <w:p w14:paraId="078F9A2B" w14:textId="77777777" w:rsidR="00517D4F" w:rsidRPr="005236B0" w:rsidRDefault="00517D4F" w:rsidP="005236B0">
      <w:pPr>
        <w:jc w:val="both"/>
        <w:rPr>
          <w:color w:val="000000" w:themeColor="text1"/>
          <w:sz w:val="16"/>
          <w:szCs w:val="16"/>
        </w:rPr>
      </w:pPr>
      <w:r w:rsidRPr="005236B0">
        <w:rPr>
          <w:color w:val="000000" w:themeColor="text1"/>
          <w:sz w:val="16"/>
          <w:szCs w:val="16"/>
        </w:rPr>
        <w:t>б) научно-химическое</w:t>
      </w:r>
    </w:p>
    <w:p w14:paraId="2B1A0BB6" w14:textId="77777777" w:rsidR="00517D4F" w:rsidRPr="005236B0" w:rsidRDefault="00517D4F" w:rsidP="005236B0">
      <w:pPr>
        <w:jc w:val="both"/>
        <w:rPr>
          <w:color w:val="000000" w:themeColor="text1"/>
          <w:sz w:val="16"/>
          <w:szCs w:val="16"/>
        </w:rPr>
      </w:pPr>
      <w:r w:rsidRPr="005236B0">
        <w:rPr>
          <w:color w:val="000000" w:themeColor="text1"/>
          <w:sz w:val="16"/>
          <w:szCs w:val="16"/>
        </w:rPr>
        <w:t>в) конструкторское</w:t>
      </w:r>
    </w:p>
    <w:p w14:paraId="213FFF6A" w14:textId="77777777" w:rsidR="00517D4F" w:rsidRPr="005236B0" w:rsidRDefault="00517D4F" w:rsidP="005236B0">
      <w:pPr>
        <w:jc w:val="both"/>
        <w:rPr>
          <w:color w:val="000000" w:themeColor="text1"/>
          <w:sz w:val="16"/>
          <w:szCs w:val="16"/>
        </w:rPr>
      </w:pPr>
      <w:r w:rsidRPr="005236B0">
        <w:rPr>
          <w:color w:val="000000" w:themeColor="text1"/>
          <w:sz w:val="16"/>
          <w:szCs w:val="16"/>
        </w:rPr>
        <w:t>г) научно-оптическое</w:t>
      </w:r>
    </w:p>
    <w:p w14:paraId="2F364520" w14:textId="77777777" w:rsidR="00517D4F" w:rsidRPr="005236B0" w:rsidRDefault="00517D4F" w:rsidP="005236B0">
      <w:pPr>
        <w:jc w:val="both"/>
        <w:rPr>
          <w:color w:val="000000" w:themeColor="text1"/>
          <w:sz w:val="16"/>
          <w:szCs w:val="16"/>
        </w:rPr>
      </w:pPr>
      <w:r w:rsidRPr="005236B0">
        <w:rPr>
          <w:color w:val="000000" w:themeColor="text1"/>
          <w:sz w:val="16"/>
          <w:szCs w:val="16"/>
        </w:rPr>
        <w:t>Научно-испытательное отделение ведало вопросами испытательно-контрольного характера в области испытаний.</w:t>
      </w:r>
    </w:p>
    <w:p w14:paraId="50069844" w14:textId="77777777" w:rsidR="00517D4F" w:rsidRPr="005236B0" w:rsidRDefault="00517D4F" w:rsidP="005236B0">
      <w:pPr>
        <w:jc w:val="both"/>
        <w:rPr>
          <w:color w:val="000000" w:themeColor="text1"/>
          <w:sz w:val="16"/>
          <w:szCs w:val="16"/>
        </w:rPr>
      </w:pPr>
      <w:r w:rsidRPr="005236B0">
        <w:rPr>
          <w:color w:val="000000" w:themeColor="text1"/>
          <w:sz w:val="16"/>
          <w:szCs w:val="16"/>
        </w:rPr>
        <w:lastRenderedPageBreak/>
        <w:t>На научно-химическое отделение возлагались задачи фото-химического обследования и практического использования и применение достигнутых результатов.</w:t>
      </w:r>
    </w:p>
    <w:p w14:paraId="280C5906" w14:textId="77777777" w:rsidR="00517D4F" w:rsidRPr="005236B0" w:rsidRDefault="00517D4F" w:rsidP="005236B0">
      <w:pPr>
        <w:jc w:val="both"/>
        <w:rPr>
          <w:color w:val="000000" w:themeColor="text1"/>
          <w:sz w:val="16"/>
          <w:szCs w:val="16"/>
        </w:rPr>
      </w:pPr>
      <w:r w:rsidRPr="005236B0">
        <w:rPr>
          <w:color w:val="000000" w:themeColor="text1"/>
          <w:sz w:val="16"/>
          <w:szCs w:val="16"/>
        </w:rPr>
        <w:t>Научно-оптическое отделение ведало вопросами теоретического и практического применения оптических приборов.</w:t>
      </w:r>
    </w:p>
    <w:p w14:paraId="7CBFF95E" w14:textId="77777777" w:rsidR="00517D4F" w:rsidRPr="005236B0" w:rsidRDefault="00517D4F" w:rsidP="005236B0">
      <w:pPr>
        <w:jc w:val="both"/>
        <w:rPr>
          <w:color w:val="000000" w:themeColor="text1"/>
          <w:sz w:val="16"/>
          <w:szCs w:val="16"/>
        </w:rPr>
      </w:pPr>
      <w:r w:rsidRPr="005236B0">
        <w:rPr>
          <w:color w:val="000000" w:themeColor="text1"/>
          <w:sz w:val="16"/>
          <w:szCs w:val="16"/>
        </w:rPr>
        <w:t>Конструкторское отделение разрешало вопросы в области развития и совершенствования приборов и аппаратов.</w:t>
      </w:r>
    </w:p>
    <w:p w14:paraId="6BCE8235" w14:textId="77777777" w:rsidR="00517D4F" w:rsidRPr="005236B0" w:rsidRDefault="00517D4F" w:rsidP="005236B0">
      <w:pPr>
        <w:jc w:val="both"/>
        <w:rPr>
          <w:color w:val="000000" w:themeColor="text1"/>
          <w:sz w:val="16"/>
          <w:szCs w:val="16"/>
        </w:rPr>
      </w:pPr>
      <w:r w:rsidRPr="005236B0">
        <w:rPr>
          <w:color w:val="000000" w:themeColor="text1"/>
          <w:sz w:val="16"/>
          <w:szCs w:val="16"/>
        </w:rPr>
        <w:t>2. Научно-опытный отдел состоял из 2-х отделений:</w:t>
      </w:r>
    </w:p>
    <w:p w14:paraId="6C661D38" w14:textId="77777777" w:rsidR="00517D4F" w:rsidRPr="005236B0" w:rsidRDefault="00517D4F" w:rsidP="005236B0">
      <w:pPr>
        <w:jc w:val="both"/>
        <w:rPr>
          <w:color w:val="000000" w:themeColor="text1"/>
          <w:sz w:val="16"/>
          <w:szCs w:val="16"/>
        </w:rPr>
      </w:pPr>
      <w:r w:rsidRPr="005236B0">
        <w:rPr>
          <w:color w:val="000000" w:themeColor="text1"/>
          <w:sz w:val="16"/>
          <w:szCs w:val="16"/>
        </w:rPr>
        <w:t>а) аэросъемочное с лабораториями, чертежными, фотографическими кабинетами и фотометереологической станцией.</w:t>
      </w:r>
    </w:p>
    <w:p w14:paraId="247BD1D3" w14:textId="77777777" w:rsidR="00517D4F" w:rsidRPr="005236B0" w:rsidRDefault="00517D4F" w:rsidP="005236B0">
      <w:pPr>
        <w:jc w:val="both"/>
        <w:rPr>
          <w:color w:val="000000" w:themeColor="text1"/>
          <w:sz w:val="16"/>
          <w:szCs w:val="16"/>
        </w:rPr>
      </w:pPr>
      <w:r w:rsidRPr="005236B0">
        <w:rPr>
          <w:color w:val="000000" w:themeColor="text1"/>
          <w:sz w:val="16"/>
          <w:szCs w:val="16"/>
        </w:rPr>
        <w:t>б) фотографического с кабинетами, чертежными, фотолабораторией.</w:t>
      </w:r>
    </w:p>
    <w:p w14:paraId="3D2D5575" w14:textId="77777777" w:rsidR="00517D4F" w:rsidRPr="005236B0" w:rsidRDefault="00517D4F" w:rsidP="005236B0">
      <w:pPr>
        <w:jc w:val="both"/>
        <w:rPr>
          <w:color w:val="000000" w:themeColor="text1"/>
          <w:sz w:val="16"/>
          <w:szCs w:val="16"/>
        </w:rPr>
      </w:pPr>
      <w:r w:rsidRPr="005236B0">
        <w:rPr>
          <w:color w:val="000000" w:themeColor="text1"/>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0F344020" w14:textId="77777777" w:rsidR="00517D4F" w:rsidRPr="005236B0" w:rsidRDefault="00517D4F" w:rsidP="005236B0">
      <w:pPr>
        <w:jc w:val="both"/>
        <w:rPr>
          <w:color w:val="000000" w:themeColor="text1"/>
          <w:sz w:val="16"/>
          <w:szCs w:val="16"/>
        </w:rPr>
      </w:pPr>
      <w:r w:rsidRPr="005236B0">
        <w:rPr>
          <w:color w:val="000000" w:themeColor="text1"/>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628CBE33" w14:textId="77777777" w:rsidR="00517D4F" w:rsidRPr="005236B0" w:rsidRDefault="00517D4F" w:rsidP="005236B0">
      <w:pPr>
        <w:jc w:val="both"/>
        <w:rPr>
          <w:color w:val="000000" w:themeColor="text1"/>
          <w:sz w:val="16"/>
          <w:szCs w:val="16"/>
        </w:rPr>
      </w:pPr>
      <w:r w:rsidRPr="005236B0">
        <w:rPr>
          <w:color w:val="000000" w:themeColor="text1"/>
          <w:sz w:val="16"/>
          <w:szCs w:val="16"/>
        </w:rPr>
        <w:t>Во главе института стоял начальник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4C699BAB" w14:textId="77777777" w:rsidR="00517D4F" w:rsidRPr="005236B0" w:rsidRDefault="00517D4F" w:rsidP="005236B0">
      <w:pPr>
        <w:jc w:val="both"/>
        <w:rPr>
          <w:color w:val="000000" w:themeColor="text1"/>
          <w:sz w:val="16"/>
          <w:szCs w:val="16"/>
        </w:rPr>
      </w:pPr>
      <w:r w:rsidRPr="005236B0">
        <w:rPr>
          <w:color w:val="000000" w:themeColor="text1"/>
          <w:sz w:val="16"/>
          <w:szCs w:val="16"/>
        </w:rPr>
        <w:t>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«Научно-опытный аэродром». Основание Ф. 24708, оп.4, д. 19.</w:t>
      </w:r>
    </w:p>
    <w:p w14:paraId="0A85D39B" w14:textId="77777777" w:rsidR="00517D4F" w:rsidRPr="005236B0" w:rsidRDefault="00517D4F" w:rsidP="005236B0">
      <w:pPr>
        <w:jc w:val="both"/>
        <w:rPr>
          <w:color w:val="000000" w:themeColor="text1"/>
          <w:sz w:val="16"/>
          <w:szCs w:val="16"/>
        </w:rPr>
      </w:pPr>
      <w:r w:rsidRPr="005236B0">
        <w:rPr>
          <w:color w:val="000000" w:themeColor="text1"/>
          <w:sz w:val="16"/>
          <w:szCs w:val="16"/>
        </w:rPr>
        <w:t>Приказом РВС СССР от 12 октября 1926 года Научно-опытный аэродром переименован Научно-исследовательский институт ВВС РККА.</w:t>
      </w:r>
    </w:p>
    <w:p w14:paraId="4B1384AD" w14:textId="77777777" w:rsidR="00517D4F" w:rsidRPr="005236B0" w:rsidRDefault="00517D4F" w:rsidP="005236B0">
      <w:pPr>
        <w:jc w:val="both"/>
        <w:rPr>
          <w:color w:val="000000" w:themeColor="text1"/>
          <w:sz w:val="16"/>
          <w:szCs w:val="16"/>
        </w:rPr>
      </w:pPr>
      <w:r w:rsidRPr="005236B0">
        <w:rPr>
          <w:color w:val="000000" w:themeColor="text1"/>
          <w:sz w:val="16"/>
          <w:szCs w:val="16"/>
        </w:rPr>
        <w:t>Научно-Испытательный институт ВВС РККА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46D5B07F" w14:textId="77777777" w:rsidR="00517D4F" w:rsidRPr="005236B0" w:rsidRDefault="00517D4F" w:rsidP="005236B0">
      <w:pPr>
        <w:jc w:val="both"/>
        <w:rPr>
          <w:color w:val="000000" w:themeColor="text1"/>
          <w:sz w:val="16"/>
          <w:szCs w:val="16"/>
        </w:rPr>
      </w:pPr>
      <w:r w:rsidRPr="005236B0">
        <w:rPr>
          <w:color w:val="000000" w:themeColor="text1"/>
          <w:sz w:val="16"/>
          <w:szCs w:val="16"/>
        </w:rPr>
        <w:t>1. Технический отдел</w:t>
      </w:r>
    </w:p>
    <w:p w14:paraId="0EE0D533" w14:textId="77777777" w:rsidR="00517D4F" w:rsidRPr="005236B0" w:rsidRDefault="00517D4F" w:rsidP="005236B0">
      <w:pPr>
        <w:jc w:val="both"/>
        <w:rPr>
          <w:color w:val="000000" w:themeColor="text1"/>
          <w:sz w:val="16"/>
          <w:szCs w:val="16"/>
        </w:rPr>
      </w:pPr>
      <w:r w:rsidRPr="005236B0">
        <w:rPr>
          <w:color w:val="000000" w:themeColor="text1"/>
          <w:sz w:val="16"/>
          <w:szCs w:val="16"/>
        </w:rPr>
        <w:t>2. Электро-радио отдел.</w:t>
      </w:r>
    </w:p>
    <w:p w14:paraId="625FCFEE" w14:textId="77777777" w:rsidR="00517D4F" w:rsidRPr="005236B0" w:rsidRDefault="00517D4F" w:rsidP="005236B0">
      <w:pPr>
        <w:jc w:val="both"/>
        <w:rPr>
          <w:color w:val="000000" w:themeColor="text1"/>
          <w:sz w:val="16"/>
          <w:szCs w:val="16"/>
        </w:rPr>
      </w:pPr>
      <w:r w:rsidRPr="005236B0">
        <w:rPr>
          <w:color w:val="000000" w:themeColor="text1"/>
          <w:sz w:val="16"/>
          <w:szCs w:val="16"/>
        </w:rPr>
        <w:t>3. Аэрофотосъемочный отдел.</w:t>
      </w:r>
    </w:p>
    <w:p w14:paraId="10B8C577" w14:textId="77777777" w:rsidR="00517D4F" w:rsidRPr="005236B0" w:rsidRDefault="00517D4F" w:rsidP="005236B0">
      <w:pPr>
        <w:jc w:val="both"/>
        <w:rPr>
          <w:color w:val="000000" w:themeColor="text1"/>
          <w:sz w:val="16"/>
          <w:szCs w:val="16"/>
        </w:rPr>
      </w:pPr>
      <w:r w:rsidRPr="005236B0">
        <w:rPr>
          <w:color w:val="000000" w:themeColor="text1"/>
          <w:sz w:val="16"/>
          <w:szCs w:val="16"/>
        </w:rPr>
        <w:t>4. Винтомоторный отдел.</w:t>
      </w:r>
    </w:p>
    <w:p w14:paraId="1B7C1E34" w14:textId="77777777" w:rsidR="00517D4F" w:rsidRPr="005236B0" w:rsidRDefault="00517D4F" w:rsidP="005236B0">
      <w:pPr>
        <w:jc w:val="both"/>
        <w:rPr>
          <w:color w:val="000000" w:themeColor="text1"/>
          <w:sz w:val="16"/>
          <w:szCs w:val="16"/>
        </w:rPr>
      </w:pPr>
      <w:r w:rsidRPr="005236B0">
        <w:rPr>
          <w:color w:val="000000" w:themeColor="text1"/>
          <w:sz w:val="16"/>
          <w:szCs w:val="16"/>
        </w:rPr>
        <w:t>5. Аэронавигационный отдел.</w:t>
      </w:r>
    </w:p>
    <w:p w14:paraId="039F7EAC" w14:textId="77777777" w:rsidR="00517D4F" w:rsidRPr="005236B0" w:rsidRDefault="00517D4F" w:rsidP="005236B0">
      <w:pPr>
        <w:jc w:val="both"/>
        <w:rPr>
          <w:color w:val="000000" w:themeColor="text1"/>
          <w:sz w:val="16"/>
          <w:szCs w:val="16"/>
        </w:rPr>
      </w:pPr>
      <w:r w:rsidRPr="005236B0">
        <w:rPr>
          <w:color w:val="000000" w:themeColor="text1"/>
          <w:sz w:val="16"/>
          <w:szCs w:val="16"/>
        </w:rPr>
        <w:t>6. Отдел применения и практики.</w:t>
      </w:r>
    </w:p>
    <w:p w14:paraId="18CB2E6E" w14:textId="77777777" w:rsidR="00517D4F" w:rsidRPr="005236B0" w:rsidRDefault="00517D4F" w:rsidP="005236B0">
      <w:pPr>
        <w:jc w:val="both"/>
        <w:rPr>
          <w:color w:val="000000" w:themeColor="text1"/>
          <w:sz w:val="16"/>
          <w:szCs w:val="16"/>
        </w:rPr>
      </w:pPr>
      <w:r w:rsidRPr="005236B0">
        <w:rPr>
          <w:color w:val="000000" w:themeColor="text1"/>
          <w:sz w:val="16"/>
          <w:szCs w:val="16"/>
        </w:rPr>
        <w:t>Часть технического снабжения.</w:t>
      </w:r>
    </w:p>
    <w:p w14:paraId="45C0F04D" w14:textId="77777777" w:rsidR="00517D4F" w:rsidRPr="005236B0" w:rsidRDefault="00517D4F" w:rsidP="005236B0">
      <w:pPr>
        <w:jc w:val="both"/>
        <w:rPr>
          <w:color w:val="000000" w:themeColor="text1"/>
          <w:sz w:val="16"/>
          <w:szCs w:val="16"/>
        </w:rPr>
      </w:pPr>
      <w:r w:rsidRPr="005236B0">
        <w:rPr>
          <w:color w:val="000000" w:themeColor="text1"/>
          <w:sz w:val="16"/>
          <w:szCs w:val="16"/>
        </w:rPr>
        <w:t>Административно-хозяйственная часть.</w:t>
      </w:r>
    </w:p>
    <w:p w14:paraId="15CF989C" w14:textId="77777777" w:rsidR="00517D4F" w:rsidRPr="005236B0" w:rsidRDefault="00517D4F" w:rsidP="005236B0">
      <w:pPr>
        <w:jc w:val="both"/>
        <w:rPr>
          <w:color w:val="000000" w:themeColor="text1"/>
          <w:sz w:val="16"/>
          <w:szCs w:val="16"/>
        </w:rPr>
      </w:pPr>
      <w:r w:rsidRPr="005236B0">
        <w:rPr>
          <w:color w:val="000000" w:themeColor="text1"/>
          <w:sz w:val="16"/>
          <w:szCs w:val="16"/>
        </w:rPr>
        <w:t>Во главе НИИ стоял начальник, подчиненный ВВС РККА и пользовался правами командира дивизии (21583).</w:t>
      </w:r>
    </w:p>
    <w:p w14:paraId="581E5BF5" w14:textId="77777777" w:rsidR="00517D4F" w:rsidRPr="005236B0" w:rsidRDefault="00517D4F" w:rsidP="005236B0">
      <w:pPr>
        <w:jc w:val="both"/>
        <w:rPr>
          <w:color w:val="000000" w:themeColor="text1"/>
          <w:sz w:val="16"/>
          <w:szCs w:val="16"/>
        </w:rPr>
      </w:pPr>
    </w:p>
    <w:p w14:paraId="1FBAA431" w14:textId="77777777" w:rsidR="00517D4F" w:rsidRPr="005236B0" w:rsidRDefault="00517D4F" w:rsidP="005236B0">
      <w:pPr>
        <w:jc w:val="both"/>
        <w:rPr>
          <w:color w:val="000000" w:themeColor="text1"/>
          <w:sz w:val="16"/>
          <w:szCs w:val="16"/>
        </w:rPr>
      </w:pPr>
      <w:r w:rsidRPr="005236B0">
        <w:rPr>
          <w:color w:val="000000" w:themeColor="text1"/>
          <w:sz w:val="16"/>
          <w:szCs w:val="16"/>
          <w:lang w:bidi="ru-RU"/>
        </w:rPr>
        <w:t xml:space="preserve">7 октября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РВС Республики </w:t>
      </w:r>
      <w:r w:rsidRPr="005236B0">
        <w:rPr>
          <w:color w:val="000000" w:themeColor="text1"/>
          <w:sz w:val="16"/>
          <w:szCs w:val="16"/>
        </w:rPr>
        <w:t>№</w:t>
      </w:r>
      <w:r w:rsidRPr="005236B0">
        <w:rPr>
          <w:color w:val="000000" w:themeColor="text1"/>
          <w:sz w:val="16"/>
          <w:szCs w:val="16"/>
          <w:lang w:bidi="ru-RU"/>
        </w:rPr>
        <w:t xml:space="preserve"> 2088 сформирована Аэрофотогра</w:t>
      </w:r>
      <w:r w:rsidRPr="005236B0">
        <w:rPr>
          <w:color w:val="000000" w:themeColor="text1"/>
          <w:sz w:val="16"/>
          <w:szCs w:val="16"/>
        </w:rPr>
        <w:t>м</w:t>
      </w:r>
      <w:r w:rsidRPr="005236B0">
        <w:rPr>
          <w:color w:val="000000" w:themeColor="text1"/>
          <w:sz w:val="16"/>
          <w:szCs w:val="16"/>
          <w:lang w:bidi="ru-RU"/>
        </w:rPr>
        <w:t>метрическая часть Красного воздушного флота в целях об"едине</w:t>
      </w:r>
      <w:r w:rsidRPr="005236B0">
        <w:rPr>
          <w:color w:val="000000" w:themeColor="text1"/>
          <w:sz w:val="16"/>
          <w:szCs w:val="16"/>
        </w:rPr>
        <w:t xml:space="preserve">ния </w:t>
      </w:r>
      <w:r w:rsidRPr="005236B0">
        <w:rPr>
          <w:color w:val="000000" w:themeColor="text1"/>
          <w:sz w:val="16"/>
          <w:szCs w:val="16"/>
          <w:lang w:bidi="ru-RU"/>
        </w:rPr>
        <w:t>всего дела аэрофотос</w:t>
      </w:r>
      <w:r w:rsidRPr="005236B0">
        <w:rPr>
          <w:color w:val="000000" w:themeColor="text1"/>
          <w:sz w:val="16"/>
          <w:szCs w:val="16"/>
        </w:rPr>
        <w:t>ъ</w:t>
      </w:r>
      <w:r w:rsidRPr="005236B0">
        <w:rPr>
          <w:color w:val="000000" w:themeColor="text1"/>
          <w:sz w:val="16"/>
          <w:szCs w:val="16"/>
          <w:lang w:bidi="ru-RU"/>
        </w:rPr>
        <w:t>емки и</w:t>
      </w:r>
      <w:r w:rsidRPr="005236B0">
        <w:rPr>
          <w:color w:val="000000" w:themeColor="text1"/>
          <w:sz w:val="16"/>
          <w:szCs w:val="16"/>
        </w:rPr>
        <w:t xml:space="preserve"> </w:t>
      </w:r>
      <w:r w:rsidRPr="005236B0">
        <w:rPr>
          <w:color w:val="000000" w:themeColor="text1"/>
          <w:sz w:val="16"/>
          <w:szCs w:val="16"/>
          <w:lang w:bidi="ru-RU"/>
        </w:rPr>
        <w:t>аэрофото</w:t>
      </w:r>
      <w:r w:rsidRPr="005236B0">
        <w:rPr>
          <w:color w:val="000000" w:themeColor="text1"/>
          <w:sz w:val="16"/>
          <w:szCs w:val="16"/>
        </w:rPr>
        <w:t>г</w:t>
      </w:r>
      <w:r w:rsidRPr="005236B0">
        <w:rPr>
          <w:color w:val="000000" w:themeColor="text1"/>
          <w:sz w:val="16"/>
          <w:szCs w:val="16"/>
          <w:lang w:bidi="ru-RU"/>
        </w:rPr>
        <w:t>рамметрии,</w:t>
      </w:r>
      <w:r w:rsidRPr="005236B0">
        <w:rPr>
          <w:color w:val="000000" w:themeColor="text1"/>
          <w:sz w:val="16"/>
          <w:szCs w:val="16"/>
        </w:rPr>
        <w:t xml:space="preserve"> </w:t>
      </w:r>
      <w:r w:rsidRPr="005236B0">
        <w:rPr>
          <w:color w:val="000000" w:themeColor="text1"/>
          <w:sz w:val="16"/>
          <w:szCs w:val="16"/>
          <w:lang w:bidi="ru-RU"/>
        </w:rPr>
        <w:t>развития и сов</w:t>
      </w:r>
      <w:r w:rsidRPr="005236B0">
        <w:rPr>
          <w:color w:val="000000" w:themeColor="text1"/>
          <w:sz w:val="16"/>
          <w:szCs w:val="16"/>
        </w:rPr>
        <w:t>е</w:t>
      </w:r>
      <w:r w:rsidRPr="005236B0">
        <w:rPr>
          <w:color w:val="000000" w:themeColor="text1"/>
          <w:sz w:val="16"/>
          <w:szCs w:val="16"/>
          <w:lang w:bidi="ru-RU"/>
        </w:rPr>
        <w:t>рш</w:t>
      </w:r>
      <w:r w:rsidRPr="005236B0">
        <w:rPr>
          <w:color w:val="000000" w:themeColor="text1"/>
          <w:sz w:val="16"/>
          <w:szCs w:val="16"/>
        </w:rPr>
        <w:t>е</w:t>
      </w:r>
      <w:r w:rsidRPr="005236B0">
        <w:rPr>
          <w:color w:val="000000" w:themeColor="text1"/>
          <w:sz w:val="16"/>
          <w:szCs w:val="16"/>
          <w:lang w:bidi="ru-RU"/>
        </w:rPr>
        <w:t>н</w:t>
      </w:r>
      <w:r w:rsidRPr="005236B0">
        <w:rPr>
          <w:color w:val="000000" w:themeColor="text1"/>
          <w:sz w:val="16"/>
          <w:szCs w:val="16"/>
        </w:rPr>
        <w:t>с</w:t>
      </w:r>
      <w:r w:rsidRPr="005236B0">
        <w:rPr>
          <w:color w:val="000000" w:themeColor="text1"/>
          <w:sz w:val="16"/>
          <w:szCs w:val="16"/>
          <w:lang w:bidi="ru-RU"/>
        </w:rPr>
        <w:t xml:space="preserve">твования научно-опытных </w:t>
      </w:r>
      <w:r w:rsidRPr="005236B0">
        <w:rPr>
          <w:color w:val="000000" w:themeColor="text1"/>
          <w:sz w:val="16"/>
          <w:szCs w:val="16"/>
        </w:rPr>
        <w:t>и</w:t>
      </w:r>
      <w:r w:rsidRPr="005236B0">
        <w:rPr>
          <w:color w:val="000000" w:themeColor="text1"/>
          <w:sz w:val="16"/>
          <w:szCs w:val="16"/>
          <w:lang w:bidi="ru-RU"/>
        </w:rPr>
        <w:t xml:space="preserve"> практических работ в </w:t>
      </w:r>
      <w:r w:rsidRPr="005236B0">
        <w:rPr>
          <w:color w:val="000000" w:themeColor="text1"/>
          <w:sz w:val="16"/>
          <w:szCs w:val="16"/>
        </w:rPr>
        <w:t>э</w:t>
      </w:r>
      <w:r w:rsidRPr="005236B0">
        <w:rPr>
          <w:color w:val="000000" w:themeColor="text1"/>
          <w:sz w:val="16"/>
          <w:szCs w:val="16"/>
          <w:lang w:bidi="ru-RU"/>
        </w:rPr>
        <w:t>той области. Аэрофотограмметрическая часть сформирована из научно-технического отдела центрального аэрофотографического парка и подчинена непо</w:t>
      </w:r>
      <w:r w:rsidRPr="005236B0">
        <w:rPr>
          <w:color w:val="000000" w:themeColor="text1"/>
          <w:sz w:val="16"/>
          <w:szCs w:val="16"/>
        </w:rPr>
        <w:t>средственно</w:t>
      </w:r>
      <w:r w:rsidRPr="005236B0">
        <w:rPr>
          <w:color w:val="000000" w:themeColor="text1"/>
          <w:sz w:val="16"/>
          <w:szCs w:val="16"/>
          <w:lang w:bidi="ru-RU"/>
        </w:rPr>
        <w:t xml:space="preserve"> </w:t>
      </w:r>
      <w:r w:rsidRPr="005236B0">
        <w:rPr>
          <w:color w:val="000000" w:themeColor="text1"/>
          <w:sz w:val="16"/>
          <w:szCs w:val="16"/>
        </w:rPr>
        <w:t>Г</w:t>
      </w:r>
      <w:r w:rsidRPr="005236B0">
        <w:rPr>
          <w:color w:val="000000" w:themeColor="text1"/>
          <w:sz w:val="16"/>
          <w:szCs w:val="16"/>
          <w:lang w:bidi="ru-RU"/>
        </w:rPr>
        <w:t>лаввоздухфлоту</w:t>
      </w:r>
      <w:r w:rsidRPr="005236B0">
        <w:rPr>
          <w:color w:val="000000" w:themeColor="text1"/>
          <w:sz w:val="16"/>
          <w:szCs w:val="16"/>
        </w:rPr>
        <w:t xml:space="preserve"> (23370)</w:t>
      </w:r>
      <w:r w:rsidRPr="005236B0">
        <w:rPr>
          <w:color w:val="000000" w:themeColor="text1"/>
          <w:sz w:val="16"/>
          <w:szCs w:val="16"/>
          <w:lang w:bidi="ru-RU"/>
        </w:rPr>
        <w:t>.</w:t>
      </w:r>
    </w:p>
    <w:p w14:paraId="5639ABA3" w14:textId="77777777" w:rsidR="00517D4F" w:rsidRPr="005236B0" w:rsidRDefault="00517D4F" w:rsidP="005236B0">
      <w:pPr>
        <w:autoSpaceDE w:val="0"/>
        <w:autoSpaceDN w:val="0"/>
        <w:adjustRightInd w:val="0"/>
        <w:jc w:val="both"/>
        <w:rPr>
          <w:i/>
          <w:iCs/>
          <w:color w:val="000000" w:themeColor="text1"/>
          <w:sz w:val="16"/>
          <w:szCs w:val="16"/>
        </w:rPr>
      </w:pPr>
    </w:p>
    <w:p w14:paraId="7D7A831F" w14:textId="77777777" w:rsidR="00517D4F" w:rsidRPr="005236B0" w:rsidRDefault="00517D4F"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0054694" w14:textId="77777777" w:rsidR="00517D4F" w:rsidRPr="005236B0" w:rsidRDefault="00517D4F" w:rsidP="005236B0">
      <w:pPr>
        <w:autoSpaceDE w:val="0"/>
        <w:autoSpaceDN w:val="0"/>
        <w:adjustRightInd w:val="0"/>
        <w:jc w:val="both"/>
        <w:rPr>
          <w:iCs/>
          <w:color w:val="000000" w:themeColor="text1"/>
          <w:sz w:val="16"/>
          <w:szCs w:val="16"/>
        </w:rPr>
      </w:pPr>
    </w:p>
    <w:p w14:paraId="45718198" w14:textId="77777777" w:rsidR="00517D4F" w:rsidRPr="005236B0" w:rsidRDefault="00517D4F" w:rsidP="005236B0">
      <w:pPr>
        <w:jc w:val="both"/>
        <w:rPr>
          <w:color w:val="000000" w:themeColor="text1"/>
          <w:sz w:val="16"/>
          <w:szCs w:val="16"/>
        </w:rPr>
      </w:pPr>
      <w:r w:rsidRPr="005236B0">
        <w:rPr>
          <w:color w:val="000000" w:themeColor="text1"/>
          <w:sz w:val="16"/>
          <w:szCs w:val="16"/>
        </w:rPr>
        <w:t>7 октября 1920 на авиабазе Дартмут начался первый трансконтинентальный рейс в Канаде из аэропорта Галифакс в Ванкувер, Британская Колумбия, совершенный Канадским авиационным управлением. Повреждение гидросамолета Fairey 3.C над заливом Фанди вынудило подполковника Роберт Р. Леки, майора Бэзил Д. Хоббс и механика К.В. Хит совершить аварийную посадку на реке Сент-Джон. На сменной летающей лодке Curtiss HS-2L они летели до Фредериктона, штат Калифорния, и до Ривьер-дю-Лу. Затем они направили двухмоторную летающую лодку Felixstowe F.3 в Рокклифф (Оттава) и с капитаном Г.О. Джонсоном в качестве штурмана до Солт-Стрит Marie, Kenora ON, Selkirk MB (вынужденная посадка на Ред-Ривер из-за тумана) и Winnipeg прибывают 11 октября. Следующие три эстафетных этапа были выполнены на трех одномоторных наземных самолетах DH9A, пилотируемых лейтенантами JB Home-Hay и Regina, CW Cudamore to Калгари и Г. А. Томпсон в Ванкувер с пассажиром - командиром авиации А. К. Тайли. Последний этап из Калгари занял 6 дней через горные долины, когда снег, туман и низкие облака вынудили приземлиться в Ревелстоке и Меррете до Британской Колумбии. Полет закончился в парке Минору в Ричмонде, Британская Колумбия, 17 октября. Общее время полета составило 10-1 / 2 дня, а общее время полета по маршруту длиной 3341 миля составило 49 часов 7 минут (средняя скорость 63 мили в час) (20350).</w:t>
      </w:r>
    </w:p>
    <w:p w14:paraId="2E85784A" w14:textId="77777777" w:rsidR="00517D4F" w:rsidRPr="005236B0" w:rsidRDefault="00517D4F" w:rsidP="005236B0">
      <w:pPr>
        <w:jc w:val="both"/>
        <w:rPr>
          <w:color w:val="000000" w:themeColor="text1"/>
          <w:sz w:val="16"/>
          <w:szCs w:val="16"/>
        </w:rPr>
      </w:pPr>
    </w:p>
    <w:p w14:paraId="51648114" w14:textId="77777777" w:rsidR="00517D4F" w:rsidRPr="005236B0" w:rsidRDefault="00517D4F"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октября 1920 первые сто женщин приняты в Оксфордский университет (4962).</w:t>
      </w:r>
    </w:p>
    <w:p w14:paraId="17B8C013" w14:textId="77777777" w:rsidR="00517D4F" w:rsidRPr="005236B0" w:rsidRDefault="00517D4F" w:rsidP="005236B0">
      <w:pPr>
        <w:tabs>
          <w:tab w:val="left" w:pos="11199"/>
        </w:tabs>
        <w:autoSpaceDE w:val="0"/>
        <w:autoSpaceDN w:val="0"/>
        <w:adjustRightInd w:val="0"/>
        <w:jc w:val="both"/>
        <w:rPr>
          <w:color w:val="000000" w:themeColor="text1"/>
          <w:sz w:val="16"/>
          <w:szCs w:val="16"/>
        </w:rPr>
      </w:pPr>
    </w:p>
    <w:p w14:paraId="2BBAA392" w14:textId="77777777" w:rsidR="00DF1910"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221DB1A" w14:textId="77777777" w:rsidR="00DF1910" w:rsidRPr="005236B0" w:rsidRDefault="00DF1910" w:rsidP="005236B0">
      <w:pPr>
        <w:autoSpaceDE w:val="0"/>
        <w:autoSpaceDN w:val="0"/>
        <w:adjustRightInd w:val="0"/>
        <w:jc w:val="both"/>
        <w:rPr>
          <w:iCs/>
          <w:color w:val="000000" w:themeColor="text1"/>
          <w:sz w:val="16"/>
          <w:szCs w:val="16"/>
        </w:rPr>
      </w:pPr>
    </w:p>
    <w:p w14:paraId="57DF3DB9" w14:textId="77777777" w:rsidR="00DF1910" w:rsidRPr="005236B0" w:rsidRDefault="00DF1910" w:rsidP="005236B0">
      <w:pPr>
        <w:autoSpaceDE w:val="0"/>
        <w:autoSpaceDN w:val="0"/>
        <w:adjustRightInd w:val="0"/>
        <w:jc w:val="both"/>
        <w:rPr>
          <w:color w:val="000000" w:themeColor="text1"/>
          <w:sz w:val="16"/>
          <w:szCs w:val="16"/>
        </w:rPr>
      </w:pPr>
      <w:r w:rsidRPr="005236B0">
        <w:rPr>
          <w:color w:val="000000" w:themeColor="text1"/>
          <w:sz w:val="16"/>
          <w:szCs w:val="16"/>
        </w:rPr>
        <w:t>В начале октября 1920 к большевикам перебежад авиационный фотограф Овцын, согласно которому ДФ-1 был построен и готов к полетам задолго до ноября, когда он был закончен, согласно ВВ.Б.Шаврову.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еще к началу осени.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(17065).</w:t>
      </w:r>
    </w:p>
    <w:p w14:paraId="2A4FD4C6" w14:textId="77777777" w:rsidR="00DF1910" w:rsidRPr="005236B0" w:rsidRDefault="00DF1910" w:rsidP="005236B0">
      <w:pPr>
        <w:autoSpaceDE w:val="0"/>
        <w:autoSpaceDN w:val="0"/>
        <w:adjustRightInd w:val="0"/>
        <w:jc w:val="both"/>
        <w:rPr>
          <w:iCs/>
          <w:color w:val="000000" w:themeColor="text1"/>
          <w:sz w:val="16"/>
          <w:szCs w:val="16"/>
        </w:rPr>
      </w:pPr>
    </w:p>
    <w:p w14:paraId="53A27F5A" w14:textId="77777777" w:rsidR="005E1ECB" w:rsidRPr="005236B0" w:rsidRDefault="005E1ECB"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BFC8E38" w14:textId="77777777" w:rsidR="005E1ECB" w:rsidRPr="005236B0" w:rsidRDefault="005E1ECB" w:rsidP="005236B0">
      <w:pPr>
        <w:autoSpaceDE w:val="0"/>
        <w:autoSpaceDN w:val="0"/>
        <w:adjustRightInd w:val="0"/>
        <w:jc w:val="both"/>
        <w:rPr>
          <w:iCs/>
          <w:color w:val="000000" w:themeColor="text1"/>
          <w:sz w:val="16"/>
          <w:szCs w:val="16"/>
        </w:rPr>
      </w:pPr>
    </w:p>
    <w:p w14:paraId="42E8AABF" w14:textId="77777777" w:rsidR="005E1ECB" w:rsidRPr="005236B0" w:rsidRDefault="005E1ECB" w:rsidP="005236B0">
      <w:pPr>
        <w:pStyle w:val="ae"/>
        <w:shd w:val="clear" w:color="auto" w:fill="FFFFFF"/>
        <w:spacing w:before="0" w:after="0"/>
        <w:jc w:val="both"/>
        <w:rPr>
          <w:color w:val="000000" w:themeColor="text1"/>
          <w:sz w:val="16"/>
          <w:szCs w:val="16"/>
        </w:rPr>
      </w:pPr>
      <w:r w:rsidRPr="005236B0">
        <w:rPr>
          <w:color w:val="000000" w:themeColor="text1"/>
          <w:sz w:val="16"/>
          <w:szCs w:val="16"/>
        </w:rPr>
        <w:t>В начале октября 1920 года чертежи новой машины всё ещё не были окончательно утверждены. Заминка возникла и с поставкой двигателей, которые даже осенью 1920 года не прибыли на завод из Москвы. Сроки изготовления стали сдвигаться. Теперь первая машина ожидалась к 15 мая, а вторая — не позднее 1 августа 1921 года. 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2EB4843" w14:textId="77777777" w:rsidR="005E1ECB" w:rsidRPr="005236B0" w:rsidRDefault="005E1ECB" w:rsidP="005236B0">
      <w:pPr>
        <w:pStyle w:val="ae"/>
        <w:shd w:val="clear" w:color="auto" w:fill="FFFFFF"/>
        <w:spacing w:before="0" w:after="0"/>
        <w:jc w:val="both"/>
        <w:rPr>
          <w:color w:val="000000" w:themeColor="text1"/>
          <w:sz w:val="16"/>
          <w:szCs w:val="16"/>
        </w:rPr>
      </w:pPr>
      <w:r w:rsidRPr="005236B0">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7401B3D" w14:textId="77777777" w:rsidR="005E1ECB" w:rsidRPr="005236B0" w:rsidRDefault="005E1ECB" w:rsidP="005236B0">
      <w:pPr>
        <w:jc w:val="both"/>
        <w:rPr>
          <w:color w:val="000000" w:themeColor="text1"/>
          <w:sz w:val="16"/>
          <w:szCs w:val="16"/>
        </w:rPr>
      </w:pPr>
    </w:p>
    <w:p w14:paraId="07CB2CBE" w14:textId="77777777" w:rsidR="00730770" w:rsidRPr="00E91769" w:rsidRDefault="00730770" w:rsidP="00730770">
      <w:pPr>
        <w:jc w:val="both"/>
        <w:rPr>
          <w:color w:val="0070C0"/>
          <w:sz w:val="16"/>
          <w:szCs w:val="16"/>
        </w:rPr>
      </w:pPr>
      <w:r w:rsidRPr="00E91769">
        <w:rPr>
          <w:color w:val="0070C0"/>
          <w:sz w:val="16"/>
          <w:szCs w:val="16"/>
        </w:rPr>
        <w:t>В начале октября 1920 года чертежи новой машины Ижорского завода «Теплохода «АН» всё ещё не были окончательно утверждены. Заминка возникла и с поставкой двигателей, которые даже осенью 1920 года не прибыли на завод из Москвы. Сроки изготовления стали сдвигаться. Теперь первая машина ожидалась к 15 мая, а вторая — не позднее 1 августа 1921 года. 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 (25473).</w:t>
      </w:r>
    </w:p>
    <w:p w14:paraId="188033BE" w14:textId="77777777" w:rsidR="00730770" w:rsidRPr="00E91769" w:rsidRDefault="00730770" w:rsidP="00730770">
      <w:pPr>
        <w:jc w:val="both"/>
        <w:rPr>
          <w:color w:val="0070C0"/>
          <w:sz w:val="16"/>
          <w:szCs w:val="16"/>
        </w:rPr>
      </w:pPr>
    </w:p>
    <w:p w14:paraId="0161D86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1B73704" w14:textId="77777777" w:rsidR="004001BC" w:rsidRPr="005236B0" w:rsidRDefault="004001BC" w:rsidP="005236B0">
      <w:pPr>
        <w:autoSpaceDE w:val="0"/>
        <w:autoSpaceDN w:val="0"/>
        <w:adjustRightInd w:val="0"/>
        <w:jc w:val="both"/>
        <w:rPr>
          <w:iCs/>
          <w:color w:val="000000" w:themeColor="text1"/>
          <w:sz w:val="16"/>
          <w:szCs w:val="16"/>
        </w:rPr>
      </w:pPr>
    </w:p>
    <w:p w14:paraId="0CC661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октября 1920 советские летчики приняли активное участие в ликвидации попытки Врангеля нанести удар с моря на участке Мариуполь - Таганрог. После нескольких бомбардировочных ударов, суда противника вынуждены были отойти от берега. Свыше 1300 боевых часов налета и около 650 пудов бомб, сброшенных по войскам и кораблям противника, - таков итог деятельности морских летчиков Черного и Азовского морей за 1920г. В боях за Крым особо отличились морские летчики Е.М. Кошелев, М.А. Коровкин, Э.М. Лухт, А.В. Шляпников, С.М. Кочедыков, Б.В. Глаголев и другие. В середине ноября 1920 г. после эвакуации остатков "белых" частей из Крыма, боевые действия на Черноморско-Азовском театре завершились. В начале декабря в состав 1-го дивизиона воздушной бригады Черного и Азовского морей входил Туркестанский гидроотряд и истротряд в Нико-лаеве, Днепровский гидроотряд в Очакове, боевые звенья в Одессе и Новороссийске. 1-й гидроотряд 2-го дивизиона в Ейске, а также 2-й гидроотряд и истротряд - в Таганроге. Штаб бригады находился в Николаеве. Самолётный парк состоял из 35 самолетов (21 исправный) (12033).</w:t>
      </w:r>
    </w:p>
    <w:p w14:paraId="318DE6EC" w14:textId="77777777" w:rsidR="004001BC" w:rsidRPr="005236B0" w:rsidRDefault="004001BC" w:rsidP="005236B0">
      <w:pPr>
        <w:autoSpaceDE w:val="0"/>
        <w:autoSpaceDN w:val="0"/>
        <w:adjustRightInd w:val="0"/>
        <w:jc w:val="both"/>
        <w:rPr>
          <w:color w:val="000000" w:themeColor="text1"/>
          <w:sz w:val="16"/>
          <w:szCs w:val="16"/>
        </w:rPr>
      </w:pPr>
    </w:p>
    <w:p w14:paraId="2BE0C7EF" w14:textId="77777777" w:rsidR="001B35C7" w:rsidRPr="005236B0" w:rsidRDefault="001B35C7" w:rsidP="005236B0">
      <w:pPr>
        <w:jc w:val="both"/>
        <w:rPr>
          <w:color w:val="000000" w:themeColor="text1"/>
          <w:sz w:val="16"/>
          <w:szCs w:val="16"/>
        </w:rPr>
      </w:pPr>
      <w:r w:rsidRPr="005236B0">
        <w:rPr>
          <w:color w:val="000000" w:themeColor="text1"/>
          <w:sz w:val="16"/>
          <w:szCs w:val="16"/>
        </w:rPr>
        <w:lastRenderedPageBreak/>
        <w:t>В начале октября 1919 советские летчики приняли активное участие в ликвидации попытки Врангеля нанести удар с моря на участке Мариуполь — Таганрог. По вошедшей в Азовское море врангелевской флотилии группа наших сухопутных и морских самолетов нанесла несколько бомбардировочных ударов. За два дня на суда противника было сброшено более сотни бомб. Корабли противника, получив серьезные повреждения, вынуждены были отойти от берега (17064).</w:t>
      </w:r>
    </w:p>
    <w:p w14:paraId="6962F600" w14:textId="77777777" w:rsidR="001B35C7" w:rsidRPr="005236B0" w:rsidRDefault="001B35C7" w:rsidP="005236B0">
      <w:pPr>
        <w:jc w:val="both"/>
        <w:rPr>
          <w:color w:val="000000" w:themeColor="text1"/>
          <w:sz w:val="16"/>
          <w:szCs w:val="16"/>
        </w:rPr>
      </w:pPr>
    </w:p>
    <w:p w14:paraId="5CCBEC6B" w14:textId="7C539999" w:rsidR="007706E4" w:rsidRPr="005236B0" w:rsidRDefault="007706E4" w:rsidP="005236B0">
      <w:pPr>
        <w:tabs>
          <w:tab w:val="left" w:pos="11199"/>
        </w:tabs>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3FDD2C00" w14:textId="77777777" w:rsidR="007706E4" w:rsidRPr="005236B0" w:rsidRDefault="007706E4" w:rsidP="005236B0">
      <w:pPr>
        <w:tabs>
          <w:tab w:val="left" w:pos="11199"/>
        </w:tabs>
        <w:autoSpaceDE w:val="0"/>
        <w:autoSpaceDN w:val="0"/>
        <w:adjustRightInd w:val="0"/>
        <w:jc w:val="both"/>
        <w:rPr>
          <w:i/>
          <w:iCs/>
          <w:color w:val="000000" w:themeColor="text1"/>
          <w:sz w:val="16"/>
          <w:szCs w:val="16"/>
        </w:rPr>
      </w:pPr>
    </w:p>
    <w:p w14:paraId="2E326867" w14:textId="77777777" w:rsidR="007706E4" w:rsidRPr="005236B0" w:rsidRDefault="007706E4" w:rsidP="005236B0">
      <w:pPr>
        <w:shd w:val="clear" w:color="auto" w:fill="FFFFFF"/>
        <w:jc w:val="both"/>
        <w:textAlignment w:val="baseline"/>
        <w:rPr>
          <w:color w:val="000000" w:themeColor="text1"/>
          <w:sz w:val="16"/>
          <w:szCs w:val="16"/>
        </w:rPr>
      </w:pPr>
      <w:r w:rsidRPr="005236B0">
        <w:rPr>
          <w:color w:val="000000" w:themeColor="text1"/>
          <w:sz w:val="16"/>
          <w:szCs w:val="16"/>
        </w:rPr>
        <w:t>8 октября 1920 года в газете «Известия» появилась статья о практическом применении воздушного флота «Культурное значение авиации и воздухоплавания».</w:t>
      </w:r>
    </w:p>
    <w:p w14:paraId="5EDC06FE" w14:textId="77777777" w:rsidR="007706E4" w:rsidRPr="005236B0" w:rsidRDefault="007706E4" w:rsidP="005236B0">
      <w:pPr>
        <w:shd w:val="clear" w:color="auto" w:fill="FFFFFF"/>
        <w:jc w:val="both"/>
        <w:textAlignment w:val="baseline"/>
        <w:rPr>
          <w:color w:val="000000" w:themeColor="text1"/>
          <w:sz w:val="16"/>
          <w:szCs w:val="16"/>
        </w:rPr>
      </w:pPr>
      <w:r w:rsidRPr="005236B0">
        <w:rPr>
          <w:color w:val="000000" w:themeColor="text1"/>
          <w:sz w:val="16"/>
          <w:szCs w:val="16"/>
        </w:rPr>
        <w:t>В 1918 году, когда по заключении мира с Германией перед воздушным флотом России встал вопрос демобилизации, при главном управлении воздушного флота образовался «отдел применений», и перед ним открылись неожиданно широкие перспективы использования авиации для размежевания земель, составления и исправления карт и планов, учета лесов и различных земельных угодий, строительных работ и множества других применений. Участие самолетов во всех этих работах, имеющих для России огромное хозяйственное значение, стало возможным благодаря успехам воздушной фотографии, широко применявшейся во время войны для изучения позиций противника.</w:t>
      </w:r>
    </w:p>
    <w:p w14:paraId="3A05145E" w14:textId="77777777" w:rsidR="007706E4" w:rsidRPr="005236B0" w:rsidRDefault="007706E4" w:rsidP="005236B0">
      <w:pPr>
        <w:shd w:val="clear" w:color="auto" w:fill="FFFFFF"/>
        <w:jc w:val="both"/>
        <w:textAlignment w:val="baseline"/>
        <w:rPr>
          <w:color w:val="000000" w:themeColor="text1"/>
          <w:sz w:val="16"/>
          <w:szCs w:val="16"/>
        </w:rPr>
      </w:pPr>
      <w:r w:rsidRPr="005236B0">
        <w:rPr>
          <w:color w:val="000000" w:themeColor="text1"/>
          <w:sz w:val="16"/>
          <w:szCs w:val="16"/>
        </w:rPr>
        <w:t>Наряду с применением воздушной съемки авиация и воздухоплавание являются ценными орудиями изучения атмосферы для нужд метеорологии в ее практическом приложении к сельскому хозяйству, для которого чрезвычайно важна организация службы погоды.</w:t>
      </w:r>
    </w:p>
    <w:p w14:paraId="6FEB28AC" w14:textId="77777777" w:rsidR="007706E4" w:rsidRPr="005236B0" w:rsidRDefault="007706E4" w:rsidP="005236B0">
      <w:pPr>
        <w:shd w:val="clear" w:color="auto" w:fill="FFFFFF"/>
        <w:jc w:val="both"/>
        <w:textAlignment w:val="baseline"/>
        <w:rPr>
          <w:color w:val="000000" w:themeColor="text1"/>
          <w:sz w:val="16"/>
          <w:szCs w:val="16"/>
        </w:rPr>
      </w:pPr>
      <w:r w:rsidRPr="005236B0">
        <w:rPr>
          <w:color w:val="000000" w:themeColor="text1"/>
          <w:sz w:val="16"/>
          <w:szCs w:val="16"/>
        </w:rPr>
        <w:t>Оригинальное и непредвиденное применение нашла авиация в рыбном промысле. Оказалось, что летчик может с большим удобством наблюдать за массовым ходом рыб под водой и быстро извещать об этом рыболовов.</w:t>
      </w:r>
    </w:p>
    <w:p w14:paraId="2B84361D" w14:textId="77777777" w:rsidR="007706E4" w:rsidRPr="005236B0" w:rsidRDefault="007706E4" w:rsidP="005236B0">
      <w:pPr>
        <w:shd w:val="clear" w:color="auto" w:fill="FFFFFF"/>
        <w:jc w:val="both"/>
        <w:textAlignment w:val="baseline"/>
        <w:rPr>
          <w:color w:val="000000" w:themeColor="text1"/>
          <w:sz w:val="16"/>
          <w:szCs w:val="16"/>
        </w:rPr>
      </w:pPr>
      <w:r w:rsidRPr="005236B0">
        <w:rPr>
          <w:color w:val="000000" w:themeColor="text1"/>
          <w:sz w:val="16"/>
          <w:szCs w:val="16"/>
        </w:rPr>
        <w:t>Есть еще множество практических и научных применений авиации и воздухоплавания в мирной жизни, но и перечисленных достаточно, чтобы признать воздушный флот культурным фактором громадной важности (20254).</w:t>
      </w:r>
    </w:p>
    <w:p w14:paraId="0A1CB21B" w14:textId="77777777" w:rsidR="007706E4" w:rsidRPr="005236B0" w:rsidRDefault="007706E4" w:rsidP="005236B0">
      <w:pPr>
        <w:shd w:val="clear" w:color="auto" w:fill="FFFFFF"/>
        <w:jc w:val="both"/>
        <w:textAlignment w:val="baseline"/>
        <w:rPr>
          <w:color w:val="000000" w:themeColor="text1"/>
          <w:sz w:val="16"/>
          <w:szCs w:val="16"/>
        </w:rPr>
      </w:pPr>
    </w:p>
    <w:p w14:paraId="790A452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A0C2072" w14:textId="77777777" w:rsidR="004001BC" w:rsidRPr="005236B0" w:rsidRDefault="004001BC" w:rsidP="005236B0">
      <w:pPr>
        <w:autoSpaceDE w:val="0"/>
        <w:autoSpaceDN w:val="0"/>
        <w:adjustRightInd w:val="0"/>
        <w:jc w:val="both"/>
        <w:rPr>
          <w:iCs/>
          <w:color w:val="000000" w:themeColor="text1"/>
          <w:sz w:val="16"/>
          <w:szCs w:val="16"/>
        </w:rPr>
      </w:pPr>
    </w:p>
    <w:p w14:paraId="5E4574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согласно постановле нию СТО от именно ГОРЗы были выделены в ударную груп пу, как основные предприятия по производству радиопродукции (Национализация промышленности и организация социалистического производства в Петрограде (1917-1920 гг.) / Под ред. А.В. Венедиктова - Л.:, 1958. С. 230.) (11870).</w:t>
      </w:r>
    </w:p>
    <w:p w14:paraId="298AB0D8" w14:textId="77777777" w:rsidR="004001BC" w:rsidRPr="005236B0" w:rsidRDefault="004001BC" w:rsidP="005236B0">
      <w:pPr>
        <w:autoSpaceDE w:val="0"/>
        <w:autoSpaceDN w:val="0"/>
        <w:adjustRightInd w:val="0"/>
        <w:jc w:val="both"/>
        <w:rPr>
          <w:color w:val="000000" w:themeColor="text1"/>
          <w:sz w:val="16"/>
          <w:szCs w:val="16"/>
        </w:rPr>
      </w:pPr>
    </w:p>
    <w:p w14:paraId="48AF1B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выходит постановление Совета труда и обороны (СТО) РСФСР «О мерах по восстановлению электротехнической промышленно сти».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рабо тавших ранее (в течение последних 10 лет) на указанных предприятиях (Архив ВИМАИВиВС, ф. 60р, оп. 1, д. 74, л. 7.) (11870).</w:t>
      </w:r>
    </w:p>
    <w:p w14:paraId="00B606E1" w14:textId="77777777" w:rsidR="004001BC" w:rsidRPr="005236B0" w:rsidRDefault="004001BC" w:rsidP="005236B0">
      <w:pPr>
        <w:autoSpaceDE w:val="0"/>
        <w:autoSpaceDN w:val="0"/>
        <w:adjustRightInd w:val="0"/>
        <w:jc w:val="both"/>
        <w:rPr>
          <w:color w:val="000000" w:themeColor="text1"/>
          <w:sz w:val="16"/>
          <w:szCs w:val="16"/>
        </w:rPr>
      </w:pPr>
    </w:p>
    <w:p w14:paraId="62328CED" w14:textId="77777777" w:rsidR="001B35C7" w:rsidRPr="005236B0" w:rsidRDefault="001B35C7" w:rsidP="005236B0">
      <w:pPr>
        <w:jc w:val="both"/>
        <w:rPr>
          <w:color w:val="000000" w:themeColor="text1"/>
          <w:sz w:val="16"/>
          <w:szCs w:val="16"/>
        </w:rPr>
      </w:pPr>
      <w:r w:rsidRPr="005236B0">
        <w:rPr>
          <w:color w:val="000000" w:themeColor="text1"/>
          <w:sz w:val="16"/>
          <w:szCs w:val="16"/>
        </w:rPr>
        <w:t>8 октября 1920 г. вышло постановление Совета Труда и Обороны (СТО) "О восстановлении производительности заводов электротехнической промышленности". В постановлении отмечалось, что в целях обеспечения связью фронтов действующих армий, СТО поручает ВСНХ в порядке боевого приказа принять все меры для восстановления производства ряда предприятий, в том числе Московского объединенного кабельного завода (15511).</w:t>
      </w:r>
    </w:p>
    <w:p w14:paraId="485539DD" w14:textId="77777777" w:rsidR="001B35C7" w:rsidRPr="005236B0" w:rsidRDefault="001B35C7" w:rsidP="005236B0">
      <w:pPr>
        <w:jc w:val="both"/>
        <w:rPr>
          <w:color w:val="000000" w:themeColor="text1"/>
          <w:sz w:val="16"/>
          <w:szCs w:val="16"/>
        </w:rPr>
      </w:pPr>
    </w:p>
    <w:p w14:paraId="0899A9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на основании постановления СТО РСФСР и распоря жения Правления секции «Электросвязь» от 30 октября 1920 г. Петроградский телефонный завод (б. «Эриксона») попал в т.н. «ударную группу» в качестве ве дущего предприятия по производству телефонии. Все прочие предприятия, так же производившие эту продукцию (Московский телефонно-телеграфный (б. «Морзе»), Петроградский телефонно-телеграфный (б. «Гейслера»), Нижегород ский телефонный (б. «Сименс»), получили статус подсобных организаций, при званных участвовать в выполнении общей производственной программы (Национализация промышленности и организация социалистического производства в Пет рограде (1917-1920 гг.): Документы и материалы / Под ред. А.В. Венедиктова. Л.: Из-во ЛГУ, 1958. С. 230.). На 1920-1921 гг. пришелся пик кризиса всего электрослаботочного произ водства, в т.ч. и телефонного. 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(ЦГА СПб., ф. 1858, оп. 1, д. 50, л. 104.). Завод б. «Гейслера» в годы Гражданской войны существенно сократил производство, в т.ч. и телефонии. Однако военные заказы на эту продукцию по ступали достаточно регулярно. Так, в 1919 г.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М.:, 1921. С. 36.). На заводе б. «Эриксона», благодаря постановлению СТО от 8 октября 1920 г., уже в 1920 г. наметился даже некоторый прирост выпуска. За год было выпу щено 3276 телефонных аппаратов только военно-полевого типа (11870).</w:t>
      </w:r>
    </w:p>
    <w:p w14:paraId="0A069CA3" w14:textId="77777777" w:rsidR="004001BC" w:rsidRPr="005236B0" w:rsidRDefault="004001BC" w:rsidP="005236B0">
      <w:pPr>
        <w:autoSpaceDE w:val="0"/>
        <w:autoSpaceDN w:val="0"/>
        <w:adjustRightInd w:val="0"/>
        <w:jc w:val="both"/>
        <w:rPr>
          <w:color w:val="000000" w:themeColor="text1"/>
          <w:sz w:val="16"/>
          <w:szCs w:val="16"/>
        </w:rPr>
      </w:pPr>
    </w:p>
    <w:p w14:paraId="3AB3D65B" w14:textId="77777777" w:rsidR="009C79D7" w:rsidRPr="005236B0" w:rsidRDefault="009C79D7" w:rsidP="005236B0">
      <w:pPr>
        <w:jc w:val="both"/>
        <w:rPr>
          <w:color w:val="000000" w:themeColor="text1"/>
          <w:sz w:val="16"/>
          <w:szCs w:val="16"/>
        </w:rPr>
      </w:pPr>
      <w:r w:rsidRPr="005236B0">
        <w:rPr>
          <w:color w:val="000000" w:themeColor="text1"/>
          <w:sz w:val="16"/>
          <w:szCs w:val="16"/>
        </w:rPr>
        <w:t>8 октября 1920 г. выходит постановление Совета труда и обороны (СТО) РСФСР «О мерах по восстановлению электротехнической промышленно</w:t>
      </w:r>
      <w:r w:rsidRPr="005236B0">
        <w:rPr>
          <w:color w:val="000000" w:themeColor="text1"/>
          <w:sz w:val="16"/>
          <w:szCs w:val="16"/>
        </w:rPr>
        <w:softHyphen/>
        <w:t>сти».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рабо</w:t>
      </w:r>
      <w:r w:rsidRPr="005236B0">
        <w:rPr>
          <w:color w:val="000000" w:themeColor="text1"/>
          <w:sz w:val="16"/>
          <w:szCs w:val="16"/>
        </w:rPr>
        <w:softHyphen/>
        <w:t>тавших ранее (в течение последних 10 лет) на указанных предприятиях (19098).</w:t>
      </w:r>
    </w:p>
    <w:p w14:paraId="2033434B" w14:textId="77777777" w:rsidR="009C79D7" w:rsidRPr="005236B0" w:rsidRDefault="009C79D7" w:rsidP="005236B0">
      <w:pPr>
        <w:jc w:val="both"/>
        <w:rPr>
          <w:color w:val="000000" w:themeColor="text1"/>
          <w:sz w:val="16"/>
          <w:szCs w:val="16"/>
        </w:rPr>
      </w:pPr>
    </w:p>
    <w:p w14:paraId="69A94CBD" w14:textId="77777777" w:rsidR="009C79D7" w:rsidRPr="005236B0" w:rsidRDefault="009C79D7" w:rsidP="005236B0">
      <w:pPr>
        <w:jc w:val="both"/>
        <w:rPr>
          <w:color w:val="000000" w:themeColor="text1"/>
          <w:sz w:val="16"/>
          <w:szCs w:val="16"/>
        </w:rPr>
      </w:pPr>
      <w:r w:rsidRPr="005236B0">
        <w:rPr>
          <w:color w:val="000000" w:themeColor="text1"/>
          <w:sz w:val="16"/>
          <w:szCs w:val="16"/>
        </w:rPr>
        <w:t>8 октября 1920 г. на основании постановления СТО РСФСР от и распоря</w:t>
      </w:r>
      <w:r w:rsidRPr="005236B0">
        <w:rPr>
          <w:color w:val="000000" w:themeColor="text1"/>
          <w:sz w:val="16"/>
          <w:szCs w:val="16"/>
        </w:rPr>
        <w:softHyphen/>
        <w:t>жения Правления секции «Электросвязь» от 30 октября 1920 г. Петроградский телефонный завод (б. «Эриксона») попал в т.н. «ударную группу» в качестве ве</w:t>
      </w:r>
      <w:r w:rsidRPr="005236B0">
        <w:rPr>
          <w:color w:val="000000" w:themeColor="text1"/>
          <w:sz w:val="16"/>
          <w:szCs w:val="16"/>
        </w:rPr>
        <w:softHyphen/>
        <w:t>дущего предприятия по производству телефонии. Все прочие предприятия, так</w:t>
      </w:r>
      <w:r w:rsidRPr="005236B0">
        <w:rPr>
          <w:color w:val="000000" w:themeColor="text1"/>
          <w:sz w:val="16"/>
          <w:szCs w:val="16"/>
        </w:rPr>
        <w:softHyphen/>
        <w:t>же производившие эту продукцию (Московский телефонно-телеграфный (б. «Морзе»), Петроградский телефонно-телеграфный (б. «Гейслера»), Нижегород</w:t>
      </w:r>
      <w:r w:rsidRPr="005236B0">
        <w:rPr>
          <w:color w:val="000000" w:themeColor="text1"/>
          <w:sz w:val="16"/>
          <w:szCs w:val="16"/>
        </w:rPr>
        <w:softHyphen/>
        <w:t>ский телефонный (б. «Сименс»), получили статус подсобных организаций, при</w:t>
      </w:r>
      <w:r w:rsidRPr="005236B0">
        <w:rPr>
          <w:color w:val="000000" w:themeColor="text1"/>
          <w:sz w:val="16"/>
          <w:szCs w:val="16"/>
        </w:rPr>
        <w:softHyphen/>
        <w:t>званных участвовать в выполнении общей производственной программы.</w:t>
      </w:r>
    </w:p>
    <w:p w14:paraId="1EF1ED37" w14:textId="77777777" w:rsidR="009C79D7" w:rsidRPr="005236B0" w:rsidRDefault="009C79D7" w:rsidP="005236B0">
      <w:pPr>
        <w:jc w:val="both"/>
        <w:rPr>
          <w:color w:val="000000" w:themeColor="text1"/>
          <w:sz w:val="16"/>
          <w:szCs w:val="16"/>
        </w:rPr>
      </w:pPr>
      <w:r w:rsidRPr="005236B0">
        <w:rPr>
          <w:color w:val="000000" w:themeColor="text1"/>
          <w:sz w:val="16"/>
          <w:szCs w:val="16"/>
        </w:rPr>
        <w:t>На заводе б. «Эриксона», благодаря постановлению СТО от 8 октября 1920 г., уже в 1920 г. наметился даже некоторый прирост выпуска. За год было выпу</w:t>
      </w:r>
      <w:r w:rsidRPr="005236B0">
        <w:rPr>
          <w:color w:val="000000" w:themeColor="text1"/>
          <w:sz w:val="16"/>
          <w:szCs w:val="16"/>
        </w:rPr>
        <w:softHyphen/>
        <w:t>щено 3276 телефонных аппаратов только военно-полевого типа (19098).</w:t>
      </w:r>
    </w:p>
    <w:p w14:paraId="422628CD" w14:textId="77777777" w:rsidR="009C79D7" w:rsidRPr="005236B0" w:rsidRDefault="009C79D7" w:rsidP="005236B0">
      <w:pPr>
        <w:jc w:val="both"/>
        <w:rPr>
          <w:color w:val="000000" w:themeColor="text1"/>
          <w:sz w:val="16"/>
          <w:szCs w:val="16"/>
        </w:rPr>
      </w:pPr>
    </w:p>
    <w:p w14:paraId="4CF827CC" w14:textId="77777777" w:rsidR="009C79D7" w:rsidRPr="005236B0" w:rsidRDefault="009C79D7"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вышло постановление Совета труда и обороны (СТО) РСФСР «О мерах по восстановлению электротехнической промышленности». ВСНХ и другим органам предлагалось принять меры по восстановлению производства, обеспечению заводов необходимыми материалами, инструментом, мобилизации в порядке трудовой повинности всех рабочих-специалистов, работавших ранее (в течение последних 10 лет) на указанных предприятиях. На реализацию этих решений было направлены и последующие постановления СТО РСФСР «О мобилизации граждан, работающих на заводах электротехнической промышленности» и «Об увеличении продовольственного снабжения рабочих электропромышленности». Для наиболее квалифицированных рабочих предусматривалась выдача продовольственного пайка № 1, заводы переходили на самозаготовку сельскохозяйственной продукции в трех отведенных совхозах, а также создавался кооператив для обмена предметов промышленности на продукты (18297).</w:t>
      </w:r>
    </w:p>
    <w:p w14:paraId="671BA974" w14:textId="77777777" w:rsidR="009C79D7" w:rsidRPr="005236B0" w:rsidRDefault="009C79D7" w:rsidP="005236B0">
      <w:pPr>
        <w:jc w:val="both"/>
        <w:rPr>
          <w:color w:val="000000" w:themeColor="text1"/>
          <w:sz w:val="16"/>
          <w:szCs w:val="16"/>
        </w:rPr>
      </w:pPr>
    </w:p>
    <w:p w14:paraId="2B40BA02" w14:textId="77777777" w:rsidR="009C79D7" w:rsidRPr="005236B0" w:rsidRDefault="009C79D7" w:rsidP="005236B0">
      <w:pPr>
        <w:pStyle w:val="ae"/>
        <w:spacing w:before="0" w:after="0"/>
        <w:jc w:val="both"/>
        <w:textAlignment w:val="baseline"/>
        <w:rPr>
          <w:color w:val="000000" w:themeColor="text1"/>
          <w:sz w:val="16"/>
          <w:szCs w:val="16"/>
        </w:rPr>
      </w:pPr>
      <w:r w:rsidRPr="005236B0">
        <w:rPr>
          <w:color w:val="000000" w:themeColor="text1"/>
          <w:sz w:val="16"/>
          <w:szCs w:val="16"/>
        </w:rPr>
        <w:t>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6D2CA3A8" w14:textId="77777777" w:rsidR="009C79D7" w:rsidRPr="005236B0" w:rsidRDefault="009C79D7" w:rsidP="005236B0">
      <w:pPr>
        <w:pStyle w:val="ae"/>
        <w:spacing w:before="0" w:after="0"/>
        <w:jc w:val="both"/>
        <w:textAlignment w:val="baseline"/>
        <w:rPr>
          <w:color w:val="000000" w:themeColor="text1"/>
          <w:sz w:val="16"/>
          <w:szCs w:val="16"/>
        </w:rPr>
      </w:pPr>
    </w:p>
    <w:p w14:paraId="648F686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CA61C4D" w14:textId="77777777" w:rsidR="004001BC" w:rsidRPr="005236B0" w:rsidRDefault="004001BC" w:rsidP="005236B0">
      <w:pPr>
        <w:autoSpaceDE w:val="0"/>
        <w:autoSpaceDN w:val="0"/>
        <w:adjustRightInd w:val="0"/>
        <w:jc w:val="both"/>
        <w:rPr>
          <w:iCs/>
          <w:color w:val="000000" w:themeColor="text1"/>
          <w:sz w:val="16"/>
          <w:szCs w:val="16"/>
        </w:rPr>
      </w:pPr>
    </w:p>
    <w:p w14:paraId="3B9895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на заседании Совета Труда и Обороны был поставлен вопрос об усилении боеспособности Балтийского флота (10672).</w:t>
      </w:r>
    </w:p>
    <w:p w14:paraId="67B5062A" w14:textId="77777777" w:rsidR="004001BC" w:rsidRPr="005236B0" w:rsidRDefault="004001BC" w:rsidP="005236B0">
      <w:pPr>
        <w:autoSpaceDE w:val="0"/>
        <w:autoSpaceDN w:val="0"/>
        <w:adjustRightInd w:val="0"/>
        <w:jc w:val="both"/>
        <w:rPr>
          <w:color w:val="000000" w:themeColor="text1"/>
          <w:sz w:val="16"/>
          <w:szCs w:val="16"/>
        </w:rPr>
      </w:pPr>
    </w:p>
    <w:p w14:paraId="26BA744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A0C1E76" w14:textId="77777777" w:rsidR="004001BC" w:rsidRPr="005236B0" w:rsidRDefault="004001BC" w:rsidP="005236B0">
      <w:pPr>
        <w:autoSpaceDE w:val="0"/>
        <w:autoSpaceDN w:val="0"/>
        <w:adjustRightInd w:val="0"/>
        <w:jc w:val="both"/>
        <w:rPr>
          <w:iCs/>
          <w:color w:val="000000" w:themeColor="text1"/>
          <w:sz w:val="16"/>
          <w:szCs w:val="16"/>
        </w:rPr>
      </w:pPr>
    </w:p>
    <w:p w14:paraId="1DF97E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была учреждена Народная Бухарская республика (3908,300).</w:t>
      </w:r>
    </w:p>
    <w:p w14:paraId="07662CEB" w14:textId="77777777" w:rsidR="004001BC" w:rsidRPr="005236B0" w:rsidRDefault="004001BC" w:rsidP="005236B0">
      <w:pPr>
        <w:autoSpaceDE w:val="0"/>
        <w:autoSpaceDN w:val="0"/>
        <w:adjustRightInd w:val="0"/>
        <w:jc w:val="both"/>
        <w:rPr>
          <w:color w:val="000000" w:themeColor="text1"/>
          <w:sz w:val="16"/>
          <w:szCs w:val="16"/>
        </w:rPr>
      </w:pPr>
    </w:p>
    <w:p w14:paraId="75D5E59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октября 1920 г. вышло Постановление СНК Об отнесении за счет государства расходов по эксплуатации общественных столовых Республики:</w:t>
      </w:r>
    </w:p>
    <w:p w14:paraId="29D506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 расходы по эксплуатации общественных столовых Республики, за исключением Москвы, Петрограда и Иваново-Вознесенска, впредь относить за счет государства по смете Народного комиссариата продовольствия (11652).</w:t>
      </w:r>
    </w:p>
    <w:p w14:paraId="6C6EFA2F" w14:textId="77777777" w:rsidR="004001BC" w:rsidRPr="005236B0" w:rsidRDefault="004001BC" w:rsidP="005236B0">
      <w:pPr>
        <w:autoSpaceDE w:val="0"/>
        <w:autoSpaceDN w:val="0"/>
        <w:adjustRightInd w:val="0"/>
        <w:jc w:val="both"/>
        <w:rPr>
          <w:color w:val="000000" w:themeColor="text1"/>
          <w:sz w:val="16"/>
          <w:szCs w:val="16"/>
        </w:rPr>
      </w:pPr>
    </w:p>
    <w:p w14:paraId="7880D2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10F317B" w14:textId="77777777" w:rsidR="004001BC" w:rsidRPr="005236B0" w:rsidRDefault="004001BC" w:rsidP="005236B0">
      <w:pPr>
        <w:autoSpaceDE w:val="0"/>
        <w:autoSpaceDN w:val="0"/>
        <w:adjustRightInd w:val="0"/>
        <w:jc w:val="both"/>
        <w:rPr>
          <w:iCs/>
          <w:color w:val="000000" w:themeColor="text1"/>
          <w:sz w:val="16"/>
          <w:szCs w:val="16"/>
        </w:rPr>
      </w:pPr>
    </w:p>
    <w:p w14:paraId="3EE9E6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октября 1920 поляки захватили Вильно (3186) и аннексировали его (3481).</w:t>
      </w:r>
    </w:p>
    <w:p w14:paraId="2E46D80E" w14:textId="77777777" w:rsidR="004001BC" w:rsidRPr="005236B0" w:rsidRDefault="004001BC" w:rsidP="005236B0">
      <w:pPr>
        <w:autoSpaceDE w:val="0"/>
        <w:autoSpaceDN w:val="0"/>
        <w:adjustRightInd w:val="0"/>
        <w:jc w:val="both"/>
        <w:rPr>
          <w:color w:val="000000" w:themeColor="text1"/>
          <w:sz w:val="16"/>
          <w:szCs w:val="16"/>
        </w:rPr>
      </w:pPr>
    </w:p>
    <w:p w14:paraId="6EDB50C6"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9 октября </w:t>
      </w:r>
      <w:r w:rsidRPr="005236B0">
        <w:rPr>
          <w:color w:val="000000" w:themeColor="text1"/>
          <w:sz w:val="16"/>
          <w:szCs w:val="16"/>
        </w:rPr>
        <w:t>в 1920 году во время советско-польской войны Красная Армия летом 1920 года отвоевала у поляков Вильно (современный Вильнюс) и передала его литовской стороне. Когда же верх стали брать поляки, между ними и литовцами было подписано перемирие, по которому город оставался в составе Литвы. Но не успели еще просохнуть чернила на подписанном соглашении, как «взбунтовавшиеся» польские части под началом генерала Люциана Желиговского заняли в этот день Вильно, а позже провозгласили захваченную ими территорию независимым государством Срединной Литвы. На самом же деле никакого бунта не было, все выполнялось по тайному приказу Пилсудского. В 1922 году Центральная (Срединная) Литва была включена в состав Польши (14794).</w:t>
      </w:r>
    </w:p>
    <w:p w14:paraId="6EB6A4E7" w14:textId="77777777" w:rsidR="001B35C7" w:rsidRPr="005236B0" w:rsidRDefault="001B35C7" w:rsidP="005236B0">
      <w:pPr>
        <w:jc w:val="both"/>
        <w:rPr>
          <w:color w:val="000000" w:themeColor="text1"/>
          <w:sz w:val="16"/>
          <w:szCs w:val="16"/>
        </w:rPr>
      </w:pPr>
    </w:p>
    <w:p w14:paraId="6FE11E30" w14:textId="77777777" w:rsidR="009D20E3" w:rsidRPr="005236B0" w:rsidRDefault="009D20E3" w:rsidP="005236B0">
      <w:pPr>
        <w:jc w:val="both"/>
        <w:rPr>
          <w:color w:val="000000" w:themeColor="text1"/>
          <w:sz w:val="16"/>
          <w:szCs w:val="16"/>
        </w:rPr>
      </w:pPr>
      <w:r w:rsidRPr="005236B0">
        <w:rPr>
          <w:color w:val="000000" w:themeColor="text1"/>
          <w:sz w:val="16"/>
          <w:szCs w:val="16"/>
        </w:rPr>
        <w:t>9 октября 1920 г. Польща захватила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2A500369" w14:textId="77777777" w:rsidR="009D20E3" w:rsidRPr="005236B0" w:rsidRDefault="009D20E3" w:rsidP="005236B0">
      <w:pPr>
        <w:pStyle w:val="ae"/>
        <w:shd w:val="clear" w:color="auto" w:fill="FFFFFF"/>
        <w:spacing w:before="0" w:after="0"/>
        <w:jc w:val="both"/>
        <w:rPr>
          <w:rStyle w:val="a7"/>
          <w:b w:val="0"/>
          <w:color w:val="000000" w:themeColor="text1"/>
          <w:sz w:val="16"/>
          <w:szCs w:val="16"/>
        </w:rPr>
      </w:pPr>
    </w:p>
    <w:p w14:paraId="5A9FA33E"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9 октября 1920 г.</w:t>
      </w:r>
      <w:r w:rsidRPr="005236B0">
        <w:rPr>
          <w:color w:val="000000" w:themeColor="text1"/>
          <w:sz w:val="16"/>
          <w:szCs w:val="16"/>
        </w:rPr>
        <w:t xml:space="preserve"> Распоряжения инспектора артиллерии РВС Республики Ю.М.Шейдемана Главначснабу РККА о подготовке «химической составляющей» операции на Южном фронте. Надлежало направить на фронт 40 000 легких 3- дюймовых химических снарядов, 10 000 6-дюймовых химических снарядов и 10000 баллонов с удушливыми газами. Отдельным распоряжением предписано оснастить химическими боеприпасами 6 вновь формировавшихся бронепоездов. Химическому отделу Арткома предписано высказаться о тактике применения химического вооружения («об определении количества химических снарядов, могущих потребоваться на операцию одной армии»). Партия запрошенных артихимснарядов калибров 76 мм и 152 мм была подобрана на Софринском (Московская область) и Шиловском (Рязанская область) артиллерийских складах. «Качество» снарядов с фосгеном и хлорпикрином было проверено во время стрельб на Главном артиллерийском полигоне в Петрограде. Необходимое количество баллонов с ОВ было подобрано на Очаковском складе, и они были испытаны на полигоне в Кузьминках и подготовлены к боевому использованию (17133).</w:t>
      </w:r>
    </w:p>
    <w:p w14:paraId="39466208" w14:textId="77777777" w:rsidR="00A36A83" w:rsidRPr="005236B0" w:rsidRDefault="00A36A83" w:rsidP="005236B0">
      <w:pPr>
        <w:pStyle w:val="ae"/>
        <w:shd w:val="clear" w:color="auto" w:fill="FFFFFF"/>
        <w:spacing w:before="0" w:after="0"/>
        <w:jc w:val="both"/>
        <w:rPr>
          <w:color w:val="000000" w:themeColor="text1"/>
          <w:sz w:val="16"/>
          <w:szCs w:val="16"/>
        </w:rPr>
      </w:pPr>
    </w:p>
    <w:p w14:paraId="5C2BA4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63C22A" w14:textId="77777777" w:rsidR="004001BC" w:rsidRPr="005236B0" w:rsidRDefault="004001BC" w:rsidP="005236B0">
      <w:pPr>
        <w:autoSpaceDE w:val="0"/>
        <w:autoSpaceDN w:val="0"/>
        <w:adjustRightInd w:val="0"/>
        <w:jc w:val="both"/>
        <w:rPr>
          <w:iCs/>
          <w:color w:val="000000" w:themeColor="text1"/>
          <w:sz w:val="16"/>
          <w:szCs w:val="16"/>
        </w:rPr>
      </w:pPr>
    </w:p>
    <w:p w14:paraId="3B1C8E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октября 1920 Де-Романе во время розыгрыша кубка Гордона-Беннета на усовершенствованном СПАД-20 установил новый рекорд скорости в 292.682 км/час (4207, 23).</w:t>
      </w:r>
    </w:p>
    <w:p w14:paraId="51923077" w14:textId="77777777" w:rsidR="004001BC" w:rsidRPr="005236B0" w:rsidRDefault="004001BC" w:rsidP="005236B0">
      <w:pPr>
        <w:autoSpaceDE w:val="0"/>
        <w:autoSpaceDN w:val="0"/>
        <w:adjustRightInd w:val="0"/>
        <w:jc w:val="both"/>
        <w:rPr>
          <w:color w:val="000000" w:themeColor="text1"/>
          <w:sz w:val="16"/>
          <w:szCs w:val="16"/>
        </w:rPr>
      </w:pPr>
    </w:p>
    <w:p w14:paraId="63DB2AEE" w14:textId="77777777" w:rsidR="00AA326B" w:rsidRPr="005236B0" w:rsidRDefault="00AA326B" w:rsidP="005236B0">
      <w:pPr>
        <w:shd w:val="clear" w:color="auto" w:fill="FFFFFF"/>
        <w:jc w:val="both"/>
        <w:rPr>
          <w:color w:val="000000" w:themeColor="text1"/>
          <w:sz w:val="16"/>
          <w:szCs w:val="16"/>
        </w:rPr>
      </w:pPr>
      <w:r w:rsidRPr="005236B0">
        <w:rPr>
          <w:color w:val="000000" w:themeColor="text1"/>
          <w:sz w:val="16"/>
          <w:szCs w:val="16"/>
        </w:rPr>
        <w:t>До 9 октября 1920 велись боевые действия литовцев против армии генерала Желиговского, которая вторглась в Литву, захватив Виленскую область с городом Вильнюсом (Вильно). Литовские самолеты вели разведку и нанесли несколько бомбовых ударов. Одной из самых крупных операций "Воздушного флота" была бомбежка польских эшелонов. Эскадрилье флота приказали уничтожить захваченный поляками литовский бронепоезд "Гедиминас". Состав уничтожить не удалось (он прятался в тоннеле), зато обнаружили скопление польских эшелонов и удачно отбомбились. Один из литовских самолетов во время операции был сбит. Первым опознавательным знаком только что созданной авиации был красный ромб с желто-зелено-красной окантовкой. В центре ромба изображался скачущий рыцарь - 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(21185).</w:t>
      </w:r>
    </w:p>
    <w:p w14:paraId="6A0AE92D" w14:textId="77777777" w:rsidR="00AA326B" w:rsidRPr="005236B0" w:rsidRDefault="00AA326B" w:rsidP="005236B0">
      <w:pPr>
        <w:shd w:val="clear" w:color="auto" w:fill="FFFFFF"/>
        <w:jc w:val="both"/>
        <w:rPr>
          <w:color w:val="000000" w:themeColor="text1"/>
          <w:sz w:val="16"/>
          <w:szCs w:val="16"/>
        </w:rPr>
      </w:pPr>
    </w:p>
    <w:p w14:paraId="705A18C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B755213" w14:textId="77777777" w:rsidR="004001BC" w:rsidRPr="005236B0" w:rsidRDefault="004001BC" w:rsidP="005236B0">
      <w:pPr>
        <w:autoSpaceDE w:val="0"/>
        <w:autoSpaceDN w:val="0"/>
        <w:adjustRightInd w:val="0"/>
        <w:jc w:val="both"/>
        <w:rPr>
          <w:iCs/>
          <w:color w:val="000000" w:themeColor="text1"/>
          <w:sz w:val="16"/>
          <w:szCs w:val="16"/>
        </w:rPr>
      </w:pPr>
    </w:p>
    <w:p w14:paraId="6EDA7D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В.А.Цандер доложил проект своего межпланетного корабля-аэроплана комиссии из руководителей завода Мотор (1856,35).</w:t>
      </w:r>
    </w:p>
    <w:p w14:paraId="4F0755A9" w14:textId="77777777" w:rsidR="004001BC" w:rsidRPr="005236B0" w:rsidRDefault="004001BC" w:rsidP="005236B0">
      <w:pPr>
        <w:autoSpaceDE w:val="0"/>
        <w:autoSpaceDN w:val="0"/>
        <w:adjustRightInd w:val="0"/>
        <w:jc w:val="both"/>
        <w:rPr>
          <w:color w:val="000000" w:themeColor="text1"/>
          <w:sz w:val="16"/>
          <w:szCs w:val="16"/>
        </w:rPr>
      </w:pPr>
    </w:p>
    <w:p w14:paraId="676E135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4E85CAE" w14:textId="77777777" w:rsidR="004001BC" w:rsidRPr="005236B0" w:rsidRDefault="004001BC" w:rsidP="005236B0">
      <w:pPr>
        <w:autoSpaceDE w:val="0"/>
        <w:autoSpaceDN w:val="0"/>
        <w:adjustRightInd w:val="0"/>
        <w:jc w:val="both"/>
        <w:rPr>
          <w:iCs/>
          <w:color w:val="000000" w:themeColor="text1"/>
          <w:sz w:val="16"/>
          <w:szCs w:val="16"/>
        </w:rPr>
      </w:pPr>
    </w:p>
    <w:p w14:paraId="6138268C" w14:textId="77777777" w:rsidR="001B35C7" w:rsidRPr="005236B0" w:rsidRDefault="001B35C7"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Сади-Лекуант во время розыгрыша кубка Гордона-Беннета на усовершенствованном Ньюпор-29 установил новый рекорд скорости в 296.682 км/час (4207, 23).</w:t>
      </w:r>
    </w:p>
    <w:p w14:paraId="422BB08F" w14:textId="77777777" w:rsidR="001B35C7" w:rsidRPr="005236B0" w:rsidRDefault="001B35C7" w:rsidP="005236B0">
      <w:pPr>
        <w:autoSpaceDE w:val="0"/>
        <w:autoSpaceDN w:val="0"/>
        <w:adjustRightInd w:val="0"/>
        <w:jc w:val="both"/>
        <w:rPr>
          <w:color w:val="000000" w:themeColor="text1"/>
          <w:sz w:val="16"/>
          <w:szCs w:val="16"/>
        </w:rPr>
      </w:pPr>
    </w:p>
    <w:p w14:paraId="212146C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приказом РВСР пом. нач. Воздухфлота по гидроавиации в оперативном отношении подчинили командующему Морскими Силами (1085,89).</w:t>
      </w:r>
    </w:p>
    <w:p w14:paraId="14A4F831" w14:textId="77777777" w:rsidR="004001BC" w:rsidRPr="005236B0" w:rsidRDefault="004001BC" w:rsidP="005236B0">
      <w:pPr>
        <w:autoSpaceDE w:val="0"/>
        <w:autoSpaceDN w:val="0"/>
        <w:adjustRightInd w:val="0"/>
        <w:jc w:val="both"/>
        <w:rPr>
          <w:color w:val="000000" w:themeColor="text1"/>
          <w:sz w:val="16"/>
          <w:szCs w:val="16"/>
        </w:rPr>
      </w:pPr>
    </w:p>
    <w:p w14:paraId="17D2369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685CB19" w14:textId="77777777" w:rsidR="004001BC" w:rsidRPr="005236B0" w:rsidRDefault="004001BC" w:rsidP="005236B0">
      <w:pPr>
        <w:autoSpaceDE w:val="0"/>
        <w:autoSpaceDN w:val="0"/>
        <w:adjustRightInd w:val="0"/>
        <w:jc w:val="both"/>
        <w:rPr>
          <w:iCs/>
          <w:color w:val="000000" w:themeColor="text1"/>
          <w:sz w:val="16"/>
          <w:szCs w:val="16"/>
        </w:rPr>
      </w:pPr>
    </w:p>
    <w:p w14:paraId="7E5C4DA1" w14:textId="77777777" w:rsidR="00587B41" w:rsidRPr="00E91769" w:rsidRDefault="00587B41" w:rsidP="00587B41">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10 октября 1920 г., на следующий день после установленно</w:t>
      </w:r>
      <w:r w:rsidRPr="00E91769">
        <w:rPr>
          <w:rStyle w:val="aff"/>
          <w:rFonts w:ascii="Times New Roman" w:hAnsi="Times New Roman" w:cs="Times New Roman"/>
          <w:color w:val="0070C0"/>
          <w:spacing w:val="0"/>
          <w:sz w:val="16"/>
          <w:szCs w:val="16"/>
        </w:rPr>
        <w:softHyphen/>
        <w:t>го рекорда Де-Романе, летчик Сади-Лекуант на «Ньюпоре 29» установил новый рекорд — 296,94 км/ч. Еще через две недели он же преодолел 300-километровый рубеж скорости, доведя ре</w:t>
      </w:r>
      <w:r w:rsidRPr="00E91769">
        <w:rPr>
          <w:rStyle w:val="aff"/>
          <w:rFonts w:ascii="Times New Roman" w:hAnsi="Times New Roman" w:cs="Times New Roman"/>
          <w:color w:val="0070C0"/>
          <w:spacing w:val="0"/>
          <w:sz w:val="16"/>
          <w:szCs w:val="16"/>
        </w:rPr>
        <w:softHyphen/>
        <w:t>корд до 302,529 км/ч. Через некоторое время на самолете СПАД устанавливают новый рекорд, отбирая его у «Ньюпора». Инже</w:t>
      </w:r>
      <w:r w:rsidRPr="00E91769">
        <w:rPr>
          <w:rStyle w:val="aff"/>
          <w:rFonts w:ascii="Times New Roman" w:hAnsi="Times New Roman" w:cs="Times New Roman"/>
          <w:color w:val="0070C0"/>
          <w:spacing w:val="0"/>
          <w:sz w:val="16"/>
          <w:szCs w:val="16"/>
        </w:rPr>
        <w:softHyphen/>
        <w:t>неры фирмы «Ньюпор» для уменьшения сопротивления решают полностью убрать пилота в фюзеляж и сделать дополнитель</w:t>
      </w:r>
      <w:r w:rsidRPr="00E91769">
        <w:rPr>
          <w:rStyle w:val="aff"/>
          <w:rFonts w:ascii="Times New Roman" w:hAnsi="Times New Roman" w:cs="Times New Roman"/>
          <w:color w:val="0070C0"/>
          <w:spacing w:val="0"/>
          <w:sz w:val="16"/>
          <w:szCs w:val="16"/>
        </w:rPr>
        <w:softHyphen/>
        <w:t>ные окошки, обеспечивая хоть какой-то обзор. Так как рекорд устанавливался на короткой дистанции, был снят один из двух радиаторов Ламблена. 12 декабря 1920 г. летчик Сади-Лекуант устанавливает уже четвертый рекорд — 313,043 км/ч (25675).</w:t>
      </w:r>
    </w:p>
    <w:p w14:paraId="361B083C" w14:textId="77777777" w:rsidR="00587B41" w:rsidRPr="00E91769" w:rsidRDefault="00587B41" w:rsidP="00587B41">
      <w:pPr>
        <w:jc w:val="both"/>
        <w:rPr>
          <w:rStyle w:val="aff"/>
          <w:rFonts w:ascii="Times New Roman" w:hAnsi="Times New Roman" w:cs="Times New Roman"/>
          <w:color w:val="0070C0"/>
          <w:spacing w:val="0"/>
          <w:sz w:val="16"/>
          <w:szCs w:val="16"/>
        </w:rPr>
      </w:pPr>
    </w:p>
    <w:p w14:paraId="05CD62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Италия аннексировала Южный Тироль, а жители герцогства Габсбургов Каринтии проголосовали за присоединение к Австрии (3481).</w:t>
      </w:r>
    </w:p>
    <w:p w14:paraId="33453860" w14:textId="77777777" w:rsidR="004001BC" w:rsidRPr="005236B0" w:rsidRDefault="004001BC" w:rsidP="005236B0">
      <w:pPr>
        <w:autoSpaceDE w:val="0"/>
        <w:autoSpaceDN w:val="0"/>
        <w:adjustRightInd w:val="0"/>
        <w:jc w:val="both"/>
        <w:rPr>
          <w:color w:val="000000" w:themeColor="text1"/>
          <w:sz w:val="16"/>
          <w:szCs w:val="16"/>
        </w:rPr>
      </w:pPr>
    </w:p>
    <w:p w14:paraId="019099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Плебисцит о территориальной принадлежности Словенской Каринтии, на которую претендовало КСХС, окончился в пользу Австрии (7444).</w:t>
      </w:r>
    </w:p>
    <w:p w14:paraId="2366997D" w14:textId="77777777" w:rsidR="004001BC" w:rsidRPr="005236B0" w:rsidRDefault="004001BC" w:rsidP="005236B0">
      <w:pPr>
        <w:autoSpaceDE w:val="0"/>
        <w:autoSpaceDN w:val="0"/>
        <w:adjustRightInd w:val="0"/>
        <w:jc w:val="both"/>
        <w:rPr>
          <w:color w:val="000000" w:themeColor="text1"/>
          <w:sz w:val="16"/>
          <w:szCs w:val="16"/>
        </w:rPr>
      </w:pPr>
    </w:p>
    <w:p w14:paraId="321B22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октября 1920 в Ереване вышло обращение правительства Армении "Ко всему цивилизованному миру!" с просьбой принять меры для прекращения турецкого наступления (7750).</w:t>
      </w:r>
    </w:p>
    <w:p w14:paraId="55FD2443" w14:textId="3ADA4CBD" w:rsidR="004001BC" w:rsidRPr="005236B0" w:rsidRDefault="004001BC" w:rsidP="005236B0">
      <w:pPr>
        <w:autoSpaceDE w:val="0"/>
        <w:autoSpaceDN w:val="0"/>
        <w:adjustRightInd w:val="0"/>
        <w:jc w:val="both"/>
        <w:rPr>
          <w:color w:val="000000" w:themeColor="text1"/>
          <w:sz w:val="16"/>
          <w:szCs w:val="16"/>
        </w:rPr>
      </w:pPr>
    </w:p>
    <w:p w14:paraId="63BEBA90" w14:textId="7C73136F" w:rsidR="00517D4F" w:rsidRPr="005236B0" w:rsidRDefault="00517D4F"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78FD89B5" w14:textId="77777777" w:rsidR="00517D4F" w:rsidRPr="005236B0" w:rsidRDefault="00517D4F" w:rsidP="005236B0">
      <w:pPr>
        <w:autoSpaceDE w:val="0"/>
        <w:autoSpaceDN w:val="0"/>
        <w:adjustRightInd w:val="0"/>
        <w:jc w:val="both"/>
        <w:rPr>
          <w:i/>
          <w:iCs/>
          <w:color w:val="000000" w:themeColor="text1"/>
          <w:sz w:val="16"/>
          <w:szCs w:val="16"/>
        </w:rPr>
      </w:pPr>
    </w:p>
    <w:p w14:paraId="26650D57" w14:textId="77777777" w:rsidR="00517D4F" w:rsidRPr="005236B0" w:rsidRDefault="00517D4F" w:rsidP="005236B0">
      <w:pPr>
        <w:tabs>
          <w:tab w:val="left" w:pos="6257"/>
        </w:tabs>
        <w:jc w:val="both"/>
        <w:rPr>
          <w:color w:val="000000" w:themeColor="text1"/>
          <w:sz w:val="16"/>
          <w:szCs w:val="16"/>
        </w:rPr>
      </w:pPr>
      <w:r w:rsidRPr="005236B0">
        <w:rPr>
          <w:color w:val="000000" w:themeColor="text1"/>
          <w:sz w:val="16"/>
          <w:szCs w:val="16"/>
          <w:lang w:bidi="ru-RU"/>
        </w:rPr>
        <w:t>11 октября</w:t>
      </w:r>
      <w:r w:rsidRPr="005236B0">
        <w:rPr>
          <w:color w:val="000000" w:themeColor="text1"/>
          <w:sz w:val="16"/>
          <w:szCs w:val="16"/>
        </w:rPr>
        <w:t xml:space="preserve"> 1920 г</w:t>
      </w:r>
      <w:r w:rsidRPr="005236B0">
        <w:rPr>
          <w:color w:val="000000" w:themeColor="text1"/>
          <w:sz w:val="16"/>
          <w:szCs w:val="16"/>
          <w:lang w:bidi="ru-RU"/>
        </w:rPr>
        <w:t xml:space="preserve">. </w:t>
      </w:r>
      <w:r w:rsidRPr="005236B0">
        <w:rPr>
          <w:color w:val="000000" w:themeColor="text1"/>
          <w:sz w:val="16"/>
          <w:szCs w:val="16"/>
        </w:rPr>
        <w:t>с</w:t>
      </w:r>
      <w:r w:rsidRPr="005236B0">
        <w:rPr>
          <w:color w:val="000000" w:themeColor="text1"/>
          <w:sz w:val="16"/>
          <w:szCs w:val="16"/>
          <w:lang w:bidi="ru-RU"/>
        </w:rPr>
        <w:t>остоялось первое заседание совета Института инжене</w:t>
      </w:r>
      <w:r w:rsidRPr="005236B0">
        <w:rPr>
          <w:color w:val="000000" w:themeColor="text1"/>
          <w:sz w:val="16"/>
          <w:szCs w:val="16"/>
          <w:lang w:bidi="ru-RU"/>
        </w:rPr>
        <w:softHyphen/>
        <w:t xml:space="preserve">ров Красного воздушного флота имени </w:t>
      </w:r>
      <w:r w:rsidRPr="005236B0">
        <w:rPr>
          <w:color w:val="000000" w:themeColor="text1"/>
          <w:sz w:val="16"/>
          <w:szCs w:val="16"/>
        </w:rPr>
        <w:t>Н</w:t>
      </w:r>
      <w:r w:rsidRPr="005236B0">
        <w:rPr>
          <w:color w:val="000000" w:themeColor="text1"/>
          <w:sz w:val="16"/>
          <w:szCs w:val="16"/>
          <w:lang w:bidi="ru-RU"/>
        </w:rPr>
        <w:t>.Е.</w:t>
      </w:r>
      <w:r w:rsidRPr="005236B0">
        <w:rPr>
          <w:color w:val="000000" w:themeColor="text1"/>
          <w:sz w:val="16"/>
          <w:szCs w:val="16"/>
        </w:rPr>
        <w:t>Ж</w:t>
      </w:r>
      <w:r w:rsidRPr="005236B0">
        <w:rPr>
          <w:color w:val="000000" w:themeColor="text1"/>
          <w:sz w:val="16"/>
          <w:szCs w:val="16"/>
          <w:lang w:bidi="ru-RU"/>
        </w:rPr>
        <w:t>уковского.</w:t>
      </w:r>
      <w:r w:rsidRPr="005236B0">
        <w:rPr>
          <w:color w:val="000000" w:themeColor="text1"/>
          <w:sz w:val="16"/>
          <w:szCs w:val="16"/>
          <w:lang w:bidi="ru-RU"/>
        </w:rPr>
        <w:tab/>
        <w:t>!</w:t>
      </w:r>
    </w:p>
    <w:p w14:paraId="0DBD9388" w14:textId="77777777" w:rsidR="00517D4F" w:rsidRPr="005236B0" w:rsidRDefault="00517D4F" w:rsidP="005236B0">
      <w:pPr>
        <w:jc w:val="both"/>
        <w:rPr>
          <w:color w:val="000000" w:themeColor="text1"/>
          <w:sz w:val="16"/>
          <w:szCs w:val="16"/>
        </w:rPr>
      </w:pPr>
      <w:r w:rsidRPr="005236B0">
        <w:rPr>
          <w:color w:val="000000" w:themeColor="text1"/>
          <w:sz w:val="16"/>
          <w:szCs w:val="16"/>
          <w:lang w:bidi="ru-RU"/>
        </w:rPr>
        <w:t>Были рассмотрены положение и задачи института:</w:t>
      </w:r>
      <w:r w:rsidRPr="005236B0">
        <w:rPr>
          <w:color w:val="000000" w:themeColor="text1"/>
          <w:sz w:val="16"/>
          <w:szCs w:val="16"/>
        </w:rPr>
        <w:t xml:space="preserve"> </w:t>
      </w:r>
      <w:r w:rsidRPr="005236B0">
        <w:rPr>
          <w:color w:val="000000" w:themeColor="text1"/>
          <w:sz w:val="16"/>
          <w:szCs w:val="16"/>
          <w:lang w:bidi="ru-RU"/>
        </w:rPr>
        <w:t>а/</w:t>
      </w:r>
      <w:r w:rsidRPr="005236B0">
        <w:rPr>
          <w:color w:val="000000" w:themeColor="text1"/>
          <w:sz w:val="16"/>
          <w:szCs w:val="16"/>
        </w:rPr>
        <w:t xml:space="preserve"> </w:t>
      </w:r>
      <w:r w:rsidRPr="005236B0">
        <w:rPr>
          <w:color w:val="000000" w:themeColor="text1"/>
          <w:sz w:val="16"/>
          <w:szCs w:val="16"/>
          <w:lang w:bidi="ru-RU"/>
        </w:rPr>
        <w:t>подготовка инжене</w:t>
      </w:r>
      <w:r w:rsidRPr="005236B0">
        <w:rPr>
          <w:color w:val="000000" w:themeColor="text1"/>
          <w:sz w:val="16"/>
          <w:szCs w:val="16"/>
          <w:lang w:bidi="ru-RU"/>
        </w:rPr>
        <w:softHyphen/>
        <w:t>ров-авиаторов, инженеров-воздухоплавателей и инженерев-а</w:t>
      </w:r>
      <w:r w:rsidRPr="005236B0">
        <w:rPr>
          <w:color w:val="000000" w:themeColor="text1"/>
          <w:sz w:val="16"/>
          <w:szCs w:val="16"/>
        </w:rPr>
        <w:t>э</w:t>
      </w:r>
      <w:r w:rsidRPr="005236B0">
        <w:rPr>
          <w:color w:val="000000" w:themeColor="text1"/>
          <w:sz w:val="16"/>
          <w:szCs w:val="16"/>
          <w:lang w:bidi="ru-RU"/>
        </w:rPr>
        <w:t>ромехаников;</w:t>
      </w:r>
      <w:r w:rsidRPr="005236B0">
        <w:rPr>
          <w:color w:val="000000" w:themeColor="text1"/>
          <w:sz w:val="16"/>
          <w:szCs w:val="16"/>
        </w:rPr>
        <w:t xml:space="preserve"> </w:t>
      </w:r>
      <w:r w:rsidRPr="005236B0">
        <w:rPr>
          <w:color w:val="000000" w:themeColor="text1"/>
          <w:sz w:val="16"/>
          <w:szCs w:val="16"/>
          <w:lang w:bidi="ru-RU"/>
        </w:rPr>
        <w:t>б/</w:t>
      </w:r>
      <w:r w:rsidRPr="005236B0">
        <w:rPr>
          <w:color w:val="000000" w:themeColor="text1"/>
          <w:sz w:val="16"/>
          <w:szCs w:val="16"/>
        </w:rPr>
        <w:t xml:space="preserve"> </w:t>
      </w:r>
      <w:r w:rsidRPr="005236B0">
        <w:rPr>
          <w:color w:val="000000" w:themeColor="text1"/>
          <w:sz w:val="16"/>
          <w:szCs w:val="16"/>
          <w:lang w:bidi="ru-RU"/>
        </w:rPr>
        <w:t>развитие и распространение научных и практических знаний по авиации,</w:t>
      </w:r>
      <w:r w:rsidRPr="005236B0">
        <w:rPr>
          <w:color w:val="000000" w:themeColor="text1"/>
          <w:sz w:val="16"/>
          <w:szCs w:val="16"/>
        </w:rPr>
        <w:t xml:space="preserve"> </w:t>
      </w:r>
      <w:r w:rsidRPr="005236B0">
        <w:rPr>
          <w:color w:val="000000" w:themeColor="text1"/>
          <w:sz w:val="16"/>
          <w:szCs w:val="16"/>
          <w:lang w:bidi="ru-RU"/>
        </w:rPr>
        <w:t>воздухоплаванию и а</w:t>
      </w:r>
      <w:r w:rsidRPr="005236B0">
        <w:rPr>
          <w:color w:val="000000" w:themeColor="text1"/>
          <w:sz w:val="16"/>
          <w:szCs w:val="16"/>
        </w:rPr>
        <w:t>э</w:t>
      </w:r>
      <w:r w:rsidRPr="005236B0">
        <w:rPr>
          <w:color w:val="000000" w:themeColor="text1"/>
          <w:sz w:val="16"/>
          <w:szCs w:val="16"/>
          <w:lang w:bidi="ru-RU"/>
        </w:rPr>
        <w:t>ромеханике.</w:t>
      </w:r>
    </w:p>
    <w:p w14:paraId="3CD1827A" w14:textId="77777777" w:rsidR="00517D4F" w:rsidRPr="005236B0" w:rsidRDefault="00517D4F" w:rsidP="005236B0">
      <w:pPr>
        <w:jc w:val="both"/>
        <w:rPr>
          <w:color w:val="000000" w:themeColor="text1"/>
          <w:sz w:val="16"/>
          <w:szCs w:val="16"/>
        </w:rPr>
      </w:pPr>
      <w:r w:rsidRPr="005236B0">
        <w:rPr>
          <w:color w:val="000000" w:themeColor="text1"/>
          <w:sz w:val="16"/>
          <w:szCs w:val="16"/>
          <w:lang w:bidi="ru-RU"/>
        </w:rPr>
        <w:t>/Материалы Мемориального Дома-музея им</w:t>
      </w:r>
      <w:r w:rsidRPr="005236B0">
        <w:rPr>
          <w:color w:val="000000" w:themeColor="text1"/>
          <w:sz w:val="16"/>
          <w:szCs w:val="16"/>
        </w:rPr>
        <w:t xml:space="preserve">. </w:t>
      </w:r>
      <w:r w:rsidRPr="005236B0">
        <w:rPr>
          <w:color w:val="000000" w:themeColor="text1"/>
          <w:sz w:val="16"/>
          <w:szCs w:val="16"/>
          <w:lang w:bidi="ru-RU"/>
        </w:rPr>
        <w:t>Н.Е.</w:t>
      </w:r>
      <w:r w:rsidRPr="005236B0">
        <w:rPr>
          <w:color w:val="000000" w:themeColor="text1"/>
          <w:sz w:val="16"/>
          <w:szCs w:val="16"/>
        </w:rPr>
        <w:t>Ж</w:t>
      </w:r>
      <w:r w:rsidRPr="005236B0">
        <w:rPr>
          <w:color w:val="000000" w:themeColor="text1"/>
          <w:sz w:val="16"/>
          <w:szCs w:val="16"/>
          <w:lang w:bidi="ru-RU"/>
        </w:rPr>
        <w:t>уковского/</w:t>
      </w:r>
      <w:r w:rsidRPr="005236B0">
        <w:rPr>
          <w:color w:val="000000" w:themeColor="text1"/>
          <w:sz w:val="16"/>
          <w:szCs w:val="16"/>
        </w:rPr>
        <w:t xml:space="preserve"> (23370).</w:t>
      </w:r>
    </w:p>
    <w:p w14:paraId="46580C3D" w14:textId="77777777" w:rsidR="00517D4F" w:rsidRPr="005236B0" w:rsidRDefault="00517D4F" w:rsidP="005236B0">
      <w:pPr>
        <w:autoSpaceDE w:val="0"/>
        <w:autoSpaceDN w:val="0"/>
        <w:adjustRightInd w:val="0"/>
        <w:jc w:val="both"/>
        <w:rPr>
          <w:i/>
          <w:iCs/>
          <w:color w:val="000000" w:themeColor="text1"/>
          <w:sz w:val="16"/>
          <w:szCs w:val="16"/>
        </w:rPr>
      </w:pPr>
    </w:p>
    <w:p w14:paraId="6B64F2F8" w14:textId="5FFB4A23"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ACA0756" w14:textId="77777777" w:rsidR="004001BC" w:rsidRPr="005236B0" w:rsidRDefault="004001BC" w:rsidP="005236B0">
      <w:pPr>
        <w:autoSpaceDE w:val="0"/>
        <w:autoSpaceDN w:val="0"/>
        <w:adjustRightInd w:val="0"/>
        <w:jc w:val="both"/>
        <w:rPr>
          <w:iCs/>
          <w:color w:val="000000" w:themeColor="text1"/>
          <w:sz w:val="16"/>
          <w:szCs w:val="16"/>
        </w:rPr>
      </w:pPr>
    </w:p>
    <w:p w14:paraId="53882F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октября 1920 Протоколы заседаний Президиума ВСНХ. П. 2173. Национализировать дроболитейные и капсюльные заводы быв. Русско-Балтийского о-ва в Москве, передав их в ведение химотдела по секции взрывчатых веществ. (РГАЭ. Ф. 3429. Оп. 1. Д. 1387. Л. 5-7 об.) (10711,648).</w:t>
      </w:r>
    </w:p>
    <w:p w14:paraId="2A9EC9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899A1C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8E08A51" w14:textId="77777777" w:rsidR="004001BC" w:rsidRPr="005236B0" w:rsidRDefault="004001BC" w:rsidP="005236B0">
      <w:pPr>
        <w:autoSpaceDE w:val="0"/>
        <w:autoSpaceDN w:val="0"/>
        <w:adjustRightInd w:val="0"/>
        <w:jc w:val="both"/>
        <w:rPr>
          <w:iCs/>
          <w:color w:val="000000" w:themeColor="text1"/>
          <w:sz w:val="16"/>
          <w:szCs w:val="16"/>
        </w:rPr>
      </w:pPr>
    </w:p>
    <w:p w14:paraId="492707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октября 1920 воздухоплаватель 9 отряда П.Ф.Федосеенко обнаружил с аэростата в районе Перекопа два танка и сообщил об этом батареи, огонь которой он корректировал. В результате оба танка было подбиты и захвачены КА (438,480).</w:t>
      </w:r>
    </w:p>
    <w:p w14:paraId="794F6EC2" w14:textId="77777777" w:rsidR="004001BC" w:rsidRPr="005236B0" w:rsidRDefault="004001BC" w:rsidP="005236B0">
      <w:pPr>
        <w:autoSpaceDE w:val="0"/>
        <w:autoSpaceDN w:val="0"/>
        <w:adjustRightInd w:val="0"/>
        <w:jc w:val="both"/>
        <w:rPr>
          <w:color w:val="000000" w:themeColor="text1"/>
          <w:sz w:val="16"/>
          <w:szCs w:val="16"/>
        </w:rPr>
      </w:pPr>
    </w:p>
    <w:p w14:paraId="7758F04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A05B71F" w14:textId="77777777" w:rsidR="004001BC" w:rsidRPr="005236B0" w:rsidRDefault="004001BC" w:rsidP="005236B0">
      <w:pPr>
        <w:autoSpaceDE w:val="0"/>
        <w:autoSpaceDN w:val="0"/>
        <w:adjustRightInd w:val="0"/>
        <w:jc w:val="both"/>
        <w:rPr>
          <w:iCs/>
          <w:color w:val="000000" w:themeColor="text1"/>
          <w:sz w:val="16"/>
          <w:szCs w:val="16"/>
        </w:rPr>
      </w:pPr>
    </w:p>
    <w:p w14:paraId="384EDB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октября 1920 г. вышло Постановление СНК Об отмене некоторых денежных расчетов:</w:t>
      </w:r>
    </w:p>
    <w:p w14:paraId="44377E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Поручить Народному комиссариату финансов по соглашению с подлежащими ведомствами в двухнедельный срок внести в СНК подробно разработанный проект декрета об осуществлении мероприятий на основании изложенных ниже тезисов: </w:t>
      </w:r>
    </w:p>
    <w:p w14:paraId="2002DE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 Отменить плату за всякие телеграммы и прочие почтовые и телеграфные операции как при отправке государственными учреждениями и предприятиями, так и при отправке служебных телеграмм должностными лицами в адрес этих учреждений и предприятий. </w:t>
      </w:r>
    </w:p>
    <w:p w14:paraId="2920BA2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 Отменить плату за пользование телефоном, водопроводом, канализацией, газом и электричеством с государственных учреждений и предприятий, а равно с их рабочих и служащих. </w:t>
      </w:r>
    </w:p>
    <w:p w14:paraId="6792A9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Отменить плату за предоставляемое по планам Главтопа топливо всякого вида с государственных предприятий и учреждений, а равно с их рабочих и служащих. </w:t>
      </w:r>
    </w:p>
    <w:p w14:paraId="007063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 Отменить плату за продукты, отпускаемые по карточкам первой и второй категории повсеместно. </w:t>
      </w:r>
    </w:p>
    <w:p w14:paraId="72B1D4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 Отменить плату за жилые помещения рабочих и служащих (включая лиц, проживающих при них в отведенных помещениях), живущих в национализированных или муниципализированных помещениях. </w:t>
      </w:r>
    </w:p>
    <w:p w14:paraId="2B3F11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 Указанные выше случаи отмены платы распространять также на всех инвалидов войны и труда, на жен, вдов, детей и родителей красноармейцев и военных моряков и на всех лиц, находящихся на попечении Народного комиссариата социального обеспечения или Народного комиссариата здравоохранения (в том числе и на рожениц) (11625).</w:t>
      </w:r>
    </w:p>
    <w:p w14:paraId="2D8A6A04" w14:textId="77777777" w:rsidR="004001BC" w:rsidRPr="005236B0" w:rsidRDefault="004001BC" w:rsidP="005236B0">
      <w:pPr>
        <w:autoSpaceDE w:val="0"/>
        <w:autoSpaceDN w:val="0"/>
        <w:adjustRightInd w:val="0"/>
        <w:jc w:val="both"/>
        <w:rPr>
          <w:color w:val="000000" w:themeColor="text1"/>
          <w:sz w:val="16"/>
          <w:szCs w:val="16"/>
        </w:rPr>
      </w:pPr>
    </w:p>
    <w:p w14:paraId="3211E2A3" w14:textId="77777777" w:rsidR="00AB3DED" w:rsidRPr="005236B0" w:rsidRDefault="00AB3DED" w:rsidP="005236B0">
      <w:pPr>
        <w:jc w:val="both"/>
        <w:rPr>
          <w:color w:val="000000" w:themeColor="text1"/>
          <w:sz w:val="16"/>
          <w:szCs w:val="16"/>
        </w:rPr>
      </w:pPr>
      <w:r w:rsidRPr="005236B0">
        <w:rPr>
          <w:color w:val="000000" w:themeColor="text1"/>
          <w:sz w:val="16"/>
          <w:szCs w:val="16"/>
        </w:rPr>
        <w:t xml:space="preserve">11 октября 1920 года был принят декрет СНК “Об отмене некоторых денежных расчетов”. Его дополнял декрет от 29 ноября “Об упрощении денежных расчетов” </w:t>
      </w:r>
      <w:r w:rsidRPr="005236B0">
        <w:rPr>
          <w:bCs/>
          <w:color w:val="000000" w:themeColor="text1"/>
          <w:sz w:val="16"/>
          <w:szCs w:val="16"/>
        </w:rPr>
        <w:t>В результате этих мер все денежные операции в рамках народного хозяйства были либо вообще отменены, либо потеряли всякий рыночный смысл</w:t>
      </w:r>
      <w:r w:rsidRPr="005236B0">
        <w:rPr>
          <w:color w:val="000000" w:themeColor="text1"/>
          <w:sz w:val="16"/>
          <w:szCs w:val="16"/>
        </w:rPr>
        <w:t xml:space="preserve"> (18084). </w:t>
      </w:r>
    </w:p>
    <w:p w14:paraId="7330501E" w14:textId="77777777" w:rsidR="00AB3DED" w:rsidRPr="005236B0" w:rsidRDefault="00AB3DED" w:rsidP="005236B0">
      <w:pPr>
        <w:pStyle w:val="a3"/>
        <w:rPr>
          <w:color w:val="000000" w:themeColor="text1"/>
          <w:lang w:val="ru-RU"/>
        </w:rPr>
      </w:pPr>
    </w:p>
    <w:p w14:paraId="1F7E84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3C09B93" w14:textId="77777777" w:rsidR="004001BC" w:rsidRPr="005236B0" w:rsidRDefault="004001BC" w:rsidP="005236B0">
      <w:pPr>
        <w:autoSpaceDE w:val="0"/>
        <w:autoSpaceDN w:val="0"/>
        <w:adjustRightInd w:val="0"/>
        <w:jc w:val="both"/>
        <w:rPr>
          <w:iCs/>
          <w:color w:val="000000" w:themeColor="text1"/>
          <w:sz w:val="16"/>
          <w:szCs w:val="16"/>
        </w:rPr>
      </w:pPr>
    </w:p>
    <w:p w14:paraId="1F1D43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октября 1920 после завершения испытаний, которые шли с 31 августа 1920 новый танк, обретший собственное имя “Борец За Свободу Тов. Ленин”, отправился для контроля самим Львом Троцким. Интерес</w:t>
      </w:r>
      <w:r w:rsidRPr="005236B0">
        <w:rPr>
          <w:color w:val="000000" w:themeColor="text1"/>
          <w:sz w:val="16"/>
          <w:szCs w:val="16"/>
        </w:rPr>
        <w:softHyphen/>
        <w:t>ная особенность. Стоимость 15 танков в ценах тех лет соста</w:t>
      </w:r>
      <w:r w:rsidRPr="005236B0">
        <w:rPr>
          <w:color w:val="000000" w:themeColor="text1"/>
          <w:sz w:val="16"/>
          <w:szCs w:val="16"/>
        </w:rPr>
        <w:softHyphen/>
        <w:t>вила 93 150 000 рублей, причем без стоимости вооружения (10733,42). Согласно первона</w:t>
      </w:r>
      <w:r w:rsidRPr="005236B0">
        <w:rPr>
          <w:color w:val="000000" w:themeColor="text1"/>
          <w:sz w:val="16"/>
          <w:szCs w:val="16"/>
        </w:rPr>
        <w:softHyphen/>
        <w:t>чальному плану, должно было быть изготовлено 5 пушеч</w:t>
      </w:r>
      <w:r w:rsidRPr="005236B0">
        <w:rPr>
          <w:color w:val="000000" w:themeColor="text1"/>
          <w:sz w:val="16"/>
          <w:szCs w:val="16"/>
        </w:rPr>
        <w:softHyphen/>
        <w:t>ных танков и 10 пулеметных. Образцовый танк “Рено” во</w:t>
      </w:r>
      <w:r w:rsidRPr="005236B0">
        <w:rPr>
          <w:color w:val="000000" w:themeColor="text1"/>
          <w:sz w:val="16"/>
          <w:szCs w:val="16"/>
        </w:rPr>
        <w:softHyphen/>
        <w:t>оружался либо 37-мм короткоствольной пушкой “Пюто”, или пулеметом Гочкиса. Изучение вооружения бывшим ар</w:t>
      </w:r>
      <w:r w:rsidRPr="005236B0">
        <w:rPr>
          <w:color w:val="000000" w:themeColor="text1"/>
          <w:sz w:val="16"/>
          <w:szCs w:val="16"/>
        </w:rPr>
        <w:softHyphen/>
        <w:t>тиллерийским офицером Макаровым показало, что из имевшихся в наличии в РККА артиллерийских орудий тан</w:t>
      </w:r>
      <w:r w:rsidRPr="005236B0">
        <w:rPr>
          <w:color w:val="000000" w:themeColor="text1"/>
          <w:sz w:val="16"/>
          <w:szCs w:val="16"/>
        </w:rPr>
        <w:softHyphen/>
        <w:t>ки можно вооружить “37-мм легкой пехотной пушкой Розенберга, Грюзона, или морской катерной пушкой при условии установки их в качающейся люльке автомобильного образца”. Но так как пушки Розенберга и “Грюзонверк” остро требо</w:t>
      </w:r>
      <w:r w:rsidRPr="005236B0">
        <w:rPr>
          <w:color w:val="000000" w:themeColor="text1"/>
          <w:sz w:val="16"/>
          <w:szCs w:val="16"/>
        </w:rPr>
        <w:softHyphen/>
        <w:t>вались как батальонные для вооружения армии, то выбор был сделан в пользу морских пушек Гочкиса. Орудия для танков должны были поставляться с воен</w:t>
      </w:r>
      <w:r w:rsidRPr="005236B0">
        <w:rPr>
          <w:color w:val="000000" w:themeColor="text1"/>
          <w:sz w:val="16"/>
          <w:szCs w:val="16"/>
        </w:rPr>
        <w:softHyphen/>
        <w:t>но-морских складов на Путиловский завод, где они под</w:t>
      </w:r>
      <w:r w:rsidRPr="005236B0">
        <w:rPr>
          <w:color w:val="000000" w:themeColor="text1"/>
          <w:sz w:val="16"/>
          <w:szCs w:val="16"/>
        </w:rPr>
        <w:softHyphen/>
        <w:t>вергались капитальному ремонту, регулировке и смазке. Там же орудия должны были оборудоваться бронемаской и новым плечевым упором. Первое орудие представляло со</w:t>
      </w:r>
      <w:r w:rsidRPr="005236B0">
        <w:rPr>
          <w:color w:val="000000" w:themeColor="text1"/>
          <w:sz w:val="16"/>
          <w:szCs w:val="16"/>
        </w:rPr>
        <w:softHyphen/>
        <w:t>бой 37-мм пушку Пюто (именовалась в документах “пушка сист. Гочкис тип. Пютакс”) с “левой” нарезкой, за ним два орудия Гочкиса с коротким стволом (именовалась “пушка сист. Гочкис-1”) выпуска 1898-99 гг. Обуховского завода, одно орудие Гочкиса с длинным стволом (именовалась “пушка сист. Гочкис-П”) французского производства и, на</w:t>
      </w:r>
      <w:r w:rsidRPr="005236B0">
        <w:rPr>
          <w:color w:val="000000" w:themeColor="text1"/>
          <w:sz w:val="16"/>
          <w:szCs w:val="16"/>
        </w:rPr>
        <w:softHyphen/>
        <w:t>конец, опять-таки Пюто, но уже с нормальной, “правой” нарезкой. В целом первые 5 орудий завод подал вовремя, то есть в сентябре 1920 г. (по плану — до 1 октября). Но в декабре при испытаниях на танке выяснилось, что два орудия из числа доставленных в сентябре оказались не</w:t>
      </w:r>
      <w:r w:rsidRPr="005236B0">
        <w:rPr>
          <w:color w:val="000000" w:themeColor="text1"/>
          <w:sz w:val="16"/>
          <w:szCs w:val="16"/>
        </w:rPr>
        <w:softHyphen/>
        <w:t>исправными и были заменены. В начале 1921 г. Путилов-ский завод получил дополнительное задание еще на 10 ору</w:t>
      </w:r>
      <w:r w:rsidRPr="005236B0">
        <w:rPr>
          <w:color w:val="000000" w:themeColor="text1"/>
          <w:sz w:val="16"/>
          <w:szCs w:val="16"/>
        </w:rPr>
        <w:softHyphen/>
        <w:t>дий. Дело в том, что к концу 1920 г. были получены сообще</w:t>
      </w:r>
      <w:r w:rsidRPr="005236B0">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5236B0">
        <w:rPr>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5236B0">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5236B0">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5236B0">
        <w:rPr>
          <w:color w:val="000000" w:themeColor="text1"/>
          <w:sz w:val="16"/>
          <w:szCs w:val="16"/>
        </w:rPr>
        <w:softHyphen/>
        <w:t>желый пулемет Гочкисс в бортовой амбразуре” существую</w:t>
      </w:r>
      <w:r w:rsidRPr="005236B0">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5236B0">
        <w:rPr>
          <w:color w:val="000000" w:themeColor="text1"/>
          <w:sz w:val="16"/>
          <w:szCs w:val="16"/>
        </w:rPr>
        <w:softHyphen/>
        <w:t>дий, но без бронировки и плечевых упоров, которые при</w:t>
      </w:r>
      <w:r w:rsidRPr="005236B0">
        <w:rPr>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5236B0">
        <w:rPr>
          <w:color w:val="000000" w:themeColor="text1"/>
          <w:sz w:val="16"/>
          <w:szCs w:val="16"/>
        </w:rPr>
        <w:softHyphen/>
        <w:t>ны были лишь 12 танков (3 — пушками и 8 - пушками и пу</w:t>
      </w:r>
      <w:r w:rsidRPr="005236B0">
        <w:rPr>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5236B0">
        <w:rPr>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5236B0">
        <w:rPr>
          <w:color w:val="000000" w:themeColor="text1"/>
          <w:sz w:val="16"/>
          <w:szCs w:val="16"/>
        </w:rPr>
        <w:softHyphen/>
        <w:t>ше никаких сведений об этом танке автор не имеет (10733,44).</w:t>
      </w:r>
    </w:p>
    <w:p w14:paraId="40A20B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3A9061D" w14:textId="77777777" w:rsidR="00A36A8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65C3FB5" w14:textId="77777777" w:rsidR="00A36A83" w:rsidRPr="005236B0" w:rsidRDefault="00A36A83" w:rsidP="005236B0">
      <w:pPr>
        <w:autoSpaceDE w:val="0"/>
        <w:autoSpaceDN w:val="0"/>
        <w:adjustRightInd w:val="0"/>
        <w:jc w:val="both"/>
        <w:rPr>
          <w:iCs/>
          <w:color w:val="000000" w:themeColor="text1"/>
          <w:sz w:val="16"/>
          <w:szCs w:val="16"/>
        </w:rPr>
      </w:pPr>
    </w:p>
    <w:p w14:paraId="3C04CCEF"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12 октября 1920 г.</w:t>
      </w:r>
      <w:r w:rsidRPr="005236B0">
        <w:rPr>
          <w:color w:val="000000" w:themeColor="text1"/>
          <w:sz w:val="16"/>
          <w:szCs w:val="16"/>
        </w:rPr>
        <w:t xml:space="preserve"> Постановление РВС Республики об утверждении «Положения об организации военно-химического дела в Красной Армии». Цель — упорядочение военно-химического дела и поднятие «в войсках обучения и знаний по употреблению средств газовой атаки и противогазовой обороны» (17133).</w:t>
      </w:r>
    </w:p>
    <w:p w14:paraId="1F36BFEC" w14:textId="77777777" w:rsidR="00A36A83" w:rsidRPr="005236B0" w:rsidRDefault="00A36A83" w:rsidP="005236B0">
      <w:pPr>
        <w:pStyle w:val="ae"/>
        <w:shd w:val="clear" w:color="auto" w:fill="FFFFFF"/>
        <w:spacing w:before="0" w:after="0"/>
        <w:jc w:val="both"/>
        <w:rPr>
          <w:color w:val="000000" w:themeColor="text1"/>
          <w:sz w:val="16"/>
          <w:szCs w:val="16"/>
        </w:rPr>
      </w:pPr>
    </w:p>
    <w:p w14:paraId="126D8512" w14:textId="77777777" w:rsidR="001B35C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E96D032" w14:textId="77777777" w:rsidR="001B35C7" w:rsidRPr="005236B0" w:rsidRDefault="001B35C7" w:rsidP="005236B0">
      <w:pPr>
        <w:autoSpaceDE w:val="0"/>
        <w:autoSpaceDN w:val="0"/>
        <w:adjustRightInd w:val="0"/>
        <w:jc w:val="both"/>
        <w:rPr>
          <w:iCs/>
          <w:color w:val="000000" w:themeColor="text1"/>
          <w:sz w:val="16"/>
          <w:szCs w:val="16"/>
        </w:rPr>
      </w:pPr>
    </w:p>
    <w:p w14:paraId="4ABDBAAC"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12 октября </w:t>
      </w:r>
      <w:r w:rsidRPr="005236B0">
        <w:rPr>
          <w:color w:val="000000" w:themeColor="text1"/>
          <w:sz w:val="16"/>
          <w:szCs w:val="16"/>
        </w:rPr>
        <w:t>в 1920 году на последнем дне заседаний первого Всероссийского съезда Пролеткульта, по настоянию Владимира Ленина принимается утвержденная политбюро ЦК РКП(б) резолюция "О пролетарской культуре", где говорится, что "теоретически неверна и практически вредна" тенденция автономизации Пролеткульта от Наркомата просвещения (14797).</w:t>
      </w:r>
    </w:p>
    <w:p w14:paraId="6BAF2E46" w14:textId="77777777" w:rsidR="001B35C7" w:rsidRPr="005236B0" w:rsidRDefault="001B35C7" w:rsidP="005236B0">
      <w:pPr>
        <w:jc w:val="both"/>
        <w:rPr>
          <w:color w:val="000000" w:themeColor="text1"/>
          <w:sz w:val="16"/>
          <w:szCs w:val="16"/>
        </w:rPr>
      </w:pPr>
    </w:p>
    <w:p w14:paraId="3A8F32CF"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12 октября </w:t>
      </w:r>
      <w:r w:rsidRPr="005236B0">
        <w:rPr>
          <w:color w:val="000000" w:themeColor="text1"/>
          <w:sz w:val="16"/>
          <w:szCs w:val="16"/>
        </w:rPr>
        <w:t>в 1920 году в Москве, на Красной площади хоронят умершую в Нальчике Инессу Арманд, - возможно, единственную женщину, которую по-настоящему любил Ленин (14797).</w:t>
      </w:r>
    </w:p>
    <w:p w14:paraId="229D00F3" w14:textId="77777777" w:rsidR="001B35C7" w:rsidRPr="005236B0" w:rsidRDefault="001B35C7" w:rsidP="005236B0">
      <w:pPr>
        <w:jc w:val="both"/>
        <w:rPr>
          <w:color w:val="000000" w:themeColor="text1"/>
          <w:sz w:val="16"/>
          <w:szCs w:val="16"/>
        </w:rPr>
      </w:pPr>
    </w:p>
    <w:p w14:paraId="7C3A2445" w14:textId="77777777" w:rsidR="00C84EC2" w:rsidRPr="005236B0" w:rsidRDefault="00C84EC2" w:rsidP="005236B0">
      <w:pPr>
        <w:autoSpaceDE w:val="0"/>
        <w:autoSpaceDN w:val="0"/>
        <w:adjustRightInd w:val="0"/>
        <w:jc w:val="both"/>
        <w:rPr>
          <w:iCs/>
          <w:color w:val="000000" w:themeColor="text1"/>
          <w:sz w:val="16"/>
          <w:szCs w:val="16"/>
        </w:rPr>
      </w:pPr>
      <w:r w:rsidRPr="005236B0">
        <w:rPr>
          <w:iCs/>
          <w:color w:val="000000" w:themeColor="text1"/>
          <w:sz w:val="16"/>
          <w:szCs w:val="16"/>
        </w:rPr>
        <w:t>12 октября 1920. На Красной площади прошли похороны члена ЦК РСП(б) Инессы Арманд, скончавшейся 24 сентября на Северном Кавказе от холеры (18694).</w:t>
      </w:r>
    </w:p>
    <w:p w14:paraId="5D8E5B88" w14:textId="77777777" w:rsidR="00C84EC2" w:rsidRPr="005236B0" w:rsidRDefault="00C84EC2" w:rsidP="005236B0">
      <w:pPr>
        <w:autoSpaceDE w:val="0"/>
        <w:autoSpaceDN w:val="0"/>
        <w:adjustRightInd w:val="0"/>
        <w:jc w:val="both"/>
        <w:rPr>
          <w:iCs/>
          <w:color w:val="000000" w:themeColor="text1"/>
          <w:sz w:val="16"/>
          <w:szCs w:val="16"/>
        </w:rPr>
      </w:pPr>
    </w:p>
    <w:p w14:paraId="395A62F9" w14:textId="77777777" w:rsidR="00C84EC2" w:rsidRPr="005236B0" w:rsidRDefault="00C84EC2" w:rsidP="005236B0">
      <w:pPr>
        <w:autoSpaceDE w:val="0"/>
        <w:autoSpaceDN w:val="0"/>
        <w:adjustRightInd w:val="0"/>
        <w:jc w:val="both"/>
        <w:rPr>
          <w:iCs/>
          <w:color w:val="000000" w:themeColor="text1"/>
          <w:sz w:val="16"/>
          <w:szCs w:val="16"/>
        </w:rPr>
      </w:pPr>
      <w:r w:rsidRPr="005236B0">
        <w:rPr>
          <w:iCs/>
          <w:color w:val="000000" w:themeColor="text1"/>
          <w:sz w:val="16"/>
          <w:szCs w:val="16"/>
        </w:rPr>
        <w:t>12 октября 1920. На Николаевский вокзал из Петрограда прибыл электропоезд, построенный по проекту инженера И. И. Махонина (18694).</w:t>
      </w:r>
    </w:p>
    <w:p w14:paraId="5B93B9E1" w14:textId="77777777" w:rsidR="00C84EC2" w:rsidRPr="005236B0" w:rsidRDefault="00C84EC2" w:rsidP="005236B0">
      <w:pPr>
        <w:autoSpaceDE w:val="0"/>
        <w:autoSpaceDN w:val="0"/>
        <w:adjustRightInd w:val="0"/>
        <w:jc w:val="both"/>
        <w:rPr>
          <w:iCs/>
          <w:color w:val="000000" w:themeColor="text1"/>
          <w:sz w:val="16"/>
          <w:szCs w:val="16"/>
        </w:rPr>
      </w:pPr>
    </w:p>
    <w:p w14:paraId="4D4EDB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53E49BE" w14:textId="77777777" w:rsidR="004001BC" w:rsidRPr="005236B0" w:rsidRDefault="004001BC" w:rsidP="005236B0">
      <w:pPr>
        <w:autoSpaceDE w:val="0"/>
        <w:autoSpaceDN w:val="0"/>
        <w:adjustRightInd w:val="0"/>
        <w:jc w:val="both"/>
        <w:rPr>
          <w:iCs/>
          <w:color w:val="000000" w:themeColor="text1"/>
          <w:sz w:val="16"/>
          <w:szCs w:val="16"/>
        </w:rPr>
      </w:pPr>
    </w:p>
    <w:p w14:paraId="219FE4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октября 1920 в Риге был подписан мирный договор между Советской Россией, Украинской республикой и Польшей, по которому Польше отдали Западную Украину и часть Белоруссии (553,91). По другим данным - в Тарту (3907,110). По третьим данным это было только перемирие и предварительные переговоры (3908,300).</w:t>
      </w:r>
    </w:p>
    <w:p w14:paraId="0E1D3475" w14:textId="77777777" w:rsidR="004001BC" w:rsidRPr="005236B0" w:rsidRDefault="004001BC" w:rsidP="005236B0">
      <w:pPr>
        <w:autoSpaceDE w:val="0"/>
        <w:autoSpaceDN w:val="0"/>
        <w:adjustRightInd w:val="0"/>
        <w:jc w:val="both"/>
        <w:rPr>
          <w:color w:val="000000" w:themeColor="text1"/>
          <w:sz w:val="16"/>
          <w:szCs w:val="16"/>
        </w:rPr>
      </w:pPr>
    </w:p>
    <w:p w14:paraId="11722B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 октября 1920 года в Риге между Советской Россией, Украинской республикой и Польшей был заключен мирный договор, по условиям которого в состав Польши входили Западная Украина и часть Белоруссии. На остальной же территории Украины на долгие десятилетия утвердилась Советская власть (553).</w:t>
      </w:r>
    </w:p>
    <w:p w14:paraId="63F69E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71FD7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октября 1920 Перемирие и предварительные переговоры о мире с Польшей в Риге (7451).</w:t>
      </w:r>
    </w:p>
    <w:p w14:paraId="6B949252" w14:textId="77777777" w:rsidR="004001BC" w:rsidRPr="005236B0" w:rsidRDefault="004001BC" w:rsidP="005236B0">
      <w:pPr>
        <w:autoSpaceDE w:val="0"/>
        <w:autoSpaceDN w:val="0"/>
        <w:adjustRightInd w:val="0"/>
        <w:jc w:val="both"/>
        <w:rPr>
          <w:color w:val="000000" w:themeColor="text1"/>
          <w:sz w:val="16"/>
          <w:szCs w:val="16"/>
        </w:rPr>
      </w:pPr>
    </w:p>
    <w:p w14:paraId="6F0E0D14" w14:textId="77777777" w:rsidR="00730770" w:rsidRPr="00E91769" w:rsidRDefault="00730770" w:rsidP="00730770">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12 октября 1920 г. делегации на рижских переговорах подписали договор о перемирии, в соответствии с которым военные действия на польско-советском фронте прекратились с нуля часов 18 октября 1920 года (25133).</w:t>
      </w:r>
    </w:p>
    <w:p w14:paraId="1347527B" w14:textId="77777777" w:rsidR="00730770" w:rsidRPr="00E91769" w:rsidRDefault="00730770" w:rsidP="00730770">
      <w:pPr>
        <w:jc w:val="both"/>
        <w:rPr>
          <w:color w:val="0070C0"/>
          <w:sz w:val="16"/>
          <w:szCs w:val="16"/>
        </w:rPr>
      </w:pPr>
    </w:p>
    <w:p w14:paraId="3DBE47B4"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12 октября </w:t>
      </w:r>
      <w:r w:rsidRPr="005236B0">
        <w:rPr>
          <w:color w:val="000000" w:themeColor="text1"/>
          <w:sz w:val="16"/>
          <w:szCs w:val="16"/>
        </w:rPr>
        <w:t>в 1920 году после контрнаступления польской армии 14 августа, нанесшей поражение Западному фронту РСФСР и Польша в Риге подписывают перемирие, а 18 марта 1921 г. заключают мирный договор, по которому польская граница прошла далеко к востоку от «линии Керзона», захватив западные части Украины и Белоруссии. 17 сентября 1939 г., с началом Второй мировой войны, Советский Союз ввёл войска на территорию Западной Украины и Западной Белоруссии. Государственная граница СССР, установленная в 1939 г., в целом прошла по «линии Керзона», существенно отклоняясь на запад лишь в районе Белостока (14797).</w:t>
      </w:r>
    </w:p>
    <w:p w14:paraId="47D19E3B" w14:textId="77777777" w:rsidR="001B35C7" w:rsidRPr="005236B0" w:rsidRDefault="001B35C7" w:rsidP="005236B0">
      <w:pPr>
        <w:jc w:val="both"/>
        <w:rPr>
          <w:color w:val="000000" w:themeColor="text1"/>
          <w:sz w:val="16"/>
          <w:szCs w:val="16"/>
        </w:rPr>
      </w:pPr>
    </w:p>
    <w:p w14:paraId="4FB00F1B" w14:textId="77777777" w:rsidR="001B35C7" w:rsidRPr="005236B0" w:rsidRDefault="001B35C7" w:rsidP="005236B0">
      <w:pPr>
        <w:jc w:val="both"/>
        <w:rPr>
          <w:color w:val="000000" w:themeColor="text1"/>
          <w:sz w:val="16"/>
          <w:szCs w:val="16"/>
        </w:rPr>
      </w:pPr>
      <w:r w:rsidRPr="005236B0">
        <w:rPr>
          <w:bCs/>
          <w:color w:val="000000" w:themeColor="text1"/>
          <w:sz w:val="16"/>
          <w:szCs w:val="16"/>
        </w:rPr>
        <w:t xml:space="preserve">12 октября 1920 г. в Риге между РСФСР, УССР и Польшей был заключен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w:t>
      </w:r>
      <w:r w:rsidRPr="005236B0">
        <w:rPr>
          <w:bCs/>
          <w:color w:val="000000" w:themeColor="text1"/>
          <w:sz w:val="16"/>
          <w:szCs w:val="16"/>
        </w:rPr>
        <w:lastRenderedPageBreak/>
        <w:t>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0405833" w14:textId="77777777" w:rsidR="00C84EC2" w:rsidRPr="005236B0" w:rsidRDefault="00380E7F" w:rsidP="005236B0">
      <w:pPr>
        <w:jc w:val="both"/>
        <w:rPr>
          <w:color w:val="000000" w:themeColor="text1"/>
          <w:sz w:val="16"/>
          <w:szCs w:val="16"/>
        </w:rPr>
      </w:pPr>
      <w:r w:rsidRPr="005236B0">
        <w:rPr>
          <w:color w:val="000000" w:themeColor="text1"/>
          <w:sz w:val="16"/>
          <w:szCs w:val="16"/>
        </w:rPr>
        <w:fldChar w:fldCharType="begin"/>
      </w:r>
      <w:r w:rsidR="00C84EC2" w:rsidRPr="005236B0">
        <w:rPr>
          <w:color w:val="000000" w:themeColor="text1"/>
          <w:sz w:val="16"/>
          <w:szCs w:val="16"/>
        </w:rPr>
        <w:instrText xml:space="preserve"> HYPERLINK "http://www.e-reading.club/chapter.php/1005087/6/Gorlov_Sergey_-_Sovershenno_sekretno__Alyans_Moskva_-_Berlin_1920-1933_gg..html" \l "n_65" </w:instrText>
      </w:r>
      <w:r w:rsidRPr="005236B0">
        <w:rPr>
          <w:color w:val="000000" w:themeColor="text1"/>
          <w:sz w:val="16"/>
          <w:szCs w:val="16"/>
        </w:rPr>
      </w:r>
      <w:r w:rsidRPr="005236B0">
        <w:rPr>
          <w:color w:val="000000" w:themeColor="text1"/>
          <w:sz w:val="16"/>
          <w:szCs w:val="16"/>
        </w:rPr>
        <w:fldChar w:fldCharType="separate"/>
      </w:r>
    </w:p>
    <w:p w14:paraId="2F846AC1" w14:textId="77777777" w:rsidR="00C84EC2" w:rsidRPr="005236B0" w:rsidRDefault="00C84EC2" w:rsidP="005236B0">
      <w:pPr>
        <w:jc w:val="both"/>
        <w:textAlignment w:val="top"/>
        <w:rPr>
          <w:iCs/>
          <w:color w:val="000000" w:themeColor="text1"/>
          <w:sz w:val="16"/>
          <w:szCs w:val="16"/>
        </w:rPr>
      </w:pPr>
      <w:r w:rsidRPr="005236B0">
        <w:rPr>
          <w:iCs/>
          <w:color w:val="000000" w:themeColor="text1"/>
          <w:sz w:val="16"/>
          <w:szCs w:val="16"/>
        </w:rPr>
        <w:t xml:space="preserve">12 октября 1920 г. </w:t>
      </w:r>
      <w:r w:rsidRPr="005236B0">
        <w:rPr>
          <w:color w:val="000000" w:themeColor="text1"/>
          <w:sz w:val="16"/>
          <w:szCs w:val="16"/>
        </w:rPr>
        <w:t>советско-польские мирные переговоры</w:t>
      </w:r>
      <w:r w:rsidRPr="005236B0">
        <w:rPr>
          <w:iCs/>
          <w:color w:val="000000" w:themeColor="text1"/>
          <w:sz w:val="16"/>
          <w:szCs w:val="16"/>
        </w:rPr>
        <w:t xml:space="preserve">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60039DF" w14:textId="77777777" w:rsidR="00C84EC2" w:rsidRPr="005236B0" w:rsidRDefault="00C84EC2" w:rsidP="005236B0">
      <w:pPr>
        <w:jc w:val="both"/>
        <w:textAlignment w:val="top"/>
        <w:rPr>
          <w:iCs/>
          <w:color w:val="000000" w:themeColor="text1"/>
          <w:sz w:val="16"/>
          <w:szCs w:val="16"/>
        </w:rPr>
      </w:pPr>
      <w:r w:rsidRPr="005236B0">
        <w:rPr>
          <w:iCs/>
          <w:color w:val="000000" w:themeColor="text1"/>
          <w:sz w:val="16"/>
          <w:szCs w:val="16"/>
        </w:rPr>
        <w:t>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1B8C5A0" w14:textId="77777777" w:rsidR="00C84EC2" w:rsidRPr="005236B0" w:rsidRDefault="00380E7F" w:rsidP="005236B0">
      <w:pPr>
        <w:jc w:val="both"/>
        <w:rPr>
          <w:color w:val="000000" w:themeColor="text1"/>
          <w:sz w:val="16"/>
          <w:szCs w:val="16"/>
        </w:rPr>
      </w:pPr>
      <w:r w:rsidRPr="005236B0">
        <w:rPr>
          <w:color w:val="000000" w:themeColor="text1"/>
          <w:sz w:val="16"/>
          <w:szCs w:val="16"/>
        </w:rPr>
        <w:fldChar w:fldCharType="end"/>
      </w:r>
    </w:p>
    <w:p w14:paraId="38826C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Сувалкского договора от 7 октября 1920 г. между Литвой и Польшей, закреплявшего Виленскую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(Виленшина,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Юоктября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 (11784).</w:t>
      </w:r>
    </w:p>
    <w:p w14:paraId="7E765D3E" w14:textId="77777777" w:rsidR="004001BC" w:rsidRPr="005236B0" w:rsidRDefault="004001BC" w:rsidP="005236B0">
      <w:pPr>
        <w:autoSpaceDE w:val="0"/>
        <w:autoSpaceDN w:val="0"/>
        <w:adjustRightInd w:val="0"/>
        <w:jc w:val="both"/>
        <w:rPr>
          <w:color w:val="000000" w:themeColor="text1"/>
          <w:sz w:val="16"/>
          <w:szCs w:val="16"/>
        </w:rPr>
      </w:pPr>
    </w:p>
    <w:p w14:paraId="1DE40F8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12 октября 1920 в Тарту (в настоящее время принадлежит Эстонии) подписан мирный договор между Финляндией и Советской Россией.</w:t>
      </w:r>
    </w:p>
    <w:p w14:paraId="51349F8F" w14:textId="77777777" w:rsidR="004001BC" w:rsidRPr="005236B0" w:rsidRDefault="004001BC" w:rsidP="005236B0">
      <w:pPr>
        <w:autoSpaceDE w:val="0"/>
        <w:autoSpaceDN w:val="0"/>
        <w:adjustRightInd w:val="0"/>
        <w:jc w:val="both"/>
        <w:rPr>
          <w:color w:val="000000" w:themeColor="text1"/>
          <w:sz w:val="16"/>
          <w:szCs w:val="16"/>
        </w:rPr>
      </w:pPr>
    </w:p>
    <w:p w14:paraId="6ADA11E7" w14:textId="77777777" w:rsidR="001B35C7"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AEDCCC5" w14:textId="77777777" w:rsidR="001B35C7" w:rsidRPr="005236B0" w:rsidRDefault="001B35C7" w:rsidP="005236B0">
      <w:pPr>
        <w:autoSpaceDE w:val="0"/>
        <w:autoSpaceDN w:val="0"/>
        <w:adjustRightInd w:val="0"/>
        <w:jc w:val="both"/>
        <w:rPr>
          <w:iCs/>
          <w:color w:val="000000" w:themeColor="text1"/>
          <w:sz w:val="16"/>
          <w:szCs w:val="16"/>
        </w:rPr>
      </w:pPr>
    </w:p>
    <w:p w14:paraId="1FD5732A"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12 октября </w:t>
      </w:r>
      <w:r w:rsidRPr="005236B0">
        <w:rPr>
          <w:color w:val="000000" w:themeColor="text1"/>
          <w:sz w:val="16"/>
          <w:szCs w:val="16"/>
        </w:rPr>
        <w:t>в 1920 году начинается строительство Голландского туннеля, соединяющего Нью-Джерси и Нью-Йорк-сити (14797).</w:t>
      </w:r>
    </w:p>
    <w:p w14:paraId="5AAFE4AD" w14:textId="77777777" w:rsidR="001B35C7" w:rsidRPr="005236B0" w:rsidRDefault="001B35C7" w:rsidP="005236B0">
      <w:pPr>
        <w:jc w:val="both"/>
        <w:rPr>
          <w:color w:val="000000" w:themeColor="text1"/>
          <w:sz w:val="16"/>
          <w:szCs w:val="16"/>
        </w:rPr>
      </w:pPr>
    </w:p>
    <w:p w14:paraId="618D8AE2" w14:textId="4C80B077" w:rsidR="00730770" w:rsidRPr="005236B0" w:rsidRDefault="00730770" w:rsidP="00730770">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0E15E45C" w14:textId="77777777" w:rsidR="00730770" w:rsidRPr="005236B0" w:rsidRDefault="00730770" w:rsidP="00730770">
      <w:pPr>
        <w:autoSpaceDE w:val="0"/>
        <w:autoSpaceDN w:val="0"/>
        <w:adjustRightInd w:val="0"/>
        <w:jc w:val="both"/>
        <w:rPr>
          <w:iCs/>
          <w:color w:val="000000" w:themeColor="text1"/>
          <w:sz w:val="16"/>
          <w:szCs w:val="16"/>
        </w:rPr>
      </w:pPr>
    </w:p>
    <w:p w14:paraId="73DED8CD" w14:textId="77777777" w:rsidR="00730770" w:rsidRPr="00E91769" w:rsidRDefault="00730770" w:rsidP="00730770">
      <w:pPr>
        <w:jc w:val="both"/>
        <w:rPr>
          <w:color w:val="0070C0"/>
          <w:sz w:val="16"/>
          <w:szCs w:val="16"/>
        </w:rPr>
      </w:pPr>
      <w:r w:rsidRPr="00E91769">
        <w:rPr>
          <w:rStyle w:val="aff"/>
          <w:rFonts w:ascii="Times New Roman" w:hAnsi="Times New Roman" w:cs="Times New Roman"/>
          <w:color w:val="0070C0"/>
          <w:spacing w:val="0"/>
          <w:sz w:val="16"/>
          <w:szCs w:val="16"/>
        </w:rPr>
        <w:t>13 октября 1920 г. в Новороссийск прорвалась из Синопа и турецкая канонерская лодка «Превеза» с командой из 60 чел. На основании обращения турецкого правительства В.И. Ленин дал указание Г.В. Чичерину совместно с командованием РККФ принять турецкие корабли, включить в состав Морских Сил Черного моря (МСЧМ), поставить на все виды довольствия, перевооружить, а позже вернуть новому турецкому правительству. В МСЧМ канонерка «Айдин‑Рейс» получила новые названия – «Луч Востока» (с 03.12.1920 г. по 02.1921 г.), а затем – №12 (по 04.1921 г.). «Превеза» с 3 декабря 1920 г. стала «Восставшим», а с апреля 1921 г. – №13 (25106).</w:t>
      </w:r>
    </w:p>
    <w:p w14:paraId="47302549" w14:textId="77777777" w:rsidR="00730770" w:rsidRPr="00E91769" w:rsidRDefault="00730770" w:rsidP="00730770">
      <w:pPr>
        <w:jc w:val="both"/>
        <w:rPr>
          <w:color w:val="0070C0"/>
          <w:sz w:val="16"/>
          <w:szCs w:val="16"/>
        </w:rPr>
      </w:pPr>
    </w:p>
    <w:p w14:paraId="7A428E09" w14:textId="77777777" w:rsidR="00CF2F3D" w:rsidRPr="005236B0" w:rsidRDefault="00CF2F3D"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64FF71D" w14:textId="77777777" w:rsidR="00CF2F3D" w:rsidRPr="005236B0" w:rsidRDefault="00CF2F3D" w:rsidP="005236B0">
      <w:pPr>
        <w:autoSpaceDE w:val="0"/>
        <w:autoSpaceDN w:val="0"/>
        <w:adjustRightInd w:val="0"/>
        <w:jc w:val="both"/>
        <w:rPr>
          <w:iCs/>
          <w:color w:val="000000" w:themeColor="text1"/>
          <w:sz w:val="16"/>
          <w:szCs w:val="16"/>
        </w:rPr>
      </w:pPr>
    </w:p>
    <w:p w14:paraId="64F7A52C" w14:textId="77777777" w:rsidR="00CF2F3D" w:rsidRPr="005236B0" w:rsidRDefault="00CF2F3D" w:rsidP="005236B0">
      <w:pPr>
        <w:jc w:val="both"/>
        <w:rPr>
          <w:color w:val="000000" w:themeColor="text1"/>
          <w:sz w:val="16"/>
          <w:szCs w:val="16"/>
        </w:rPr>
      </w:pPr>
      <w:r w:rsidRPr="005236B0">
        <w:rPr>
          <w:color w:val="000000" w:themeColor="text1"/>
          <w:sz w:val="16"/>
          <w:szCs w:val="16"/>
        </w:rPr>
        <w:t>13 октября 1920 первый полет ТФ завод морской авиации (20350).</w:t>
      </w:r>
    </w:p>
    <w:p w14:paraId="0B887EED" w14:textId="77777777" w:rsidR="00CF2F3D" w:rsidRPr="005236B0" w:rsidRDefault="00CF2F3D" w:rsidP="005236B0">
      <w:pPr>
        <w:jc w:val="both"/>
        <w:rPr>
          <w:color w:val="000000" w:themeColor="text1"/>
          <w:sz w:val="16"/>
          <w:szCs w:val="16"/>
        </w:rPr>
      </w:pPr>
    </w:p>
    <w:p w14:paraId="0E79F9D5" w14:textId="77777777" w:rsidR="00CF2F3D" w:rsidRPr="005236B0" w:rsidRDefault="00CF2F3D" w:rsidP="005236B0">
      <w:pPr>
        <w:jc w:val="both"/>
        <w:rPr>
          <w:color w:val="000000" w:themeColor="text1"/>
          <w:sz w:val="16"/>
          <w:szCs w:val="16"/>
        </w:rPr>
      </w:pPr>
      <w:r w:rsidRPr="005236B0">
        <w:rPr>
          <w:color w:val="000000" w:themeColor="text1"/>
          <w:sz w:val="16"/>
          <w:szCs w:val="16"/>
          <w:lang w:val="en-US"/>
        </w:rPr>
        <w:t xml:space="preserve">13 </w:t>
      </w:r>
      <w:r w:rsidRPr="005236B0">
        <w:rPr>
          <w:color w:val="000000" w:themeColor="text1"/>
          <w:sz w:val="16"/>
          <w:szCs w:val="16"/>
        </w:rPr>
        <w:t>октября</w:t>
      </w:r>
      <w:r w:rsidRPr="005236B0">
        <w:rPr>
          <w:color w:val="000000" w:themeColor="text1"/>
          <w:sz w:val="16"/>
          <w:szCs w:val="16"/>
          <w:lang w:val="en-US"/>
        </w:rPr>
        <w:t xml:space="preserve"> 1920 - </w:t>
      </w:r>
      <w:r w:rsidRPr="005236B0">
        <w:rPr>
          <w:color w:val="000000" w:themeColor="text1"/>
          <w:sz w:val="16"/>
          <w:szCs w:val="16"/>
        </w:rPr>
        <w:t>Первый</w:t>
      </w:r>
      <w:r w:rsidRPr="005236B0">
        <w:rPr>
          <w:color w:val="000000" w:themeColor="text1"/>
          <w:sz w:val="16"/>
          <w:szCs w:val="16"/>
          <w:lang w:val="en-US"/>
        </w:rPr>
        <w:t xml:space="preserve"> </w:t>
      </w:r>
      <w:r w:rsidRPr="005236B0">
        <w:rPr>
          <w:color w:val="000000" w:themeColor="text1"/>
          <w:sz w:val="16"/>
          <w:szCs w:val="16"/>
        </w:rPr>
        <w:t>полет</w:t>
      </w:r>
      <w:r w:rsidRPr="005236B0">
        <w:rPr>
          <w:color w:val="000000" w:themeColor="text1"/>
          <w:sz w:val="16"/>
          <w:szCs w:val="16"/>
          <w:lang w:val="en-US"/>
        </w:rPr>
        <w:t xml:space="preserve"> Naval Aircraft Factory TF (Tandem Fighter). </w:t>
      </w:r>
      <w:r w:rsidRPr="005236B0">
        <w:rPr>
          <w:color w:val="000000" w:themeColor="text1"/>
          <w:sz w:val="16"/>
          <w:szCs w:val="16"/>
        </w:rPr>
        <w:t>Это американский двухмоторный истребитель сопровождения летающих лодок.</w:t>
      </w:r>
    </w:p>
    <w:p w14:paraId="7872088A" w14:textId="77777777" w:rsidR="00CF2F3D" w:rsidRPr="005236B0" w:rsidRDefault="00CF2F3D" w:rsidP="005236B0">
      <w:pPr>
        <w:jc w:val="both"/>
        <w:rPr>
          <w:color w:val="000000" w:themeColor="text1"/>
          <w:sz w:val="16"/>
          <w:szCs w:val="16"/>
        </w:rPr>
      </w:pPr>
      <w:r w:rsidRPr="005236B0">
        <w:rPr>
          <w:color w:val="000000" w:themeColor="text1"/>
          <w:sz w:val="16"/>
          <w:szCs w:val="16"/>
        </w:rPr>
        <w:t>История этого самолета начинается в апреле 1918 года, когда Технический комитет Великобритании выдал требование на разработку летающей лодки - истребителя сопровождения. После окончания Первой мировой необходимость в подобном самолете отпала, но в Aeronautics Division of the US Bureau of Engineering решили воплотить подобный проект в жизнь. После рассмотрения нескольких предложений выбор был остановлен на проекте Naval Aircraft Factory (NAF), и выделены средства в размере 84 680 долларов на строительство четырех прототипов, получивших предварительное обозначение Twin Fighter (TF).</w:t>
      </w:r>
    </w:p>
    <w:p w14:paraId="49BE7DC2" w14:textId="77777777" w:rsidR="00CF2F3D" w:rsidRPr="005236B0" w:rsidRDefault="00CF2F3D" w:rsidP="005236B0">
      <w:pPr>
        <w:jc w:val="both"/>
        <w:rPr>
          <w:color w:val="000000" w:themeColor="text1"/>
          <w:sz w:val="16"/>
          <w:szCs w:val="16"/>
        </w:rPr>
      </w:pPr>
      <w:r w:rsidRPr="005236B0">
        <w:rPr>
          <w:color w:val="000000" w:themeColor="text1"/>
          <w:sz w:val="16"/>
          <w:szCs w:val="16"/>
        </w:rPr>
        <w:t>У самолета, основанного на конструкции летающей лодки Curtiss NC-1, в ходе строительства перекомпоновали установку двигателей на систему "тяни-толкай", изменив и обозначение на Tandem Fighter. Первоначально по проекту планировалось использовать 400-сильные двигатели Curtiss Kirkham, но из-за технических проблем с ними заменили на более надежные и проверенные Hispano-Suiza "Model H" меньшей мощности (300 л.с.). Вооружение истребителя состояло из двух передних 7.7-мм пулеметов Lewis установленных на подвижной турели и одного такого же, установленного в задней кабине.</w:t>
      </w:r>
    </w:p>
    <w:p w14:paraId="2BEB5D69" w14:textId="77777777" w:rsidR="00CF2F3D" w:rsidRPr="005236B0" w:rsidRDefault="00CF2F3D" w:rsidP="005236B0">
      <w:pPr>
        <w:jc w:val="both"/>
        <w:rPr>
          <w:color w:val="000000" w:themeColor="text1"/>
          <w:sz w:val="16"/>
          <w:szCs w:val="16"/>
        </w:rPr>
      </w:pPr>
      <w:r w:rsidRPr="005236B0">
        <w:rPr>
          <w:color w:val="000000" w:themeColor="text1"/>
          <w:sz w:val="16"/>
          <w:szCs w:val="16"/>
        </w:rPr>
        <w:t>Строительство четырех прототипов (серийные номера A-5576, A-5577, A-5578, и A-5579) было начато в августе 1919 года, а первый полет состоялся 13 октября 1920. "Несчастливый" день стал несчастливым для всего проекта - в ходе испытаний самолеты преследовали аварии и поломки, пока проект не был остановлен 11 января 1923 года (22338).</w:t>
      </w:r>
    </w:p>
    <w:p w14:paraId="7F6B4820" w14:textId="77777777" w:rsidR="00CF2F3D" w:rsidRPr="005236B0" w:rsidRDefault="00CF2F3D" w:rsidP="005236B0">
      <w:pPr>
        <w:jc w:val="both"/>
        <w:rPr>
          <w:color w:val="000000" w:themeColor="text1"/>
          <w:sz w:val="16"/>
          <w:szCs w:val="16"/>
        </w:rPr>
      </w:pPr>
    </w:p>
    <w:p w14:paraId="28E4B98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9AF6E53" w14:textId="77777777" w:rsidR="004001BC" w:rsidRPr="005236B0" w:rsidRDefault="004001BC" w:rsidP="005236B0">
      <w:pPr>
        <w:autoSpaceDE w:val="0"/>
        <w:autoSpaceDN w:val="0"/>
        <w:adjustRightInd w:val="0"/>
        <w:jc w:val="both"/>
        <w:rPr>
          <w:iCs/>
          <w:color w:val="000000" w:themeColor="text1"/>
          <w:sz w:val="16"/>
          <w:szCs w:val="16"/>
        </w:rPr>
      </w:pPr>
    </w:p>
    <w:p w14:paraId="0A285C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14-го октября 1920 военлет Н.Н.Васильченко, выпол</w:t>
      </w:r>
      <w:r w:rsidRPr="005236B0">
        <w:rPr>
          <w:color w:val="000000" w:themeColor="text1"/>
          <w:sz w:val="16"/>
          <w:szCs w:val="16"/>
        </w:rPr>
        <w:softHyphen/>
        <w:t>няя разведку, обнаружил вражеский аэродром про</w:t>
      </w:r>
      <w:r w:rsidRPr="005236B0">
        <w:rPr>
          <w:color w:val="000000" w:themeColor="text1"/>
          <w:sz w:val="16"/>
          <w:szCs w:val="16"/>
        </w:rPr>
        <w:softHyphen/>
        <w:t>тивника, на котором находились два самолета. Кру</w:t>
      </w:r>
      <w:r w:rsidRPr="005236B0">
        <w:rPr>
          <w:color w:val="000000" w:themeColor="text1"/>
          <w:sz w:val="16"/>
          <w:szCs w:val="16"/>
        </w:rPr>
        <w:softHyphen/>
        <w:t>жась над аэродромом, отважный пилот вызвал их на бой и, дав подняться им в воздух, одного подбил из пулемета, а второго обратил в бегство. За проявлен</w:t>
      </w:r>
      <w:r w:rsidRPr="005236B0">
        <w:rPr>
          <w:color w:val="000000" w:themeColor="text1"/>
          <w:sz w:val="16"/>
          <w:szCs w:val="16"/>
        </w:rPr>
        <w:softHyphen/>
        <w:t>ный героизм в крымской операции Васильченко был дважды награжден орденом Красного Знамени (553).</w:t>
      </w:r>
    </w:p>
    <w:p w14:paraId="495ED4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74DDF8B" w14:textId="77777777" w:rsidR="009222A1" w:rsidRPr="005236B0" w:rsidRDefault="009222A1" w:rsidP="005236B0">
      <w:pPr>
        <w:jc w:val="both"/>
        <w:rPr>
          <w:color w:val="000000" w:themeColor="text1"/>
          <w:sz w:val="16"/>
          <w:szCs w:val="16"/>
        </w:rPr>
      </w:pPr>
      <w:r w:rsidRPr="005236B0">
        <w:rPr>
          <w:color w:val="000000" w:themeColor="text1"/>
          <w:sz w:val="16"/>
          <w:szCs w:val="16"/>
          <w:lang w:bidi="ru-RU"/>
        </w:rPr>
        <w:t xml:space="preserve">14 октября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расный военный летчик В.И.Васильченко во вре</w:t>
      </w:r>
      <w:r w:rsidRPr="005236B0">
        <w:rPr>
          <w:color w:val="000000" w:themeColor="text1"/>
          <w:sz w:val="16"/>
          <w:szCs w:val="16"/>
        </w:rPr>
        <w:t>м</w:t>
      </w:r>
      <w:r w:rsidRPr="005236B0">
        <w:rPr>
          <w:color w:val="000000" w:themeColor="text1"/>
          <w:sz w:val="16"/>
          <w:szCs w:val="16"/>
          <w:lang w:bidi="ru-RU"/>
        </w:rPr>
        <w:t>я разв</w:t>
      </w:r>
      <w:r w:rsidRPr="005236B0">
        <w:rPr>
          <w:color w:val="000000" w:themeColor="text1"/>
          <w:sz w:val="16"/>
          <w:szCs w:val="16"/>
        </w:rPr>
        <w:t>е</w:t>
      </w:r>
      <w:r w:rsidRPr="005236B0">
        <w:rPr>
          <w:color w:val="000000" w:themeColor="text1"/>
          <w:sz w:val="16"/>
          <w:szCs w:val="16"/>
          <w:lang w:bidi="ru-RU"/>
        </w:rPr>
        <w:t>дки обнаружил на врангелевском аэродрома два самолета и обстрелял их, по</w:t>
      </w:r>
      <w:r w:rsidRPr="005236B0">
        <w:rPr>
          <w:color w:val="000000" w:themeColor="text1"/>
          <w:sz w:val="16"/>
          <w:szCs w:val="16"/>
        </w:rPr>
        <w:t>с</w:t>
      </w:r>
      <w:r w:rsidRPr="005236B0">
        <w:rPr>
          <w:color w:val="000000" w:themeColor="text1"/>
          <w:sz w:val="16"/>
          <w:szCs w:val="16"/>
          <w:lang w:bidi="ru-RU"/>
        </w:rPr>
        <w:t>ле чего стал кружиться над аэродромом, вызывая непр</w:t>
      </w:r>
      <w:r w:rsidRPr="005236B0">
        <w:rPr>
          <w:color w:val="000000" w:themeColor="text1"/>
          <w:sz w:val="16"/>
          <w:szCs w:val="16"/>
        </w:rPr>
        <w:t>и</w:t>
      </w:r>
      <w:r w:rsidRPr="005236B0">
        <w:rPr>
          <w:color w:val="000000" w:themeColor="text1"/>
          <w:sz w:val="16"/>
          <w:szCs w:val="16"/>
          <w:lang w:bidi="ru-RU"/>
        </w:rPr>
        <w:t>ятель</w:t>
      </w:r>
      <w:r w:rsidRPr="005236B0">
        <w:rPr>
          <w:color w:val="000000" w:themeColor="text1"/>
          <w:sz w:val="16"/>
          <w:szCs w:val="16"/>
        </w:rPr>
        <w:t>с</w:t>
      </w:r>
      <w:r w:rsidRPr="005236B0">
        <w:rPr>
          <w:color w:val="000000" w:themeColor="text1"/>
          <w:sz w:val="16"/>
          <w:szCs w:val="16"/>
          <w:lang w:bidi="ru-RU"/>
        </w:rPr>
        <w:t>ких летчиков</w:t>
      </w:r>
      <w:r w:rsidRPr="005236B0">
        <w:rPr>
          <w:color w:val="000000" w:themeColor="text1"/>
          <w:sz w:val="16"/>
          <w:szCs w:val="16"/>
        </w:rPr>
        <w:t xml:space="preserve"> на</w:t>
      </w:r>
      <w:r w:rsidRPr="005236B0">
        <w:rPr>
          <w:color w:val="000000" w:themeColor="text1"/>
          <w:sz w:val="16"/>
          <w:szCs w:val="16"/>
          <w:lang w:bidi="ru-RU"/>
        </w:rPr>
        <w:t xml:space="preserve"> бой. Вскоре самолеты поднялись</w:t>
      </w:r>
      <w:r w:rsidRPr="005236B0">
        <w:rPr>
          <w:color w:val="000000" w:themeColor="text1"/>
          <w:sz w:val="16"/>
          <w:szCs w:val="16"/>
        </w:rPr>
        <w:t>.</w:t>
      </w:r>
      <w:r w:rsidRPr="005236B0">
        <w:rPr>
          <w:color w:val="000000" w:themeColor="text1"/>
          <w:sz w:val="16"/>
          <w:szCs w:val="16"/>
          <w:lang w:bidi="ru-RU"/>
        </w:rPr>
        <w:t xml:space="preserve"> Одни из них был</w:t>
      </w:r>
      <w:r w:rsidRPr="005236B0">
        <w:rPr>
          <w:color w:val="000000" w:themeColor="text1"/>
          <w:sz w:val="16"/>
          <w:szCs w:val="16"/>
        </w:rPr>
        <w:t xml:space="preserve"> </w:t>
      </w:r>
      <w:r w:rsidRPr="005236B0">
        <w:rPr>
          <w:color w:val="000000" w:themeColor="text1"/>
          <w:sz w:val="16"/>
          <w:szCs w:val="16"/>
          <w:lang w:bidi="ru-RU"/>
        </w:rPr>
        <w:t>атакован на высоте 600 м и снова посажен на аэродром,</w:t>
      </w:r>
      <w:r w:rsidRPr="005236B0">
        <w:rPr>
          <w:color w:val="000000" w:themeColor="text1"/>
          <w:sz w:val="16"/>
          <w:szCs w:val="16"/>
        </w:rPr>
        <w:t xml:space="preserve"> Д</w:t>
      </w:r>
      <w:r w:rsidRPr="005236B0">
        <w:rPr>
          <w:color w:val="000000" w:themeColor="text1"/>
          <w:sz w:val="16"/>
          <w:szCs w:val="16"/>
          <w:lang w:bidi="ru-RU"/>
        </w:rPr>
        <w:t>ругой,</w:t>
      </w:r>
      <w:r w:rsidRPr="005236B0">
        <w:rPr>
          <w:color w:val="000000" w:themeColor="text1"/>
          <w:sz w:val="16"/>
          <w:szCs w:val="16"/>
        </w:rPr>
        <w:t xml:space="preserve"> </w:t>
      </w:r>
      <w:r w:rsidRPr="005236B0">
        <w:rPr>
          <w:color w:val="000000" w:themeColor="text1"/>
          <w:sz w:val="16"/>
          <w:szCs w:val="16"/>
          <w:lang w:bidi="ru-RU"/>
        </w:rPr>
        <w:t>отошедший в сторону и набравший 1200 м,</w:t>
      </w:r>
      <w:r w:rsidRPr="005236B0">
        <w:rPr>
          <w:color w:val="000000" w:themeColor="text1"/>
          <w:sz w:val="16"/>
          <w:szCs w:val="16"/>
        </w:rPr>
        <w:t xml:space="preserve"> </w:t>
      </w:r>
      <w:r w:rsidRPr="005236B0">
        <w:rPr>
          <w:color w:val="000000" w:themeColor="text1"/>
          <w:sz w:val="16"/>
          <w:szCs w:val="16"/>
          <w:lang w:bidi="ru-RU"/>
        </w:rPr>
        <w:t>вернулся к месту боя,</w:t>
      </w:r>
      <w:r w:rsidRPr="005236B0">
        <w:rPr>
          <w:color w:val="000000" w:themeColor="text1"/>
          <w:sz w:val="16"/>
          <w:szCs w:val="16"/>
        </w:rPr>
        <w:t xml:space="preserve"> </w:t>
      </w:r>
      <w:r w:rsidRPr="005236B0">
        <w:rPr>
          <w:color w:val="000000" w:themeColor="text1"/>
          <w:sz w:val="16"/>
          <w:szCs w:val="16"/>
          <w:lang w:bidi="ru-RU"/>
        </w:rPr>
        <w:t>но после.: перестрелки был снижен Васильченко</w:t>
      </w:r>
      <w:r w:rsidRPr="005236B0">
        <w:rPr>
          <w:color w:val="000000" w:themeColor="text1"/>
          <w:sz w:val="16"/>
          <w:szCs w:val="16"/>
        </w:rPr>
        <w:t>.</w:t>
      </w:r>
    </w:p>
    <w:p w14:paraId="3185C3C5" w14:textId="77777777" w:rsidR="009222A1" w:rsidRPr="005236B0" w:rsidRDefault="009222A1" w:rsidP="005236B0">
      <w:pPr>
        <w:jc w:val="both"/>
        <w:rPr>
          <w:color w:val="000000" w:themeColor="text1"/>
          <w:sz w:val="16"/>
          <w:szCs w:val="16"/>
        </w:rPr>
      </w:pPr>
      <w:r w:rsidRPr="005236B0">
        <w:rPr>
          <w:smallCaps/>
          <w:color w:val="000000" w:themeColor="text1"/>
          <w:sz w:val="16"/>
          <w:szCs w:val="16"/>
          <w:lang w:bidi="ru-RU"/>
        </w:rPr>
        <w:t>/вв</w:t>
      </w:r>
      <w:r w:rsidRPr="005236B0">
        <w:rPr>
          <w:smallCaps/>
          <w:color w:val="000000" w:themeColor="text1"/>
          <w:sz w:val="16"/>
          <w:szCs w:val="16"/>
        </w:rPr>
        <w:t>Ф</w:t>
      </w:r>
      <w:r w:rsidRPr="005236B0">
        <w:rPr>
          <w:color w:val="000000" w:themeColor="text1"/>
          <w:sz w:val="16"/>
          <w:szCs w:val="16"/>
          <w:lang w:bidi="ru-RU"/>
        </w:rPr>
        <w:t xml:space="preserve"> 1920 </w:t>
      </w:r>
      <w:r w:rsidRPr="005236B0">
        <w:rPr>
          <w:color w:val="000000" w:themeColor="text1"/>
          <w:sz w:val="16"/>
          <w:szCs w:val="16"/>
        </w:rPr>
        <w:t>№</w:t>
      </w:r>
      <w:r w:rsidRPr="005236B0">
        <w:rPr>
          <w:color w:val="000000" w:themeColor="text1"/>
          <w:sz w:val="16"/>
          <w:szCs w:val="16"/>
          <w:lang w:bidi="ru-RU"/>
        </w:rPr>
        <w:t xml:space="preserve"> 5,</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26/</w:t>
      </w:r>
      <w:r w:rsidRPr="005236B0">
        <w:rPr>
          <w:color w:val="000000" w:themeColor="text1"/>
          <w:sz w:val="16"/>
          <w:szCs w:val="16"/>
        </w:rPr>
        <w:t xml:space="preserve"> (23370).</w:t>
      </w:r>
    </w:p>
    <w:p w14:paraId="73B42219" w14:textId="77777777" w:rsidR="009222A1" w:rsidRPr="005236B0" w:rsidRDefault="009222A1" w:rsidP="005236B0">
      <w:pPr>
        <w:jc w:val="both"/>
        <w:rPr>
          <w:color w:val="000000" w:themeColor="text1"/>
          <w:sz w:val="16"/>
          <w:szCs w:val="16"/>
        </w:rPr>
      </w:pPr>
    </w:p>
    <w:p w14:paraId="0EC91DB8" w14:textId="77777777" w:rsidR="003C7BF1" w:rsidRPr="005236B0" w:rsidRDefault="003C7BF1" w:rsidP="005236B0">
      <w:pPr>
        <w:jc w:val="both"/>
        <w:rPr>
          <w:color w:val="000000" w:themeColor="text1"/>
          <w:sz w:val="16"/>
          <w:szCs w:val="16"/>
        </w:rPr>
      </w:pPr>
      <w:r w:rsidRPr="005236B0">
        <w:rPr>
          <w:color w:val="000000" w:themeColor="text1"/>
          <w:sz w:val="16"/>
          <w:szCs w:val="16"/>
        </w:rPr>
        <w:t>Утром 14 октября 1920 под Каховкой наблюдатели аэростата 9-го воздухоплава</w:t>
      </w:r>
      <w:r w:rsidRPr="005236B0">
        <w:rPr>
          <w:color w:val="000000" w:themeColor="text1"/>
          <w:sz w:val="16"/>
          <w:szCs w:val="16"/>
        </w:rPr>
        <w:softHyphen/>
        <w:t>тельного отряда под командой П.Ф. Федосеенко со</w:t>
      </w:r>
      <w:r w:rsidRPr="005236B0">
        <w:rPr>
          <w:color w:val="000000" w:themeColor="text1"/>
          <w:sz w:val="16"/>
          <w:szCs w:val="16"/>
        </w:rPr>
        <w:softHyphen/>
        <w:t>общили по телефону о появлении со стороны противника батареи и двух танков. Артиллерия немедленно открыла по ним огонь. Одна из по</w:t>
      </w:r>
      <w:r w:rsidRPr="005236B0">
        <w:rPr>
          <w:color w:val="000000" w:themeColor="text1"/>
          <w:sz w:val="16"/>
          <w:szCs w:val="16"/>
        </w:rPr>
        <w:softHyphen/>
        <w:t>левых батарей выехала вперёд и прямой навод</w:t>
      </w:r>
      <w:r w:rsidRPr="005236B0">
        <w:rPr>
          <w:color w:val="000000" w:themeColor="text1"/>
          <w:sz w:val="16"/>
          <w:szCs w:val="16"/>
        </w:rPr>
        <w:softHyphen/>
        <w:t>кой последовательно подбила оба танка. Пехота атаковала подбитые танки, встретившие её пуле</w:t>
      </w:r>
      <w:r w:rsidRPr="005236B0">
        <w:rPr>
          <w:color w:val="000000" w:themeColor="text1"/>
          <w:sz w:val="16"/>
          <w:szCs w:val="16"/>
        </w:rPr>
        <w:softHyphen/>
        <w:t>мётным огнём. Несмотря на их огонь, атаку про</w:t>
      </w:r>
      <w:r w:rsidRPr="005236B0">
        <w:rPr>
          <w:color w:val="000000" w:themeColor="text1"/>
          <w:sz w:val="16"/>
          <w:szCs w:val="16"/>
        </w:rPr>
        <w:softHyphen/>
        <w:t>должили и танки захватили. Аэростат всё время следил за ходом боя и доносил результаты его в штаб. Противник попытался уничтожить аэро</w:t>
      </w:r>
      <w:r w:rsidRPr="005236B0">
        <w:rPr>
          <w:color w:val="000000" w:themeColor="text1"/>
          <w:sz w:val="16"/>
          <w:szCs w:val="16"/>
        </w:rPr>
        <w:softHyphen/>
        <w:t>стат, сосредоточив по нему огонь нескольких ба</w:t>
      </w:r>
      <w:r w:rsidRPr="005236B0">
        <w:rPr>
          <w:color w:val="000000" w:themeColor="text1"/>
          <w:sz w:val="16"/>
          <w:szCs w:val="16"/>
        </w:rPr>
        <w:softHyphen/>
        <w:t>тарей. Снаряды стали ложиться вблизи от места подъёма, осколки гранат ранили одного красно</w:t>
      </w:r>
      <w:r w:rsidRPr="005236B0">
        <w:rPr>
          <w:color w:val="000000" w:themeColor="text1"/>
          <w:sz w:val="16"/>
          <w:szCs w:val="16"/>
        </w:rPr>
        <w:softHyphen/>
        <w:t>армейца. После того, как шрапнель стала рваться над головами воздухоплавателей, место подъёма сменили. Противник продолжил артиллерий</w:t>
      </w:r>
      <w:r w:rsidRPr="005236B0">
        <w:rPr>
          <w:color w:val="000000" w:themeColor="text1"/>
          <w:sz w:val="16"/>
          <w:szCs w:val="16"/>
        </w:rPr>
        <w:softHyphen/>
        <w:t>ский обстрел аэростата, а его самолёты сбросили семь бомб, ранив трёх краснофлотцев. Несколь</w:t>
      </w:r>
      <w:r w:rsidRPr="005236B0">
        <w:rPr>
          <w:color w:val="000000" w:themeColor="text1"/>
          <w:sz w:val="16"/>
          <w:szCs w:val="16"/>
        </w:rPr>
        <w:softHyphen/>
        <w:t>ко шрапнельных пробоин в оболочке заставили спустить аэростат для ремонта.</w:t>
      </w:r>
    </w:p>
    <w:p w14:paraId="5485C940" w14:textId="77777777" w:rsidR="003C7BF1" w:rsidRPr="005236B0" w:rsidRDefault="003C7BF1" w:rsidP="005236B0">
      <w:pPr>
        <w:jc w:val="both"/>
        <w:rPr>
          <w:color w:val="000000" w:themeColor="text1"/>
          <w:sz w:val="16"/>
          <w:szCs w:val="16"/>
        </w:rPr>
      </w:pPr>
      <w:r w:rsidRPr="005236B0">
        <w:rPr>
          <w:color w:val="000000" w:themeColor="text1"/>
          <w:sz w:val="16"/>
          <w:szCs w:val="16"/>
        </w:rPr>
        <w:t>Через несколько часов аэростат вновь подняли в воздух. В его корзине находились П.Ф. Федосеенко и комиссар отряда П.Г. Золотов, обнаружив</w:t>
      </w:r>
      <w:r w:rsidRPr="005236B0">
        <w:rPr>
          <w:color w:val="000000" w:themeColor="text1"/>
          <w:sz w:val="16"/>
          <w:szCs w:val="16"/>
        </w:rPr>
        <w:softHyphen/>
        <w:t>шие новую батарею противника и бронеавтомо</w:t>
      </w:r>
      <w:r w:rsidRPr="005236B0">
        <w:rPr>
          <w:color w:val="000000" w:themeColor="text1"/>
          <w:sz w:val="16"/>
          <w:szCs w:val="16"/>
        </w:rPr>
        <w:softHyphen/>
        <w:t>биль, который артиллерия подбила четвёртым залпом. Удалось подавить и батарею противника. Аэростат атаковали пять самолётов, которых от</w:t>
      </w:r>
      <w:r w:rsidRPr="005236B0">
        <w:rPr>
          <w:color w:val="000000" w:themeColor="text1"/>
          <w:sz w:val="16"/>
          <w:szCs w:val="16"/>
        </w:rPr>
        <w:softHyphen/>
        <w:t>били пулемётным огнём и атакой истребителей, вызванных наблюдателями по телефону. Аэро</w:t>
      </w:r>
      <w:r w:rsidRPr="005236B0">
        <w:rPr>
          <w:color w:val="000000" w:themeColor="text1"/>
          <w:sz w:val="16"/>
          <w:szCs w:val="16"/>
        </w:rPr>
        <w:softHyphen/>
        <w:t>стат, не снижая, перевели на новое место стоянки. В его корму попал снаряд, вызвавший выход газа, так что подъём пришлось прекратить. Осмотр оболочки выявил 28 пробоин. Отремонтировав оболочку, аэростат вновь подняли для содей</w:t>
      </w:r>
      <w:r w:rsidRPr="005236B0">
        <w:rPr>
          <w:color w:val="000000" w:themeColor="text1"/>
          <w:sz w:val="16"/>
          <w:szCs w:val="16"/>
        </w:rPr>
        <w:softHyphen/>
        <w:t>ствия атаке пехоты. «Этот день, несмотря на це</w:t>
      </w:r>
      <w:r w:rsidRPr="005236B0">
        <w:rPr>
          <w:color w:val="000000" w:themeColor="text1"/>
          <w:sz w:val="16"/>
          <w:szCs w:val="16"/>
        </w:rPr>
        <w:softHyphen/>
        <w:t>лый ряд неудач, в общем, был одним из интерес</w:t>
      </w:r>
      <w:r w:rsidRPr="005236B0">
        <w:rPr>
          <w:color w:val="000000" w:themeColor="text1"/>
          <w:sz w:val="16"/>
          <w:szCs w:val="16"/>
        </w:rPr>
        <w:softHyphen/>
        <w:t>нейших в истории отряда. Мы помогли захватить два танка, содействовали подбитию броневика, удачно направляли огонь нашей артиллерии по батареям противника», — писал П. Федосеенко (20120).</w:t>
      </w:r>
    </w:p>
    <w:p w14:paraId="2B8678F0" w14:textId="77777777" w:rsidR="003C7BF1" w:rsidRPr="005236B0" w:rsidRDefault="003C7BF1" w:rsidP="005236B0">
      <w:pPr>
        <w:jc w:val="both"/>
        <w:rPr>
          <w:color w:val="000000" w:themeColor="text1"/>
          <w:sz w:val="16"/>
          <w:szCs w:val="16"/>
        </w:rPr>
      </w:pPr>
    </w:p>
    <w:p w14:paraId="03D760FC" w14:textId="4EF5B483" w:rsidR="00B72949" w:rsidRPr="005236B0" w:rsidRDefault="00B72949" w:rsidP="005236B0">
      <w:pPr>
        <w:tabs>
          <w:tab w:val="left" w:pos="5832"/>
        </w:tabs>
        <w:jc w:val="both"/>
        <w:rPr>
          <w:color w:val="000000" w:themeColor="text1"/>
          <w:sz w:val="16"/>
          <w:szCs w:val="16"/>
        </w:rPr>
      </w:pPr>
      <w:r w:rsidRPr="005236B0">
        <w:rPr>
          <w:color w:val="000000" w:themeColor="text1"/>
          <w:sz w:val="16"/>
          <w:szCs w:val="16"/>
          <w:lang w:bidi="ru-RU"/>
        </w:rPr>
        <w:lastRenderedPageBreak/>
        <w:t xml:space="preserve">14 октября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к</w:t>
      </w:r>
      <w:r w:rsidRPr="005236B0">
        <w:rPr>
          <w:color w:val="000000" w:themeColor="text1"/>
          <w:sz w:val="16"/>
          <w:szCs w:val="16"/>
          <w:lang w:bidi="ru-RU"/>
        </w:rPr>
        <w:t xml:space="preserve">расный военный воздухоплаватель 9-го воздухоплавательного отряда Павел Федорович </w:t>
      </w:r>
      <w:r w:rsidRPr="005236B0">
        <w:rPr>
          <w:color w:val="000000" w:themeColor="text1"/>
          <w:sz w:val="16"/>
          <w:szCs w:val="16"/>
          <w:u w:val="single"/>
          <w:lang w:bidi="ru-RU"/>
        </w:rPr>
        <w:t>Федосеенко</w:t>
      </w:r>
      <w:r w:rsidRPr="005236B0">
        <w:rPr>
          <w:color w:val="000000" w:themeColor="text1"/>
          <w:sz w:val="16"/>
          <w:szCs w:val="16"/>
          <w:lang w:bidi="ru-RU"/>
        </w:rPr>
        <w:t xml:space="preserve"> обнаружил с аэростата в районе </w:t>
      </w:r>
      <w:r w:rsidRPr="005236B0">
        <w:rPr>
          <w:color w:val="000000" w:themeColor="text1"/>
          <w:sz w:val="16"/>
          <w:szCs w:val="16"/>
        </w:rPr>
        <w:t>П</w:t>
      </w:r>
      <w:r w:rsidRPr="005236B0">
        <w:rPr>
          <w:color w:val="000000" w:themeColor="text1"/>
          <w:sz w:val="16"/>
          <w:szCs w:val="16"/>
          <w:lang w:bidi="ru-RU"/>
        </w:rPr>
        <w:t>ер</w:t>
      </w:r>
      <w:r w:rsidRPr="005236B0">
        <w:rPr>
          <w:color w:val="000000" w:themeColor="text1"/>
          <w:sz w:val="16"/>
          <w:szCs w:val="16"/>
        </w:rPr>
        <w:t>е</w:t>
      </w:r>
      <w:r w:rsidRPr="005236B0">
        <w:rPr>
          <w:color w:val="000000" w:themeColor="text1"/>
          <w:sz w:val="16"/>
          <w:szCs w:val="16"/>
          <w:lang w:bidi="ru-RU"/>
        </w:rPr>
        <w:t>ко</w:t>
      </w:r>
      <w:r w:rsidRPr="005236B0">
        <w:rPr>
          <w:color w:val="000000" w:themeColor="text1"/>
          <w:sz w:val="16"/>
          <w:szCs w:val="16"/>
        </w:rPr>
        <w:t xml:space="preserve">па два </w:t>
      </w:r>
      <w:r w:rsidRPr="005236B0">
        <w:rPr>
          <w:color w:val="000000" w:themeColor="text1"/>
          <w:sz w:val="16"/>
          <w:szCs w:val="16"/>
          <w:lang w:bidi="ru-RU"/>
        </w:rPr>
        <w:t>б</w:t>
      </w:r>
      <w:r w:rsidRPr="005236B0">
        <w:rPr>
          <w:color w:val="000000" w:themeColor="text1"/>
          <w:sz w:val="16"/>
          <w:szCs w:val="16"/>
        </w:rPr>
        <w:t>е</w:t>
      </w:r>
      <w:r w:rsidRPr="005236B0">
        <w:rPr>
          <w:color w:val="000000" w:themeColor="text1"/>
          <w:sz w:val="16"/>
          <w:szCs w:val="16"/>
          <w:lang w:bidi="ru-RU"/>
        </w:rPr>
        <w:t>логвардейски</w:t>
      </w:r>
      <w:r w:rsidRPr="005236B0">
        <w:rPr>
          <w:color w:val="000000" w:themeColor="text1"/>
          <w:sz w:val="16"/>
          <w:szCs w:val="16"/>
        </w:rPr>
        <w:t>х</w:t>
      </w:r>
      <w:r w:rsidRPr="005236B0">
        <w:rPr>
          <w:color w:val="000000" w:themeColor="text1"/>
          <w:sz w:val="16"/>
          <w:szCs w:val="16"/>
          <w:lang w:bidi="ru-RU"/>
        </w:rPr>
        <w:t xml:space="preserve"> танк</w:t>
      </w:r>
      <w:r w:rsidRPr="005236B0">
        <w:rPr>
          <w:color w:val="000000" w:themeColor="text1"/>
          <w:sz w:val="16"/>
          <w:szCs w:val="16"/>
        </w:rPr>
        <w:t>а</w:t>
      </w:r>
      <w:r w:rsidRPr="005236B0">
        <w:rPr>
          <w:color w:val="000000" w:themeColor="text1"/>
          <w:sz w:val="16"/>
          <w:szCs w:val="16"/>
          <w:lang w:bidi="ru-RU"/>
        </w:rPr>
        <w:t xml:space="preserve"> и сообщил о том батареи,</w:t>
      </w:r>
      <w:r w:rsidRPr="005236B0">
        <w:rPr>
          <w:color w:val="000000" w:themeColor="text1"/>
          <w:sz w:val="16"/>
          <w:szCs w:val="16"/>
        </w:rPr>
        <w:t xml:space="preserve"> о</w:t>
      </w:r>
      <w:r w:rsidRPr="005236B0">
        <w:rPr>
          <w:color w:val="000000" w:themeColor="text1"/>
          <w:sz w:val="16"/>
          <w:szCs w:val="16"/>
          <w:lang w:bidi="ru-RU"/>
        </w:rPr>
        <w:t>гонь которой он корректировал</w:t>
      </w:r>
      <w:r w:rsidR="00267C05" w:rsidRPr="005236B0">
        <w:rPr>
          <w:color w:val="000000" w:themeColor="text1"/>
          <w:sz w:val="16"/>
          <w:szCs w:val="16"/>
          <w:lang w:bidi="ru-RU"/>
        </w:rPr>
        <w:t xml:space="preserve">. </w:t>
      </w:r>
      <w:r w:rsidRPr="005236B0">
        <w:rPr>
          <w:color w:val="000000" w:themeColor="text1"/>
          <w:sz w:val="16"/>
          <w:szCs w:val="16"/>
          <w:lang w:bidi="ru-RU"/>
        </w:rPr>
        <w:t>В результате удачного корректирования та</w:t>
      </w:r>
      <w:r w:rsidRPr="005236B0">
        <w:rPr>
          <w:color w:val="000000" w:themeColor="text1"/>
          <w:sz w:val="16"/>
          <w:szCs w:val="16"/>
        </w:rPr>
        <w:t>нки</w:t>
      </w:r>
      <w:r w:rsidRPr="005236B0">
        <w:rPr>
          <w:color w:val="000000" w:themeColor="text1"/>
          <w:sz w:val="16"/>
          <w:szCs w:val="16"/>
          <w:lang w:bidi="ru-RU"/>
        </w:rPr>
        <w:t xml:space="preserve"> были подбиты и захвачены частями Красной армии</w:t>
      </w:r>
      <w:r w:rsidRPr="005236B0">
        <w:rPr>
          <w:color w:val="000000" w:themeColor="text1"/>
          <w:sz w:val="16"/>
          <w:szCs w:val="16"/>
        </w:rPr>
        <w:t>.</w:t>
      </w:r>
    </w:p>
    <w:p w14:paraId="78B04928" w14:textId="77777777" w:rsidR="00B72949" w:rsidRPr="005236B0" w:rsidRDefault="00B72949" w:rsidP="005236B0">
      <w:pPr>
        <w:tabs>
          <w:tab w:val="left" w:pos="6040"/>
        </w:tabs>
        <w:jc w:val="both"/>
        <w:rPr>
          <w:color w:val="000000" w:themeColor="text1"/>
          <w:sz w:val="16"/>
          <w:szCs w:val="16"/>
        </w:rPr>
      </w:pPr>
      <w:r w:rsidRPr="005236B0">
        <w:rPr>
          <w:color w:val="000000" w:themeColor="text1"/>
          <w:sz w:val="16"/>
          <w:szCs w:val="16"/>
          <w:lang w:bidi="ru-RU"/>
        </w:rPr>
        <w:t>/"Красный воздухфлот в гражданской войне", 1923 стр.</w:t>
      </w:r>
      <w:r w:rsidRPr="005236B0">
        <w:rPr>
          <w:color w:val="000000" w:themeColor="text1"/>
          <w:sz w:val="16"/>
          <w:szCs w:val="16"/>
        </w:rPr>
        <w:t xml:space="preserve"> </w:t>
      </w:r>
      <w:r w:rsidRPr="005236B0">
        <w:rPr>
          <w:color w:val="000000" w:themeColor="text1"/>
          <w:sz w:val="16"/>
          <w:szCs w:val="16"/>
          <w:lang w:bidi="ru-RU"/>
        </w:rPr>
        <w:t>3-4/</w:t>
      </w:r>
      <w:r w:rsidRPr="005236B0">
        <w:rPr>
          <w:color w:val="000000" w:themeColor="text1"/>
          <w:sz w:val="16"/>
          <w:szCs w:val="16"/>
        </w:rPr>
        <w:t xml:space="preserve"> (23370).</w:t>
      </w:r>
    </w:p>
    <w:p w14:paraId="22ADE282" w14:textId="77777777" w:rsidR="00B72949" w:rsidRPr="005236B0" w:rsidRDefault="00B72949" w:rsidP="005236B0">
      <w:pPr>
        <w:autoSpaceDE w:val="0"/>
        <w:autoSpaceDN w:val="0"/>
        <w:adjustRightInd w:val="0"/>
        <w:jc w:val="both"/>
        <w:rPr>
          <w:color w:val="000000" w:themeColor="text1"/>
          <w:sz w:val="16"/>
          <w:szCs w:val="16"/>
        </w:rPr>
      </w:pPr>
    </w:p>
    <w:p w14:paraId="560E0469" w14:textId="06F290E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октября 1920 КА разгромила врангелевцев у Каховки (3263,581).</w:t>
      </w:r>
    </w:p>
    <w:p w14:paraId="72CC1765" w14:textId="77777777" w:rsidR="004001BC" w:rsidRPr="005236B0" w:rsidRDefault="004001BC" w:rsidP="005236B0">
      <w:pPr>
        <w:autoSpaceDE w:val="0"/>
        <w:autoSpaceDN w:val="0"/>
        <w:adjustRightInd w:val="0"/>
        <w:jc w:val="both"/>
        <w:rPr>
          <w:color w:val="000000" w:themeColor="text1"/>
          <w:sz w:val="16"/>
          <w:szCs w:val="16"/>
        </w:rPr>
      </w:pPr>
    </w:p>
    <w:p w14:paraId="1AAA6312" w14:textId="77777777" w:rsidR="00564922" w:rsidRPr="005236B0" w:rsidRDefault="00564922" w:rsidP="005236B0">
      <w:pPr>
        <w:autoSpaceDE w:val="0"/>
        <w:autoSpaceDN w:val="0"/>
        <w:adjustRightInd w:val="0"/>
        <w:jc w:val="both"/>
        <w:rPr>
          <w:iCs/>
          <w:color w:val="000000" w:themeColor="text1"/>
          <w:sz w:val="16"/>
          <w:szCs w:val="16"/>
        </w:rPr>
      </w:pPr>
      <w:r w:rsidRPr="005236B0">
        <w:rPr>
          <w:color w:val="000000" w:themeColor="text1"/>
          <w:sz w:val="16"/>
          <w:szCs w:val="16"/>
        </w:rPr>
        <w:t>14-го октября 1920 белогвардейцы, компенсируя нехватку живой силы активным применением техники,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15A77A3D" w14:textId="77777777" w:rsidR="00564922" w:rsidRPr="005236B0" w:rsidRDefault="00564922" w:rsidP="005236B0">
      <w:pPr>
        <w:autoSpaceDE w:val="0"/>
        <w:autoSpaceDN w:val="0"/>
        <w:adjustRightInd w:val="0"/>
        <w:jc w:val="both"/>
        <w:rPr>
          <w:iCs/>
          <w:color w:val="000000" w:themeColor="text1"/>
          <w:sz w:val="16"/>
          <w:szCs w:val="16"/>
        </w:rPr>
      </w:pPr>
    </w:p>
    <w:p w14:paraId="550941B0"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14 октября 1920 года стороны подписали Тартуский мирный договор.</w:t>
      </w:r>
    </w:p>
    <w:p w14:paraId="5F29DA5F"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Согласно Тартускому миру к Финляндии на Севере, в Заполярье, отходила вся Печенгская область (Петсамо), а также западная часть полуострова Рыбачий, от губы Вайда до залива Мотовского, а также большая часть полуострова Среднего, по линии, проходящей через середину обоих его перешейков. Все острова к западу от 1 разграничительной линии в Баренцевом море также отходили к Финляндии (остров Кий и острова Айновские). Граница на Карельском перешейке устанавливалась от Финского залива по реке Сестре (Систербек, Райяйоки) и далее шла на север по линии старой административной русско-финляндской границы, отделявшей Великое княжество Финляндское от собственно русских губерний. Оккупированные финскими войсками карельские волости Ребольская и Поросозерская очищались от войск и возвращались Карельской Трудовой Коммуне (позднее Карельской Автономной области).</w:t>
      </w:r>
    </w:p>
    <w:p w14:paraId="63AB5BC1"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Морская граница в Финском заливе между РСФСР и Финляндией шла от устья реки Сестры до Стирсудена вдоль северного побережья Финского залива, затем поворачивала к острову Сескар и островам Лавенсаари и, обойдя их с юга, поворачивала прямо к устью реки Наровы на южном берегу Финского залива. (Таким образом, эта граница отрезала Россию от выхода в международные воды Финского залива).</w:t>
      </w:r>
    </w:p>
    <w:p w14:paraId="3FEBF4DF"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Финляндия должна была нейтрализовать в военном отношении принадлежащие ей острова Финского залива, за исключением островов шхерного района. Это означало, что она обязалась не возводить на островах укреплений, военно-морских баз, портовых сооружений, радиостанций, военных складов и не содержать там войска.</w:t>
      </w:r>
    </w:p>
    <w:p w14:paraId="5A1DEF38"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Финляндия лишалась права держать в Северном Ледовитом океане авиацию и подводный флот. Она могла держать на Севере до 15 обычных военных судов водоизмещением не более 400 тонн каждое, а также любые вооруженные суда водоизмещением до 100 тонн каждое.</w:t>
      </w:r>
    </w:p>
    <w:p w14:paraId="496F19E0"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Финляндия обязалась в течение одного года разрушить форты Ино и Пумола на Карельском перешейке.</w:t>
      </w:r>
    </w:p>
    <w:p w14:paraId="46407ABF"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Финляндия не имела права строить артсооружения сектором обстрела, выходящим за границы финских территориальных вод, а на побережье Финского залива между Стирсуденом и Инониеми – на расстоянии менее чем 20 км от береговой кромки, а также любые сооружения между Инониеми и устьем реки Сестры.</w:t>
      </w:r>
    </w:p>
    <w:p w14:paraId="32B1B918"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Обе стороны могли иметь на Ладожском озере и впадающих в него реках и каналах военные суда водоизмещением не более 100 тонн, и с артиллерией, не превышающей калибр 47 мм.</w:t>
      </w:r>
    </w:p>
    <w:p w14:paraId="6716A109"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РСФСР имела право проводить по южной части Ладожского озера и по обводному каналу военные суда в свои внутренние воды.</w:t>
      </w:r>
    </w:p>
    <w:p w14:paraId="6A2CD5DF" w14:textId="77777777" w:rsidR="00C84EC2" w:rsidRPr="005236B0" w:rsidRDefault="00C84EC2" w:rsidP="005236B0">
      <w:pPr>
        <w:pStyle w:val="ae"/>
        <w:spacing w:before="0" w:after="0"/>
        <w:jc w:val="both"/>
        <w:rPr>
          <w:color w:val="000000" w:themeColor="text1"/>
          <w:sz w:val="16"/>
          <w:szCs w:val="16"/>
        </w:rPr>
      </w:pPr>
      <w:r w:rsidRPr="005236B0">
        <w:rPr>
          <w:color w:val="000000" w:themeColor="text1"/>
          <w:sz w:val="16"/>
          <w:szCs w:val="16"/>
        </w:rPr>
        <w:t>Финским торговым судам с мирным грузом давалось право свободного прохода по реке Неве в Ладожское озеро из Финского залива и обратно (18525).</w:t>
      </w:r>
    </w:p>
    <w:p w14:paraId="5515B2AA" w14:textId="77777777" w:rsidR="00C84EC2" w:rsidRPr="005236B0" w:rsidRDefault="00C84EC2" w:rsidP="005236B0">
      <w:pPr>
        <w:pStyle w:val="ae"/>
        <w:spacing w:before="0" w:after="0"/>
        <w:jc w:val="both"/>
        <w:rPr>
          <w:color w:val="000000" w:themeColor="text1"/>
          <w:sz w:val="16"/>
          <w:szCs w:val="16"/>
        </w:rPr>
      </w:pPr>
    </w:p>
    <w:p w14:paraId="3C73F7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7F47257" w14:textId="77777777" w:rsidR="004001BC" w:rsidRPr="005236B0" w:rsidRDefault="004001BC" w:rsidP="005236B0">
      <w:pPr>
        <w:autoSpaceDE w:val="0"/>
        <w:autoSpaceDN w:val="0"/>
        <w:adjustRightInd w:val="0"/>
        <w:jc w:val="both"/>
        <w:rPr>
          <w:iCs/>
          <w:color w:val="000000" w:themeColor="text1"/>
          <w:sz w:val="16"/>
          <w:szCs w:val="16"/>
        </w:rPr>
      </w:pPr>
    </w:p>
    <w:p w14:paraId="07D35B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 октября 1920 вышел Декрет СНК “О железнодорожном строительстве”. (Декреты Советской власти. Т. И. М., 1983. С. 55-62). (10711,616).</w:t>
      </w:r>
    </w:p>
    <w:p w14:paraId="526B4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8AD48D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ACFB4F3" w14:textId="77777777" w:rsidR="004001BC" w:rsidRPr="005236B0" w:rsidRDefault="004001BC" w:rsidP="005236B0">
      <w:pPr>
        <w:autoSpaceDE w:val="0"/>
        <w:autoSpaceDN w:val="0"/>
        <w:adjustRightInd w:val="0"/>
        <w:jc w:val="both"/>
        <w:rPr>
          <w:iCs/>
          <w:color w:val="000000" w:themeColor="text1"/>
          <w:sz w:val="16"/>
          <w:szCs w:val="16"/>
        </w:rPr>
      </w:pPr>
    </w:p>
    <w:p w14:paraId="7D5D902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октября 1920 в Дерпте был подписан мирный договор с Финляндией (1348,240) - Юрьевский (2443,285).</w:t>
      </w:r>
    </w:p>
    <w:p w14:paraId="096F81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Тартуский или Юрьевский (2110).</w:t>
      </w:r>
    </w:p>
    <w:p w14:paraId="15D95592" w14:textId="77777777" w:rsidR="004001BC" w:rsidRPr="005236B0" w:rsidRDefault="004001BC" w:rsidP="005236B0">
      <w:pPr>
        <w:autoSpaceDE w:val="0"/>
        <w:autoSpaceDN w:val="0"/>
        <w:adjustRightInd w:val="0"/>
        <w:jc w:val="both"/>
        <w:rPr>
          <w:color w:val="000000" w:themeColor="text1"/>
          <w:sz w:val="16"/>
          <w:szCs w:val="16"/>
        </w:rPr>
      </w:pPr>
    </w:p>
    <w:p w14:paraId="4DB4730B"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октября 1920 в Дерпте подписан договор о мире между Финляндией и РСФСР (которая сохраняет за собой восточную часть Карелии) (4962).</w:t>
      </w:r>
    </w:p>
    <w:p w14:paraId="1EAE3EE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DAF9F2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октября 1920 порт Петсамо передан Советским Союзом Финляндии (4962).</w:t>
      </w:r>
    </w:p>
    <w:p w14:paraId="7578507C"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3B4984A" w14:textId="77777777" w:rsidR="001B35C7" w:rsidRPr="005236B0" w:rsidRDefault="001B35C7"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14 октября </w:t>
      </w:r>
      <w:r w:rsidRPr="005236B0">
        <w:rPr>
          <w:color w:val="000000" w:themeColor="text1"/>
          <w:sz w:val="16"/>
          <w:szCs w:val="16"/>
        </w:rPr>
        <w:t>в 1920 году правительства РСФСР и Финляндии заключили Тартуский мирный договор (Тарту, Эстония). Договор явился завершением необъявленной войны (январь - май 1918 г.) между двумя государствами (14799).</w:t>
      </w:r>
    </w:p>
    <w:p w14:paraId="62431071" w14:textId="77777777" w:rsidR="001B35C7" w:rsidRPr="005236B0" w:rsidRDefault="001B35C7" w:rsidP="005236B0">
      <w:pPr>
        <w:jc w:val="both"/>
        <w:rPr>
          <w:color w:val="000000" w:themeColor="text1"/>
          <w:sz w:val="16"/>
          <w:szCs w:val="16"/>
        </w:rPr>
      </w:pPr>
    </w:p>
    <w:p w14:paraId="41DABC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F89168D" w14:textId="77777777" w:rsidR="004001BC" w:rsidRPr="005236B0" w:rsidRDefault="004001BC" w:rsidP="005236B0">
      <w:pPr>
        <w:autoSpaceDE w:val="0"/>
        <w:autoSpaceDN w:val="0"/>
        <w:adjustRightInd w:val="0"/>
        <w:jc w:val="both"/>
        <w:rPr>
          <w:iCs/>
          <w:color w:val="000000" w:themeColor="text1"/>
          <w:sz w:val="16"/>
          <w:szCs w:val="16"/>
        </w:rPr>
      </w:pPr>
    </w:p>
    <w:p w14:paraId="49330D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октября 1920 в Париже вышло обращение делегации Армении в Верховный Совет Антанты с просьбой о военной помощи в отражении турецкого наступления (7750).</w:t>
      </w:r>
    </w:p>
    <w:p w14:paraId="469A692E" w14:textId="77777777" w:rsidR="004001BC" w:rsidRPr="005236B0" w:rsidRDefault="004001BC" w:rsidP="005236B0">
      <w:pPr>
        <w:autoSpaceDE w:val="0"/>
        <w:autoSpaceDN w:val="0"/>
        <w:adjustRightInd w:val="0"/>
        <w:jc w:val="both"/>
        <w:rPr>
          <w:color w:val="000000" w:themeColor="text1"/>
          <w:sz w:val="16"/>
          <w:szCs w:val="16"/>
        </w:rPr>
      </w:pPr>
    </w:p>
    <w:p w14:paraId="2CC1D697" w14:textId="77777777" w:rsidR="001B64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3522045" w14:textId="77777777" w:rsidR="001B6428" w:rsidRPr="005236B0" w:rsidRDefault="001B6428" w:rsidP="005236B0">
      <w:pPr>
        <w:autoSpaceDE w:val="0"/>
        <w:autoSpaceDN w:val="0"/>
        <w:adjustRightInd w:val="0"/>
        <w:jc w:val="both"/>
        <w:rPr>
          <w:iCs/>
          <w:color w:val="000000" w:themeColor="text1"/>
          <w:sz w:val="16"/>
          <w:szCs w:val="16"/>
        </w:rPr>
      </w:pPr>
    </w:p>
    <w:p w14:paraId="20ACC080" w14:textId="77777777" w:rsidR="001B6428" w:rsidRPr="005236B0" w:rsidRDefault="001B6428" w:rsidP="005236B0">
      <w:pPr>
        <w:jc w:val="both"/>
        <w:rPr>
          <w:color w:val="000000" w:themeColor="text1"/>
          <w:sz w:val="16"/>
          <w:szCs w:val="16"/>
        </w:rPr>
      </w:pPr>
      <w:r w:rsidRPr="005236B0">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w:t>
      </w:r>
    </w:p>
    <w:p w14:paraId="1E61A247" w14:textId="77777777" w:rsidR="001B6428" w:rsidRPr="005236B0" w:rsidRDefault="001B6428" w:rsidP="005236B0">
      <w:pPr>
        <w:jc w:val="both"/>
        <w:rPr>
          <w:color w:val="000000" w:themeColor="text1"/>
          <w:sz w:val="16"/>
          <w:szCs w:val="16"/>
        </w:rPr>
      </w:pPr>
      <w:r w:rsidRPr="005236B0">
        <w:rPr>
          <w:color w:val="000000" w:themeColor="text1"/>
          <w:sz w:val="16"/>
          <w:szCs w:val="16"/>
        </w:rPr>
        <w:t>Несколько лет методом проб и ошибок шло проектирование снаряда, и наконец в июне 1924 года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w:t>
      </w:r>
    </w:p>
    <w:p w14:paraId="229B44FA" w14:textId="77777777" w:rsidR="001B6428" w:rsidRPr="005236B0" w:rsidRDefault="001B6428" w:rsidP="005236B0">
      <w:pPr>
        <w:jc w:val="both"/>
        <w:rPr>
          <w:color w:val="000000" w:themeColor="text1"/>
          <w:sz w:val="16"/>
          <w:szCs w:val="16"/>
        </w:rPr>
      </w:pPr>
      <w:r w:rsidRPr="005236B0">
        <w:rPr>
          <w:color w:val="000000" w:themeColor="text1"/>
          <w:sz w:val="16"/>
          <w:szCs w:val="16"/>
        </w:rPr>
        <w:t>Руководители испытаний объяснили рассеивание тем, что крутизна нарезов штатной 356/52-мм пушки 30 калибров не обеспечивает правильного полета снарядов.</w:t>
      </w:r>
    </w:p>
    <w:p w14:paraId="39B1F3BA" w14:textId="77777777" w:rsidR="001B6428" w:rsidRPr="005236B0" w:rsidRDefault="001B6428" w:rsidP="005236B0">
      <w:pPr>
        <w:jc w:val="both"/>
        <w:rPr>
          <w:color w:val="000000" w:themeColor="text1"/>
          <w:sz w:val="16"/>
          <w:szCs w:val="16"/>
        </w:rPr>
      </w:pPr>
      <w:r w:rsidRPr="005236B0">
        <w:rPr>
          <w:color w:val="000000" w:themeColor="text1"/>
          <w:sz w:val="16"/>
          <w:szCs w:val="16"/>
        </w:rPr>
        <w:t>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w:t>
      </w:r>
    </w:p>
    <w:p w14:paraId="7ADFF64A" w14:textId="77777777" w:rsidR="001B6428" w:rsidRPr="005236B0" w:rsidRDefault="001B6428" w:rsidP="005236B0">
      <w:pPr>
        <w:jc w:val="both"/>
        <w:rPr>
          <w:color w:val="000000" w:themeColor="text1"/>
          <w:sz w:val="16"/>
          <w:szCs w:val="16"/>
        </w:rPr>
      </w:pPr>
      <w:r w:rsidRPr="005236B0">
        <w:rPr>
          <w:color w:val="000000" w:themeColor="text1"/>
          <w:sz w:val="16"/>
          <w:szCs w:val="16"/>
        </w:rPr>
        <w:t>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(12705).</w:t>
      </w:r>
    </w:p>
    <w:p w14:paraId="7CF87F46" w14:textId="77777777" w:rsidR="001B6428" w:rsidRPr="005236B0" w:rsidRDefault="001B6428" w:rsidP="005236B0">
      <w:pPr>
        <w:jc w:val="both"/>
        <w:rPr>
          <w:color w:val="000000" w:themeColor="text1"/>
          <w:sz w:val="16"/>
          <w:szCs w:val="16"/>
        </w:rPr>
      </w:pPr>
    </w:p>
    <w:p w14:paraId="64378D26" w14:textId="77777777" w:rsidR="008628AA" w:rsidRPr="005236B0" w:rsidRDefault="008628AA" w:rsidP="005236B0">
      <w:pPr>
        <w:jc w:val="both"/>
        <w:rPr>
          <w:color w:val="000000" w:themeColor="text1"/>
          <w:sz w:val="16"/>
          <w:szCs w:val="16"/>
        </w:rPr>
      </w:pPr>
      <w:r w:rsidRPr="005236B0">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422EDA39" w14:textId="77777777" w:rsidR="008628AA" w:rsidRPr="005236B0" w:rsidRDefault="008628AA" w:rsidP="005236B0">
      <w:pPr>
        <w:jc w:val="both"/>
        <w:rPr>
          <w:color w:val="000000" w:themeColor="text1"/>
          <w:sz w:val="16"/>
          <w:szCs w:val="16"/>
        </w:rPr>
      </w:pPr>
    </w:p>
    <w:p w14:paraId="4D803492"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15 октября 1920 г. Пермский завод получил заказ (сверх программы) на 70 комбинированных (подкалиьерных) 356/203-мм снарядов для Морского полигона. Первые 15 снарядов были сданы заказчику в июне 1921 г. (25213).</w:t>
      </w:r>
    </w:p>
    <w:p w14:paraId="4A6D94D6" w14:textId="77777777" w:rsidR="00587B41" w:rsidRPr="00E91769" w:rsidRDefault="00587B41" w:rsidP="00587B41">
      <w:pPr>
        <w:jc w:val="both"/>
        <w:rPr>
          <w:color w:val="0070C0"/>
          <w:sz w:val="16"/>
          <w:szCs w:val="16"/>
        </w:rPr>
      </w:pPr>
    </w:p>
    <w:p w14:paraId="1A769A5F" w14:textId="77777777" w:rsidR="008628AA"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30CE3EF" w14:textId="77777777" w:rsidR="008628AA" w:rsidRPr="005236B0" w:rsidRDefault="008628AA" w:rsidP="005236B0">
      <w:pPr>
        <w:autoSpaceDE w:val="0"/>
        <w:autoSpaceDN w:val="0"/>
        <w:adjustRightInd w:val="0"/>
        <w:jc w:val="both"/>
        <w:rPr>
          <w:iCs/>
          <w:color w:val="000000" w:themeColor="text1"/>
          <w:sz w:val="16"/>
          <w:szCs w:val="16"/>
        </w:rPr>
      </w:pPr>
    </w:p>
    <w:p w14:paraId="30913539"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15 октября </w:t>
      </w:r>
      <w:r w:rsidRPr="005236B0">
        <w:rPr>
          <w:color w:val="000000" w:themeColor="text1"/>
          <w:sz w:val="16"/>
          <w:szCs w:val="16"/>
        </w:rPr>
        <w:t>в 1920 году японские войска завершили эвакуацию из Забайкалья (14800).</w:t>
      </w:r>
    </w:p>
    <w:p w14:paraId="4DB386AD" w14:textId="77777777" w:rsidR="008628AA" w:rsidRPr="005236B0" w:rsidRDefault="008628AA" w:rsidP="005236B0">
      <w:pPr>
        <w:jc w:val="both"/>
        <w:rPr>
          <w:color w:val="000000" w:themeColor="text1"/>
          <w:sz w:val="16"/>
          <w:szCs w:val="16"/>
        </w:rPr>
      </w:pPr>
    </w:p>
    <w:p w14:paraId="7B4272CF"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15 октября </w:t>
      </w:r>
      <w:r w:rsidRPr="005236B0">
        <w:rPr>
          <w:color w:val="000000" w:themeColor="text1"/>
          <w:sz w:val="16"/>
          <w:szCs w:val="16"/>
        </w:rPr>
        <w:t>в 1920 году войска Амурского фронта НРА ДВР перешли в наступление против войск Г.М.Семёнова (14800).</w:t>
      </w:r>
    </w:p>
    <w:p w14:paraId="3F3B78D8" w14:textId="77777777" w:rsidR="008628AA" w:rsidRPr="005236B0" w:rsidRDefault="008628AA" w:rsidP="005236B0">
      <w:pPr>
        <w:jc w:val="both"/>
        <w:rPr>
          <w:color w:val="000000" w:themeColor="text1"/>
          <w:sz w:val="16"/>
          <w:szCs w:val="16"/>
        </w:rPr>
      </w:pPr>
    </w:p>
    <w:p w14:paraId="493CA15F" w14:textId="77777777" w:rsidR="003C7BF1" w:rsidRPr="005236B0" w:rsidRDefault="003C7BF1"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078D35" w14:textId="77777777" w:rsidR="003C7BF1" w:rsidRPr="005236B0" w:rsidRDefault="003C7BF1" w:rsidP="005236B0">
      <w:pPr>
        <w:autoSpaceDE w:val="0"/>
        <w:autoSpaceDN w:val="0"/>
        <w:adjustRightInd w:val="0"/>
        <w:jc w:val="both"/>
        <w:rPr>
          <w:iCs/>
          <w:color w:val="000000" w:themeColor="text1"/>
          <w:sz w:val="16"/>
          <w:szCs w:val="16"/>
        </w:rPr>
      </w:pPr>
    </w:p>
    <w:p w14:paraId="225869C2" w14:textId="77777777" w:rsidR="003C7BF1" w:rsidRPr="005236B0" w:rsidRDefault="003C7BF1" w:rsidP="005236B0">
      <w:pPr>
        <w:jc w:val="both"/>
        <w:rPr>
          <w:color w:val="000000" w:themeColor="text1"/>
          <w:sz w:val="16"/>
          <w:szCs w:val="16"/>
        </w:rPr>
      </w:pPr>
      <w:r w:rsidRPr="005236B0">
        <w:rPr>
          <w:color w:val="000000" w:themeColor="text1"/>
          <w:sz w:val="16"/>
          <w:szCs w:val="16"/>
        </w:rPr>
        <w:t>15 октября 1920 авиатор Эдвард Хаббард получает первый контракт на международный авиапочтовый маршрут из Сиэтла, Вашингтон, в Викторию, Британская Колумбия, Канада. Он использует на маршруте летающую лодку Boeing B-1 (20350).</w:t>
      </w:r>
    </w:p>
    <w:p w14:paraId="34DDF07F" w14:textId="77777777" w:rsidR="003C7BF1" w:rsidRPr="005236B0" w:rsidRDefault="003C7BF1" w:rsidP="005236B0">
      <w:pPr>
        <w:jc w:val="both"/>
        <w:rPr>
          <w:color w:val="000000" w:themeColor="text1"/>
          <w:sz w:val="16"/>
          <w:szCs w:val="16"/>
        </w:rPr>
      </w:pPr>
    </w:p>
    <w:p w14:paraId="6797C3DE" w14:textId="77777777" w:rsidR="00564922"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4420DD7" w14:textId="77777777" w:rsidR="00564922" w:rsidRPr="005236B0" w:rsidRDefault="00564922" w:rsidP="005236B0">
      <w:pPr>
        <w:autoSpaceDE w:val="0"/>
        <w:autoSpaceDN w:val="0"/>
        <w:adjustRightInd w:val="0"/>
        <w:jc w:val="both"/>
        <w:rPr>
          <w:iCs/>
          <w:color w:val="000000" w:themeColor="text1"/>
          <w:sz w:val="16"/>
          <w:szCs w:val="16"/>
        </w:rPr>
      </w:pPr>
    </w:p>
    <w:p w14:paraId="3519C40D" w14:textId="77777777" w:rsidR="00564922" w:rsidRPr="005236B0" w:rsidRDefault="00564922" w:rsidP="005236B0">
      <w:pPr>
        <w:autoSpaceDE w:val="0"/>
        <w:autoSpaceDN w:val="0"/>
        <w:adjustRightInd w:val="0"/>
        <w:jc w:val="both"/>
        <w:rPr>
          <w:iCs/>
          <w:color w:val="000000" w:themeColor="text1"/>
          <w:sz w:val="16"/>
          <w:szCs w:val="16"/>
        </w:rPr>
      </w:pPr>
      <w:r w:rsidRPr="005236B0">
        <w:rPr>
          <w:color w:val="000000" w:themeColor="text1"/>
          <w:sz w:val="16"/>
          <w:szCs w:val="16"/>
        </w:rPr>
        <w:t>К середине октября 1920 большевики имели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3883037C" w14:textId="77777777" w:rsidR="00564922" w:rsidRPr="005236B0" w:rsidRDefault="00564922" w:rsidP="005236B0">
      <w:pPr>
        <w:autoSpaceDE w:val="0"/>
        <w:autoSpaceDN w:val="0"/>
        <w:adjustRightInd w:val="0"/>
        <w:jc w:val="both"/>
        <w:rPr>
          <w:iCs/>
          <w:color w:val="000000" w:themeColor="text1"/>
          <w:sz w:val="16"/>
          <w:szCs w:val="16"/>
        </w:rPr>
      </w:pPr>
    </w:p>
    <w:p w14:paraId="152980F2" w14:textId="77777777" w:rsidR="00F0119C" w:rsidRPr="005236B0" w:rsidRDefault="00F0119C" w:rsidP="005236B0">
      <w:pPr>
        <w:pStyle w:val="ae"/>
        <w:spacing w:before="0" w:after="0"/>
        <w:jc w:val="both"/>
        <w:rPr>
          <w:color w:val="000000" w:themeColor="text1"/>
          <w:sz w:val="16"/>
          <w:szCs w:val="16"/>
        </w:rPr>
      </w:pPr>
      <w:r w:rsidRPr="005236B0">
        <w:rPr>
          <w:color w:val="000000" w:themeColor="text1"/>
          <w:sz w:val="16"/>
          <w:szCs w:val="16"/>
        </w:rPr>
        <w:t>К середине октября 1920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w:t>
      </w:r>
    </w:p>
    <w:p w14:paraId="74446FAB" w14:textId="77777777" w:rsidR="00F0119C" w:rsidRPr="005236B0" w:rsidRDefault="00F0119C" w:rsidP="005236B0">
      <w:pPr>
        <w:pStyle w:val="ae"/>
        <w:spacing w:before="0" w:after="0"/>
        <w:jc w:val="both"/>
        <w:rPr>
          <w:color w:val="000000" w:themeColor="text1"/>
          <w:sz w:val="16"/>
          <w:szCs w:val="16"/>
        </w:rPr>
      </w:pPr>
      <w:r w:rsidRPr="005236B0">
        <w:rPr>
          <w:color w:val="000000" w:themeColor="text1"/>
          <w:sz w:val="16"/>
          <w:szCs w:val="16"/>
        </w:rPr>
        <w:t>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(18564).</w:t>
      </w:r>
    </w:p>
    <w:p w14:paraId="007CF653" w14:textId="77777777" w:rsidR="00F0119C" w:rsidRPr="005236B0" w:rsidRDefault="00F0119C" w:rsidP="005236B0">
      <w:pPr>
        <w:jc w:val="both"/>
        <w:rPr>
          <w:color w:val="000000" w:themeColor="text1"/>
          <w:sz w:val="16"/>
          <w:szCs w:val="16"/>
        </w:rPr>
      </w:pPr>
    </w:p>
    <w:p w14:paraId="75938772"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К середине октября 1920 г. большевики имели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w:t>
      </w:r>
    </w:p>
    <w:p w14:paraId="37C00EA2"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w:t>
      </w:r>
      <w:r w:rsidRPr="00E91769">
        <w:rPr>
          <w:rStyle w:val="aff"/>
          <w:rFonts w:ascii="Times New Roman" w:hAnsi="Times New Roman" w:cs="Times New Roman"/>
          <w:color w:val="0070C0"/>
          <w:spacing w:val="0"/>
          <w:sz w:val="16"/>
          <w:szCs w:val="16"/>
        </w:rPr>
        <w:softHyphen/>
        <w:t>й и 8-й авиаотряды Русской армии к концу октября не имели ни одного исправного самолета (25133).</w:t>
      </w:r>
    </w:p>
    <w:p w14:paraId="5DFE3E2F" w14:textId="77777777" w:rsidR="00587B41" w:rsidRPr="00E91769" w:rsidRDefault="00587B41" w:rsidP="00587B41">
      <w:pPr>
        <w:jc w:val="both"/>
        <w:rPr>
          <w:rStyle w:val="aff"/>
          <w:rFonts w:ascii="Times New Roman" w:hAnsi="Times New Roman" w:cs="Times New Roman"/>
          <w:color w:val="0070C0"/>
          <w:spacing w:val="0"/>
          <w:sz w:val="16"/>
          <w:szCs w:val="16"/>
        </w:rPr>
      </w:pPr>
    </w:p>
    <w:p w14:paraId="550283B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C844B8A" w14:textId="77777777" w:rsidR="004001BC" w:rsidRPr="005236B0" w:rsidRDefault="004001BC" w:rsidP="005236B0">
      <w:pPr>
        <w:autoSpaceDE w:val="0"/>
        <w:autoSpaceDN w:val="0"/>
        <w:adjustRightInd w:val="0"/>
        <w:jc w:val="both"/>
        <w:rPr>
          <w:iCs/>
          <w:color w:val="000000" w:themeColor="text1"/>
          <w:sz w:val="16"/>
          <w:szCs w:val="16"/>
        </w:rPr>
      </w:pPr>
    </w:p>
    <w:p w14:paraId="5A52D1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 октября 1920 вышло Постановление СТО “О ремонте флота”. (СУ. 1920. № 84. Ст. 412.) (10711,616).</w:t>
      </w:r>
    </w:p>
    <w:p w14:paraId="36431D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7D4C1BE" w14:textId="77777777" w:rsidR="00D804B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8197375" w14:textId="77777777" w:rsidR="00D804BD" w:rsidRPr="005236B0" w:rsidRDefault="00D804BD" w:rsidP="005236B0">
      <w:pPr>
        <w:autoSpaceDE w:val="0"/>
        <w:autoSpaceDN w:val="0"/>
        <w:adjustRightInd w:val="0"/>
        <w:jc w:val="both"/>
        <w:rPr>
          <w:iCs/>
          <w:color w:val="000000" w:themeColor="text1"/>
          <w:sz w:val="16"/>
          <w:szCs w:val="16"/>
        </w:rPr>
      </w:pPr>
    </w:p>
    <w:p w14:paraId="136F3CC1" w14:textId="77777777" w:rsidR="00D804BD" w:rsidRPr="005236B0" w:rsidRDefault="00D804BD"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 октября 1920 г. польские войска без боя заняли Минск, но мгновенно оставили его и отошли на запад. Считается, что Пилсудский не хотел иметь автономные области на востоке Польши. Поляки заняли Вильно и закрепили его за собой, а Минск им якобы был не нужен. 12 октября в Риге прошли предварительные переговоры, произошел размен – Вильно – Польше, Минск – России (17327).</w:t>
      </w:r>
    </w:p>
    <w:p w14:paraId="2D7A6526" w14:textId="77777777" w:rsidR="00D804BD" w:rsidRPr="005236B0" w:rsidRDefault="00D804BD" w:rsidP="005236B0">
      <w:pPr>
        <w:shd w:val="clear" w:color="auto" w:fill="FFFFFF"/>
        <w:autoSpaceDE w:val="0"/>
        <w:autoSpaceDN w:val="0"/>
        <w:adjustRightInd w:val="0"/>
        <w:jc w:val="both"/>
        <w:rPr>
          <w:color w:val="000000" w:themeColor="text1"/>
          <w:sz w:val="16"/>
          <w:szCs w:val="16"/>
        </w:rPr>
      </w:pPr>
    </w:p>
    <w:p w14:paraId="4B871CA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962EED7" w14:textId="77777777" w:rsidR="004001BC" w:rsidRPr="005236B0" w:rsidRDefault="004001BC" w:rsidP="005236B0">
      <w:pPr>
        <w:autoSpaceDE w:val="0"/>
        <w:autoSpaceDN w:val="0"/>
        <w:adjustRightInd w:val="0"/>
        <w:jc w:val="both"/>
        <w:rPr>
          <w:iCs/>
          <w:color w:val="000000" w:themeColor="text1"/>
          <w:sz w:val="16"/>
          <w:szCs w:val="16"/>
        </w:rPr>
      </w:pPr>
    </w:p>
    <w:p w14:paraId="03715C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октября 1920 в Москве от тифа умер Джон Рид. Похоронили в Кремлевской стене (3481).</w:t>
      </w:r>
    </w:p>
    <w:p w14:paraId="2EE78C3E" w14:textId="77777777" w:rsidR="004001BC" w:rsidRPr="005236B0" w:rsidRDefault="004001BC" w:rsidP="005236B0">
      <w:pPr>
        <w:autoSpaceDE w:val="0"/>
        <w:autoSpaceDN w:val="0"/>
        <w:adjustRightInd w:val="0"/>
        <w:jc w:val="both"/>
        <w:rPr>
          <w:color w:val="000000" w:themeColor="text1"/>
          <w:sz w:val="16"/>
          <w:szCs w:val="16"/>
        </w:rPr>
      </w:pPr>
    </w:p>
    <w:p w14:paraId="03FBF9D9" w14:textId="77777777" w:rsidR="00D804BD" w:rsidRPr="005236B0" w:rsidRDefault="00D804BD" w:rsidP="005236B0">
      <w:pPr>
        <w:autoSpaceDE w:val="0"/>
        <w:autoSpaceDN w:val="0"/>
        <w:adjustRightInd w:val="0"/>
        <w:jc w:val="both"/>
        <w:rPr>
          <w:color w:val="000000" w:themeColor="text1"/>
          <w:sz w:val="16"/>
          <w:szCs w:val="16"/>
        </w:rPr>
      </w:pPr>
      <w:r w:rsidRPr="005236B0">
        <w:rPr>
          <w:color w:val="000000" w:themeColor="text1"/>
          <w:sz w:val="16"/>
          <w:szCs w:val="16"/>
        </w:rPr>
        <w:t xml:space="preserve">17 октября 1920 г. в Москве от тифа умер Джон Рид, американский журналист, автор книг «Война в Восточной Европе» и «9 дней, которые потрясли мир». Ему было </w:t>
      </w:r>
      <w:r w:rsidRPr="005236B0">
        <w:rPr>
          <w:bCs/>
          <w:iCs/>
          <w:color w:val="000000" w:themeColor="text1"/>
          <w:sz w:val="16"/>
          <w:szCs w:val="16"/>
        </w:rPr>
        <w:t>32</w:t>
      </w:r>
      <w:r w:rsidRPr="005236B0">
        <w:rPr>
          <w:color w:val="000000" w:themeColor="text1"/>
          <w:sz w:val="16"/>
          <w:szCs w:val="16"/>
        </w:rPr>
        <w:t xml:space="preserve"> года, похоронен у Кремлевской стены (17327).</w:t>
      </w:r>
    </w:p>
    <w:p w14:paraId="74ACACB5" w14:textId="77777777" w:rsidR="00D804BD" w:rsidRPr="005236B0" w:rsidRDefault="00D804BD" w:rsidP="005236B0">
      <w:pPr>
        <w:autoSpaceDE w:val="0"/>
        <w:autoSpaceDN w:val="0"/>
        <w:adjustRightInd w:val="0"/>
        <w:jc w:val="both"/>
        <w:rPr>
          <w:color w:val="000000" w:themeColor="text1"/>
          <w:sz w:val="16"/>
          <w:szCs w:val="16"/>
        </w:rPr>
      </w:pPr>
    </w:p>
    <w:p w14:paraId="1F8CBFBA" w14:textId="77777777" w:rsidR="00267C05" w:rsidRPr="005236B0" w:rsidRDefault="00267C05"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5A4016F" w14:textId="77777777" w:rsidR="00267C05" w:rsidRPr="005236B0" w:rsidRDefault="00267C05" w:rsidP="005236B0">
      <w:pPr>
        <w:autoSpaceDE w:val="0"/>
        <w:autoSpaceDN w:val="0"/>
        <w:adjustRightInd w:val="0"/>
        <w:jc w:val="both"/>
        <w:rPr>
          <w:iCs/>
          <w:color w:val="000000" w:themeColor="text1"/>
          <w:sz w:val="16"/>
          <w:szCs w:val="16"/>
        </w:rPr>
      </w:pPr>
    </w:p>
    <w:p w14:paraId="1E0F8CD6" w14:textId="77777777" w:rsidR="00267C05" w:rsidRPr="005236B0" w:rsidRDefault="00267C05" w:rsidP="005236B0">
      <w:pPr>
        <w:jc w:val="both"/>
        <w:rPr>
          <w:color w:val="000000" w:themeColor="text1"/>
          <w:sz w:val="16"/>
          <w:szCs w:val="16"/>
        </w:rPr>
      </w:pPr>
      <w:r w:rsidRPr="005236B0">
        <w:rPr>
          <w:color w:val="000000" w:themeColor="text1"/>
          <w:sz w:val="16"/>
          <w:szCs w:val="16"/>
          <w:lang w:bidi="ru-RU"/>
        </w:rPr>
        <w:t xml:space="preserve">18 октября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в</w:t>
      </w:r>
      <w:r w:rsidRPr="005236B0">
        <w:rPr>
          <w:color w:val="000000" w:themeColor="text1"/>
          <w:sz w:val="16"/>
          <w:szCs w:val="16"/>
          <w:lang w:bidi="ru-RU"/>
        </w:rPr>
        <w:t xml:space="preserve"> Туркестане происходила Средне-Азиатская олимпиада </w:t>
      </w:r>
      <w:r w:rsidRPr="005236B0">
        <w:rPr>
          <w:color w:val="000000" w:themeColor="text1"/>
          <w:sz w:val="16"/>
          <w:szCs w:val="16"/>
        </w:rPr>
        <w:t>с</w:t>
      </w:r>
      <w:r w:rsidRPr="005236B0">
        <w:rPr>
          <w:color w:val="000000" w:themeColor="text1"/>
          <w:sz w:val="16"/>
          <w:szCs w:val="16"/>
          <w:lang w:bidi="ru-RU"/>
        </w:rPr>
        <w:t xml:space="preserve"> участием </w:t>
      </w:r>
      <w:r w:rsidRPr="005236B0">
        <w:rPr>
          <w:color w:val="000000" w:themeColor="text1"/>
          <w:sz w:val="16"/>
          <w:szCs w:val="16"/>
        </w:rPr>
        <w:t>ш</w:t>
      </w:r>
      <w:r w:rsidRPr="005236B0">
        <w:rPr>
          <w:color w:val="000000" w:themeColor="text1"/>
          <w:sz w:val="16"/>
          <w:szCs w:val="16"/>
          <w:lang w:bidi="ru-RU"/>
        </w:rPr>
        <w:t>ести летчиков.</w:t>
      </w:r>
      <w:r w:rsidRPr="005236B0">
        <w:rPr>
          <w:color w:val="000000" w:themeColor="text1"/>
          <w:sz w:val="16"/>
          <w:szCs w:val="16"/>
        </w:rPr>
        <w:t xml:space="preserve"> </w:t>
      </w:r>
      <w:r w:rsidRPr="005236B0">
        <w:rPr>
          <w:color w:val="000000" w:themeColor="text1"/>
          <w:sz w:val="16"/>
          <w:szCs w:val="16"/>
          <w:lang w:bidi="ru-RU"/>
        </w:rPr>
        <w:t>Лучших результатов в полетах достигли кра</w:t>
      </w:r>
      <w:r w:rsidRPr="005236B0">
        <w:rPr>
          <w:color w:val="000000" w:themeColor="text1"/>
          <w:sz w:val="16"/>
          <w:szCs w:val="16"/>
        </w:rPr>
        <w:t>с</w:t>
      </w:r>
      <w:r w:rsidRPr="005236B0">
        <w:rPr>
          <w:color w:val="000000" w:themeColor="text1"/>
          <w:sz w:val="16"/>
          <w:szCs w:val="16"/>
          <w:lang w:bidi="ru-RU"/>
        </w:rPr>
        <w:t>и</w:t>
      </w:r>
      <w:r w:rsidRPr="005236B0">
        <w:rPr>
          <w:color w:val="000000" w:themeColor="text1"/>
          <w:sz w:val="16"/>
          <w:szCs w:val="16"/>
        </w:rPr>
        <w:t>ые</w:t>
      </w:r>
      <w:r w:rsidRPr="005236B0">
        <w:rPr>
          <w:color w:val="000000" w:themeColor="text1"/>
          <w:sz w:val="16"/>
          <w:szCs w:val="16"/>
          <w:lang w:bidi="ru-RU"/>
        </w:rPr>
        <w:t xml:space="preserve"> военные летчики В.К,</w:t>
      </w:r>
      <w:r w:rsidRPr="005236B0">
        <w:rPr>
          <w:color w:val="000000" w:themeColor="text1"/>
          <w:sz w:val="16"/>
          <w:szCs w:val="16"/>
        </w:rPr>
        <w:t xml:space="preserve"> </w:t>
      </w:r>
      <w:r w:rsidRPr="005236B0">
        <w:rPr>
          <w:color w:val="000000" w:themeColor="text1"/>
          <w:sz w:val="16"/>
          <w:szCs w:val="16"/>
          <w:lang w:bidi="ru-RU"/>
        </w:rPr>
        <w:t>Веллинг,</w:t>
      </w:r>
      <w:r w:rsidRPr="005236B0">
        <w:rPr>
          <w:color w:val="000000" w:themeColor="text1"/>
          <w:sz w:val="16"/>
          <w:szCs w:val="16"/>
        </w:rPr>
        <w:t xml:space="preserve"> </w:t>
      </w:r>
      <w:r w:rsidRPr="005236B0">
        <w:rPr>
          <w:color w:val="000000" w:themeColor="text1"/>
          <w:sz w:val="16"/>
          <w:szCs w:val="16"/>
          <w:lang w:bidi="ru-RU"/>
        </w:rPr>
        <w:t>Н.А.Ла</w:t>
      </w:r>
      <w:r w:rsidRPr="005236B0">
        <w:rPr>
          <w:color w:val="000000" w:themeColor="text1"/>
          <w:sz w:val="16"/>
          <w:szCs w:val="16"/>
        </w:rPr>
        <w:t>с</w:t>
      </w:r>
      <w:r w:rsidRPr="005236B0">
        <w:rPr>
          <w:color w:val="000000" w:themeColor="text1"/>
          <w:sz w:val="16"/>
          <w:szCs w:val="16"/>
          <w:lang w:bidi="ru-RU"/>
        </w:rPr>
        <w:t xml:space="preserve">кин </w:t>
      </w:r>
      <w:r w:rsidRPr="005236B0">
        <w:rPr>
          <w:color w:val="000000" w:themeColor="text1"/>
          <w:sz w:val="16"/>
          <w:szCs w:val="16"/>
        </w:rPr>
        <w:t>и</w:t>
      </w:r>
      <w:r w:rsidRPr="005236B0">
        <w:rPr>
          <w:color w:val="000000" w:themeColor="text1"/>
          <w:sz w:val="16"/>
          <w:szCs w:val="16"/>
          <w:lang w:bidi="ru-RU"/>
        </w:rPr>
        <w:t xml:space="preserve"> Г.Л.Проиевич,</w:t>
      </w:r>
      <w:r w:rsidRPr="005236B0">
        <w:rPr>
          <w:color w:val="000000" w:themeColor="text1"/>
          <w:sz w:val="16"/>
          <w:szCs w:val="16"/>
        </w:rPr>
        <w:t xml:space="preserve"> </w:t>
      </w:r>
      <w:r w:rsidRPr="005236B0">
        <w:rPr>
          <w:color w:val="000000" w:themeColor="text1"/>
          <w:sz w:val="16"/>
          <w:szCs w:val="16"/>
          <w:lang w:bidi="ru-RU"/>
        </w:rPr>
        <w:t>получившие соответственно первые три приза.</w:t>
      </w:r>
    </w:p>
    <w:p w14:paraId="559ABA8B" w14:textId="77777777" w:rsidR="00267C05" w:rsidRPr="005236B0" w:rsidRDefault="00267C05"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ВВФ</w:t>
      </w:r>
      <w:r w:rsidRPr="005236B0">
        <w:rPr>
          <w:color w:val="000000" w:themeColor="text1"/>
          <w:sz w:val="16"/>
          <w:szCs w:val="16"/>
          <w:lang w:bidi="ru-RU"/>
        </w:rPr>
        <w:t xml:space="preserve">, 1921 </w:t>
      </w:r>
      <w:r w:rsidRPr="005236B0">
        <w:rPr>
          <w:color w:val="000000" w:themeColor="text1"/>
          <w:sz w:val="16"/>
          <w:szCs w:val="16"/>
        </w:rPr>
        <w:t>№</w:t>
      </w:r>
      <w:r w:rsidRPr="005236B0">
        <w:rPr>
          <w:color w:val="000000" w:themeColor="text1"/>
          <w:sz w:val="16"/>
          <w:szCs w:val="16"/>
          <w:lang w:bidi="ru-RU"/>
        </w:rPr>
        <w:t xml:space="preserve"> 6-7,</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 xml:space="preserve">54/ </w:t>
      </w:r>
      <w:r w:rsidRPr="005236B0">
        <w:rPr>
          <w:color w:val="000000" w:themeColor="text1"/>
          <w:sz w:val="16"/>
          <w:szCs w:val="16"/>
        </w:rPr>
        <w:t>(23370)</w:t>
      </w:r>
      <w:r w:rsidRPr="005236B0">
        <w:rPr>
          <w:color w:val="000000" w:themeColor="text1"/>
          <w:sz w:val="16"/>
          <w:szCs w:val="16"/>
          <w:lang w:bidi="ru-RU"/>
        </w:rPr>
        <w:t>.</w:t>
      </w:r>
    </w:p>
    <w:p w14:paraId="2BF3474E" w14:textId="77777777" w:rsidR="00267C05" w:rsidRPr="005236B0" w:rsidRDefault="00267C05" w:rsidP="005236B0">
      <w:pPr>
        <w:tabs>
          <w:tab w:val="left" w:pos="953"/>
        </w:tabs>
        <w:jc w:val="both"/>
        <w:rPr>
          <w:color w:val="000000" w:themeColor="text1"/>
          <w:sz w:val="16"/>
          <w:szCs w:val="16"/>
          <w:lang w:eastAsia="en-US" w:bidi="en-US"/>
        </w:rPr>
      </w:pPr>
    </w:p>
    <w:p w14:paraId="1F6A8268" w14:textId="77777777" w:rsidR="008628AA"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419A3ED" w14:textId="77777777" w:rsidR="008628AA" w:rsidRPr="005236B0" w:rsidRDefault="008628AA" w:rsidP="005236B0">
      <w:pPr>
        <w:autoSpaceDE w:val="0"/>
        <w:autoSpaceDN w:val="0"/>
        <w:adjustRightInd w:val="0"/>
        <w:jc w:val="both"/>
        <w:rPr>
          <w:iCs/>
          <w:color w:val="000000" w:themeColor="text1"/>
          <w:sz w:val="16"/>
          <w:szCs w:val="16"/>
        </w:rPr>
      </w:pPr>
    </w:p>
    <w:p w14:paraId="76B29442"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18 октября </w:t>
      </w:r>
      <w:r w:rsidRPr="005236B0">
        <w:rPr>
          <w:color w:val="000000" w:themeColor="text1"/>
          <w:sz w:val="16"/>
          <w:szCs w:val="16"/>
        </w:rPr>
        <w:t xml:space="preserve">в 1920 году (18 - 21 октября) в Москве в помещении Дома печати проходит I Всероссийский съезд пролетарских писателей, на котором присутствует 142 человека. Собравшиеся избирают почетными председателями съезда В.И.Ленина, А.В.Луначарского и М.Горького. На съезде принимается устав Всероссийского союза пролетарских писателей и закладывается начало Всероссийской ассоциации пролетарских писателей (ВАПП) </w:t>
      </w:r>
    </w:p>
    <w:p w14:paraId="3BEEAE06" w14:textId="77777777" w:rsidR="008628AA" w:rsidRPr="005236B0" w:rsidRDefault="008628AA" w:rsidP="005236B0">
      <w:pPr>
        <w:jc w:val="both"/>
        <w:rPr>
          <w:color w:val="000000" w:themeColor="text1"/>
          <w:sz w:val="16"/>
          <w:szCs w:val="16"/>
        </w:rPr>
      </w:pPr>
    </w:p>
    <w:p w14:paraId="19490FFD" w14:textId="77777777" w:rsidR="002C3187" w:rsidRPr="005236B0" w:rsidRDefault="002C3187" w:rsidP="005236B0">
      <w:pPr>
        <w:jc w:val="both"/>
        <w:rPr>
          <w:color w:val="000000" w:themeColor="text1"/>
          <w:sz w:val="16"/>
          <w:szCs w:val="16"/>
        </w:rPr>
      </w:pPr>
      <w:r w:rsidRPr="005236B0">
        <w:rPr>
          <w:color w:val="000000" w:themeColor="text1"/>
          <w:sz w:val="16"/>
          <w:szCs w:val="16"/>
        </w:rPr>
        <w:t>18 октября 1920 года в Москве в помещении Дома печати прошёл I Всероссийский съезд пролетарских писателей, на котором почётными председателями съезда были избраны В.И.Ленин, А.В.Луначарский и М.Горький, состоялось принятие устава Всероссийского союза пролетарских писателей, а также заложен фундамент Всероссийской ассоциации пролетарских писателей (ВАПП) (21172).</w:t>
      </w:r>
    </w:p>
    <w:p w14:paraId="22F714E2" w14:textId="77777777" w:rsidR="002C3187" w:rsidRPr="005236B0" w:rsidRDefault="002C3187" w:rsidP="005236B0">
      <w:pPr>
        <w:jc w:val="both"/>
        <w:rPr>
          <w:color w:val="000000" w:themeColor="text1"/>
          <w:sz w:val="16"/>
          <w:szCs w:val="16"/>
        </w:rPr>
      </w:pPr>
    </w:p>
    <w:p w14:paraId="4E96F45F" w14:textId="77777777" w:rsidR="003007BC" w:rsidRPr="005236B0" w:rsidRDefault="003007BC" w:rsidP="005236B0">
      <w:pPr>
        <w:jc w:val="both"/>
        <w:rPr>
          <w:color w:val="000000" w:themeColor="text1"/>
          <w:sz w:val="16"/>
          <w:szCs w:val="16"/>
        </w:rPr>
      </w:pPr>
      <w:r w:rsidRPr="005236B0">
        <w:rPr>
          <w:color w:val="000000" w:themeColor="text1"/>
          <w:sz w:val="16"/>
          <w:szCs w:val="16"/>
        </w:rPr>
        <w:t>18 октября 1920 г. писатели РСФСР устраивают шумный прием английскому писателю — фантасту Герберту Уэльсу (17327).</w:t>
      </w:r>
    </w:p>
    <w:p w14:paraId="1029B256" w14:textId="77777777" w:rsidR="003007BC" w:rsidRPr="005236B0" w:rsidRDefault="003007BC" w:rsidP="005236B0">
      <w:pPr>
        <w:jc w:val="both"/>
        <w:rPr>
          <w:color w:val="000000" w:themeColor="text1"/>
          <w:sz w:val="16"/>
          <w:szCs w:val="16"/>
        </w:rPr>
      </w:pPr>
    </w:p>
    <w:p w14:paraId="2AAB4E3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8E40D3E" w14:textId="77777777" w:rsidR="004001BC" w:rsidRPr="005236B0" w:rsidRDefault="004001BC" w:rsidP="005236B0">
      <w:pPr>
        <w:autoSpaceDE w:val="0"/>
        <w:autoSpaceDN w:val="0"/>
        <w:adjustRightInd w:val="0"/>
        <w:jc w:val="both"/>
        <w:rPr>
          <w:iCs/>
          <w:color w:val="000000" w:themeColor="text1"/>
          <w:sz w:val="16"/>
          <w:szCs w:val="16"/>
        </w:rPr>
      </w:pPr>
    </w:p>
    <w:p w14:paraId="2FDCA9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“Отпущено по 18 октября 1920 г.</w:t>
      </w:r>
    </w:p>
    <w:p w14:paraId="3F65A3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Золота:</w:t>
      </w:r>
    </w:p>
    <w:p w14:paraId="39459B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Соломону (Ревель) - 75 000 000 рублей + 30 000 000 руб. + 7004 кило, </w:t>
      </w:r>
    </w:p>
    <w:p w14:paraId="3E650A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Гуковскому - 80 715 509 р. 93 к.,</w:t>
      </w:r>
    </w:p>
    <w:p w14:paraId="4550F6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Красину - 3 пуда в слитках, </w:t>
      </w:r>
    </w:p>
    <w:p w14:paraId="4DFADA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Ганецкому - 3 пуда в слитках, </w:t>
      </w:r>
    </w:p>
    <w:p w14:paraId="2BA34BC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Аксельроду - 1 000 000 руб., </w:t>
      </w:r>
    </w:p>
    <w:p w14:paraId="329DF4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Шейману - 1 000 000 руб.,</w:t>
      </w:r>
    </w:p>
    <w:p w14:paraId="70AA13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Копну - 2 000 000 руб. депозит в обеспечение кредита на 30 000 000 марок,</w:t>
      </w:r>
    </w:p>
    <w:p w14:paraId="47B783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Бибикову (Баку) – 1 333 р. 50 коп. русской золотой монетой и 129,5 турецк. зол. лир, </w:t>
      </w:r>
    </w:p>
    <w:p w14:paraId="662B76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Туркестан - 24 000 соверено в золотых.</w:t>
      </w:r>
    </w:p>
    <w:p w14:paraId="2C773B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Драгоценные камни: </w:t>
      </w:r>
    </w:p>
    <w:p w14:paraId="7540EC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Красину - на 51 866 000 р.,</w:t>
      </w:r>
    </w:p>
    <w:p w14:paraId="56CEE1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Соломону - на 10 000 000 руб.,</w:t>
      </w:r>
    </w:p>
    <w:p w14:paraId="59A6E5B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Копну - на 2 439 900 руб., </w:t>
      </w:r>
    </w:p>
    <w:p w14:paraId="72C7C9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Гуковскому - на 149 885 франков довоенной оценки”.</w:t>
      </w:r>
    </w:p>
    <w:p w14:paraId="7584E8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какие такие цели отпущены золото и драгоценные камни -ничего не говорится.</w:t>
      </w:r>
    </w:p>
    <w:p w14:paraId="06E5B4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354E8E2D" w14:textId="77777777" w:rsidR="004001BC" w:rsidRPr="005236B0" w:rsidRDefault="004001BC" w:rsidP="005236B0">
      <w:pPr>
        <w:autoSpaceDE w:val="0"/>
        <w:autoSpaceDN w:val="0"/>
        <w:adjustRightInd w:val="0"/>
        <w:jc w:val="both"/>
        <w:rPr>
          <w:color w:val="000000" w:themeColor="text1"/>
          <w:sz w:val="16"/>
          <w:szCs w:val="16"/>
        </w:rPr>
      </w:pPr>
    </w:p>
    <w:p w14:paraId="21B1357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65C8C91" w14:textId="77777777" w:rsidR="004001BC" w:rsidRPr="005236B0" w:rsidRDefault="004001BC" w:rsidP="005236B0">
      <w:pPr>
        <w:autoSpaceDE w:val="0"/>
        <w:autoSpaceDN w:val="0"/>
        <w:adjustRightInd w:val="0"/>
        <w:jc w:val="both"/>
        <w:rPr>
          <w:iCs/>
          <w:color w:val="000000" w:themeColor="text1"/>
          <w:sz w:val="16"/>
          <w:szCs w:val="16"/>
        </w:rPr>
      </w:pPr>
    </w:p>
    <w:p w14:paraId="47895F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ноября 1920 между армянскими и турецкими войсками было заключено перемирие, а затем кемалисты продиктовали армянскому правительству условия мирного договора (3871).</w:t>
      </w:r>
    </w:p>
    <w:p w14:paraId="7C330634" w14:textId="77777777" w:rsidR="004001BC" w:rsidRPr="005236B0" w:rsidRDefault="004001BC" w:rsidP="005236B0">
      <w:pPr>
        <w:autoSpaceDE w:val="0"/>
        <w:autoSpaceDN w:val="0"/>
        <w:adjustRightInd w:val="0"/>
        <w:jc w:val="both"/>
        <w:rPr>
          <w:color w:val="000000" w:themeColor="text1"/>
          <w:sz w:val="16"/>
          <w:szCs w:val="16"/>
        </w:rPr>
      </w:pPr>
    </w:p>
    <w:p w14:paraId="4C81EEAD" w14:textId="77777777" w:rsidR="008628AA"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FAE515E" w14:textId="77777777" w:rsidR="008628AA" w:rsidRPr="005236B0" w:rsidRDefault="008628AA" w:rsidP="005236B0">
      <w:pPr>
        <w:autoSpaceDE w:val="0"/>
        <w:autoSpaceDN w:val="0"/>
        <w:adjustRightInd w:val="0"/>
        <w:jc w:val="both"/>
        <w:rPr>
          <w:iCs/>
          <w:color w:val="000000" w:themeColor="text1"/>
          <w:sz w:val="16"/>
          <w:szCs w:val="16"/>
        </w:rPr>
      </w:pPr>
    </w:p>
    <w:p w14:paraId="4D7459EA" w14:textId="77777777" w:rsidR="008628AA" w:rsidRPr="005236B0" w:rsidRDefault="008628AA" w:rsidP="005236B0">
      <w:pPr>
        <w:jc w:val="both"/>
        <w:rPr>
          <w:color w:val="000000" w:themeColor="text1"/>
          <w:sz w:val="16"/>
          <w:szCs w:val="16"/>
        </w:rPr>
      </w:pPr>
      <w:r w:rsidRPr="005236B0">
        <w:rPr>
          <w:color w:val="000000" w:themeColor="text1"/>
          <w:sz w:val="16"/>
          <w:szCs w:val="16"/>
        </w:rPr>
        <w:t>19 октября 1920 в Крым прибыла французская миссия во главе с графом де Мартель назначенным "верховным комиссаром" Франции при ген. Врангеле (15497).</w:t>
      </w:r>
    </w:p>
    <w:p w14:paraId="03AA4CE3" w14:textId="77777777" w:rsidR="008628AA" w:rsidRPr="005236B0" w:rsidRDefault="008628AA" w:rsidP="005236B0">
      <w:pPr>
        <w:jc w:val="both"/>
        <w:rPr>
          <w:color w:val="000000" w:themeColor="text1"/>
          <w:sz w:val="16"/>
          <w:szCs w:val="16"/>
        </w:rPr>
      </w:pPr>
    </w:p>
    <w:p w14:paraId="37546301" w14:textId="77777777" w:rsidR="008628AA"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B66DC3B" w14:textId="77777777" w:rsidR="008628AA" w:rsidRPr="005236B0" w:rsidRDefault="008628AA" w:rsidP="005236B0">
      <w:pPr>
        <w:autoSpaceDE w:val="0"/>
        <w:autoSpaceDN w:val="0"/>
        <w:adjustRightInd w:val="0"/>
        <w:jc w:val="both"/>
        <w:rPr>
          <w:iCs/>
          <w:color w:val="000000" w:themeColor="text1"/>
          <w:sz w:val="16"/>
          <w:szCs w:val="16"/>
        </w:rPr>
      </w:pPr>
    </w:p>
    <w:p w14:paraId="741B861E"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19 октября </w:t>
      </w:r>
      <w:r w:rsidRPr="005236B0">
        <w:rPr>
          <w:color w:val="000000" w:themeColor="text1"/>
          <w:sz w:val="16"/>
          <w:szCs w:val="16"/>
        </w:rPr>
        <w:t>в 1920 году на первом допросе в МЧК арестованный по подозрению в контрреволюции поэт Сергей Есенин говорит: "Каковы бы проявления Советской власти ни были, я считаю, что факты этих проявлений всегда необходимы для той большой цели, какую несет коммунизм" (14804).</w:t>
      </w:r>
    </w:p>
    <w:p w14:paraId="5EF52010" w14:textId="77777777" w:rsidR="008628AA" w:rsidRPr="005236B0" w:rsidRDefault="008628AA" w:rsidP="005236B0">
      <w:pPr>
        <w:jc w:val="both"/>
        <w:rPr>
          <w:color w:val="000000" w:themeColor="text1"/>
          <w:sz w:val="16"/>
          <w:szCs w:val="16"/>
        </w:rPr>
      </w:pPr>
    </w:p>
    <w:p w14:paraId="7CDBE6B1" w14:textId="77777777" w:rsidR="000B0469" w:rsidRPr="005236B0" w:rsidRDefault="000B0469" w:rsidP="005236B0">
      <w:pPr>
        <w:jc w:val="both"/>
        <w:rPr>
          <w:color w:val="000000" w:themeColor="text1"/>
          <w:sz w:val="16"/>
          <w:szCs w:val="16"/>
        </w:rPr>
      </w:pPr>
      <w:r w:rsidRPr="005236B0">
        <w:rPr>
          <w:color w:val="000000" w:themeColor="text1"/>
          <w:sz w:val="16"/>
          <w:szCs w:val="16"/>
        </w:rPr>
        <w:t xml:space="preserve">19 октября 1920 г. Сергей Есенин арестован органами ВЧК на квартире братьев Кусиковых. </w:t>
      </w:r>
      <w:r w:rsidRPr="005236B0">
        <w:rPr>
          <w:bCs/>
          <w:color w:val="000000" w:themeColor="text1"/>
          <w:sz w:val="16"/>
          <w:szCs w:val="16"/>
        </w:rPr>
        <w:t xml:space="preserve">Кусиковы были арестованы на своей квартире, там был произведен обыск и оставлена засада. Брали всех – молочницу, сапожника, принесшего сапоги, случайно зашедшего соседа. После короткого допроса их поочередно отпускали. Есенин тоже попал в эту засаду и был отвезен на Лубянку. </w:t>
      </w:r>
      <w:r w:rsidRPr="005236B0">
        <w:rPr>
          <w:color w:val="000000" w:themeColor="text1"/>
          <w:sz w:val="16"/>
          <w:szCs w:val="16"/>
        </w:rPr>
        <w:t>19 октября</w:t>
      </w:r>
      <w:r w:rsidRPr="005236B0">
        <w:rPr>
          <w:bCs/>
          <w:color w:val="000000" w:themeColor="text1"/>
          <w:sz w:val="16"/>
          <w:szCs w:val="16"/>
        </w:rPr>
        <w:t xml:space="preserve"> Есенин дал следующие показания. На вопрос: «С какого времени знакомы с гр. Кусиковым?» – отвечаю: «Я знаю Кусикова с 1917 г., знаком, как с товар[ищем] по деятельности литературной. Политические убеждения моего товарища вполне лояльны</w:t>
      </w:r>
      <w:r w:rsidRPr="005236B0">
        <w:rPr>
          <w:color w:val="000000" w:themeColor="text1"/>
          <w:sz w:val="16"/>
          <w:szCs w:val="16"/>
        </w:rPr>
        <w:t>. 25 декабря освобожден из тюрьмы ВЧК под поручительство Якова Блюмкина. Поручитель у Есенина был личность удивительная –например, обманывает доверчивого мистика Рериха – выдает себя за ламу (17327).</w:t>
      </w:r>
    </w:p>
    <w:p w14:paraId="1B2E0F30" w14:textId="77777777" w:rsidR="000B0469" w:rsidRPr="005236B0" w:rsidRDefault="000B0469" w:rsidP="005236B0">
      <w:pPr>
        <w:jc w:val="both"/>
        <w:rPr>
          <w:color w:val="000000" w:themeColor="text1"/>
          <w:sz w:val="16"/>
          <w:szCs w:val="16"/>
        </w:rPr>
      </w:pPr>
    </w:p>
    <w:p w14:paraId="510953B7" w14:textId="77777777" w:rsidR="003007BC" w:rsidRPr="005236B0" w:rsidRDefault="003007BC" w:rsidP="005236B0">
      <w:pPr>
        <w:jc w:val="both"/>
        <w:rPr>
          <w:color w:val="000000" w:themeColor="text1"/>
          <w:sz w:val="16"/>
          <w:szCs w:val="16"/>
        </w:rPr>
      </w:pPr>
      <w:r w:rsidRPr="005236B0">
        <w:rPr>
          <w:color w:val="000000" w:themeColor="text1"/>
          <w:sz w:val="16"/>
          <w:szCs w:val="16"/>
        </w:rPr>
        <w:t>19 октября (1920)</w:t>
      </w:r>
      <w:r w:rsidRPr="005236B0">
        <w:rPr>
          <w:bCs/>
          <w:color w:val="000000" w:themeColor="text1"/>
          <w:sz w:val="16"/>
          <w:szCs w:val="16"/>
        </w:rPr>
        <w:t xml:space="preserve"> по указанию ЦК РКП (б) Гашека освобождают от всех обязанностей, и 24 октября он вместе с Шурой выезжает в Москву. Три дня они провели у родственников в Уфе. Железнодорожное движение было нерегулярным, на некоторых станциях приходилось ждать отправки по нескольку дней. В Москву они прибыли только 27 ноября. Как коммунист с теоретической подготовкой Гашек не посещает в Москве политических курсов для возвращающихся на родину эмиссаров. В анкетной графе: «В какое место Чехословакии желаете ехать?» — пишет: «Куда требуют». В уголке анкеты, заполненной им перед отъездом, сделана приписка о том, что по решению Коминтерна он командируется в Кладно. Гашека снабдили деньгами на самые насущные нужды, пропагандистскими материалами и через Нарву, Балтийское море и Гданьск отправили в Чехословакию. В Прагу он приехал </w:t>
      </w:r>
      <w:r w:rsidRPr="005236B0">
        <w:rPr>
          <w:color w:val="000000" w:themeColor="text1"/>
          <w:sz w:val="16"/>
          <w:szCs w:val="16"/>
        </w:rPr>
        <w:t>19 декабря 1920 года (17327)</w:t>
      </w:r>
    </w:p>
    <w:p w14:paraId="6DDD84EB" w14:textId="77777777" w:rsidR="003007BC" w:rsidRPr="005236B0" w:rsidRDefault="003007BC" w:rsidP="005236B0">
      <w:pPr>
        <w:jc w:val="both"/>
        <w:rPr>
          <w:color w:val="000000" w:themeColor="text1"/>
          <w:sz w:val="16"/>
          <w:szCs w:val="16"/>
        </w:rPr>
      </w:pPr>
    </w:p>
    <w:p w14:paraId="66412BB9" w14:textId="77777777" w:rsidR="000B0469" w:rsidRPr="005236B0" w:rsidRDefault="000B0469" w:rsidP="005236B0">
      <w:pPr>
        <w:jc w:val="both"/>
        <w:rPr>
          <w:color w:val="000000" w:themeColor="text1"/>
          <w:sz w:val="16"/>
          <w:szCs w:val="16"/>
        </w:rPr>
      </w:pPr>
      <w:r w:rsidRPr="005236B0">
        <w:rPr>
          <w:color w:val="000000" w:themeColor="text1"/>
          <w:sz w:val="16"/>
          <w:szCs w:val="16"/>
        </w:rPr>
        <w:t>19 октября</w:t>
      </w:r>
      <w:r w:rsidRPr="005236B0">
        <w:rPr>
          <w:bCs/>
          <w:color w:val="000000" w:themeColor="text1"/>
          <w:sz w:val="16"/>
          <w:szCs w:val="16"/>
        </w:rPr>
        <w:t xml:space="preserve"> 1920 В.И.Л. обратился к командующему внутренними войсками страны В.С.Корневу и председателю ВЧК и одновременно наркому внутренних дел Ф.Э.Дзержинскому со следующей запиской: «Тов. Шлихтер сообщает мне об усилении восстания в Тамбовской губ., о слабости наших сил, особенно кавалерии. Скорейшая (и примерная) ликвидация безусловно необходима. Прошу сообщить мне, какие меры принимаются. Необходимо проявить больше энергии и дать больше сил». «</w:t>
      </w:r>
      <w:r w:rsidRPr="005236B0">
        <w:rPr>
          <w:color w:val="000000" w:themeColor="text1"/>
          <w:sz w:val="16"/>
          <w:szCs w:val="16"/>
        </w:rPr>
        <w:t>19 октября</w:t>
      </w:r>
      <w:r w:rsidRPr="005236B0">
        <w:rPr>
          <w:bCs/>
          <w:color w:val="000000" w:themeColor="text1"/>
          <w:sz w:val="16"/>
          <w:szCs w:val="16"/>
        </w:rPr>
        <w:t>, то есть в тот самый день, когда Ленин приказывал командующему внутренними войсками Корневу «дать больше сил» для Тамбовской губернии, отряд антоновцев под командованием Богуславского почти без боя взял в плен у села Верхоценье Тамбовского уезда две красноармейские роты общей численностью 230 человек (17327).</w:t>
      </w:r>
    </w:p>
    <w:p w14:paraId="6D3737E3" w14:textId="77777777" w:rsidR="000B0469" w:rsidRPr="005236B0" w:rsidRDefault="000B0469" w:rsidP="005236B0">
      <w:pPr>
        <w:jc w:val="both"/>
        <w:rPr>
          <w:color w:val="000000" w:themeColor="text1"/>
          <w:sz w:val="16"/>
          <w:szCs w:val="16"/>
        </w:rPr>
      </w:pPr>
    </w:p>
    <w:p w14:paraId="7A67FDF1" w14:textId="77777777" w:rsidR="00F0119C" w:rsidRPr="005236B0" w:rsidRDefault="00F0119C"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285F7C6" w14:textId="77777777" w:rsidR="00F0119C" w:rsidRPr="005236B0" w:rsidRDefault="00F0119C" w:rsidP="005236B0">
      <w:pPr>
        <w:autoSpaceDE w:val="0"/>
        <w:autoSpaceDN w:val="0"/>
        <w:adjustRightInd w:val="0"/>
        <w:jc w:val="both"/>
        <w:rPr>
          <w:iCs/>
          <w:color w:val="000000" w:themeColor="text1"/>
          <w:sz w:val="16"/>
          <w:szCs w:val="16"/>
        </w:rPr>
      </w:pPr>
    </w:p>
    <w:p w14:paraId="687F05B9" w14:textId="77777777" w:rsidR="00F0119C" w:rsidRPr="005236B0" w:rsidRDefault="00F0119C" w:rsidP="005236B0">
      <w:pPr>
        <w:pStyle w:val="ae"/>
        <w:spacing w:before="0" w:after="0"/>
        <w:jc w:val="both"/>
        <w:rPr>
          <w:color w:val="000000" w:themeColor="text1"/>
          <w:sz w:val="16"/>
          <w:szCs w:val="16"/>
        </w:rPr>
      </w:pPr>
      <w:r w:rsidRPr="005236B0">
        <w:rPr>
          <w:color w:val="000000" w:themeColor="text1"/>
          <w:sz w:val="16"/>
          <w:szCs w:val="16"/>
        </w:rPr>
        <w:t>19 октября 1920 г. декретом Совнаркома, подписанным В. И. Лениным, Междуведомственная метрическая комиссия была передана в Научно-технический отдел ВСНХ. Научно-техническому отделу ВСНХ в 1920 г. была подчинена и Главная палата мер и весов.</w:t>
      </w:r>
    </w:p>
    <w:p w14:paraId="6C0B7D26" w14:textId="77777777" w:rsidR="00F0119C" w:rsidRPr="005236B0" w:rsidRDefault="00F0119C" w:rsidP="005236B0">
      <w:pPr>
        <w:pStyle w:val="ae"/>
        <w:spacing w:before="0" w:after="0"/>
        <w:jc w:val="both"/>
        <w:rPr>
          <w:color w:val="000000" w:themeColor="text1"/>
          <w:sz w:val="16"/>
          <w:szCs w:val="16"/>
        </w:rPr>
      </w:pPr>
      <w:r w:rsidRPr="005236B0">
        <w:rPr>
          <w:color w:val="000000" w:themeColor="text1"/>
          <w:sz w:val="16"/>
          <w:szCs w:val="16"/>
        </w:rPr>
        <w:t>Повсеместно ввести метрическую систему 1 января 1922 г. Комиссия не смогла из-за хозяйственной разрухи в стране, вызванной гражданской войной и военной интервенцией. Реформа требовала затраты значительных денежных и материальных средств. Так, например, только снабжение достаточным количеством метрических гирь требовало около 4,5 млн. пудов чугуна (19552).</w:t>
      </w:r>
    </w:p>
    <w:p w14:paraId="0FCCFDB7" w14:textId="77777777" w:rsidR="00F0119C" w:rsidRPr="005236B0" w:rsidRDefault="00F0119C" w:rsidP="005236B0">
      <w:pPr>
        <w:pStyle w:val="ae"/>
        <w:spacing w:before="0" w:after="0"/>
        <w:jc w:val="both"/>
        <w:rPr>
          <w:color w:val="000000" w:themeColor="text1"/>
          <w:sz w:val="16"/>
          <w:szCs w:val="16"/>
        </w:rPr>
      </w:pPr>
    </w:p>
    <w:p w14:paraId="462DFFF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DC18031" w14:textId="77777777" w:rsidR="004001BC" w:rsidRPr="005236B0" w:rsidRDefault="004001BC" w:rsidP="005236B0">
      <w:pPr>
        <w:autoSpaceDE w:val="0"/>
        <w:autoSpaceDN w:val="0"/>
        <w:adjustRightInd w:val="0"/>
        <w:jc w:val="both"/>
        <w:rPr>
          <w:iCs/>
          <w:color w:val="000000" w:themeColor="text1"/>
          <w:sz w:val="16"/>
          <w:szCs w:val="16"/>
        </w:rPr>
      </w:pPr>
    </w:p>
    <w:p w14:paraId="335FD35C"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октября 1920 петлюровцы заняли Винницу (4962).</w:t>
      </w:r>
    </w:p>
    <w:p w14:paraId="7E3C382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7421D4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E6B38F0" w14:textId="77777777" w:rsidR="004001BC" w:rsidRPr="005236B0" w:rsidRDefault="004001BC" w:rsidP="005236B0">
      <w:pPr>
        <w:autoSpaceDE w:val="0"/>
        <w:autoSpaceDN w:val="0"/>
        <w:adjustRightInd w:val="0"/>
        <w:jc w:val="both"/>
        <w:rPr>
          <w:iCs/>
          <w:color w:val="000000" w:themeColor="text1"/>
          <w:sz w:val="16"/>
          <w:szCs w:val="16"/>
        </w:rPr>
      </w:pPr>
    </w:p>
    <w:p w14:paraId="227435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20-23 октября 1920 группа из 6 самолетов, выделенная нач. авиации 9А для борьбы с бандами г Фостикова в районе Армавира, в течение 4-х дней непрерывно бомбила мятежные станицы и пулеметным огнем разгоняла мятежников. Группа сбросила 347 бомб весом 198 пудов, разбросала миллион листовок, сожгла 9 станиц. Способствовала ликвидации бандитизма на Кубани (3745).</w:t>
      </w:r>
    </w:p>
    <w:p w14:paraId="5F424D40" w14:textId="77777777" w:rsidR="004001BC" w:rsidRPr="005236B0" w:rsidRDefault="004001BC" w:rsidP="005236B0">
      <w:pPr>
        <w:autoSpaceDE w:val="0"/>
        <w:autoSpaceDN w:val="0"/>
        <w:adjustRightInd w:val="0"/>
        <w:jc w:val="both"/>
        <w:rPr>
          <w:color w:val="000000" w:themeColor="text1"/>
          <w:sz w:val="16"/>
          <w:szCs w:val="16"/>
        </w:rPr>
      </w:pPr>
    </w:p>
    <w:p w14:paraId="717F69B4" w14:textId="77777777" w:rsidR="00D54BD5" w:rsidRPr="005236B0" w:rsidRDefault="00D54BD5" w:rsidP="005236B0">
      <w:pPr>
        <w:tabs>
          <w:tab w:val="left" w:pos="953"/>
        </w:tabs>
        <w:jc w:val="both"/>
        <w:rPr>
          <w:color w:val="000000" w:themeColor="text1"/>
          <w:sz w:val="16"/>
          <w:szCs w:val="16"/>
        </w:rPr>
      </w:pPr>
      <w:r w:rsidRPr="005236B0">
        <w:rPr>
          <w:color w:val="000000" w:themeColor="text1"/>
          <w:sz w:val="16"/>
          <w:szCs w:val="16"/>
          <w:lang w:eastAsia="en-US" w:bidi="en-US"/>
        </w:rPr>
        <w:t xml:space="preserve">20-23 </w:t>
      </w:r>
      <w:r w:rsidRPr="005236B0">
        <w:rPr>
          <w:color w:val="000000" w:themeColor="text1"/>
          <w:sz w:val="16"/>
          <w:szCs w:val="16"/>
          <w:lang w:bidi="ru-RU"/>
        </w:rPr>
        <w:t>октября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г</w:t>
      </w:r>
      <w:r w:rsidRPr="005236B0">
        <w:rPr>
          <w:color w:val="000000" w:themeColor="text1"/>
          <w:sz w:val="16"/>
          <w:szCs w:val="16"/>
          <w:lang w:bidi="ru-RU"/>
        </w:rPr>
        <w:t xml:space="preserve">руппа из </w:t>
      </w:r>
      <w:r w:rsidRPr="005236B0">
        <w:rPr>
          <w:color w:val="000000" w:themeColor="text1"/>
          <w:sz w:val="16"/>
          <w:szCs w:val="16"/>
        </w:rPr>
        <w:t>ш</w:t>
      </w:r>
      <w:r w:rsidRPr="005236B0">
        <w:rPr>
          <w:color w:val="000000" w:themeColor="text1"/>
          <w:sz w:val="16"/>
          <w:szCs w:val="16"/>
          <w:lang w:bidi="ru-RU"/>
        </w:rPr>
        <w:t>ести самолетов,</w:t>
      </w:r>
      <w:r w:rsidRPr="005236B0">
        <w:rPr>
          <w:color w:val="000000" w:themeColor="text1"/>
          <w:sz w:val="16"/>
          <w:szCs w:val="16"/>
        </w:rPr>
        <w:t xml:space="preserve"> </w:t>
      </w:r>
      <w:r w:rsidRPr="005236B0">
        <w:rPr>
          <w:color w:val="000000" w:themeColor="text1"/>
          <w:sz w:val="16"/>
          <w:szCs w:val="16"/>
          <w:lang w:bidi="ru-RU"/>
        </w:rPr>
        <w:t>выделенная начальником</w:t>
      </w:r>
      <w:r w:rsidRPr="005236B0">
        <w:rPr>
          <w:color w:val="000000" w:themeColor="text1"/>
          <w:sz w:val="16"/>
          <w:szCs w:val="16"/>
        </w:rPr>
        <w:t xml:space="preserve"> авиации 9</w:t>
      </w:r>
      <w:r w:rsidRPr="005236B0">
        <w:rPr>
          <w:color w:val="000000" w:themeColor="text1"/>
          <w:sz w:val="16"/>
          <w:szCs w:val="16"/>
          <w:lang w:bidi="ru-RU"/>
        </w:rPr>
        <w:t>-й армии для борьб</w:t>
      </w:r>
      <w:r w:rsidRPr="005236B0">
        <w:rPr>
          <w:color w:val="000000" w:themeColor="text1"/>
          <w:sz w:val="16"/>
          <w:szCs w:val="16"/>
        </w:rPr>
        <w:t>ы с</w:t>
      </w:r>
      <w:r w:rsidRPr="005236B0">
        <w:rPr>
          <w:color w:val="000000" w:themeColor="text1"/>
          <w:sz w:val="16"/>
          <w:szCs w:val="16"/>
          <w:lang w:bidi="ru-RU"/>
        </w:rPr>
        <w:t xml:space="preserve"> бандами ген.</w:t>
      </w:r>
      <w:r w:rsidRPr="005236B0">
        <w:rPr>
          <w:color w:val="000000" w:themeColor="text1"/>
          <w:sz w:val="16"/>
          <w:szCs w:val="16"/>
        </w:rPr>
        <w:t xml:space="preserve"> </w:t>
      </w:r>
      <w:r w:rsidRPr="005236B0">
        <w:rPr>
          <w:color w:val="000000" w:themeColor="text1"/>
          <w:sz w:val="16"/>
          <w:szCs w:val="16"/>
          <w:lang w:bidi="ru-RU"/>
        </w:rPr>
        <w:t>Фо</w:t>
      </w:r>
      <w:r w:rsidRPr="005236B0">
        <w:rPr>
          <w:color w:val="000000" w:themeColor="text1"/>
          <w:sz w:val="16"/>
          <w:szCs w:val="16"/>
        </w:rPr>
        <w:t>с</w:t>
      </w:r>
      <w:r w:rsidRPr="005236B0">
        <w:rPr>
          <w:color w:val="000000" w:themeColor="text1"/>
          <w:sz w:val="16"/>
          <w:szCs w:val="16"/>
          <w:lang w:bidi="ru-RU"/>
        </w:rPr>
        <w:t>т</w:t>
      </w:r>
      <w:r w:rsidRPr="005236B0">
        <w:rPr>
          <w:color w:val="000000" w:themeColor="text1"/>
          <w:sz w:val="16"/>
          <w:szCs w:val="16"/>
        </w:rPr>
        <w:t>и</w:t>
      </w:r>
      <w:r w:rsidRPr="005236B0">
        <w:rPr>
          <w:color w:val="000000" w:themeColor="text1"/>
          <w:sz w:val="16"/>
          <w:szCs w:val="16"/>
          <w:lang w:bidi="ru-RU"/>
        </w:rPr>
        <w:t>кова в районе Ар</w:t>
      </w:r>
      <w:r w:rsidRPr="005236B0">
        <w:rPr>
          <w:color w:val="000000" w:themeColor="text1"/>
          <w:sz w:val="16"/>
          <w:szCs w:val="16"/>
        </w:rPr>
        <w:t>ма</w:t>
      </w:r>
      <w:r w:rsidRPr="005236B0">
        <w:rPr>
          <w:color w:val="000000" w:themeColor="text1"/>
          <w:sz w:val="16"/>
          <w:szCs w:val="16"/>
          <w:lang w:bidi="ru-RU"/>
        </w:rPr>
        <w:t>вира, в течение четырех дней непрерывно бомбила мятежные станицы и пулеметным огнем разгоняла мятежник</w:t>
      </w:r>
      <w:r w:rsidRPr="005236B0">
        <w:rPr>
          <w:color w:val="000000" w:themeColor="text1"/>
          <w:sz w:val="16"/>
          <w:szCs w:val="16"/>
        </w:rPr>
        <w:t>о</w:t>
      </w:r>
      <w:r w:rsidRPr="005236B0">
        <w:rPr>
          <w:color w:val="000000" w:themeColor="text1"/>
          <w:sz w:val="16"/>
          <w:szCs w:val="16"/>
          <w:lang w:bidi="ru-RU"/>
        </w:rPr>
        <w:t xml:space="preserve">в. </w:t>
      </w:r>
      <w:r w:rsidRPr="005236B0">
        <w:rPr>
          <w:color w:val="000000" w:themeColor="text1"/>
          <w:sz w:val="16"/>
          <w:szCs w:val="16"/>
        </w:rPr>
        <w:t>Г</w:t>
      </w:r>
      <w:r w:rsidRPr="005236B0">
        <w:rPr>
          <w:color w:val="000000" w:themeColor="text1"/>
          <w:sz w:val="16"/>
          <w:szCs w:val="16"/>
          <w:lang w:bidi="ru-RU"/>
        </w:rPr>
        <w:t>руппа сбросила на против</w:t>
      </w:r>
      <w:r w:rsidRPr="005236B0">
        <w:rPr>
          <w:color w:val="000000" w:themeColor="text1"/>
          <w:sz w:val="16"/>
          <w:szCs w:val="16"/>
          <w:lang w:bidi="ru-RU"/>
        </w:rPr>
        <w:softHyphen/>
        <w:t>ник</w:t>
      </w:r>
      <w:r w:rsidRPr="005236B0">
        <w:rPr>
          <w:color w:val="000000" w:themeColor="text1"/>
          <w:sz w:val="16"/>
          <w:szCs w:val="16"/>
        </w:rPr>
        <w:t>а</w:t>
      </w:r>
      <w:r w:rsidRPr="005236B0">
        <w:rPr>
          <w:color w:val="000000" w:themeColor="text1"/>
          <w:sz w:val="16"/>
          <w:szCs w:val="16"/>
          <w:lang w:bidi="ru-RU"/>
        </w:rPr>
        <w:t xml:space="preserve"> 347 бомб общим весом 198 пудов,</w:t>
      </w:r>
      <w:r w:rsidRPr="005236B0">
        <w:rPr>
          <w:color w:val="000000" w:themeColor="text1"/>
          <w:sz w:val="16"/>
          <w:szCs w:val="16"/>
        </w:rPr>
        <w:t xml:space="preserve"> </w:t>
      </w:r>
      <w:r w:rsidRPr="005236B0">
        <w:rPr>
          <w:color w:val="000000" w:themeColor="text1"/>
          <w:sz w:val="16"/>
          <w:szCs w:val="16"/>
          <w:lang w:bidi="ru-RU"/>
        </w:rPr>
        <w:t>разбросала до полмиллиона листовок с воззванием к солдатам Фо</w:t>
      </w:r>
      <w:r w:rsidRPr="005236B0">
        <w:rPr>
          <w:color w:val="000000" w:themeColor="text1"/>
          <w:sz w:val="16"/>
          <w:szCs w:val="16"/>
        </w:rPr>
        <w:t>с</w:t>
      </w:r>
      <w:r w:rsidRPr="005236B0">
        <w:rPr>
          <w:color w:val="000000" w:themeColor="text1"/>
          <w:sz w:val="16"/>
          <w:szCs w:val="16"/>
          <w:lang w:bidi="ru-RU"/>
        </w:rPr>
        <w:t>тик</w:t>
      </w:r>
      <w:r w:rsidRPr="005236B0">
        <w:rPr>
          <w:color w:val="000000" w:themeColor="text1"/>
          <w:sz w:val="16"/>
          <w:szCs w:val="16"/>
        </w:rPr>
        <w:t>о</w:t>
      </w:r>
      <w:r w:rsidRPr="005236B0">
        <w:rPr>
          <w:color w:val="000000" w:themeColor="text1"/>
          <w:sz w:val="16"/>
          <w:szCs w:val="16"/>
          <w:lang w:bidi="ru-RU"/>
        </w:rPr>
        <w:t>ва и восставшим казакам Куба</w:t>
      </w:r>
      <w:r w:rsidRPr="005236B0">
        <w:rPr>
          <w:color w:val="000000" w:themeColor="text1"/>
          <w:sz w:val="16"/>
          <w:szCs w:val="16"/>
        </w:rPr>
        <w:t>н</w:t>
      </w:r>
      <w:r w:rsidRPr="005236B0">
        <w:rPr>
          <w:color w:val="000000" w:themeColor="text1"/>
          <w:sz w:val="16"/>
          <w:szCs w:val="16"/>
          <w:lang w:bidi="ru-RU"/>
        </w:rPr>
        <w:t>и, сожгла 9 станиц, занятых противником.</w:t>
      </w:r>
      <w:r w:rsidRPr="005236B0">
        <w:rPr>
          <w:color w:val="000000" w:themeColor="text1"/>
          <w:sz w:val="16"/>
          <w:szCs w:val="16"/>
        </w:rPr>
        <w:t xml:space="preserve"> Д</w:t>
      </w:r>
      <w:r w:rsidRPr="005236B0">
        <w:rPr>
          <w:color w:val="000000" w:themeColor="text1"/>
          <w:sz w:val="16"/>
          <w:szCs w:val="16"/>
          <w:lang w:bidi="ru-RU"/>
        </w:rPr>
        <w:t>ействия группы способствовал</w:t>
      </w:r>
      <w:r w:rsidRPr="005236B0">
        <w:rPr>
          <w:color w:val="000000" w:themeColor="text1"/>
          <w:sz w:val="16"/>
          <w:szCs w:val="16"/>
        </w:rPr>
        <w:t>и</w:t>
      </w:r>
      <w:r w:rsidRPr="005236B0">
        <w:rPr>
          <w:color w:val="000000" w:themeColor="text1"/>
          <w:sz w:val="16"/>
          <w:szCs w:val="16"/>
          <w:lang w:bidi="ru-RU"/>
        </w:rPr>
        <w:t xml:space="preserve"> л</w:t>
      </w:r>
      <w:r w:rsidRPr="005236B0">
        <w:rPr>
          <w:color w:val="000000" w:themeColor="text1"/>
          <w:sz w:val="16"/>
          <w:szCs w:val="16"/>
        </w:rPr>
        <w:t>и</w:t>
      </w:r>
      <w:r w:rsidRPr="005236B0">
        <w:rPr>
          <w:color w:val="000000" w:themeColor="text1"/>
          <w:sz w:val="16"/>
          <w:szCs w:val="16"/>
          <w:lang w:bidi="ru-RU"/>
        </w:rPr>
        <w:t>квидации банди</w:t>
      </w:r>
      <w:r w:rsidRPr="005236B0">
        <w:rPr>
          <w:color w:val="000000" w:themeColor="text1"/>
          <w:sz w:val="16"/>
          <w:szCs w:val="16"/>
        </w:rPr>
        <w:t>ти</w:t>
      </w:r>
      <w:r w:rsidRPr="005236B0">
        <w:rPr>
          <w:color w:val="000000" w:themeColor="text1"/>
          <w:sz w:val="16"/>
          <w:szCs w:val="16"/>
          <w:lang w:bidi="ru-RU"/>
        </w:rPr>
        <w:t>зма</w:t>
      </w:r>
      <w:r w:rsidRPr="005236B0">
        <w:rPr>
          <w:color w:val="000000" w:themeColor="text1"/>
          <w:sz w:val="16"/>
          <w:szCs w:val="16"/>
        </w:rPr>
        <w:t xml:space="preserve"> на К</w:t>
      </w:r>
      <w:r w:rsidRPr="005236B0">
        <w:rPr>
          <w:color w:val="000000" w:themeColor="text1"/>
          <w:sz w:val="16"/>
          <w:szCs w:val="16"/>
          <w:lang w:bidi="ru-RU"/>
        </w:rPr>
        <w:t>убан</w:t>
      </w:r>
      <w:r w:rsidRPr="005236B0">
        <w:rPr>
          <w:color w:val="000000" w:themeColor="text1"/>
          <w:sz w:val="16"/>
          <w:szCs w:val="16"/>
        </w:rPr>
        <w:t>и</w:t>
      </w:r>
      <w:r w:rsidRPr="005236B0">
        <w:rPr>
          <w:color w:val="000000" w:themeColor="text1"/>
          <w:sz w:val="16"/>
          <w:szCs w:val="16"/>
          <w:lang w:bidi="ru-RU"/>
        </w:rPr>
        <w:t>.</w:t>
      </w:r>
    </w:p>
    <w:p w14:paraId="40071B4C" w14:textId="77777777" w:rsidR="00D54BD5" w:rsidRPr="005236B0" w:rsidRDefault="00D54BD5" w:rsidP="005236B0">
      <w:pPr>
        <w:tabs>
          <w:tab w:val="left" w:pos="4991"/>
        </w:tabs>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30,</w:t>
      </w:r>
      <w:r w:rsidRPr="005236B0">
        <w:rPr>
          <w:color w:val="000000" w:themeColor="text1"/>
          <w:sz w:val="16"/>
          <w:szCs w:val="16"/>
        </w:rPr>
        <w:t xml:space="preserve"> оп</w:t>
      </w:r>
      <w:r w:rsidRPr="005236B0">
        <w:rPr>
          <w:color w:val="000000" w:themeColor="text1"/>
          <w:sz w:val="16"/>
          <w:szCs w:val="16"/>
          <w:lang w:bidi="ru-RU"/>
        </w:rPr>
        <w:t>.</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д</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334,</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32</w:t>
      </w:r>
      <w:r w:rsidRPr="005236B0">
        <w:rPr>
          <w:color w:val="000000" w:themeColor="text1"/>
          <w:sz w:val="16"/>
          <w:szCs w:val="16"/>
          <w:lang w:bidi="ru-RU"/>
        </w:rPr>
        <w:t>/</w:t>
      </w:r>
      <w:r w:rsidRPr="005236B0">
        <w:rPr>
          <w:color w:val="000000" w:themeColor="text1"/>
          <w:sz w:val="16"/>
          <w:szCs w:val="16"/>
        </w:rPr>
        <w:t xml:space="preserve"> (23370).</w:t>
      </w:r>
    </w:p>
    <w:p w14:paraId="6BAF04A7" w14:textId="77777777" w:rsidR="00D54BD5" w:rsidRPr="005236B0" w:rsidRDefault="00D54BD5" w:rsidP="005236B0">
      <w:pPr>
        <w:tabs>
          <w:tab w:val="left" w:pos="4991"/>
        </w:tabs>
        <w:jc w:val="both"/>
        <w:rPr>
          <w:color w:val="000000" w:themeColor="text1"/>
          <w:sz w:val="16"/>
          <w:szCs w:val="16"/>
        </w:rPr>
      </w:pPr>
    </w:p>
    <w:p w14:paraId="0D9A696B"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20 октября </w:t>
      </w:r>
      <w:r w:rsidRPr="005236B0">
        <w:rPr>
          <w:color w:val="000000" w:themeColor="text1"/>
          <w:sz w:val="16"/>
          <w:szCs w:val="16"/>
        </w:rPr>
        <w:t>в 1920 году в лесу близ села Песчаного Парфёновской волости на Алтае захвачены коммунистическим отрядом и обезглавлены вождь крестьянского восстания Плотников (в прошлом комиссар красного полка) и его помощник Смолин (14805).</w:t>
      </w:r>
    </w:p>
    <w:p w14:paraId="77CAE730" w14:textId="77777777" w:rsidR="008628AA" w:rsidRPr="005236B0" w:rsidRDefault="008628AA" w:rsidP="005236B0">
      <w:pPr>
        <w:jc w:val="both"/>
        <w:rPr>
          <w:color w:val="000000" w:themeColor="text1"/>
          <w:sz w:val="16"/>
          <w:szCs w:val="16"/>
        </w:rPr>
      </w:pPr>
    </w:p>
    <w:p w14:paraId="3E141AE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459743A" w14:textId="77777777" w:rsidR="004001BC" w:rsidRPr="005236B0" w:rsidRDefault="004001BC" w:rsidP="005236B0">
      <w:pPr>
        <w:autoSpaceDE w:val="0"/>
        <w:autoSpaceDN w:val="0"/>
        <w:adjustRightInd w:val="0"/>
        <w:jc w:val="both"/>
        <w:rPr>
          <w:iCs/>
          <w:color w:val="000000" w:themeColor="text1"/>
          <w:sz w:val="16"/>
          <w:szCs w:val="16"/>
        </w:rPr>
      </w:pPr>
    </w:p>
    <w:p w14:paraId="16CC9A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октября 1920 было подписано перемирие СССР с Польшей и спустя 5 месяцев Рижский мирный договор (2438,150).</w:t>
      </w:r>
    </w:p>
    <w:p w14:paraId="4242B624" w14:textId="77777777" w:rsidR="004001BC" w:rsidRPr="005236B0" w:rsidRDefault="004001BC" w:rsidP="005236B0">
      <w:pPr>
        <w:autoSpaceDE w:val="0"/>
        <w:autoSpaceDN w:val="0"/>
        <w:adjustRightInd w:val="0"/>
        <w:jc w:val="both"/>
        <w:rPr>
          <w:color w:val="000000" w:themeColor="text1"/>
          <w:sz w:val="16"/>
          <w:szCs w:val="16"/>
        </w:rPr>
      </w:pPr>
    </w:p>
    <w:p w14:paraId="145253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октября 1920 в Анкаре был подписан договор между Францией и Турцией (3481).</w:t>
      </w:r>
    </w:p>
    <w:p w14:paraId="354AE5FC" w14:textId="77777777" w:rsidR="004001BC" w:rsidRPr="005236B0" w:rsidRDefault="004001BC" w:rsidP="005236B0">
      <w:pPr>
        <w:autoSpaceDE w:val="0"/>
        <w:autoSpaceDN w:val="0"/>
        <w:adjustRightInd w:val="0"/>
        <w:jc w:val="both"/>
        <w:rPr>
          <w:color w:val="000000" w:themeColor="text1"/>
          <w:sz w:val="16"/>
          <w:szCs w:val="16"/>
        </w:rPr>
      </w:pPr>
    </w:p>
    <w:p w14:paraId="1565D0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октября 1920 была всеобщая политическая забастовка в Румынии (3960, 410).</w:t>
      </w:r>
    </w:p>
    <w:p w14:paraId="7E0499A0" w14:textId="77777777" w:rsidR="004001BC" w:rsidRPr="005236B0" w:rsidRDefault="004001BC" w:rsidP="005236B0">
      <w:pPr>
        <w:autoSpaceDE w:val="0"/>
        <w:autoSpaceDN w:val="0"/>
        <w:adjustRightInd w:val="0"/>
        <w:jc w:val="both"/>
        <w:rPr>
          <w:color w:val="000000" w:themeColor="text1"/>
          <w:sz w:val="16"/>
          <w:szCs w:val="16"/>
        </w:rPr>
      </w:pPr>
    </w:p>
    <w:p w14:paraId="118682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октября 1920 был подписан договор о тарифах между Китаем и США (3481).</w:t>
      </w:r>
    </w:p>
    <w:p w14:paraId="703E51D1" w14:textId="77777777" w:rsidR="004001BC" w:rsidRPr="005236B0" w:rsidRDefault="004001BC" w:rsidP="005236B0">
      <w:pPr>
        <w:autoSpaceDE w:val="0"/>
        <w:autoSpaceDN w:val="0"/>
        <w:adjustRightInd w:val="0"/>
        <w:jc w:val="both"/>
        <w:rPr>
          <w:color w:val="000000" w:themeColor="text1"/>
          <w:sz w:val="16"/>
          <w:szCs w:val="16"/>
        </w:rPr>
      </w:pPr>
    </w:p>
    <w:p w14:paraId="21D5B6F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ED8D4E9" w14:textId="77777777" w:rsidR="004001BC" w:rsidRPr="005236B0" w:rsidRDefault="004001BC" w:rsidP="005236B0">
      <w:pPr>
        <w:autoSpaceDE w:val="0"/>
        <w:autoSpaceDN w:val="0"/>
        <w:adjustRightInd w:val="0"/>
        <w:jc w:val="both"/>
        <w:rPr>
          <w:iCs/>
          <w:color w:val="000000" w:themeColor="text1"/>
          <w:sz w:val="16"/>
          <w:szCs w:val="16"/>
        </w:rPr>
      </w:pPr>
    </w:p>
    <w:p w14:paraId="7549B1C6" w14:textId="77777777" w:rsidR="002C3187" w:rsidRPr="005236B0" w:rsidRDefault="002C3187" w:rsidP="005236B0">
      <w:pPr>
        <w:jc w:val="both"/>
        <w:rPr>
          <w:color w:val="000000" w:themeColor="text1"/>
          <w:sz w:val="16"/>
          <w:szCs w:val="16"/>
        </w:rPr>
      </w:pPr>
      <w:r w:rsidRPr="005236B0">
        <w:rPr>
          <w:color w:val="000000" w:themeColor="text1"/>
          <w:sz w:val="16"/>
          <w:szCs w:val="16"/>
        </w:rPr>
        <w:lastRenderedPageBreak/>
        <w:t>20 октября 1920 - Во Франции Joseph Sadi-Lecointe на Nieuport Delage установил мировой рекорд скорости - 302 км/ч (22331).</w:t>
      </w:r>
    </w:p>
    <w:p w14:paraId="2735DE89" w14:textId="77777777" w:rsidR="002C3187" w:rsidRPr="005236B0" w:rsidRDefault="002C3187" w:rsidP="005236B0">
      <w:pPr>
        <w:jc w:val="both"/>
        <w:rPr>
          <w:color w:val="000000" w:themeColor="text1"/>
          <w:sz w:val="16"/>
          <w:szCs w:val="16"/>
        </w:rPr>
      </w:pPr>
    </w:p>
    <w:p w14:paraId="7F6CA4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октября 1920 г. Газета Der Motorwagen от в статье "Уничтожение германской авиации" сообщала: "Версальский договор требовал в течение 3-х месяцев доставки определенного числа самолетов, всех дирижаблей, принадлежностей, привязных аэростатов, инструментов и т. д. Кроме того: разрушение около 12000 самолетов, демобилизация воздухоплавательных войск, уничтожение сложенного на заводах и приготовленного сырого материала и т. д.</w:t>
      </w:r>
    </w:p>
    <w:p w14:paraId="05ED6C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...Многие также не представляют себе той основательности, с которой должно производиться разрушение. ...Фюзеляжи перерабатывались в мелкие щепки, чего не бывает даже при падении с высоты 5000 метров. ...Точно также и самолеты мирного применения, построенные из сэкономленного во время войны материала, должны были быть разрушены.</w:t>
      </w:r>
    </w:p>
    <w:p w14:paraId="00788C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...Наши аэродромы стали похожими на чудовищные поля, покрытые развалинами. На протяжении сотен метров лежат нагроможденные крылья с оборванными тросами, с перепиленными лонжеронами; горы обломков фюзеляжей, ряды шасси и разбитых моторов. Миллиардные ценности лежат уничтоженные...".</w:t>
      </w:r>
    </w:p>
    <w:p w14:paraId="2BC234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Впрочем, в последующие 1920-21 гг. победителям показалось мало достигнутых результатов, и они продолжали планомерно снижать возможности развития немецкой авиации, которая могла составить серьезную конкуренцию, прежде всего, на европейских гражданских воздушных линиях. И для такого беспокойства имелись серьезные причины.</w:t>
      </w:r>
    </w:p>
    <w:p w14:paraId="545FA1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Во-первых, именно Германия обоснованно могла считаться первой страной, начавшей использовать самолеты как транспортное средство. Еще весной 1918 г. немцы создали прообраз первой авиалинии на маршруте Берлин- Ганновер-Кельн. В том же году они приступили к организации сети воздушных сообщений и доставке почты на захваченной части Украины, где оккупационная армия испытывала серьезные проблемы по причине бездорожья, и противодействия местных военных формирований. Утверждается, что в летний период им удалось некоторое время выполнять вполне регулярные полеты на маршрутах Брест-Луцк, Бердичев-Киев-Полтава, Бердичев-Одесса-Ни- колаев-Херсон. Также известно, что в этот период австрийское почтовое ведомство организовало воздушную линию Вена-Львов-Киев. Впрочем, это был короткий эпизод "авианиза- ции" чужих земель - осенью оккупанты в основном покинули Украину (11956).</w:t>
      </w:r>
    </w:p>
    <w:p w14:paraId="73BD4581" w14:textId="77777777" w:rsidR="004001BC" w:rsidRPr="005236B0" w:rsidRDefault="004001BC" w:rsidP="005236B0">
      <w:pPr>
        <w:autoSpaceDE w:val="0"/>
        <w:autoSpaceDN w:val="0"/>
        <w:adjustRightInd w:val="0"/>
        <w:jc w:val="both"/>
        <w:rPr>
          <w:color w:val="000000" w:themeColor="text1"/>
          <w:sz w:val="16"/>
          <w:szCs w:val="16"/>
        </w:rPr>
      </w:pPr>
    </w:p>
    <w:p w14:paraId="3F20658B" w14:textId="77777777" w:rsidR="008628AA" w:rsidRPr="005236B0" w:rsidRDefault="008628AA"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20 октября </w:t>
      </w:r>
      <w:r w:rsidRPr="005236B0">
        <w:rPr>
          <w:color w:val="000000" w:themeColor="text1"/>
          <w:sz w:val="16"/>
          <w:szCs w:val="16"/>
        </w:rPr>
        <w:t>в 1920 году избиратели Британской Колумбии (Канада) проголосовали против введения сухого закона (14805).</w:t>
      </w:r>
    </w:p>
    <w:p w14:paraId="58E44CC0" w14:textId="77777777" w:rsidR="008628AA" w:rsidRPr="005236B0" w:rsidRDefault="008628AA" w:rsidP="005236B0">
      <w:pPr>
        <w:jc w:val="both"/>
        <w:rPr>
          <w:color w:val="000000" w:themeColor="text1"/>
          <w:sz w:val="16"/>
          <w:szCs w:val="16"/>
        </w:rPr>
      </w:pPr>
    </w:p>
    <w:p w14:paraId="496157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6795084" w14:textId="77777777" w:rsidR="004001BC" w:rsidRPr="005236B0" w:rsidRDefault="004001BC" w:rsidP="005236B0">
      <w:pPr>
        <w:autoSpaceDE w:val="0"/>
        <w:autoSpaceDN w:val="0"/>
        <w:adjustRightInd w:val="0"/>
        <w:jc w:val="both"/>
        <w:rPr>
          <w:iCs/>
          <w:color w:val="000000" w:themeColor="text1"/>
          <w:sz w:val="16"/>
          <w:szCs w:val="16"/>
        </w:rPr>
      </w:pPr>
    </w:p>
    <w:p w14:paraId="671295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октября 1920 года тов. Ломоносов от имени Центросоюза заключил договор с Северным Торговым Банком в Стокгольме и с паровозостроительным заводом “Нидквист и Гольм” в Трольгатене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4F111A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РГАЭ. Ф. 4038. Оп. 1. Д. 18. Л. 33 (11565).</w:t>
      </w:r>
    </w:p>
    <w:p w14:paraId="5E2E8ED3" w14:textId="77777777" w:rsidR="004001BC" w:rsidRPr="005236B0" w:rsidRDefault="004001BC" w:rsidP="005236B0">
      <w:pPr>
        <w:autoSpaceDE w:val="0"/>
        <w:autoSpaceDN w:val="0"/>
        <w:adjustRightInd w:val="0"/>
        <w:jc w:val="both"/>
        <w:rPr>
          <w:color w:val="000000" w:themeColor="text1"/>
          <w:sz w:val="16"/>
          <w:szCs w:val="16"/>
        </w:rPr>
      </w:pPr>
    </w:p>
    <w:p w14:paraId="3B2A115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7E80488" w14:textId="77777777" w:rsidR="004001BC" w:rsidRPr="005236B0" w:rsidRDefault="004001BC" w:rsidP="005236B0">
      <w:pPr>
        <w:autoSpaceDE w:val="0"/>
        <w:autoSpaceDN w:val="0"/>
        <w:adjustRightInd w:val="0"/>
        <w:jc w:val="both"/>
        <w:rPr>
          <w:iCs/>
          <w:color w:val="000000" w:themeColor="text1"/>
          <w:sz w:val="16"/>
          <w:szCs w:val="16"/>
        </w:rPr>
      </w:pPr>
    </w:p>
    <w:p w14:paraId="7B02AB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октября 1920 НРА в третей операции взяла Читу, создав условия для освобождения ДВ (2443,268).</w:t>
      </w:r>
    </w:p>
    <w:p w14:paraId="307FDBC4" w14:textId="77777777" w:rsidR="004001BC" w:rsidRPr="005236B0" w:rsidRDefault="004001BC" w:rsidP="005236B0">
      <w:pPr>
        <w:autoSpaceDE w:val="0"/>
        <w:autoSpaceDN w:val="0"/>
        <w:adjustRightInd w:val="0"/>
        <w:jc w:val="both"/>
        <w:rPr>
          <w:color w:val="000000" w:themeColor="text1"/>
          <w:sz w:val="16"/>
          <w:szCs w:val="16"/>
        </w:rPr>
      </w:pPr>
    </w:p>
    <w:p w14:paraId="341ECDBD" w14:textId="77777777" w:rsidR="00F95FEB" w:rsidRPr="005236B0" w:rsidRDefault="00F95FEB" w:rsidP="005236B0">
      <w:pPr>
        <w:autoSpaceDE w:val="0"/>
        <w:autoSpaceDN w:val="0"/>
        <w:adjustRightInd w:val="0"/>
        <w:jc w:val="both"/>
        <w:rPr>
          <w:color w:val="000000" w:themeColor="text1"/>
          <w:sz w:val="16"/>
          <w:szCs w:val="16"/>
        </w:rPr>
      </w:pPr>
      <w:hyperlink r:id="rId61" w:tooltip="22 октября" w:history="1">
        <w:r w:rsidRPr="005236B0">
          <w:rPr>
            <w:rStyle w:val="a5"/>
            <w:color w:val="000000" w:themeColor="text1"/>
            <w:sz w:val="16"/>
            <w:szCs w:val="16"/>
            <w:u w:val="none"/>
          </w:rPr>
          <w:t>22 октября</w:t>
        </w:r>
      </w:hyperlink>
      <w:r w:rsidRPr="005236B0">
        <w:rPr>
          <w:color w:val="000000" w:themeColor="text1"/>
          <w:sz w:val="16"/>
          <w:szCs w:val="16"/>
        </w:rPr>
        <w:t xml:space="preserve"> 1920 в ходе третьей Читинской операции (октябрь 1920) войска Амурского фронта НРА и партизаны нанесли поражение казачьим войскам атамана Семёнова и заняли Читу, а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1CC795D7" w14:textId="77777777" w:rsidR="00F95FEB" w:rsidRPr="005236B0" w:rsidRDefault="00F95FEB" w:rsidP="005236B0">
      <w:pPr>
        <w:autoSpaceDE w:val="0"/>
        <w:autoSpaceDN w:val="0"/>
        <w:adjustRightInd w:val="0"/>
        <w:jc w:val="both"/>
        <w:rPr>
          <w:color w:val="000000" w:themeColor="text1"/>
          <w:sz w:val="16"/>
          <w:szCs w:val="16"/>
        </w:rPr>
      </w:pPr>
    </w:p>
    <w:p w14:paraId="2FCC2C34" w14:textId="77777777" w:rsidR="005E1ECB" w:rsidRPr="005236B0" w:rsidRDefault="005E1ECB"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22 октября </w:t>
      </w:r>
      <w:r w:rsidRPr="005236B0">
        <w:rPr>
          <w:color w:val="000000" w:themeColor="text1"/>
          <w:sz w:val="16"/>
          <w:szCs w:val="16"/>
        </w:rPr>
        <w:t>в 1920 году войска Красной Армии (Народно-революционная армия ДВР) овладела станцией Карымской и Читой (14807).</w:t>
      </w:r>
    </w:p>
    <w:p w14:paraId="46C88B3A" w14:textId="77777777" w:rsidR="005E1ECB" w:rsidRPr="005236B0" w:rsidRDefault="005E1ECB" w:rsidP="005236B0">
      <w:pPr>
        <w:jc w:val="both"/>
        <w:rPr>
          <w:color w:val="000000" w:themeColor="text1"/>
          <w:sz w:val="16"/>
          <w:szCs w:val="16"/>
        </w:rPr>
      </w:pPr>
    </w:p>
    <w:p w14:paraId="1691FCBA"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По состоянию на 22 октября 1920 г. на Южном фронте находились: 1-й танковый отряд (три Mk V) станция Белая Криница, 2-й танковый отряд (четыре Mk V) - Славгород, 3-й танковый отряд (три Mk V, один Mk А) - станция Камышеваха, 4-й танковый отряд (четыре Mk V) - Харьков. Планировалось использовать 1-й танковый отряд в боях на Каховском плацдарме и при штурме перекопских укреплений. Однако, пройдя своим ходом от Криницы до Береславля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спирта»(видимо, спирт выпили во исполнение пункта 53 «Инструкции отряду танков»).</w:t>
      </w:r>
    </w:p>
    <w:p w14:paraId="79991813"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перекопских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Перекопского залива вал выходит в воду и берег минирован. Через ворота не пройти ввиду артобстрела стоящих у ворот орудий».</w:t>
      </w:r>
    </w:p>
    <w:p w14:paraId="013D8D10"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3159518A" w14:textId="77777777" w:rsidR="005E1ECB" w:rsidRPr="005236B0" w:rsidRDefault="005E1ECB" w:rsidP="005236B0">
      <w:pPr>
        <w:jc w:val="both"/>
        <w:rPr>
          <w:color w:val="000000" w:themeColor="text1"/>
          <w:sz w:val="16"/>
          <w:szCs w:val="16"/>
        </w:rPr>
      </w:pPr>
    </w:p>
    <w:p w14:paraId="4A99F3D9" w14:textId="77777777" w:rsidR="008628AA" w:rsidRPr="005236B0" w:rsidRDefault="008628AA" w:rsidP="005236B0">
      <w:pPr>
        <w:jc w:val="both"/>
        <w:rPr>
          <w:color w:val="000000" w:themeColor="text1"/>
          <w:sz w:val="16"/>
          <w:szCs w:val="16"/>
        </w:rPr>
      </w:pPr>
      <w:r w:rsidRPr="005236B0">
        <w:rPr>
          <w:color w:val="000000" w:themeColor="text1"/>
          <w:sz w:val="16"/>
          <w:szCs w:val="16"/>
        </w:rPr>
        <w:t>22 октября 1920 Струве сообщил из Парижа, что у него большие надежды на благоприятное разрешение вопроса о займе во Франции для Врангеля (15497).</w:t>
      </w:r>
    </w:p>
    <w:p w14:paraId="0F2CB393" w14:textId="77777777" w:rsidR="008628AA" w:rsidRPr="005236B0" w:rsidRDefault="008628AA" w:rsidP="005236B0">
      <w:pPr>
        <w:jc w:val="both"/>
        <w:rPr>
          <w:color w:val="000000" w:themeColor="text1"/>
          <w:sz w:val="16"/>
          <w:szCs w:val="16"/>
        </w:rPr>
      </w:pPr>
    </w:p>
    <w:p w14:paraId="40F1C13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22 октября 1920 армия Нестора Махно начала рейд в тыл Врангеля (4962).</w:t>
      </w:r>
    </w:p>
    <w:p w14:paraId="158DC79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B2E2A84" w14:textId="77777777" w:rsidR="0011130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521FB2C" w14:textId="77777777" w:rsidR="0011130D" w:rsidRPr="005236B0" w:rsidRDefault="0011130D" w:rsidP="005236B0">
      <w:pPr>
        <w:autoSpaceDE w:val="0"/>
        <w:autoSpaceDN w:val="0"/>
        <w:adjustRightInd w:val="0"/>
        <w:jc w:val="both"/>
        <w:rPr>
          <w:iCs/>
          <w:color w:val="000000" w:themeColor="text1"/>
          <w:sz w:val="16"/>
          <w:szCs w:val="16"/>
        </w:rPr>
      </w:pPr>
    </w:p>
    <w:p w14:paraId="73AD8C24"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23 октября </w:t>
      </w:r>
      <w:r w:rsidRPr="005236B0">
        <w:rPr>
          <w:color w:val="000000" w:themeColor="text1"/>
          <w:sz w:val="16"/>
          <w:szCs w:val="16"/>
        </w:rPr>
        <w:t>в 1920 году постановление Совета Труда и Обороны о восстановлении Балтийского флота (14808).</w:t>
      </w:r>
    </w:p>
    <w:p w14:paraId="63E63404" w14:textId="77777777" w:rsidR="0003404D" w:rsidRPr="005236B0" w:rsidRDefault="0003404D" w:rsidP="005236B0">
      <w:pPr>
        <w:jc w:val="both"/>
        <w:rPr>
          <w:color w:val="000000" w:themeColor="text1"/>
          <w:sz w:val="16"/>
          <w:szCs w:val="16"/>
        </w:rPr>
      </w:pPr>
    </w:p>
    <w:p w14:paraId="11666FDF"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23 октября </w:t>
      </w:r>
      <w:r w:rsidRPr="005236B0">
        <w:rPr>
          <w:color w:val="000000" w:themeColor="text1"/>
          <w:sz w:val="16"/>
          <w:szCs w:val="16"/>
        </w:rPr>
        <w:t>в 1920 году коллегия Горного совета ВСНХ РСФСР постановила: "Предложить Главкомнефти, пользуясь всем наличным материалом и оборудованием, приступить к заложению буровой скважины, рассчитанной на глубину 200 саженей, на Сюкеевском взвозе в Волжском районе" (14808).</w:t>
      </w:r>
    </w:p>
    <w:p w14:paraId="21DE7F80" w14:textId="77777777" w:rsidR="0003404D" w:rsidRPr="005236B0" w:rsidRDefault="0003404D" w:rsidP="005236B0">
      <w:pPr>
        <w:jc w:val="both"/>
        <w:rPr>
          <w:color w:val="000000" w:themeColor="text1"/>
          <w:sz w:val="16"/>
          <w:szCs w:val="16"/>
        </w:rPr>
      </w:pPr>
    </w:p>
    <w:p w14:paraId="6FCE21E5" w14:textId="77777777" w:rsidR="0058625A" w:rsidRPr="005236B0" w:rsidRDefault="0058625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23 октября 1920 г. </w:t>
      </w:r>
      <w:r w:rsidR="0011130D" w:rsidRPr="005236B0">
        <w:rPr>
          <w:color w:val="000000" w:themeColor="text1"/>
          <w:sz w:val="16"/>
          <w:szCs w:val="16"/>
        </w:rPr>
        <w:t xml:space="preserve">в утвержденном правительством </w:t>
      </w:r>
      <w:r w:rsidRPr="005236B0">
        <w:rPr>
          <w:color w:val="000000" w:themeColor="text1"/>
          <w:sz w:val="16"/>
          <w:szCs w:val="16"/>
        </w:rPr>
        <w:t>«Временном положении о натуральном премировании»</w:t>
      </w:r>
      <w:r w:rsidRPr="005236B0">
        <w:rPr>
          <w:color w:val="000000" w:themeColor="text1"/>
          <w:sz w:val="16"/>
          <w:szCs w:val="16"/>
          <w:vertAlign w:val="superscript"/>
        </w:rPr>
        <w:t>52</w:t>
      </w:r>
      <w:r w:rsidRPr="005236B0">
        <w:rPr>
          <w:color w:val="000000" w:themeColor="text1"/>
          <w:sz w:val="16"/>
          <w:szCs w:val="16"/>
        </w:rPr>
        <w:t xml:space="preserve"> указывается, что премирование вводилось с целью увеличения производительности на предприятиях и основывалось на личной интенсивности работников в выполнении производственной программы. При выполнении предприятием производственной программы на 100% выдавалось 40% причитающегося полного фонда премирования; на 175%—85%; на 200% весь фонд.</w:t>
      </w:r>
    </w:p>
    <w:p w14:paraId="51F74A92" w14:textId="77777777" w:rsidR="0058625A" w:rsidRPr="005236B0" w:rsidRDefault="0058625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Применение натуральных премий способствовало значительному повышению производительности труда. Так, например, в результате введения натурального премирования производительность труда забойщиков в Подмосковном угольном бассейне увеличилась на 44%, а рабочих других специальностей — от 30 до 75%. Производительность труда на некоторых швейных фабриках в Петрограде повысилась в 1,5—2 раза. На Сормовском заводе после введения премий производительность отдельных цехов поднялась до 200%.</w:t>
      </w:r>
    </w:p>
    <w:p w14:paraId="16F4B0F6" w14:textId="77777777" w:rsidR="0058625A" w:rsidRPr="005236B0" w:rsidRDefault="0058625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Однако для регулярной выдачи натуральных премий не хватало продовольствия. Поэтому многие предприятия совсем не получали положенных премий или получали их частично. Так, Подольский завод не получил премии за июнь, июль, ноябрь и декабрь 1920 г., Симбирский — за июнь — декабрь, Ижевский — за весь год. В связи с недостатком продуктов премирование продовольствием было прекращено в апреле 1921 г.</w:t>
      </w:r>
    </w:p>
    <w:p w14:paraId="443592C0" w14:textId="77777777" w:rsidR="0058625A" w:rsidRPr="005236B0" w:rsidRDefault="0058625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Несмотря на все усилия по улучшению организации оплаты труда, реальная заработная плата рабочих падала из года в год. Процесс падения реальной заработной платы начался в годы первой мировой войны, и уже в 1917 г. она составляла всего 73,4% от довоенного уровня. К 1920/21 г. реальная заработная плата понизилась до 1/3 уровня 1913 г.</w:t>
      </w:r>
    </w:p>
    <w:p w14:paraId="564BB13B" w14:textId="77777777" w:rsidR="0058625A" w:rsidRPr="005236B0" w:rsidRDefault="0058625A"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Однако централизованное плановое распределение материальных ресурсов снабжения позволило все же обеспечить рабочих минимумом средств существования и сохранить основные кадры рабочих в промышленности, поддерживать военное производство в интересах обороны страны</w:t>
      </w:r>
      <w:r w:rsidR="0011130D" w:rsidRPr="005236B0">
        <w:rPr>
          <w:color w:val="000000" w:themeColor="text1"/>
          <w:sz w:val="16"/>
          <w:szCs w:val="16"/>
        </w:rPr>
        <w:t xml:space="preserve"> (17070)</w:t>
      </w:r>
      <w:r w:rsidRPr="005236B0">
        <w:rPr>
          <w:color w:val="000000" w:themeColor="text1"/>
          <w:sz w:val="16"/>
          <w:szCs w:val="16"/>
        </w:rPr>
        <w:t>.</w:t>
      </w:r>
    </w:p>
    <w:p w14:paraId="30DB0A56" w14:textId="77777777" w:rsidR="0058625A" w:rsidRPr="005236B0" w:rsidRDefault="0058625A" w:rsidP="005236B0">
      <w:pPr>
        <w:tabs>
          <w:tab w:val="left" w:pos="11199"/>
        </w:tabs>
        <w:autoSpaceDE w:val="0"/>
        <w:autoSpaceDN w:val="0"/>
        <w:adjustRightInd w:val="0"/>
        <w:jc w:val="both"/>
        <w:rPr>
          <w:color w:val="000000" w:themeColor="text1"/>
          <w:sz w:val="16"/>
          <w:szCs w:val="16"/>
        </w:rPr>
      </w:pPr>
    </w:p>
    <w:p w14:paraId="5E28604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E02783B" w14:textId="77777777" w:rsidR="004001BC" w:rsidRPr="005236B0" w:rsidRDefault="004001BC" w:rsidP="005236B0">
      <w:pPr>
        <w:autoSpaceDE w:val="0"/>
        <w:autoSpaceDN w:val="0"/>
        <w:adjustRightInd w:val="0"/>
        <w:jc w:val="both"/>
        <w:rPr>
          <w:iCs/>
          <w:color w:val="000000" w:themeColor="text1"/>
          <w:sz w:val="16"/>
          <w:szCs w:val="16"/>
        </w:rPr>
      </w:pPr>
    </w:p>
    <w:p w14:paraId="4FCB53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октября 1920 были прекращены боевые действия на русско-польском фронте, но окончательный мирный договор был подписан 18 марта 1921 (1493,19).</w:t>
      </w:r>
    </w:p>
    <w:p w14:paraId="46538241" w14:textId="77777777" w:rsidR="004001BC" w:rsidRPr="005236B0" w:rsidRDefault="004001BC" w:rsidP="005236B0">
      <w:pPr>
        <w:autoSpaceDE w:val="0"/>
        <w:autoSpaceDN w:val="0"/>
        <w:adjustRightInd w:val="0"/>
        <w:jc w:val="both"/>
        <w:rPr>
          <w:color w:val="000000" w:themeColor="text1"/>
          <w:sz w:val="16"/>
          <w:szCs w:val="16"/>
        </w:rPr>
      </w:pPr>
    </w:p>
    <w:p w14:paraId="0CB8D7C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октября 1920 вышло постановление СТО о восстановлении Балтийского флота (3960, 414).</w:t>
      </w:r>
    </w:p>
    <w:p w14:paraId="2A3995F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E3A63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23 октября 1920 г. Совет Труда и Обороны вновь заслушал доклад о состоянии Балтийского флота и принял постановление, в котором подчеркивалась необходимость “обратить особое внимание на ускорение работ по восстановлению Балтфлота” (10672).</w:t>
      </w:r>
    </w:p>
    <w:p w14:paraId="211243E6" w14:textId="77777777" w:rsidR="004001BC" w:rsidRPr="005236B0" w:rsidRDefault="004001BC" w:rsidP="005236B0">
      <w:pPr>
        <w:autoSpaceDE w:val="0"/>
        <w:autoSpaceDN w:val="0"/>
        <w:adjustRightInd w:val="0"/>
        <w:jc w:val="both"/>
        <w:rPr>
          <w:color w:val="000000" w:themeColor="text1"/>
          <w:sz w:val="16"/>
          <w:szCs w:val="16"/>
        </w:rPr>
      </w:pPr>
    </w:p>
    <w:p w14:paraId="54C3A56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0AD0189" w14:textId="77777777" w:rsidR="004001BC" w:rsidRPr="005236B0" w:rsidRDefault="004001BC" w:rsidP="005236B0">
      <w:pPr>
        <w:autoSpaceDE w:val="0"/>
        <w:autoSpaceDN w:val="0"/>
        <w:adjustRightInd w:val="0"/>
        <w:jc w:val="both"/>
        <w:rPr>
          <w:iCs/>
          <w:color w:val="000000" w:themeColor="text1"/>
          <w:sz w:val="16"/>
          <w:szCs w:val="16"/>
        </w:rPr>
      </w:pPr>
    </w:p>
    <w:p w14:paraId="21107149" w14:textId="77777777" w:rsidR="002C3187" w:rsidRPr="005236B0" w:rsidRDefault="002C3187" w:rsidP="005236B0">
      <w:pPr>
        <w:jc w:val="both"/>
        <w:rPr>
          <w:color w:val="000000" w:themeColor="text1"/>
          <w:sz w:val="16"/>
          <w:szCs w:val="16"/>
        </w:rPr>
      </w:pPr>
      <w:r w:rsidRPr="005236B0">
        <w:rPr>
          <w:color w:val="000000" w:themeColor="text1"/>
          <w:sz w:val="16"/>
          <w:szCs w:val="16"/>
        </w:rPr>
        <w:t>23 октября 1920 г. декрет СНК о натуральном премировании (21332).</w:t>
      </w:r>
    </w:p>
    <w:p w14:paraId="0ED6B977" w14:textId="77777777" w:rsidR="002C3187" w:rsidRPr="005236B0" w:rsidRDefault="002C3187" w:rsidP="005236B0">
      <w:pPr>
        <w:jc w:val="both"/>
        <w:rPr>
          <w:color w:val="000000" w:themeColor="text1"/>
          <w:sz w:val="16"/>
          <w:szCs w:val="16"/>
        </w:rPr>
      </w:pPr>
    </w:p>
    <w:p w14:paraId="3820C98D"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октября 1920 С. Орджоникидзе приказал сжечь станицу донских казаков Калиновская за восстание там (4962).</w:t>
      </w:r>
    </w:p>
    <w:p w14:paraId="5CE0E58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AD2A544"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23 октября </w:t>
      </w:r>
      <w:r w:rsidRPr="005236B0">
        <w:rPr>
          <w:color w:val="000000" w:themeColor="text1"/>
          <w:sz w:val="16"/>
          <w:szCs w:val="16"/>
        </w:rPr>
        <w:t>в 1920 году исполняющий обязанности командующего Кавказской трудовой армией Медведев издает приказ, в котором говорится: "Несмотря на в высшей степени большое миролюбие, проявленное Советской властью по отношению к казачеству, запятнавшему себя кровавой борьбой с рабоче-крестьянской властью, казаки Терской и Сунженской линий неоднократно нападали на отдельные части Красной Армии... Восстания станиц Калиновской на Тереке, Ермоловской, Закан-Юрт (Романовская), Самашкинская и Михайловская на Сунже переполнили чашу миролюбивого терпения соввласти. Член Реввоенсовета Кавказского фронта тов. Орджоникидзе приказал: первое: станицу Калиновскую сжечь; второе: станицы Ермоловская, Закан-Юрт, Самашкинская и Михайловская отдать безземельному населению и, в первую очередь, всегда бывшим преданными соввласти нагорным чеченцам, для чего: все мужское население вышеназванных станиц от 18-ти до 50-ти лет погрузить в эшелоны и под конвоем направить на Север для тяжелых принудительных работ; стариков, женщин и детей выселить из станиц, разрешив им переселиться в хутора или станицы на север; лошадей, коров и прочий скот, а также пригодное для военной цели имущество передать Кавказской трудовой армии..." Решение о наделении горцев землями, принадлежавшим казакам, Кавказское бюро РКП(б) приняло в середине сентября с целью привлечь горское население на сторону советской власти. 26 октября в телеграмме Владимиру Ленину Иосиф Сталин сообщит: "Несколько казачьих станиц наказано примерно..." 1 ноября член Реввоенсовета Кавказской трудовой армии Врачев телеграфирует Орджоникидзе и Сталину: "Выселение станиц идет успешно... Сегодня у меня происходило совещание с чеченцами - представителями аулов. Настроение чеченцев превосходное, они рады до бесконечности и заявляют, что наш акт для них великое историческое событие" (14808).</w:t>
      </w:r>
    </w:p>
    <w:p w14:paraId="3E1AFC24" w14:textId="77777777" w:rsidR="0003404D" w:rsidRPr="005236B0" w:rsidRDefault="0003404D" w:rsidP="005236B0">
      <w:pPr>
        <w:jc w:val="both"/>
        <w:rPr>
          <w:rStyle w:val="ucoz-forum-post"/>
          <w:rFonts w:eastAsiaTheme="majorEastAsia"/>
          <w:bCs/>
          <w:color w:val="000000" w:themeColor="text1"/>
          <w:sz w:val="16"/>
          <w:szCs w:val="16"/>
        </w:rPr>
      </w:pPr>
    </w:p>
    <w:p w14:paraId="2C47D423"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23 октября </w:t>
      </w:r>
      <w:r w:rsidRPr="005236B0">
        <w:rPr>
          <w:color w:val="000000" w:themeColor="text1"/>
          <w:sz w:val="16"/>
          <w:szCs w:val="16"/>
        </w:rPr>
        <w:t>в 1920 году по предложению Максима Горького, поддержанному Владимиром Лениным, создается Экспортный фонд для получения валюты от продажи картин и антиквариата. "Голод заставляет людей, - писал Горький наркому просвещения Анатолию Луначарскому еще в апреле, - предлагать музеям вещи очень высокой ценности, очень серьезного художественного значения, а - денег у музеев нет. И тогда владельцы вещей тащат их спекулянтам, антикварам, а сии прячут их так, что уж не найдешь никогда". Движимый совершенно понятным беспокойством о судьбе культурных ценностей, Горький предлагал чисто большевистский подход к проблеме, который и определит на долгие годы взаимоотношения власти и коллекционеров: реквизировать у владельцев все ценности и передать государству, которое лучше знает, что отдать в музеи, а что - продать за границу. Таким образом, и сама идея торговать культурными ценностями страны принадлежала Горькому. И он же будет назначен главой Фонда. Ленин начнет торопить с осуществлением идеи: писать сердитые письма заместителю наркома внешней торговли Андрею Лежаве и заместителю наркома просвещения Михаилу Покровскому о том, что разобрано всего лишь 8 государственных складов антиквариата из 33-х (14808).</w:t>
      </w:r>
    </w:p>
    <w:p w14:paraId="5AA1FB22" w14:textId="77777777" w:rsidR="0003404D" w:rsidRPr="005236B0" w:rsidRDefault="0003404D" w:rsidP="005236B0">
      <w:pPr>
        <w:jc w:val="both"/>
        <w:rPr>
          <w:color w:val="000000" w:themeColor="text1"/>
          <w:sz w:val="16"/>
          <w:szCs w:val="16"/>
        </w:rPr>
      </w:pPr>
    </w:p>
    <w:p w14:paraId="132C3EF1" w14:textId="77777777" w:rsidR="00446BF5" w:rsidRPr="005236B0" w:rsidRDefault="00446BF5"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3775322" w14:textId="77777777" w:rsidR="00446BF5" w:rsidRPr="005236B0" w:rsidRDefault="00446BF5" w:rsidP="005236B0">
      <w:pPr>
        <w:autoSpaceDE w:val="0"/>
        <w:autoSpaceDN w:val="0"/>
        <w:adjustRightInd w:val="0"/>
        <w:jc w:val="both"/>
        <w:rPr>
          <w:iCs/>
          <w:color w:val="000000" w:themeColor="text1"/>
          <w:sz w:val="16"/>
          <w:szCs w:val="16"/>
        </w:rPr>
      </w:pPr>
    </w:p>
    <w:p w14:paraId="33BCFFF1" w14:textId="77777777" w:rsidR="00446BF5" w:rsidRPr="005236B0" w:rsidRDefault="00446BF5" w:rsidP="005236B0">
      <w:pPr>
        <w:jc w:val="both"/>
        <w:rPr>
          <w:color w:val="000000" w:themeColor="text1"/>
          <w:sz w:val="16"/>
          <w:szCs w:val="16"/>
        </w:rPr>
      </w:pPr>
      <w:r w:rsidRPr="005236B0">
        <w:rPr>
          <w:color w:val="000000" w:themeColor="text1"/>
          <w:sz w:val="16"/>
          <w:szCs w:val="16"/>
        </w:rPr>
        <w:t>24 октября 1920. На Красной площади похоронили скончавшегося в Москве от тифа председателя Коммунистической партии США Джона Рида (18694).</w:t>
      </w:r>
    </w:p>
    <w:p w14:paraId="74B38A0D" w14:textId="77777777" w:rsidR="00446BF5" w:rsidRPr="005236B0" w:rsidRDefault="00446BF5" w:rsidP="005236B0">
      <w:pPr>
        <w:jc w:val="both"/>
        <w:rPr>
          <w:color w:val="000000" w:themeColor="text1"/>
          <w:sz w:val="16"/>
          <w:szCs w:val="16"/>
        </w:rPr>
      </w:pPr>
    </w:p>
    <w:p w14:paraId="26C41C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C7A6D39" w14:textId="77777777" w:rsidR="004001BC" w:rsidRPr="005236B0" w:rsidRDefault="004001BC" w:rsidP="005236B0">
      <w:pPr>
        <w:autoSpaceDE w:val="0"/>
        <w:autoSpaceDN w:val="0"/>
        <w:adjustRightInd w:val="0"/>
        <w:jc w:val="both"/>
        <w:rPr>
          <w:iCs/>
          <w:color w:val="000000" w:themeColor="text1"/>
          <w:sz w:val="16"/>
          <w:szCs w:val="16"/>
        </w:rPr>
      </w:pPr>
    </w:p>
    <w:p w14:paraId="0FBD13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октября 1920 В.И.Л. подписал постановление СНК об отпуске Совету военной промышленности сверхсметного кредита в 387 млн. "на организационные и производственные расходы ГУ объединенных авиазаводов" (1849,106).</w:t>
      </w:r>
    </w:p>
    <w:p w14:paraId="639C2FE5" w14:textId="77777777" w:rsidR="004001BC" w:rsidRPr="005236B0" w:rsidRDefault="004001BC" w:rsidP="005236B0">
      <w:pPr>
        <w:autoSpaceDE w:val="0"/>
        <w:autoSpaceDN w:val="0"/>
        <w:adjustRightInd w:val="0"/>
        <w:jc w:val="both"/>
        <w:rPr>
          <w:color w:val="000000" w:themeColor="text1"/>
          <w:sz w:val="16"/>
          <w:szCs w:val="16"/>
        </w:rPr>
      </w:pPr>
    </w:p>
    <w:p w14:paraId="54218DDC" w14:textId="77777777" w:rsidR="00D54BD5" w:rsidRPr="005236B0" w:rsidRDefault="00D54BD5" w:rsidP="005236B0">
      <w:pPr>
        <w:tabs>
          <w:tab w:val="left" w:pos="3334"/>
        </w:tabs>
        <w:jc w:val="both"/>
        <w:rPr>
          <w:color w:val="000000" w:themeColor="text1"/>
          <w:sz w:val="16"/>
          <w:szCs w:val="16"/>
        </w:rPr>
      </w:pPr>
      <w:r w:rsidRPr="005236B0">
        <w:rPr>
          <w:color w:val="000000" w:themeColor="text1"/>
          <w:sz w:val="16"/>
          <w:szCs w:val="16"/>
          <w:lang w:bidi="ru-RU"/>
        </w:rPr>
        <w:t>25 октября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Совет Народных к</w:t>
      </w:r>
      <w:r w:rsidRPr="005236B0">
        <w:rPr>
          <w:color w:val="000000" w:themeColor="text1"/>
          <w:sz w:val="16"/>
          <w:szCs w:val="16"/>
        </w:rPr>
        <w:t>о</w:t>
      </w:r>
      <w:r w:rsidRPr="005236B0">
        <w:rPr>
          <w:color w:val="000000" w:themeColor="text1"/>
          <w:sz w:val="16"/>
          <w:szCs w:val="16"/>
          <w:lang w:bidi="ru-RU"/>
        </w:rPr>
        <w:t>м</w:t>
      </w:r>
      <w:r w:rsidRPr="005236B0">
        <w:rPr>
          <w:color w:val="000000" w:themeColor="text1"/>
          <w:sz w:val="16"/>
          <w:szCs w:val="16"/>
        </w:rPr>
        <w:t>иссаров пост</w:t>
      </w:r>
      <w:r w:rsidRPr="005236B0">
        <w:rPr>
          <w:color w:val="000000" w:themeColor="text1"/>
          <w:sz w:val="16"/>
          <w:szCs w:val="16"/>
          <w:lang w:bidi="ru-RU"/>
        </w:rPr>
        <w:t>анов</w:t>
      </w:r>
      <w:r w:rsidRPr="005236B0">
        <w:rPr>
          <w:color w:val="000000" w:themeColor="text1"/>
          <w:sz w:val="16"/>
          <w:szCs w:val="16"/>
        </w:rPr>
        <w:t>и</w:t>
      </w:r>
      <w:r w:rsidRPr="005236B0">
        <w:rPr>
          <w:color w:val="000000" w:themeColor="text1"/>
          <w:sz w:val="16"/>
          <w:szCs w:val="16"/>
          <w:lang w:bidi="ru-RU"/>
        </w:rPr>
        <w:t>л: "Отпустить Совету Военной Промышленности</w:t>
      </w:r>
      <w:r w:rsidRPr="005236B0">
        <w:rPr>
          <w:color w:val="000000" w:themeColor="text1"/>
          <w:sz w:val="16"/>
          <w:szCs w:val="16"/>
        </w:rPr>
        <w:t xml:space="preserve"> сверхсм</w:t>
      </w:r>
      <w:r w:rsidRPr="005236B0">
        <w:rPr>
          <w:color w:val="000000" w:themeColor="text1"/>
          <w:sz w:val="16"/>
          <w:szCs w:val="16"/>
          <w:lang w:bidi="ru-RU"/>
        </w:rPr>
        <w:t>етным кредитом 3</w:t>
      </w:r>
      <w:r w:rsidRPr="005236B0">
        <w:rPr>
          <w:color w:val="000000" w:themeColor="text1"/>
          <w:sz w:val="16"/>
          <w:szCs w:val="16"/>
        </w:rPr>
        <w:t>8</w:t>
      </w:r>
      <w:r w:rsidRPr="005236B0">
        <w:rPr>
          <w:color w:val="000000" w:themeColor="text1"/>
          <w:sz w:val="16"/>
          <w:szCs w:val="16"/>
          <w:lang w:bidi="ru-RU"/>
        </w:rPr>
        <w:t>7,537.000 рублей на организационные и производственны</w:t>
      </w:r>
      <w:r w:rsidRPr="005236B0">
        <w:rPr>
          <w:color w:val="000000" w:themeColor="text1"/>
          <w:sz w:val="16"/>
          <w:szCs w:val="16"/>
        </w:rPr>
        <w:t>е</w:t>
      </w:r>
      <w:r w:rsidRPr="005236B0">
        <w:rPr>
          <w:color w:val="000000" w:themeColor="text1"/>
          <w:sz w:val="16"/>
          <w:szCs w:val="16"/>
          <w:lang w:bidi="ru-RU"/>
        </w:rPr>
        <w:t xml:space="preserve"> расходы Главного Пр</w:t>
      </w:r>
      <w:r w:rsidRPr="005236B0">
        <w:rPr>
          <w:color w:val="000000" w:themeColor="text1"/>
          <w:sz w:val="16"/>
          <w:szCs w:val="16"/>
        </w:rPr>
        <w:t>авления о</w:t>
      </w:r>
      <w:r w:rsidRPr="005236B0">
        <w:rPr>
          <w:color w:val="000000" w:themeColor="text1"/>
          <w:sz w:val="16"/>
          <w:szCs w:val="16"/>
          <w:lang w:bidi="ru-RU"/>
        </w:rPr>
        <w:t>б</w:t>
      </w:r>
      <w:r w:rsidRPr="005236B0">
        <w:rPr>
          <w:color w:val="000000" w:themeColor="text1"/>
          <w:sz w:val="16"/>
          <w:szCs w:val="16"/>
        </w:rPr>
        <w:t>ъ</w:t>
      </w:r>
      <w:r w:rsidRPr="005236B0">
        <w:rPr>
          <w:color w:val="000000" w:themeColor="text1"/>
          <w:sz w:val="16"/>
          <w:szCs w:val="16"/>
          <w:lang w:bidi="ru-RU"/>
        </w:rPr>
        <w:t>единенных</w:t>
      </w:r>
      <w:r w:rsidRPr="005236B0">
        <w:rPr>
          <w:color w:val="000000" w:themeColor="text1"/>
          <w:sz w:val="16"/>
          <w:szCs w:val="16"/>
        </w:rPr>
        <w:t xml:space="preserve"> а</w:t>
      </w:r>
      <w:r w:rsidRPr="005236B0">
        <w:rPr>
          <w:color w:val="000000" w:themeColor="text1"/>
          <w:sz w:val="16"/>
          <w:szCs w:val="16"/>
          <w:lang w:bidi="ru-RU"/>
        </w:rPr>
        <w:t>виазаводов.</w:t>
      </w:r>
    </w:p>
    <w:p w14:paraId="264C13C1" w14:textId="76C57F95" w:rsidR="00D54BD5" w:rsidRPr="005236B0" w:rsidRDefault="00D54BD5"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ЦПА</w:t>
      </w:r>
      <w:r w:rsidRPr="005236B0">
        <w:rPr>
          <w:color w:val="000000" w:themeColor="text1"/>
          <w:sz w:val="16"/>
          <w:szCs w:val="16"/>
          <w:lang w:bidi="ru-RU"/>
        </w:rPr>
        <w:t xml:space="preserve"> ИМЛ,</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w:t>
      </w:r>
      <w:r w:rsidRPr="005236B0">
        <w:rPr>
          <w:color w:val="000000" w:themeColor="text1"/>
          <w:sz w:val="16"/>
          <w:szCs w:val="16"/>
          <w:lang w:bidi="ru-RU"/>
        </w:rPr>
        <w:t>19,</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w:t>
      </w:r>
      <w:r w:rsidRPr="005236B0">
        <w:rPr>
          <w:color w:val="000000" w:themeColor="text1"/>
          <w:sz w:val="16"/>
          <w:szCs w:val="16"/>
          <w:lang w:bidi="ru-RU"/>
        </w:rPr>
        <w:t>1</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474/</w:t>
      </w:r>
      <w:r w:rsidRPr="005236B0">
        <w:rPr>
          <w:color w:val="000000" w:themeColor="text1"/>
          <w:sz w:val="16"/>
          <w:szCs w:val="16"/>
        </w:rPr>
        <w:t>(23370).</w:t>
      </w:r>
    </w:p>
    <w:p w14:paraId="632753C4" w14:textId="77777777" w:rsidR="00D54BD5" w:rsidRPr="005236B0" w:rsidRDefault="00D54BD5" w:rsidP="005236B0">
      <w:pPr>
        <w:autoSpaceDE w:val="0"/>
        <w:autoSpaceDN w:val="0"/>
        <w:adjustRightInd w:val="0"/>
        <w:jc w:val="both"/>
        <w:rPr>
          <w:i/>
          <w:iCs/>
          <w:color w:val="000000" w:themeColor="text1"/>
          <w:sz w:val="16"/>
          <w:szCs w:val="16"/>
        </w:rPr>
      </w:pPr>
    </w:p>
    <w:p w14:paraId="79E659FA" w14:textId="29BA1794"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516BA58" w14:textId="77777777" w:rsidR="004001BC" w:rsidRPr="005236B0" w:rsidRDefault="004001BC" w:rsidP="005236B0">
      <w:pPr>
        <w:autoSpaceDE w:val="0"/>
        <w:autoSpaceDN w:val="0"/>
        <w:adjustRightInd w:val="0"/>
        <w:jc w:val="both"/>
        <w:rPr>
          <w:iCs/>
          <w:color w:val="000000" w:themeColor="text1"/>
          <w:sz w:val="16"/>
          <w:szCs w:val="16"/>
        </w:rPr>
      </w:pPr>
    </w:p>
    <w:p w14:paraId="23F772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октября 1920 г. после рассмотрения в Совете Труда и Обороны проекта постановления об организации специальной комиссии для восстановления флота В. И. Ленин выносит решение: "Поручить Петроградскому Совдепу и специально Комитету Обороны Петрограда обратить особое внимание на ускорение работ по восстановлению Балтфлота и согласование всех учреждений, способных помочь делу, с устранением всякой волокиты и с установлением реального надзора за быстротой и успешностью работы" (10700).</w:t>
      </w:r>
    </w:p>
    <w:p w14:paraId="66EE6D42" w14:textId="77777777" w:rsidR="004001BC" w:rsidRPr="005236B0" w:rsidRDefault="004001BC" w:rsidP="005236B0">
      <w:pPr>
        <w:autoSpaceDE w:val="0"/>
        <w:autoSpaceDN w:val="0"/>
        <w:adjustRightInd w:val="0"/>
        <w:jc w:val="both"/>
        <w:rPr>
          <w:color w:val="000000" w:themeColor="text1"/>
          <w:sz w:val="16"/>
          <w:szCs w:val="16"/>
        </w:rPr>
      </w:pPr>
    </w:p>
    <w:p w14:paraId="63E261C1" w14:textId="77777777" w:rsidR="00446BF5" w:rsidRPr="005236B0" w:rsidRDefault="00446BF5"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ECD0EB6" w14:textId="77777777" w:rsidR="00446BF5" w:rsidRPr="005236B0" w:rsidRDefault="00446BF5" w:rsidP="005236B0">
      <w:pPr>
        <w:autoSpaceDE w:val="0"/>
        <w:autoSpaceDN w:val="0"/>
        <w:adjustRightInd w:val="0"/>
        <w:jc w:val="both"/>
        <w:rPr>
          <w:iCs/>
          <w:color w:val="000000" w:themeColor="text1"/>
          <w:sz w:val="16"/>
          <w:szCs w:val="16"/>
        </w:rPr>
      </w:pPr>
    </w:p>
    <w:p w14:paraId="1BBA6803" w14:textId="77777777" w:rsidR="00446BF5" w:rsidRPr="005236B0" w:rsidRDefault="00446BF5" w:rsidP="005236B0">
      <w:pPr>
        <w:jc w:val="both"/>
        <w:rPr>
          <w:color w:val="000000" w:themeColor="text1"/>
          <w:sz w:val="16"/>
          <w:szCs w:val="16"/>
        </w:rPr>
      </w:pPr>
      <w:r w:rsidRPr="005236B0">
        <w:rPr>
          <w:color w:val="000000" w:themeColor="text1"/>
          <w:sz w:val="16"/>
          <w:szCs w:val="16"/>
        </w:rPr>
        <w:t>25 октября 1920. Частично возобновилось уличное освещение, о котором москвичи успели подзабыть за три года советской власти. Газовые фонари загорелись на Большой Дмитровке, Малой Дмитровке и на части Садового кольца (18694).</w:t>
      </w:r>
    </w:p>
    <w:p w14:paraId="5934F35C" w14:textId="77777777" w:rsidR="00446BF5" w:rsidRPr="005236B0" w:rsidRDefault="00446BF5" w:rsidP="005236B0">
      <w:pPr>
        <w:jc w:val="both"/>
        <w:rPr>
          <w:color w:val="000000" w:themeColor="text1"/>
          <w:sz w:val="16"/>
          <w:szCs w:val="16"/>
        </w:rPr>
      </w:pPr>
    </w:p>
    <w:p w14:paraId="5F68FA1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94E62B9" w14:textId="77777777" w:rsidR="004001BC" w:rsidRPr="005236B0" w:rsidRDefault="004001BC" w:rsidP="005236B0">
      <w:pPr>
        <w:autoSpaceDE w:val="0"/>
        <w:autoSpaceDN w:val="0"/>
        <w:adjustRightInd w:val="0"/>
        <w:jc w:val="both"/>
        <w:rPr>
          <w:iCs/>
          <w:color w:val="000000" w:themeColor="text1"/>
          <w:sz w:val="16"/>
          <w:szCs w:val="16"/>
        </w:rPr>
      </w:pPr>
    </w:p>
    <w:p w14:paraId="2F2E39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октября 1920 на базе Авиатехникума, созданного ЦАГИ в сентябре 1919, был организован Институт Инженеров КВФ им. Н.Е.Ж. (ИВФ), который впоследствии стал ВВА (80,32).</w:t>
      </w:r>
    </w:p>
    <w:p w14:paraId="1B5D41B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26 сентября</w:t>
      </w:r>
    </w:p>
    <w:p w14:paraId="63AE0741" w14:textId="77777777" w:rsidR="004001BC" w:rsidRPr="005236B0" w:rsidRDefault="004001BC" w:rsidP="005236B0">
      <w:pPr>
        <w:autoSpaceDE w:val="0"/>
        <w:autoSpaceDN w:val="0"/>
        <w:adjustRightInd w:val="0"/>
        <w:jc w:val="both"/>
        <w:rPr>
          <w:iCs/>
          <w:color w:val="000000" w:themeColor="text1"/>
          <w:sz w:val="16"/>
          <w:szCs w:val="16"/>
        </w:rPr>
      </w:pPr>
    </w:p>
    <w:p w14:paraId="5B446AE8" w14:textId="77777777" w:rsidR="002C3187" w:rsidRPr="005236B0" w:rsidRDefault="002C318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AC63A1E" w14:textId="77777777" w:rsidR="002C3187" w:rsidRPr="005236B0" w:rsidRDefault="002C3187" w:rsidP="005236B0">
      <w:pPr>
        <w:autoSpaceDE w:val="0"/>
        <w:autoSpaceDN w:val="0"/>
        <w:adjustRightInd w:val="0"/>
        <w:jc w:val="both"/>
        <w:rPr>
          <w:iCs/>
          <w:color w:val="000000" w:themeColor="text1"/>
          <w:sz w:val="16"/>
          <w:szCs w:val="16"/>
        </w:rPr>
      </w:pPr>
    </w:p>
    <w:p w14:paraId="13307895" w14:textId="77777777" w:rsidR="002C3187" w:rsidRPr="005236B0" w:rsidRDefault="002C3187" w:rsidP="005236B0">
      <w:pPr>
        <w:jc w:val="both"/>
        <w:rPr>
          <w:color w:val="000000" w:themeColor="text1"/>
          <w:sz w:val="16"/>
          <w:szCs w:val="16"/>
        </w:rPr>
      </w:pPr>
      <w:r w:rsidRPr="005236B0">
        <w:rPr>
          <w:color w:val="000000" w:themeColor="text1"/>
          <w:sz w:val="16"/>
          <w:szCs w:val="16"/>
        </w:rPr>
        <w:t>26 октября 1920 г. М. В. Фрунзе предлагает "для энергичного содействия наступлению все авиасредства 6-й и 1-й конных армий объединить в руках общего начальника".</w:t>
      </w:r>
    </w:p>
    <w:p w14:paraId="458E9D82" w14:textId="77777777" w:rsidR="002C3187" w:rsidRPr="005236B0" w:rsidRDefault="002C3187" w:rsidP="005236B0">
      <w:pPr>
        <w:jc w:val="both"/>
        <w:rPr>
          <w:color w:val="000000" w:themeColor="text1"/>
          <w:sz w:val="16"/>
          <w:szCs w:val="16"/>
        </w:rPr>
      </w:pPr>
      <w:r w:rsidRPr="005236B0">
        <w:rPr>
          <w:color w:val="000000" w:themeColor="text1"/>
          <w:sz w:val="16"/>
          <w:szCs w:val="16"/>
        </w:rPr>
        <w:t>После того как передовые части Красной Армии штурмом овладели Перекопским валом, М. В. Фрунзе приказывает "усиленным бомбометанием с аэропланов демонстративно привлекать на себя внимание противника, облегчая этим задачу 6-й армии". Дальнейшее развертывание операций авиации задерживалось вследствие неприбытия самолетов на позиции. Поэтому после овладения Юшунью Фрунзе решил атаковать противника без достаточной маскировки операций со стороны авиации. Когда ценой сверхчеловеческих усилий героическая пехота Красной Армии ворвалась в Крым, М. В. Фрунзе дает указания: "Начвоздухофлота Южфронта после занятия нами станции Джанкой срочно образовать в районе последней передовую Авиабазу, откуда организовать ежедневные вылеты на порты Евпатория, Севастополь, Ялта, Феодосия и другие с задачей бомбометания, не давая противнику производить планомерную эвакуацию" (21417).</w:t>
      </w:r>
    </w:p>
    <w:p w14:paraId="0B3D529B" w14:textId="77777777" w:rsidR="002C3187" w:rsidRPr="005236B0" w:rsidRDefault="002C3187" w:rsidP="005236B0">
      <w:pPr>
        <w:jc w:val="both"/>
        <w:rPr>
          <w:color w:val="000000" w:themeColor="text1"/>
          <w:sz w:val="16"/>
          <w:szCs w:val="16"/>
        </w:rPr>
      </w:pPr>
    </w:p>
    <w:p w14:paraId="50F94D68" w14:textId="77777777" w:rsidR="007E0065" w:rsidRPr="005236B0" w:rsidRDefault="007E0065" w:rsidP="005236B0">
      <w:pPr>
        <w:jc w:val="both"/>
        <w:rPr>
          <w:color w:val="000000" w:themeColor="text1"/>
          <w:sz w:val="16"/>
          <w:szCs w:val="16"/>
        </w:rPr>
      </w:pPr>
      <w:r w:rsidRPr="005236B0">
        <w:rPr>
          <w:color w:val="000000" w:themeColor="text1"/>
          <w:sz w:val="16"/>
          <w:szCs w:val="16"/>
          <w:lang w:bidi="ru-RU"/>
        </w:rPr>
        <w:t>26 о</w:t>
      </w:r>
      <w:r w:rsidRPr="005236B0">
        <w:rPr>
          <w:color w:val="000000" w:themeColor="text1"/>
          <w:sz w:val="16"/>
          <w:szCs w:val="16"/>
        </w:rPr>
        <w:t>к</w:t>
      </w:r>
      <w:r w:rsidRPr="005236B0">
        <w:rPr>
          <w:color w:val="000000" w:themeColor="text1"/>
          <w:sz w:val="16"/>
          <w:szCs w:val="16"/>
          <w:lang w:bidi="ru-RU"/>
        </w:rPr>
        <w:t>т</w:t>
      </w:r>
      <w:r w:rsidRPr="005236B0">
        <w:rPr>
          <w:color w:val="000000" w:themeColor="text1"/>
          <w:sz w:val="16"/>
          <w:szCs w:val="16"/>
        </w:rPr>
        <w:t>ября 1920 г</w:t>
      </w:r>
      <w:r w:rsidRPr="005236B0">
        <w:rPr>
          <w:color w:val="000000" w:themeColor="text1"/>
          <w:sz w:val="16"/>
          <w:szCs w:val="16"/>
          <w:lang w:bidi="ru-RU"/>
        </w:rPr>
        <w:t xml:space="preserve">. </w:t>
      </w:r>
      <w:r w:rsidRPr="005236B0">
        <w:rPr>
          <w:color w:val="000000" w:themeColor="text1"/>
          <w:sz w:val="16"/>
          <w:szCs w:val="16"/>
        </w:rPr>
        <w:t>п</w:t>
      </w:r>
      <w:r w:rsidRPr="005236B0">
        <w:rPr>
          <w:color w:val="000000" w:themeColor="text1"/>
          <w:sz w:val="16"/>
          <w:szCs w:val="16"/>
          <w:lang w:bidi="ru-RU"/>
        </w:rPr>
        <w:t xml:space="preserve">риказом по войскам Южного фронта </w:t>
      </w:r>
      <w:r w:rsidRPr="005236B0">
        <w:rPr>
          <w:color w:val="000000" w:themeColor="text1"/>
          <w:sz w:val="16"/>
          <w:szCs w:val="16"/>
        </w:rPr>
        <w:t>№</w:t>
      </w:r>
      <w:r w:rsidRPr="005236B0">
        <w:rPr>
          <w:color w:val="000000" w:themeColor="text1"/>
          <w:sz w:val="16"/>
          <w:szCs w:val="16"/>
          <w:lang w:bidi="ru-RU"/>
        </w:rPr>
        <w:t xml:space="preserve"> 002 М. В.Фрунзе по</w:t>
      </w:r>
      <w:r w:rsidRPr="005236B0">
        <w:rPr>
          <w:color w:val="000000" w:themeColor="text1"/>
          <w:sz w:val="16"/>
          <w:szCs w:val="16"/>
        </w:rPr>
        <w:t>требовал: «</w:t>
      </w:r>
      <w:r w:rsidRPr="005236B0">
        <w:rPr>
          <w:smallCaps/>
          <w:color w:val="000000" w:themeColor="text1"/>
          <w:sz w:val="16"/>
          <w:szCs w:val="16"/>
          <w:lang w:eastAsia="en-US" w:bidi="en-US"/>
        </w:rPr>
        <w:t>...</w:t>
      </w:r>
      <w:r w:rsidRPr="005236B0">
        <w:rPr>
          <w:color w:val="000000" w:themeColor="text1"/>
          <w:sz w:val="16"/>
          <w:szCs w:val="16"/>
          <w:lang w:bidi="ru-RU"/>
        </w:rPr>
        <w:t>Для энергичного содействия наступлению все авиасред</w:t>
      </w:r>
      <w:r w:rsidRPr="005236B0">
        <w:rPr>
          <w:color w:val="000000" w:themeColor="text1"/>
          <w:sz w:val="16"/>
          <w:szCs w:val="16"/>
        </w:rPr>
        <w:t>ства</w:t>
      </w:r>
      <w:r w:rsidRPr="005236B0">
        <w:rPr>
          <w:color w:val="000000" w:themeColor="text1"/>
          <w:sz w:val="16"/>
          <w:szCs w:val="16"/>
          <w:lang w:bidi="ru-RU"/>
        </w:rPr>
        <w:t xml:space="preserve"> 1-й арм</w:t>
      </w:r>
      <w:r w:rsidRPr="005236B0">
        <w:rPr>
          <w:color w:val="000000" w:themeColor="text1"/>
          <w:sz w:val="16"/>
          <w:szCs w:val="16"/>
        </w:rPr>
        <w:t>ии</w:t>
      </w:r>
      <w:r w:rsidRPr="005236B0">
        <w:rPr>
          <w:color w:val="000000" w:themeColor="text1"/>
          <w:sz w:val="16"/>
          <w:szCs w:val="16"/>
          <w:lang w:bidi="ru-RU"/>
        </w:rPr>
        <w:t xml:space="preserve"> объединить в руках общего начальника по ука</w:t>
      </w:r>
      <w:r w:rsidRPr="005236B0">
        <w:rPr>
          <w:color w:val="000000" w:themeColor="text1"/>
          <w:sz w:val="16"/>
          <w:szCs w:val="16"/>
        </w:rPr>
        <w:t xml:space="preserve">занию </w:t>
      </w:r>
      <w:r w:rsidRPr="005236B0">
        <w:rPr>
          <w:color w:val="000000" w:themeColor="text1"/>
          <w:sz w:val="16"/>
          <w:szCs w:val="16"/>
          <w:lang w:bidi="ru-RU"/>
        </w:rPr>
        <w:t>моего заместителя</w:t>
      </w:r>
      <w:r w:rsidRPr="005236B0">
        <w:rPr>
          <w:color w:val="000000" w:themeColor="text1"/>
          <w:sz w:val="16"/>
          <w:szCs w:val="16"/>
        </w:rPr>
        <w:t>. Для</w:t>
      </w:r>
      <w:r w:rsidRPr="005236B0">
        <w:rPr>
          <w:color w:val="000000" w:themeColor="text1"/>
          <w:sz w:val="16"/>
          <w:szCs w:val="16"/>
          <w:lang w:bidi="ru-RU"/>
        </w:rPr>
        <w:t xml:space="preserve"> овладени</w:t>
      </w:r>
      <w:r w:rsidRPr="005236B0">
        <w:rPr>
          <w:color w:val="000000" w:themeColor="text1"/>
          <w:sz w:val="16"/>
          <w:szCs w:val="16"/>
        </w:rPr>
        <w:t>я</w:t>
      </w:r>
      <w:r w:rsidRPr="005236B0">
        <w:rPr>
          <w:color w:val="000000" w:themeColor="text1"/>
          <w:sz w:val="16"/>
          <w:szCs w:val="16"/>
          <w:lang w:bidi="ru-RU"/>
        </w:rPr>
        <w:t xml:space="preserve"> перекопским валом Фрунзе потребовал от а</w:t>
      </w:r>
      <w:r w:rsidRPr="005236B0">
        <w:rPr>
          <w:color w:val="000000" w:themeColor="text1"/>
          <w:sz w:val="16"/>
          <w:szCs w:val="16"/>
        </w:rPr>
        <w:t>в</w:t>
      </w:r>
      <w:r w:rsidRPr="005236B0">
        <w:rPr>
          <w:color w:val="000000" w:themeColor="text1"/>
          <w:sz w:val="16"/>
          <w:szCs w:val="16"/>
          <w:lang w:bidi="ru-RU"/>
        </w:rPr>
        <w:t>иа</w:t>
      </w:r>
      <w:r w:rsidRPr="005236B0">
        <w:rPr>
          <w:color w:val="000000" w:themeColor="text1"/>
          <w:sz w:val="16"/>
          <w:szCs w:val="16"/>
        </w:rPr>
        <w:t xml:space="preserve">ции </w:t>
      </w:r>
      <w:r w:rsidRPr="005236B0">
        <w:rPr>
          <w:color w:val="000000" w:themeColor="text1"/>
          <w:sz w:val="16"/>
          <w:szCs w:val="16"/>
          <w:lang w:bidi="ru-RU"/>
        </w:rPr>
        <w:t>"усиленным бомбометанием с аэропланов демонстр</w:t>
      </w:r>
      <w:r w:rsidRPr="005236B0">
        <w:rPr>
          <w:color w:val="000000" w:themeColor="text1"/>
          <w:sz w:val="16"/>
          <w:szCs w:val="16"/>
        </w:rPr>
        <w:t>а</w:t>
      </w:r>
      <w:r w:rsidRPr="005236B0">
        <w:rPr>
          <w:color w:val="000000" w:themeColor="text1"/>
          <w:sz w:val="16"/>
          <w:szCs w:val="16"/>
          <w:lang w:bidi="ru-RU"/>
        </w:rPr>
        <w:t>тишо привлекать на себя внимание ц</w:t>
      </w:r>
      <w:r w:rsidRPr="005236B0">
        <w:rPr>
          <w:color w:val="000000" w:themeColor="text1"/>
          <w:sz w:val="16"/>
          <w:szCs w:val="16"/>
        </w:rPr>
        <w:t>ро</w:t>
      </w:r>
      <w:r w:rsidRPr="005236B0">
        <w:rPr>
          <w:color w:val="000000" w:themeColor="text1"/>
          <w:sz w:val="16"/>
          <w:szCs w:val="16"/>
          <w:lang w:bidi="ru-RU"/>
        </w:rPr>
        <w:t>ти</w:t>
      </w:r>
      <w:r w:rsidRPr="005236B0">
        <w:rPr>
          <w:color w:val="000000" w:themeColor="text1"/>
          <w:sz w:val="16"/>
          <w:szCs w:val="16"/>
        </w:rPr>
        <w:t>вника</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обл</w:t>
      </w:r>
      <w:r w:rsidRPr="005236B0">
        <w:rPr>
          <w:color w:val="000000" w:themeColor="text1"/>
          <w:sz w:val="16"/>
          <w:szCs w:val="16"/>
        </w:rPr>
        <w:t>егчая</w:t>
      </w:r>
      <w:r w:rsidRPr="005236B0">
        <w:rPr>
          <w:color w:val="000000" w:themeColor="text1"/>
          <w:sz w:val="16"/>
          <w:szCs w:val="16"/>
          <w:lang w:bidi="ru-RU"/>
        </w:rPr>
        <w:t xml:space="preserve"> этим з</w:t>
      </w:r>
      <w:r w:rsidRPr="005236B0">
        <w:rPr>
          <w:color w:val="000000" w:themeColor="text1"/>
          <w:sz w:val="16"/>
          <w:szCs w:val="16"/>
        </w:rPr>
        <w:t xml:space="preserve">адачу 6-й </w:t>
      </w:r>
      <w:r w:rsidRPr="005236B0">
        <w:rPr>
          <w:color w:val="000000" w:themeColor="text1"/>
          <w:sz w:val="16"/>
          <w:szCs w:val="16"/>
          <w:lang w:bidi="ru-RU"/>
        </w:rPr>
        <w:t>армии.</w:t>
      </w:r>
    </w:p>
    <w:p w14:paraId="071B810D" w14:textId="77777777" w:rsidR="007E0065" w:rsidRPr="005236B0" w:rsidRDefault="007E0065" w:rsidP="005236B0">
      <w:pPr>
        <w:jc w:val="both"/>
        <w:rPr>
          <w:color w:val="000000" w:themeColor="text1"/>
          <w:sz w:val="16"/>
          <w:szCs w:val="16"/>
        </w:rPr>
      </w:pPr>
      <w:r w:rsidRPr="005236B0">
        <w:rPr>
          <w:color w:val="000000" w:themeColor="text1"/>
          <w:sz w:val="16"/>
          <w:szCs w:val="16"/>
          <w:lang w:bidi="ru-RU"/>
        </w:rPr>
        <w:t>,/П.В.Фрунзе.</w:t>
      </w:r>
      <w:r w:rsidRPr="005236B0">
        <w:rPr>
          <w:color w:val="000000" w:themeColor="text1"/>
          <w:sz w:val="16"/>
          <w:szCs w:val="16"/>
        </w:rPr>
        <w:t xml:space="preserve"> И</w:t>
      </w:r>
      <w:r w:rsidRPr="005236B0">
        <w:rPr>
          <w:color w:val="000000" w:themeColor="text1"/>
          <w:sz w:val="16"/>
          <w:szCs w:val="16"/>
          <w:lang w:bidi="ru-RU"/>
        </w:rPr>
        <w:t>збранные произведения, 19</w:t>
      </w:r>
      <w:r w:rsidRPr="005236B0">
        <w:rPr>
          <w:color w:val="000000" w:themeColor="text1"/>
          <w:sz w:val="16"/>
          <w:szCs w:val="16"/>
        </w:rPr>
        <w:t>60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ст</w:t>
      </w:r>
      <w:r w:rsidRPr="005236B0">
        <w:rPr>
          <w:color w:val="000000" w:themeColor="text1"/>
          <w:sz w:val="16"/>
          <w:szCs w:val="16"/>
        </w:rPr>
        <w:t>р</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125/</w:t>
      </w:r>
      <w:r w:rsidRPr="005236B0">
        <w:rPr>
          <w:color w:val="000000" w:themeColor="text1"/>
          <w:sz w:val="16"/>
          <w:szCs w:val="16"/>
        </w:rPr>
        <w:t xml:space="preserve"> (23370).</w:t>
      </w:r>
    </w:p>
    <w:p w14:paraId="45328346" w14:textId="77777777" w:rsidR="007E0065" w:rsidRPr="005236B0" w:rsidRDefault="007E0065" w:rsidP="005236B0">
      <w:pPr>
        <w:jc w:val="both"/>
        <w:rPr>
          <w:color w:val="000000" w:themeColor="text1"/>
          <w:sz w:val="16"/>
          <w:szCs w:val="16"/>
        </w:rPr>
      </w:pPr>
    </w:p>
    <w:p w14:paraId="7DB0EC8D" w14:textId="77777777" w:rsidR="00CE2508" w:rsidRPr="005236B0" w:rsidRDefault="00CE2508" w:rsidP="005236B0">
      <w:pPr>
        <w:jc w:val="both"/>
        <w:rPr>
          <w:color w:val="000000" w:themeColor="text1"/>
          <w:sz w:val="16"/>
          <w:szCs w:val="16"/>
        </w:rPr>
      </w:pPr>
      <w:r w:rsidRPr="005236B0">
        <w:rPr>
          <w:color w:val="000000" w:themeColor="text1"/>
          <w:sz w:val="16"/>
          <w:szCs w:val="16"/>
        </w:rPr>
        <w:t xml:space="preserve">26 октября 1920 г. в преддверии решающего штурма Фрунзе переводит всю авиацию в личное подчинение и ставит главную задачу – вскрыть расположение и состав обороны противника на линии Перекоп – Армянск – Юшунь и найти слабые места. Ее блестяще выполнили бывший ас австро-венгерской авиации, а теперь революционный пилот Киш и летнаб Добров. Именно отснятые ими из-под низких ноябрьских туч 50 фотокадров показали, что Крымский перешеек и Турецкий вал в лоб так просто не взять, а слабое место белых – берег Сиваша. Получив эти сведения, командующий Южным фронтом изменил план операции и начал освобождение </w:t>
      </w:r>
      <w:r w:rsidRPr="005236B0">
        <w:rPr>
          <w:color w:val="000000" w:themeColor="text1"/>
          <w:sz w:val="16"/>
          <w:szCs w:val="16"/>
        </w:rPr>
        <w:lastRenderedPageBreak/>
        <w:t>Крыма 7 ноября с форсирования Гнилого моря, считавшегося Врангелем непроходимым. Погода в те горячие дни была самой тяжелой, но красная авиация летала, а белая – нет, что заметно облегчило задачу освобождения Крыма (23555).</w:t>
      </w:r>
    </w:p>
    <w:p w14:paraId="076FC59A" w14:textId="77777777" w:rsidR="00CE2508" w:rsidRPr="005236B0" w:rsidRDefault="00CE2508" w:rsidP="005236B0">
      <w:pPr>
        <w:jc w:val="both"/>
        <w:rPr>
          <w:color w:val="000000" w:themeColor="text1"/>
          <w:sz w:val="16"/>
          <w:szCs w:val="16"/>
        </w:rPr>
      </w:pPr>
    </w:p>
    <w:p w14:paraId="26592E4B" w14:textId="77777777" w:rsidR="0003404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651B961" w14:textId="77777777" w:rsidR="0003404D" w:rsidRPr="005236B0" w:rsidRDefault="0003404D" w:rsidP="005236B0">
      <w:pPr>
        <w:autoSpaceDE w:val="0"/>
        <w:autoSpaceDN w:val="0"/>
        <w:adjustRightInd w:val="0"/>
        <w:jc w:val="both"/>
        <w:rPr>
          <w:iCs/>
          <w:color w:val="000000" w:themeColor="text1"/>
          <w:sz w:val="16"/>
          <w:szCs w:val="16"/>
        </w:rPr>
      </w:pPr>
    </w:p>
    <w:p w14:paraId="484198AD"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26 октября </w:t>
      </w:r>
      <w:r w:rsidRPr="005236B0">
        <w:rPr>
          <w:color w:val="000000" w:themeColor="text1"/>
          <w:sz w:val="16"/>
          <w:szCs w:val="16"/>
        </w:rPr>
        <w:t>в 1920 году вышло постановление СНК «О сборе и продаже за границей антикварных вещей» (прежде всего для интересов республики), в котором, в частности, говорилось: «Предложить Наркомвнешторгу организовать сбор антикварных вещей, отобранных Петроградской экспертной комиссией, и установить премию за быстрейшую и выгоднейшую продажу их за границей... Поручить Наркомвнешторгу спешно рассмотреть вопрос о создании аналогичной комиссии в Москве и в случае целесообразности организовать ее». На основании постановления создается Антикварный экспортный фонд, с 1921 года - Государственный фонд ценностей для внешней торговли. Первая массовая экспроприация ценностей для срочной продажи оказалась связанной с церковным имуществом. 2 января 1922 года появляется декрет «О ликвидации церковного имущества». Ленин и Троцкий надеялись выручить сотни миллионов и даже миллиарды рублей. Троцкий писал, что лучше выручить в этом году 50 миллионов рублей, чем надеяться на 75 миллионов на следующий год, ибо на следующий год может произойти мировая пролетарская революция, буржуазия начнет вывозить и продавать ценности, рабочие станут их конфисковывать, и тогда денег нигде уже не будет. Доход от кампании составил 4 миллиона 650 тысяч рублей, на покупку хлеба ушел один миллион, остальные деньги ушли на проведение самой кампании. Следующие десять лет оказались эпохой беспощадной и интенсивной распродажи ценностей не только государственного, но и музейного хранения - последние гораздо выше котировались на антикварных рынках, и власть, перешагивая собственные законы, опустошала национальные хранилища (14811).</w:t>
      </w:r>
    </w:p>
    <w:p w14:paraId="178B07E8" w14:textId="77777777" w:rsidR="0003404D" w:rsidRPr="005236B0" w:rsidRDefault="0003404D" w:rsidP="005236B0">
      <w:pPr>
        <w:jc w:val="both"/>
        <w:rPr>
          <w:color w:val="000000" w:themeColor="text1"/>
          <w:sz w:val="16"/>
          <w:szCs w:val="16"/>
        </w:rPr>
      </w:pPr>
    </w:p>
    <w:p w14:paraId="4BBB07B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123559C" w14:textId="77777777" w:rsidR="004001BC" w:rsidRPr="005236B0" w:rsidRDefault="004001BC" w:rsidP="005236B0">
      <w:pPr>
        <w:autoSpaceDE w:val="0"/>
        <w:autoSpaceDN w:val="0"/>
        <w:adjustRightInd w:val="0"/>
        <w:jc w:val="both"/>
        <w:rPr>
          <w:iCs/>
          <w:color w:val="000000" w:themeColor="text1"/>
          <w:sz w:val="16"/>
          <w:szCs w:val="16"/>
        </w:rPr>
      </w:pPr>
    </w:p>
    <w:p w14:paraId="23983D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октября 1920 Польша подписала договор с Данцигом (3907,110).</w:t>
      </w:r>
    </w:p>
    <w:p w14:paraId="228E86C6" w14:textId="77777777" w:rsidR="004001BC" w:rsidRPr="005236B0" w:rsidRDefault="004001BC" w:rsidP="005236B0">
      <w:pPr>
        <w:autoSpaceDE w:val="0"/>
        <w:autoSpaceDN w:val="0"/>
        <w:adjustRightInd w:val="0"/>
        <w:jc w:val="both"/>
        <w:rPr>
          <w:color w:val="000000" w:themeColor="text1"/>
          <w:sz w:val="16"/>
          <w:szCs w:val="16"/>
        </w:rPr>
      </w:pPr>
    </w:p>
    <w:p w14:paraId="50D5236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BBD3A6F" w14:textId="77777777" w:rsidR="004001BC" w:rsidRPr="005236B0" w:rsidRDefault="004001BC" w:rsidP="005236B0">
      <w:pPr>
        <w:autoSpaceDE w:val="0"/>
        <w:autoSpaceDN w:val="0"/>
        <w:adjustRightInd w:val="0"/>
        <w:jc w:val="both"/>
        <w:rPr>
          <w:iCs/>
          <w:color w:val="000000" w:themeColor="text1"/>
          <w:sz w:val="16"/>
          <w:szCs w:val="16"/>
        </w:rPr>
      </w:pPr>
    </w:p>
    <w:p w14:paraId="4D40082C" w14:textId="77777777" w:rsidR="002468AA" w:rsidRPr="005236B0" w:rsidRDefault="002468AA" w:rsidP="005236B0">
      <w:pPr>
        <w:jc w:val="both"/>
        <w:rPr>
          <w:color w:val="000000" w:themeColor="text1"/>
          <w:sz w:val="16"/>
          <w:szCs w:val="16"/>
        </w:rPr>
      </w:pPr>
      <w:r w:rsidRPr="005236B0">
        <w:rPr>
          <w:color w:val="000000" w:themeColor="text1"/>
          <w:sz w:val="16"/>
          <w:szCs w:val="16"/>
        </w:rPr>
        <w:t>27 октября 1920 Эквадор создает Эквадорские ВВС (20350).</w:t>
      </w:r>
    </w:p>
    <w:p w14:paraId="2C865BEC" w14:textId="77777777" w:rsidR="002468AA" w:rsidRPr="005236B0" w:rsidRDefault="002468AA" w:rsidP="005236B0">
      <w:pPr>
        <w:jc w:val="both"/>
        <w:rPr>
          <w:color w:val="000000" w:themeColor="text1"/>
          <w:sz w:val="16"/>
          <w:szCs w:val="16"/>
        </w:rPr>
      </w:pPr>
    </w:p>
    <w:p w14:paraId="457777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октября 1920 штаб-квартира Лиги Наций переехала из Парижа в Женеву (3907,110).</w:t>
      </w:r>
    </w:p>
    <w:p w14:paraId="132BDA3F" w14:textId="77777777" w:rsidR="004001BC" w:rsidRPr="005236B0" w:rsidRDefault="004001BC" w:rsidP="005236B0">
      <w:pPr>
        <w:autoSpaceDE w:val="0"/>
        <w:autoSpaceDN w:val="0"/>
        <w:adjustRightInd w:val="0"/>
        <w:jc w:val="both"/>
        <w:rPr>
          <w:color w:val="000000" w:themeColor="text1"/>
          <w:sz w:val="16"/>
          <w:szCs w:val="16"/>
        </w:rPr>
      </w:pPr>
    </w:p>
    <w:p w14:paraId="5C6284D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27 октября 1920 английский Парламент принял Акт о чрезвычайных полномочиях, направленный против забастовочного движения (3960, 418).</w:t>
      </w:r>
    </w:p>
    <w:p w14:paraId="4A8DF654" w14:textId="54073869" w:rsidR="004001BC" w:rsidRPr="005236B0" w:rsidRDefault="004001BC" w:rsidP="005236B0">
      <w:pPr>
        <w:tabs>
          <w:tab w:val="left" w:pos="11199"/>
        </w:tabs>
        <w:autoSpaceDE w:val="0"/>
        <w:autoSpaceDN w:val="0"/>
        <w:adjustRightInd w:val="0"/>
        <w:jc w:val="both"/>
        <w:rPr>
          <w:color w:val="000000" w:themeColor="text1"/>
          <w:sz w:val="16"/>
          <w:szCs w:val="16"/>
        </w:rPr>
      </w:pPr>
    </w:p>
    <w:p w14:paraId="47E6B788" w14:textId="40663DF5" w:rsidR="002468AA" w:rsidRPr="005236B0" w:rsidRDefault="002468AA"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91BAB9A" w14:textId="77777777" w:rsidR="002468AA" w:rsidRPr="005236B0" w:rsidRDefault="002468AA" w:rsidP="005236B0">
      <w:pPr>
        <w:autoSpaceDE w:val="0"/>
        <w:autoSpaceDN w:val="0"/>
        <w:adjustRightInd w:val="0"/>
        <w:jc w:val="both"/>
        <w:rPr>
          <w:iCs/>
          <w:color w:val="000000" w:themeColor="text1"/>
          <w:sz w:val="16"/>
          <w:szCs w:val="16"/>
        </w:rPr>
      </w:pPr>
    </w:p>
    <w:p w14:paraId="2692AD1D" w14:textId="77777777" w:rsidR="002468AA" w:rsidRPr="005236B0" w:rsidRDefault="002468AA" w:rsidP="005236B0">
      <w:pPr>
        <w:pStyle w:val="a3"/>
        <w:rPr>
          <w:color w:val="000000" w:themeColor="text1"/>
          <w:lang w:val="ru-RU"/>
        </w:rPr>
      </w:pPr>
      <w:r w:rsidRPr="005236B0">
        <w:rPr>
          <w:color w:val="000000" w:themeColor="text1"/>
          <w:shd w:val="clear" w:color="auto" w:fill="FFFFFF"/>
          <w:lang w:val="ru-RU"/>
        </w:rPr>
        <w:t>28 октября 1920 Решением СВП (протокол № 96) утверждена специализация завода № 1 – сухопутные самолеты. Программа на 1921/22г.: “</w:t>
      </w:r>
      <w:r w:rsidRPr="005236B0">
        <w:rPr>
          <w:color w:val="000000" w:themeColor="text1"/>
          <w:shd w:val="clear" w:color="auto" w:fill="FFFFFF"/>
        </w:rPr>
        <w:t>Newport</w:t>
      </w:r>
      <w:r w:rsidRPr="005236B0">
        <w:rPr>
          <w:color w:val="000000" w:themeColor="text1"/>
          <w:shd w:val="clear" w:color="auto" w:fill="FFFFFF"/>
          <w:lang w:val="ru-RU"/>
        </w:rPr>
        <w:t>-24</w:t>
      </w:r>
      <w:r w:rsidRPr="005236B0">
        <w:rPr>
          <w:color w:val="000000" w:themeColor="text1"/>
          <w:shd w:val="clear" w:color="auto" w:fill="FFFFFF"/>
        </w:rPr>
        <w:t>bis</w:t>
      </w:r>
      <w:r w:rsidRPr="005236B0">
        <w:rPr>
          <w:color w:val="000000" w:themeColor="text1"/>
          <w:shd w:val="clear" w:color="auto" w:fill="FFFFFF"/>
          <w:lang w:val="ru-RU"/>
        </w:rPr>
        <w:t xml:space="preserve">” – 36, </w:t>
      </w:r>
      <w:r w:rsidRPr="005236B0">
        <w:rPr>
          <w:color w:val="000000" w:themeColor="text1"/>
          <w:shd w:val="clear" w:color="auto" w:fill="FFFFFF"/>
        </w:rPr>
        <w:t>DH</w:t>
      </w:r>
      <w:r w:rsidRPr="005236B0">
        <w:rPr>
          <w:color w:val="000000" w:themeColor="text1"/>
          <w:shd w:val="clear" w:color="auto" w:fill="FFFFFF"/>
          <w:lang w:val="ru-RU"/>
        </w:rPr>
        <w:t>-4 – 40, “</w:t>
      </w:r>
      <w:r w:rsidRPr="005236B0">
        <w:rPr>
          <w:color w:val="000000" w:themeColor="text1"/>
          <w:shd w:val="clear" w:color="auto" w:fill="FFFFFF"/>
        </w:rPr>
        <w:t>Sopwith</w:t>
      </w:r>
      <w:r w:rsidRPr="005236B0">
        <w:rPr>
          <w:color w:val="000000" w:themeColor="text1"/>
          <w:shd w:val="clear" w:color="auto" w:fill="FFFFFF"/>
          <w:lang w:val="ru-RU"/>
        </w:rPr>
        <w:t>” – 25 (20144)/</w:t>
      </w:r>
    </w:p>
    <w:p w14:paraId="640803BB" w14:textId="77777777" w:rsidR="002468AA" w:rsidRPr="005236B0" w:rsidRDefault="002468AA" w:rsidP="005236B0">
      <w:pPr>
        <w:pStyle w:val="a3"/>
        <w:rPr>
          <w:color w:val="000000" w:themeColor="text1"/>
          <w:lang w:val="ru-RU"/>
        </w:rPr>
      </w:pPr>
    </w:p>
    <w:p w14:paraId="72D4220B" w14:textId="77777777" w:rsidR="002468AA" w:rsidRPr="005236B0" w:rsidRDefault="002468AA" w:rsidP="005236B0">
      <w:pPr>
        <w:jc w:val="both"/>
        <w:rPr>
          <w:color w:val="000000" w:themeColor="text1"/>
          <w:sz w:val="16"/>
          <w:szCs w:val="16"/>
        </w:rPr>
      </w:pPr>
      <w:r w:rsidRPr="005236B0">
        <w:rPr>
          <w:color w:val="000000" w:themeColor="text1"/>
          <w:sz w:val="16"/>
          <w:szCs w:val="16"/>
        </w:rPr>
        <w:t>28 октября 1920 Анощенко начал серию полётов на гайдропе и на точность спуска без использо</w:t>
      </w:r>
      <w:r w:rsidRPr="005236B0">
        <w:rPr>
          <w:color w:val="000000" w:themeColor="text1"/>
          <w:sz w:val="16"/>
          <w:szCs w:val="16"/>
        </w:rPr>
        <w:softHyphen/>
        <w:t>вания якоря и разрывного приспособления. По</w:t>
      </w:r>
      <w:r w:rsidRPr="005236B0">
        <w:rPr>
          <w:color w:val="000000" w:themeColor="text1"/>
          <w:sz w:val="16"/>
          <w:szCs w:val="16"/>
        </w:rPr>
        <w:softHyphen/>
        <w:t>путно он стремился совершить одиночный полёт для получения по правилам ФАИ звания «пило</w:t>
      </w:r>
      <w:r w:rsidRPr="005236B0">
        <w:rPr>
          <w:color w:val="000000" w:themeColor="text1"/>
          <w:sz w:val="16"/>
          <w:szCs w:val="16"/>
        </w:rPr>
        <w:softHyphen/>
        <w:t>та-воздухоплавателя». Первый двухчасовой по</w:t>
      </w:r>
      <w:r w:rsidRPr="005236B0">
        <w:rPr>
          <w:color w:val="000000" w:themeColor="text1"/>
          <w:sz w:val="16"/>
          <w:szCs w:val="16"/>
        </w:rPr>
        <w:softHyphen/>
        <w:t>лёт на гайдропе длиной 80 м Н.Д. Анощенко вы</w:t>
      </w:r>
      <w:r w:rsidRPr="005236B0">
        <w:rPr>
          <w:color w:val="000000" w:themeColor="text1"/>
          <w:sz w:val="16"/>
          <w:szCs w:val="16"/>
        </w:rPr>
        <w:softHyphen/>
        <w:t>полнил вместе с Л.Э. Куни и П.А. Николаевым. Перед вторым полётом из-за нехватки газа при</w:t>
      </w:r>
      <w:r w:rsidRPr="005236B0">
        <w:rPr>
          <w:color w:val="000000" w:themeColor="text1"/>
          <w:sz w:val="16"/>
          <w:szCs w:val="16"/>
        </w:rPr>
        <w:softHyphen/>
        <w:t>шлось высадить Куни. Наконец, в третий полёт Анощенко отправился один. Достигнув высоты 2600 м, он пошёл на снижение, но в районе Ша</w:t>
      </w:r>
      <w:r w:rsidRPr="005236B0">
        <w:rPr>
          <w:color w:val="000000" w:themeColor="text1"/>
          <w:sz w:val="16"/>
          <w:szCs w:val="16"/>
        </w:rPr>
        <w:softHyphen/>
        <w:t>турской электростанции его обстреляла с земли охрана станции. Пришлось продолжить полёт, затянувшийся вместо положенного часа на два с половиной часа.</w:t>
      </w:r>
    </w:p>
    <w:p w14:paraId="4F2AFC74" w14:textId="77777777" w:rsidR="002468AA" w:rsidRPr="005236B0" w:rsidRDefault="002468AA" w:rsidP="005236B0">
      <w:pPr>
        <w:jc w:val="both"/>
        <w:rPr>
          <w:color w:val="000000" w:themeColor="text1"/>
          <w:sz w:val="16"/>
          <w:szCs w:val="16"/>
        </w:rPr>
      </w:pPr>
      <w:r w:rsidRPr="005236B0">
        <w:rPr>
          <w:color w:val="000000" w:themeColor="text1"/>
          <w:sz w:val="16"/>
          <w:szCs w:val="16"/>
        </w:rPr>
        <w:t>Приказом по Воздушному Флоту от 26 октя</w:t>
      </w:r>
      <w:r w:rsidRPr="005236B0">
        <w:rPr>
          <w:color w:val="000000" w:themeColor="text1"/>
          <w:sz w:val="16"/>
          <w:szCs w:val="16"/>
        </w:rPr>
        <w:softHyphen/>
        <w:t>бря 1920 г. Н.Д. Анощенко, как выполнившего все правила ФАИ, удостоили звания «Первого Красного Пилота-Воздухоплавателя» с выдачей специального диплома (20120).</w:t>
      </w:r>
    </w:p>
    <w:p w14:paraId="3F23BCBE" w14:textId="77777777" w:rsidR="002468AA" w:rsidRPr="005236B0" w:rsidRDefault="002468AA" w:rsidP="005236B0">
      <w:pPr>
        <w:jc w:val="both"/>
        <w:rPr>
          <w:color w:val="000000" w:themeColor="text1"/>
          <w:sz w:val="16"/>
          <w:szCs w:val="16"/>
        </w:rPr>
      </w:pPr>
    </w:p>
    <w:p w14:paraId="432FDB6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00743B" w14:textId="77777777" w:rsidR="004001BC" w:rsidRPr="005236B0" w:rsidRDefault="004001BC" w:rsidP="005236B0">
      <w:pPr>
        <w:autoSpaceDE w:val="0"/>
        <w:autoSpaceDN w:val="0"/>
        <w:adjustRightInd w:val="0"/>
        <w:jc w:val="both"/>
        <w:rPr>
          <w:iCs/>
          <w:color w:val="000000" w:themeColor="text1"/>
          <w:sz w:val="16"/>
          <w:szCs w:val="16"/>
        </w:rPr>
      </w:pPr>
    </w:p>
    <w:p w14:paraId="1277BA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октября 1920 КА начала контрнаступление против Врангеля (1348,222). Войска ЮФ (М.В.Ф.) нанесли поражение Русской белогвардейской армии (П.И.Врангель) и 3 ноября 1920 завершили освобождение Северной Таврии (3398,371) и форсировала Сиваш (3908,300).</w:t>
      </w:r>
    </w:p>
    <w:p w14:paraId="1632DEA9" w14:textId="77777777" w:rsidR="004001BC" w:rsidRPr="005236B0" w:rsidRDefault="004001BC" w:rsidP="005236B0">
      <w:pPr>
        <w:autoSpaceDE w:val="0"/>
        <w:autoSpaceDN w:val="0"/>
        <w:adjustRightInd w:val="0"/>
        <w:jc w:val="both"/>
        <w:rPr>
          <w:color w:val="000000" w:themeColor="text1"/>
          <w:sz w:val="16"/>
          <w:szCs w:val="16"/>
        </w:rPr>
      </w:pPr>
    </w:p>
    <w:p w14:paraId="3894C632"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28 октября </w:t>
      </w:r>
      <w:r w:rsidRPr="005236B0">
        <w:rPr>
          <w:color w:val="000000" w:themeColor="text1"/>
          <w:sz w:val="16"/>
          <w:szCs w:val="16"/>
        </w:rPr>
        <w:t>в 1920 году в ходе начавшегося контрнаступления войска Южного фронта (М.В.Фрунзе) нанесли поражение белогвардейской Русской армии (П.Н.Врангель) и 3 ноября завершили освобождение Северной Таврии. Красная Армия форсирует Сиваш, берет Перекоп (7-11 ноября) и к 17 ноября занимает весь Крым (14813).</w:t>
      </w:r>
    </w:p>
    <w:p w14:paraId="3E844CF9" w14:textId="77777777" w:rsidR="0003404D" w:rsidRPr="005236B0" w:rsidRDefault="0003404D" w:rsidP="005236B0">
      <w:pPr>
        <w:jc w:val="both"/>
        <w:rPr>
          <w:color w:val="000000" w:themeColor="text1"/>
          <w:sz w:val="16"/>
          <w:szCs w:val="16"/>
        </w:rPr>
      </w:pPr>
    </w:p>
    <w:p w14:paraId="7489BA01" w14:textId="77777777" w:rsidR="00864371" w:rsidRPr="005236B0" w:rsidRDefault="00864371" w:rsidP="005236B0">
      <w:pPr>
        <w:jc w:val="both"/>
        <w:rPr>
          <w:color w:val="000000" w:themeColor="text1"/>
          <w:sz w:val="16"/>
          <w:szCs w:val="16"/>
        </w:rPr>
      </w:pPr>
      <w:r w:rsidRPr="005236B0">
        <w:rPr>
          <w:color w:val="000000" w:themeColor="text1"/>
          <w:sz w:val="16"/>
          <w:szCs w:val="16"/>
        </w:rPr>
        <w:t>28 октября 1920 Южный фронт под командованием Фрунзе начал громить Врангеля в Северной Таврии. Белые отступили в Крым (12629).</w:t>
      </w:r>
    </w:p>
    <w:p w14:paraId="62B1B87D" w14:textId="77777777" w:rsidR="00864371" w:rsidRPr="005236B0" w:rsidRDefault="00864371" w:rsidP="005236B0">
      <w:pPr>
        <w:autoSpaceDE w:val="0"/>
        <w:autoSpaceDN w:val="0"/>
        <w:adjustRightInd w:val="0"/>
        <w:jc w:val="both"/>
        <w:rPr>
          <w:iCs/>
          <w:color w:val="000000" w:themeColor="text1"/>
          <w:sz w:val="16"/>
          <w:szCs w:val="16"/>
        </w:rPr>
      </w:pPr>
    </w:p>
    <w:p w14:paraId="56FF84A0" w14:textId="77777777" w:rsidR="00564922" w:rsidRPr="005236B0" w:rsidRDefault="00564922" w:rsidP="005236B0">
      <w:pPr>
        <w:autoSpaceDE w:val="0"/>
        <w:autoSpaceDN w:val="0"/>
        <w:adjustRightInd w:val="0"/>
        <w:jc w:val="both"/>
        <w:rPr>
          <w:color w:val="000000" w:themeColor="text1"/>
          <w:sz w:val="16"/>
          <w:szCs w:val="16"/>
        </w:rPr>
      </w:pPr>
      <w:r w:rsidRPr="005236B0">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238FD993" w14:textId="77777777" w:rsidR="00564922" w:rsidRPr="005236B0" w:rsidRDefault="00564922" w:rsidP="005236B0">
      <w:pPr>
        <w:autoSpaceDE w:val="0"/>
        <w:autoSpaceDN w:val="0"/>
        <w:adjustRightInd w:val="0"/>
        <w:jc w:val="both"/>
        <w:rPr>
          <w:color w:val="000000" w:themeColor="text1"/>
          <w:sz w:val="16"/>
          <w:szCs w:val="16"/>
        </w:rPr>
      </w:pPr>
      <w:r w:rsidRPr="005236B0">
        <w:rPr>
          <w:color w:val="000000" w:themeColor="text1"/>
          <w:sz w:val="16"/>
          <w:szCs w:val="16"/>
        </w:rPr>
        <w:t>Дальнейшее – известно. Врангелевцы надеялись отсидеться за перекопскими укреплениями, но красные, не считая потерь, безостановочно рвались вперед. 11 ноября они взяли штурмом Турецкий вал. На следующий день пал Юшунь.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609AA202" w14:textId="77777777" w:rsidR="00564922" w:rsidRPr="005236B0" w:rsidRDefault="00564922" w:rsidP="005236B0">
      <w:pPr>
        <w:autoSpaceDE w:val="0"/>
        <w:autoSpaceDN w:val="0"/>
        <w:adjustRightInd w:val="0"/>
        <w:jc w:val="both"/>
        <w:rPr>
          <w:iCs/>
          <w:color w:val="000000" w:themeColor="text1"/>
          <w:sz w:val="16"/>
          <w:szCs w:val="16"/>
        </w:rPr>
      </w:pPr>
      <w:r w:rsidRPr="005236B0">
        <w:rPr>
          <w:color w:val="000000" w:themeColor="text1"/>
          <w:sz w:val="16"/>
          <w:szCs w:val="16"/>
        </w:rPr>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27461D1D" w14:textId="77777777" w:rsidR="00564922" w:rsidRPr="005236B0" w:rsidRDefault="00564922" w:rsidP="005236B0">
      <w:pPr>
        <w:autoSpaceDE w:val="0"/>
        <w:autoSpaceDN w:val="0"/>
        <w:adjustRightInd w:val="0"/>
        <w:jc w:val="both"/>
        <w:rPr>
          <w:iCs/>
          <w:color w:val="000000" w:themeColor="text1"/>
          <w:sz w:val="16"/>
          <w:szCs w:val="16"/>
        </w:rPr>
      </w:pPr>
    </w:p>
    <w:p w14:paraId="47D7BB13"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3A30A411"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Дальнейшее – известно. Врангелевцы надеялись отсидеться за перекопскими укреплениями, но красные, не считая потерь, безостановочно рвались вперед. 11 ноября они взяли штурмом Турецкий вал. На следующий день пал Юшунь.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7712E3AF"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w:t>
      </w:r>
    </w:p>
    <w:p w14:paraId="2AB5A3AA"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 xml:space="preserve">По традиции завершим главу цифрами. Но в этот раз они будут весьма противоречивы. По данным энциклопедии «Гражданская война и военная интервенция в СССР», Красный воздушный флот совершил за период боев против Врангеля 2100 боевых вылетов (ровно столько же, сколько на польско-советском фронте!), сбросив на противника около 6400 кг бомб. А историк В.С. Шумихин в книге «Советская военная авиация 1917—1941» сообщает лишь о 1000 боевых вылетов и о 1600 кг бомб. И.К. Спатарель в своих мемуарах пишет, что одна только его авиагруппа (отнюдь не самая многочисленная) выполнила 735 боевых вылетов и сбросила около </w:t>
      </w:r>
      <w:r w:rsidRPr="005236B0">
        <w:rPr>
          <w:color w:val="000000" w:themeColor="text1"/>
          <w:sz w:val="16"/>
          <w:szCs w:val="16"/>
        </w:rPr>
        <w:lastRenderedPageBreak/>
        <w:t>600 бомб. Вес бомб автор не указывает, но даже если предположить, что все они были мелкими, десятифунтовыми (4,5 кг), все равно получается цифра в 2700 кг, что намного превышает данные Шумихина.</w:t>
      </w:r>
    </w:p>
    <w:p w14:paraId="15548A9A"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Изучая архивные материалы, касающиеся боевой деятельности авиации на врангелевском фронте, мы пришли к выводу, что ближе к истине данные энциклопедии «Гражданская война...», но и они сильно занижены. По нашим подсчетам, советские летчики (в том числе авиация 9-й армии) совершили порядка 2800 вылетов и сбросили на врага около 20 тонн различных боеприпасов, включая стрелы. Почти две тонны из этого количества приходится на «Муромцы» (18564).</w:t>
      </w:r>
    </w:p>
    <w:p w14:paraId="6755E140" w14:textId="77777777" w:rsidR="00446BF5" w:rsidRPr="005236B0" w:rsidRDefault="00446BF5" w:rsidP="005236B0">
      <w:pPr>
        <w:jc w:val="both"/>
        <w:rPr>
          <w:color w:val="000000" w:themeColor="text1"/>
          <w:sz w:val="16"/>
          <w:szCs w:val="16"/>
        </w:rPr>
      </w:pPr>
    </w:p>
    <w:p w14:paraId="24F63ED1"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28 октября1920 г.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15D4A674"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Дальнейшее – известно. Врангелевцы надеялись отсидеться за перекопскими укреплениями, но красные, не считая потерь, безостановочно рвались вперед. 11 ноября они взяли штурмом Турецкий вал. На следующий день пал Юшунь.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Россию...(25133).</w:t>
      </w:r>
    </w:p>
    <w:p w14:paraId="1A027CE8" w14:textId="77777777" w:rsidR="00587B41" w:rsidRPr="00E91769" w:rsidRDefault="00587B41" w:rsidP="00587B41">
      <w:pPr>
        <w:jc w:val="both"/>
        <w:rPr>
          <w:rStyle w:val="aff"/>
          <w:rFonts w:ascii="Times New Roman" w:hAnsi="Times New Roman" w:cs="Times New Roman"/>
          <w:color w:val="0070C0"/>
          <w:spacing w:val="0"/>
          <w:sz w:val="16"/>
          <w:szCs w:val="16"/>
        </w:rPr>
      </w:pPr>
    </w:p>
    <w:p w14:paraId="64AF5400" w14:textId="77777777" w:rsidR="00446BF5" w:rsidRPr="005236B0" w:rsidRDefault="00446BF5"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5367897" w14:textId="77777777" w:rsidR="00446BF5" w:rsidRPr="005236B0" w:rsidRDefault="00446BF5" w:rsidP="005236B0">
      <w:pPr>
        <w:autoSpaceDE w:val="0"/>
        <w:autoSpaceDN w:val="0"/>
        <w:adjustRightInd w:val="0"/>
        <w:jc w:val="both"/>
        <w:rPr>
          <w:iCs/>
          <w:color w:val="000000" w:themeColor="text1"/>
          <w:sz w:val="16"/>
          <w:szCs w:val="16"/>
        </w:rPr>
      </w:pPr>
    </w:p>
    <w:p w14:paraId="05BD049D" w14:textId="77777777" w:rsidR="00446BF5" w:rsidRPr="005236B0" w:rsidRDefault="00446BF5" w:rsidP="005236B0">
      <w:pPr>
        <w:jc w:val="both"/>
        <w:rPr>
          <w:color w:val="000000" w:themeColor="text1"/>
          <w:sz w:val="16"/>
          <w:szCs w:val="16"/>
        </w:rPr>
      </w:pPr>
      <w:r w:rsidRPr="005236B0">
        <w:rPr>
          <w:color w:val="000000" w:themeColor="text1"/>
          <w:sz w:val="16"/>
          <w:szCs w:val="16"/>
        </w:rPr>
        <w:t>28 октября 1920. Национализации мелких предприятий, имеющих более десяти рабочих ори ручном труде и более пяти при механизированном труде (18694).</w:t>
      </w:r>
    </w:p>
    <w:p w14:paraId="3F66A0A6" w14:textId="77777777" w:rsidR="00446BF5" w:rsidRPr="005236B0" w:rsidRDefault="00446BF5" w:rsidP="005236B0">
      <w:pPr>
        <w:jc w:val="both"/>
        <w:rPr>
          <w:color w:val="000000" w:themeColor="text1"/>
          <w:sz w:val="16"/>
          <w:szCs w:val="16"/>
        </w:rPr>
      </w:pPr>
    </w:p>
    <w:p w14:paraId="5F2DE1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E24C2F4" w14:textId="77777777" w:rsidR="004001BC" w:rsidRPr="005236B0" w:rsidRDefault="004001BC" w:rsidP="005236B0">
      <w:pPr>
        <w:autoSpaceDE w:val="0"/>
        <w:autoSpaceDN w:val="0"/>
        <w:adjustRightInd w:val="0"/>
        <w:jc w:val="both"/>
        <w:rPr>
          <w:iCs/>
          <w:color w:val="000000" w:themeColor="text1"/>
          <w:sz w:val="16"/>
          <w:szCs w:val="16"/>
        </w:rPr>
      </w:pPr>
    </w:p>
    <w:p w14:paraId="635806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октября 1920 г. вышло ПОСТАНОВЛЕНИЕ СОВЕТА НАРОДНЫХ КОМИССАРОВ:</w:t>
      </w:r>
    </w:p>
    <w:p w14:paraId="4303D97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Утвердить договор, заключенный 21 октября 1920 года тов. Ломоносовым от имени Центросоюза с Северным Торговым Банком в Стокгольме и с паровозостроительным заводом “Нидквист и Гольм” в Трольгатене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05BA3E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РГАЭ. Ф. 4038. Оп. 1. Д. 18. Л. 33 (11565).</w:t>
      </w:r>
    </w:p>
    <w:p w14:paraId="54FB105B" w14:textId="77777777" w:rsidR="004001BC" w:rsidRPr="005236B0" w:rsidRDefault="004001BC" w:rsidP="005236B0">
      <w:pPr>
        <w:autoSpaceDE w:val="0"/>
        <w:autoSpaceDN w:val="0"/>
        <w:adjustRightInd w:val="0"/>
        <w:jc w:val="both"/>
        <w:rPr>
          <w:color w:val="000000" w:themeColor="text1"/>
          <w:sz w:val="16"/>
          <w:szCs w:val="16"/>
        </w:rPr>
      </w:pPr>
    </w:p>
    <w:p w14:paraId="3EAF44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4E6D394" w14:textId="77777777" w:rsidR="004001BC" w:rsidRPr="005236B0" w:rsidRDefault="004001BC" w:rsidP="005236B0">
      <w:pPr>
        <w:autoSpaceDE w:val="0"/>
        <w:autoSpaceDN w:val="0"/>
        <w:adjustRightInd w:val="0"/>
        <w:jc w:val="both"/>
        <w:rPr>
          <w:iCs/>
          <w:color w:val="000000" w:themeColor="text1"/>
          <w:sz w:val="16"/>
          <w:szCs w:val="16"/>
        </w:rPr>
      </w:pPr>
    </w:p>
    <w:p w14:paraId="064FD19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октября 1920 Бессарабия передана Румынии (4962).</w:t>
      </w:r>
    </w:p>
    <w:p w14:paraId="3F28A596"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5653E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октября 1920 Азиатская кд русских белогвардейцев бар. Р.Унгерна взяла г. Ургу (7748).</w:t>
      </w:r>
    </w:p>
    <w:p w14:paraId="681C0B51" w14:textId="77777777" w:rsidR="004001BC" w:rsidRPr="005236B0" w:rsidRDefault="004001BC" w:rsidP="005236B0">
      <w:pPr>
        <w:autoSpaceDE w:val="0"/>
        <w:autoSpaceDN w:val="0"/>
        <w:adjustRightInd w:val="0"/>
        <w:jc w:val="both"/>
        <w:rPr>
          <w:color w:val="000000" w:themeColor="text1"/>
          <w:sz w:val="16"/>
          <w:szCs w:val="16"/>
        </w:rPr>
      </w:pPr>
    </w:p>
    <w:p w14:paraId="16EB199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4407BCF" w14:textId="77777777" w:rsidR="004001BC" w:rsidRPr="005236B0" w:rsidRDefault="004001BC" w:rsidP="005236B0">
      <w:pPr>
        <w:autoSpaceDE w:val="0"/>
        <w:autoSpaceDN w:val="0"/>
        <w:adjustRightInd w:val="0"/>
        <w:jc w:val="both"/>
        <w:rPr>
          <w:iCs/>
          <w:color w:val="000000" w:themeColor="text1"/>
          <w:sz w:val="16"/>
          <w:szCs w:val="16"/>
        </w:rPr>
      </w:pPr>
    </w:p>
    <w:p w14:paraId="48DA8D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октября 1920 г. вышло Постановление СТО О принудительном сборе шинелей у населения:</w:t>
      </w:r>
    </w:p>
    <w:p w14:paraId="0373C83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Признать необходимым произвести принудительный сбор шинелей у гражданского населения ввиду острой нужды в таковых у Красной армии. </w:t>
      </w:r>
    </w:p>
    <w:p w14:paraId="0BD48F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Сбор произвести в тех местностях, где представляется возможным взамен сдаваемой шинели выдавать соответственную теплую вещь гражданского образца. Гражданам, не имеющим кроме сдаваемой шинели другой теплой верхней одежды, обязательно выдается какая-либо теплая вещь... </w:t>
      </w:r>
    </w:p>
    <w:p w14:paraId="7491A0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Определение местностей, в коих принудительный сбор шинелей может быть произведен, и проведение сбора возложить на губисполкомы. </w:t>
      </w:r>
    </w:p>
    <w:p w14:paraId="11C267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Чусоснабарму (чрезвычайный уполномоченный Совета труда и обороны по снабжению Красной армии и Красного флота.— "Власть") определить сумму денежной компенсации за шинели по районам (11652).</w:t>
      </w:r>
    </w:p>
    <w:p w14:paraId="6A00F7EA" w14:textId="77777777" w:rsidR="004001BC" w:rsidRPr="005236B0" w:rsidRDefault="004001BC" w:rsidP="005236B0">
      <w:pPr>
        <w:autoSpaceDE w:val="0"/>
        <w:autoSpaceDN w:val="0"/>
        <w:adjustRightInd w:val="0"/>
        <w:jc w:val="both"/>
        <w:rPr>
          <w:color w:val="000000" w:themeColor="text1"/>
          <w:sz w:val="16"/>
          <w:szCs w:val="16"/>
        </w:rPr>
      </w:pPr>
    </w:p>
    <w:p w14:paraId="4233C62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7452FC3" w14:textId="77777777" w:rsidR="004001BC" w:rsidRPr="005236B0" w:rsidRDefault="004001BC" w:rsidP="005236B0">
      <w:pPr>
        <w:autoSpaceDE w:val="0"/>
        <w:autoSpaceDN w:val="0"/>
        <w:adjustRightInd w:val="0"/>
        <w:jc w:val="both"/>
        <w:rPr>
          <w:iCs/>
          <w:color w:val="000000" w:themeColor="text1"/>
          <w:sz w:val="16"/>
          <w:szCs w:val="16"/>
        </w:rPr>
      </w:pPr>
    </w:p>
    <w:p w14:paraId="144640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октября 1920 турецкие войска Карабекир-паши взяли г. Ардаган в Армении (7750).</w:t>
      </w:r>
    </w:p>
    <w:p w14:paraId="6617083B" w14:textId="77777777" w:rsidR="004001BC" w:rsidRPr="005236B0" w:rsidRDefault="004001BC" w:rsidP="005236B0">
      <w:pPr>
        <w:autoSpaceDE w:val="0"/>
        <w:autoSpaceDN w:val="0"/>
        <w:adjustRightInd w:val="0"/>
        <w:jc w:val="both"/>
        <w:rPr>
          <w:color w:val="000000" w:themeColor="text1"/>
          <w:sz w:val="16"/>
          <w:szCs w:val="16"/>
        </w:rPr>
      </w:pPr>
    </w:p>
    <w:p w14:paraId="1CA39BE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BA07F93" w14:textId="77777777" w:rsidR="004001BC" w:rsidRPr="005236B0" w:rsidRDefault="004001BC" w:rsidP="005236B0">
      <w:pPr>
        <w:autoSpaceDE w:val="0"/>
        <w:autoSpaceDN w:val="0"/>
        <w:adjustRightInd w:val="0"/>
        <w:jc w:val="both"/>
        <w:rPr>
          <w:iCs/>
          <w:color w:val="000000" w:themeColor="text1"/>
          <w:sz w:val="16"/>
          <w:szCs w:val="16"/>
        </w:rPr>
      </w:pPr>
    </w:p>
    <w:p w14:paraId="674B0D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30 октября 1920 г. согласно распоряжения Правления секции «Электро связь» Электротреста ВСНХ (в развитие постановления СТО РСФСР от 8 октября того же года) завод б. Сименса был включен в состав т.н. «ударной груп пы» заводов. Телеграфно-телефонный завод (б. Гейслера) стал его подсобным предприятием. На эти два завода возлагались наряду с прочими все заказы по из готовлению и ремонту телеграфной аппаратуры (Национализация промышленности и организация социалистического производства в Пет рограде (1917-1920 гг.) Документы и материалы / Под ред. А.В. Венедиктова. Л.: Из-во ЛГУ, 1958. Т.1. С. 230.). Между тем завершение активной фазы Гражданской войны существенно отразился на производстве аппаратуры для телеграфной связи. За годы войны в России была построена сеть телеграфных линий связи, которая на 50% превы шала размер сети мирного времени. Естественно, что с переходом страны к мир ному строительству телеграф не мог быть загружен работой в полном объеме. Потребность ведомств, в т.ч. и УСКА, в приобретении новой аппаратуры факти чески свелась к нулю (Нагорский В.М. Указ.соч. // Бюлл. Электротех. треста зав. слабого тока. - 1929. – № 2. - С. 19.). Правление ЭТЗСТ, в состав которого вошли заводы б. Сименс и б. Гейсле ра, вынуждено было искать иные пути реализации производственных потенциа лов этих предприятий. В 1922-1924 гг. из-за отсутствия телеграфных заказов происходит посте пенный переход Телеграфного завода им. Козицкого (б. Сименса) на изготовле ние радиоаппаратуры. На предприятии оставалось большое количество полу фабрикатов телеграфных аппаратов, достаточных для сборки 1155 аппаратов Морзе, 59 – Юза, 10 – Бодо (ЦГА СПб., ф. 1324, оп. 2, д. 8, л. 147.). Поэтому здесь была оставлена всего одна мастер ская по сборке аппаратов из готовых деталей. На Московском телеграфно-телефонном заводе б. Морзе изготовление те леграфных аппаратов было прекращено полностью, что было закреплено уже производственной программой 1922 г. Постепенно основным предприятием по выпуску телеграфной аппаратуры становится Телефонно-телеграфный завод б. Гейслера, которому в августе 1922 г. было присвоено имя А.А. Кулакова. Изданный в 1924 г. сборник Севзаппромбюро «Промышленность Ленин града и области в 1923/1924 г.» наглядно продемонстрировал изменившееся со отношение различных групп изделий в общей структуре производимой предпри ятиями ЭТЗСТ продукции. Если в 1922/1923 хозяйственном году телеграфное имущество составляло 24,5% всего выпуска, то в 1923/1924 г. этот показатель составил всего 10,2%. В то время, как все виды продукции в условиях начавше гося оживления промышленности имели существенный прирост, выпуск про дукции телеграфии сократился на 41% (Промышленность Ленинграда и области 1923-24 г. - Л., 1924. С. 348.). В сборнике был зафиксирован факт кон центрации производства телеграфной аппаратуры именно на заводе им. Кулако ва (Там же. С. 347.). Сокращение заказов на телеграфную продукцию в упомянутые годы про изошел и со стороны УСКА. В 1922 г. поступил заказ на двенадцать телеграф ных аппаратов Юза, который был реализован за счет выдачи готовых изделий со склада телеграфного завода им. Козицкого (ЦГА СПб., ф. 1858, оп. 1, д. 50, л. 82.). В 1923 г. трест получил всего один заказ на ремонт восемнадцати быстродействующих аппаратов Бодо, Уитстона и Юза. Заказ этот получил шифр ЛАМА, и его выполнение растянулось на срок более года (ЦГА СПб., ф. 2086, оп. 4, д. 3, л. 5.). После окончания Гражданской войны ВТСС УСКА и его преемник в лице телефонно-телеграфной секции Технического комитета ВТУ провел критиче скую оценку стоявшей на снабжении войск телеграфной аппаратуры. Все при менявшиеся в телеграфной связи аппараты, за исключением аппарата Морзе, были громоздки, тяжелы и неудобны для использования в полевых условиях. Между тем важнейшее место телеграфной связи в высших звеньях управления войсками до уровня дивизии включительно было закреплено Полевым уставом РККА 1925 г. (История войск связи: Учебное пособие для слуш. военных академий связи. В 2 ч. / Под ред. Т.П. Каргополова. Сложившееся положение дел требовало принятия мер по разработке ново го буквопечатающего аппарата. В 1921 г. телефонно-телеграфная секция ВТСС УСКА выработала тактико-технические требования (ТТТ) к полевому образцу, предложила, в первую очередь, переделку аппарат Юза. В 1921 г. секция рассмотрела два самостоятельных предложения - техника Н.П. Трусевича и инженера Тяблинского. Предпочтение было отдано аппарату Трусевича, которому удалось изготовить его на предприятиях ЭТЗСТ. Это был первый отечественный стартстопный буквопечатающий телеграф, построенный на основе деталей аппарата Бодо. Образец был представлен Трусевичем в ноябре 1923 г. и окончательно, после дополнений и изменений, в конце 1924 г., когда аппарат подвергся лабораторному испытанию. Однако в силу своих конструк тивных недочетов и кустарного способа изготовления изобретение Трусевича в эксплуатацию допущено не было (Новиков М.В. Что сделано телефонно-телеграфной секцией Техкома ВТУ в отношении ближайшего развития средств связи // Техн. и снаб. </w:t>
      </w:r>
      <w:r w:rsidRPr="005236B0">
        <w:rPr>
          <w:color w:val="000000" w:themeColor="text1"/>
          <w:sz w:val="16"/>
          <w:szCs w:val="16"/>
        </w:rPr>
        <w:lastRenderedPageBreak/>
        <w:t>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453EE110" w14:textId="77777777" w:rsidR="004001BC" w:rsidRPr="005236B0" w:rsidRDefault="004001BC" w:rsidP="005236B0">
      <w:pPr>
        <w:autoSpaceDE w:val="0"/>
        <w:autoSpaceDN w:val="0"/>
        <w:adjustRightInd w:val="0"/>
        <w:jc w:val="both"/>
        <w:rPr>
          <w:color w:val="000000" w:themeColor="text1"/>
          <w:sz w:val="16"/>
          <w:szCs w:val="16"/>
        </w:rPr>
      </w:pPr>
    </w:p>
    <w:p w14:paraId="184D0CC4" w14:textId="77777777" w:rsidR="00446BF5" w:rsidRPr="005236B0" w:rsidRDefault="00446BF5" w:rsidP="005236B0">
      <w:pPr>
        <w:jc w:val="both"/>
        <w:rPr>
          <w:color w:val="000000" w:themeColor="text1"/>
          <w:sz w:val="16"/>
          <w:szCs w:val="16"/>
        </w:rPr>
      </w:pPr>
      <w:r w:rsidRPr="005236B0">
        <w:rPr>
          <w:color w:val="000000" w:themeColor="text1"/>
          <w:sz w:val="16"/>
          <w:szCs w:val="16"/>
        </w:rPr>
        <w:t>30 октября 1920 г. согласно распоряжения Правления секции «Электро</w:t>
      </w:r>
      <w:r w:rsidRPr="005236B0">
        <w:rPr>
          <w:color w:val="000000" w:themeColor="text1"/>
          <w:sz w:val="16"/>
          <w:szCs w:val="16"/>
        </w:rPr>
        <w:softHyphen/>
        <w:t>связь» Электротреста ВСНХ (в развитие постановления СТО РСФСР от 8 ок</w:t>
      </w:r>
      <w:r w:rsidRPr="005236B0">
        <w:rPr>
          <w:color w:val="000000" w:themeColor="text1"/>
          <w:sz w:val="16"/>
          <w:szCs w:val="16"/>
        </w:rPr>
        <w:softHyphen/>
        <w:t>тября того же года) завод б. Сименса был включен в состав т.н. «ударной груп</w:t>
      </w:r>
      <w:r w:rsidRPr="005236B0">
        <w:rPr>
          <w:color w:val="000000" w:themeColor="text1"/>
          <w:sz w:val="16"/>
          <w:szCs w:val="16"/>
        </w:rPr>
        <w:softHyphen/>
        <w:t>пы» заводов. Телеграфно-телефонный завод (б. Гейслера) стал его подсобным предприятием. На эти два завода возлагались наряду с прочими все заказы по из</w:t>
      </w:r>
      <w:r w:rsidRPr="005236B0">
        <w:rPr>
          <w:color w:val="000000" w:themeColor="text1"/>
          <w:sz w:val="16"/>
          <w:szCs w:val="16"/>
        </w:rPr>
        <w:softHyphen/>
        <w:t>готовлению и ремонту телеграфной аппаратуры (19098).</w:t>
      </w:r>
    </w:p>
    <w:p w14:paraId="5EEF6888" w14:textId="77777777" w:rsidR="00446BF5" w:rsidRPr="005236B0" w:rsidRDefault="00446BF5" w:rsidP="005236B0">
      <w:pPr>
        <w:jc w:val="both"/>
        <w:rPr>
          <w:color w:val="000000" w:themeColor="text1"/>
          <w:sz w:val="16"/>
          <w:szCs w:val="16"/>
        </w:rPr>
      </w:pPr>
    </w:p>
    <w:p w14:paraId="218A257D" w14:textId="77777777" w:rsidR="00A36A83"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BCCFE75" w14:textId="77777777" w:rsidR="00A36A83" w:rsidRPr="005236B0" w:rsidRDefault="00A36A83" w:rsidP="005236B0">
      <w:pPr>
        <w:autoSpaceDE w:val="0"/>
        <w:autoSpaceDN w:val="0"/>
        <w:adjustRightInd w:val="0"/>
        <w:jc w:val="both"/>
        <w:rPr>
          <w:iCs/>
          <w:color w:val="000000" w:themeColor="text1"/>
          <w:sz w:val="16"/>
          <w:szCs w:val="16"/>
        </w:rPr>
      </w:pPr>
    </w:p>
    <w:p w14:paraId="124AA460"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30 октября 1920 г.</w:t>
      </w:r>
      <w:r w:rsidRPr="005236B0">
        <w:rPr>
          <w:color w:val="000000" w:themeColor="text1"/>
          <w:sz w:val="16"/>
          <w:szCs w:val="16"/>
        </w:rPr>
        <w:t xml:space="preserve"> Телеграмма инспектора артиллерии РВС Республики Ю.М.Шейдемана начальнику ГАУ Красной Армии об отправке трех тысяч баллонов с удушливыми газами на станцию Синельниково для обеспечения операций на Южном фронте (17133).</w:t>
      </w:r>
    </w:p>
    <w:p w14:paraId="5490B07E" w14:textId="77777777" w:rsidR="00A36A83" w:rsidRPr="005236B0" w:rsidRDefault="00A36A83" w:rsidP="005236B0">
      <w:pPr>
        <w:pStyle w:val="ae"/>
        <w:shd w:val="clear" w:color="auto" w:fill="FFFFFF"/>
        <w:spacing w:before="0" w:after="0"/>
        <w:jc w:val="both"/>
        <w:rPr>
          <w:color w:val="000000" w:themeColor="text1"/>
          <w:sz w:val="16"/>
          <w:szCs w:val="16"/>
        </w:rPr>
      </w:pPr>
    </w:p>
    <w:p w14:paraId="4DCFC5C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E2AA93" w14:textId="77777777" w:rsidR="004001BC" w:rsidRPr="005236B0" w:rsidRDefault="004001BC" w:rsidP="005236B0">
      <w:pPr>
        <w:autoSpaceDE w:val="0"/>
        <w:autoSpaceDN w:val="0"/>
        <w:adjustRightInd w:val="0"/>
        <w:jc w:val="both"/>
        <w:rPr>
          <w:iCs/>
          <w:color w:val="000000" w:themeColor="text1"/>
          <w:sz w:val="16"/>
          <w:szCs w:val="16"/>
        </w:rPr>
      </w:pPr>
    </w:p>
    <w:p w14:paraId="30B68F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октября 1920 турецкие войска взяли г. Карс в Армении (7750).</w:t>
      </w:r>
    </w:p>
    <w:p w14:paraId="66BE946E" w14:textId="77777777" w:rsidR="004001BC" w:rsidRPr="005236B0" w:rsidRDefault="004001BC" w:rsidP="005236B0">
      <w:pPr>
        <w:autoSpaceDE w:val="0"/>
        <w:autoSpaceDN w:val="0"/>
        <w:adjustRightInd w:val="0"/>
        <w:jc w:val="both"/>
        <w:rPr>
          <w:color w:val="000000" w:themeColor="text1"/>
          <w:sz w:val="16"/>
          <w:szCs w:val="16"/>
        </w:rPr>
      </w:pPr>
    </w:p>
    <w:p w14:paraId="385130A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DC457B4" w14:textId="77777777" w:rsidR="004001BC" w:rsidRPr="005236B0" w:rsidRDefault="004001BC" w:rsidP="005236B0">
      <w:pPr>
        <w:autoSpaceDE w:val="0"/>
        <w:autoSpaceDN w:val="0"/>
        <w:adjustRightInd w:val="0"/>
        <w:jc w:val="both"/>
        <w:rPr>
          <w:iCs/>
          <w:color w:val="000000" w:themeColor="text1"/>
          <w:sz w:val="16"/>
          <w:szCs w:val="16"/>
        </w:rPr>
      </w:pPr>
    </w:p>
    <w:p w14:paraId="106550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октября 1920 Приказом РВСР № 2294/506, 10 ноября 1920 г. - № 2449/478 и 27 ноября 1922 г. № 2666/506 от морскую авиацию подчинили Главвоздухофлоту, в оперативном отношении она оставалась в распоряжении морского командования (12051).</w:t>
      </w:r>
    </w:p>
    <w:p w14:paraId="19CD7273" w14:textId="77777777" w:rsidR="004001BC" w:rsidRPr="005236B0" w:rsidRDefault="004001BC" w:rsidP="005236B0">
      <w:pPr>
        <w:autoSpaceDE w:val="0"/>
        <w:autoSpaceDN w:val="0"/>
        <w:adjustRightInd w:val="0"/>
        <w:jc w:val="both"/>
        <w:rPr>
          <w:color w:val="000000" w:themeColor="text1"/>
          <w:sz w:val="16"/>
          <w:szCs w:val="16"/>
        </w:rPr>
      </w:pPr>
    </w:p>
    <w:p w14:paraId="614A9678" w14:textId="04969179" w:rsidR="007E0065" w:rsidRPr="005236B0" w:rsidRDefault="007E0065" w:rsidP="005236B0">
      <w:pPr>
        <w:jc w:val="both"/>
        <w:rPr>
          <w:color w:val="000000" w:themeColor="text1"/>
          <w:sz w:val="16"/>
          <w:szCs w:val="16"/>
        </w:rPr>
      </w:pPr>
      <w:r w:rsidRPr="005236B0">
        <w:rPr>
          <w:color w:val="000000" w:themeColor="text1"/>
          <w:sz w:val="16"/>
          <w:szCs w:val="16"/>
        </w:rPr>
        <w:t>31 ок</w:t>
      </w:r>
      <w:r w:rsidRPr="005236B0">
        <w:rPr>
          <w:color w:val="000000" w:themeColor="text1"/>
          <w:sz w:val="16"/>
          <w:szCs w:val="16"/>
          <w:lang w:bidi="ru-RU"/>
        </w:rPr>
        <w:t>тября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крас</w:t>
      </w:r>
      <w:r w:rsidRPr="005236B0">
        <w:rPr>
          <w:color w:val="000000" w:themeColor="text1"/>
          <w:sz w:val="16"/>
          <w:szCs w:val="16"/>
          <w:lang w:bidi="ru-RU"/>
        </w:rPr>
        <w:t xml:space="preserve">ный военно-морской летчик Константин Николаевич </w:t>
      </w:r>
      <w:r w:rsidRPr="005236B0">
        <w:rPr>
          <w:color w:val="000000" w:themeColor="text1"/>
          <w:sz w:val="16"/>
          <w:szCs w:val="16"/>
        </w:rPr>
        <w:t>Гану</w:t>
      </w:r>
      <w:r w:rsidRPr="005236B0">
        <w:rPr>
          <w:color w:val="000000" w:themeColor="text1"/>
          <w:sz w:val="16"/>
          <w:szCs w:val="16"/>
          <w:lang w:bidi="ru-RU"/>
        </w:rPr>
        <w:t>л</w:t>
      </w:r>
      <w:r w:rsidRPr="005236B0">
        <w:rPr>
          <w:color w:val="000000" w:themeColor="text1"/>
          <w:sz w:val="16"/>
          <w:szCs w:val="16"/>
        </w:rPr>
        <w:t>и</w:t>
      </w:r>
      <w:r w:rsidRPr="005236B0">
        <w:rPr>
          <w:color w:val="000000" w:themeColor="text1"/>
          <w:sz w:val="16"/>
          <w:szCs w:val="16"/>
          <w:lang w:bidi="ru-RU"/>
        </w:rPr>
        <w:t xml:space="preserve">ч с механиком Крючковым вылетел на гидросамолете </w:t>
      </w:r>
      <w:r w:rsidRPr="005236B0">
        <w:rPr>
          <w:color w:val="000000" w:themeColor="text1"/>
          <w:sz w:val="16"/>
          <w:szCs w:val="16"/>
        </w:rPr>
        <w:t>М</w:t>
      </w:r>
      <w:r w:rsidRPr="005236B0">
        <w:rPr>
          <w:color w:val="000000" w:themeColor="text1"/>
          <w:sz w:val="16"/>
          <w:szCs w:val="16"/>
          <w:lang w:bidi="ru-RU"/>
        </w:rPr>
        <w:t>-20 из Но</w:t>
      </w:r>
      <w:r w:rsidRPr="005236B0">
        <w:rPr>
          <w:color w:val="000000" w:themeColor="text1"/>
          <w:sz w:val="16"/>
          <w:szCs w:val="16"/>
        </w:rPr>
        <w:t>вороссийска</w:t>
      </w:r>
      <w:r w:rsidRPr="005236B0">
        <w:rPr>
          <w:color w:val="000000" w:themeColor="text1"/>
          <w:sz w:val="16"/>
          <w:szCs w:val="16"/>
          <w:lang w:bidi="ru-RU"/>
        </w:rPr>
        <w:t xml:space="preserve"> на разведку,</w:t>
      </w:r>
      <w:r w:rsidRPr="005236B0">
        <w:rPr>
          <w:color w:val="000000" w:themeColor="text1"/>
          <w:sz w:val="16"/>
          <w:szCs w:val="16"/>
        </w:rPr>
        <w:t xml:space="preserve"> </w:t>
      </w:r>
      <w:r w:rsidRPr="005236B0">
        <w:rPr>
          <w:color w:val="000000" w:themeColor="text1"/>
          <w:sz w:val="16"/>
          <w:szCs w:val="16"/>
          <w:lang w:bidi="ru-RU"/>
        </w:rPr>
        <w:t xml:space="preserve">но вследствие аварии мотора вынужденно сел в </w:t>
      </w:r>
      <w:r w:rsidRPr="005236B0">
        <w:rPr>
          <w:color w:val="000000" w:themeColor="text1"/>
          <w:sz w:val="16"/>
          <w:szCs w:val="16"/>
        </w:rPr>
        <w:t>м</w:t>
      </w:r>
      <w:r w:rsidRPr="005236B0">
        <w:rPr>
          <w:color w:val="000000" w:themeColor="text1"/>
          <w:sz w:val="16"/>
          <w:szCs w:val="16"/>
          <w:lang w:bidi="ru-RU"/>
        </w:rPr>
        <w:t>оре</w:t>
      </w:r>
      <w:r w:rsidRPr="005236B0">
        <w:rPr>
          <w:color w:val="000000" w:themeColor="text1"/>
          <w:sz w:val="16"/>
          <w:szCs w:val="16"/>
        </w:rPr>
        <w:t xml:space="preserve"> 12 милях </w:t>
      </w:r>
      <w:r w:rsidRPr="005236B0">
        <w:rPr>
          <w:color w:val="000000" w:themeColor="text1"/>
          <w:sz w:val="16"/>
          <w:szCs w:val="16"/>
          <w:lang w:bidi="ru-RU"/>
        </w:rPr>
        <w:t>от берега.</w:t>
      </w:r>
      <w:r w:rsidRPr="005236B0">
        <w:rPr>
          <w:color w:val="000000" w:themeColor="text1"/>
          <w:sz w:val="16"/>
          <w:szCs w:val="16"/>
        </w:rPr>
        <w:t xml:space="preserve"> </w:t>
      </w:r>
      <w:r w:rsidRPr="005236B0">
        <w:rPr>
          <w:color w:val="000000" w:themeColor="text1"/>
          <w:sz w:val="16"/>
          <w:szCs w:val="16"/>
          <w:lang w:bidi="ru-RU"/>
        </w:rPr>
        <w:t>Устранить неисправность в моторе не уда</w:t>
      </w:r>
      <w:r w:rsidRPr="005236B0">
        <w:rPr>
          <w:color w:val="000000" w:themeColor="text1"/>
          <w:sz w:val="16"/>
          <w:szCs w:val="16"/>
        </w:rPr>
        <w:t>лось, а</w:t>
      </w:r>
      <w:r w:rsidRPr="005236B0">
        <w:rPr>
          <w:color w:val="000000" w:themeColor="text1"/>
          <w:sz w:val="16"/>
          <w:szCs w:val="16"/>
          <w:lang w:bidi="ru-RU"/>
        </w:rPr>
        <w:t xml:space="preserve"> лодка между том затоплялась и уходила от берега.</w:t>
      </w:r>
      <w:r w:rsidRPr="005236B0">
        <w:rPr>
          <w:color w:val="000000" w:themeColor="text1"/>
          <w:sz w:val="16"/>
          <w:szCs w:val="16"/>
        </w:rPr>
        <w:t xml:space="preserve"> Д</w:t>
      </w:r>
      <w:r w:rsidRPr="005236B0">
        <w:rPr>
          <w:color w:val="000000" w:themeColor="text1"/>
          <w:sz w:val="16"/>
          <w:szCs w:val="16"/>
          <w:lang w:bidi="ru-RU"/>
        </w:rPr>
        <w:t>ля облегче</w:t>
      </w:r>
      <w:r w:rsidRPr="005236B0">
        <w:rPr>
          <w:color w:val="000000" w:themeColor="text1"/>
          <w:sz w:val="16"/>
          <w:szCs w:val="16"/>
          <w:lang w:bidi="ru-RU"/>
        </w:rPr>
        <w:softHyphen/>
        <w:t xml:space="preserve">ния лодки </w:t>
      </w:r>
      <w:r w:rsidRPr="005236B0">
        <w:rPr>
          <w:color w:val="000000" w:themeColor="text1"/>
          <w:sz w:val="16"/>
          <w:szCs w:val="16"/>
        </w:rPr>
        <w:t>э</w:t>
      </w:r>
      <w:r w:rsidRPr="005236B0">
        <w:rPr>
          <w:color w:val="000000" w:themeColor="text1"/>
          <w:sz w:val="16"/>
          <w:szCs w:val="16"/>
          <w:lang w:bidi="ru-RU"/>
        </w:rPr>
        <w:t>кипах сбросил мото</w:t>
      </w:r>
      <w:r w:rsidRPr="005236B0">
        <w:rPr>
          <w:color w:val="000000" w:themeColor="text1"/>
          <w:sz w:val="16"/>
          <w:szCs w:val="16"/>
        </w:rPr>
        <w:t>, а</w:t>
      </w:r>
      <w:r w:rsidRPr="005236B0">
        <w:rPr>
          <w:color w:val="000000" w:themeColor="text1"/>
          <w:sz w:val="16"/>
          <w:szCs w:val="16"/>
          <w:lang w:bidi="ru-RU"/>
        </w:rPr>
        <w:t xml:space="preserve"> из моторной рамы оделил </w:t>
      </w:r>
      <w:r w:rsidRPr="005236B0">
        <w:rPr>
          <w:color w:val="000000" w:themeColor="text1"/>
          <w:sz w:val="16"/>
          <w:szCs w:val="16"/>
        </w:rPr>
        <w:t>«</w:t>
      </w:r>
      <w:r w:rsidRPr="005236B0">
        <w:rPr>
          <w:color w:val="000000" w:themeColor="text1"/>
          <w:sz w:val="16"/>
          <w:szCs w:val="16"/>
          <w:lang w:bidi="ru-RU"/>
        </w:rPr>
        <w:t>весла</w:t>
      </w:r>
      <w:r w:rsidRPr="005236B0">
        <w:rPr>
          <w:color w:val="000000" w:themeColor="text1"/>
          <w:sz w:val="16"/>
          <w:szCs w:val="16"/>
        </w:rPr>
        <w:t>» и</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пользуясь ими, пытался плыть к берегу.</w:t>
      </w:r>
      <w:r w:rsidRPr="005236B0">
        <w:rPr>
          <w:color w:val="000000" w:themeColor="text1"/>
          <w:sz w:val="16"/>
          <w:szCs w:val="16"/>
        </w:rPr>
        <w:t xml:space="preserve"> Г</w:t>
      </w:r>
      <w:r w:rsidRPr="005236B0">
        <w:rPr>
          <w:color w:val="000000" w:themeColor="text1"/>
          <w:sz w:val="16"/>
          <w:szCs w:val="16"/>
          <w:lang w:bidi="ru-RU"/>
        </w:rPr>
        <w:t>олодный и без пресной воды экипаж продержался в море пять суток,</w:t>
      </w:r>
      <w:r w:rsidRPr="005236B0">
        <w:rPr>
          <w:color w:val="000000" w:themeColor="text1"/>
          <w:sz w:val="16"/>
          <w:szCs w:val="16"/>
        </w:rPr>
        <w:t xml:space="preserve"> </w:t>
      </w:r>
      <w:r w:rsidRPr="005236B0">
        <w:rPr>
          <w:color w:val="000000" w:themeColor="text1"/>
          <w:sz w:val="16"/>
          <w:szCs w:val="16"/>
          <w:lang w:bidi="ru-RU"/>
        </w:rPr>
        <w:t xml:space="preserve">пока не был подобран проходившим мимо английским торговым </w:t>
      </w:r>
      <w:r w:rsidRPr="005236B0">
        <w:rPr>
          <w:color w:val="000000" w:themeColor="text1"/>
          <w:sz w:val="16"/>
          <w:szCs w:val="16"/>
        </w:rPr>
        <w:t>с</w:t>
      </w:r>
      <w:r w:rsidRPr="005236B0">
        <w:rPr>
          <w:color w:val="000000" w:themeColor="text1"/>
          <w:sz w:val="16"/>
          <w:szCs w:val="16"/>
          <w:lang w:bidi="ru-RU"/>
        </w:rPr>
        <w:t>удном,</w:t>
      </w:r>
      <w:r w:rsidRPr="005236B0">
        <w:rPr>
          <w:color w:val="000000" w:themeColor="text1"/>
          <w:sz w:val="16"/>
          <w:szCs w:val="16"/>
        </w:rPr>
        <w:t xml:space="preserve"> </w:t>
      </w:r>
      <w:r w:rsidRPr="005236B0">
        <w:rPr>
          <w:color w:val="000000" w:themeColor="text1"/>
          <w:sz w:val="16"/>
          <w:szCs w:val="16"/>
          <w:lang w:bidi="ru-RU"/>
        </w:rPr>
        <w:t>котор</w:t>
      </w:r>
      <w:r w:rsidRPr="005236B0">
        <w:rPr>
          <w:color w:val="000000" w:themeColor="text1"/>
          <w:sz w:val="16"/>
          <w:szCs w:val="16"/>
        </w:rPr>
        <w:t>ое</w:t>
      </w:r>
      <w:r w:rsidRPr="005236B0">
        <w:rPr>
          <w:color w:val="000000" w:themeColor="text1"/>
          <w:sz w:val="16"/>
          <w:szCs w:val="16"/>
          <w:lang w:bidi="ru-RU"/>
        </w:rPr>
        <w:t xml:space="preserve"> </w:t>
      </w:r>
      <w:r w:rsidRPr="005236B0">
        <w:rPr>
          <w:color w:val="000000" w:themeColor="text1"/>
          <w:sz w:val="16"/>
          <w:szCs w:val="16"/>
        </w:rPr>
        <w:t>и</w:t>
      </w:r>
      <w:r w:rsidRPr="005236B0">
        <w:rPr>
          <w:color w:val="000000" w:themeColor="text1"/>
          <w:sz w:val="16"/>
          <w:szCs w:val="16"/>
          <w:lang w:bidi="ru-RU"/>
        </w:rPr>
        <w:t xml:space="preserve"> доставил</w:t>
      </w:r>
      <w:r w:rsidRPr="005236B0">
        <w:rPr>
          <w:color w:val="000000" w:themeColor="text1"/>
          <w:sz w:val="16"/>
          <w:szCs w:val="16"/>
        </w:rPr>
        <w:t>о</w:t>
      </w:r>
      <w:r w:rsidRPr="005236B0">
        <w:rPr>
          <w:color w:val="000000" w:themeColor="text1"/>
          <w:sz w:val="16"/>
          <w:szCs w:val="16"/>
          <w:lang w:bidi="ru-RU"/>
        </w:rPr>
        <w:t xml:space="preserve"> потерпевших в Констанцу.</w:t>
      </w:r>
      <w:r w:rsidRPr="005236B0">
        <w:rPr>
          <w:color w:val="000000" w:themeColor="text1"/>
          <w:sz w:val="16"/>
          <w:szCs w:val="16"/>
        </w:rPr>
        <w:t xml:space="preserve"> </w:t>
      </w:r>
      <w:r w:rsidRPr="005236B0">
        <w:rPr>
          <w:color w:val="000000" w:themeColor="text1"/>
          <w:sz w:val="16"/>
          <w:szCs w:val="16"/>
          <w:lang w:bidi="ru-RU"/>
        </w:rPr>
        <w:t>После долгих мытарств экипаж у</w:t>
      </w:r>
      <w:r w:rsidRPr="005236B0">
        <w:rPr>
          <w:color w:val="000000" w:themeColor="text1"/>
          <w:sz w:val="16"/>
          <w:szCs w:val="16"/>
        </w:rPr>
        <w:t>ж</w:t>
      </w:r>
      <w:r w:rsidRPr="005236B0">
        <w:rPr>
          <w:color w:val="000000" w:themeColor="text1"/>
          <w:sz w:val="16"/>
          <w:szCs w:val="16"/>
          <w:lang w:bidi="ru-RU"/>
        </w:rPr>
        <w:t>е после гражданской войны в</w:t>
      </w:r>
      <w:r w:rsidRPr="005236B0">
        <w:rPr>
          <w:color w:val="000000" w:themeColor="text1"/>
          <w:sz w:val="16"/>
          <w:szCs w:val="16"/>
        </w:rPr>
        <w:t>е</w:t>
      </w:r>
      <w:r w:rsidRPr="005236B0">
        <w:rPr>
          <w:color w:val="000000" w:themeColor="text1"/>
          <w:sz w:val="16"/>
          <w:szCs w:val="16"/>
          <w:lang w:bidi="ru-RU"/>
        </w:rPr>
        <w:t>рнулся на родину.</w:t>
      </w:r>
    </w:p>
    <w:p w14:paraId="057B6DBD" w14:textId="77777777" w:rsidR="007E0065" w:rsidRPr="005236B0" w:rsidRDefault="007E0065" w:rsidP="005236B0">
      <w:pPr>
        <w:jc w:val="both"/>
        <w:rPr>
          <w:color w:val="000000" w:themeColor="text1"/>
          <w:sz w:val="16"/>
          <w:szCs w:val="16"/>
        </w:rPr>
      </w:pP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xml:space="preserve">, 1921 </w:t>
      </w:r>
      <w:r w:rsidRPr="005236B0">
        <w:rPr>
          <w:color w:val="000000" w:themeColor="text1"/>
          <w:sz w:val="16"/>
          <w:szCs w:val="16"/>
        </w:rPr>
        <w:t>№</w:t>
      </w:r>
      <w:r w:rsidRPr="005236B0">
        <w:rPr>
          <w:color w:val="000000" w:themeColor="text1"/>
          <w:sz w:val="16"/>
          <w:szCs w:val="16"/>
          <w:lang w:bidi="ru-RU"/>
        </w:rPr>
        <w:t xml:space="preserve"> 10-11,</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w:t>
      </w:r>
      <w:r w:rsidRPr="005236B0">
        <w:rPr>
          <w:color w:val="000000" w:themeColor="text1"/>
          <w:sz w:val="16"/>
          <w:szCs w:val="16"/>
          <w:lang w:bidi="ru-RU"/>
        </w:rPr>
        <w:t>37/</w:t>
      </w:r>
      <w:r w:rsidRPr="005236B0">
        <w:rPr>
          <w:color w:val="000000" w:themeColor="text1"/>
          <w:sz w:val="16"/>
          <w:szCs w:val="16"/>
        </w:rPr>
        <w:t xml:space="preserve"> (23370).</w:t>
      </w:r>
    </w:p>
    <w:p w14:paraId="6B2D8D9A" w14:textId="77777777" w:rsidR="007E0065" w:rsidRPr="005236B0" w:rsidRDefault="007E0065" w:rsidP="005236B0">
      <w:pPr>
        <w:jc w:val="both"/>
        <w:rPr>
          <w:color w:val="000000" w:themeColor="text1"/>
          <w:sz w:val="16"/>
          <w:szCs w:val="16"/>
        </w:rPr>
      </w:pPr>
    </w:p>
    <w:p w14:paraId="79AC719A" w14:textId="77777777" w:rsidR="0003404D" w:rsidRPr="005236B0" w:rsidRDefault="0003404D" w:rsidP="005236B0">
      <w:pPr>
        <w:jc w:val="both"/>
        <w:rPr>
          <w:color w:val="000000" w:themeColor="text1"/>
          <w:sz w:val="16"/>
          <w:szCs w:val="16"/>
        </w:rPr>
      </w:pPr>
      <w:r w:rsidRPr="005236B0">
        <w:rPr>
          <w:color w:val="000000" w:themeColor="text1"/>
          <w:sz w:val="16"/>
          <w:szCs w:val="16"/>
        </w:rPr>
        <w:t>31 октября 1920 части Народно-революционной армии ДВР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678F1A41" w14:textId="77777777" w:rsidR="0003404D" w:rsidRPr="005236B0" w:rsidRDefault="0003404D" w:rsidP="005236B0">
      <w:pPr>
        <w:jc w:val="both"/>
        <w:rPr>
          <w:color w:val="000000" w:themeColor="text1"/>
          <w:sz w:val="16"/>
          <w:szCs w:val="16"/>
        </w:rPr>
      </w:pPr>
      <w:r w:rsidRPr="005236B0">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7EF0C72" w14:textId="77777777" w:rsidR="0003404D" w:rsidRPr="005236B0" w:rsidRDefault="0003404D" w:rsidP="005236B0">
      <w:pPr>
        <w:jc w:val="both"/>
        <w:rPr>
          <w:color w:val="000000" w:themeColor="text1"/>
          <w:sz w:val="16"/>
          <w:szCs w:val="16"/>
        </w:rPr>
      </w:pPr>
    </w:p>
    <w:p w14:paraId="28BD73A4" w14:textId="77777777" w:rsidR="00446BF5" w:rsidRPr="005236B0" w:rsidRDefault="00446BF5" w:rsidP="005236B0">
      <w:pPr>
        <w:jc w:val="both"/>
        <w:rPr>
          <w:color w:val="000000" w:themeColor="text1"/>
          <w:sz w:val="16"/>
          <w:szCs w:val="16"/>
        </w:rPr>
      </w:pPr>
      <w:r w:rsidRPr="005236B0">
        <w:rPr>
          <w:color w:val="000000" w:themeColor="text1"/>
          <w:sz w:val="16"/>
          <w:szCs w:val="16"/>
        </w:rPr>
        <w:t>31 октября 1920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070A28BB" w14:textId="77777777" w:rsidR="00446BF5" w:rsidRPr="005236B0" w:rsidRDefault="00446BF5" w:rsidP="005236B0">
      <w:pPr>
        <w:jc w:val="both"/>
        <w:rPr>
          <w:color w:val="000000" w:themeColor="text1"/>
          <w:sz w:val="16"/>
          <w:szCs w:val="16"/>
        </w:rPr>
      </w:pPr>
      <w:r w:rsidRPr="005236B0">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w:t>
      </w:r>
    </w:p>
    <w:p w14:paraId="2BC952B8" w14:textId="77777777" w:rsidR="00446BF5" w:rsidRPr="005236B0" w:rsidRDefault="00446BF5" w:rsidP="005236B0">
      <w:pPr>
        <w:jc w:val="both"/>
        <w:rPr>
          <w:color w:val="000000" w:themeColor="text1"/>
          <w:sz w:val="16"/>
          <w:szCs w:val="16"/>
        </w:rPr>
      </w:pPr>
      <w:r w:rsidRPr="005236B0">
        <w:rPr>
          <w:color w:val="000000" w:themeColor="text1"/>
          <w:sz w:val="16"/>
          <w:szCs w:val="16"/>
        </w:rPr>
        <w:t>В 1921 – 1922 годах пилоты «дальневосточники» участвовали в боях с «Земской ратью» – вооруженными формированиями владивостокского буржуазно-демократического правительства (18560).</w:t>
      </w:r>
    </w:p>
    <w:p w14:paraId="65772CF1" w14:textId="77777777" w:rsidR="00446BF5" w:rsidRPr="005236B0" w:rsidRDefault="00446BF5" w:rsidP="005236B0">
      <w:pPr>
        <w:jc w:val="both"/>
        <w:rPr>
          <w:color w:val="000000" w:themeColor="text1"/>
          <w:sz w:val="16"/>
          <w:szCs w:val="16"/>
        </w:rPr>
      </w:pPr>
    </w:p>
    <w:p w14:paraId="60A5DA9B" w14:textId="77777777" w:rsidR="00587B41" w:rsidRPr="00E91769" w:rsidRDefault="00587B41" w:rsidP="00587B41">
      <w:pPr>
        <w:jc w:val="both"/>
        <w:rPr>
          <w:color w:val="0070C0"/>
          <w:sz w:val="16"/>
          <w:szCs w:val="16"/>
        </w:rPr>
      </w:pPr>
      <w:r w:rsidRPr="00E91769">
        <w:rPr>
          <w:rStyle w:val="aff"/>
          <w:rFonts w:ascii="Times New Roman" w:hAnsi="Times New Roman" w:cs="Times New Roman"/>
          <w:color w:val="0070C0"/>
          <w:spacing w:val="0"/>
          <w:sz w:val="16"/>
          <w:szCs w:val="16"/>
        </w:rPr>
        <w:t>31 октября 1920 г.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 (25133).</w:t>
      </w:r>
    </w:p>
    <w:p w14:paraId="55C0580E" w14:textId="77777777" w:rsidR="00587B41" w:rsidRPr="00E91769" w:rsidRDefault="00587B41" w:rsidP="00587B41">
      <w:pPr>
        <w:jc w:val="both"/>
        <w:rPr>
          <w:color w:val="0070C0"/>
          <w:sz w:val="16"/>
          <w:szCs w:val="16"/>
        </w:rPr>
      </w:pPr>
    </w:p>
    <w:p w14:paraId="2803FA0F" w14:textId="77777777" w:rsidR="0003404D"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B9CE97E" w14:textId="77777777" w:rsidR="0003404D" w:rsidRPr="005236B0" w:rsidRDefault="0003404D" w:rsidP="005236B0">
      <w:pPr>
        <w:autoSpaceDE w:val="0"/>
        <w:autoSpaceDN w:val="0"/>
        <w:adjustRightInd w:val="0"/>
        <w:jc w:val="both"/>
        <w:rPr>
          <w:iCs/>
          <w:color w:val="000000" w:themeColor="text1"/>
          <w:sz w:val="16"/>
          <w:szCs w:val="16"/>
        </w:rPr>
      </w:pPr>
    </w:p>
    <w:p w14:paraId="0DB64AA9" w14:textId="77777777" w:rsidR="0003404D" w:rsidRPr="005236B0" w:rsidRDefault="0003404D" w:rsidP="005236B0">
      <w:pPr>
        <w:jc w:val="both"/>
        <w:rPr>
          <w:color w:val="000000" w:themeColor="text1"/>
          <w:sz w:val="16"/>
          <w:szCs w:val="16"/>
        </w:rPr>
      </w:pPr>
      <w:r w:rsidRPr="005236B0">
        <w:rPr>
          <w:rStyle w:val="ucoz-forum-post"/>
          <w:rFonts w:eastAsiaTheme="majorEastAsia"/>
          <w:bCs/>
          <w:color w:val="000000" w:themeColor="text1"/>
          <w:sz w:val="16"/>
          <w:szCs w:val="16"/>
        </w:rPr>
        <w:t xml:space="preserve">31 октября </w:t>
      </w:r>
      <w:r w:rsidRPr="005236B0">
        <w:rPr>
          <w:color w:val="000000" w:themeColor="text1"/>
          <w:sz w:val="16"/>
          <w:szCs w:val="16"/>
        </w:rPr>
        <w:t>в 1920 году Румыния аннексирует Бессарабию (14813).</w:t>
      </w:r>
    </w:p>
    <w:p w14:paraId="255AFE9A" w14:textId="77777777" w:rsidR="0003404D" w:rsidRPr="005236B0" w:rsidRDefault="0003404D" w:rsidP="005236B0">
      <w:pPr>
        <w:jc w:val="both"/>
        <w:rPr>
          <w:color w:val="000000" w:themeColor="text1"/>
          <w:sz w:val="16"/>
          <w:szCs w:val="16"/>
        </w:rPr>
      </w:pPr>
    </w:p>
    <w:p w14:paraId="2EE61F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D46FB41" w14:textId="77777777" w:rsidR="004001BC" w:rsidRPr="005236B0" w:rsidRDefault="004001BC" w:rsidP="005236B0">
      <w:pPr>
        <w:autoSpaceDE w:val="0"/>
        <w:autoSpaceDN w:val="0"/>
        <w:adjustRightInd w:val="0"/>
        <w:jc w:val="both"/>
        <w:rPr>
          <w:iCs/>
          <w:color w:val="000000" w:themeColor="text1"/>
          <w:sz w:val="16"/>
          <w:szCs w:val="16"/>
        </w:rPr>
      </w:pPr>
    </w:p>
    <w:p w14:paraId="44E55E1B" w14:textId="77777777" w:rsidR="00626C18" w:rsidRPr="005236B0" w:rsidRDefault="00626C18" w:rsidP="005236B0">
      <w:pPr>
        <w:jc w:val="both"/>
        <w:rPr>
          <w:color w:val="000000" w:themeColor="text1"/>
          <w:sz w:val="16"/>
          <w:szCs w:val="16"/>
        </w:rPr>
      </w:pPr>
      <w:r w:rsidRPr="005236B0">
        <w:rPr>
          <w:color w:val="000000" w:themeColor="text1"/>
          <w:sz w:val="16"/>
          <w:szCs w:val="16"/>
        </w:rPr>
        <w:t>В октябре 1920 г.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принят на базе ЭВК (ДВК) РККВВФ Сарапул и там собран.</w:t>
      </w:r>
    </w:p>
    <w:p w14:paraId="2E57F9BE" w14:textId="77777777" w:rsidR="00626C18" w:rsidRPr="005236B0" w:rsidRDefault="00626C18" w:rsidP="005236B0">
      <w:pPr>
        <w:jc w:val="both"/>
        <w:rPr>
          <w:color w:val="000000" w:themeColor="text1"/>
          <w:sz w:val="16"/>
          <w:szCs w:val="16"/>
        </w:rPr>
      </w:pPr>
      <w:r w:rsidRPr="005236B0">
        <w:rPr>
          <w:color w:val="000000" w:themeColor="text1"/>
          <w:sz w:val="16"/>
          <w:szCs w:val="16"/>
        </w:rPr>
        <w:t>В конце 1920 г. самолет был облетан.</w:t>
      </w:r>
    </w:p>
    <w:p w14:paraId="0014AFE4" w14:textId="77777777" w:rsidR="00626C18" w:rsidRPr="005236B0" w:rsidRDefault="00626C18" w:rsidP="005236B0">
      <w:pPr>
        <w:jc w:val="both"/>
        <w:rPr>
          <w:color w:val="000000" w:themeColor="text1"/>
          <w:sz w:val="16"/>
          <w:szCs w:val="16"/>
        </w:rPr>
      </w:pPr>
      <w:r w:rsidRPr="005236B0">
        <w:rPr>
          <w:color w:val="000000" w:themeColor="text1"/>
          <w:sz w:val="16"/>
          <w:szCs w:val="16"/>
        </w:rPr>
        <w:t>В боевых действиях не участвовал.</w:t>
      </w:r>
    </w:p>
    <w:p w14:paraId="34AC6458" w14:textId="77777777" w:rsidR="00626C18" w:rsidRPr="005236B0" w:rsidRDefault="00626C18" w:rsidP="005236B0">
      <w:pPr>
        <w:jc w:val="both"/>
        <w:rPr>
          <w:color w:val="000000" w:themeColor="text1"/>
          <w:sz w:val="16"/>
          <w:szCs w:val="16"/>
        </w:rPr>
      </w:pPr>
      <w:r w:rsidRPr="005236B0">
        <w:rPr>
          <w:color w:val="000000" w:themeColor="text1"/>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w:t>
      </w:r>
    </w:p>
    <w:p w14:paraId="54924562" w14:textId="77777777" w:rsidR="00626C18" w:rsidRPr="005236B0" w:rsidRDefault="00626C18" w:rsidP="005236B0">
      <w:pPr>
        <w:jc w:val="both"/>
        <w:rPr>
          <w:color w:val="000000" w:themeColor="text1"/>
          <w:sz w:val="16"/>
          <w:szCs w:val="16"/>
        </w:rPr>
      </w:pPr>
      <w:r w:rsidRPr="005236B0">
        <w:rPr>
          <w:color w:val="000000" w:themeColor="text1"/>
          <w:sz w:val="16"/>
          <w:szCs w:val="16"/>
        </w:rPr>
        <w:t>В феврале 1922 г. списан (24094).</w:t>
      </w:r>
    </w:p>
    <w:p w14:paraId="0A7C97AC" w14:textId="77777777" w:rsidR="00626C18" w:rsidRPr="005236B0" w:rsidRDefault="00626C18" w:rsidP="005236B0">
      <w:pPr>
        <w:jc w:val="both"/>
        <w:rPr>
          <w:color w:val="000000" w:themeColor="text1"/>
          <w:sz w:val="16"/>
          <w:szCs w:val="16"/>
        </w:rPr>
      </w:pPr>
    </w:p>
    <w:p w14:paraId="3721DA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К.А.К. сдав экзамены экстерном попал на 2 курс. Авиатехникум был реорганизован в институт инженеров КВФ (ИВФ) и попал в ведение ГУ Воздухфлота (70,72). Подружился там с С.В.И. и В.С.Пышновым, В.Ф.Болховитиновым и В.П.Ветчинкиным (70,72).</w:t>
      </w:r>
    </w:p>
    <w:p w14:paraId="28D21E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 понятно как.</w:t>
      </w:r>
    </w:p>
    <w:p w14:paraId="1FF31A53" w14:textId="77777777" w:rsidR="004001BC" w:rsidRPr="005236B0" w:rsidRDefault="004001BC" w:rsidP="005236B0">
      <w:pPr>
        <w:autoSpaceDE w:val="0"/>
        <w:autoSpaceDN w:val="0"/>
        <w:adjustRightInd w:val="0"/>
        <w:jc w:val="both"/>
        <w:rPr>
          <w:color w:val="000000" w:themeColor="text1"/>
          <w:sz w:val="16"/>
          <w:szCs w:val="16"/>
        </w:rPr>
      </w:pPr>
    </w:p>
    <w:p w14:paraId="0BFCAD8E" w14:textId="77777777" w:rsidR="003E4344" w:rsidRPr="005236B0" w:rsidRDefault="003E4344" w:rsidP="005236B0">
      <w:pPr>
        <w:jc w:val="both"/>
        <w:rPr>
          <w:color w:val="000000" w:themeColor="text1"/>
          <w:sz w:val="16"/>
          <w:szCs w:val="16"/>
        </w:rPr>
      </w:pPr>
      <w:r w:rsidRPr="005236B0">
        <w:rPr>
          <w:color w:val="000000" w:themeColor="text1"/>
          <w:sz w:val="16"/>
          <w:szCs w:val="16"/>
        </w:rPr>
        <w:t>В октябре 1920 г. в д. Замятино Клинского уез</w:t>
      </w:r>
      <w:r w:rsidRPr="005236B0">
        <w:rPr>
          <w:color w:val="000000" w:themeColor="text1"/>
          <w:sz w:val="16"/>
          <w:szCs w:val="16"/>
        </w:rPr>
        <w:softHyphen/>
        <w:t>да Московской губернии создали Московскую аэрологическую обсерваторию, переведённую затем в Москву. Руководитель обсерватории В.И. Виткевич организовал в 1921 г. системати</w:t>
      </w:r>
      <w:r w:rsidRPr="005236B0">
        <w:rPr>
          <w:color w:val="000000" w:themeColor="text1"/>
          <w:sz w:val="16"/>
          <w:szCs w:val="16"/>
        </w:rPr>
        <w:softHyphen/>
        <w:t>ческое температурное зондирование атмосфе</w:t>
      </w:r>
      <w:r w:rsidRPr="005236B0">
        <w:rPr>
          <w:color w:val="000000" w:themeColor="text1"/>
          <w:sz w:val="16"/>
          <w:szCs w:val="16"/>
        </w:rPr>
        <w:softHyphen/>
        <w:t>ры и фотографирование облаков с помощью самолётов 21-го разведывательного авиаотряда РККВФ4. В мастерской обсерватории изготови</w:t>
      </w:r>
      <w:r w:rsidRPr="005236B0">
        <w:rPr>
          <w:color w:val="000000" w:themeColor="text1"/>
          <w:sz w:val="16"/>
          <w:szCs w:val="16"/>
        </w:rPr>
        <w:softHyphen/>
        <w:t>ли самопишущий теодолит системы В.И. Вит- кевича. В 1924 г. обсерватория вошла в состав ГНИГИ (20120).</w:t>
      </w:r>
    </w:p>
    <w:p w14:paraId="779AEA3D" w14:textId="77777777" w:rsidR="003E4344" w:rsidRPr="005236B0" w:rsidRDefault="003E4344" w:rsidP="005236B0">
      <w:pPr>
        <w:jc w:val="both"/>
        <w:rPr>
          <w:color w:val="000000" w:themeColor="text1"/>
          <w:sz w:val="16"/>
          <w:szCs w:val="16"/>
        </w:rPr>
      </w:pPr>
    </w:p>
    <w:p w14:paraId="4C45A2D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683FC67" w14:textId="77777777" w:rsidR="004001BC" w:rsidRPr="005236B0" w:rsidRDefault="004001BC" w:rsidP="005236B0">
      <w:pPr>
        <w:autoSpaceDE w:val="0"/>
        <w:autoSpaceDN w:val="0"/>
        <w:adjustRightInd w:val="0"/>
        <w:jc w:val="both"/>
        <w:rPr>
          <w:iCs/>
          <w:color w:val="000000" w:themeColor="text1"/>
          <w:sz w:val="16"/>
          <w:szCs w:val="16"/>
        </w:rPr>
      </w:pPr>
    </w:p>
    <w:p w14:paraId="3076B20B"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октябре 1920 года ЦеП</w:t>
      </w:r>
      <w:r w:rsidRPr="005236B0">
        <w:rPr>
          <w:rFonts w:ascii="Times New Roman" w:hAnsi="Times New Roman" w:cs="Times New Roman"/>
          <w:color w:val="000000" w:themeColor="text1"/>
          <w:sz w:val="16"/>
          <w:szCs w:val="16"/>
        </w:rPr>
        <w:softHyphen/>
        <w:t>ВМорЗ вместо директора вводит должность управляющего царицынским орудийным заво</w:t>
      </w:r>
      <w:r w:rsidRPr="005236B0">
        <w:rPr>
          <w:rFonts w:ascii="Times New Roman" w:hAnsi="Times New Roman" w:cs="Times New Roman"/>
          <w:color w:val="000000" w:themeColor="text1"/>
          <w:sz w:val="16"/>
          <w:szCs w:val="16"/>
        </w:rPr>
        <w:softHyphen/>
        <w:t>дом. Новым руководителем за</w:t>
      </w:r>
      <w:r w:rsidRPr="005236B0">
        <w:rPr>
          <w:rFonts w:ascii="Times New Roman" w:hAnsi="Times New Roman" w:cs="Times New Roman"/>
          <w:color w:val="000000" w:themeColor="text1"/>
          <w:sz w:val="16"/>
          <w:szCs w:val="16"/>
        </w:rPr>
        <w:softHyphen/>
        <w:t>вода становится Николай Афана</w:t>
      </w:r>
      <w:r w:rsidRPr="005236B0">
        <w:rPr>
          <w:rFonts w:ascii="Times New Roman" w:hAnsi="Times New Roman" w:cs="Times New Roman"/>
          <w:color w:val="000000" w:themeColor="text1"/>
          <w:sz w:val="16"/>
          <w:szCs w:val="16"/>
        </w:rPr>
        <w:softHyphen/>
        <w:t>сьевич Афанасьев, до революции работавший токарем на Балтий</w:t>
      </w:r>
      <w:r w:rsidRPr="005236B0">
        <w:rPr>
          <w:rFonts w:ascii="Times New Roman" w:hAnsi="Times New Roman" w:cs="Times New Roman"/>
          <w:color w:val="000000" w:themeColor="text1"/>
          <w:sz w:val="16"/>
          <w:szCs w:val="16"/>
        </w:rPr>
        <w:softHyphen/>
        <w:t>ском заводе Петрограда, а затем бывший работником ЦеПВМор</w:t>
      </w:r>
      <w:r w:rsidRPr="005236B0">
        <w:rPr>
          <w:rFonts w:ascii="Times New Roman" w:hAnsi="Times New Roman" w:cs="Times New Roman"/>
          <w:color w:val="000000" w:themeColor="text1"/>
          <w:sz w:val="16"/>
          <w:szCs w:val="16"/>
        </w:rPr>
        <w:softHyphen/>
        <w:t>За. Медведников стал его заме</w:t>
      </w:r>
      <w:r w:rsidRPr="005236B0">
        <w:rPr>
          <w:rFonts w:ascii="Times New Roman" w:hAnsi="Times New Roman" w:cs="Times New Roman"/>
          <w:color w:val="000000" w:themeColor="text1"/>
          <w:sz w:val="16"/>
          <w:szCs w:val="16"/>
        </w:rPr>
        <w:softHyphen/>
        <w:t>стителем (12632).</w:t>
      </w:r>
    </w:p>
    <w:p w14:paraId="5499136E"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p>
    <w:p w14:paraId="0F8B4F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октябре 1920 на заводе Красно Сормово: 1 танк готов, 3 шт. - 95%, 1 шт. - 75%, 1-15% (10733,42).</w:t>
      </w:r>
    </w:p>
    <w:p w14:paraId="6E65B6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F1A9027" w14:textId="12D9DBC8"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1922 г.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ММиП, Государственный опытный завод арматуростроения «Знамя труда» /г. Санкт-Петербург Каменноостровский пр./ / г. Петроград;</w:t>
      </w:r>
      <w:r w:rsidR="00E7094B">
        <w:rPr>
          <w:color w:val="000000" w:themeColor="text1"/>
          <w:sz w:val="16"/>
          <w:szCs w:val="16"/>
        </w:rPr>
        <w:t xml:space="preserve"> </w:t>
      </w:r>
      <w:r w:rsidRPr="005236B0">
        <w:rPr>
          <w:color w:val="000000" w:themeColor="text1"/>
          <w:sz w:val="16"/>
          <w:szCs w:val="16"/>
        </w:rPr>
        <w:t>г. Ленинград ул. Дивенская, 1 «Знамя труда» (1948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491905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1922 г. завод имел филиал - завод «Знамя труда» № 2.</w:t>
      </w:r>
    </w:p>
    <w:p w14:paraId="5FE792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НКОП/НКМ/НКВМФ № 118/86/050сс от 31.03.1938 г. заводу поручено изотовление опытных образцов дымаппаратуры ДА и УДА для крейсеров пр. 64, 68 и 69.</w:t>
      </w:r>
    </w:p>
    <w:p w14:paraId="51FDF9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04.1941 г. завод являлся филиалом Кировского завода.</w:t>
      </w:r>
    </w:p>
    <w:p w14:paraId="1766FE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Главармалита НКМВ (с 1946 г. - Главармалита ММиП). С 1957 г. завод - в ведении Управления общего машиностроения (с 1960 г. Управление машиностроения) ЛенСНХ.</w:t>
      </w:r>
    </w:p>
    <w:p w14:paraId="653115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НКМВ № 225сс от 23.06.1942 г. с завода ( г. Ленинград) переведено 100 чел. специалистов на заводы «Комсомолец» и им. Воровского ( г. Свердловск).</w:t>
      </w:r>
    </w:p>
    <w:p w14:paraId="271F42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755760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ЛенСНХ от 10.02.1964 г. завод № 1 «Знамя труда» реорганизован в производство № 3 Объединения арматурных заводов «Ленарматура» им. И.И. Лепсе. Пост. СМ СССР от 12.11.1965 г. производство передано в подчинение ГУ промышленной арматуры Минхимнефтемаша. По приказу от 26.08.1966 г. завод в 1968 г. реорганизован в Государственный опытный завод арматуростроения «Знамя труда» при ЦКБ арматуростроения Минхимнефтемаша.</w:t>
      </w:r>
    </w:p>
    <w:p w14:paraId="342E54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(1939 г.)- 532 ед., (1946 г.)- 373 ед., (1947 г.)- 476 ед.</w:t>
      </w:r>
    </w:p>
    <w:p w14:paraId="70666B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(1947 г.)- 2.7 га; застройки (1947 г.)- 1,17 га; производственная (1939 г.)- 21495 м</w:t>
      </w:r>
      <w:r w:rsidRPr="005236B0">
        <w:rPr>
          <w:color w:val="000000" w:themeColor="text1"/>
          <w:sz w:val="16"/>
          <w:szCs w:val="16"/>
          <w:vertAlign w:val="superscript"/>
        </w:rPr>
        <w:t>2</w:t>
      </w:r>
      <w:r w:rsidRPr="005236B0">
        <w:rPr>
          <w:color w:val="000000" w:themeColor="text1"/>
          <w:sz w:val="16"/>
          <w:szCs w:val="16"/>
        </w:rPr>
        <w:t>, (1946 г.)- 7900 м</w:t>
      </w:r>
      <w:r w:rsidRPr="005236B0">
        <w:rPr>
          <w:color w:val="000000" w:themeColor="text1"/>
          <w:sz w:val="16"/>
          <w:szCs w:val="16"/>
          <w:vertAlign w:val="superscript"/>
        </w:rPr>
        <w:t>2</w:t>
      </w:r>
      <w:r w:rsidRPr="005236B0">
        <w:rPr>
          <w:color w:val="000000" w:themeColor="text1"/>
          <w:sz w:val="16"/>
          <w:szCs w:val="16"/>
        </w:rPr>
        <w:t>, (1947 г.)- 9674 м</w:t>
      </w:r>
      <w:r w:rsidRPr="005236B0">
        <w:rPr>
          <w:color w:val="000000" w:themeColor="text1"/>
          <w:sz w:val="16"/>
          <w:szCs w:val="16"/>
          <w:vertAlign w:val="superscript"/>
        </w:rPr>
        <w:t>2</w:t>
      </w:r>
      <w:r w:rsidRPr="005236B0">
        <w:rPr>
          <w:color w:val="000000" w:themeColor="text1"/>
          <w:sz w:val="16"/>
          <w:szCs w:val="16"/>
        </w:rPr>
        <w:t>.</w:t>
      </w:r>
    </w:p>
    <w:p w14:paraId="2430CB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(1895 г.)- 650 чел., (1939 г.)- 1491 чел., (1946 г.)- 924 чел., (1947 г.)- 1020 чел.</w:t>
      </w:r>
    </w:p>
    <w:p w14:paraId="7EF671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(06.1942 г.)- Бозлов.</w:t>
      </w:r>
    </w:p>
    <w:p w14:paraId="4F7A5B1C"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w:t>
      </w:r>
      <w:r w:rsidRPr="005236B0">
        <w:rPr>
          <w:color w:val="000000" w:themeColor="text1"/>
          <w:sz w:val="16"/>
          <w:szCs w:val="16"/>
        </w:rPr>
        <w:t xml:space="preserve"> арматура чугунная, бронзовая, стальная: вентили, краны «Дюранс» (1947).</w:t>
      </w:r>
      <w:r w:rsidRPr="005236B0">
        <w:rPr>
          <w:color w:val="000000" w:themeColor="text1"/>
          <w:sz w:val="16"/>
          <w:szCs w:val="16"/>
          <w:vertAlign w:val="superscript"/>
        </w:rPr>
        <w:t>129</w:t>
      </w:r>
    </w:p>
    <w:p w14:paraId="240633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Ленинградское КБ арматуростроения, ЦКБ Арматуростроения МСП</w:t>
      </w:r>
    </w:p>
    <w:p w14:paraId="1D0168D4" w14:textId="7128A0A5"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1960-е</w:t>
      </w:r>
      <w:r w:rsidR="00E7094B">
        <w:rPr>
          <w:color w:val="000000" w:themeColor="text1"/>
          <w:sz w:val="16"/>
          <w:szCs w:val="16"/>
        </w:rPr>
        <w:t xml:space="preserve"> </w:t>
      </w:r>
      <w:r w:rsidRPr="005236B0">
        <w:rPr>
          <w:color w:val="000000" w:themeColor="text1"/>
          <w:sz w:val="16"/>
          <w:szCs w:val="16"/>
        </w:rPr>
        <w:t>г. имело филиал в</w:t>
      </w:r>
      <w:r w:rsidR="00E7094B">
        <w:rPr>
          <w:color w:val="000000" w:themeColor="text1"/>
          <w:sz w:val="16"/>
          <w:szCs w:val="16"/>
        </w:rPr>
        <w:t xml:space="preserve"> </w:t>
      </w:r>
      <w:r w:rsidRPr="005236B0">
        <w:rPr>
          <w:color w:val="000000" w:themeColor="text1"/>
          <w:sz w:val="16"/>
          <w:szCs w:val="16"/>
        </w:rPr>
        <w:t>г. Пензе. В 02.1964 г. ЦКБ арматуростроения вошло в состав объединения «Ленарматура», в 04.1973 г.- в состав ПО «Знамя Октября».</w:t>
      </w:r>
    </w:p>
    <w:p w14:paraId="5A1F4C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от 26.08.1966 г. завод № 1 «Знамя труда» в 1968 г. реорганизован в Государственный опытный завод арматуростроения «Знамя труда» при ЦКБ арматуростроения Минхимнефтемаша.</w:t>
      </w:r>
    </w:p>
    <w:p w14:paraId="7DD71D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ЦКБ было в 2002 г. (11982).</w:t>
      </w:r>
    </w:p>
    <w:p w14:paraId="40A5DFA7" w14:textId="77777777" w:rsidR="004001BC" w:rsidRPr="005236B0" w:rsidRDefault="004001BC" w:rsidP="005236B0">
      <w:pPr>
        <w:autoSpaceDE w:val="0"/>
        <w:autoSpaceDN w:val="0"/>
        <w:adjustRightInd w:val="0"/>
        <w:jc w:val="both"/>
        <w:rPr>
          <w:color w:val="000000" w:themeColor="text1"/>
          <w:sz w:val="16"/>
          <w:szCs w:val="16"/>
        </w:rPr>
      </w:pPr>
    </w:p>
    <w:p w14:paraId="3681EFCC" w14:textId="77777777" w:rsidR="0003404D" w:rsidRPr="005236B0" w:rsidRDefault="0003404D" w:rsidP="005236B0">
      <w:pPr>
        <w:jc w:val="both"/>
        <w:rPr>
          <w:color w:val="000000" w:themeColor="text1"/>
          <w:sz w:val="16"/>
          <w:szCs w:val="16"/>
        </w:rPr>
      </w:pPr>
      <w:r w:rsidRPr="005236B0">
        <w:rPr>
          <w:color w:val="000000" w:themeColor="text1"/>
          <w:sz w:val="16"/>
          <w:szCs w:val="16"/>
        </w:rPr>
        <w:t>В октябре 1920 г. Постановлением ВСНХ для завода "Русскабель" и Алексеевского кабельного завода (последний с 26 сентября 1922 г. был переименован в Кабельный завод имени Т. Баскакова) вводится общее заводоуправление. В него вошло 5 человек: два представителя от рабочих и два - от инженеров. Председателем правления был избран С.С. Шеломонов (15511).</w:t>
      </w:r>
    </w:p>
    <w:p w14:paraId="31D92EB1" w14:textId="77777777" w:rsidR="0003404D" w:rsidRPr="005236B0" w:rsidRDefault="0003404D" w:rsidP="005236B0">
      <w:pPr>
        <w:jc w:val="both"/>
        <w:rPr>
          <w:color w:val="000000" w:themeColor="text1"/>
          <w:sz w:val="16"/>
          <w:szCs w:val="16"/>
        </w:rPr>
      </w:pPr>
    </w:p>
    <w:p w14:paraId="73E0FE03" w14:textId="77777777" w:rsidR="0003404D" w:rsidRPr="005236B0" w:rsidRDefault="0003404D" w:rsidP="005236B0">
      <w:pPr>
        <w:pStyle w:val="ae"/>
        <w:spacing w:before="0" w:after="0"/>
        <w:jc w:val="both"/>
        <w:rPr>
          <w:color w:val="000000" w:themeColor="text1"/>
          <w:sz w:val="16"/>
          <w:szCs w:val="16"/>
        </w:rPr>
      </w:pPr>
      <w:r w:rsidRPr="005236B0">
        <w:rPr>
          <w:color w:val="000000" w:themeColor="text1"/>
          <w:sz w:val="16"/>
          <w:szCs w:val="16"/>
        </w:rPr>
        <w:t>В октябре 1920 г. на Петроградском заводк пустотных аппаратов группа специалистов во главе с М.М. Богословским приступила к подготовительным работам по выпуску усилительных радиоламп, аналогичных французским образцам типа 8, более современных, чем изготовлявшиеся заводом в годы Первой мировой войны. Пять первых ламп, изготовленных в конце 1920 – начале 1921 г. были предоставлены секции «Радио» ОГЭП и получили с ее стороны полное одобрение. Однако было очевидно, что развертывание производства радиоламп в требуемых количествах на старом месте невозможно. На заседании 30 апреля 1922 г. Правление треста окончательно приходит к необходимости переноса завода в соответствии с предложением М.М. Богословского, сделанного еще 12 января 1922 г., на бывшее предприятие «Радиорусс-Русаген» – Радиоаппаратный завод на Лопухинской улице. В результате Завод пустотных аппаратов на особых условиях вошел в состав Электротреста,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197D9E65" w14:textId="77777777" w:rsidR="0003404D" w:rsidRPr="005236B0" w:rsidRDefault="0003404D" w:rsidP="005236B0">
      <w:pPr>
        <w:pStyle w:val="ae"/>
        <w:spacing w:before="0" w:after="0"/>
        <w:jc w:val="both"/>
        <w:rPr>
          <w:color w:val="000000" w:themeColor="text1"/>
          <w:sz w:val="16"/>
          <w:szCs w:val="16"/>
        </w:rPr>
      </w:pPr>
    </w:p>
    <w:p w14:paraId="0332525A" w14:textId="77777777" w:rsidR="00D71538" w:rsidRPr="005236B0" w:rsidRDefault="00D71538"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3C8DE903" w14:textId="77777777" w:rsidR="00D71538" w:rsidRPr="005236B0" w:rsidRDefault="00D71538" w:rsidP="005236B0">
      <w:pPr>
        <w:autoSpaceDE w:val="0"/>
        <w:autoSpaceDN w:val="0"/>
        <w:adjustRightInd w:val="0"/>
        <w:jc w:val="both"/>
        <w:rPr>
          <w:iCs/>
          <w:color w:val="000000" w:themeColor="text1"/>
          <w:sz w:val="16"/>
          <w:szCs w:val="16"/>
        </w:rPr>
      </w:pPr>
    </w:p>
    <w:p w14:paraId="29C119F1" w14:textId="77777777" w:rsidR="003E4344" w:rsidRPr="005236B0" w:rsidRDefault="003E4344" w:rsidP="005236B0">
      <w:pPr>
        <w:pStyle w:val="ae"/>
        <w:spacing w:before="0" w:after="0"/>
        <w:jc w:val="both"/>
        <w:rPr>
          <w:color w:val="000000" w:themeColor="text1"/>
          <w:sz w:val="16"/>
          <w:szCs w:val="16"/>
        </w:rPr>
      </w:pPr>
      <w:r w:rsidRPr="005236B0">
        <w:rPr>
          <w:color w:val="000000" w:themeColor="text1"/>
          <w:sz w:val="16"/>
          <w:szCs w:val="16"/>
        </w:rPr>
        <w:t>В октябре 1920 года РевВоенСовет республики утвердил «Положение о технической приемке предметов военного и морского снаряжения и о правах Главных довольствующих Управлений по контролю выпуска военной продукции» (20984).</w:t>
      </w:r>
    </w:p>
    <w:p w14:paraId="700D0C9D" w14:textId="77777777" w:rsidR="003E4344" w:rsidRPr="005236B0" w:rsidRDefault="003E4344" w:rsidP="005236B0">
      <w:pPr>
        <w:jc w:val="both"/>
        <w:rPr>
          <w:color w:val="000000" w:themeColor="text1"/>
          <w:sz w:val="16"/>
          <w:szCs w:val="16"/>
        </w:rPr>
      </w:pPr>
    </w:p>
    <w:p w14:paraId="2B30F94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0D7D377" w14:textId="77777777" w:rsidR="004001BC" w:rsidRPr="005236B0" w:rsidRDefault="004001BC" w:rsidP="005236B0">
      <w:pPr>
        <w:autoSpaceDE w:val="0"/>
        <w:autoSpaceDN w:val="0"/>
        <w:adjustRightInd w:val="0"/>
        <w:jc w:val="both"/>
        <w:rPr>
          <w:iCs/>
          <w:color w:val="000000" w:themeColor="text1"/>
          <w:sz w:val="16"/>
          <w:szCs w:val="16"/>
        </w:rPr>
      </w:pPr>
    </w:p>
    <w:p w14:paraId="42D838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10 самолетов подвергли бомбардировке отряд кораблей противника 914) в Азовском море и летели с учетом разниц в скорости. Помогло, корабли вернулись на базы (359,44).</w:t>
      </w:r>
    </w:p>
    <w:p w14:paraId="7BF5958D" w14:textId="77777777" w:rsidR="004001BC" w:rsidRPr="005236B0" w:rsidRDefault="004001BC" w:rsidP="005236B0">
      <w:pPr>
        <w:autoSpaceDE w:val="0"/>
        <w:autoSpaceDN w:val="0"/>
        <w:adjustRightInd w:val="0"/>
        <w:jc w:val="both"/>
        <w:rPr>
          <w:color w:val="000000" w:themeColor="text1"/>
          <w:sz w:val="16"/>
          <w:szCs w:val="16"/>
        </w:rPr>
      </w:pPr>
    </w:p>
    <w:p w14:paraId="177734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РВСР утвердил и ввел в действие Положение о морской авиации РСФСР в военное время, Положение о Начальнике Воздушного флота моря и его штабе и Положение о воздушном гидродивизионе (1085,89).</w:t>
      </w:r>
    </w:p>
    <w:p w14:paraId="53229974" w14:textId="77777777" w:rsidR="004001BC" w:rsidRPr="005236B0" w:rsidRDefault="004001BC" w:rsidP="005236B0">
      <w:pPr>
        <w:autoSpaceDE w:val="0"/>
        <w:autoSpaceDN w:val="0"/>
        <w:adjustRightInd w:val="0"/>
        <w:jc w:val="both"/>
        <w:rPr>
          <w:color w:val="000000" w:themeColor="text1"/>
          <w:sz w:val="16"/>
          <w:szCs w:val="16"/>
        </w:rPr>
      </w:pPr>
    </w:p>
    <w:p w14:paraId="6144024E" w14:textId="77777777" w:rsidR="003E4344" w:rsidRPr="005236B0" w:rsidRDefault="003E4344" w:rsidP="005236B0">
      <w:pPr>
        <w:jc w:val="both"/>
        <w:rPr>
          <w:color w:val="000000" w:themeColor="text1"/>
          <w:sz w:val="16"/>
          <w:szCs w:val="16"/>
        </w:rPr>
      </w:pPr>
      <w:r w:rsidRPr="005236B0">
        <w:rPr>
          <w:color w:val="000000" w:themeColor="text1"/>
          <w:sz w:val="16"/>
          <w:szCs w:val="16"/>
        </w:rPr>
        <w:t>В октябре 1920 г. приказом РВСР были утверждены и введены в действие "Положение о морской авиации РСФСР в военное время", "Положение о начальнике Воздушного флота моря и состоящем при нем штабе", "Положение о гидродивизионе".</w:t>
      </w:r>
    </w:p>
    <w:p w14:paraId="09195D5B" w14:textId="77777777" w:rsidR="003E4344" w:rsidRPr="005236B0" w:rsidRDefault="003E4344" w:rsidP="005236B0">
      <w:pPr>
        <w:jc w:val="both"/>
        <w:rPr>
          <w:color w:val="000000" w:themeColor="text1"/>
          <w:sz w:val="16"/>
          <w:szCs w:val="16"/>
        </w:rPr>
      </w:pPr>
      <w:r w:rsidRPr="005236B0">
        <w:rPr>
          <w:color w:val="000000" w:themeColor="text1"/>
          <w:sz w:val="16"/>
          <w:szCs w:val="16"/>
        </w:rPr>
        <w:t>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обеспеченно воздушной связи флота (флотилии) со штабами фронта и армии.</w:t>
      </w:r>
    </w:p>
    <w:p w14:paraId="2D1F1891" w14:textId="77777777" w:rsidR="003E4344" w:rsidRPr="005236B0" w:rsidRDefault="003E4344" w:rsidP="005236B0">
      <w:pPr>
        <w:jc w:val="both"/>
        <w:rPr>
          <w:color w:val="000000" w:themeColor="text1"/>
          <w:sz w:val="16"/>
          <w:szCs w:val="16"/>
        </w:rPr>
      </w:pPr>
      <w:r w:rsidRPr="005236B0">
        <w:rPr>
          <w:color w:val="000000" w:themeColor="text1"/>
          <w:sz w:val="16"/>
          <w:szCs w:val="16"/>
        </w:rPr>
        <w:t>Ко времени окончания гражданской войны штатная численность строевых частей морской авиации определялась в 2430 человек и 90 самолетов (19929).</w:t>
      </w:r>
    </w:p>
    <w:p w14:paraId="1CFE4879" w14:textId="77777777" w:rsidR="003E4344" w:rsidRPr="005236B0" w:rsidRDefault="003E4344" w:rsidP="005236B0">
      <w:pPr>
        <w:jc w:val="both"/>
        <w:rPr>
          <w:color w:val="000000" w:themeColor="text1"/>
          <w:sz w:val="16"/>
          <w:szCs w:val="16"/>
        </w:rPr>
      </w:pPr>
    </w:p>
    <w:p w14:paraId="7165D3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октября 1920 началось сокращение и реорганизация ВВС, которые закончились к 1 апреля 1921 (278,161).</w:t>
      </w:r>
    </w:p>
    <w:p w14:paraId="6A7F19CF" w14:textId="77777777" w:rsidR="004001BC" w:rsidRPr="005236B0" w:rsidRDefault="004001BC" w:rsidP="005236B0">
      <w:pPr>
        <w:autoSpaceDE w:val="0"/>
        <w:autoSpaceDN w:val="0"/>
        <w:adjustRightInd w:val="0"/>
        <w:jc w:val="both"/>
        <w:rPr>
          <w:color w:val="000000" w:themeColor="text1"/>
          <w:sz w:val="16"/>
          <w:szCs w:val="16"/>
        </w:rPr>
      </w:pPr>
    </w:p>
    <w:p w14:paraId="290E12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П.Н.Врангель приказал своему представителю в Польше сформировать 3-ю Русскую армию. В ноябре-декабре участвовала в боях и в январе 1921 была интернирована (4084).</w:t>
      </w:r>
    </w:p>
    <w:p w14:paraId="1BF28049" w14:textId="77777777" w:rsidR="004001BC" w:rsidRPr="005236B0" w:rsidRDefault="004001BC" w:rsidP="005236B0">
      <w:pPr>
        <w:autoSpaceDE w:val="0"/>
        <w:autoSpaceDN w:val="0"/>
        <w:adjustRightInd w:val="0"/>
        <w:jc w:val="both"/>
        <w:rPr>
          <w:color w:val="000000" w:themeColor="text1"/>
          <w:sz w:val="16"/>
          <w:szCs w:val="16"/>
        </w:rPr>
      </w:pPr>
    </w:p>
    <w:p w14:paraId="55C17E26" w14:textId="77777777" w:rsidR="00446BF5" w:rsidRPr="005236B0" w:rsidRDefault="00446BF5" w:rsidP="005236B0">
      <w:pPr>
        <w:pStyle w:val="ae"/>
        <w:spacing w:before="0" w:after="0"/>
        <w:jc w:val="both"/>
        <w:rPr>
          <w:color w:val="000000" w:themeColor="text1"/>
          <w:sz w:val="16"/>
          <w:szCs w:val="16"/>
        </w:rPr>
      </w:pPr>
      <w:r w:rsidRPr="005236B0">
        <w:rPr>
          <w:color w:val="000000" w:themeColor="text1"/>
          <w:sz w:val="16"/>
          <w:szCs w:val="16"/>
        </w:rPr>
        <w:t>В октябре 1921 года на территории Карельской Трудовой Коммуны в Тунгудской волоски был создан подпольный «Временный Карельский комитет», начавший формирование «лесных отрядов» из числа местных крестьян и давший сигнал к наступлению белых войск из Финляндии. В первой половине ноября 1921 года они совершили серию диверсионных нападений на отдельные объекты и населенные пункты Карелии (железнодорожный мост через Онду, село Ругозеро), уничтожая в них коммунистов и советских служащих (18525).</w:t>
      </w:r>
    </w:p>
    <w:p w14:paraId="7B1161FA" w14:textId="77777777" w:rsidR="00446BF5" w:rsidRPr="005236B0" w:rsidRDefault="00446BF5" w:rsidP="005236B0">
      <w:pPr>
        <w:pStyle w:val="ae"/>
        <w:spacing w:before="0" w:after="0"/>
        <w:jc w:val="both"/>
        <w:rPr>
          <w:color w:val="000000" w:themeColor="text1"/>
          <w:sz w:val="16"/>
          <w:szCs w:val="16"/>
        </w:rPr>
      </w:pPr>
    </w:p>
    <w:p w14:paraId="64E89C6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AC5A497" w14:textId="77777777" w:rsidR="004001BC" w:rsidRPr="005236B0" w:rsidRDefault="004001BC" w:rsidP="005236B0">
      <w:pPr>
        <w:autoSpaceDE w:val="0"/>
        <w:autoSpaceDN w:val="0"/>
        <w:adjustRightInd w:val="0"/>
        <w:jc w:val="both"/>
        <w:rPr>
          <w:iCs/>
          <w:color w:val="000000" w:themeColor="text1"/>
          <w:sz w:val="16"/>
          <w:szCs w:val="16"/>
        </w:rPr>
      </w:pPr>
    </w:p>
    <w:p w14:paraId="1B48080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В октябре 1920 Образование Всероссийской ассоциации пролетарских писателей (ВАПП) отколовшейся от Пролеткульта группой "Кузница" (4962).</w:t>
      </w:r>
    </w:p>
    <w:p w14:paraId="3568BFD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E94B0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Октябрь 1920 г. Созданы самостоятельные органы уголовного розыска на транспорте, построенные по линейному принципу (10303).</w:t>
      </w:r>
    </w:p>
    <w:p w14:paraId="793EB307" w14:textId="77777777" w:rsidR="004001BC" w:rsidRPr="005236B0" w:rsidRDefault="004001BC" w:rsidP="005236B0">
      <w:pPr>
        <w:autoSpaceDE w:val="0"/>
        <w:autoSpaceDN w:val="0"/>
        <w:adjustRightInd w:val="0"/>
        <w:jc w:val="both"/>
        <w:rPr>
          <w:color w:val="000000" w:themeColor="text1"/>
          <w:sz w:val="16"/>
          <w:szCs w:val="16"/>
        </w:rPr>
      </w:pPr>
    </w:p>
    <w:p w14:paraId="75670C2D" w14:textId="4A57A5A9" w:rsidR="008133EC" w:rsidRPr="005236B0" w:rsidRDefault="008133EC" w:rsidP="005236B0">
      <w:pPr>
        <w:autoSpaceDE w:val="0"/>
        <w:autoSpaceDN w:val="0"/>
        <w:adjustRightInd w:val="0"/>
        <w:jc w:val="both"/>
        <w:rPr>
          <w:iCs/>
          <w:color w:val="000000" w:themeColor="text1"/>
          <w:sz w:val="16"/>
          <w:szCs w:val="16"/>
        </w:rPr>
      </w:pPr>
      <w:r w:rsidRPr="005236B0">
        <w:rPr>
          <w:color w:val="000000" w:themeColor="text1"/>
          <w:sz w:val="16"/>
          <w:szCs w:val="16"/>
        </w:rPr>
        <w:t>В октябре</w:t>
      </w:r>
      <w:r w:rsidR="00E7094B">
        <w:rPr>
          <w:color w:val="000000" w:themeColor="text1"/>
          <w:sz w:val="16"/>
          <w:szCs w:val="16"/>
        </w:rPr>
        <w:t xml:space="preserve"> </w:t>
      </w:r>
      <w:r w:rsidRPr="005236B0">
        <w:rPr>
          <w:rStyle w:val="highlight"/>
          <w:color w:val="000000" w:themeColor="text1"/>
          <w:sz w:val="16"/>
          <w:szCs w:val="16"/>
        </w:rPr>
        <w:t>1920</w:t>
      </w:r>
      <w:r w:rsidR="00E7094B">
        <w:rPr>
          <w:rStyle w:val="highlight"/>
          <w:color w:val="000000" w:themeColor="text1"/>
          <w:sz w:val="16"/>
          <w:szCs w:val="16"/>
        </w:rPr>
        <w:t xml:space="preserve"> </w:t>
      </w:r>
      <w:r w:rsidRPr="005236B0">
        <w:rPr>
          <w:color w:val="000000" w:themeColor="text1"/>
          <w:sz w:val="16"/>
          <w:szCs w:val="16"/>
        </w:rPr>
        <w:t>г.</w:t>
      </w:r>
      <w:r w:rsidR="00E7094B">
        <w:rPr>
          <w:color w:val="000000" w:themeColor="text1"/>
          <w:sz w:val="16"/>
          <w:szCs w:val="16"/>
        </w:rPr>
        <w:t xml:space="preserve"> </w:t>
      </w:r>
      <w:r w:rsidRPr="005236B0">
        <w:rPr>
          <w:rStyle w:val="highlight"/>
          <w:color w:val="000000" w:themeColor="text1"/>
          <w:sz w:val="16"/>
          <w:szCs w:val="16"/>
        </w:rPr>
        <w:t>Москва</w:t>
      </w:r>
      <w:r w:rsidR="00E7094B">
        <w:rPr>
          <w:rStyle w:val="highlight"/>
          <w:color w:val="000000" w:themeColor="text1"/>
          <w:sz w:val="16"/>
          <w:szCs w:val="16"/>
        </w:rPr>
        <w:t xml:space="preserve"> </w:t>
      </w:r>
      <w:r w:rsidRPr="005236B0">
        <w:rPr>
          <w:color w:val="000000" w:themeColor="text1"/>
          <w:sz w:val="16"/>
          <w:szCs w:val="16"/>
        </w:rPr>
        <w:t>имела запас муки всего на одну неделю. Неурожайные, голодные</w:t>
      </w:r>
      <w:r w:rsidR="00E7094B">
        <w:rPr>
          <w:color w:val="000000" w:themeColor="text1"/>
          <w:sz w:val="16"/>
          <w:szCs w:val="16"/>
        </w:rPr>
        <w:t xml:space="preserve"> </w:t>
      </w:r>
      <w:r w:rsidRPr="005236B0">
        <w:rPr>
          <w:rStyle w:val="highlight"/>
          <w:color w:val="000000" w:themeColor="text1"/>
          <w:sz w:val="16"/>
          <w:szCs w:val="16"/>
        </w:rPr>
        <w:t>1920 </w:t>
      </w:r>
      <w:r w:rsidRPr="005236B0">
        <w:rPr>
          <w:color w:val="000000" w:themeColor="text1"/>
          <w:sz w:val="16"/>
          <w:szCs w:val="16"/>
        </w:rPr>
        <w:t>-1922 года. Голод свирепствует в Поволжье, и на столице это не может не сказаться. "Бывали дни и недели, когда население</w:t>
      </w:r>
      <w:r w:rsidR="00E7094B">
        <w:rPr>
          <w:color w:val="000000" w:themeColor="text1"/>
          <w:sz w:val="16"/>
          <w:szCs w:val="16"/>
        </w:rPr>
        <w:t xml:space="preserve"> </w:t>
      </w:r>
      <w:r w:rsidRPr="005236B0">
        <w:rPr>
          <w:rStyle w:val="highlight"/>
          <w:color w:val="000000" w:themeColor="text1"/>
          <w:sz w:val="16"/>
          <w:szCs w:val="16"/>
        </w:rPr>
        <w:t>Москвы</w:t>
      </w:r>
      <w:r w:rsidR="00E7094B">
        <w:rPr>
          <w:rStyle w:val="highlight"/>
          <w:color w:val="000000" w:themeColor="text1"/>
          <w:sz w:val="16"/>
          <w:szCs w:val="16"/>
        </w:rPr>
        <w:t xml:space="preserve"> </w:t>
      </w:r>
      <w:r w:rsidRPr="005236B0">
        <w:rPr>
          <w:color w:val="000000" w:themeColor="text1"/>
          <w:sz w:val="16"/>
          <w:szCs w:val="16"/>
        </w:rPr>
        <w:t>обеспечивалось хлебом по минимальной норме (50-100 граммов в день на человека). Бывали и такие дни, когда хлеба не выдавали вовсе (17072).</w:t>
      </w:r>
    </w:p>
    <w:p w14:paraId="0D4B0546" w14:textId="77777777" w:rsidR="008133EC" w:rsidRPr="005236B0" w:rsidRDefault="008133EC" w:rsidP="005236B0">
      <w:pPr>
        <w:autoSpaceDE w:val="0"/>
        <w:autoSpaceDN w:val="0"/>
        <w:adjustRightInd w:val="0"/>
        <w:jc w:val="both"/>
        <w:rPr>
          <w:iCs/>
          <w:color w:val="000000" w:themeColor="text1"/>
          <w:sz w:val="16"/>
          <w:szCs w:val="16"/>
        </w:rPr>
      </w:pPr>
    </w:p>
    <w:p w14:paraId="121609B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727EE580" w14:textId="77777777" w:rsidR="004001BC" w:rsidRPr="005236B0" w:rsidRDefault="004001BC" w:rsidP="005236B0">
      <w:pPr>
        <w:autoSpaceDE w:val="0"/>
        <w:autoSpaceDN w:val="0"/>
        <w:adjustRightInd w:val="0"/>
        <w:jc w:val="both"/>
        <w:rPr>
          <w:iCs/>
          <w:color w:val="000000" w:themeColor="text1"/>
          <w:sz w:val="16"/>
          <w:szCs w:val="16"/>
        </w:rPr>
      </w:pPr>
    </w:p>
    <w:p w14:paraId="093758AA" w14:textId="77777777" w:rsidR="00446BF5" w:rsidRPr="005236B0" w:rsidRDefault="00446BF5" w:rsidP="005236B0">
      <w:pPr>
        <w:jc w:val="both"/>
        <w:rPr>
          <w:color w:val="000000" w:themeColor="text1"/>
          <w:sz w:val="16"/>
          <w:szCs w:val="16"/>
        </w:rPr>
      </w:pPr>
      <w:r w:rsidRPr="005236B0">
        <w:rPr>
          <w:color w:val="000000" w:themeColor="text1"/>
          <w:sz w:val="16"/>
          <w:szCs w:val="16"/>
          <w:shd w:val="clear" w:color="auto" w:fill="FFFFFF"/>
        </w:rPr>
        <w:t>В октябре 1920 г. в Анкару прибыла российская дипломатическая миссия, выехавшая из Москвы 2 июля 1920 г. Полномочным представителем правительства РСФСР в Турции был назначен Шалва Элиава, который, однако, по состоянию здоровья не смог выехать в Анкару (и, судя по всему, оставался в Баку). Его временно заменил советник посольства Я.Я.Упмал-Ангарский. Вечером, в день прибытия делегации, посольство посетил Кемаль Ататюрк. В ноябре1920 г. состоялось торжественная церемония открытия советского посольства - единственного в то время иностранного дипломатического представительства в новой Турции (18511). </w:t>
      </w:r>
    </w:p>
    <w:p w14:paraId="2B511A4C" w14:textId="77777777" w:rsidR="00446BF5" w:rsidRPr="005236B0" w:rsidRDefault="00446BF5" w:rsidP="005236B0">
      <w:pPr>
        <w:jc w:val="both"/>
        <w:rPr>
          <w:color w:val="000000" w:themeColor="text1"/>
          <w:sz w:val="16"/>
          <w:szCs w:val="16"/>
        </w:rPr>
      </w:pPr>
    </w:p>
    <w:p w14:paraId="616A93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подтвердили заказ на 1000 паровых двигателей, но позже сократили до 500. Двигатели от Nohab были поставлены в 1921-24 гг. (7644).</w:t>
      </w:r>
    </w:p>
    <w:p w14:paraId="50A3B0F2" w14:textId="77777777" w:rsidR="004001BC" w:rsidRPr="005236B0" w:rsidRDefault="004001BC" w:rsidP="005236B0">
      <w:pPr>
        <w:autoSpaceDE w:val="0"/>
        <w:autoSpaceDN w:val="0"/>
        <w:adjustRightInd w:val="0"/>
        <w:jc w:val="both"/>
        <w:rPr>
          <w:color w:val="000000" w:themeColor="text1"/>
          <w:sz w:val="16"/>
          <w:szCs w:val="16"/>
        </w:rPr>
      </w:pPr>
    </w:p>
    <w:p w14:paraId="32C8182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15404CF" w14:textId="77777777" w:rsidR="004001BC" w:rsidRPr="005236B0" w:rsidRDefault="004001BC" w:rsidP="005236B0">
      <w:pPr>
        <w:autoSpaceDE w:val="0"/>
        <w:autoSpaceDN w:val="0"/>
        <w:adjustRightInd w:val="0"/>
        <w:jc w:val="both"/>
        <w:rPr>
          <w:iCs/>
          <w:color w:val="000000" w:themeColor="text1"/>
          <w:sz w:val="16"/>
          <w:szCs w:val="16"/>
        </w:rPr>
      </w:pPr>
    </w:p>
    <w:p w14:paraId="4F4955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B56D48E" w14:textId="77777777" w:rsidR="004001BC" w:rsidRPr="005236B0" w:rsidRDefault="004001BC" w:rsidP="005236B0">
      <w:pPr>
        <w:autoSpaceDE w:val="0"/>
        <w:autoSpaceDN w:val="0"/>
        <w:adjustRightInd w:val="0"/>
        <w:jc w:val="both"/>
        <w:rPr>
          <w:color w:val="000000" w:themeColor="text1"/>
          <w:sz w:val="16"/>
          <w:szCs w:val="16"/>
        </w:rPr>
      </w:pPr>
    </w:p>
    <w:p w14:paraId="5D25208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45EC0AC" w14:textId="77777777" w:rsidR="004001BC" w:rsidRPr="005236B0" w:rsidRDefault="004001BC" w:rsidP="005236B0">
      <w:pPr>
        <w:autoSpaceDE w:val="0"/>
        <w:autoSpaceDN w:val="0"/>
        <w:adjustRightInd w:val="0"/>
        <w:jc w:val="both"/>
        <w:rPr>
          <w:iCs/>
          <w:color w:val="000000" w:themeColor="text1"/>
          <w:sz w:val="16"/>
          <w:szCs w:val="16"/>
        </w:rPr>
      </w:pPr>
    </w:p>
    <w:p w14:paraId="721285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 но</w:t>
      </w:r>
      <w:r w:rsidRPr="005236B0">
        <w:rPr>
          <w:color w:val="000000" w:themeColor="text1"/>
          <w:sz w:val="16"/>
          <w:szCs w:val="16"/>
        </w:rPr>
        <w:softHyphen/>
        <w:t>ябре 1921 гг. в административном здании ЦАГИ был построен деревянный глиссер, получивший обозначение АНТ-1, который был испытан на Москва-реке. Варианты гребных винтов для АНТ-1 рассчитывал В. П. Ветчинкин. В постройке глиссера участвовали также С. С. Неждановский, Т. П. Сапрыкин, М. Н. Пет</w:t>
      </w:r>
      <w:r w:rsidRPr="005236B0">
        <w:rPr>
          <w:color w:val="000000" w:themeColor="text1"/>
          <w:sz w:val="16"/>
          <w:szCs w:val="16"/>
        </w:rPr>
        <w:softHyphen/>
        <w:t>ров и В. М. Петляков. Испытания показали, что глиссер четко вы</w:t>
      </w:r>
      <w:r w:rsidRPr="005236B0">
        <w:rPr>
          <w:color w:val="000000" w:themeColor="text1"/>
          <w:sz w:val="16"/>
          <w:szCs w:val="16"/>
        </w:rPr>
        <w:softHyphen/>
        <w:t>ходил на редан, развивая скорость до 75 км/ч. Он хорошо слушал</w:t>
      </w:r>
      <w:r w:rsidRPr="005236B0">
        <w:rPr>
          <w:color w:val="000000" w:themeColor="text1"/>
          <w:sz w:val="16"/>
          <w:szCs w:val="16"/>
        </w:rPr>
        <w:softHyphen/>
        <w:t>ся руля как при водоизмещающем плавании, так и при глиссиро</w:t>
      </w:r>
      <w:r w:rsidRPr="005236B0">
        <w:rPr>
          <w:color w:val="000000" w:themeColor="text1"/>
          <w:sz w:val="16"/>
          <w:szCs w:val="16"/>
        </w:rPr>
        <w:softHyphen/>
        <w:t>вании (3898).</w:t>
      </w:r>
    </w:p>
    <w:p w14:paraId="4B9AC18D" w14:textId="77777777" w:rsidR="004001BC" w:rsidRPr="005236B0" w:rsidRDefault="004001BC" w:rsidP="005236B0">
      <w:pPr>
        <w:autoSpaceDE w:val="0"/>
        <w:autoSpaceDN w:val="0"/>
        <w:adjustRightInd w:val="0"/>
        <w:jc w:val="both"/>
        <w:rPr>
          <w:color w:val="000000" w:themeColor="text1"/>
          <w:sz w:val="16"/>
          <w:szCs w:val="16"/>
        </w:rPr>
      </w:pPr>
    </w:p>
    <w:p w14:paraId="381E4DD2" w14:textId="77777777" w:rsidR="007047BF" w:rsidRPr="005236B0" w:rsidRDefault="007047BF"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D9C3C24" w14:textId="77777777" w:rsidR="007047BF" w:rsidRPr="005236B0" w:rsidRDefault="007047BF" w:rsidP="005236B0">
      <w:pPr>
        <w:autoSpaceDE w:val="0"/>
        <w:autoSpaceDN w:val="0"/>
        <w:adjustRightInd w:val="0"/>
        <w:jc w:val="both"/>
        <w:rPr>
          <w:iCs/>
          <w:color w:val="000000" w:themeColor="text1"/>
          <w:sz w:val="16"/>
          <w:szCs w:val="16"/>
        </w:rPr>
      </w:pPr>
    </w:p>
    <w:p w14:paraId="5F3707BC" w14:textId="77777777" w:rsidR="007047BF" w:rsidRPr="005236B0" w:rsidRDefault="007047BF" w:rsidP="005236B0">
      <w:pPr>
        <w:autoSpaceDE w:val="0"/>
        <w:autoSpaceDN w:val="0"/>
        <w:adjustRightInd w:val="0"/>
        <w:jc w:val="both"/>
        <w:rPr>
          <w:color w:val="000000" w:themeColor="text1"/>
          <w:sz w:val="16"/>
          <w:szCs w:val="16"/>
        </w:rPr>
      </w:pPr>
      <w:r w:rsidRPr="005236B0">
        <w:rPr>
          <w:color w:val="000000" w:themeColor="text1"/>
          <w:sz w:val="16"/>
          <w:szCs w:val="16"/>
        </w:rPr>
        <w:t>В октябре-ноябре 1920 г. махновцы снова, в последний раз, вступают в союз с коммунистами имея целью совместную борьбу против Врангеля. И во время этого союза махновцы не потеряли вкуса к авиационной технике. Красный военлет Н.Анощенко вспоминал, что в это время 9-й воздухоотряд 51-й стрелковой дивизии, в пути от Каховки до Перекопа несколько раз подвергался нападениям "батьки Махно". И так как в это время красные с махновцами вместе загоняли в Крым Русскую армию, то махновцы, конечно же, хотели не ломать и сжигать аэропланы союзников, а отнимать их в свою пользу, так же как они умудрялись забирать более малогабаритные тачанки, коней и пулеметы. Дальше было вероломное нарушение договора со стороны большевиков, тотальная семимесячная партизанская война, сумасшествие бесконечных боев и отступление махновцев в Румынию. В этой обстановке самолеты перестали быть для махновцев первым делом (17084).</w:t>
      </w:r>
    </w:p>
    <w:p w14:paraId="5D30AA76" w14:textId="77777777" w:rsidR="007047BF" w:rsidRPr="005236B0" w:rsidRDefault="007047BF" w:rsidP="005236B0">
      <w:pPr>
        <w:autoSpaceDE w:val="0"/>
        <w:autoSpaceDN w:val="0"/>
        <w:adjustRightInd w:val="0"/>
        <w:jc w:val="both"/>
        <w:rPr>
          <w:color w:val="000000" w:themeColor="text1"/>
          <w:sz w:val="16"/>
          <w:szCs w:val="16"/>
        </w:rPr>
      </w:pPr>
    </w:p>
    <w:p w14:paraId="0B0008C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B5D89DF" w14:textId="77777777" w:rsidR="004001BC" w:rsidRPr="005236B0" w:rsidRDefault="004001BC" w:rsidP="005236B0">
      <w:pPr>
        <w:autoSpaceDE w:val="0"/>
        <w:autoSpaceDN w:val="0"/>
        <w:adjustRightInd w:val="0"/>
        <w:jc w:val="both"/>
        <w:rPr>
          <w:iCs/>
          <w:color w:val="000000" w:themeColor="text1"/>
          <w:sz w:val="16"/>
          <w:szCs w:val="16"/>
        </w:rPr>
      </w:pPr>
    </w:p>
    <w:p w14:paraId="6E7EDF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5236B0">
        <w:rPr>
          <w:iCs/>
          <w:color w:val="000000" w:themeColor="text1"/>
          <w:sz w:val="16"/>
          <w:szCs w:val="16"/>
        </w:rPr>
        <w:t xml:space="preserve">Альский М. </w:t>
      </w:r>
      <w:r w:rsidRPr="005236B0">
        <w:rPr>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5A4A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6EAC47C" w14:textId="77777777" w:rsidR="005E1ECB" w:rsidRPr="005236B0" w:rsidRDefault="005E1ECB"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780AAE7" w14:textId="77777777" w:rsidR="005E1ECB" w:rsidRPr="005236B0" w:rsidRDefault="005E1ECB" w:rsidP="005236B0">
      <w:pPr>
        <w:autoSpaceDE w:val="0"/>
        <w:autoSpaceDN w:val="0"/>
        <w:adjustRightInd w:val="0"/>
        <w:jc w:val="both"/>
        <w:rPr>
          <w:iCs/>
          <w:color w:val="000000" w:themeColor="text1"/>
          <w:sz w:val="16"/>
          <w:szCs w:val="16"/>
        </w:rPr>
      </w:pPr>
    </w:p>
    <w:p w14:paraId="7E29424C" w14:textId="77777777" w:rsidR="005E1ECB" w:rsidRPr="005236B0" w:rsidRDefault="005E1ECB" w:rsidP="005236B0">
      <w:pPr>
        <w:pStyle w:val="ae"/>
        <w:spacing w:before="0" w:after="0"/>
        <w:jc w:val="both"/>
        <w:textAlignment w:val="baseline"/>
        <w:rPr>
          <w:color w:val="000000" w:themeColor="text1"/>
          <w:sz w:val="16"/>
          <w:szCs w:val="16"/>
        </w:rPr>
      </w:pPr>
      <w:r w:rsidRPr="005236B0">
        <w:rPr>
          <w:color w:val="000000" w:themeColor="text1"/>
          <w:sz w:val="16"/>
          <w:szCs w:val="16"/>
        </w:rPr>
        <w:t>1 ноября 1920 на Ижорский завод пришёл заказ №89 на 5 танков с 37-мм пушкой «Гочкис». Этот заказ выполнялся с 1 августа по 1 ноября (17714).</w:t>
      </w:r>
    </w:p>
    <w:p w14:paraId="0FE14A69" w14:textId="77777777" w:rsidR="005E1ECB" w:rsidRPr="005236B0" w:rsidRDefault="005E1ECB" w:rsidP="005236B0">
      <w:pPr>
        <w:jc w:val="both"/>
        <w:rPr>
          <w:color w:val="000000" w:themeColor="text1"/>
          <w:sz w:val="16"/>
          <w:szCs w:val="16"/>
        </w:rPr>
      </w:pPr>
    </w:p>
    <w:p w14:paraId="50F047B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CFCA382" w14:textId="77777777" w:rsidR="004001BC" w:rsidRPr="005236B0" w:rsidRDefault="004001BC" w:rsidP="005236B0">
      <w:pPr>
        <w:autoSpaceDE w:val="0"/>
        <w:autoSpaceDN w:val="0"/>
        <w:adjustRightInd w:val="0"/>
        <w:jc w:val="both"/>
        <w:rPr>
          <w:iCs/>
          <w:color w:val="000000" w:themeColor="text1"/>
          <w:sz w:val="16"/>
          <w:szCs w:val="16"/>
        </w:rPr>
      </w:pPr>
    </w:p>
    <w:p w14:paraId="73196C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ноября 1920 г. Приказом Главного управления милиции была обнародована инструкция "О порядке выдачи паспортов и временных свидетельств". Обязанность выдачи этих документов возлагалась на уездно-городские и уездные управления милиции (10303).</w:t>
      </w:r>
    </w:p>
    <w:p w14:paraId="3156B0F1" w14:textId="77777777" w:rsidR="004001BC" w:rsidRPr="005236B0" w:rsidRDefault="004001BC" w:rsidP="005236B0">
      <w:pPr>
        <w:autoSpaceDE w:val="0"/>
        <w:autoSpaceDN w:val="0"/>
        <w:adjustRightInd w:val="0"/>
        <w:jc w:val="both"/>
        <w:rPr>
          <w:color w:val="000000" w:themeColor="text1"/>
          <w:sz w:val="16"/>
          <w:szCs w:val="16"/>
        </w:rPr>
      </w:pPr>
    </w:p>
    <w:p w14:paraId="5A9D945F" w14:textId="77777777" w:rsidR="009634F2" w:rsidRPr="005236B0" w:rsidRDefault="009634F2"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A51ECA2" w14:textId="77777777" w:rsidR="009634F2" w:rsidRPr="005236B0" w:rsidRDefault="009634F2" w:rsidP="005236B0">
      <w:pPr>
        <w:autoSpaceDE w:val="0"/>
        <w:autoSpaceDN w:val="0"/>
        <w:adjustRightInd w:val="0"/>
        <w:jc w:val="both"/>
        <w:rPr>
          <w:iCs/>
          <w:color w:val="000000" w:themeColor="text1"/>
          <w:sz w:val="16"/>
          <w:szCs w:val="16"/>
        </w:rPr>
      </w:pPr>
    </w:p>
    <w:p w14:paraId="4EA18BB0" w14:textId="77777777" w:rsidR="009634F2" w:rsidRPr="005236B0" w:rsidRDefault="009634F2" w:rsidP="005236B0">
      <w:pPr>
        <w:jc w:val="both"/>
        <w:rPr>
          <w:color w:val="000000" w:themeColor="text1"/>
          <w:sz w:val="16"/>
          <w:szCs w:val="16"/>
        </w:rPr>
      </w:pPr>
      <w:r w:rsidRPr="005236B0">
        <w:rPr>
          <w:color w:val="000000" w:themeColor="text1"/>
          <w:sz w:val="16"/>
          <w:szCs w:val="16"/>
        </w:rPr>
        <w:t>1 ноября 1920 в США Post Office выдает контракт на международную авиапочту компании Aeromarine Вест - Индии Airways (20350).</w:t>
      </w:r>
    </w:p>
    <w:p w14:paraId="2678C07F" w14:textId="77777777" w:rsidR="009634F2" w:rsidRPr="005236B0" w:rsidRDefault="009634F2" w:rsidP="005236B0">
      <w:pPr>
        <w:jc w:val="both"/>
        <w:rPr>
          <w:color w:val="000000" w:themeColor="text1"/>
          <w:sz w:val="16"/>
          <w:szCs w:val="16"/>
        </w:rPr>
      </w:pPr>
    </w:p>
    <w:p w14:paraId="65CEDDC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C1FC98E" w14:textId="77777777" w:rsidR="004001BC" w:rsidRPr="005236B0" w:rsidRDefault="004001BC" w:rsidP="005236B0">
      <w:pPr>
        <w:autoSpaceDE w:val="0"/>
        <w:autoSpaceDN w:val="0"/>
        <w:adjustRightInd w:val="0"/>
        <w:jc w:val="both"/>
        <w:rPr>
          <w:iCs/>
          <w:color w:val="000000" w:themeColor="text1"/>
          <w:sz w:val="16"/>
          <w:szCs w:val="16"/>
        </w:rPr>
      </w:pPr>
    </w:p>
    <w:p w14:paraId="7A841C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ноября 1920 г. Ленин подписал Декрет СНК «Об едином тракторном хозяйстве», положившим начало созданию единого тракторного хозяйства в стране.</w:t>
      </w:r>
    </w:p>
    <w:p w14:paraId="3941C69A" w14:textId="77777777" w:rsidR="004001BC" w:rsidRPr="005236B0" w:rsidRDefault="004001BC" w:rsidP="005236B0">
      <w:pPr>
        <w:autoSpaceDE w:val="0"/>
        <w:autoSpaceDN w:val="0"/>
        <w:adjustRightInd w:val="0"/>
        <w:jc w:val="both"/>
        <w:rPr>
          <w:iCs/>
          <w:color w:val="000000" w:themeColor="text1"/>
          <w:sz w:val="16"/>
          <w:szCs w:val="16"/>
        </w:rPr>
      </w:pPr>
    </w:p>
    <w:p w14:paraId="314740D6" w14:textId="77777777" w:rsidR="009634F2" w:rsidRPr="005236B0" w:rsidRDefault="009634F2" w:rsidP="005236B0">
      <w:pPr>
        <w:jc w:val="both"/>
        <w:rPr>
          <w:color w:val="000000" w:themeColor="text1"/>
          <w:sz w:val="16"/>
          <w:szCs w:val="16"/>
        </w:rPr>
      </w:pPr>
      <w:r w:rsidRPr="005236B0">
        <w:rPr>
          <w:color w:val="000000" w:themeColor="text1"/>
          <w:sz w:val="16"/>
          <w:szCs w:val="16"/>
        </w:rPr>
        <w:t>2 ноября 1920 г. В.И. Ленин подписал Декрет Совета Народных Комиссаров «Об едином тракторном хозяйстве». Этим декретом было положено начало созданию единого тракторного хозяйства в нашей стране, организации ремонта и снабжения запасными частями, а также организации испытательных станций, курсов подготовки инструкторов, мастеров и трактористов (21172).</w:t>
      </w:r>
    </w:p>
    <w:p w14:paraId="158F0E36" w14:textId="77777777" w:rsidR="009634F2" w:rsidRPr="005236B0" w:rsidRDefault="009634F2" w:rsidP="005236B0">
      <w:pPr>
        <w:jc w:val="both"/>
        <w:rPr>
          <w:color w:val="000000" w:themeColor="text1"/>
          <w:sz w:val="16"/>
          <w:szCs w:val="16"/>
        </w:rPr>
      </w:pPr>
    </w:p>
    <w:p w14:paraId="2B6CC41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6AC2890" w14:textId="77777777" w:rsidR="004001BC" w:rsidRPr="005236B0" w:rsidRDefault="004001BC" w:rsidP="005236B0">
      <w:pPr>
        <w:autoSpaceDE w:val="0"/>
        <w:autoSpaceDN w:val="0"/>
        <w:adjustRightInd w:val="0"/>
        <w:jc w:val="both"/>
        <w:rPr>
          <w:iCs/>
          <w:color w:val="000000" w:themeColor="text1"/>
          <w:sz w:val="16"/>
          <w:szCs w:val="16"/>
        </w:rPr>
      </w:pPr>
    </w:p>
    <w:p w14:paraId="159CCD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ноября 1920 президентом США был выбран Уоррен Гардинг (2100).</w:t>
      </w:r>
    </w:p>
    <w:p w14:paraId="3B7A8E74" w14:textId="77777777" w:rsidR="004001BC" w:rsidRPr="005236B0" w:rsidRDefault="004001BC" w:rsidP="005236B0">
      <w:pPr>
        <w:autoSpaceDE w:val="0"/>
        <w:autoSpaceDN w:val="0"/>
        <w:adjustRightInd w:val="0"/>
        <w:jc w:val="both"/>
        <w:rPr>
          <w:color w:val="000000" w:themeColor="text1"/>
          <w:sz w:val="16"/>
          <w:szCs w:val="16"/>
        </w:rPr>
      </w:pPr>
    </w:p>
    <w:p w14:paraId="67B7C4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ноября 1920 в Питсбурге впервые в США началось коммерческое радиовещание (2100) - передача с отчетом о президентских выборах (3907,113).</w:t>
      </w:r>
    </w:p>
    <w:p w14:paraId="0FEE73A8" w14:textId="77777777" w:rsidR="004001BC" w:rsidRPr="005236B0" w:rsidRDefault="004001BC" w:rsidP="005236B0">
      <w:pPr>
        <w:autoSpaceDE w:val="0"/>
        <w:autoSpaceDN w:val="0"/>
        <w:adjustRightInd w:val="0"/>
        <w:jc w:val="both"/>
        <w:rPr>
          <w:color w:val="000000" w:themeColor="text1"/>
          <w:sz w:val="16"/>
          <w:szCs w:val="16"/>
        </w:rPr>
      </w:pPr>
    </w:p>
    <w:p w14:paraId="3BF1C06C" w14:textId="3B3C1F95" w:rsidR="00587B41" w:rsidRPr="005236B0" w:rsidRDefault="00587B41" w:rsidP="00587B41">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5236B0">
        <w:rPr>
          <w:i/>
          <w:iCs/>
          <w:color w:val="000000" w:themeColor="text1"/>
          <w:sz w:val="16"/>
          <w:szCs w:val="16"/>
        </w:rPr>
        <w:t>:</w:t>
      </w:r>
    </w:p>
    <w:p w14:paraId="446FB5D1" w14:textId="77777777" w:rsidR="00587B41" w:rsidRPr="005236B0" w:rsidRDefault="00587B41" w:rsidP="00587B41">
      <w:pPr>
        <w:autoSpaceDE w:val="0"/>
        <w:autoSpaceDN w:val="0"/>
        <w:adjustRightInd w:val="0"/>
        <w:jc w:val="both"/>
        <w:rPr>
          <w:iCs/>
          <w:color w:val="000000" w:themeColor="text1"/>
          <w:sz w:val="16"/>
          <w:szCs w:val="16"/>
        </w:rPr>
      </w:pPr>
    </w:p>
    <w:p w14:paraId="74C1338D" w14:textId="77777777" w:rsidR="00587B41" w:rsidRPr="00E91769" w:rsidRDefault="00587B41" w:rsidP="00587B41">
      <w:pPr>
        <w:jc w:val="both"/>
        <w:rPr>
          <w:color w:val="0070C0"/>
          <w:sz w:val="16"/>
          <w:szCs w:val="16"/>
        </w:rPr>
      </w:pPr>
      <w:r w:rsidRPr="00E91769">
        <w:rPr>
          <w:color w:val="0070C0"/>
          <w:sz w:val="16"/>
          <w:szCs w:val="16"/>
        </w:rPr>
        <w:t>3 ноября 1920 года для компен</w:t>
      </w:r>
      <w:r w:rsidRPr="00E91769">
        <w:rPr>
          <w:color w:val="0070C0"/>
          <w:sz w:val="16"/>
          <w:szCs w:val="16"/>
        </w:rPr>
        <w:softHyphen/>
        <w:t>сации убыли лошадей и с целью рацио</w:t>
      </w:r>
      <w:r w:rsidRPr="00E91769">
        <w:rPr>
          <w:color w:val="0070C0"/>
          <w:sz w:val="16"/>
          <w:szCs w:val="16"/>
        </w:rPr>
        <w:softHyphen/>
        <w:t>нального использования наличного тракторного парка был издан декрет СНК «Об едином трактор</w:t>
      </w:r>
      <w:r w:rsidRPr="00E91769">
        <w:rPr>
          <w:color w:val="0070C0"/>
          <w:sz w:val="16"/>
          <w:szCs w:val="16"/>
        </w:rPr>
        <w:softHyphen/>
        <w:t>ном хозяйстве», на основании которого вводилась единая система поштучного учета тракторов в системе Наркомзема и подразумевалась мобилизация имею</w:t>
      </w:r>
      <w:r w:rsidRPr="00E91769">
        <w:rPr>
          <w:color w:val="0070C0"/>
          <w:sz w:val="16"/>
          <w:szCs w:val="16"/>
        </w:rPr>
        <w:softHyphen/>
        <w:t>щихся тракторов в сельское хозяйство. Мобилизации не подлежали трактора, непосредственно использующиеся в ар</w:t>
      </w:r>
      <w:r w:rsidRPr="00E91769">
        <w:rPr>
          <w:color w:val="0070C0"/>
          <w:sz w:val="16"/>
          <w:szCs w:val="16"/>
        </w:rPr>
        <w:softHyphen/>
        <w:t>мии, например для транспортировки ар</w:t>
      </w:r>
      <w:r w:rsidRPr="00E91769">
        <w:rPr>
          <w:color w:val="0070C0"/>
          <w:sz w:val="16"/>
          <w:szCs w:val="16"/>
        </w:rPr>
        <w:softHyphen/>
        <w:t>тиллерийских орудий (25003).</w:t>
      </w:r>
    </w:p>
    <w:p w14:paraId="32E3A4D4" w14:textId="77777777" w:rsidR="00587B41" w:rsidRPr="00E91769" w:rsidRDefault="00587B41" w:rsidP="00587B41">
      <w:pPr>
        <w:jc w:val="both"/>
        <w:rPr>
          <w:color w:val="0070C0"/>
          <w:sz w:val="16"/>
          <w:szCs w:val="16"/>
        </w:rPr>
      </w:pPr>
    </w:p>
    <w:p w14:paraId="49D79E11"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FD7C831" w14:textId="77777777" w:rsidR="00F00A28" w:rsidRPr="005236B0" w:rsidRDefault="00F00A28" w:rsidP="005236B0">
      <w:pPr>
        <w:autoSpaceDE w:val="0"/>
        <w:autoSpaceDN w:val="0"/>
        <w:adjustRightInd w:val="0"/>
        <w:jc w:val="both"/>
        <w:rPr>
          <w:iCs/>
          <w:color w:val="000000" w:themeColor="text1"/>
          <w:sz w:val="16"/>
          <w:szCs w:val="16"/>
        </w:rPr>
      </w:pPr>
    </w:p>
    <w:p w14:paraId="4427EDB8"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3 ноября </w:t>
      </w:r>
      <w:r w:rsidRPr="005236B0">
        <w:rPr>
          <w:color w:val="000000" w:themeColor="text1"/>
          <w:sz w:val="16"/>
          <w:szCs w:val="16"/>
        </w:rPr>
        <w:t>в 1920 году Владимир Ленин подписывает декрет "О централизации библиотечного дела в РСФСР", по которому библиотеки различных наркоматов и ведомств включаются в единую библиотечную сеть и передаются в ведение Главполитпросвета. Число библиотек возрастет более чем вдвое по сравнению с 1919 годом и достигнет почти 27 тысяч, но это произойдет не за счет издательской деятельности (в стране кризис всего, в том числе и с бумагой), а за счет конфискации у граждан личных библиотек (14819).</w:t>
      </w:r>
    </w:p>
    <w:p w14:paraId="4AD797AA" w14:textId="77777777" w:rsidR="00F00A28" w:rsidRPr="005236B0" w:rsidRDefault="00F00A28" w:rsidP="005236B0">
      <w:pPr>
        <w:jc w:val="both"/>
        <w:rPr>
          <w:color w:val="000000" w:themeColor="text1"/>
          <w:sz w:val="16"/>
          <w:szCs w:val="16"/>
        </w:rPr>
      </w:pPr>
    </w:p>
    <w:p w14:paraId="76F9AE06" w14:textId="77777777" w:rsidR="009634F2" w:rsidRPr="005236B0" w:rsidRDefault="009634F2" w:rsidP="005236B0">
      <w:pPr>
        <w:jc w:val="both"/>
        <w:rPr>
          <w:color w:val="000000" w:themeColor="text1"/>
          <w:sz w:val="16"/>
          <w:szCs w:val="16"/>
        </w:rPr>
      </w:pPr>
      <w:r w:rsidRPr="005236B0">
        <w:rPr>
          <w:color w:val="000000" w:themeColor="text1"/>
          <w:sz w:val="16"/>
          <w:szCs w:val="16"/>
        </w:rPr>
        <w:t>3 ноября 1920 г. В.И. Ленин подписал декрет «О централизации библиотечного дела в РСФСР». В соответствии с ним все библиотеки страны, независимо от их ведомственной принадлежности, объявлялись общедоступными, связывались в единую библиотечную сеть и передавались в ведение Народного комиссариата просвещения (21172).</w:t>
      </w:r>
    </w:p>
    <w:p w14:paraId="63960DB2" w14:textId="77777777" w:rsidR="009634F2" w:rsidRPr="005236B0" w:rsidRDefault="009634F2" w:rsidP="005236B0">
      <w:pPr>
        <w:jc w:val="both"/>
        <w:rPr>
          <w:color w:val="000000" w:themeColor="text1"/>
          <w:sz w:val="16"/>
          <w:szCs w:val="16"/>
        </w:rPr>
      </w:pPr>
    </w:p>
    <w:p w14:paraId="4BE23D35"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lastRenderedPageBreak/>
        <w:t xml:space="preserve">3 ноября </w:t>
      </w:r>
      <w:r w:rsidRPr="005236B0">
        <w:rPr>
          <w:color w:val="000000" w:themeColor="text1"/>
          <w:sz w:val="16"/>
          <w:szCs w:val="16"/>
        </w:rPr>
        <w:t>в 1920 году Лев Троцкий, выступая на заседании коммунистической фракции V Всероссийской конференции профсоюзов, заявляет, что необходимо осуществить "огосударствление" профсоюзов, "перетряхивание" профсоюзных кадров с целью подбора людей, способных "завинтить гайки", применять в профсоюзах метод военных приказов. С этого начнется так называемая "дискуссия о профсоюзах", которая будет продолжаться всю зиму. Троцкого будут критиковать, но кое-что из его "профсоюзных" идей будет впоследствии использовано (14819).</w:t>
      </w:r>
    </w:p>
    <w:p w14:paraId="4152FC09" w14:textId="77777777" w:rsidR="00F00A28" w:rsidRPr="005236B0" w:rsidRDefault="00F00A28" w:rsidP="005236B0">
      <w:pPr>
        <w:jc w:val="both"/>
        <w:rPr>
          <w:color w:val="000000" w:themeColor="text1"/>
          <w:sz w:val="16"/>
          <w:szCs w:val="16"/>
        </w:rPr>
      </w:pPr>
    </w:p>
    <w:p w14:paraId="279BC0A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D3BC421" w14:textId="77777777" w:rsidR="004001BC" w:rsidRPr="005236B0" w:rsidRDefault="004001BC" w:rsidP="005236B0">
      <w:pPr>
        <w:autoSpaceDE w:val="0"/>
        <w:autoSpaceDN w:val="0"/>
        <w:adjustRightInd w:val="0"/>
        <w:jc w:val="both"/>
        <w:rPr>
          <w:iCs/>
          <w:color w:val="000000" w:themeColor="text1"/>
          <w:sz w:val="16"/>
          <w:szCs w:val="16"/>
        </w:rPr>
      </w:pPr>
    </w:p>
    <w:p w14:paraId="18DFF5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ноября 1920 части Азиатской кд бар. Унгерна оставили город Урга и выступили в восточном направлении к границе с ДВР (7748).</w:t>
      </w:r>
    </w:p>
    <w:p w14:paraId="62DC6B67" w14:textId="77777777" w:rsidR="004001BC" w:rsidRPr="005236B0" w:rsidRDefault="004001BC" w:rsidP="005236B0">
      <w:pPr>
        <w:autoSpaceDE w:val="0"/>
        <w:autoSpaceDN w:val="0"/>
        <w:adjustRightInd w:val="0"/>
        <w:jc w:val="both"/>
        <w:rPr>
          <w:color w:val="000000" w:themeColor="text1"/>
          <w:sz w:val="16"/>
          <w:szCs w:val="16"/>
        </w:rPr>
      </w:pPr>
    </w:p>
    <w:p w14:paraId="3D11434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A4FEEF6" w14:textId="77777777" w:rsidR="004001BC" w:rsidRPr="005236B0" w:rsidRDefault="004001BC" w:rsidP="005236B0">
      <w:pPr>
        <w:autoSpaceDE w:val="0"/>
        <w:autoSpaceDN w:val="0"/>
        <w:adjustRightInd w:val="0"/>
        <w:jc w:val="both"/>
        <w:rPr>
          <w:iCs/>
          <w:color w:val="000000" w:themeColor="text1"/>
          <w:sz w:val="16"/>
          <w:szCs w:val="16"/>
        </w:rPr>
      </w:pPr>
    </w:p>
    <w:p w14:paraId="478F3539"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3 ноября 1920 г. для улучшения системы эксплуатации тракторов и в связи с нехваткой гужевой тяги СНК РСФСР принял декрет о едином тракторном хозяйстве. Учет тракторного парка поручался Наркомзему, а имевшиеся тракторы, за исключением не</w:t>
      </w:r>
      <w:r w:rsidRPr="005236B0">
        <w:rPr>
          <w:color w:val="000000" w:themeColor="text1"/>
          <w:sz w:val="16"/>
          <w:szCs w:val="16"/>
        </w:rPr>
        <w:softHyphen/>
        <w:t>посредственно использующихся для военных целей, подлежали мобилизации в сельское хозяйство. К 1 декабря 1920 г. было учтено 660 работоспособных тракторов. В 1921 г, Наркомзем поставил на учет уже 1383 ма</w:t>
      </w:r>
      <w:r w:rsidRPr="005236B0">
        <w:rPr>
          <w:color w:val="000000" w:themeColor="text1"/>
          <w:sz w:val="16"/>
          <w:szCs w:val="16"/>
        </w:rPr>
        <w:softHyphen/>
        <w:t>шины 56 моделей, из них 444 трактора на ходу, 69 - неремонтопригсдных, 870 - ремонтопригодных, Самыми многочисленными были тракторы -Рустом» (159), «Клейтон» (149), «Титан- (131), *Могул» (123), «Хош&gt; (95), «Бикфорд»</w:t>
      </w:r>
      <w:r w:rsidRPr="005236B0">
        <w:rPr>
          <w:color w:val="000000" w:themeColor="text1"/>
          <w:sz w:val="16"/>
          <w:szCs w:val="16"/>
          <w:vertAlign w:val="superscript"/>
        </w:rPr>
        <w:t>3</w:t>
      </w:r>
      <w:r w:rsidRPr="005236B0">
        <w:rPr>
          <w:color w:val="000000" w:themeColor="text1"/>
          <w:sz w:val="16"/>
          <w:szCs w:val="16"/>
        </w:rPr>
        <w:t xml:space="preserve"> (11). Остальные модели были преимущественно в единичных экзем</w:t>
      </w:r>
      <w:r w:rsidRPr="005236B0">
        <w:rPr>
          <w:color w:val="000000" w:themeColor="text1"/>
          <w:sz w:val="16"/>
          <w:szCs w:val="16"/>
        </w:rPr>
        <w:softHyphen/>
        <w:t>плярах. Например, имелись три трактора Мамина с моторами 45 л.с. (один из кото</w:t>
      </w:r>
      <w:r w:rsidRPr="005236B0">
        <w:rPr>
          <w:color w:val="000000" w:themeColor="text1"/>
          <w:sz w:val="16"/>
          <w:szCs w:val="16"/>
        </w:rPr>
        <w:softHyphen/>
        <w:t>рых находился в Трудовой коммуне немцев Поволжья) и трактор «Рансом» (11902).</w:t>
      </w:r>
    </w:p>
    <w:p w14:paraId="5BF9AE16" w14:textId="77777777" w:rsidR="004001BC" w:rsidRPr="005236B0" w:rsidRDefault="004001BC" w:rsidP="005236B0">
      <w:pPr>
        <w:widowControl w:val="0"/>
        <w:autoSpaceDE w:val="0"/>
        <w:autoSpaceDN w:val="0"/>
        <w:adjustRightInd w:val="0"/>
        <w:jc w:val="both"/>
        <w:rPr>
          <w:color w:val="000000" w:themeColor="text1"/>
          <w:sz w:val="16"/>
          <w:szCs w:val="16"/>
        </w:rPr>
      </w:pPr>
    </w:p>
    <w:p w14:paraId="14986EC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6DF0B55" w14:textId="77777777" w:rsidR="004001BC" w:rsidRPr="005236B0" w:rsidRDefault="004001BC" w:rsidP="005236B0">
      <w:pPr>
        <w:autoSpaceDE w:val="0"/>
        <w:autoSpaceDN w:val="0"/>
        <w:adjustRightInd w:val="0"/>
        <w:jc w:val="both"/>
        <w:rPr>
          <w:iCs/>
          <w:color w:val="000000" w:themeColor="text1"/>
          <w:sz w:val="16"/>
          <w:szCs w:val="16"/>
        </w:rPr>
      </w:pPr>
    </w:p>
    <w:p w14:paraId="25C28E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ноября 1920 из-за поломки двигателя сел в 2 км от берега (по-видимому в Петрограде), вмерз потом в лед и больше не летал морской торпедоносец ГАСН (гидроаэроплан специального назначения) Д.П.Григоровича и М.М.Шишмарева - зав. КБ на заводе Т.Т.Щетинина. Машина, сделанная в 1916, потерпела аварию 24 сентября 1917, а потом вновь летала летом 1920 (237,130).</w:t>
      </w:r>
    </w:p>
    <w:p w14:paraId="33DFB210" w14:textId="77777777" w:rsidR="004001BC" w:rsidRPr="005236B0" w:rsidRDefault="004001BC" w:rsidP="005236B0">
      <w:pPr>
        <w:autoSpaceDE w:val="0"/>
        <w:autoSpaceDN w:val="0"/>
        <w:adjustRightInd w:val="0"/>
        <w:jc w:val="both"/>
        <w:rPr>
          <w:color w:val="000000" w:themeColor="text1"/>
          <w:sz w:val="16"/>
          <w:szCs w:val="16"/>
        </w:rPr>
      </w:pPr>
    </w:p>
    <w:p w14:paraId="27BED2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ноября 1920, ГАСН, который возобновил полеты летом 1920, из-за отказа одного из моторов самолет сел на взморье в двух километрах от берега, где вмерз в свежеобразовавшийся лед. Его сумели извлечь из плена, но использовать вновь не пытались.</w:t>
      </w:r>
    </w:p>
    <w:p w14:paraId="5EAF84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F3297D" w:rsidRPr="005236B0" w14:paraId="75831AC0"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0E7BF7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4C456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3B3458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6229B7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Условия</w:t>
            </w:r>
          </w:p>
        </w:tc>
      </w:tr>
      <w:tr w:rsidR="00F3297D" w:rsidRPr="005236B0" w14:paraId="13FADEA3" w14:textId="77777777">
        <w:tc>
          <w:tcPr>
            <w:tcW w:w="1458" w:type="dxa"/>
            <w:tcBorders>
              <w:top w:val="nil"/>
              <w:left w:val="single" w:sz="12" w:space="0" w:color="auto"/>
              <w:bottom w:val="single" w:sz="6" w:space="0" w:color="auto"/>
              <w:right w:val="single" w:sz="6" w:space="0" w:color="auto"/>
            </w:tcBorders>
            <w:shd w:val="clear" w:color="auto" w:fill="FFFFFF"/>
          </w:tcPr>
          <w:p w14:paraId="41A635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205BA1C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765A6F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662B6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F3297D" w:rsidRPr="005236B0" w14:paraId="3D8E9E5C"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1A3BC6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0233E6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C2329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BF7D4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ПРИМЕЧАНИЯ: заказ на второй прототип по прежним условиям (не выполнен)</w:t>
            </w:r>
          </w:p>
        </w:tc>
      </w:tr>
      <w:tr w:rsidR="004F49CC" w:rsidRPr="005236B0" w14:paraId="32BB7ED3"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5E0C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6A177B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21DDE6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58E2DB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100 тыс. руб. За аппарат, срок исполнения к началу летней кампании 1917 г. (не выполнен)</w:t>
            </w:r>
          </w:p>
          <w:p w14:paraId="11F9AF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5DFD26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C402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ноября 1920 г. после аварийной посадки из-за отказа двигателя ГАСН бросили, не вытащив на берег. Он вмёрз в лёд, и боль</w:t>
      </w:r>
      <w:r w:rsidRPr="005236B0">
        <w:rPr>
          <w:color w:val="000000" w:themeColor="text1"/>
          <w:sz w:val="16"/>
          <w:szCs w:val="16"/>
        </w:rPr>
        <w:softHyphen/>
        <w:t>ше уже не восстанавливался. Самолёт, который сконструиро</w:t>
      </w:r>
      <w:r w:rsidRPr="005236B0">
        <w:rPr>
          <w:color w:val="000000" w:themeColor="text1"/>
          <w:sz w:val="16"/>
          <w:szCs w:val="16"/>
        </w:rPr>
        <w:softHyphen/>
        <w:t>вали Дмитрий Павлович Григоро</w:t>
      </w:r>
      <w:r w:rsidRPr="005236B0">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5236B0">
        <w:rPr>
          <w:color w:val="000000" w:themeColor="text1"/>
          <w:sz w:val="16"/>
          <w:szCs w:val="16"/>
        </w:rPr>
        <w:softHyphen/>
        <w:t>волюция, затем национализация авиапромышленности (11873).</w:t>
      </w:r>
    </w:p>
    <w:p w14:paraId="219E8477" w14:textId="77777777" w:rsidR="004001BC" w:rsidRPr="005236B0" w:rsidRDefault="004001BC" w:rsidP="005236B0">
      <w:pPr>
        <w:autoSpaceDE w:val="0"/>
        <w:autoSpaceDN w:val="0"/>
        <w:adjustRightInd w:val="0"/>
        <w:jc w:val="both"/>
        <w:rPr>
          <w:color w:val="000000" w:themeColor="text1"/>
          <w:sz w:val="16"/>
          <w:szCs w:val="16"/>
        </w:rPr>
      </w:pPr>
    </w:p>
    <w:p w14:paraId="594C93C8"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9CE5597" w14:textId="77777777" w:rsidR="00F00A28" w:rsidRPr="005236B0" w:rsidRDefault="00F00A28" w:rsidP="005236B0">
      <w:pPr>
        <w:autoSpaceDE w:val="0"/>
        <w:autoSpaceDN w:val="0"/>
        <w:adjustRightInd w:val="0"/>
        <w:jc w:val="both"/>
        <w:rPr>
          <w:iCs/>
          <w:color w:val="000000" w:themeColor="text1"/>
          <w:sz w:val="16"/>
          <w:szCs w:val="16"/>
        </w:rPr>
      </w:pPr>
    </w:p>
    <w:p w14:paraId="2BB67E50" w14:textId="77777777" w:rsidR="00F00A28" w:rsidRPr="005236B0" w:rsidRDefault="00F00A28" w:rsidP="005236B0">
      <w:pPr>
        <w:jc w:val="both"/>
        <w:rPr>
          <w:color w:val="000000" w:themeColor="text1"/>
          <w:sz w:val="16"/>
          <w:szCs w:val="16"/>
        </w:rPr>
      </w:pPr>
      <w:r w:rsidRPr="005236B0">
        <w:rPr>
          <w:bCs/>
          <w:color w:val="000000" w:themeColor="text1"/>
          <w:sz w:val="16"/>
          <w:szCs w:val="16"/>
        </w:rPr>
        <w:t>4 ноября</w:t>
      </w:r>
      <w:r w:rsidRPr="005236B0">
        <w:rPr>
          <w:color w:val="000000" w:themeColor="text1"/>
          <w:sz w:val="16"/>
          <w:szCs w:val="16"/>
        </w:rPr>
        <w:t xml:space="preserve"> в 1920 году Совет Труда и Обороны принял решение о сокращении армии не менее чем на 2 млн. человек, утвердил план Реввоенсовета Республики по сокращению командно-административного и политического состава вооруженных сил. К концу 1924 г. численность Красной Армии сократилась с 5,5 млн. до 562 тысяч человек (14820).</w:t>
      </w:r>
    </w:p>
    <w:p w14:paraId="13189197" w14:textId="77777777" w:rsidR="00F00A28" w:rsidRPr="005236B0" w:rsidRDefault="00F00A28" w:rsidP="005236B0">
      <w:pPr>
        <w:jc w:val="both"/>
        <w:rPr>
          <w:color w:val="000000" w:themeColor="text1"/>
          <w:sz w:val="16"/>
          <w:szCs w:val="16"/>
        </w:rPr>
      </w:pPr>
    </w:p>
    <w:p w14:paraId="30960F1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7CED3C2" w14:textId="77777777" w:rsidR="004001BC" w:rsidRPr="005236B0" w:rsidRDefault="004001BC" w:rsidP="005236B0">
      <w:pPr>
        <w:autoSpaceDE w:val="0"/>
        <w:autoSpaceDN w:val="0"/>
        <w:adjustRightInd w:val="0"/>
        <w:jc w:val="both"/>
        <w:rPr>
          <w:iCs/>
          <w:color w:val="000000" w:themeColor="text1"/>
          <w:sz w:val="16"/>
          <w:szCs w:val="16"/>
        </w:rPr>
      </w:pPr>
    </w:p>
    <w:p w14:paraId="249E757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4 ноября 1920 образованы Калмыцкая, Марийская и Удмуртская АССР (4962).</w:t>
      </w:r>
    </w:p>
    <w:p w14:paraId="6E0E4F9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60F63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77BB38F" w14:textId="77777777" w:rsidR="004001BC" w:rsidRPr="005236B0" w:rsidRDefault="004001BC" w:rsidP="005236B0">
      <w:pPr>
        <w:autoSpaceDE w:val="0"/>
        <w:autoSpaceDN w:val="0"/>
        <w:adjustRightInd w:val="0"/>
        <w:jc w:val="both"/>
        <w:rPr>
          <w:iCs/>
          <w:color w:val="000000" w:themeColor="text1"/>
          <w:sz w:val="16"/>
          <w:szCs w:val="16"/>
        </w:rPr>
      </w:pPr>
    </w:p>
    <w:p w14:paraId="2FA435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ноября 1920 Де-Романе на СПАД-20 с новым двигателем установил новый рекорд скорости в 309.012 км/час (4207, 23).</w:t>
      </w:r>
    </w:p>
    <w:p w14:paraId="49B2381F" w14:textId="77777777" w:rsidR="004001BC" w:rsidRPr="005236B0" w:rsidRDefault="004001BC" w:rsidP="005236B0">
      <w:pPr>
        <w:autoSpaceDE w:val="0"/>
        <w:autoSpaceDN w:val="0"/>
        <w:adjustRightInd w:val="0"/>
        <w:jc w:val="both"/>
        <w:rPr>
          <w:color w:val="000000" w:themeColor="text1"/>
          <w:sz w:val="16"/>
          <w:szCs w:val="16"/>
        </w:rPr>
      </w:pPr>
    </w:p>
    <w:p w14:paraId="551FCD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02A4206" w14:textId="77777777" w:rsidR="004001BC" w:rsidRPr="005236B0" w:rsidRDefault="004001BC" w:rsidP="005236B0">
      <w:pPr>
        <w:autoSpaceDE w:val="0"/>
        <w:autoSpaceDN w:val="0"/>
        <w:adjustRightInd w:val="0"/>
        <w:jc w:val="both"/>
        <w:rPr>
          <w:iCs/>
          <w:color w:val="000000" w:themeColor="text1"/>
          <w:sz w:val="16"/>
          <w:szCs w:val="16"/>
        </w:rPr>
      </w:pPr>
    </w:p>
    <w:p w14:paraId="14A8748E" w14:textId="77777777" w:rsidR="00626C18" w:rsidRPr="005236B0" w:rsidRDefault="00626C18" w:rsidP="005236B0">
      <w:pPr>
        <w:jc w:val="both"/>
        <w:rPr>
          <w:color w:val="000000" w:themeColor="text1"/>
          <w:sz w:val="16"/>
          <w:szCs w:val="16"/>
        </w:rPr>
      </w:pPr>
      <w:r w:rsidRPr="005236B0">
        <w:rPr>
          <w:color w:val="000000" w:themeColor="text1"/>
          <w:sz w:val="16"/>
          <w:szCs w:val="16"/>
        </w:rPr>
        <w:t>5 ноября 1920 г. Юрия Владимировича Ломоносова, который, согласно анкете, до революции имел чин статского советника и царские ордена вплоть до св. Владимира, а также множество заслуг перед Временным правительством, назначают уполномоченным Совета народных комиссаров по закупкам железнодорожного оборудования за границей. Вот здесь была провернута знаменитая «паровозная афера». Российское золото тогда в США продавалось по заниженных ценам, а паровозы закупались беспорядочно. На закупки паровозов у шведской компании «Нидквист и Хольм» советское правительство потратило гигантскую сумму в 200 тонн что составляло четверть от всего золотого запаса страны.</w:t>
      </w:r>
    </w:p>
    <w:p w14:paraId="1D8C1D58" w14:textId="77777777" w:rsidR="00626C18" w:rsidRPr="005236B0" w:rsidRDefault="00626C18" w:rsidP="005236B0">
      <w:pPr>
        <w:jc w:val="both"/>
        <w:rPr>
          <w:color w:val="000000" w:themeColor="text1"/>
          <w:sz w:val="16"/>
          <w:szCs w:val="16"/>
        </w:rPr>
      </w:pPr>
      <w:r w:rsidRPr="005236B0">
        <w:rPr>
          <w:color w:val="000000" w:themeColor="text1"/>
          <w:sz w:val="16"/>
          <w:szCs w:val="16"/>
        </w:rPr>
        <w:t>При выполнении сделки имелись большие отступления от контракта, так как компенсация за невыполнение заказа не предусматривалась, чем и воспользовались шведы. Хотя в дальнейшем сделка получила название «паровозной аферы», но в конце 1920 г. Ленин хотел назначить официально беспартийного Ломоносова на пост наркома путей сообщения, но при возражении Дзержинского и Красина отказался от этой идеи.</w:t>
      </w:r>
    </w:p>
    <w:p w14:paraId="234E7477" w14:textId="77777777" w:rsidR="00626C18" w:rsidRPr="005236B0" w:rsidRDefault="00626C18" w:rsidP="005236B0">
      <w:pPr>
        <w:jc w:val="both"/>
        <w:rPr>
          <w:color w:val="000000" w:themeColor="text1"/>
          <w:sz w:val="16"/>
          <w:szCs w:val="16"/>
        </w:rPr>
      </w:pPr>
      <w:r w:rsidRPr="005236B0">
        <w:rPr>
          <w:color w:val="000000" w:themeColor="text1"/>
          <w:sz w:val="16"/>
          <w:szCs w:val="16"/>
        </w:rPr>
        <w:t>Благодаря усилиям Ломоносова шведская фирма «Нидквист и Хольм», собственником которой был Гуннар Андерсон, должна была построить для Советской России 1000 паровозов и закупить для нас в Германии, у поставщика «Виктор Бер», 100 паровозов. Договор со шведской фирмой был чрезвычайно интересен. Дело в том, что фирма «Нидквист и Хольм» не имела ничего похожего на производственные мощности для выполнения советского заказа и более 40 паровозов в год никогда не строила.</w:t>
      </w:r>
    </w:p>
    <w:p w14:paraId="13D6B540" w14:textId="77777777" w:rsidR="00626C18" w:rsidRPr="005236B0" w:rsidRDefault="00626C18" w:rsidP="005236B0">
      <w:pPr>
        <w:jc w:val="both"/>
        <w:rPr>
          <w:color w:val="000000" w:themeColor="text1"/>
          <w:sz w:val="16"/>
          <w:szCs w:val="16"/>
        </w:rPr>
      </w:pPr>
      <w:r w:rsidRPr="005236B0">
        <w:rPr>
          <w:color w:val="000000" w:themeColor="text1"/>
          <w:sz w:val="16"/>
          <w:szCs w:val="16"/>
        </w:rPr>
        <w:t>Ломоносов до самой смерти Великого пролетарского вождя жил в Европе, а в 1927 г. уехал в Англию и стал невозвращенцем. Вскоре он стал гражданином Британии и умер в 1952 г., не имея никаких проблем с СССР. Его не пытались украсть, убить, отравить, как это было с другими невозвращенцами. Нельзя сказать, что Ломоносов украл паровозные деньги. Просто он был посредником между большевиками и кем-то, с кем большевики за что-то расплачивались (23485).</w:t>
      </w:r>
    </w:p>
    <w:p w14:paraId="2EF41EAF" w14:textId="77777777" w:rsidR="00626C18" w:rsidRPr="005236B0" w:rsidRDefault="00626C18" w:rsidP="005236B0">
      <w:pPr>
        <w:jc w:val="both"/>
        <w:rPr>
          <w:color w:val="000000" w:themeColor="text1"/>
          <w:sz w:val="16"/>
          <w:szCs w:val="16"/>
        </w:rPr>
      </w:pPr>
    </w:p>
    <w:p w14:paraId="3033C1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ноября 1920 г. по постановлению Совета Труда и Обороны достройка подводных лодок и крейсеров “Адмирал Нахимов” была признана “задачей боевой важности” (10672).</w:t>
      </w:r>
    </w:p>
    <w:p w14:paraId="4C9C362B" w14:textId="77777777" w:rsidR="004001BC" w:rsidRPr="005236B0" w:rsidRDefault="004001BC" w:rsidP="005236B0">
      <w:pPr>
        <w:autoSpaceDE w:val="0"/>
        <w:autoSpaceDN w:val="0"/>
        <w:adjustRightInd w:val="0"/>
        <w:jc w:val="both"/>
        <w:rPr>
          <w:color w:val="000000" w:themeColor="text1"/>
          <w:sz w:val="16"/>
          <w:szCs w:val="16"/>
        </w:rPr>
      </w:pPr>
    </w:p>
    <w:p w14:paraId="1FD6E68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2570A96" w14:textId="77777777" w:rsidR="004001BC" w:rsidRPr="005236B0" w:rsidRDefault="004001BC" w:rsidP="005236B0">
      <w:pPr>
        <w:autoSpaceDE w:val="0"/>
        <w:autoSpaceDN w:val="0"/>
        <w:adjustRightInd w:val="0"/>
        <w:jc w:val="both"/>
        <w:rPr>
          <w:iCs/>
          <w:color w:val="000000" w:themeColor="text1"/>
          <w:sz w:val="16"/>
          <w:szCs w:val="16"/>
        </w:rPr>
      </w:pPr>
    </w:p>
    <w:p w14:paraId="303DD6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5 ноября 1920 г. Политбюро ЦК РКП(б), в заседании которого участвовали Ленин, Троцкий, Каменев, Крестинский, Радек, Калинин, приняло решение «немецкие командные курсы открыть вне Москвы, о месте поручить сговориться тт. Троцкому и Дзержинскому» (РЦХИДНИ, ф. 17,оп.3,д. 120, л. 3.). В качестве альтернативы Москве были предложены Петроград и другие города. Причина — острая нехватка квартир в Москве. Судя по формулировке, вопрос о создании немецких командных курсов обсуждался в высших советских кругах не первый раз. В связи с этим ссылка британского исследователя Фр. Карра на письма Красина жене, где он пишет, что уже в сентябре 1922 г. аэродром в Смоленске был «полон немецкими летчиками» (CarrEdward Н.Ор. cit., р.60-61.), означает, что обучение краскомов с помощью немецких военных специалистов было начато чуть ли не сразу после окончания польско-советской войны 1920 г. (11784).</w:t>
      </w:r>
    </w:p>
    <w:p w14:paraId="4F65C2FF" w14:textId="77777777" w:rsidR="004001BC" w:rsidRPr="005236B0" w:rsidRDefault="004001BC" w:rsidP="005236B0">
      <w:pPr>
        <w:autoSpaceDE w:val="0"/>
        <w:autoSpaceDN w:val="0"/>
        <w:adjustRightInd w:val="0"/>
        <w:jc w:val="both"/>
        <w:rPr>
          <w:color w:val="000000" w:themeColor="text1"/>
          <w:sz w:val="16"/>
          <w:szCs w:val="16"/>
        </w:rPr>
      </w:pPr>
    </w:p>
    <w:p w14:paraId="0DF692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7648DE5" w14:textId="77777777" w:rsidR="004001BC" w:rsidRPr="005236B0" w:rsidRDefault="004001BC" w:rsidP="005236B0">
      <w:pPr>
        <w:autoSpaceDE w:val="0"/>
        <w:autoSpaceDN w:val="0"/>
        <w:adjustRightInd w:val="0"/>
        <w:jc w:val="both"/>
        <w:rPr>
          <w:iCs/>
          <w:color w:val="000000" w:themeColor="text1"/>
          <w:sz w:val="16"/>
          <w:szCs w:val="16"/>
        </w:rPr>
      </w:pPr>
    </w:p>
    <w:p w14:paraId="77A46E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ноября 1920 г. вышло Предписание председателя СНК и Народного комиссариата продовольствия:</w:t>
      </w:r>
    </w:p>
    <w:p w14:paraId="7A3966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 недостатке тары</w:t>
      </w:r>
    </w:p>
    <w:p w14:paraId="070E25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Ввиду крайнего недостатка тары в Республике... предписываем губпродсовещаниям объявить и провести с 15 ноября в губерниях Неделю тары, установив продолжительность таковой до 28 ноября. В указанный срок предлагается губпродсовещаниям, используя в качестве технического аппарата губпродком, мобилизовать и использовать все временно свободные вследствие распутицы агентуру, продотряды и мобилизованных работников... для учета и сбора всякого рода деревянной тары, мешков, бочек, кулей, бидонов, ящиков, корзин (11652).</w:t>
      </w:r>
    </w:p>
    <w:p w14:paraId="44C51CB3" w14:textId="77777777" w:rsidR="004001BC" w:rsidRPr="005236B0" w:rsidRDefault="004001BC" w:rsidP="005236B0">
      <w:pPr>
        <w:autoSpaceDE w:val="0"/>
        <w:autoSpaceDN w:val="0"/>
        <w:adjustRightInd w:val="0"/>
        <w:jc w:val="both"/>
        <w:rPr>
          <w:color w:val="000000" w:themeColor="text1"/>
          <w:sz w:val="16"/>
          <w:szCs w:val="16"/>
        </w:rPr>
      </w:pPr>
    </w:p>
    <w:p w14:paraId="58EAC8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2248A20" w14:textId="77777777" w:rsidR="004001BC" w:rsidRPr="005236B0" w:rsidRDefault="004001BC" w:rsidP="005236B0">
      <w:pPr>
        <w:autoSpaceDE w:val="0"/>
        <w:autoSpaceDN w:val="0"/>
        <w:adjustRightInd w:val="0"/>
        <w:jc w:val="both"/>
        <w:rPr>
          <w:iCs/>
          <w:color w:val="000000" w:themeColor="text1"/>
          <w:sz w:val="16"/>
          <w:szCs w:val="16"/>
        </w:rPr>
      </w:pPr>
    </w:p>
    <w:p w14:paraId="0ED3CAB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5 ноября 1920 в Варшаве представители Украинской Народной Республики и Российского политического комитета в Польше подписали конвенцию о совместных боевых действиях против большевиков (4962).</w:t>
      </w:r>
    </w:p>
    <w:p w14:paraId="6E138C5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BEDCF4F" w14:textId="77777777" w:rsidR="00497905" w:rsidRPr="00E91769" w:rsidRDefault="00497905" w:rsidP="00497905">
      <w:pPr>
        <w:jc w:val="both"/>
        <w:rPr>
          <w:color w:val="0070C0"/>
          <w:sz w:val="16"/>
          <w:szCs w:val="16"/>
        </w:rPr>
      </w:pPr>
      <w:r w:rsidRPr="00E91769">
        <w:rPr>
          <w:color w:val="0070C0"/>
          <w:sz w:val="16"/>
          <w:szCs w:val="16"/>
        </w:rPr>
        <w:t>5 нояб</w:t>
      </w:r>
      <w:r w:rsidRPr="00E91769">
        <w:rPr>
          <w:color w:val="0070C0"/>
          <w:sz w:val="16"/>
          <w:szCs w:val="16"/>
        </w:rPr>
        <w:softHyphen/>
        <w:t>ря 1920 г. на заседании Политбюро в Кремле, на котором присутствовали Ленин, Троцкий, Каменев, Крестинский, Радек и Калинин, в целом одобрили немецкое предложение руководства рейхсвера о создании в Москве немецких военных курсов, однако, подготовку немецких военных специалистов решили организовать не в Москве. «Указать всем советским и партийным органам на не</w:t>
      </w:r>
      <w:r w:rsidRPr="00E91769">
        <w:rPr>
          <w:color w:val="0070C0"/>
          <w:sz w:val="16"/>
          <w:szCs w:val="16"/>
        </w:rPr>
        <w:softHyphen/>
        <w:t>обходимость максимальной разгрузки Москвы в квартирном отно</w:t>
      </w:r>
      <w:r w:rsidRPr="00E91769">
        <w:rPr>
          <w:color w:val="0070C0"/>
          <w:sz w:val="16"/>
          <w:szCs w:val="16"/>
        </w:rPr>
        <w:softHyphen/>
        <w:t>шении, с использованием для этой цели Петрограда и других горо</w:t>
      </w:r>
      <w:r w:rsidRPr="00E91769">
        <w:rPr>
          <w:color w:val="0070C0"/>
          <w:sz w:val="16"/>
          <w:szCs w:val="16"/>
        </w:rPr>
        <w:softHyphen/>
        <w:t>дов. В связи с этим немецкие командные курсы открыть вне Москвы, о месте поручить сговориться т.т. Троцкому и Дзержин</w:t>
      </w:r>
      <w:r w:rsidRPr="00E91769">
        <w:rPr>
          <w:color w:val="0070C0"/>
          <w:sz w:val="16"/>
          <w:szCs w:val="16"/>
        </w:rPr>
        <w:softHyphen/>
        <w:t>скому», — говорилось в решении Политбюро (25024).</w:t>
      </w:r>
    </w:p>
    <w:p w14:paraId="3D36D168" w14:textId="77777777" w:rsidR="00497905" w:rsidRPr="00E91769" w:rsidRDefault="00497905" w:rsidP="00497905">
      <w:pPr>
        <w:jc w:val="both"/>
        <w:rPr>
          <w:color w:val="0070C0"/>
          <w:sz w:val="16"/>
          <w:szCs w:val="16"/>
        </w:rPr>
      </w:pPr>
    </w:p>
    <w:p w14:paraId="7EFBCD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D0B91A5" w14:textId="77777777" w:rsidR="004001BC" w:rsidRPr="005236B0" w:rsidRDefault="004001BC" w:rsidP="005236B0">
      <w:pPr>
        <w:autoSpaceDE w:val="0"/>
        <w:autoSpaceDN w:val="0"/>
        <w:adjustRightInd w:val="0"/>
        <w:jc w:val="both"/>
        <w:rPr>
          <w:iCs/>
          <w:color w:val="000000" w:themeColor="text1"/>
          <w:sz w:val="16"/>
          <w:szCs w:val="16"/>
        </w:rPr>
      </w:pPr>
    </w:p>
    <w:p w14:paraId="5FDF34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ноября 1920 г. вышло постановление Совета труда и обороны от касательно испол</w:t>
      </w:r>
      <w:r w:rsidRPr="005236B0">
        <w:rPr>
          <w:color w:val="000000" w:themeColor="text1"/>
          <w:sz w:val="16"/>
          <w:szCs w:val="16"/>
        </w:rPr>
        <w:softHyphen/>
        <w:t>нения Николаевскими государственными заводами боевой программы по военному судост</w:t>
      </w:r>
      <w:r w:rsidRPr="005236B0">
        <w:rPr>
          <w:color w:val="000000" w:themeColor="text1"/>
          <w:sz w:val="16"/>
          <w:szCs w:val="16"/>
        </w:rPr>
        <w:softHyphen/>
        <w:t>роению.</w:t>
      </w:r>
    </w:p>
    <w:p w14:paraId="10F91F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4027E3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54B9F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ноября 1920. Протокол № 122 заседания Реввоенсовета. 11. О Симбирском патронном заводе. Ввиду того что сущест</w:t>
      </w:r>
      <w:r w:rsidRPr="005236B0">
        <w:rPr>
          <w:color w:val="000000" w:themeColor="text1"/>
          <w:sz w:val="16"/>
          <w:szCs w:val="16"/>
        </w:rPr>
        <w:softHyphen/>
        <w:t>вующим положением ЦУСу не только предоставлен, но и вменяется в обязанность контроль над ходом производства в области военной промышленности, ЦУСу предлагается команди</w:t>
      </w:r>
      <w:r w:rsidRPr="005236B0">
        <w:rPr>
          <w:color w:val="000000" w:themeColor="text1"/>
          <w:sz w:val="16"/>
          <w:szCs w:val="16"/>
        </w:rPr>
        <w:softHyphen/>
        <w:t>ровать Б. И. Гольдберга с соответственно подобранными работниками на Симбирский завод для выяснения общего положения на этом заводе и для уяснения причин, в силу которых производство патронов как в количественном, так и в качественном отношении стоит ниже самых минимальных требований. ЦУСу затребовать от Б. И. Гольдберга свое заключение по вопросу о том, возьмется ли он поднять производства завода в количественном и качественном отношении, если ему в отношении Симбирского завода будут даны те же пра</w:t>
      </w:r>
      <w:r w:rsidRPr="005236B0">
        <w:rPr>
          <w:color w:val="000000" w:themeColor="text1"/>
          <w:sz w:val="16"/>
          <w:szCs w:val="16"/>
        </w:rPr>
        <w:softHyphen/>
        <w:t>ва, что и в отношении Ижевского завода. (РГВА. Ф. 4. Оп. 18. Д. 3. Л. 148-151.) (10711,632).</w:t>
      </w:r>
    </w:p>
    <w:p w14:paraId="51220E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3CD0A78" w14:textId="77777777" w:rsidR="00901A7F" w:rsidRPr="00E91769" w:rsidRDefault="00901A7F" w:rsidP="00901A7F">
      <w:pPr>
        <w:jc w:val="both"/>
        <w:rPr>
          <w:color w:val="0070C0"/>
          <w:sz w:val="16"/>
          <w:szCs w:val="16"/>
        </w:rPr>
      </w:pPr>
      <w:r w:rsidRPr="00E91769">
        <w:rPr>
          <w:color w:val="0070C0"/>
          <w:sz w:val="16"/>
          <w:szCs w:val="16"/>
        </w:rPr>
        <w:t>6 ноября 1920 года на Запад</w:t>
      </w:r>
      <w:r w:rsidRPr="00E91769">
        <w:rPr>
          <w:color w:val="0070C0"/>
          <w:sz w:val="16"/>
          <w:szCs w:val="16"/>
        </w:rPr>
        <w:softHyphen/>
        <w:t>ном фронте испытывалось предложение тов. Маршевицкого «Усиленный конус броне</w:t>
      </w:r>
      <w:r w:rsidRPr="00E91769">
        <w:rPr>
          <w:color w:val="0070C0"/>
          <w:sz w:val="16"/>
          <w:szCs w:val="16"/>
        </w:rPr>
        <w:softHyphen/>
        <w:t>вого автомобиля «Остин». В своем заклю</w:t>
      </w:r>
      <w:r w:rsidRPr="00E91769">
        <w:rPr>
          <w:color w:val="0070C0"/>
          <w:sz w:val="16"/>
          <w:szCs w:val="16"/>
        </w:rPr>
        <w:softHyphen/>
        <w:t>чении инспектор бронесил фронта сообщал следующее:</w:t>
      </w:r>
    </w:p>
    <w:p w14:paraId="6C175A82" w14:textId="77777777" w:rsidR="00901A7F" w:rsidRPr="00E91769" w:rsidRDefault="00901A7F" w:rsidP="00901A7F">
      <w:pPr>
        <w:jc w:val="both"/>
        <w:rPr>
          <w:color w:val="0070C0"/>
          <w:sz w:val="16"/>
          <w:szCs w:val="16"/>
        </w:rPr>
      </w:pPr>
      <w:r w:rsidRPr="00E91769">
        <w:rPr>
          <w:color w:val="0070C0"/>
          <w:sz w:val="16"/>
          <w:szCs w:val="16"/>
        </w:rPr>
        <w:t>«Рассматривая ниже усиление конуса, счи</w:t>
      </w:r>
      <w:r w:rsidRPr="00E91769">
        <w:rPr>
          <w:color w:val="0070C0"/>
          <w:sz w:val="16"/>
          <w:szCs w:val="16"/>
        </w:rPr>
        <w:softHyphen/>
        <w:t>таю нужным добавить, что броневые автомо</w:t>
      </w:r>
      <w:r w:rsidRPr="00E91769">
        <w:rPr>
          <w:color w:val="0070C0"/>
          <w:sz w:val="16"/>
          <w:szCs w:val="16"/>
        </w:rPr>
        <w:softHyphen/>
        <w:t>били «Остин», имеющие такое переустрой</w:t>
      </w:r>
      <w:r w:rsidRPr="00E91769">
        <w:rPr>
          <w:color w:val="0070C0"/>
          <w:sz w:val="16"/>
          <w:szCs w:val="16"/>
        </w:rPr>
        <w:softHyphen/>
        <w:t>ство, при работе на Южном фронте дали блестящие результаты». В чем конкретно со</w:t>
      </w:r>
      <w:r w:rsidRPr="00E91769">
        <w:rPr>
          <w:color w:val="0070C0"/>
          <w:sz w:val="16"/>
          <w:szCs w:val="16"/>
        </w:rPr>
        <w:softHyphen/>
        <w:t>стояло данное усиление, автору обнаружить не удалось (25008).</w:t>
      </w:r>
    </w:p>
    <w:p w14:paraId="56F820EA" w14:textId="77777777" w:rsidR="00901A7F" w:rsidRPr="00E91769" w:rsidRDefault="00901A7F" w:rsidP="00901A7F">
      <w:pPr>
        <w:jc w:val="both"/>
        <w:rPr>
          <w:color w:val="0070C0"/>
          <w:sz w:val="16"/>
          <w:szCs w:val="16"/>
        </w:rPr>
      </w:pPr>
    </w:p>
    <w:p w14:paraId="22A3FD22" w14:textId="77777777" w:rsidR="00446BF5" w:rsidRPr="005236B0" w:rsidRDefault="00446BF5" w:rsidP="005236B0">
      <w:pPr>
        <w:jc w:val="both"/>
        <w:rPr>
          <w:color w:val="000000" w:themeColor="text1"/>
          <w:sz w:val="16"/>
          <w:szCs w:val="16"/>
        </w:rPr>
      </w:pPr>
      <w:r w:rsidRPr="005236B0">
        <w:rPr>
          <w:color w:val="000000" w:themeColor="text1"/>
          <w:sz w:val="16"/>
          <w:szCs w:val="16"/>
        </w:rPr>
        <w:t>6 ноября 1943. Из Москвы вышел электропоезд И. И. Мв-хонина, которым управлял сам изобретатель, и через 12 часов он прибыл в Петроград (19694).</w:t>
      </w:r>
    </w:p>
    <w:p w14:paraId="0832C311" w14:textId="77777777" w:rsidR="00446BF5" w:rsidRPr="005236B0" w:rsidRDefault="00446BF5" w:rsidP="005236B0">
      <w:pPr>
        <w:jc w:val="both"/>
        <w:rPr>
          <w:color w:val="000000" w:themeColor="text1"/>
          <w:sz w:val="16"/>
          <w:szCs w:val="16"/>
        </w:rPr>
      </w:pPr>
    </w:p>
    <w:p w14:paraId="1E7222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B93A28E" w14:textId="77777777" w:rsidR="004001BC" w:rsidRPr="005236B0" w:rsidRDefault="004001BC" w:rsidP="005236B0">
      <w:pPr>
        <w:autoSpaceDE w:val="0"/>
        <w:autoSpaceDN w:val="0"/>
        <w:adjustRightInd w:val="0"/>
        <w:jc w:val="both"/>
        <w:rPr>
          <w:iCs/>
          <w:color w:val="000000" w:themeColor="text1"/>
          <w:sz w:val="16"/>
          <w:szCs w:val="16"/>
        </w:rPr>
      </w:pPr>
    </w:p>
    <w:p w14:paraId="09CFEA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ноября 1920 в Тбилиси в ответ на просьбу правительства Армении о военной помощи в борьбе с Турцией, правительство Н.Жордания заявило о нейтралитете Грузии в армяно-турецкой войне (7750).</w:t>
      </w:r>
    </w:p>
    <w:p w14:paraId="085B13E4" w14:textId="77777777" w:rsidR="004001BC" w:rsidRPr="005236B0" w:rsidRDefault="004001BC" w:rsidP="005236B0">
      <w:pPr>
        <w:autoSpaceDE w:val="0"/>
        <w:autoSpaceDN w:val="0"/>
        <w:adjustRightInd w:val="0"/>
        <w:jc w:val="both"/>
        <w:rPr>
          <w:color w:val="000000" w:themeColor="text1"/>
          <w:sz w:val="16"/>
          <w:szCs w:val="16"/>
        </w:rPr>
      </w:pPr>
    </w:p>
    <w:p w14:paraId="406E1E34" w14:textId="77777777" w:rsidR="007047BF" w:rsidRPr="005236B0" w:rsidRDefault="007047BF"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B898B2E" w14:textId="77777777" w:rsidR="007047BF" w:rsidRPr="005236B0" w:rsidRDefault="007047BF" w:rsidP="005236B0">
      <w:pPr>
        <w:autoSpaceDE w:val="0"/>
        <w:autoSpaceDN w:val="0"/>
        <w:adjustRightInd w:val="0"/>
        <w:jc w:val="both"/>
        <w:rPr>
          <w:iCs/>
          <w:color w:val="000000" w:themeColor="text1"/>
          <w:sz w:val="16"/>
          <w:szCs w:val="16"/>
        </w:rPr>
      </w:pPr>
    </w:p>
    <w:p w14:paraId="46AD38D4" w14:textId="77777777" w:rsidR="007047BF" w:rsidRPr="005236B0" w:rsidRDefault="007047BF" w:rsidP="005236B0">
      <w:pPr>
        <w:autoSpaceDE w:val="0"/>
        <w:autoSpaceDN w:val="0"/>
        <w:adjustRightInd w:val="0"/>
        <w:jc w:val="both"/>
        <w:rPr>
          <w:color w:val="000000" w:themeColor="text1"/>
          <w:sz w:val="16"/>
          <w:szCs w:val="16"/>
        </w:rPr>
      </w:pPr>
      <w:r w:rsidRPr="005236B0">
        <w:rPr>
          <w:color w:val="000000" w:themeColor="text1"/>
          <w:sz w:val="16"/>
          <w:szCs w:val="16"/>
        </w:rPr>
        <w:t>7 ноября 1920 началась Перекопско-Чонгарская операция (1074,92) ЮФ (М.В.Ф.) против белогвардейцев П.Н.Врангеля, которая шла до 17 ноября (2438,13). Закончилась 17 ноября (3398,385).</w:t>
      </w:r>
    </w:p>
    <w:p w14:paraId="7E6A040A" w14:textId="77777777" w:rsidR="007047BF" w:rsidRPr="005236B0" w:rsidRDefault="007047BF" w:rsidP="005236B0">
      <w:pPr>
        <w:autoSpaceDE w:val="0"/>
        <w:autoSpaceDN w:val="0"/>
        <w:adjustRightInd w:val="0"/>
        <w:jc w:val="both"/>
        <w:rPr>
          <w:color w:val="000000" w:themeColor="text1"/>
          <w:sz w:val="16"/>
          <w:szCs w:val="16"/>
        </w:rPr>
      </w:pPr>
    </w:p>
    <w:p w14:paraId="4429EA78" w14:textId="77777777" w:rsidR="007047BF" w:rsidRPr="005236B0" w:rsidRDefault="007047BF" w:rsidP="005236B0">
      <w:pPr>
        <w:jc w:val="both"/>
        <w:rPr>
          <w:color w:val="000000" w:themeColor="text1"/>
          <w:sz w:val="16"/>
          <w:szCs w:val="16"/>
        </w:rPr>
      </w:pPr>
      <w:r w:rsidRPr="005236B0">
        <w:rPr>
          <w:color w:val="000000" w:themeColor="text1"/>
          <w:sz w:val="16"/>
          <w:szCs w:val="16"/>
        </w:rPr>
        <w:t>7 ноября 1920 Битва на Сиваше. Красная Армия и отряды Махно (правильнее было бы сказать наоборот) начали решительный штурм Крыма - последнего оплота барона Врангеля. 12 ноября красными был взят Джанкой, 13 ноября — Симферополь, 15 ноября — Севастополь, 16 ноября — Керчь (12629).</w:t>
      </w:r>
    </w:p>
    <w:p w14:paraId="1714DABC" w14:textId="77777777" w:rsidR="007047BF" w:rsidRPr="005236B0" w:rsidRDefault="007047BF" w:rsidP="005236B0">
      <w:pPr>
        <w:jc w:val="both"/>
        <w:rPr>
          <w:color w:val="000000" w:themeColor="text1"/>
          <w:sz w:val="16"/>
          <w:szCs w:val="16"/>
        </w:rPr>
      </w:pPr>
    </w:p>
    <w:p w14:paraId="1618094F" w14:textId="77777777" w:rsidR="007047BF" w:rsidRPr="005236B0" w:rsidRDefault="007047BF"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7 ноября 1920 г.</w:t>
      </w:r>
      <w:r w:rsidRPr="005236B0">
        <w:rPr>
          <w:color w:val="000000" w:themeColor="text1"/>
          <w:sz w:val="16"/>
          <w:szCs w:val="16"/>
        </w:rPr>
        <w:t xml:space="preserve"> Телеграмма инспектора артиллерии РВС Республики Ю.М.Шейдемана начальнику ГАУ РККА с просьбой «сообщить, отправлены ли на Южный фронт легкие и шестидюймовые снаряды и баллоны с удушливыми газами» (17133).</w:t>
      </w:r>
    </w:p>
    <w:p w14:paraId="3329D937" w14:textId="77777777" w:rsidR="007047BF" w:rsidRPr="005236B0" w:rsidRDefault="007047BF" w:rsidP="005236B0">
      <w:pPr>
        <w:pStyle w:val="ae"/>
        <w:shd w:val="clear" w:color="auto" w:fill="FFFFFF"/>
        <w:spacing w:before="0" w:after="0"/>
        <w:jc w:val="both"/>
        <w:rPr>
          <w:color w:val="000000" w:themeColor="text1"/>
          <w:sz w:val="16"/>
          <w:szCs w:val="16"/>
        </w:rPr>
      </w:pPr>
    </w:p>
    <w:p w14:paraId="677EF1B0" w14:textId="77777777" w:rsidR="007047BF" w:rsidRPr="005236B0" w:rsidRDefault="007047BF"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C0ADD8F" w14:textId="77777777" w:rsidR="007047BF" w:rsidRPr="005236B0" w:rsidRDefault="007047BF" w:rsidP="005236B0">
      <w:pPr>
        <w:autoSpaceDE w:val="0"/>
        <w:autoSpaceDN w:val="0"/>
        <w:adjustRightInd w:val="0"/>
        <w:jc w:val="both"/>
        <w:rPr>
          <w:iCs/>
          <w:color w:val="000000" w:themeColor="text1"/>
          <w:sz w:val="16"/>
          <w:szCs w:val="16"/>
        </w:rPr>
      </w:pPr>
    </w:p>
    <w:p w14:paraId="17E26AA7" w14:textId="77777777" w:rsidR="007047BF" w:rsidRPr="005236B0" w:rsidRDefault="007047BF"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7 ноября 1920 Массовый праздник в Петрограде по случаю 3-й годовщины Октябрьской революции.</w:t>
      </w:r>
    </w:p>
    <w:p w14:paraId="642248E1" w14:textId="77777777" w:rsidR="007047BF" w:rsidRPr="005236B0" w:rsidRDefault="007047BF" w:rsidP="005236B0">
      <w:pPr>
        <w:autoSpaceDE w:val="0"/>
        <w:autoSpaceDN w:val="0"/>
        <w:adjustRightInd w:val="0"/>
        <w:jc w:val="both"/>
        <w:rPr>
          <w:iCs/>
          <w:color w:val="000000" w:themeColor="text1"/>
          <w:sz w:val="16"/>
          <w:szCs w:val="16"/>
        </w:rPr>
      </w:pPr>
    </w:p>
    <w:p w14:paraId="1252D322" w14:textId="77777777" w:rsidR="007047BF" w:rsidRPr="005236B0" w:rsidRDefault="007047BF"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E7A6857" w14:textId="77777777" w:rsidR="007047BF" w:rsidRPr="005236B0" w:rsidRDefault="007047BF" w:rsidP="005236B0">
      <w:pPr>
        <w:autoSpaceDE w:val="0"/>
        <w:autoSpaceDN w:val="0"/>
        <w:adjustRightInd w:val="0"/>
        <w:jc w:val="both"/>
        <w:rPr>
          <w:iCs/>
          <w:color w:val="000000" w:themeColor="text1"/>
          <w:sz w:val="16"/>
          <w:szCs w:val="16"/>
        </w:rPr>
      </w:pPr>
    </w:p>
    <w:p w14:paraId="090192CC" w14:textId="77777777" w:rsidR="007047BF" w:rsidRPr="005236B0" w:rsidRDefault="007047BF" w:rsidP="005236B0">
      <w:pPr>
        <w:autoSpaceDE w:val="0"/>
        <w:autoSpaceDN w:val="0"/>
        <w:adjustRightInd w:val="0"/>
        <w:jc w:val="both"/>
        <w:rPr>
          <w:color w:val="000000" w:themeColor="text1"/>
          <w:sz w:val="16"/>
          <w:szCs w:val="16"/>
        </w:rPr>
      </w:pPr>
      <w:r w:rsidRPr="005236B0">
        <w:rPr>
          <w:color w:val="000000" w:themeColor="text1"/>
          <w:sz w:val="16"/>
          <w:szCs w:val="16"/>
        </w:rPr>
        <w:t>7 ноября 1920 турецкие войска Карабекир-паши взяли г. Александрополь в Армении (7750).</w:t>
      </w:r>
    </w:p>
    <w:p w14:paraId="1C6950A3" w14:textId="77777777" w:rsidR="007047BF" w:rsidRPr="005236B0" w:rsidRDefault="007047BF" w:rsidP="005236B0">
      <w:pPr>
        <w:autoSpaceDE w:val="0"/>
        <w:autoSpaceDN w:val="0"/>
        <w:adjustRightInd w:val="0"/>
        <w:jc w:val="both"/>
        <w:rPr>
          <w:color w:val="000000" w:themeColor="text1"/>
          <w:sz w:val="16"/>
          <w:szCs w:val="16"/>
        </w:rPr>
      </w:pPr>
    </w:p>
    <w:p w14:paraId="0F473D5B" w14:textId="77777777" w:rsidR="007047BF" w:rsidRPr="005236B0" w:rsidRDefault="007047BF" w:rsidP="005236B0">
      <w:pPr>
        <w:autoSpaceDE w:val="0"/>
        <w:autoSpaceDN w:val="0"/>
        <w:adjustRightInd w:val="0"/>
        <w:jc w:val="both"/>
        <w:rPr>
          <w:color w:val="000000" w:themeColor="text1"/>
          <w:sz w:val="16"/>
          <w:szCs w:val="16"/>
        </w:rPr>
      </w:pPr>
      <w:r w:rsidRPr="005236B0">
        <w:rPr>
          <w:color w:val="000000" w:themeColor="text1"/>
          <w:sz w:val="16"/>
          <w:szCs w:val="16"/>
        </w:rPr>
        <w:t>7 ноября 1920 голод в Китае охватил обширные районы и продолжался до 21 декабря (3481).</w:t>
      </w:r>
    </w:p>
    <w:p w14:paraId="3B09921E" w14:textId="77777777" w:rsidR="007047BF" w:rsidRPr="005236B0" w:rsidRDefault="007047BF" w:rsidP="005236B0">
      <w:pPr>
        <w:autoSpaceDE w:val="0"/>
        <w:autoSpaceDN w:val="0"/>
        <w:adjustRightInd w:val="0"/>
        <w:jc w:val="both"/>
        <w:rPr>
          <w:color w:val="000000" w:themeColor="text1"/>
          <w:sz w:val="16"/>
          <w:szCs w:val="16"/>
        </w:rPr>
      </w:pPr>
    </w:p>
    <w:p w14:paraId="2916B57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73D8E4B" w14:textId="77777777" w:rsidR="004001BC" w:rsidRPr="005236B0" w:rsidRDefault="004001BC" w:rsidP="005236B0">
      <w:pPr>
        <w:autoSpaceDE w:val="0"/>
        <w:autoSpaceDN w:val="0"/>
        <w:adjustRightInd w:val="0"/>
        <w:jc w:val="both"/>
        <w:rPr>
          <w:iCs/>
          <w:color w:val="000000" w:themeColor="text1"/>
          <w:sz w:val="16"/>
          <w:szCs w:val="16"/>
        </w:rPr>
      </w:pPr>
    </w:p>
    <w:p w14:paraId="3F88C6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ноября 1920 г. на ст.Користовка было собрано два корабля ИМ.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7D27EB56" w14:textId="77777777" w:rsidR="004001BC" w:rsidRPr="005236B0" w:rsidRDefault="004001BC" w:rsidP="005236B0">
      <w:pPr>
        <w:autoSpaceDE w:val="0"/>
        <w:autoSpaceDN w:val="0"/>
        <w:adjustRightInd w:val="0"/>
        <w:jc w:val="both"/>
        <w:rPr>
          <w:color w:val="000000" w:themeColor="text1"/>
          <w:sz w:val="16"/>
          <w:szCs w:val="16"/>
        </w:rPr>
      </w:pPr>
    </w:p>
    <w:p w14:paraId="7F7C42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ноября 1920 г. на ст.Користовка было собрано два корабля ИМ. 21 ноября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5D10C0F5" w14:textId="77777777" w:rsidR="004001BC" w:rsidRPr="005236B0" w:rsidRDefault="004001BC" w:rsidP="005236B0">
      <w:pPr>
        <w:autoSpaceDE w:val="0"/>
        <w:autoSpaceDN w:val="0"/>
        <w:adjustRightInd w:val="0"/>
        <w:jc w:val="both"/>
        <w:rPr>
          <w:color w:val="000000" w:themeColor="text1"/>
          <w:sz w:val="16"/>
          <w:szCs w:val="16"/>
        </w:rPr>
      </w:pPr>
    </w:p>
    <w:p w14:paraId="66C74C58" w14:textId="77777777" w:rsidR="00446BF5" w:rsidRPr="005236B0" w:rsidRDefault="00446BF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lastRenderedPageBreak/>
        <w:t>В начале ноября 1920 года на ст. Користовка было собрано два корабля. 21 ноября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06C8C7E7" w14:textId="77777777" w:rsidR="00446BF5" w:rsidRPr="005236B0" w:rsidRDefault="00446BF5"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5FA9AD07" w14:textId="77777777" w:rsidR="00446BF5" w:rsidRPr="005236B0" w:rsidRDefault="00446BF5" w:rsidP="005236B0">
      <w:pPr>
        <w:jc w:val="both"/>
        <w:rPr>
          <w:color w:val="000000" w:themeColor="text1"/>
          <w:sz w:val="16"/>
          <w:szCs w:val="16"/>
        </w:rPr>
      </w:pPr>
    </w:p>
    <w:p w14:paraId="0B5FC3A8" w14:textId="77777777" w:rsidR="00F95FEB" w:rsidRPr="005236B0" w:rsidRDefault="00F95FEB" w:rsidP="005236B0">
      <w:pPr>
        <w:autoSpaceDE w:val="0"/>
        <w:autoSpaceDN w:val="0"/>
        <w:adjustRightInd w:val="0"/>
        <w:jc w:val="both"/>
        <w:rPr>
          <w:color w:val="000000" w:themeColor="text1"/>
          <w:sz w:val="16"/>
          <w:szCs w:val="16"/>
        </w:rPr>
      </w:pPr>
      <w:r w:rsidRPr="005236B0">
        <w:rPr>
          <w:color w:val="000000" w:themeColor="text1"/>
          <w:sz w:val="16"/>
          <w:szCs w:val="16"/>
        </w:rPr>
        <w:t>В начале ноября 1920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73E1BCE6" w14:textId="77777777" w:rsidR="00F95FEB" w:rsidRPr="005236B0" w:rsidRDefault="00F95FEB" w:rsidP="005236B0">
      <w:pPr>
        <w:autoSpaceDE w:val="0"/>
        <w:autoSpaceDN w:val="0"/>
        <w:adjustRightInd w:val="0"/>
        <w:jc w:val="both"/>
        <w:rPr>
          <w:color w:val="000000" w:themeColor="text1"/>
          <w:sz w:val="16"/>
          <w:szCs w:val="16"/>
        </w:rPr>
      </w:pPr>
    </w:p>
    <w:p w14:paraId="5A97CF3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CF559A9" w14:textId="77777777" w:rsidR="004001BC" w:rsidRPr="005236B0" w:rsidRDefault="004001BC" w:rsidP="005236B0">
      <w:pPr>
        <w:autoSpaceDE w:val="0"/>
        <w:autoSpaceDN w:val="0"/>
        <w:adjustRightInd w:val="0"/>
        <w:jc w:val="both"/>
        <w:rPr>
          <w:iCs/>
          <w:color w:val="000000" w:themeColor="text1"/>
          <w:sz w:val="16"/>
          <w:szCs w:val="16"/>
        </w:rPr>
      </w:pPr>
    </w:p>
    <w:p w14:paraId="3B7D525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ноября 1920 войска Тухачевского начали штурм Перекопа (3186).</w:t>
      </w:r>
    </w:p>
    <w:p w14:paraId="51CD3C1B" w14:textId="77777777" w:rsidR="004001BC" w:rsidRPr="005236B0" w:rsidRDefault="004001BC" w:rsidP="005236B0">
      <w:pPr>
        <w:autoSpaceDE w:val="0"/>
        <w:autoSpaceDN w:val="0"/>
        <w:adjustRightInd w:val="0"/>
        <w:jc w:val="both"/>
        <w:rPr>
          <w:color w:val="000000" w:themeColor="text1"/>
          <w:sz w:val="16"/>
          <w:szCs w:val="16"/>
        </w:rPr>
      </w:pPr>
    </w:p>
    <w:p w14:paraId="4987C9D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8 ноября 1920 советские войска штурмом взяли укрепления Перекопа (4962).</w:t>
      </w:r>
    </w:p>
    <w:p w14:paraId="79577533"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B3830E5" w14:textId="77777777" w:rsidR="004001BC" w:rsidRPr="005236B0" w:rsidRDefault="00CA29C7" w:rsidP="005236B0">
      <w:pPr>
        <w:tabs>
          <w:tab w:val="left" w:pos="11199"/>
        </w:tabs>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5B89556" w14:textId="77777777" w:rsidR="004001BC" w:rsidRPr="005236B0" w:rsidRDefault="004001BC" w:rsidP="005236B0">
      <w:pPr>
        <w:tabs>
          <w:tab w:val="left" w:pos="11199"/>
        </w:tabs>
        <w:autoSpaceDE w:val="0"/>
        <w:autoSpaceDN w:val="0"/>
        <w:adjustRightInd w:val="0"/>
        <w:jc w:val="both"/>
        <w:rPr>
          <w:iCs/>
          <w:color w:val="000000" w:themeColor="text1"/>
          <w:sz w:val="16"/>
          <w:szCs w:val="16"/>
        </w:rPr>
      </w:pPr>
    </w:p>
    <w:p w14:paraId="3545DD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ноября 1920 г. Ломоносов сообщает, что в Ревеле им взято “четыреста тридцать два ящика, заключающих российской золотой монеты на двадцать пять миллионов девятьсот двадцать тысяч рублей”.</w:t>
      </w:r>
    </w:p>
    <w:p w14:paraId="544BBE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 обсуждалось предложение послать в Швецию партии леса и нефти в качестве компенсации за паровозы, но из этого ничего не вышло, и за все пришлось платить золотом (11565).</w:t>
      </w:r>
    </w:p>
    <w:p w14:paraId="78D6B358" w14:textId="77777777" w:rsidR="004001BC" w:rsidRPr="005236B0" w:rsidRDefault="004001BC" w:rsidP="005236B0">
      <w:pPr>
        <w:autoSpaceDE w:val="0"/>
        <w:autoSpaceDN w:val="0"/>
        <w:adjustRightInd w:val="0"/>
        <w:jc w:val="both"/>
        <w:rPr>
          <w:color w:val="000000" w:themeColor="text1"/>
          <w:sz w:val="16"/>
          <w:szCs w:val="16"/>
        </w:rPr>
      </w:pPr>
    </w:p>
    <w:p w14:paraId="5FAB282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4317E99" w14:textId="77777777" w:rsidR="004001BC" w:rsidRPr="005236B0" w:rsidRDefault="004001BC" w:rsidP="005236B0">
      <w:pPr>
        <w:autoSpaceDE w:val="0"/>
        <w:autoSpaceDN w:val="0"/>
        <w:adjustRightInd w:val="0"/>
        <w:jc w:val="both"/>
        <w:rPr>
          <w:iCs/>
          <w:color w:val="000000" w:themeColor="text1"/>
          <w:sz w:val="16"/>
          <w:szCs w:val="16"/>
        </w:rPr>
      </w:pPr>
    </w:p>
    <w:p w14:paraId="39D280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ноября 1920 на первом танке испытывалась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5B8B70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0F731C0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E06EA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7A6B4F8E" w14:textId="77777777" w:rsidR="004001BC" w:rsidRPr="005236B0" w:rsidRDefault="004001BC" w:rsidP="005236B0">
      <w:pPr>
        <w:autoSpaceDE w:val="0"/>
        <w:autoSpaceDN w:val="0"/>
        <w:adjustRightInd w:val="0"/>
        <w:jc w:val="both"/>
        <w:rPr>
          <w:color w:val="000000" w:themeColor="text1"/>
          <w:sz w:val="16"/>
          <w:szCs w:val="16"/>
        </w:rPr>
      </w:pPr>
    </w:p>
    <w:p w14:paraId="72A5C651" w14:textId="77777777" w:rsidR="00626C18" w:rsidRPr="005236B0" w:rsidRDefault="00626C18" w:rsidP="005236B0">
      <w:pPr>
        <w:jc w:val="both"/>
        <w:rPr>
          <w:color w:val="000000" w:themeColor="text1"/>
          <w:sz w:val="16"/>
          <w:szCs w:val="16"/>
        </w:rPr>
      </w:pPr>
      <w:r w:rsidRPr="005236B0">
        <w:rPr>
          <w:color w:val="000000" w:themeColor="text1"/>
          <w:sz w:val="16"/>
          <w:szCs w:val="16"/>
        </w:rPr>
        <w:t>9 ноября 1920 года первое 37 мм танковое орудие Гочкис испытывалось в танке №2 "Парижская Коммуна". Оно имело ствол №124, изготовленный еще в 1895 году. Впрочем, старым тут был только ствол. Установку вооружения на Обуховском заводе создали с нуля, и она была весьма продвинутой для своего времени. Наводилось орудие при помощи плечевого упора, а выстрел производился с пистолетной рукоятки. Полная длина ствола составляла 740 мм, что было чуть меньше, чем у SA 18. При этом создается иллюзия, что пушка длиннее французской, поскольку ствол торчал существенно больше. В виду проблем с оптическими прицелами 37-мм пушка "Гочкис" оснащалась механическим прицелом. Следует отметить, что SA 18 и отечественная 37-мм пушка использовали одни и те же боеприпасы, что облегчало снабжение.</w:t>
      </w:r>
    </w:p>
    <w:p w14:paraId="5CB602A4" w14:textId="77777777" w:rsidR="00626C18" w:rsidRPr="005236B0" w:rsidRDefault="00626C18" w:rsidP="005236B0">
      <w:pPr>
        <w:jc w:val="both"/>
        <w:rPr>
          <w:color w:val="000000" w:themeColor="text1"/>
          <w:sz w:val="16"/>
          <w:szCs w:val="16"/>
        </w:rPr>
      </w:pPr>
      <w:r w:rsidRPr="005236B0">
        <w:rPr>
          <w:color w:val="000000" w:themeColor="text1"/>
          <w:sz w:val="16"/>
          <w:szCs w:val="16"/>
        </w:rPr>
        <w:t>Созданная на Обуховском заводе пушка получилась довольно легкой. Без рамки, на которой она крепилась, масса составляла всего 73,6 кг, а ствола - 26 кг. Система получилась очень компактной и без проблем встала в башню Renault FT. Естественно, понадобилось время для освоения, поэтому первое время "Рено-русские" ездили без пушек. Но уже к 1922 году танки стали получать "Гочкисы". Больше того, в 20-е годы все советские Renault FT перевооружили на отечественные орудия. И это стало только началом истории первой отечественной танковой пушки (23516).</w:t>
      </w:r>
    </w:p>
    <w:p w14:paraId="4D90391A" w14:textId="77777777" w:rsidR="00626C18" w:rsidRPr="005236B0" w:rsidRDefault="00626C18" w:rsidP="005236B0">
      <w:pPr>
        <w:jc w:val="both"/>
        <w:rPr>
          <w:color w:val="000000" w:themeColor="text1"/>
          <w:sz w:val="16"/>
          <w:szCs w:val="16"/>
        </w:rPr>
      </w:pPr>
    </w:p>
    <w:p w14:paraId="01D7EF8E" w14:textId="77777777" w:rsidR="005E1ECB" w:rsidRPr="005236B0" w:rsidRDefault="005E1ECB" w:rsidP="005236B0">
      <w:pPr>
        <w:pStyle w:val="ae"/>
        <w:spacing w:before="0" w:after="0"/>
        <w:jc w:val="both"/>
        <w:textAlignment w:val="baseline"/>
        <w:rPr>
          <w:color w:val="000000" w:themeColor="text1"/>
          <w:sz w:val="16"/>
          <w:szCs w:val="16"/>
        </w:rPr>
      </w:pPr>
      <w:r w:rsidRPr="005236B0">
        <w:rPr>
          <w:color w:val="000000" w:themeColor="text1"/>
          <w:sz w:val="16"/>
          <w:szCs w:val="16"/>
        </w:rPr>
        <w:t>9 ноября 1920 состоялись первые стрельбы из пушки «Гочкис», предназначающейся для танка. Она не была новой: согласно отчёту, орудие №124 изготовили ещё в 1895 году. Испытания в объёме 11 выстрелов, выполненных из орудия танка №2, показали удовлетворительные результаты.</w:t>
      </w:r>
    </w:p>
    <w:p w14:paraId="540DBC87" w14:textId="77777777" w:rsidR="005E1ECB" w:rsidRPr="005236B0" w:rsidRDefault="005E1ECB" w:rsidP="005236B0">
      <w:pPr>
        <w:pStyle w:val="ae"/>
        <w:spacing w:before="0" w:after="0"/>
        <w:jc w:val="both"/>
        <w:textAlignment w:val="baseline"/>
        <w:rPr>
          <w:color w:val="000000" w:themeColor="text1"/>
          <w:sz w:val="16"/>
          <w:szCs w:val="16"/>
        </w:rPr>
      </w:pPr>
      <w:r w:rsidRPr="005236B0">
        <w:rPr>
          <w:color w:val="000000" w:themeColor="text1"/>
          <w:sz w:val="16"/>
          <w:szCs w:val="16"/>
        </w:rPr>
        <w:t>Несмотря на успех первых испытаний, в конструкции первого советского танка нашлась масса недоработок. Они устранялись в течение сентября и октября 1920 года (17714).</w:t>
      </w:r>
    </w:p>
    <w:p w14:paraId="2E066BC0" w14:textId="77777777" w:rsidR="005E1ECB" w:rsidRPr="005236B0" w:rsidRDefault="005E1ECB" w:rsidP="005236B0">
      <w:pPr>
        <w:jc w:val="both"/>
        <w:rPr>
          <w:color w:val="000000" w:themeColor="text1"/>
          <w:sz w:val="16"/>
          <w:szCs w:val="16"/>
        </w:rPr>
      </w:pPr>
    </w:p>
    <w:p w14:paraId="4760740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A4FEAC3" w14:textId="77777777" w:rsidR="004001BC" w:rsidRPr="005236B0" w:rsidRDefault="004001BC" w:rsidP="005236B0">
      <w:pPr>
        <w:autoSpaceDE w:val="0"/>
        <w:autoSpaceDN w:val="0"/>
        <w:adjustRightInd w:val="0"/>
        <w:jc w:val="both"/>
        <w:rPr>
          <w:iCs/>
          <w:color w:val="000000" w:themeColor="text1"/>
          <w:sz w:val="16"/>
          <w:szCs w:val="16"/>
        </w:rPr>
      </w:pPr>
    </w:p>
    <w:p w14:paraId="46EE19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ноября 1920 КА взяла Перекоп (3481).</w:t>
      </w:r>
    </w:p>
    <w:p w14:paraId="37627FF6" w14:textId="77777777" w:rsidR="004001BC" w:rsidRPr="005236B0" w:rsidRDefault="004001BC" w:rsidP="005236B0">
      <w:pPr>
        <w:autoSpaceDE w:val="0"/>
        <w:autoSpaceDN w:val="0"/>
        <w:adjustRightInd w:val="0"/>
        <w:jc w:val="both"/>
        <w:rPr>
          <w:color w:val="000000" w:themeColor="text1"/>
          <w:sz w:val="16"/>
          <w:szCs w:val="16"/>
        </w:rPr>
      </w:pPr>
    </w:p>
    <w:p w14:paraId="58D3C9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FF730FD" w14:textId="77777777" w:rsidR="004001BC" w:rsidRPr="005236B0" w:rsidRDefault="004001BC" w:rsidP="005236B0">
      <w:pPr>
        <w:autoSpaceDE w:val="0"/>
        <w:autoSpaceDN w:val="0"/>
        <w:adjustRightInd w:val="0"/>
        <w:jc w:val="both"/>
        <w:rPr>
          <w:iCs/>
          <w:color w:val="000000" w:themeColor="text1"/>
          <w:sz w:val="16"/>
          <w:szCs w:val="16"/>
        </w:rPr>
      </w:pPr>
    </w:p>
    <w:p w14:paraId="591F3F36"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9 ноября </w:t>
      </w:r>
      <w:r w:rsidRPr="005236B0">
        <w:rPr>
          <w:color w:val="000000" w:themeColor="text1"/>
          <w:sz w:val="16"/>
          <w:szCs w:val="16"/>
        </w:rPr>
        <w:t>в 1920 году на Парижской конференции послов Великобритании, Франции, Италии и Японии подтверждается независимость Албании в границах 1913 года (14825).</w:t>
      </w:r>
    </w:p>
    <w:p w14:paraId="1EC8EAA3" w14:textId="77777777" w:rsidR="00F00A28" w:rsidRPr="005236B0" w:rsidRDefault="00F00A28" w:rsidP="005236B0">
      <w:pPr>
        <w:jc w:val="both"/>
        <w:rPr>
          <w:color w:val="000000" w:themeColor="text1"/>
          <w:sz w:val="16"/>
          <w:szCs w:val="16"/>
        </w:rPr>
      </w:pPr>
    </w:p>
    <w:p w14:paraId="1CDE37E6" w14:textId="77777777" w:rsidR="00F00A28" w:rsidRPr="005236B0" w:rsidRDefault="00F00A28"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9 ноября 1920 англичанин Арнольд Бредли установил мировой рекорд скорости стенографирования - 309 слов в минуту (4962).</w:t>
      </w:r>
    </w:p>
    <w:p w14:paraId="14132D60" w14:textId="77777777" w:rsidR="00F00A28" w:rsidRPr="005236B0" w:rsidRDefault="00F00A28" w:rsidP="005236B0">
      <w:pPr>
        <w:tabs>
          <w:tab w:val="left" w:pos="11199"/>
        </w:tabs>
        <w:autoSpaceDE w:val="0"/>
        <w:autoSpaceDN w:val="0"/>
        <w:adjustRightInd w:val="0"/>
        <w:jc w:val="both"/>
        <w:rPr>
          <w:color w:val="000000" w:themeColor="text1"/>
          <w:sz w:val="16"/>
          <w:szCs w:val="16"/>
        </w:rPr>
      </w:pPr>
    </w:p>
    <w:p w14:paraId="3EC085E8"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9 ноября </w:t>
      </w:r>
      <w:r w:rsidRPr="005236B0">
        <w:rPr>
          <w:color w:val="000000" w:themeColor="text1"/>
          <w:sz w:val="16"/>
          <w:szCs w:val="16"/>
        </w:rPr>
        <w:t>в 1920 году на соревнованиях в английском городе Уорсоле Арнолд Брэдли демонстрирует феноменальную скорость стенографирования речи: за пять минут он, пользуясь системой Слоуна-Дюплуайе, записывает - без единой погрешности! - 1 545 слов, т.е. развивает скорость записи 309 слов в минуту (14825).</w:t>
      </w:r>
    </w:p>
    <w:p w14:paraId="7ADDDA70" w14:textId="77777777" w:rsidR="00F00A28" w:rsidRPr="005236B0" w:rsidRDefault="00F00A28" w:rsidP="005236B0">
      <w:pPr>
        <w:jc w:val="both"/>
        <w:rPr>
          <w:color w:val="000000" w:themeColor="text1"/>
          <w:sz w:val="16"/>
          <w:szCs w:val="16"/>
        </w:rPr>
      </w:pPr>
    </w:p>
    <w:p w14:paraId="2C11EDA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6D6058A" w14:textId="77777777" w:rsidR="004001BC" w:rsidRPr="005236B0" w:rsidRDefault="004001BC" w:rsidP="005236B0">
      <w:pPr>
        <w:autoSpaceDE w:val="0"/>
        <w:autoSpaceDN w:val="0"/>
        <w:adjustRightInd w:val="0"/>
        <w:jc w:val="both"/>
        <w:rPr>
          <w:iCs/>
          <w:color w:val="000000" w:themeColor="text1"/>
          <w:sz w:val="16"/>
          <w:szCs w:val="16"/>
        </w:rPr>
      </w:pPr>
    </w:p>
    <w:p w14:paraId="1B9F66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ноября 1920 приказом РВСР помошника Нач. Воздухофлота Республики по гидроавиации в оперативном отношении подчинили командующему Морскими Силами Республики (1085,89).</w:t>
      </w:r>
    </w:p>
    <w:p w14:paraId="4D3EA1F2" w14:textId="77777777" w:rsidR="004001BC" w:rsidRPr="005236B0" w:rsidRDefault="004001BC" w:rsidP="005236B0">
      <w:pPr>
        <w:autoSpaceDE w:val="0"/>
        <w:autoSpaceDN w:val="0"/>
        <w:adjustRightInd w:val="0"/>
        <w:jc w:val="both"/>
        <w:rPr>
          <w:color w:val="000000" w:themeColor="text1"/>
          <w:sz w:val="16"/>
          <w:szCs w:val="16"/>
        </w:rPr>
      </w:pPr>
    </w:p>
    <w:p w14:paraId="76D796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10-11 ноября 1920 при форсировании 4А Таганашского перешейка в Крыму л во главе с Нач. авиации Н.В.Васильевым несмотря на плохую погоду совершили налет на ст. Таганаш и разбомбили бронепоезд, чем облегчили форсирование Сиваша (438,481).</w:t>
      </w:r>
    </w:p>
    <w:p w14:paraId="47C61661" w14:textId="77777777" w:rsidR="004001BC" w:rsidRPr="005236B0" w:rsidRDefault="004001BC" w:rsidP="005236B0">
      <w:pPr>
        <w:autoSpaceDE w:val="0"/>
        <w:autoSpaceDN w:val="0"/>
        <w:adjustRightInd w:val="0"/>
        <w:jc w:val="both"/>
        <w:rPr>
          <w:color w:val="000000" w:themeColor="text1"/>
          <w:sz w:val="16"/>
          <w:szCs w:val="16"/>
        </w:rPr>
      </w:pPr>
    </w:p>
    <w:p w14:paraId="1ED90FEE" w14:textId="77777777" w:rsidR="007047BF" w:rsidRPr="005236B0" w:rsidRDefault="007047BF" w:rsidP="005236B0">
      <w:pPr>
        <w:jc w:val="both"/>
        <w:rPr>
          <w:color w:val="000000" w:themeColor="text1"/>
          <w:sz w:val="16"/>
          <w:szCs w:val="16"/>
        </w:rPr>
      </w:pPr>
      <w:r w:rsidRPr="005236B0">
        <w:rPr>
          <w:color w:val="000000" w:themeColor="text1"/>
          <w:sz w:val="16"/>
          <w:szCs w:val="16"/>
          <w:lang w:bidi="ru-RU"/>
        </w:rPr>
        <w:t>10-</w:t>
      </w:r>
      <w:r w:rsidRPr="005236B0">
        <w:rPr>
          <w:color w:val="000000" w:themeColor="text1"/>
          <w:sz w:val="16"/>
          <w:szCs w:val="16"/>
        </w:rPr>
        <w:t xml:space="preserve">11 </w:t>
      </w:r>
      <w:r w:rsidRPr="005236B0">
        <w:rPr>
          <w:color w:val="000000" w:themeColor="text1"/>
          <w:sz w:val="16"/>
          <w:szCs w:val="16"/>
          <w:lang w:bidi="ru-RU"/>
        </w:rPr>
        <w:t xml:space="preserve">ноября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Пр</w:t>
      </w:r>
      <w:r w:rsidRPr="005236B0">
        <w:rPr>
          <w:color w:val="000000" w:themeColor="text1"/>
          <w:sz w:val="16"/>
          <w:szCs w:val="16"/>
        </w:rPr>
        <w:t>и ф</w:t>
      </w:r>
      <w:r w:rsidRPr="005236B0">
        <w:rPr>
          <w:color w:val="000000" w:themeColor="text1"/>
          <w:sz w:val="16"/>
          <w:szCs w:val="16"/>
          <w:lang w:bidi="ru-RU"/>
        </w:rPr>
        <w:t>ор</w:t>
      </w:r>
      <w:r w:rsidRPr="005236B0">
        <w:rPr>
          <w:color w:val="000000" w:themeColor="text1"/>
          <w:sz w:val="16"/>
          <w:szCs w:val="16"/>
        </w:rPr>
        <w:t>си</w:t>
      </w:r>
      <w:r w:rsidRPr="005236B0">
        <w:rPr>
          <w:color w:val="000000" w:themeColor="text1"/>
          <w:sz w:val="16"/>
          <w:szCs w:val="16"/>
          <w:lang w:bidi="ru-RU"/>
        </w:rPr>
        <w:t>ровании 4-й армией Таганн</w:t>
      </w:r>
      <w:r w:rsidRPr="005236B0">
        <w:rPr>
          <w:color w:val="000000" w:themeColor="text1"/>
          <w:sz w:val="16"/>
          <w:szCs w:val="16"/>
        </w:rPr>
        <w:t>ашс</w:t>
      </w:r>
      <w:r w:rsidRPr="005236B0">
        <w:rPr>
          <w:color w:val="000000" w:themeColor="text1"/>
          <w:sz w:val="16"/>
          <w:szCs w:val="16"/>
          <w:lang w:bidi="ru-RU"/>
        </w:rPr>
        <w:t>кого пере</w:t>
      </w:r>
      <w:r w:rsidRPr="005236B0">
        <w:rPr>
          <w:color w:val="000000" w:themeColor="text1"/>
          <w:sz w:val="16"/>
          <w:szCs w:val="16"/>
        </w:rPr>
        <w:t>ш</w:t>
      </w:r>
      <w:r w:rsidRPr="005236B0">
        <w:rPr>
          <w:color w:val="000000" w:themeColor="text1"/>
          <w:sz w:val="16"/>
          <w:szCs w:val="16"/>
          <w:lang w:bidi="ru-RU"/>
        </w:rPr>
        <w:t xml:space="preserve">ейка в Крыму летчики этой армии во главе с начальником авиации </w:t>
      </w:r>
      <w:r w:rsidRPr="005236B0">
        <w:rPr>
          <w:color w:val="000000" w:themeColor="text1"/>
          <w:sz w:val="16"/>
          <w:szCs w:val="16"/>
        </w:rPr>
        <w:t>а</w:t>
      </w:r>
      <w:r w:rsidRPr="005236B0">
        <w:rPr>
          <w:color w:val="000000" w:themeColor="text1"/>
          <w:sz w:val="16"/>
          <w:szCs w:val="16"/>
          <w:lang w:bidi="ru-RU"/>
        </w:rPr>
        <w:t>рмии Н.В.Васильевым, несмотря на плохую погоду /туман,</w:t>
      </w:r>
      <w:r w:rsidRPr="005236B0">
        <w:rPr>
          <w:color w:val="000000" w:themeColor="text1"/>
          <w:sz w:val="16"/>
          <w:szCs w:val="16"/>
        </w:rPr>
        <w:t xml:space="preserve"> </w:t>
      </w:r>
      <w:r w:rsidRPr="005236B0">
        <w:rPr>
          <w:color w:val="000000" w:themeColor="text1"/>
          <w:sz w:val="16"/>
          <w:szCs w:val="16"/>
          <w:lang w:bidi="ru-RU"/>
        </w:rPr>
        <w:t>низкая облачнооть/, совершил и налет на ст. Таганаш и разбомбили бронепоезд противника,</w:t>
      </w:r>
      <w:r w:rsidRPr="005236B0">
        <w:rPr>
          <w:color w:val="000000" w:themeColor="text1"/>
          <w:sz w:val="16"/>
          <w:szCs w:val="16"/>
        </w:rPr>
        <w:t xml:space="preserve"> </w:t>
      </w:r>
      <w:r w:rsidRPr="005236B0">
        <w:rPr>
          <w:color w:val="000000" w:themeColor="text1"/>
          <w:sz w:val="16"/>
          <w:szCs w:val="16"/>
          <w:lang w:bidi="ru-RU"/>
        </w:rPr>
        <w:t>чем значительно облегчили форсирование советскими войска</w:t>
      </w:r>
      <w:r w:rsidRPr="005236B0">
        <w:rPr>
          <w:color w:val="000000" w:themeColor="text1"/>
          <w:sz w:val="16"/>
          <w:szCs w:val="16"/>
          <w:lang w:bidi="ru-RU"/>
        </w:rPr>
        <w:softHyphen/>
        <w:t>ми Сиваша.</w:t>
      </w:r>
      <w:r w:rsidRPr="005236B0">
        <w:rPr>
          <w:color w:val="000000" w:themeColor="text1"/>
          <w:sz w:val="16"/>
          <w:szCs w:val="16"/>
        </w:rPr>
        <w:t xml:space="preserve"> </w:t>
      </w:r>
      <w:r w:rsidRPr="005236B0">
        <w:rPr>
          <w:color w:val="000000" w:themeColor="text1"/>
          <w:sz w:val="16"/>
          <w:szCs w:val="16"/>
          <w:lang w:bidi="ru-RU"/>
        </w:rPr>
        <w:t>Затем летчики вели непрерывную разведку отступавшего на юг противника.</w:t>
      </w:r>
    </w:p>
    <w:p w14:paraId="0844DD87" w14:textId="77777777" w:rsidR="007047BF" w:rsidRPr="005236B0" w:rsidRDefault="007047BF" w:rsidP="005236B0">
      <w:pPr>
        <w:jc w:val="both"/>
        <w:rPr>
          <w:color w:val="000000" w:themeColor="text1"/>
          <w:sz w:val="16"/>
          <w:szCs w:val="16"/>
        </w:rPr>
      </w:pPr>
      <w:r w:rsidRPr="005236B0">
        <w:rPr>
          <w:color w:val="000000" w:themeColor="text1"/>
          <w:sz w:val="16"/>
          <w:szCs w:val="16"/>
          <w:lang w:bidi="ru-RU"/>
        </w:rPr>
        <w:t>/Оперсводка начавиаарма фронта от 11-15 ноября 1920/</w:t>
      </w:r>
      <w:r w:rsidRPr="005236B0">
        <w:rPr>
          <w:color w:val="000000" w:themeColor="text1"/>
          <w:sz w:val="16"/>
          <w:szCs w:val="16"/>
        </w:rPr>
        <w:t xml:space="preserve"> (23370).</w:t>
      </w:r>
    </w:p>
    <w:p w14:paraId="54F34322" w14:textId="77777777" w:rsidR="007047BF" w:rsidRPr="005236B0" w:rsidRDefault="007047BF" w:rsidP="005236B0">
      <w:pPr>
        <w:jc w:val="both"/>
        <w:rPr>
          <w:color w:val="000000" w:themeColor="text1"/>
          <w:sz w:val="16"/>
          <w:szCs w:val="16"/>
        </w:rPr>
      </w:pPr>
    </w:p>
    <w:p w14:paraId="155573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ноября 1920 г. Главнокомандующим Русской армией генералом П. Н. Врангелем отдан приказ об эвакуации “белых” из Крыма (11454).</w:t>
      </w:r>
    </w:p>
    <w:p w14:paraId="0A2BEEE7" w14:textId="77777777" w:rsidR="004001BC" w:rsidRPr="005236B0" w:rsidRDefault="004001BC" w:rsidP="005236B0">
      <w:pPr>
        <w:autoSpaceDE w:val="0"/>
        <w:autoSpaceDN w:val="0"/>
        <w:adjustRightInd w:val="0"/>
        <w:jc w:val="both"/>
        <w:rPr>
          <w:color w:val="000000" w:themeColor="text1"/>
          <w:sz w:val="16"/>
          <w:szCs w:val="16"/>
        </w:rPr>
      </w:pPr>
    </w:p>
    <w:p w14:paraId="5278CF56" w14:textId="77777777" w:rsidR="00446BF5" w:rsidRPr="005236B0" w:rsidRDefault="00446BF5"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FB6F1A7" w14:textId="77777777" w:rsidR="00446BF5" w:rsidRPr="005236B0" w:rsidRDefault="00446BF5" w:rsidP="005236B0">
      <w:pPr>
        <w:autoSpaceDE w:val="0"/>
        <w:autoSpaceDN w:val="0"/>
        <w:adjustRightInd w:val="0"/>
        <w:jc w:val="both"/>
        <w:rPr>
          <w:iCs/>
          <w:color w:val="000000" w:themeColor="text1"/>
          <w:sz w:val="16"/>
          <w:szCs w:val="16"/>
        </w:rPr>
      </w:pPr>
    </w:p>
    <w:p w14:paraId="28618496" w14:textId="77777777" w:rsidR="00446BF5" w:rsidRPr="005236B0" w:rsidRDefault="00446BF5" w:rsidP="005236B0">
      <w:pPr>
        <w:jc w:val="both"/>
        <w:rPr>
          <w:color w:val="000000" w:themeColor="text1"/>
          <w:sz w:val="16"/>
          <w:szCs w:val="16"/>
        </w:rPr>
      </w:pPr>
      <w:r w:rsidRPr="005236B0">
        <w:rPr>
          <w:color w:val="000000" w:themeColor="text1"/>
          <w:sz w:val="16"/>
          <w:szCs w:val="16"/>
        </w:rPr>
        <w:t>11 ноября 1920 года постановление СНК разрешило деятельность на советской территории иностранных концессий. Иногда деятельность германских концессионеров служила своего рода ширмой для советско-германских военных контактов. В качестве «концессий» в документах могли фигурировать не только предприятия ГЕФУ, но и учебные центры рейхсвера. Регулярный грузооборот фирм-концессионеров мог использоваться для тайной переброски предметов военного назначения; например танки, на которых предстояло обучаться курсантам казанской школы «Кама», перевозились в СССР под видом тракторов для сельскохозяйственной концессии Круппа на Северном Кавказе (18263).</w:t>
      </w:r>
    </w:p>
    <w:p w14:paraId="40283E24" w14:textId="77777777" w:rsidR="00446BF5" w:rsidRPr="005236B0" w:rsidRDefault="00446BF5" w:rsidP="005236B0">
      <w:pPr>
        <w:jc w:val="both"/>
        <w:textAlignment w:val="top"/>
        <w:rPr>
          <w:iCs/>
          <w:color w:val="000000" w:themeColor="text1"/>
          <w:sz w:val="16"/>
          <w:szCs w:val="16"/>
        </w:rPr>
      </w:pPr>
    </w:p>
    <w:p w14:paraId="62E4C823" w14:textId="77777777" w:rsidR="00446BF5" w:rsidRPr="005236B0" w:rsidRDefault="00446BF5" w:rsidP="005236B0">
      <w:pPr>
        <w:pStyle w:val="ae"/>
        <w:spacing w:before="0" w:after="0"/>
        <w:jc w:val="both"/>
        <w:textAlignment w:val="top"/>
        <w:rPr>
          <w:color w:val="000000" w:themeColor="text1"/>
          <w:sz w:val="16"/>
          <w:szCs w:val="16"/>
        </w:rPr>
      </w:pPr>
      <w:r w:rsidRPr="005236B0">
        <w:rPr>
          <w:color w:val="000000" w:themeColor="text1"/>
          <w:sz w:val="16"/>
          <w:szCs w:val="16"/>
        </w:rPr>
        <w:t>11 ноября 1920 г. вышло постановление СНК СССР, разрешавшее создание на советской территории иностранных концессий. Оно явилось своего рода сигналом к действию для иностранных предпринимателей, с энтузиазмом взявшихся за дело. Многих из них в конечном итоге ожидало разочарование, но появление смешанных фирм и концессий объективно помогало экономическому развитию страны. В то же время они создавали весьма благоприятный фон для советско-германских военно-промышленных предприятий, создававшихся параллельно с ними и маскировавшихся по взаимной договоренности под концессии. Финансирование и координация их деятельности с немецкой стороны осуществлялась созданным 9 августа 1923 г. военным министерством Германии «Обществом содействия промышленным предприятиям» (ГЕФУ — транслитерация с немецкого: GEFU — «Gesellschaft zur Forderung gewerblicher Untemehmungen»)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«Вогру» капитана Ф. Чунке (председатель правления) и Т. Эккарта,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«Берсоль» по производству отравляющих веществ близ Самары (с участием «Штольценберга»),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DDED77A" w14:textId="77777777" w:rsidR="00446BF5" w:rsidRPr="005236B0" w:rsidRDefault="00446BF5" w:rsidP="005236B0">
      <w:pPr>
        <w:jc w:val="both"/>
        <w:textAlignment w:val="top"/>
        <w:rPr>
          <w:iCs/>
          <w:color w:val="000000" w:themeColor="text1"/>
          <w:sz w:val="16"/>
          <w:szCs w:val="16"/>
        </w:rPr>
      </w:pPr>
    </w:p>
    <w:p w14:paraId="68FD71A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DFF24E8" w14:textId="77777777" w:rsidR="004001BC" w:rsidRPr="005236B0" w:rsidRDefault="004001BC" w:rsidP="005236B0">
      <w:pPr>
        <w:autoSpaceDE w:val="0"/>
        <w:autoSpaceDN w:val="0"/>
        <w:adjustRightInd w:val="0"/>
        <w:jc w:val="both"/>
        <w:rPr>
          <w:iCs/>
          <w:color w:val="000000" w:themeColor="text1"/>
          <w:sz w:val="16"/>
          <w:szCs w:val="16"/>
        </w:rPr>
      </w:pPr>
    </w:p>
    <w:p w14:paraId="2037CC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 ноября 1920 после 5 дней боев КА заняла Перекоп, открыв дорогу в Крым (3263,545).</w:t>
      </w:r>
    </w:p>
    <w:p w14:paraId="17AA138B" w14:textId="77777777" w:rsidR="004001BC" w:rsidRPr="005236B0" w:rsidRDefault="004001BC" w:rsidP="005236B0">
      <w:pPr>
        <w:autoSpaceDE w:val="0"/>
        <w:autoSpaceDN w:val="0"/>
        <w:adjustRightInd w:val="0"/>
        <w:jc w:val="both"/>
        <w:rPr>
          <w:color w:val="000000" w:themeColor="text1"/>
          <w:sz w:val="16"/>
          <w:szCs w:val="16"/>
        </w:rPr>
      </w:pPr>
    </w:p>
    <w:p w14:paraId="72BC79D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ноября 1920 Врангель приказал эвакуировать Крым (4962).</w:t>
      </w:r>
    </w:p>
    <w:p w14:paraId="439AE56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85E7D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C053BBC" w14:textId="77777777" w:rsidR="004001BC" w:rsidRPr="005236B0" w:rsidRDefault="004001BC" w:rsidP="005236B0">
      <w:pPr>
        <w:autoSpaceDE w:val="0"/>
        <w:autoSpaceDN w:val="0"/>
        <w:adjustRightInd w:val="0"/>
        <w:jc w:val="both"/>
        <w:rPr>
          <w:iCs/>
          <w:color w:val="000000" w:themeColor="text1"/>
          <w:sz w:val="16"/>
          <w:szCs w:val="16"/>
        </w:rPr>
      </w:pPr>
    </w:p>
    <w:p w14:paraId="54A395EE" w14:textId="77777777" w:rsidR="009634F2" w:rsidRPr="005236B0" w:rsidRDefault="009634F2" w:rsidP="005236B0">
      <w:pPr>
        <w:jc w:val="both"/>
        <w:rPr>
          <w:color w:val="000000" w:themeColor="text1"/>
          <w:sz w:val="16"/>
          <w:szCs w:val="16"/>
        </w:rPr>
      </w:pPr>
      <w:r w:rsidRPr="005236B0">
        <w:rPr>
          <w:color w:val="000000" w:themeColor="text1"/>
          <w:sz w:val="16"/>
          <w:szCs w:val="16"/>
        </w:rPr>
        <w:t>11 ноября 1920 второй лейтенант Корпуса морской пехоты США Ральф Талбот и артиллерийский сержант Роберт Гай Робинсон стали первыми авиаторами Корпуса морской пехоты США, получившими Почетную медаль за боевые действия на самолете Airco DH.4 против немецких истребителей над Бельгией 14 октября 1918 г. Talbot награда нашла посмертно, так как он умер во время испытательного полета 25 октября 1918 года (20350).</w:t>
      </w:r>
    </w:p>
    <w:p w14:paraId="22BBB569" w14:textId="77777777" w:rsidR="009634F2" w:rsidRPr="005236B0" w:rsidRDefault="009634F2" w:rsidP="005236B0">
      <w:pPr>
        <w:jc w:val="both"/>
        <w:rPr>
          <w:color w:val="000000" w:themeColor="text1"/>
          <w:sz w:val="16"/>
          <w:szCs w:val="16"/>
        </w:rPr>
      </w:pPr>
    </w:p>
    <w:p w14:paraId="7FD17D6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11 ноября 1920 в Вестминстерском аббатстве в Лондоне открыт мемориал Неизвестного Солдата (4962).</w:t>
      </w:r>
    </w:p>
    <w:p w14:paraId="22C3C32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B22DC54" w14:textId="77777777" w:rsidR="005E1ECB" w:rsidRPr="005236B0" w:rsidRDefault="005E1ECB"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36B5397" w14:textId="77777777" w:rsidR="005E1ECB" w:rsidRPr="005236B0" w:rsidRDefault="005E1ECB" w:rsidP="005236B0">
      <w:pPr>
        <w:autoSpaceDE w:val="0"/>
        <w:autoSpaceDN w:val="0"/>
        <w:adjustRightInd w:val="0"/>
        <w:jc w:val="both"/>
        <w:rPr>
          <w:iCs/>
          <w:color w:val="000000" w:themeColor="text1"/>
          <w:sz w:val="16"/>
          <w:szCs w:val="16"/>
        </w:rPr>
      </w:pPr>
    </w:p>
    <w:p w14:paraId="17728FDD" w14:textId="77777777" w:rsidR="005E1ECB" w:rsidRPr="005236B0" w:rsidRDefault="005E1ECB" w:rsidP="005236B0">
      <w:pPr>
        <w:pStyle w:val="ae"/>
        <w:spacing w:before="0" w:after="0"/>
        <w:jc w:val="both"/>
        <w:textAlignment w:val="baseline"/>
        <w:rPr>
          <w:color w:val="000000" w:themeColor="text1"/>
          <w:sz w:val="16"/>
          <w:szCs w:val="16"/>
        </w:rPr>
      </w:pPr>
      <w:r w:rsidRPr="005236B0">
        <w:rPr>
          <w:color w:val="000000" w:themeColor="text1"/>
          <w:sz w:val="16"/>
          <w:szCs w:val="16"/>
        </w:rPr>
        <w:t>12 ноября 1920 в Сормово прибыла комиссия Совета военной промышленности, на следующий день состоялся пробный пробег. Он закончился на втором километре, поскольку соскочил ремень вентилятора. В тот же день состоялось техническое совещание. 14 ноября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2105DA1E" w14:textId="77777777" w:rsidR="005E1ECB" w:rsidRPr="005236B0" w:rsidRDefault="005E1ECB" w:rsidP="005236B0">
      <w:pPr>
        <w:jc w:val="both"/>
        <w:rPr>
          <w:color w:val="000000" w:themeColor="text1"/>
          <w:sz w:val="16"/>
          <w:szCs w:val="16"/>
        </w:rPr>
      </w:pPr>
    </w:p>
    <w:p w14:paraId="788D79A7" w14:textId="77777777" w:rsidR="004001BC" w:rsidRPr="005236B0" w:rsidRDefault="00CA29C7" w:rsidP="005236B0">
      <w:pPr>
        <w:tabs>
          <w:tab w:val="left" w:pos="11199"/>
        </w:tabs>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680E3D1" w14:textId="77777777" w:rsidR="004001BC" w:rsidRPr="005236B0" w:rsidRDefault="004001BC" w:rsidP="005236B0">
      <w:pPr>
        <w:tabs>
          <w:tab w:val="left" w:pos="11199"/>
        </w:tabs>
        <w:autoSpaceDE w:val="0"/>
        <w:autoSpaceDN w:val="0"/>
        <w:adjustRightInd w:val="0"/>
        <w:jc w:val="both"/>
        <w:rPr>
          <w:iCs/>
          <w:color w:val="000000" w:themeColor="text1"/>
          <w:sz w:val="16"/>
          <w:szCs w:val="16"/>
        </w:rPr>
      </w:pPr>
    </w:p>
    <w:p w14:paraId="79B0B5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12 ноября 1920 г. вышел Декрет СНК О главном политико-просветительном комитете Республики </w:t>
      </w:r>
    </w:p>
    <w:p w14:paraId="0B29EA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Для объединения всей политико-просветительной, агитационно-просветительной работы Республики и сосредоточения ее на обслуживании политического и экономического строительства страны при Народном комиссариате по просвещению учреждается Главный политико-просветительный комитет Республики (Главполитпросвет). </w:t>
      </w:r>
    </w:p>
    <w:p w14:paraId="6221A1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В соответствии с этой задачей Главполитпросвет в первую очередь организационно объединяет политико-просветительную работу Наркомпроса, ПУРа (Политическое управление Реввоенсовета), Всероссийского Центрального Исполнительного Комитета, Главполитпути, Всероссийского центрального совета профессиональных союзов, Центрального комитета союза молодежи... (11652).</w:t>
      </w:r>
    </w:p>
    <w:p w14:paraId="3F48FB75" w14:textId="77777777" w:rsidR="004001BC" w:rsidRPr="005236B0" w:rsidRDefault="004001BC" w:rsidP="005236B0">
      <w:pPr>
        <w:autoSpaceDE w:val="0"/>
        <w:autoSpaceDN w:val="0"/>
        <w:adjustRightInd w:val="0"/>
        <w:jc w:val="both"/>
        <w:rPr>
          <w:color w:val="000000" w:themeColor="text1"/>
          <w:sz w:val="16"/>
          <w:szCs w:val="16"/>
        </w:rPr>
      </w:pPr>
    </w:p>
    <w:p w14:paraId="6DE38401"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12 ноября </w:t>
      </w:r>
      <w:r w:rsidRPr="005236B0">
        <w:rPr>
          <w:color w:val="000000" w:themeColor="text1"/>
          <w:sz w:val="16"/>
          <w:szCs w:val="16"/>
        </w:rPr>
        <w:t>в 1920 году Совет Труда и Обороны РСФСР принимает постановление о принудительном сборе кожаного обмундирования у населения. Теперь у граждан будут отбирать кожаные куртки, пальто и сапоги (14825).</w:t>
      </w:r>
    </w:p>
    <w:p w14:paraId="4C4C05A9" w14:textId="77777777" w:rsidR="00F00A28" w:rsidRPr="005236B0" w:rsidRDefault="00F00A28" w:rsidP="005236B0">
      <w:pPr>
        <w:jc w:val="both"/>
        <w:rPr>
          <w:color w:val="000000" w:themeColor="text1"/>
          <w:sz w:val="16"/>
          <w:szCs w:val="16"/>
        </w:rPr>
      </w:pPr>
    </w:p>
    <w:p w14:paraId="1B82026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5A40E39" w14:textId="77777777" w:rsidR="004001BC" w:rsidRPr="005236B0" w:rsidRDefault="004001BC" w:rsidP="005236B0">
      <w:pPr>
        <w:autoSpaceDE w:val="0"/>
        <w:autoSpaceDN w:val="0"/>
        <w:adjustRightInd w:val="0"/>
        <w:jc w:val="both"/>
        <w:rPr>
          <w:iCs/>
          <w:color w:val="000000" w:themeColor="text1"/>
          <w:sz w:val="16"/>
          <w:szCs w:val="16"/>
        </w:rPr>
      </w:pPr>
    </w:p>
    <w:p w14:paraId="61C29F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ноября 1920 был подписан первый Рапальский договор, определивший границы между Югославией и Италией (2443,67), Италия получила Истрию и отказалась в пользу Королевства сербов, хорватов и словенцев от Далмации. Риека д.б. стать независимым государством (3481).</w:t>
      </w:r>
    </w:p>
    <w:p w14:paraId="027B9E22" w14:textId="77777777" w:rsidR="004001BC" w:rsidRPr="005236B0" w:rsidRDefault="004001BC" w:rsidP="005236B0">
      <w:pPr>
        <w:autoSpaceDE w:val="0"/>
        <w:autoSpaceDN w:val="0"/>
        <w:adjustRightInd w:val="0"/>
        <w:jc w:val="both"/>
        <w:rPr>
          <w:color w:val="000000" w:themeColor="text1"/>
          <w:sz w:val="16"/>
          <w:szCs w:val="16"/>
        </w:rPr>
      </w:pPr>
    </w:p>
    <w:p w14:paraId="5B6E1E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ноября 1920 ИТАЛИЯ. Раппало. Подписан договор о границе между Италией и КСХС. К Италии отошли от распавшейся Австро-Венгерской империи почти вся Истрия с гг.Триест, Пула, Опатия, полоса побережья для связи с г.Риека(Фиуме), а также острова Црес, Лошинь, Ластово и Палагружа у Далматинского побережья и порт Зара(Задар). Италия отказалась от притязаний на Далмацию, а спорная область Риека получила статус "Свободного государства Фиуме" (7591).</w:t>
      </w:r>
    </w:p>
    <w:p w14:paraId="2A8F0551" w14:textId="77777777" w:rsidR="004001BC" w:rsidRPr="005236B0" w:rsidRDefault="004001BC" w:rsidP="005236B0">
      <w:pPr>
        <w:autoSpaceDE w:val="0"/>
        <w:autoSpaceDN w:val="0"/>
        <w:adjustRightInd w:val="0"/>
        <w:jc w:val="both"/>
        <w:rPr>
          <w:color w:val="000000" w:themeColor="text1"/>
          <w:sz w:val="16"/>
          <w:szCs w:val="16"/>
        </w:rPr>
      </w:pPr>
    </w:p>
    <w:p w14:paraId="4BCBBB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ноября 1920 ТУРЦИЯ. Трапезунд. Английский эсминец "Тобаго" при входе в порт подорвался на мине и получил серьезные повреждения (7592).</w:t>
      </w:r>
    </w:p>
    <w:p w14:paraId="61EED851" w14:textId="77777777" w:rsidR="004001BC" w:rsidRPr="005236B0" w:rsidRDefault="004001BC" w:rsidP="005236B0">
      <w:pPr>
        <w:autoSpaceDE w:val="0"/>
        <w:autoSpaceDN w:val="0"/>
        <w:adjustRightInd w:val="0"/>
        <w:jc w:val="both"/>
        <w:rPr>
          <w:color w:val="000000" w:themeColor="text1"/>
          <w:sz w:val="16"/>
          <w:szCs w:val="16"/>
        </w:rPr>
      </w:pPr>
    </w:p>
    <w:p w14:paraId="22ED89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ноября 1920 Сади-Лекуант на Ньюпор-29 с новой кабиной установил новый рекорд скорости в 313.043 км/час (4207, 23).</w:t>
      </w:r>
    </w:p>
    <w:p w14:paraId="0DB800D9" w14:textId="77777777" w:rsidR="004001BC" w:rsidRPr="005236B0" w:rsidRDefault="004001BC" w:rsidP="005236B0">
      <w:pPr>
        <w:autoSpaceDE w:val="0"/>
        <w:autoSpaceDN w:val="0"/>
        <w:adjustRightInd w:val="0"/>
        <w:jc w:val="both"/>
        <w:rPr>
          <w:color w:val="000000" w:themeColor="text1"/>
          <w:sz w:val="16"/>
          <w:szCs w:val="16"/>
        </w:rPr>
      </w:pPr>
    </w:p>
    <w:p w14:paraId="670544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 ноября 1920 турецкие войска заняли ст. Агин и продолжают наступление на г. Ереван (7750).</w:t>
      </w:r>
    </w:p>
    <w:p w14:paraId="50114C11" w14:textId="53F569F0" w:rsidR="004001BC" w:rsidRPr="005236B0" w:rsidRDefault="004001BC" w:rsidP="005236B0">
      <w:pPr>
        <w:autoSpaceDE w:val="0"/>
        <w:autoSpaceDN w:val="0"/>
        <w:adjustRightInd w:val="0"/>
        <w:jc w:val="both"/>
        <w:rPr>
          <w:color w:val="000000" w:themeColor="text1"/>
          <w:sz w:val="16"/>
          <w:szCs w:val="16"/>
        </w:rPr>
      </w:pPr>
    </w:p>
    <w:p w14:paraId="08EDF056" w14:textId="7B5539E8" w:rsidR="007047BF" w:rsidRPr="005236B0" w:rsidRDefault="007047BF"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7C9F73AD" w14:textId="77777777" w:rsidR="007047BF" w:rsidRPr="005236B0" w:rsidRDefault="007047BF" w:rsidP="005236B0">
      <w:pPr>
        <w:autoSpaceDE w:val="0"/>
        <w:autoSpaceDN w:val="0"/>
        <w:adjustRightInd w:val="0"/>
        <w:jc w:val="both"/>
        <w:rPr>
          <w:i/>
          <w:iCs/>
          <w:color w:val="000000" w:themeColor="text1"/>
          <w:sz w:val="16"/>
          <w:szCs w:val="16"/>
        </w:rPr>
      </w:pPr>
    </w:p>
    <w:p w14:paraId="19930FF2" w14:textId="77777777" w:rsidR="007047BF" w:rsidRPr="005236B0" w:rsidRDefault="007047BF" w:rsidP="005236B0">
      <w:pPr>
        <w:jc w:val="both"/>
        <w:rPr>
          <w:color w:val="000000" w:themeColor="text1"/>
          <w:sz w:val="16"/>
          <w:szCs w:val="16"/>
        </w:rPr>
      </w:pPr>
      <w:r w:rsidRPr="005236B0">
        <w:rPr>
          <w:color w:val="000000" w:themeColor="text1"/>
          <w:sz w:val="16"/>
          <w:szCs w:val="16"/>
          <w:lang w:bidi="ru-RU"/>
        </w:rPr>
        <w:t>13 ноября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В.И.Ленин запросил Комитет по делам изобретений при НТО о его деятельности,</w:t>
      </w:r>
      <w:r w:rsidRPr="005236B0">
        <w:rPr>
          <w:color w:val="000000" w:themeColor="text1"/>
          <w:sz w:val="16"/>
          <w:szCs w:val="16"/>
        </w:rPr>
        <w:t xml:space="preserve"> </w:t>
      </w:r>
      <w:r w:rsidRPr="005236B0">
        <w:rPr>
          <w:color w:val="000000" w:themeColor="text1"/>
          <w:sz w:val="16"/>
          <w:szCs w:val="16"/>
          <w:lang w:bidi="ru-RU"/>
        </w:rPr>
        <w:t>на что получил 19 ноября ответ:</w:t>
      </w:r>
    </w:p>
    <w:p w14:paraId="39D7866A" w14:textId="77777777" w:rsidR="007047BF" w:rsidRPr="005236B0" w:rsidRDefault="007047BF" w:rsidP="005236B0">
      <w:pPr>
        <w:jc w:val="both"/>
        <w:rPr>
          <w:color w:val="000000" w:themeColor="text1"/>
          <w:sz w:val="16"/>
          <w:szCs w:val="16"/>
        </w:rPr>
      </w:pPr>
      <w:r w:rsidRPr="005236B0">
        <w:rPr>
          <w:color w:val="000000" w:themeColor="text1"/>
          <w:sz w:val="16"/>
          <w:szCs w:val="16"/>
          <w:lang w:bidi="ru-RU"/>
        </w:rPr>
        <w:t>"Главнейшие изобретения,</w:t>
      </w:r>
      <w:r w:rsidRPr="005236B0">
        <w:rPr>
          <w:color w:val="000000" w:themeColor="text1"/>
          <w:sz w:val="16"/>
          <w:szCs w:val="16"/>
        </w:rPr>
        <w:t xml:space="preserve"> </w:t>
      </w:r>
      <w:r w:rsidRPr="005236B0">
        <w:rPr>
          <w:color w:val="000000" w:themeColor="text1"/>
          <w:sz w:val="16"/>
          <w:szCs w:val="16"/>
          <w:lang w:bidi="ru-RU"/>
        </w:rPr>
        <w:t>признанные полезными и частью проведени</w:t>
      </w:r>
      <w:r w:rsidRPr="005236B0">
        <w:rPr>
          <w:color w:val="000000" w:themeColor="text1"/>
          <w:sz w:val="16"/>
          <w:szCs w:val="16"/>
        </w:rPr>
        <w:t>ы</w:t>
      </w:r>
      <w:r w:rsidRPr="005236B0">
        <w:rPr>
          <w:color w:val="000000" w:themeColor="text1"/>
          <w:sz w:val="16"/>
          <w:szCs w:val="16"/>
          <w:lang w:bidi="ru-RU"/>
        </w:rPr>
        <w:t>е в жизнь:</w:t>
      </w:r>
      <w:r w:rsidRPr="005236B0">
        <w:rPr>
          <w:color w:val="000000" w:themeColor="text1"/>
          <w:sz w:val="16"/>
          <w:szCs w:val="16"/>
        </w:rPr>
        <w:t xml:space="preserve"> 1</w:t>
      </w:r>
      <w:r w:rsidRPr="005236B0">
        <w:rPr>
          <w:color w:val="000000" w:themeColor="text1"/>
          <w:sz w:val="16"/>
          <w:szCs w:val="16"/>
          <w:lang w:bidi="ru-RU"/>
        </w:rPr>
        <w:t>/ Авиационные работы Жуковского:</w:t>
      </w:r>
      <w:r w:rsidRPr="005236B0">
        <w:rPr>
          <w:color w:val="000000" w:themeColor="text1"/>
          <w:sz w:val="16"/>
          <w:szCs w:val="16"/>
        </w:rPr>
        <w:t xml:space="preserve"> </w:t>
      </w:r>
      <w:r w:rsidRPr="005236B0">
        <w:rPr>
          <w:color w:val="000000" w:themeColor="text1"/>
          <w:sz w:val="16"/>
          <w:szCs w:val="16"/>
          <w:lang w:bidi="ru-RU"/>
        </w:rPr>
        <w:t>гребные винты и вентиляторы,</w:t>
      </w:r>
      <w:r w:rsidRPr="005236B0">
        <w:rPr>
          <w:color w:val="000000" w:themeColor="text1"/>
          <w:sz w:val="16"/>
          <w:szCs w:val="16"/>
        </w:rPr>
        <w:t xml:space="preserve"> </w:t>
      </w:r>
      <w:r w:rsidRPr="005236B0">
        <w:rPr>
          <w:color w:val="000000" w:themeColor="text1"/>
          <w:sz w:val="16"/>
          <w:szCs w:val="16"/>
          <w:lang w:bidi="ru-RU"/>
        </w:rPr>
        <w:t>измерительны</w:t>
      </w:r>
      <w:r w:rsidRPr="005236B0">
        <w:rPr>
          <w:color w:val="000000" w:themeColor="text1"/>
          <w:sz w:val="16"/>
          <w:szCs w:val="16"/>
        </w:rPr>
        <w:t>е п</w:t>
      </w:r>
      <w:r w:rsidRPr="005236B0">
        <w:rPr>
          <w:color w:val="000000" w:themeColor="text1"/>
          <w:sz w:val="16"/>
          <w:szCs w:val="16"/>
          <w:lang w:bidi="ru-RU"/>
        </w:rPr>
        <w:t>риборы,</w:t>
      </w:r>
      <w:r w:rsidRPr="005236B0">
        <w:rPr>
          <w:color w:val="000000" w:themeColor="text1"/>
          <w:sz w:val="16"/>
          <w:szCs w:val="16"/>
        </w:rPr>
        <w:t xml:space="preserve"> </w:t>
      </w:r>
      <w:r w:rsidRPr="005236B0">
        <w:rPr>
          <w:color w:val="000000" w:themeColor="text1"/>
          <w:sz w:val="16"/>
          <w:szCs w:val="16"/>
          <w:lang w:bidi="ru-RU"/>
        </w:rPr>
        <w:t>проект комиссии тяжелого корабля. Проект сдан Главкоавиа,</w:t>
      </w:r>
      <w:r w:rsidRPr="005236B0">
        <w:rPr>
          <w:color w:val="000000" w:themeColor="text1"/>
          <w:sz w:val="16"/>
          <w:szCs w:val="16"/>
        </w:rPr>
        <w:t xml:space="preserve"> </w:t>
      </w:r>
      <w:r w:rsidRPr="005236B0">
        <w:rPr>
          <w:color w:val="000000" w:themeColor="text1"/>
          <w:sz w:val="16"/>
          <w:szCs w:val="16"/>
          <w:lang w:bidi="ru-RU"/>
        </w:rPr>
        <w:t xml:space="preserve">но строить </w:t>
      </w:r>
      <w:r w:rsidRPr="005236B0">
        <w:rPr>
          <w:color w:val="000000" w:themeColor="text1"/>
          <w:sz w:val="16"/>
          <w:szCs w:val="16"/>
        </w:rPr>
        <w:t>Г</w:t>
      </w:r>
      <w:r w:rsidRPr="005236B0">
        <w:rPr>
          <w:color w:val="000000" w:themeColor="text1"/>
          <w:sz w:val="16"/>
          <w:szCs w:val="16"/>
          <w:lang w:bidi="ru-RU"/>
        </w:rPr>
        <w:t>лавкоавиа поручает той же Ком</w:t>
      </w:r>
      <w:r w:rsidRPr="005236B0">
        <w:rPr>
          <w:color w:val="000000" w:themeColor="text1"/>
          <w:sz w:val="16"/>
          <w:szCs w:val="16"/>
        </w:rPr>
        <w:t>исс</w:t>
      </w:r>
      <w:r w:rsidRPr="005236B0">
        <w:rPr>
          <w:color w:val="000000" w:themeColor="text1"/>
          <w:sz w:val="16"/>
          <w:szCs w:val="16"/>
          <w:lang w:bidi="ru-RU"/>
        </w:rPr>
        <w:t xml:space="preserve">ии и вместе </w:t>
      </w:r>
      <w:r w:rsidRPr="005236B0">
        <w:rPr>
          <w:color w:val="000000" w:themeColor="text1"/>
          <w:sz w:val="16"/>
          <w:szCs w:val="16"/>
        </w:rPr>
        <w:t>с</w:t>
      </w:r>
      <w:r w:rsidRPr="005236B0">
        <w:rPr>
          <w:color w:val="000000" w:themeColor="text1"/>
          <w:sz w:val="16"/>
          <w:szCs w:val="16"/>
          <w:lang w:bidi="ru-RU"/>
        </w:rPr>
        <w:t xml:space="preserve"> этим главный Воздушный Флот дал новое задание для истребителя.</w:t>
      </w:r>
    </w:p>
    <w:p w14:paraId="1C4C5FA2" w14:textId="04588BBC" w:rsidR="007047BF" w:rsidRPr="005236B0" w:rsidRDefault="007047BF" w:rsidP="005236B0">
      <w:pPr>
        <w:jc w:val="both"/>
        <w:rPr>
          <w:color w:val="000000" w:themeColor="text1"/>
          <w:sz w:val="16"/>
          <w:szCs w:val="16"/>
        </w:rPr>
      </w:pPr>
      <w:r w:rsidRPr="005236B0">
        <w:rPr>
          <w:color w:val="000000" w:themeColor="text1"/>
          <w:sz w:val="16"/>
          <w:szCs w:val="16"/>
          <w:lang w:bidi="ru-RU"/>
        </w:rPr>
        <w:t xml:space="preserve">/«Авиация я космонавтика», 1965 </w:t>
      </w:r>
      <w:r w:rsidRPr="005236B0">
        <w:rPr>
          <w:color w:val="000000" w:themeColor="text1"/>
          <w:sz w:val="16"/>
          <w:szCs w:val="16"/>
        </w:rPr>
        <w:t xml:space="preserve">№ </w:t>
      </w:r>
      <w:r w:rsidRPr="005236B0">
        <w:rPr>
          <w:color w:val="000000" w:themeColor="text1"/>
          <w:sz w:val="16"/>
          <w:szCs w:val="16"/>
          <w:lang w:bidi="ru-RU"/>
        </w:rPr>
        <w:t>4,</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50/</w:t>
      </w:r>
      <w:r w:rsidRPr="005236B0">
        <w:rPr>
          <w:color w:val="000000" w:themeColor="text1"/>
          <w:sz w:val="16"/>
          <w:szCs w:val="16"/>
        </w:rPr>
        <w:t xml:space="preserve"> (23370).</w:t>
      </w:r>
    </w:p>
    <w:p w14:paraId="38FD9C80" w14:textId="77777777" w:rsidR="007047BF" w:rsidRPr="005236B0" w:rsidRDefault="007047BF" w:rsidP="005236B0">
      <w:pPr>
        <w:jc w:val="both"/>
        <w:rPr>
          <w:color w:val="000000" w:themeColor="text1"/>
          <w:sz w:val="16"/>
          <w:szCs w:val="16"/>
        </w:rPr>
      </w:pPr>
    </w:p>
    <w:p w14:paraId="42A006B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02F3CFB" w14:textId="77777777" w:rsidR="004001BC" w:rsidRPr="005236B0" w:rsidRDefault="004001BC" w:rsidP="005236B0">
      <w:pPr>
        <w:autoSpaceDE w:val="0"/>
        <w:autoSpaceDN w:val="0"/>
        <w:adjustRightInd w:val="0"/>
        <w:jc w:val="both"/>
        <w:rPr>
          <w:iCs/>
          <w:color w:val="000000" w:themeColor="text1"/>
          <w:sz w:val="16"/>
          <w:szCs w:val="16"/>
        </w:rPr>
      </w:pPr>
    </w:p>
    <w:p w14:paraId="7F4325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13-го по 21-ое Ноября 1920 в результате испытаний, произведенных Технич.Частью С.В.П., выяснилось, что танк выполнил всю программу испытаний и ныне представляет надежную боевую единицу (10733,49).</w:t>
      </w:r>
    </w:p>
    <w:p w14:paraId="4DF422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9DA90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13 ноября 1920 года председатель Совнаркома В.И.Ленин сделал запрос в отдел изобретений НТО ВСНХ о поступивших, рассмотренных и нерассмотренных изобретениях, состоянии их внедрения. Ленину было сообщено о важных изобретениях, имеющих народно — хозяйственное значение, и в том числе о военно — морском изобретении — о мине В.И.Бекаури и устройстве сигнализации (10737).</w:t>
      </w:r>
    </w:p>
    <w:p w14:paraId="40DE19AF" w14:textId="77777777" w:rsidR="004001BC" w:rsidRPr="005236B0" w:rsidRDefault="004001BC" w:rsidP="005236B0">
      <w:pPr>
        <w:autoSpaceDE w:val="0"/>
        <w:autoSpaceDN w:val="0"/>
        <w:adjustRightInd w:val="0"/>
        <w:jc w:val="both"/>
        <w:rPr>
          <w:color w:val="000000" w:themeColor="text1"/>
          <w:sz w:val="16"/>
          <w:szCs w:val="16"/>
        </w:rPr>
      </w:pPr>
    </w:p>
    <w:p w14:paraId="238C2E42" w14:textId="77777777" w:rsidR="00F00A28" w:rsidRPr="005236B0" w:rsidRDefault="00F00A28" w:rsidP="005236B0">
      <w:pPr>
        <w:jc w:val="both"/>
        <w:rPr>
          <w:color w:val="000000" w:themeColor="text1"/>
          <w:sz w:val="16"/>
          <w:szCs w:val="16"/>
        </w:rPr>
      </w:pPr>
      <w:r w:rsidRPr="005236B0">
        <w:rPr>
          <w:color w:val="000000" w:themeColor="text1"/>
          <w:sz w:val="16"/>
          <w:szCs w:val="16"/>
        </w:rPr>
        <w:t>13 ноября 1920 г. В.И.Л. делает запрос о Бекаури в Комитет по делам изобретений. Поздней осенью 1920 г. председатель Совнаркома Ленин принял изобретателя Владимира Бекаури. Изобретатель представил проект электрической системы сигнализации для стальных сейфов. Получив положительный ответ, предсовнаркома назначает Бекаури руководителем экспериментальной мастерской отдела военных изобретений. 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53D77217" w14:textId="77777777" w:rsidR="00F00A28" w:rsidRPr="005236B0" w:rsidRDefault="00F00A28" w:rsidP="005236B0">
      <w:pPr>
        <w:jc w:val="both"/>
        <w:rPr>
          <w:color w:val="000000" w:themeColor="text1"/>
          <w:sz w:val="16"/>
          <w:szCs w:val="16"/>
        </w:rPr>
      </w:pPr>
    </w:p>
    <w:p w14:paraId="0B40CD93" w14:textId="77777777" w:rsidR="00F00A28" w:rsidRPr="005236B0" w:rsidRDefault="00F00A28" w:rsidP="005236B0">
      <w:pPr>
        <w:pStyle w:val="ae"/>
        <w:spacing w:before="0" w:after="0"/>
        <w:jc w:val="both"/>
        <w:rPr>
          <w:color w:val="000000" w:themeColor="text1"/>
          <w:sz w:val="16"/>
          <w:szCs w:val="16"/>
        </w:rPr>
      </w:pPr>
      <w:r w:rsidRPr="005236B0">
        <w:rPr>
          <w:color w:val="000000" w:themeColor="text1"/>
          <w:sz w:val="16"/>
          <w:szCs w:val="16"/>
        </w:rPr>
        <w:t>13 ноября 1920 года В.И. Ленин сделал запрос в отдел изобретений НТО ВСНХ о поступивших, изобретениях и о состоянии их внедрения. В числе прочих сообщенных председателю Совнаркома важных изобретениях была и торпеда В.И. Бекаури «ВС» – «внутренняя спираль». Торпеда должна была сбрасываться на парашюте с самолета недалеко от вражеского корабля, а дальше, двигаясь с помощью механизма «ВС» по спирали, обязательно поразить его в борт. Была в его планах и радиоуправляемая мина (торпеда). Бывший сотрудник Бекаури так писал о нем: «Бекаури был выдающимся изобретателем, в первые годы после революции он несколько раз встречался с Лениным, очень интересовавшимся изобретательством и возлагавшим на него большие надежды» (15736).</w:t>
      </w:r>
    </w:p>
    <w:p w14:paraId="501B457C" w14:textId="77777777" w:rsidR="00F00A28" w:rsidRPr="005236B0" w:rsidRDefault="00F00A28" w:rsidP="005236B0">
      <w:pPr>
        <w:pStyle w:val="ae"/>
        <w:spacing w:before="0" w:after="0"/>
        <w:jc w:val="both"/>
        <w:rPr>
          <w:color w:val="000000" w:themeColor="text1"/>
          <w:sz w:val="16"/>
          <w:szCs w:val="16"/>
        </w:rPr>
      </w:pPr>
    </w:p>
    <w:p w14:paraId="672412FA" w14:textId="77777777" w:rsidR="00901A7F" w:rsidRPr="00E91769" w:rsidRDefault="00901A7F" w:rsidP="00901A7F">
      <w:pPr>
        <w:jc w:val="both"/>
        <w:rPr>
          <w:color w:val="0070C0"/>
          <w:sz w:val="16"/>
          <w:szCs w:val="16"/>
        </w:rPr>
      </w:pPr>
      <w:r w:rsidRPr="00E91769">
        <w:rPr>
          <w:rStyle w:val="aff"/>
          <w:rFonts w:ascii="Times New Roman" w:hAnsi="Times New Roman" w:cs="Times New Roman"/>
          <w:color w:val="0070C0"/>
          <w:spacing w:val="0"/>
          <w:sz w:val="16"/>
          <w:szCs w:val="16"/>
        </w:rPr>
        <w:t>13 ноября 1920 г. В.И.Л. делает запрос о Бекаури в Комитет по делам изобретений. Получив положительный ответ, предсовнаркома назначает Бекаури руководителем экспериментальной мастерской отдела военных изобретений. 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(25213).</w:t>
      </w:r>
    </w:p>
    <w:p w14:paraId="6DF8F375" w14:textId="77777777" w:rsidR="00901A7F" w:rsidRPr="00E91769" w:rsidRDefault="00901A7F" w:rsidP="00901A7F">
      <w:pPr>
        <w:jc w:val="both"/>
        <w:rPr>
          <w:color w:val="0070C0"/>
          <w:sz w:val="16"/>
          <w:szCs w:val="16"/>
        </w:rPr>
      </w:pPr>
    </w:p>
    <w:p w14:paraId="4145920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4FF99D8" w14:textId="77777777" w:rsidR="004001BC" w:rsidRPr="005236B0" w:rsidRDefault="004001BC" w:rsidP="005236B0">
      <w:pPr>
        <w:autoSpaceDE w:val="0"/>
        <w:autoSpaceDN w:val="0"/>
        <w:adjustRightInd w:val="0"/>
        <w:jc w:val="both"/>
        <w:rPr>
          <w:iCs/>
          <w:color w:val="000000" w:themeColor="text1"/>
          <w:sz w:val="16"/>
          <w:szCs w:val="16"/>
        </w:rPr>
      </w:pPr>
    </w:p>
    <w:p w14:paraId="7CBDA6A4"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ноября 1920 советские войска заняли Алушту, Керчь и Ялту (4962).</w:t>
      </w:r>
    </w:p>
    <w:p w14:paraId="12AEE41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A71A378" w14:textId="77777777" w:rsidR="00BF02F2" w:rsidRPr="005236B0" w:rsidRDefault="00BF02F2" w:rsidP="005236B0">
      <w:pPr>
        <w:jc w:val="both"/>
        <w:rPr>
          <w:color w:val="000000" w:themeColor="text1"/>
          <w:sz w:val="16"/>
          <w:szCs w:val="16"/>
        </w:rPr>
      </w:pPr>
      <w:r w:rsidRPr="005236B0">
        <w:rPr>
          <w:color w:val="000000" w:themeColor="text1"/>
          <w:sz w:val="16"/>
          <w:szCs w:val="16"/>
        </w:rPr>
        <w:t>13 ноября 1920 Армия Врангеля эвакуируется из Крыма в Турцию. На корабликах. Общее число бежавших - 150 тыс. (12629).</w:t>
      </w:r>
    </w:p>
    <w:p w14:paraId="54990D42" w14:textId="77777777" w:rsidR="00BF02F2" w:rsidRPr="005236B0" w:rsidRDefault="00BF02F2" w:rsidP="005236B0">
      <w:pPr>
        <w:autoSpaceDE w:val="0"/>
        <w:autoSpaceDN w:val="0"/>
        <w:adjustRightInd w:val="0"/>
        <w:jc w:val="both"/>
        <w:rPr>
          <w:color w:val="000000" w:themeColor="text1"/>
          <w:sz w:val="16"/>
          <w:szCs w:val="16"/>
        </w:rPr>
      </w:pPr>
    </w:p>
    <w:p w14:paraId="0E9E6E9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ноября 1920 г. “Император Александр III ” во главе последней эскадры русского Императорского флота оставил Севастополь и взял курс на Константинополь (11454).</w:t>
      </w:r>
    </w:p>
    <w:p w14:paraId="6F04CFD2" w14:textId="77777777" w:rsidR="004001BC" w:rsidRPr="005236B0" w:rsidRDefault="004001BC" w:rsidP="005236B0">
      <w:pPr>
        <w:autoSpaceDE w:val="0"/>
        <w:autoSpaceDN w:val="0"/>
        <w:adjustRightInd w:val="0"/>
        <w:jc w:val="both"/>
        <w:rPr>
          <w:color w:val="000000" w:themeColor="text1"/>
          <w:sz w:val="16"/>
          <w:szCs w:val="16"/>
        </w:rPr>
      </w:pPr>
    </w:p>
    <w:p w14:paraId="26A5A400" w14:textId="77777777" w:rsidR="00A36A83" w:rsidRPr="005236B0" w:rsidRDefault="00A36A83" w:rsidP="005236B0">
      <w:pPr>
        <w:pStyle w:val="ae"/>
        <w:shd w:val="clear" w:color="auto" w:fill="FFFFFF"/>
        <w:spacing w:before="0" w:after="0"/>
        <w:jc w:val="both"/>
        <w:rPr>
          <w:color w:val="000000" w:themeColor="text1"/>
          <w:sz w:val="16"/>
          <w:szCs w:val="16"/>
        </w:rPr>
      </w:pPr>
      <w:r w:rsidRPr="005236B0">
        <w:rPr>
          <w:rStyle w:val="a7"/>
          <w:b w:val="0"/>
          <w:color w:val="000000" w:themeColor="text1"/>
          <w:sz w:val="16"/>
          <w:szCs w:val="16"/>
        </w:rPr>
        <w:t>13 ноября 1920 г.</w:t>
      </w:r>
      <w:r w:rsidRPr="005236B0">
        <w:rPr>
          <w:color w:val="000000" w:themeColor="text1"/>
          <w:sz w:val="16"/>
          <w:szCs w:val="16"/>
        </w:rPr>
        <w:t xml:space="preserve"> «Химический эшелон», предназначавшийся для обеспечения операций на Южном фронте, проследовал через Серпухов на юг. Однако опоздал: 12 ноября прорывом Ишуньских позиций на Перекопе позиционный этап операции был закончен. Маневренный этап развивался слишком быстро: 13 ноября Красная Армия вошла в Симферополь, 17 ноября была занята Ялта. Это был последний день операции против войск Белой Армии (17133).</w:t>
      </w:r>
    </w:p>
    <w:p w14:paraId="3B915F74" w14:textId="77777777" w:rsidR="00A36A83" w:rsidRPr="005236B0" w:rsidRDefault="00A36A83" w:rsidP="005236B0">
      <w:pPr>
        <w:pStyle w:val="ae"/>
        <w:shd w:val="clear" w:color="auto" w:fill="FFFFFF"/>
        <w:spacing w:before="0" w:after="0"/>
        <w:jc w:val="both"/>
        <w:rPr>
          <w:color w:val="000000" w:themeColor="text1"/>
          <w:sz w:val="16"/>
          <w:szCs w:val="16"/>
        </w:rPr>
      </w:pPr>
    </w:p>
    <w:p w14:paraId="5307BB9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AB51AAC" w14:textId="77777777" w:rsidR="004001BC" w:rsidRPr="005236B0" w:rsidRDefault="004001BC" w:rsidP="005236B0">
      <w:pPr>
        <w:autoSpaceDE w:val="0"/>
        <w:autoSpaceDN w:val="0"/>
        <w:adjustRightInd w:val="0"/>
        <w:jc w:val="both"/>
        <w:rPr>
          <w:iCs/>
          <w:color w:val="000000" w:themeColor="text1"/>
          <w:sz w:val="16"/>
          <w:szCs w:val="16"/>
        </w:rPr>
      </w:pPr>
    </w:p>
    <w:p w14:paraId="3C89F9B3" w14:textId="77777777" w:rsidR="009634F2" w:rsidRPr="005236B0" w:rsidRDefault="009634F2" w:rsidP="005236B0">
      <w:pPr>
        <w:jc w:val="both"/>
        <w:rPr>
          <w:color w:val="000000" w:themeColor="text1"/>
          <w:sz w:val="16"/>
          <w:szCs w:val="16"/>
        </w:rPr>
      </w:pPr>
      <w:r w:rsidRPr="005236B0">
        <w:rPr>
          <w:color w:val="000000" w:themeColor="text1"/>
          <w:sz w:val="16"/>
          <w:szCs w:val="16"/>
        </w:rPr>
        <w:t>13 ноября 1920 г. был облетан экспериментальный самолет Бенеш-Хайн «Эспервит» (ВН-Ехр.), сделанный в прогрессивной схеме низкоплана. В 1919 г. в Высочанах на территории бывшего сахарного завода инженер Павел Бенеш и энтузиаст авиации без специального обра</w:t>
      </w:r>
      <w:r w:rsidRPr="005236B0">
        <w:rPr>
          <w:color w:val="000000" w:themeColor="text1"/>
          <w:sz w:val="16"/>
          <w:szCs w:val="16"/>
        </w:rPr>
        <w:softHyphen/>
        <w:t>зования Вацлав Малы основали фирму «Авиа» для производства и ремонта самолетов, а для их разработки пригласили инженеров Мирослава Хайна и Ярослава Коша (22975).</w:t>
      </w:r>
    </w:p>
    <w:p w14:paraId="143D1DE6" w14:textId="77777777" w:rsidR="009634F2" w:rsidRPr="005236B0" w:rsidRDefault="009634F2" w:rsidP="005236B0">
      <w:pPr>
        <w:jc w:val="both"/>
        <w:rPr>
          <w:color w:val="000000" w:themeColor="text1"/>
          <w:sz w:val="16"/>
          <w:szCs w:val="16"/>
        </w:rPr>
      </w:pPr>
    </w:p>
    <w:p w14:paraId="40CD31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ноября 1920 по соглашению с Арменией грузинские войска заняли "нейтральную зону" (территория Борчалинского уезда) (7750).</w:t>
      </w:r>
    </w:p>
    <w:p w14:paraId="1AFEF561" w14:textId="77777777" w:rsidR="004001BC" w:rsidRPr="005236B0" w:rsidRDefault="004001BC" w:rsidP="005236B0">
      <w:pPr>
        <w:autoSpaceDE w:val="0"/>
        <w:autoSpaceDN w:val="0"/>
        <w:adjustRightInd w:val="0"/>
        <w:jc w:val="both"/>
        <w:rPr>
          <w:color w:val="000000" w:themeColor="text1"/>
          <w:sz w:val="16"/>
          <w:szCs w:val="16"/>
        </w:rPr>
      </w:pPr>
    </w:p>
    <w:p w14:paraId="42185B03" w14:textId="77777777" w:rsidR="005E1ECB" w:rsidRPr="005236B0" w:rsidRDefault="005E1ECB"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B685496" w14:textId="77777777" w:rsidR="005E1ECB" w:rsidRPr="005236B0" w:rsidRDefault="005E1ECB" w:rsidP="005236B0">
      <w:pPr>
        <w:autoSpaceDE w:val="0"/>
        <w:autoSpaceDN w:val="0"/>
        <w:adjustRightInd w:val="0"/>
        <w:jc w:val="both"/>
        <w:rPr>
          <w:iCs/>
          <w:color w:val="000000" w:themeColor="text1"/>
          <w:sz w:val="16"/>
          <w:szCs w:val="16"/>
        </w:rPr>
      </w:pPr>
    </w:p>
    <w:p w14:paraId="2C81D7CF" w14:textId="77777777" w:rsidR="005E1ECB" w:rsidRPr="005236B0" w:rsidRDefault="005E1ECB" w:rsidP="005236B0">
      <w:pPr>
        <w:pStyle w:val="ae"/>
        <w:spacing w:before="0" w:after="0"/>
        <w:jc w:val="both"/>
        <w:textAlignment w:val="baseline"/>
        <w:rPr>
          <w:color w:val="000000" w:themeColor="text1"/>
          <w:sz w:val="16"/>
          <w:szCs w:val="16"/>
        </w:rPr>
      </w:pPr>
      <w:r w:rsidRPr="005236B0">
        <w:rPr>
          <w:color w:val="000000" w:themeColor="text1"/>
          <w:sz w:val="16"/>
          <w:szCs w:val="16"/>
        </w:rPr>
        <w:t>14 ноября 1920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0C40E776" w14:textId="77777777" w:rsidR="005E1ECB" w:rsidRPr="005236B0" w:rsidRDefault="005E1ECB" w:rsidP="005236B0">
      <w:pPr>
        <w:jc w:val="both"/>
        <w:rPr>
          <w:color w:val="000000" w:themeColor="text1"/>
          <w:sz w:val="16"/>
          <w:szCs w:val="16"/>
        </w:rPr>
      </w:pPr>
    </w:p>
    <w:p w14:paraId="30FC436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8B1ABD7" w14:textId="77777777" w:rsidR="004001BC" w:rsidRPr="005236B0" w:rsidRDefault="004001BC" w:rsidP="005236B0">
      <w:pPr>
        <w:autoSpaceDE w:val="0"/>
        <w:autoSpaceDN w:val="0"/>
        <w:adjustRightInd w:val="0"/>
        <w:jc w:val="both"/>
        <w:rPr>
          <w:iCs/>
          <w:color w:val="000000" w:themeColor="text1"/>
          <w:sz w:val="16"/>
          <w:szCs w:val="16"/>
        </w:rPr>
      </w:pPr>
    </w:p>
    <w:p w14:paraId="331A3B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ноября 1920 КА заняла Севастополь (3481).</w:t>
      </w:r>
    </w:p>
    <w:p w14:paraId="1069D35B" w14:textId="77777777" w:rsidR="004001BC" w:rsidRPr="005236B0" w:rsidRDefault="004001BC" w:rsidP="005236B0">
      <w:pPr>
        <w:autoSpaceDE w:val="0"/>
        <w:autoSpaceDN w:val="0"/>
        <w:adjustRightInd w:val="0"/>
        <w:jc w:val="both"/>
        <w:rPr>
          <w:color w:val="000000" w:themeColor="text1"/>
          <w:sz w:val="16"/>
          <w:szCs w:val="16"/>
        </w:rPr>
      </w:pPr>
    </w:p>
    <w:p w14:paraId="46DDF777" w14:textId="77777777" w:rsidR="00564922" w:rsidRPr="005236B0" w:rsidRDefault="00564922" w:rsidP="005236B0">
      <w:pPr>
        <w:autoSpaceDE w:val="0"/>
        <w:autoSpaceDN w:val="0"/>
        <w:adjustRightInd w:val="0"/>
        <w:jc w:val="both"/>
        <w:rPr>
          <w:color w:val="000000" w:themeColor="text1"/>
          <w:sz w:val="16"/>
          <w:szCs w:val="16"/>
        </w:rPr>
      </w:pPr>
      <w:r w:rsidRPr="005236B0">
        <w:rPr>
          <w:color w:val="000000" w:themeColor="text1"/>
          <w:sz w:val="16"/>
          <w:szCs w:val="16"/>
        </w:rPr>
        <w:t>14-го ноября 1920 красные без боя заняли Симферополь. Здесь, в мастерских авиапарка и летной школе, они захватили несколько неисправных «Де Хэвиллендов», «Анасалей» и «Вуазен»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4C6B6CEB" w14:textId="77777777" w:rsidR="00564922" w:rsidRPr="005236B0" w:rsidRDefault="00564922" w:rsidP="005236B0">
      <w:pPr>
        <w:autoSpaceDE w:val="0"/>
        <w:autoSpaceDN w:val="0"/>
        <w:adjustRightInd w:val="0"/>
        <w:jc w:val="both"/>
        <w:rPr>
          <w:color w:val="000000" w:themeColor="text1"/>
          <w:sz w:val="16"/>
          <w:szCs w:val="16"/>
        </w:rPr>
      </w:pPr>
      <w:r w:rsidRPr="005236B0">
        <w:rPr>
          <w:color w:val="000000" w:themeColor="text1"/>
          <w:sz w:val="16"/>
          <w:szCs w:val="16"/>
        </w:rPr>
        <w:t>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Арцеулову,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503E414C" w14:textId="77777777" w:rsidR="00EC59EC" w:rsidRPr="005236B0" w:rsidRDefault="00A57824" w:rsidP="005236B0">
      <w:pPr>
        <w:autoSpaceDE w:val="0"/>
        <w:autoSpaceDN w:val="0"/>
        <w:adjustRightInd w:val="0"/>
        <w:jc w:val="both"/>
        <w:rPr>
          <w:color w:val="000000" w:themeColor="text1"/>
          <w:sz w:val="16"/>
          <w:szCs w:val="16"/>
        </w:rPr>
      </w:pPr>
      <w:r w:rsidRPr="005236B0">
        <w:rPr>
          <w:color w:val="000000" w:themeColor="text1"/>
          <w:sz w:val="16"/>
          <w:szCs w:val="16"/>
        </w:rPr>
        <w:t>Авиачасти КА:</w:t>
      </w:r>
    </w:p>
    <w:tbl>
      <w:tblPr>
        <w:tblW w:w="0" w:type="auto"/>
        <w:tblLayout w:type="fixed"/>
        <w:tblCellMar>
          <w:left w:w="10" w:type="dxa"/>
          <w:right w:w="10" w:type="dxa"/>
        </w:tblCellMar>
        <w:tblLook w:val="04A0" w:firstRow="1" w:lastRow="0" w:firstColumn="1" w:lastColumn="0" w:noHBand="0" w:noVBand="1"/>
      </w:tblPr>
      <w:tblGrid>
        <w:gridCol w:w="3082"/>
        <w:gridCol w:w="3091"/>
        <w:gridCol w:w="3086"/>
      </w:tblGrid>
      <w:tr w:rsidR="00F3297D" w:rsidRPr="005236B0" w14:paraId="68220DD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F5BD6D9" w14:textId="77777777" w:rsidR="00A57824" w:rsidRPr="005236B0" w:rsidRDefault="00A57824" w:rsidP="005236B0">
            <w:pPr>
              <w:pStyle w:val="Bodytext30"/>
              <w:shd w:val="clear" w:color="auto" w:fill="auto"/>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1917 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4E45A9" w14:textId="77777777" w:rsidR="00A57824" w:rsidRPr="005236B0" w:rsidRDefault="00A57824" w:rsidP="005236B0">
            <w:pPr>
              <w:pStyle w:val="Bodytext30"/>
              <w:shd w:val="clear" w:color="auto" w:fill="auto"/>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1918 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2D31D91" w14:textId="77777777" w:rsidR="00A57824" w:rsidRPr="005236B0" w:rsidRDefault="00A57824" w:rsidP="005236B0">
            <w:pPr>
              <w:pStyle w:val="Bodytext30"/>
              <w:shd w:val="clear" w:color="auto" w:fill="auto"/>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1919 — 1920 гг.</w:t>
            </w:r>
          </w:p>
        </w:tc>
      </w:tr>
      <w:tr w:rsidR="00F3297D" w:rsidRPr="005236B0" w14:paraId="38A3FB6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7A6927"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20F68D"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1—й Петроградской авиагруппы (далее: а/г) (1 и 2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9F62F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1—й разведывательный а/о</w:t>
            </w:r>
          </w:p>
        </w:tc>
      </w:tr>
      <w:tr w:rsidR="00F3297D" w:rsidRPr="005236B0" w14:paraId="157C48E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5F0E428"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6D936C"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2—й Московской а/г (2—й и 3—й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BD553F"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2—й разведывательный а/о</w:t>
            </w:r>
          </w:p>
        </w:tc>
      </w:tr>
      <w:tr w:rsidR="00F3297D" w:rsidRPr="005236B0" w14:paraId="76F31A1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C047DEF"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14—й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3601B62"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4—й Боевой а/г, 14—й а/о истребителей, Управление Олонецкой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907451D"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3—й разведывательный а/о</w:t>
            </w:r>
          </w:p>
        </w:tc>
      </w:tr>
      <w:tr w:rsidR="00F3297D" w:rsidRPr="005236B0" w14:paraId="6320CD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3CB2CE"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Кронштадский а/о, 3—й Социалистический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EA46992"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4—й Петроградской а/г (и 7—й а/о) и 1—й Владимир 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472CCA0"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4—й разведывательный а/о</w:t>
            </w:r>
          </w:p>
        </w:tc>
      </w:tr>
      <w:tr w:rsidR="00F3297D" w:rsidRPr="005236B0" w14:paraId="156629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7E23A1"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34—й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E29DEE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Тамбовской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5866A1"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5—й разведывательный а/о</w:t>
            </w:r>
          </w:p>
        </w:tc>
      </w:tr>
      <w:tr w:rsidR="00F3297D" w:rsidRPr="005236B0" w14:paraId="1EE4DAB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483791"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Гатчинская 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C887091"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3—й Петроградской а/г и 6—й Петроградский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9536209"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6—й разведывательный а/о</w:t>
            </w:r>
          </w:p>
        </w:tc>
      </w:tr>
      <w:tr w:rsidR="00F3297D" w:rsidRPr="005236B0" w14:paraId="6F7F23D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CA8A54E"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CDA8BF5"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8—й Петроградский а/о, Управление Владимирской а/г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738220C"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7—й разведывательный а/о</w:t>
            </w:r>
          </w:p>
        </w:tc>
      </w:tr>
      <w:tr w:rsidR="00F3297D" w:rsidRPr="005236B0" w14:paraId="579824A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B8FB8A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AB4005"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8—й авиагруппы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BC3F4ED"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8—й разведывательный а/о</w:t>
            </w:r>
          </w:p>
        </w:tc>
      </w:tr>
      <w:tr w:rsidR="00F3297D" w:rsidRPr="005236B0" w14:paraId="05B3AEE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2C20A2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1—й Сибирский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90B856D"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Курской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AA6F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9—й разведывательный а/о</w:t>
            </w:r>
          </w:p>
        </w:tc>
      </w:tr>
      <w:tr w:rsidR="00F3297D" w:rsidRPr="005236B0" w14:paraId="1F08091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4928FC"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6B62250"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Иркутской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44F3DF0"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10—й разведывательный а/о</w:t>
            </w:r>
          </w:p>
        </w:tc>
      </w:tr>
      <w:tr w:rsidR="00F3297D" w:rsidRPr="005236B0" w14:paraId="4C19589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517639"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lastRenderedPageBreak/>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A312B64"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Саратовской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B5A8E7F"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11—й разведывательный а/о</w:t>
            </w:r>
          </w:p>
        </w:tc>
      </w:tr>
      <w:tr w:rsidR="00F3297D" w:rsidRPr="005236B0" w14:paraId="1364583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36819AF"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BAE01FA"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1—й Рязанской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8E9E85"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12—й разведывательный а/о</w:t>
            </w:r>
          </w:p>
        </w:tc>
      </w:tr>
      <w:tr w:rsidR="00F3297D" w:rsidRPr="005236B0" w14:paraId="63280B5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981DA8"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VI а/д и 6—й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5B65EF1"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Управление Воронежской а/о (и 1 а/о), 1—е Казанское отделение 4—го Социалистического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652423"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13—й разведывательный а/о «Казанский»</w:t>
            </w:r>
          </w:p>
        </w:tc>
      </w:tr>
      <w:tr w:rsidR="00F3297D" w:rsidRPr="005236B0" w14:paraId="6E79202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48AE8D" w14:textId="77777777" w:rsidR="00A57824" w:rsidRPr="005236B0" w:rsidRDefault="00A57824" w:rsidP="005236B0">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95D20CE" w14:textId="77777777" w:rsidR="00A57824" w:rsidRPr="005236B0" w:rsidRDefault="00A57824" w:rsidP="005236B0">
            <w:pPr>
              <w:jc w:val="both"/>
              <w:rPr>
                <w:color w:val="000000" w:themeColor="text1"/>
                <w:sz w:val="16"/>
                <w:szCs w:val="16"/>
              </w:rPr>
            </w:pPr>
            <w:r w:rsidRPr="005236B0">
              <w:rPr>
                <w:color w:val="000000" w:themeColor="text1"/>
                <w:sz w:val="16"/>
                <w:szCs w:val="16"/>
              </w:rPr>
              <w:t>Отряд английских летчиков до 6.1918, Управление 1—й Смоленской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C0408C" w14:textId="77777777" w:rsidR="00A57824" w:rsidRPr="005236B0" w:rsidRDefault="00A57824" w:rsidP="005236B0">
            <w:pPr>
              <w:jc w:val="both"/>
              <w:rPr>
                <w:color w:val="000000" w:themeColor="text1"/>
                <w:sz w:val="16"/>
                <w:szCs w:val="16"/>
              </w:rPr>
            </w:pPr>
            <w:r w:rsidRPr="005236B0">
              <w:rPr>
                <w:color w:val="000000" w:themeColor="text1"/>
                <w:sz w:val="16"/>
                <w:szCs w:val="16"/>
              </w:rPr>
              <w:t>14—й разведывательный а/о</w:t>
            </w:r>
          </w:p>
        </w:tc>
      </w:tr>
      <w:tr w:rsidR="00F3297D" w:rsidRPr="005236B0" w14:paraId="24C95B2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7D3B4EA" w14:textId="77777777" w:rsidR="00A57824" w:rsidRPr="005236B0" w:rsidRDefault="00A57824" w:rsidP="005236B0">
            <w:pPr>
              <w:jc w:val="both"/>
              <w:rPr>
                <w:color w:val="000000" w:themeColor="text1"/>
                <w:sz w:val="16"/>
                <w:szCs w:val="16"/>
              </w:rPr>
            </w:pPr>
            <w:r w:rsidRPr="005236B0">
              <w:rPr>
                <w:color w:val="000000" w:themeColor="text1"/>
                <w:sz w:val="16"/>
                <w:szCs w:val="16"/>
              </w:rPr>
              <w:t xml:space="preserve">Управление </w:t>
            </w:r>
            <w:r w:rsidRPr="005236B0">
              <w:rPr>
                <w:color w:val="000000" w:themeColor="text1"/>
                <w:sz w:val="16"/>
                <w:szCs w:val="16"/>
                <w:lang w:val="en-US"/>
              </w:rPr>
              <w:t>III</w:t>
            </w:r>
            <w:r w:rsidRPr="005236B0">
              <w:rPr>
                <w:color w:val="000000" w:themeColor="text1"/>
                <w:sz w:val="16"/>
                <w:szCs w:val="16"/>
              </w:rPr>
              <w:t xml:space="preserve"> а/д и 7—й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FD03DC3"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Псковской а/г (и 1—й а/о) и 7—й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2DE49FF" w14:textId="77777777" w:rsidR="00A57824" w:rsidRPr="005236B0" w:rsidRDefault="00A57824" w:rsidP="005236B0">
            <w:pPr>
              <w:jc w:val="both"/>
              <w:rPr>
                <w:color w:val="000000" w:themeColor="text1"/>
                <w:sz w:val="16"/>
                <w:szCs w:val="16"/>
              </w:rPr>
            </w:pPr>
            <w:r w:rsidRPr="005236B0">
              <w:rPr>
                <w:color w:val="000000" w:themeColor="text1"/>
                <w:sz w:val="16"/>
                <w:szCs w:val="16"/>
              </w:rPr>
              <w:t>30—й разведывательный а/о</w:t>
            </w:r>
          </w:p>
        </w:tc>
      </w:tr>
      <w:tr w:rsidR="00F3297D" w:rsidRPr="005236B0" w14:paraId="39EDE4A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BBDF9C" w14:textId="77777777" w:rsidR="00A57824" w:rsidRPr="005236B0" w:rsidRDefault="00A57824" w:rsidP="005236B0">
            <w:pPr>
              <w:pStyle w:val="Bodytext10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17E43BB" w14:textId="77777777" w:rsidR="00A57824" w:rsidRPr="005236B0" w:rsidRDefault="00A57824" w:rsidP="005236B0">
            <w:pPr>
              <w:jc w:val="both"/>
              <w:rPr>
                <w:color w:val="000000" w:themeColor="text1"/>
                <w:sz w:val="16"/>
                <w:szCs w:val="16"/>
              </w:rPr>
            </w:pPr>
            <w:r w:rsidRPr="005236B0">
              <w:rPr>
                <w:color w:val="000000" w:themeColor="text1"/>
                <w:sz w:val="16"/>
                <w:szCs w:val="16"/>
              </w:rPr>
              <w:t>1—й Московский а/о коммунистов</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3F93186" w14:textId="77777777" w:rsidR="00A57824" w:rsidRPr="005236B0" w:rsidRDefault="00A57824" w:rsidP="005236B0">
            <w:pPr>
              <w:jc w:val="both"/>
              <w:rPr>
                <w:color w:val="000000" w:themeColor="text1"/>
                <w:sz w:val="16"/>
                <w:szCs w:val="16"/>
              </w:rPr>
            </w:pPr>
            <w:r w:rsidRPr="005236B0">
              <w:rPr>
                <w:color w:val="000000" w:themeColor="text1"/>
                <w:sz w:val="16"/>
                <w:szCs w:val="16"/>
              </w:rPr>
              <w:t>31—й разведывательный а/о</w:t>
            </w:r>
          </w:p>
        </w:tc>
      </w:tr>
      <w:tr w:rsidR="00F3297D" w:rsidRPr="005236B0" w14:paraId="73F0869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69C7FC" w14:textId="77777777" w:rsidR="00A57824" w:rsidRPr="005236B0" w:rsidRDefault="00A57824" w:rsidP="005236B0">
            <w:pPr>
              <w:jc w:val="both"/>
              <w:rPr>
                <w:color w:val="000000" w:themeColor="text1"/>
                <w:sz w:val="16"/>
                <w:szCs w:val="16"/>
              </w:rPr>
            </w:pPr>
            <w:r w:rsidRPr="005236B0">
              <w:rPr>
                <w:rStyle w:val="BodytextItalic"/>
                <w:rFonts w:eastAsiaTheme="minorHAnsi"/>
                <w:i w:val="0"/>
                <w:color w:val="000000" w:themeColor="text1"/>
                <w:sz w:val="16"/>
                <w:szCs w:val="16"/>
              </w:rPr>
              <w:t>29</w:t>
            </w:r>
            <w:r w:rsidRPr="005236B0">
              <w:rPr>
                <w:color w:val="000000" w:themeColor="text1"/>
                <w:sz w:val="16"/>
                <w:szCs w:val="16"/>
              </w:rPr>
              <w:t>—й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2A0F46"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w:t>
            </w:r>
            <w:r w:rsidRPr="005236B0">
              <w:rPr>
                <w:rStyle w:val="BodytextItalic"/>
                <w:rFonts w:eastAsiaTheme="minorHAnsi"/>
                <w:i w:val="0"/>
                <w:color w:val="000000" w:themeColor="text1"/>
                <w:sz w:val="16"/>
                <w:szCs w:val="16"/>
              </w:rPr>
              <w:t xml:space="preserve"> 2</w:t>
            </w:r>
            <w:r w:rsidRPr="005236B0">
              <w:rPr>
                <w:color w:val="000000" w:themeColor="text1"/>
                <w:sz w:val="16"/>
                <w:szCs w:val="16"/>
              </w:rPr>
              <w:t>—й Петроградской а/г (3—й и 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98CCAB" w14:textId="77777777" w:rsidR="00A57824" w:rsidRPr="005236B0" w:rsidRDefault="00A57824" w:rsidP="005236B0">
            <w:pPr>
              <w:jc w:val="both"/>
              <w:rPr>
                <w:color w:val="000000" w:themeColor="text1"/>
                <w:sz w:val="16"/>
                <w:szCs w:val="16"/>
              </w:rPr>
            </w:pPr>
            <w:r w:rsidRPr="005236B0">
              <w:rPr>
                <w:color w:val="000000" w:themeColor="text1"/>
                <w:sz w:val="16"/>
                <w:szCs w:val="16"/>
              </w:rPr>
              <w:t>32—й разведывательный а/о</w:t>
            </w:r>
          </w:p>
        </w:tc>
      </w:tr>
      <w:tr w:rsidR="00F3297D" w:rsidRPr="005236B0" w14:paraId="7D5189A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D688A8C" w14:textId="77777777" w:rsidR="00A57824" w:rsidRPr="005236B0" w:rsidRDefault="00A57824" w:rsidP="005236B0">
            <w:pPr>
              <w:jc w:val="both"/>
              <w:rPr>
                <w:color w:val="000000" w:themeColor="text1"/>
                <w:sz w:val="16"/>
                <w:szCs w:val="16"/>
              </w:rPr>
            </w:pPr>
            <w:r w:rsidRPr="005236B0">
              <w:rPr>
                <w:color w:val="000000" w:themeColor="text1"/>
                <w:sz w:val="16"/>
                <w:szCs w:val="16"/>
              </w:rPr>
              <w:t>25—й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E981D82"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w:t>
            </w:r>
            <w:r w:rsidRPr="005236B0">
              <w:rPr>
                <w:rStyle w:val="BodytextItalic"/>
                <w:rFonts w:eastAsiaTheme="minorHAnsi"/>
                <w:i w:val="0"/>
                <w:color w:val="000000" w:themeColor="text1"/>
                <w:sz w:val="16"/>
                <w:szCs w:val="16"/>
              </w:rPr>
              <w:t xml:space="preserve"> 2</w:t>
            </w:r>
            <w:r w:rsidRPr="005236B0">
              <w:rPr>
                <w:color w:val="000000" w:themeColor="text1"/>
                <w:sz w:val="16"/>
                <w:szCs w:val="16"/>
              </w:rPr>
              <w:t>—й Тверской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CB0FFC9" w14:textId="77777777" w:rsidR="00A57824" w:rsidRPr="005236B0" w:rsidRDefault="00A57824" w:rsidP="005236B0">
            <w:pPr>
              <w:jc w:val="both"/>
              <w:rPr>
                <w:color w:val="000000" w:themeColor="text1"/>
                <w:sz w:val="16"/>
                <w:szCs w:val="16"/>
              </w:rPr>
            </w:pPr>
            <w:r w:rsidRPr="005236B0">
              <w:rPr>
                <w:color w:val="000000" w:themeColor="text1"/>
                <w:sz w:val="16"/>
                <w:szCs w:val="16"/>
              </w:rPr>
              <w:t>33—й разведывательный а/о</w:t>
            </w:r>
          </w:p>
        </w:tc>
      </w:tr>
      <w:tr w:rsidR="00F3297D" w:rsidRPr="005236B0" w14:paraId="72C40C8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C1A9805" w14:textId="77777777" w:rsidR="00A57824" w:rsidRPr="005236B0" w:rsidRDefault="00A57824" w:rsidP="005236B0">
            <w:pPr>
              <w:jc w:val="both"/>
              <w:rPr>
                <w:color w:val="000000" w:themeColor="text1"/>
                <w:sz w:val="16"/>
                <w:szCs w:val="16"/>
              </w:rPr>
            </w:pPr>
            <w:r w:rsidRPr="005236B0">
              <w:rPr>
                <w:color w:val="000000" w:themeColor="text1"/>
                <w:sz w:val="16"/>
                <w:szCs w:val="16"/>
              </w:rPr>
              <w:t>Петроградский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346D540"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w:t>
            </w:r>
            <w:r w:rsidRPr="005236B0">
              <w:rPr>
                <w:rStyle w:val="BodytextItalic"/>
                <w:rFonts w:eastAsiaTheme="minorHAnsi"/>
                <w:i w:val="0"/>
                <w:color w:val="000000" w:themeColor="text1"/>
                <w:sz w:val="16"/>
                <w:szCs w:val="16"/>
              </w:rPr>
              <w:t xml:space="preserve"> 2</w:t>
            </w:r>
            <w:r w:rsidRPr="005236B0">
              <w:rPr>
                <w:color w:val="000000" w:themeColor="text1"/>
                <w:sz w:val="16"/>
                <w:szCs w:val="16"/>
              </w:rPr>
              <w:t>—й Новогородской а/г(иЗ—й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6FE57F" w14:textId="77777777" w:rsidR="00A57824" w:rsidRPr="005236B0" w:rsidRDefault="00A57824" w:rsidP="005236B0">
            <w:pPr>
              <w:jc w:val="both"/>
              <w:rPr>
                <w:color w:val="000000" w:themeColor="text1"/>
                <w:sz w:val="16"/>
                <w:szCs w:val="16"/>
              </w:rPr>
            </w:pPr>
            <w:r w:rsidRPr="005236B0">
              <w:rPr>
                <w:color w:val="000000" w:themeColor="text1"/>
                <w:sz w:val="16"/>
                <w:szCs w:val="16"/>
              </w:rPr>
              <w:t>34—й разведывательный а/о</w:t>
            </w:r>
          </w:p>
        </w:tc>
      </w:tr>
      <w:tr w:rsidR="00F3297D" w:rsidRPr="005236B0" w14:paraId="4842091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219D9D"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2A87291" w14:textId="77777777" w:rsidR="00A57824" w:rsidRPr="005236B0" w:rsidRDefault="00A57824" w:rsidP="005236B0">
            <w:pPr>
              <w:jc w:val="both"/>
              <w:rPr>
                <w:color w:val="000000" w:themeColor="text1"/>
                <w:sz w:val="16"/>
                <w:szCs w:val="16"/>
              </w:rPr>
            </w:pPr>
            <w:r w:rsidRPr="005236B0">
              <w:rPr>
                <w:color w:val="000000" w:themeColor="text1"/>
                <w:sz w:val="16"/>
                <w:szCs w:val="16"/>
              </w:rPr>
              <w:t>4—й Новгородский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33FF90D" w14:textId="77777777" w:rsidR="00A57824" w:rsidRPr="005236B0" w:rsidRDefault="00A57824" w:rsidP="005236B0">
            <w:pPr>
              <w:jc w:val="both"/>
              <w:rPr>
                <w:color w:val="000000" w:themeColor="text1"/>
                <w:sz w:val="16"/>
                <w:szCs w:val="16"/>
              </w:rPr>
            </w:pPr>
            <w:r w:rsidRPr="005236B0">
              <w:rPr>
                <w:color w:val="000000" w:themeColor="text1"/>
                <w:sz w:val="16"/>
                <w:szCs w:val="16"/>
              </w:rPr>
              <w:t>35—й разведывательный а/о</w:t>
            </w:r>
          </w:p>
        </w:tc>
      </w:tr>
      <w:tr w:rsidR="00F3297D" w:rsidRPr="005236B0" w14:paraId="79836D8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62A480"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X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B4D8C61" w14:textId="77777777" w:rsidR="00A57824" w:rsidRPr="005236B0" w:rsidRDefault="00A57824" w:rsidP="005236B0">
            <w:pPr>
              <w:jc w:val="both"/>
              <w:rPr>
                <w:color w:val="000000" w:themeColor="text1"/>
                <w:sz w:val="16"/>
                <w:szCs w:val="16"/>
              </w:rPr>
            </w:pPr>
            <w:r w:rsidRPr="005236B0">
              <w:rPr>
                <w:color w:val="000000" w:themeColor="text1"/>
                <w:sz w:val="16"/>
                <w:szCs w:val="16"/>
              </w:rPr>
              <w:t>1—й Могилевский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90F42D4" w14:textId="77777777" w:rsidR="00A57824" w:rsidRPr="005236B0" w:rsidRDefault="00A57824" w:rsidP="005236B0">
            <w:pPr>
              <w:jc w:val="both"/>
              <w:rPr>
                <w:color w:val="000000" w:themeColor="text1"/>
                <w:sz w:val="16"/>
                <w:szCs w:val="16"/>
              </w:rPr>
            </w:pPr>
            <w:r w:rsidRPr="005236B0">
              <w:rPr>
                <w:color w:val="000000" w:themeColor="text1"/>
                <w:sz w:val="16"/>
                <w:szCs w:val="16"/>
              </w:rPr>
              <w:t>36—й разведывательный а/о</w:t>
            </w:r>
          </w:p>
        </w:tc>
      </w:tr>
      <w:tr w:rsidR="00F3297D" w:rsidRPr="005236B0" w14:paraId="60FDF33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20E65FB"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D6B2B05" w14:textId="77777777" w:rsidR="00A57824" w:rsidRPr="005236B0" w:rsidRDefault="00A57824" w:rsidP="005236B0">
            <w:pPr>
              <w:jc w:val="both"/>
              <w:rPr>
                <w:color w:val="000000" w:themeColor="text1"/>
                <w:sz w:val="16"/>
                <w:szCs w:val="16"/>
              </w:rPr>
            </w:pPr>
            <w:r w:rsidRPr="005236B0">
              <w:rPr>
                <w:color w:val="000000" w:themeColor="text1"/>
                <w:sz w:val="16"/>
                <w:szCs w:val="16"/>
              </w:rPr>
              <w:t>1—й а/о 8—й авиагруппы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35E3AAD" w14:textId="77777777" w:rsidR="00A57824" w:rsidRPr="005236B0" w:rsidRDefault="00A57824" w:rsidP="005236B0">
            <w:pPr>
              <w:jc w:val="both"/>
              <w:rPr>
                <w:color w:val="000000" w:themeColor="text1"/>
                <w:sz w:val="16"/>
                <w:szCs w:val="16"/>
              </w:rPr>
            </w:pPr>
            <w:r w:rsidRPr="005236B0">
              <w:rPr>
                <w:color w:val="000000" w:themeColor="text1"/>
                <w:sz w:val="16"/>
                <w:szCs w:val="16"/>
              </w:rPr>
              <w:t>37—й разведывательный а/о</w:t>
            </w:r>
          </w:p>
        </w:tc>
      </w:tr>
      <w:tr w:rsidR="00F3297D" w:rsidRPr="005236B0" w14:paraId="0A2AD72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9683BD5"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ECC0C5A"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1—й Московской а/г (и 1 —й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502DED0" w14:textId="77777777" w:rsidR="00A57824" w:rsidRPr="005236B0" w:rsidRDefault="00A57824" w:rsidP="005236B0">
            <w:pPr>
              <w:jc w:val="both"/>
              <w:rPr>
                <w:color w:val="000000" w:themeColor="text1"/>
                <w:sz w:val="16"/>
                <w:szCs w:val="16"/>
              </w:rPr>
            </w:pPr>
            <w:r w:rsidRPr="005236B0">
              <w:rPr>
                <w:color w:val="000000" w:themeColor="text1"/>
                <w:sz w:val="16"/>
                <w:szCs w:val="16"/>
              </w:rPr>
              <w:t>38—й разведывательный а/о</w:t>
            </w:r>
          </w:p>
        </w:tc>
      </w:tr>
      <w:tr w:rsidR="00F3297D" w:rsidRPr="005236B0" w14:paraId="02B84E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8D14A4" w14:textId="77777777" w:rsidR="00A57824" w:rsidRPr="005236B0" w:rsidRDefault="00A57824" w:rsidP="005236B0">
            <w:pPr>
              <w:jc w:val="both"/>
              <w:rPr>
                <w:color w:val="000000" w:themeColor="text1"/>
                <w:sz w:val="16"/>
                <w:szCs w:val="16"/>
              </w:rPr>
            </w:pPr>
            <w:r w:rsidRPr="005236B0">
              <w:rPr>
                <w:color w:val="000000" w:themeColor="text1"/>
                <w:sz w:val="16"/>
                <w:szCs w:val="16"/>
              </w:rPr>
              <w:t>3—й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75D9BC3" w14:textId="77777777" w:rsidR="00A57824" w:rsidRPr="005236B0" w:rsidRDefault="00A57824" w:rsidP="005236B0">
            <w:pPr>
              <w:jc w:val="both"/>
              <w:rPr>
                <w:color w:val="000000" w:themeColor="text1"/>
                <w:sz w:val="16"/>
                <w:szCs w:val="16"/>
              </w:rPr>
            </w:pPr>
            <w:r w:rsidRPr="005236B0">
              <w:rPr>
                <w:color w:val="000000" w:themeColor="text1"/>
                <w:sz w:val="16"/>
                <w:szCs w:val="16"/>
              </w:rPr>
              <w:t>3—й железный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2D6CEA" w14:textId="77777777" w:rsidR="00A57824" w:rsidRPr="005236B0" w:rsidRDefault="00A57824" w:rsidP="005236B0">
            <w:pPr>
              <w:jc w:val="both"/>
              <w:rPr>
                <w:color w:val="000000" w:themeColor="text1"/>
                <w:sz w:val="16"/>
                <w:szCs w:val="16"/>
              </w:rPr>
            </w:pPr>
            <w:r w:rsidRPr="005236B0">
              <w:rPr>
                <w:rStyle w:val="BodytextItalic"/>
                <w:rFonts w:eastAsiaTheme="minorHAnsi"/>
                <w:i w:val="0"/>
                <w:color w:val="000000" w:themeColor="text1"/>
                <w:sz w:val="16"/>
                <w:szCs w:val="16"/>
              </w:rPr>
              <w:t>39</w:t>
            </w:r>
            <w:r w:rsidRPr="005236B0">
              <w:rPr>
                <w:color w:val="000000" w:themeColor="text1"/>
                <w:sz w:val="16"/>
                <w:szCs w:val="16"/>
              </w:rPr>
              <w:t>—й разведывательный а/о</w:t>
            </w:r>
          </w:p>
        </w:tc>
      </w:tr>
      <w:tr w:rsidR="00F3297D" w:rsidRPr="005236B0" w14:paraId="45BFB7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3A7C016"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81126B" w14:textId="77777777" w:rsidR="00A57824" w:rsidRPr="005236B0" w:rsidRDefault="00A57824" w:rsidP="005236B0">
            <w:pPr>
              <w:jc w:val="both"/>
              <w:rPr>
                <w:color w:val="000000" w:themeColor="text1"/>
                <w:sz w:val="16"/>
                <w:szCs w:val="16"/>
              </w:rPr>
            </w:pP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AC582E" w14:textId="77777777" w:rsidR="00A57824" w:rsidRPr="005236B0" w:rsidRDefault="00A57824" w:rsidP="005236B0">
            <w:pPr>
              <w:jc w:val="both"/>
              <w:rPr>
                <w:rStyle w:val="BodytextItalic"/>
                <w:rFonts w:eastAsiaTheme="minorHAnsi"/>
                <w:i w:val="0"/>
                <w:color w:val="000000" w:themeColor="text1"/>
                <w:sz w:val="16"/>
                <w:szCs w:val="16"/>
              </w:rPr>
            </w:pPr>
          </w:p>
        </w:tc>
      </w:tr>
      <w:tr w:rsidR="00F3297D" w:rsidRPr="005236B0" w14:paraId="4012A53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E4EFBA" w14:textId="77777777" w:rsidR="00A57824" w:rsidRPr="005236B0" w:rsidRDefault="00A57824" w:rsidP="005236B0">
            <w:pPr>
              <w:jc w:val="both"/>
              <w:rPr>
                <w:color w:val="000000" w:themeColor="text1"/>
                <w:sz w:val="16"/>
                <w:szCs w:val="16"/>
              </w:rPr>
            </w:pPr>
            <w:r w:rsidRPr="005236B0">
              <w:rPr>
                <w:color w:val="000000" w:themeColor="text1"/>
                <w:sz w:val="16"/>
                <w:szCs w:val="16"/>
              </w:rPr>
              <w:t>18—й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CDB398" w14:textId="77777777" w:rsidR="00A57824" w:rsidRPr="005236B0" w:rsidRDefault="00A57824" w:rsidP="005236B0">
            <w:pPr>
              <w:jc w:val="both"/>
              <w:rPr>
                <w:color w:val="000000" w:themeColor="text1"/>
                <w:sz w:val="16"/>
                <w:szCs w:val="16"/>
              </w:rPr>
            </w:pPr>
            <w:r w:rsidRPr="005236B0">
              <w:rPr>
                <w:color w:val="000000" w:themeColor="text1"/>
                <w:sz w:val="16"/>
                <w:szCs w:val="16"/>
              </w:rPr>
              <w:t>18—й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96FC62E" w14:textId="77777777" w:rsidR="00A57824" w:rsidRPr="005236B0" w:rsidRDefault="00A57824" w:rsidP="005236B0">
            <w:pPr>
              <w:jc w:val="both"/>
              <w:rPr>
                <w:color w:val="000000" w:themeColor="text1"/>
                <w:sz w:val="16"/>
                <w:szCs w:val="16"/>
              </w:rPr>
            </w:pPr>
            <w:r w:rsidRPr="005236B0">
              <w:rPr>
                <w:color w:val="000000" w:themeColor="text1"/>
                <w:sz w:val="16"/>
                <w:szCs w:val="16"/>
              </w:rPr>
              <w:t>40—й разведывательный а/о</w:t>
            </w:r>
          </w:p>
        </w:tc>
      </w:tr>
      <w:tr w:rsidR="00F3297D" w:rsidRPr="005236B0" w14:paraId="798D76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658BB92"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520974C" w14:textId="77777777" w:rsidR="00A57824" w:rsidRPr="005236B0" w:rsidRDefault="00A57824" w:rsidP="005236B0">
            <w:pPr>
              <w:jc w:val="both"/>
              <w:rPr>
                <w:color w:val="000000" w:themeColor="text1"/>
                <w:sz w:val="16"/>
                <w:szCs w:val="16"/>
              </w:rPr>
            </w:pPr>
            <w:r w:rsidRPr="005236B0">
              <w:rPr>
                <w:color w:val="000000" w:themeColor="text1"/>
                <w:sz w:val="16"/>
                <w:szCs w:val="16"/>
              </w:rPr>
              <w:t>1—й Социалистический а/о Гатчинской школы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E590E7C" w14:textId="77777777" w:rsidR="00A57824" w:rsidRPr="005236B0" w:rsidRDefault="00A57824" w:rsidP="005236B0">
            <w:pPr>
              <w:jc w:val="both"/>
              <w:rPr>
                <w:color w:val="000000" w:themeColor="text1"/>
                <w:sz w:val="16"/>
                <w:szCs w:val="16"/>
              </w:rPr>
            </w:pPr>
            <w:r w:rsidRPr="005236B0">
              <w:rPr>
                <w:color w:val="000000" w:themeColor="text1"/>
                <w:sz w:val="16"/>
                <w:szCs w:val="16"/>
              </w:rPr>
              <w:t>41—й разведывательный а/о</w:t>
            </w:r>
          </w:p>
        </w:tc>
      </w:tr>
      <w:tr w:rsidR="00F3297D" w:rsidRPr="005236B0" w14:paraId="37D5491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0DA2B5" w14:textId="77777777" w:rsidR="00A57824" w:rsidRPr="005236B0" w:rsidRDefault="00A57824" w:rsidP="005236B0">
            <w:pPr>
              <w:pStyle w:val="Bodytext14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D27E2E0"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1—й Новгородской а/г(1—йи2—й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E37A581" w14:textId="77777777" w:rsidR="00A57824" w:rsidRPr="005236B0" w:rsidRDefault="00A57824" w:rsidP="005236B0">
            <w:pPr>
              <w:jc w:val="both"/>
              <w:rPr>
                <w:color w:val="000000" w:themeColor="text1"/>
                <w:sz w:val="16"/>
                <w:szCs w:val="16"/>
              </w:rPr>
            </w:pPr>
            <w:r w:rsidRPr="005236B0">
              <w:rPr>
                <w:color w:val="000000" w:themeColor="text1"/>
                <w:sz w:val="16"/>
                <w:szCs w:val="16"/>
              </w:rPr>
              <w:t>42—й разведывательный а/о</w:t>
            </w:r>
          </w:p>
        </w:tc>
      </w:tr>
      <w:tr w:rsidR="00F3297D" w:rsidRPr="005236B0" w14:paraId="73B1509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C60C6C1" w14:textId="77777777" w:rsidR="00A57824" w:rsidRPr="005236B0" w:rsidRDefault="00A57824" w:rsidP="005236B0">
            <w:pPr>
              <w:jc w:val="both"/>
              <w:rPr>
                <w:color w:val="000000" w:themeColor="text1"/>
                <w:sz w:val="16"/>
                <w:szCs w:val="16"/>
              </w:rPr>
            </w:pPr>
            <w:r w:rsidRPr="005236B0">
              <w:rPr>
                <w:color w:val="000000" w:themeColor="text1"/>
                <w:sz w:val="16"/>
                <w:szCs w:val="16"/>
              </w:rPr>
              <w:t>15—й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B588B7" w14:textId="77777777" w:rsidR="00A57824" w:rsidRPr="005236B0" w:rsidRDefault="00A57824" w:rsidP="005236B0">
            <w:pPr>
              <w:jc w:val="both"/>
              <w:rPr>
                <w:color w:val="000000" w:themeColor="text1"/>
                <w:sz w:val="16"/>
                <w:szCs w:val="16"/>
              </w:rPr>
            </w:pPr>
            <w:r w:rsidRPr="005236B0">
              <w:rPr>
                <w:color w:val="000000" w:themeColor="text1"/>
                <w:sz w:val="16"/>
                <w:szCs w:val="16"/>
              </w:rPr>
              <w:t>2—й Тамбовский а/о и 15—й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4AD3F0" w14:textId="77777777" w:rsidR="00A57824" w:rsidRPr="005236B0" w:rsidRDefault="00A57824" w:rsidP="005236B0">
            <w:pPr>
              <w:jc w:val="both"/>
              <w:rPr>
                <w:color w:val="000000" w:themeColor="text1"/>
                <w:sz w:val="16"/>
                <w:szCs w:val="16"/>
              </w:rPr>
            </w:pPr>
            <w:r w:rsidRPr="005236B0">
              <w:rPr>
                <w:color w:val="000000" w:themeColor="text1"/>
                <w:sz w:val="16"/>
                <w:szCs w:val="16"/>
              </w:rPr>
              <w:t>43—й разведывательный а/о</w:t>
            </w:r>
          </w:p>
        </w:tc>
      </w:tr>
      <w:tr w:rsidR="00F3297D" w:rsidRPr="005236B0" w14:paraId="096A793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46E7A3D" w14:textId="77777777" w:rsidR="00A57824" w:rsidRPr="005236B0" w:rsidRDefault="00A57824" w:rsidP="005236B0">
            <w:pPr>
              <w:pStyle w:val="Bodytext17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D5462E1" w14:textId="77777777" w:rsidR="00A57824" w:rsidRPr="005236B0" w:rsidRDefault="00A57824" w:rsidP="005236B0">
            <w:pPr>
              <w:jc w:val="both"/>
              <w:rPr>
                <w:color w:val="000000" w:themeColor="text1"/>
                <w:sz w:val="16"/>
                <w:szCs w:val="16"/>
              </w:rPr>
            </w:pPr>
            <w:r w:rsidRPr="005236B0">
              <w:rPr>
                <w:color w:val="000000" w:themeColor="text1"/>
                <w:sz w:val="16"/>
                <w:szCs w:val="16"/>
              </w:rPr>
              <w:t>1—й Латьлпский а/о и Упр.Латъпнской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9624128" w14:textId="77777777" w:rsidR="00A57824" w:rsidRPr="005236B0" w:rsidRDefault="00A57824" w:rsidP="005236B0">
            <w:pPr>
              <w:jc w:val="both"/>
              <w:rPr>
                <w:color w:val="000000" w:themeColor="text1"/>
                <w:sz w:val="16"/>
                <w:szCs w:val="16"/>
              </w:rPr>
            </w:pPr>
            <w:r w:rsidRPr="005236B0">
              <w:rPr>
                <w:color w:val="000000" w:themeColor="text1"/>
                <w:sz w:val="16"/>
                <w:szCs w:val="16"/>
              </w:rPr>
              <w:t>44—й разведывательный а/о</w:t>
            </w:r>
          </w:p>
        </w:tc>
      </w:tr>
      <w:tr w:rsidR="00F3297D" w:rsidRPr="005236B0" w14:paraId="3AE2421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4B82896" w14:textId="77777777" w:rsidR="00A57824" w:rsidRPr="005236B0" w:rsidRDefault="00A57824" w:rsidP="005236B0">
            <w:pPr>
              <w:pStyle w:val="Bodytext11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F9EFE3" w14:textId="77777777" w:rsidR="00A57824" w:rsidRPr="005236B0" w:rsidRDefault="00A57824" w:rsidP="005236B0">
            <w:pPr>
              <w:jc w:val="both"/>
              <w:rPr>
                <w:color w:val="000000" w:themeColor="text1"/>
                <w:sz w:val="16"/>
                <w:szCs w:val="16"/>
              </w:rPr>
            </w:pPr>
            <w:r w:rsidRPr="005236B0">
              <w:rPr>
                <w:color w:val="000000" w:themeColor="text1"/>
                <w:sz w:val="16"/>
                <w:szCs w:val="16"/>
              </w:rPr>
              <w:t>2—й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74B8CD" w14:textId="77777777" w:rsidR="00A57824" w:rsidRPr="005236B0" w:rsidRDefault="00A57824" w:rsidP="005236B0">
            <w:pPr>
              <w:jc w:val="both"/>
              <w:rPr>
                <w:color w:val="000000" w:themeColor="text1"/>
                <w:sz w:val="16"/>
                <w:szCs w:val="16"/>
              </w:rPr>
            </w:pPr>
            <w:r w:rsidRPr="005236B0">
              <w:rPr>
                <w:color w:val="000000" w:themeColor="text1"/>
                <w:sz w:val="16"/>
                <w:szCs w:val="16"/>
              </w:rPr>
              <w:t>45—й разведывательный а/о</w:t>
            </w:r>
          </w:p>
        </w:tc>
      </w:tr>
      <w:tr w:rsidR="00F3297D" w:rsidRPr="005236B0" w14:paraId="568F84D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50DB62F" w14:textId="77777777" w:rsidR="00A57824" w:rsidRPr="005236B0" w:rsidRDefault="00A57824" w:rsidP="005236B0">
            <w:pPr>
              <w:pStyle w:val="Bodytext16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12F666" w14:textId="77777777" w:rsidR="00A57824" w:rsidRPr="005236B0" w:rsidRDefault="00A57824" w:rsidP="005236B0">
            <w:pPr>
              <w:jc w:val="both"/>
              <w:rPr>
                <w:color w:val="000000" w:themeColor="text1"/>
                <w:sz w:val="16"/>
                <w:szCs w:val="16"/>
              </w:rPr>
            </w:pPr>
            <w:r w:rsidRPr="005236B0">
              <w:rPr>
                <w:color w:val="000000" w:themeColor="text1"/>
                <w:sz w:val="16"/>
                <w:szCs w:val="16"/>
              </w:rPr>
              <w:t>3—й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839247" w14:textId="77777777" w:rsidR="00A57824" w:rsidRPr="005236B0" w:rsidRDefault="00A57824" w:rsidP="005236B0">
            <w:pPr>
              <w:jc w:val="both"/>
              <w:rPr>
                <w:color w:val="000000" w:themeColor="text1"/>
                <w:sz w:val="16"/>
                <w:szCs w:val="16"/>
              </w:rPr>
            </w:pPr>
            <w:r w:rsidRPr="005236B0">
              <w:rPr>
                <w:color w:val="000000" w:themeColor="text1"/>
                <w:sz w:val="16"/>
                <w:szCs w:val="16"/>
              </w:rPr>
              <w:t>46—й разведывательный а/о</w:t>
            </w:r>
          </w:p>
        </w:tc>
      </w:tr>
      <w:tr w:rsidR="00F3297D" w:rsidRPr="005236B0" w14:paraId="0B15174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E8C84F" w14:textId="77777777" w:rsidR="00A57824" w:rsidRPr="005236B0" w:rsidRDefault="00A57824" w:rsidP="005236B0">
            <w:pPr>
              <w:pStyle w:val="Bodytext15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F59571E" w14:textId="77777777" w:rsidR="00A57824" w:rsidRPr="005236B0" w:rsidRDefault="00A57824" w:rsidP="005236B0">
            <w:pPr>
              <w:jc w:val="both"/>
              <w:rPr>
                <w:color w:val="000000" w:themeColor="text1"/>
                <w:sz w:val="16"/>
                <w:szCs w:val="16"/>
              </w:rPr>
            </w:pPr>
            <w:r w:rsidRPr="005236B0">
              <w:rPr>
                <w:color w:val="000000" w:themeColor="text1"/>
                <w:sz w:val="16"/>
                <w:szCs w:val="16"/>
              </w:rPr>
              <w:t>Кубанский и Астраханский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16FDA44" w14:textId="77777777" w:rsidR="00A57824" w:rsidRPr="005236B0" w:rsidRDefault="00A57824" w:rsidP="005236B0">
            <w:pPr>
              <w:jc w:val="both"/>
              <w:rPr>
                <w:color w:val="000000" w:themeColor="text1"/>
                <w:sz w:val="16"/>
                <w:szCs w:val="16"/>
              </w:rPr>
            </w:pPr>
            <w:r w:rsidRPr="005236B0">
              <w:rPr>
                <w:color w:val="000000" w:themeColor="text1"/>
                <w:sz w:val="16"/>
                <w:szCs w:val="16"/>
              </w:rPr>
              <w:t>47—й разведывательный а/о</w:t>
            </w:r>
          </w:p>
        </w:tc>
      </w:tr>
      <w:tr w:rsidR="00F3297D" w:rsidRPr="005236B0" w14:paraId="38A48A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2BD271" w14:textId="77777777" w:rsidR="00A57824" w:rsidRPr="005236B0" w:rsidRDefault="00A57824" w:rsidP="005236B0">
            <w:pPr>
              <w:pStyle w:val="Bodytext13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335215B" w14:textId="77777777" w:rsidR="00A57824" w:rsidRPr="005236B0" w:rsidRDefault="00A57824" w:rsidP="005236B0">
            <w:pPr>
              <w:jc w:val="both"/>
              <w:rPr>
                <w:color w:val="000000" w:themeColor="text1"/>
                <w:sz w:val="16"/>
                <w:szCs w:val="16"/>
              </w:rPr>
            </w:pPr>
            <w:r w:rsidRPr="005236B0">
              <w:rPr>
                <w:color w:val="000000" w:themeColor="text1"/>
                <w:sz w:val="16"/>
                <w:szCs w:val="16"/>
              </w:rPr>
              <w:t>48—й отряд особого назначения при 85—м тяжелом бронепоезде</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84D4D8B" w14:textId="77777777" w:rsidR="00A57824" w:rsidRPr="005236B0" w:rsidRDefault="00A57824" w:rsidP="005236B0">
            <w:pPr>
              <w:jc w:val="both"/>
              <w:rPr>
                <w:color w:val="000000" w:themeColor="text1"/>
                <w:sz w:val="16"/>
                <w:szCs w:val="16"/>
              </w:rPr>
            </w:pPr>
            <w:r w:rsidRPr="005236B0">
              <w:rPr>
                <w:color w:val="000000" w:themeColor="text1"/>
                <w:sz w:val="16"/>
                <w:szCs w:val="16"/>
              </w:rPr>
              <w:t>48—й разведывательный а/о</w:t>
            </w:r>
          </w:p>
        </w:tc>
      </w:tr>
      <w:tr w:rsidR="00F3297D" w:rsidRPr="005236B0" w14:paraId="5AF82C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B6D4831" w14:textId="77777777" w:rsidR="00A57824" w:rsidRPr="005236B0" w:rsidRDefault="00A57824" w:rsidP="005236B0">
            <w:pPr>
              <w:pStyle w:val="Bodytext12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774D5A" w14:textId="77777777" w:rsidR="00A57824" w:rsidRPr="005236B0" w:rsidRDefault="00A57824" w:rsidP="005236B0">
            <w:pPr>
              <w:jc w:val="both"/>
              <w:rPr>
                <w:color w:val="000000" w:themeColor="text1"/>
                <w:sz w:val="16"/>
                <w:szCs w:val="16"/>
              </w:rPr>
            </w:pPr>
            <w:r w:rsidRPr="005236B0">
              <w:rPr>
                <w:color w:val="000000" w:themeColor="text1"/>
                <w:sz w:val="16"/>
                <w:szCs w:val="16"/>
              </w:rPr>
              <w:t>Отряд международной связи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DDF4F75" w14:textId="77777777" w:rsidR="00A57824" w:rsidRPr="005236B0" w:rsidRDefault="00A57824" w:rsidP="005236B0">
            <w:pPr>
              <w:jc w:val="both"/>
              <w:rPr>
                <w:color w:val="000000" w:themeColor="text1"/>
                <w:sz w:val="16"/>
                <w:szCs w:val="16"/>
              </w:rPr>
            </w:pPr>
            <w:r w:rsidRPr="005236B0">
              <w:rPr>
                <w:color w:val="000000" w:themeColor="text1"/>
                <w:sz w:val="16"/>
                <w:szCs w:val="16"/>
              </w:rPr>
              <w:t>49—й разведывательный а/о</w:t>
            </w:r>
          </w:p>
        </w:tc>
      </w:tr>
      <w:tr w:rsidR="00F3297D" w:rsidRPr="005236B0" w14:paraId="533BCFC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D2BA8C" w14:textId="77777777" w:rsidR="00A57824" w:rsidRPr="005236B0" w:rsidRDefault="00A57824" w:rsidP="005236B0">
            <w:pPr>
              <w:pStyle w:val="Bodytext9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84B8113" w14:textId="77777777" w:rsidR="00A57824" w:rsidRPr="005236B0" w:rsidRDefault="00A57824" w:rsidP="005236B0">
            <w:pPr>
              <w:jc w:val="both"/>
              <w:rPr>
                <w:color w:val="000000" w:themeColor="text1"/>
                <w:sz w:val="16"/>
                <w:szCs w:val="16"/>
              </w:rPr>
            </w:pPr>
            <w:r w:rsidRPr="005236B0">
              <w:rPr>
                <w:color w:val="000000" w:themeColor="text1"/>
                <w:sz w:val="16"/>
                <w:szCs w:val="16"/>
              </w:rPr>
              <w:t>1—й Советский авиационный истребительный отряд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3A38541" w14:textId="77777777" w:rsidR="00A57824" w:rsidRPr="005236B0" w:rsidRDefault="00A57824" w:rsidP="005236B0">
            <w:pPr>
              <w:jc w:val="both"/>
              <w:rPr>
                <w:color w:val="000000" w:themeColor="text1"/>
                <w:sz w:val="16"/>
                <w:szCs w:val="16"/>
              </w:rPr>
            </w:pPr>
            <w:r w:rsidRPr="005236B0">
              <w:rPr>
                <w:color w:val="000000" w:themeColor="text1"/>
                <w:sz w:val="16"/>
                <w:szCs w:val="16"/>
              </w:rPr>
              <w:t>50—й разведывательный а/о</w:t>
            </w:r>
          </w:p>
        </w:tc>
      </w:tr>
      <w:tr w:rsidR="00F3297D" w:rsidRPr="005236B0" w14:paraId="528EF90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9FC65D" w14:textId="77777777" w:rsidR="00A57824" w:rsidRPr="005236B0" w:rsidRDefault="00A57824" w:rsidP="005236B0">
            <w:pPr>
              <w:pStyle w:val="Bodytext18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4899DEC" w14:textId="77777777" w:rsidR="00A57824" w:rsidRPr="005236B0" w:rsidRDefault="00A57824" w:rsidP="005236B0">
            <w:pPr>
              <w:jc w:val="both"/>
              <w:rPr>
                <w:color w:val="000000" w:themeColor="text1"/>
                <w:sz w:val="16"/>
                <w:szCs w:val="16"/>
              </w:rPr>
            </w:pPr>
            <w:r w:rsidRPr="005236B0">
              <w:rPr>
                <w:color w:val="000000" w:themeColor="text1"/>
                <w:sz w:val="16"/>
                <w:szCs w:val="16"/>
              </w:rPr>
              <w:t>3—й артиллерийский а/о до 12.11.19</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E7C5329" w14:textId="77777777" w:rsidR="00A57824" w:rsidRPr="005236B0" w:rsidRDefault="00A57824" w:rsidP="005236B0">
            <w:pPr>
              <w:jc w:val="both"/>
              <w:rPr>
                <w:color w:val="000000" w:themeColor="text1"/>
                <w:sz w:val="16"/>
                <w:szCs w:val="16"/>
              </w:rPr>
            </w:pPr>
            <w:r w:rsidRPr="005236B0">
              <w:rPr>
                <w:color w:val="000000" w:themeColor="text1"/>
                <w:sz w:val="16"/>
                <w:szCs w:val="16"/>
              </w:rPr>
              <w:t>50—й разведывательный а/о</w:t>
            </w:r>
          </w:p>
        </w:tc>
      </w:tr>
      <w:tr w:rsidR="00F3297D" w:rsidRPr="005236B0" w14:paraId="5FCA81E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1F35C2D" w14:textId="77777777" w:rsidR="00A57824" w:rsidRPr="005236B0" w:rsidRDefault="00A57824" w:rsidP="005236B0">
            <w:pPr>
              <w:pStyle w:val="Bodytext20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02408C3" w14:textId="77777777" w:rsidR="00A57824" w:rsidRPr="005236B0" w:rsidRDefault="00A57824" w:rsidP="005236B0">
            <w:pPr>
              <w:jc w:val="both"/>
              <w:rPr>
                <w:color w:val="000000" w:themeColor="text1"/>
                <w:sz w:val="16"/>
                <w:szCs w:val="16"/>
              </w:rPr>
            </w:pPr>
            <w:r w:rsidRPr="005236B0">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170CF39" w14:textId="77777777" w:rsidR="00A57824" w:rsidRPr="005236B0" w:rsidRDefault="00A57824" w:rsidP="005236B0">
            <w:pPr>
              <w:jc w:val="both"/>
              <w:rPr>
                <w:color w:val="000000" w:themeColor="text1"/>
                <w:sz w:val="16"/>
                <w:szCs w:val="16"/>
              </w:rPr>
            </w:pPr>
            <w:r w:rsidRPr="005236B0">
              <w:rPr>
                <w:color w:val="000000" w:themeColor="text1"/>
                <w:sz w:val="16"/>
                <w:szCs w:val="16"/>
              </w:rPr>
              <w:t>51—й разведывательный а/о</w:t>
            </w:r>
          </w:p>
        </w:tc>
      </w:tr>
      <w:tr w:rsidR="00F3297D" w:rsidRPr="005236B0" w14:paraId="0C9229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E5FB47" w14:textId="77777777" w:rsidR="00A57824" w:rsidRPr="005236B0" w:rsidRDefault="00A57824" w:rsidP="005236B0">
            <w:pPr>
              <w:pStyle w:val="Bodytext21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FE5C415" w14:textId="77777777" w:rsidR="00A57824" w:rsidRPr="005236B0" w:rsidRDefault="00A57824" w:rsidP="005236B0">
            <w:pPr>
              <w:jc w:val="both"/>
              <w:rPr>
                <w:color w:val="000000" w:themeColor="text1"/>
                <w:sz w:val="16"/>
                <w:szCs w:val="16"/>
              </w:rPr>
            </w:pPr>
            <w:r w:rsidRPr="005236B0">
              <w:rPr>
                <w:color w:val="000000" w:themeColor="text1"/>
                <w:sz w:val="16"/>
                <w:szCs w:val="16"/>
              </w:rPr>
              <w:t>Донской а/о (пленный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CA04C0B" w14:textId="77777777" w:rsidR="00A57824" w:rsidRPr="005236B0" w:rsidRDefault="00A57824" w:rsidP="005236B0">
            <w:pPr>
              <w:jc w:val="both"/>
              <w:rPr>
                <w:color w:val="000000" w:themeColor="text1"/>
                <w:sz w:val="16"/>
                <w:szCs w:val="16"/>
              </w:rPr>
            </w:pPr>
            <w:r w:rsidRPr="005236B0">
              <w:rPr>
                <w:color w:val="000000" w:themeColor="text1"/>
                <w:sz w:val="16"/>
                <w:szCs w:val="16"/>
              </w:rPr>
              <w:t>52—й разведывательный а/о</w:t>
            </w:r>
          </w:p>
        </w:tc>
      </w:tr>
      <w:tr w:rsidR="00F3297D" w:rsidRPr="005236B0" w14:paraId="00AE4BC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E5F1A19" w14:textId="77777777" w:rsidR="00A57824" w:rsidRPr="005236B0" w:rsidRDefault="00A57824" w:rsidP="005236B0">
            <w:pPr>
              <w:jc w:val="both"/>
              <w:rPr>
                <w:color w:val="000000" w:themeColor="text1"/>
                <w:sz w:val="16"/>
                <w:szCs w:val="16"/>
              </w:rPr>
            </w:pPr>
            <w:r w:rsidRPr="005236B0">
              <w:rPr>
                <w:color w:val="000000" w:themeColor="text1"/>
                <w:sz w:val="16"/>
                <w:szCs w:val="16"/>
              </w:rPr>
              <w:t>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792959" w14:textId="77777777" w:rsidR="00A57824" w:rsidRPr="005236B0" w:rsidRDefault="00A57824" w:rsidP="005236B0">
            <w:pPr>
              <w:jc w:val="both"/>
              <w:rPr>
                <w:color w:val="000000" w:themeColor="text1"/>
                <w:sz w:val="16"/>
                <w:szCs w:val="16"/>
              </w:rPr>
            </w:pPr>
            <w:r w:rsidRPr="005236B0">
              <w:rPr>
                <w:color w:val="000000" w:themeColor="text1"/>
                <w:sz w:val="16"/>
                <w:szCs w:val="16"/>
              </w:rPr>
              <w:t>5—й корпусной а/о (3—й а/о Народной армии)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33DCE7" w14:textId="77777777" w:rsidR="00A57824" w:rsidRPr="005236B0" w:rsidRDefault="00A57824" w:rsidP="005236B0">
            <w:pPr>
              <w:jc w:val="both"/>
              <w:rPr>
                <w:color w:val="000000" w:themeColor="text1"/>
                <w:sz w:val="16"/>
                <w:szCs w:val="16"/>
              </w:rPr>
            </w:pPr>
            <w:r w:rsidRPr="005236B0">
              <w:rPr>
                <w:color w:val="000000" w:themeColor="text1"/>
                <w:sz w:val="16"/>
                <w:szCs w:val="16"/>
              </w:rPr>
              <w:t>53—й разведывательный а/о</w:t>
            </w:r>
          </w:p>
        </w:tc>
      </w:tr>
      <w:tr w:rsidR="00F3297D" w:rsidRPr="005236B0" w14:paraId="5504EB5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9E1009"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1—ЙЕАГ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FD9F954" w14:textId="77777777" w:rsidR="00A57824" w:rsidRPr="005236B0" w:rsidRDefault="00A57824" w:rsidP="005236B0">
            <w:pPr>
              <w:jc w:val="both"/>
              <w:rPr>
                <w:color w:val="000000" w:themeColor="text1"/>
                <w:sz w:val="16"/>
                <w:szCs w:val="16"/>
              </w:rPr>
            </w:pPr>
            <w:r w:rsidRPr="005236B0">
              <w:rPr>
                <w:color w:val="000000" w:themeColor="text1"/>
                <w:sz w:val="16"/>
                <w:szCs w:val="16"/>
              </w:rPr>
              <w:t>1—й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83F0738" w14:textId="77777777" w:rsidR="00A57824" w:rsidRPr="005236B0" w:rsidRDefault="00A57824" w:rsidP="005236B0">
            <w:pPr>
              <w:jc w:val="both"/>
              <w:rPr>
                <w:color w:val="000000" w:themeColor="text1"/>
                <w:sz w:val="16"/>
                <w:szCs w:val="16"/>
              </w:rPr>
            </w:pPr>
            <w:r w:rsidRPr="005236B0">
              <w:rPr>
                <w:color w:val="000000" w:themeColor="text1"/>
                <w:sz w:val="16"/>
                <w:szCs w:val="16"/>
              </w:rPr>
              <w:t>1—й истребительный а/о</w:t>
            </w:r>
          </w:p>
        </w:tc>
      </w:tr>
      <w:tr w:rsidR="00F3297D" w:rsidRPr="005236B0" w14:paraId="6A0E17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C5A6C6" w14:textId="77777777" w:rsidR="00A57824" w:rsidRPr="005236B0" w:rsidRDefault="00A57824" w:rsidP="005236B0">
            <w:pPr>
              <w:pStyle w:val="Bodytext23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19BD3EC" w14:textId="77777777" w:rsidR="00A57824" w:rsidRPr="005236B0" w:rsidRDefault="00A57824" w:rsidP="005236B0">
            <w:pPr>
              <w:jc w:val="both"/>
              <w:rPr>
                <w:color w:val="000000" w:themeColor="text1"/>
                <w:sz w:val="16"/>
                <w:szCs w:val="16"/>
              </w:rPr>
            </w:pPr>
            <w:r w:rsidRPr="005236B0">
              <w:rPr>
                <w:color w:val="000000" w:themeColor="text1"/>
                <w:sz w:val="16"/>
                <w:szCs w:val="16"/>
              </w:rPr>
              <w:t>2—й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1DBDFB" w14:textId="77777777" w:rsidR="00A57824" w:rsidRPr="005236B0" w:rsidRDefault="00A57824" w:rsidP="005236B0">
            <w:pPr>
              <w:jc w:val="both"/>
              <w:rPr>
                <w:color w:val="000000" w:themeColor="text1"/>
                <w:sz w:val="16"/>
                <w:szCs w:val="16"/>
              </w:rPr>
            </w:pPr>
            <w:r w:rsidRPr="005236B0">
              <w:rPr>
                <w:color w:val="000000" w:themeColor="text1"/>
                <w:sz w:val="16"/>
                <w:szCs w:val="16"/>
              </w:rPr>
              <w:t>2—й истребительный а/о</w:t>
            </w:r>
          </w:p>
        </w:tc>
      </w:tr>
      <w:tr w:rsidR="00F3297D" w:rsidRPr="005236B0" w14:paraId="779D46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A1E6DB" w14:textId="77777777" w:rsidR="00A57824" w:rsidRPr="005236B0" w:rsidRDefault="00A57824" w:rsidP="005236B0">
            <w:pPr>
              <w:jc w:val="both"/>
              <w:rPr>
                <w:color w:val="000000" w:themeColor="text1"/>
                <w:sz w:val="16"/>
                <w:szCs w:val="16"/>
              </w:rPr>
            </w:pPr>
            <w:r w:rsidRPr="005236B0">
              <w:rPr>
                <w:color w:val="000000" w:themeColor="text1"/>
                <w:sz w:val="16"/>
                <w:szCs w:val="16"/>
              </w:rPr>
              <w:t>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3222445" w14:textId="77777777" w:rsidR="00A57824" w:rsidRPr="005236B0" w:rsidRDefault="00A57824" w:rsidP="005236B0">
            <w:pPr>
              <w:jc w:val="both"/>
              <w:rPr>
                <w:color w:val="000000" w:themeColor="text1"/>
                <w:sz w:val="16"/>
                <w:szCs w:val="16"/>
              </w:rPr>
            </w:pPr>
            <w:r w:rsidRPr="005236B0">
              <w:rPr>
                <w:color w:val="000000" w:themeColor="text1"/>
                <w:sz w:val="16"/>
                <w:szCs w:val="16"/>
              </w:rPr>
              <w:t>3—й а/о истребителей 1—го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FD63433" w14:textId="77777777" w:rsidR="00A57824" w:rsidRPr="005236B0" w:rsidRDefault="00A57824" w:rsidP="005236B0">
            <w:pPr>
              <w:jc w:val="both"/>
              <w:rPr>
                <w:color w:val="000000" w:themeColor="text1"/>
                <w:sz w:val="16"/>
                <w:szCs w:val="16"/>
              </w:rPr>
            </w:pPr>
            <w:r w:rsidRPr="005236B0">
              <w:rPr>
                <w:color w:val="000000" w:themeColor="text1"/>
                <w:sz w:val="16"/>
                <w:szCs w:val="16"/>
              </w:rPr>
              <w:t>3—й истребительный а/о</w:t>
            </w:r>
          </w:p>
        </w:tc>
      </w:tr>
      <w:tr w:rsidR="00F3297D" w:rsidRPr="005236B0" w14:paraId="3A7CAB6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B1B169" w14:textId="77777777" w:rsidR="00A57824" w:rsidRPr="005236B0" w:rsidRDefault="00A57824" w:rsidP="005236B0">
            <w:pPr>
              <w:jc w:val="both"/>
              <w:rPr>
                <w:color w:val="000000" w:themeColor="text1"/>
                <w:sz w:val="16"/>
                <w:szCs w:val="16"/>
              </w:rPr>
            </w:pPr>
            <w:r w:rsidRPr="005236B0">
              <w:rPr>
                <w:color w:val="000000" w:themeColor="text1"/>
                <w:sz w:val="16"/>
                <w:szCs w:val="16"/>
              </w:rPr>
              <w:t>3—й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6EFF711" w14:textId="77777777" w:rsidR="00A57824" w:rsidRPr="005236B0" w:rsidRDefault="00A57824" w:rsidP="005236B0">
            <w:pPr>
              <w:jc w:val="both"/>
              <w:rPr>
                <w:color w:val="000000" w:themeColor="text1"/>
                <w:sz w:val="16"/>
                <w:szCs w:val="16"/>
              </w:rPr>
            </w:pPr>
            <w:r w:rsidRPr="005236B0">
              <w:rPr>
                <w:color w:val="000000" w:themeColor="text1"/>
                <w:sz w:val="16"/>
                <w:szCs w:val="16"/>
              </w:rPr>
              <w:t>4—й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EE60C8F" w14:textId="77777777" w:rsidR="00A57824" w:rsidRPr="005236B0" w:rsidRDefault="00A57824" w:rsidP="005236B0">
            <w:pPr>
              <w:jc w:val="both"/>
              <w:rPr>
                <w:color w:val="000000" w:themeColor="text1"/>
                <w:sz w:val="16"/>
                <w:szCs w:val="16"/>
              </w:rPr>
            </w:pPr>
            <w:r w:rsidRPr="005236B0">
              <w:rPr>
                <w:color w:val="000000" w:themeColor="text1"/>
                <w:sz w:val="16"/>
                <w:szCs w:val="16"/>
              </w:rPr>
              <w:t>4—й истребительный а/о</w:t>
            </w:r>
          </w:p>
        </w:tc>
      </w:tr>
      <w:tr w:rsidR="00F3297D" w:rsidRPr="005236B0" w14:paraId="78521C3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C980DD" w14:textId="77777777" w:rsidR="00A57824" w:rsidRPr="005236B0" w:rsidRDefault="00A57824" w:rsidP="005236B0">
            <w:pPr>
              <w:jc w:val="both"/>
              <w:rPr>
                <w:color w:val="000000" w:themeColor="text1"/>
                <w:sz w:val="16"/>
                <w:szCs w:val="16"/>
              </w:rPr>
            </w:pPr>
            <w:r w:rsidRPr="005236B0">
              <w:rPr>
                <w:color w:val="000000" w:themeColor="text1"/>
                <w:sz w:val="16"/>
                <w:szCs w:val="16"/>
              </w:rPr>
              <w:t>7—й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617952" w14:textId="77777777" w:rsidR="00A57824" w:rsidRPr="005236B0" w:rsidRDefault="00A57824" w:rsidP="005236B0">
            <w:pPr>
              <w:jc w:val="both"/>
              <w:rPr>
                <w:color w:val="000000" w:themeColor="text1"/>
                <w:sz w:val="16"/>
                <w:szCs w:val="16"/>
              </w:rPr>
            </w:pPr>
            <w:r w:rsidRPr="005236B0">
              <w:rPr>
                <w:color w:val="000000" w:themeColor="text1"/>
                <w:sz w:val="16"/>
                <w:szCs w:val="16"/>
              </w:rPr>
              <w:t>5—й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78333B" w14:textId="77777777" w:rsidR="00A57824" w:rsidRPr="005236B0" w:rsidRDefault="00A57824" w:rsidP="005236B0">
            <w:pPr>
              <w:jc w:val="both"/>
              <w:rPr>
                <w:color w:val="000000" w:themeColor="text1"/>
                <w:sz w:val="16"/>
                <w:szCs w:val="16"/>
              </w:rPr>
            </w:pPr>
            <w:r w:rsidRPr="005236B0">
              <w:rPr>
                <w:color w:val="000000" w:themeColor="text1"/>
                <w:sz w:val="16"/>
                <w:szCs w:val="16"/>
              </w:rPr>
              <w:t>5—й истребительный а/о</w:t>
            </w:r>
          </w:p>
        </w:tc>
      </w:tr>
      <w:tr w:rsidR="00F3297D" w:rsidRPr="005236B0" w14:paraId="7CDDD14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1129779" w14:textId="77777777" w:rsidR="00A57824" w:rsidRPr="005236B0" w:rsidRDefault="00A57824" w:rsidP="005236B0">
            <w:pPr>
              <w:jc w:val="both"/>
              <w:rPr>
                <w:color w:val="000000" w:themeColor="text1"/>
                <w:sz w:val="16"/>
                <w:szCs w:val="16"/>
              </w:rPr>
            </w:pPr>
            <w:r w:rsidRPr="005236B0">
              <w:rPr>
                <w:color w:val="000000" w:themeColor="text1"/>
                <w:sz w:val="16"/>
                <w:szCs w:val="16"/>
              </w:rPr>
              <w:t>8—й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149B6BA" w14:textId="77777777" w:rsidR="00A57824" w:rsidRPr="005236B0" w:rsidRDefault="00A57824" w:rsidP="005236B0">
            <w:pPr>
              <w:jc w:val="both"/>
              <w:rPr>
                <w:color w:val="000000" w:themeColor="text1"/>
                <w:sz w:val="16"/>
                <w:szCs w:val="16"/>
              </w:rPr>
            </w:pPr>
            <w:r w:rsidRPr="005236B0">
              <w:rPr>
                <w:color w:val="000000" w:themeColor="text1"/>
                <w:sz w:val="16"/>
                <w:szCs w:val="16"/>
              </w:rPr>
              <w:t>6—й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F3D922" w14:textId="77777777" w:rsidR="00A57824" w:rsidRPr="005236B0" w:rsidRDefault="00A57824" w:rsidP="005236B0">
            <w:pPr>
              <w:jc w:val="both"/>
              <w:rPr>
                <w:color w:val="000000" w:themeColor="text1"/>
                <w:sz w:val="16"/>
                <w:szCs w:val="16"/>
              </w:rPr>
            </w:pPr>
            <w:r w:rsidRPr="005236B0">
              <w:rPr>
                <w:color w:val="000000" w:themeColor="text1"/>
                <w:sz w:val="16"/>
                <w:szCs w:val="16"/>
              </w:rPr>
              <w:t>6—й истребительный а/о</w:t>
            </w:r>
          </w:p>
        </w:tc>
      </w:tr>
      <w:tr w:rsidR="00F3297D" w:rsidRPr="005236B0" w14:paraId="5040A16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4B38303" w14:textId="77777777" w:rsidR="00A57824" w:rsidRPr="005236B0" w:rsidRDefault="00A57824" w:rsidP="005236B0">
            <w:pPr>
              <w:jc w:val="both"/>
              <w:rPr>
                <w:color w:val="000000" w:themeColor="text1"/>
                <w:sz w:val="16"/>
                <w:szCs w:val="16"/>
              </w:rPr>
            </w:pPr>
            <w:r w:rsidRPr="005236B0">
              <w:rPr>
                <w:color w:val="000000" w:themeColor="text1"/>
                <w:sz w:val="16"/>
                <w:szCs w:val="16"/>
              </w:rPr>
              <w:t>1—й корпусной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5B5F6A9" w14:textId="77777777" w:rsidR="00A57824" w:rsidRPr="005236B0" w:rsidRDefault="00A57824" w:rsidP="005236B0">
            <w:pPr>
              <w:jc w:val="both"/>
              <w:rPr>
                <w:color w:val="000000" w:themeColor="text1"/>
                <w:sz w:val="16"/>
                <w:szCs w:val="16"/>
              </w:rPr>
            </w:pPr>
            <w:r w:rsidRPr="005236B0">
              <w:rPr>
                <w:color w:val="000000" w:themeColor="text1"/>
                <w:sz w:val="16"/>
                <w:szCs w:val="16"/>
              </w:rPr>
              <w:t>7—й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0C492CD" w14:textId="77777777" w:rsidR="00A57824" w:rsidRPr="005236B0" w:rsidRDefault="00A57824" w:rsidP="005236B0">
            <w:pPr>
              <w:jc w:val="both"/>
              <w:rPr>
                <w:color w:val="000000" w:themeColor="text1"/>
                <w:sz w:val="16"/>
                <w:szCs w:val="16"/>
              </w:rPr>
            </w:pPr>
            <w:r w:rsidRPr="005236B0">
              <w:rPr>
                <w:color w:val="000000" w:themeColor="text1"/>
                <w:sz w:val="16"/>
                <w:szCs w:val="16"/>
              </w:rPr>
              <w:t>7—й истребительный а/о</w:t>
            </w:r>
          </w:p>
        </w:tc>
      </w:tr>
      <w:tr w:rsidR="00F3297D" w:rsidRPr="005236B0" w14:paraId="18B1511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7CF1F0" w14:textId="77777777" w:rsidR="00A57824" w:rsidRPr="005236B0" w:rsidRDefault="00A57824" w:rsidP="005236B0">
            <w:pPr>
              <w:jc w:val="both"/>
              <w:rPr>
                <w:color w:val="000000" w:themeColor="text1"/>
                <w:sz w:val="16"/>
                <w:szCs w:val="16"/>
              </w:rPr>
            </w:pPr>
            <w:r w:rsidRPr="005236B0">
              <w:rPr>
                <w:color w:val="000000" w:themeColor="text1"/>
                <w:sz w:val="16"/>
                <w:szCs w:val="16"/>
              </w:rPr>
              <w:t>11—йкорпусной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65A7841" w14:textId="77777777" w:rsidR="00A57824" w:rsidRPr="005236B0" w:rsidRDefault="00A57824" w:rsidP="005236B0">
            <w:pPr>
              <w:jc w:val="both"/>
              <w:rPr>
                <w:color w:val="000000" w:themeColor="text1"/>
                <w:sz w:val="16"/>
                <w:szCs w:val="16"/>
              </w:rPr>
            </w:pPr>
            <w:r w:rsidRPr="005236B0">
              <w:rPr>
                <w:color w:val="000000" w:themeColor="text1"/>
                <w:sz w:val="16"/>
                <w:szCs w:val="16"/>
              </w:rPr>
              <w:t>8—й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C416F3" w14:textId="77777777" w:rsidR="00A57824" w:rsidRPr="005236B0" w:rsidRDefault="00A57824" w:rsidP="005236B0">
            <w:pPr>
              <w:jc w:val="both"/>
              <w:rPr>
                <w:color w:val="000000" w:themeColor="text1"/>
                <w:sz w:val="16"/>
                <w:szCs w:val="16"/>
              </w:rPr>
            </w:pPr>
            <w:r w:rsidRPr="005236B0">
              <w:rPr>
                <w:color w:val="000000" w:themeColor="text1"/>
                <w:sz w:val="16"/>
                <w:szCs w:val="16"/>
              </w:rPr>
              <w:t>8—й истребительный а/о</w:t>
            </w:r>
          </w:p>
        </w:tc>
      </w:tr>
      <w:tr w:rsidR="00F3297D" w:rsidRPr="005236B0" w14:paraId="6B0D9CF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58130B4" w14:textId="77777777" w:rsidR="00A57824" w:rsidRPr="005236B0" w:rsidRDefault="00A57824" w:rsidP="005236B0">
            <w:pPr>
              <w:jc w:val="both"/>
              <w:rPr>
                <w:color w:val="000000" w:themeColor="text1"/>
                <w:sz w:val="16"/>
                <w:szCs w:val="16"/>
              </w:rPr>
            </w:pPr>
            <w:r w:rsidRPr="005236B0">
              <w:rPr>
                <w:color w:val="000000" w:themeColor="text1"/>
                <w:sz w:val="16"/>
                <w:szCs w:val="16"/>
              </w:rPr>
              <w:t>22—й корпусной а/о 3—й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8365690" w14:textId="77777777" w:rsidR="00A57824" w:rsidRPr="005236B0" w:rsidRDefault="00A57824" w:rsidP="005236B0">
            <w:pPr>
              <w:jc w:val="both"/>
              <w:rPr>
                <w:color w:val="000000" w:themeColor="text1"/>
                <w:sz w:val="16"/>
                <w:szCs w:val="16"/>
              </w:rPr>
            </w:pPr>
            <w:r w:rsidRPr="005236B0">
              <w:rPr>
                <w:color w:val="000000" w:themeColor="text1"/>
                <w:sz w:val="16"/>
                <w:szCs w:val="16"/>
              </w:rPr>
              <w:t>9—й а/о истре бителейЗ—го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7A39EBD" w14:textId="77777777" w:rsidR="00A57824" w:rsidRPr="005236B0" w:rsidRDefault="00A57824" w:rsidP="005236B0">
            <w:pPr>
              <w:jc w:val="both"/>
              <w:rPr>
                <w:color w:val="000000" w:themeColor="text1"/>
                <w:sz w:val="16"/>
                <w:szCs w:val="16"/>
              </w:rPr>
            </w:pPr>
            <w:r w:rsidRPr="005236B0">
              <w:rPr>
                <w:color w:val="000000" w:themeColor="text1"/>
                <w:sz w:val="16"/>
                <w:szCs w:val="16"/>
              </w:rPr>
              <w:t>9—й истребительный а/о</w:t>
            </w:r>
          </w:p>
        </w:tc>
      </w:tr>
      <w:tr w:rsidR="00F3297D" w:rsidRPr="005236B0" w14:paraId="08DD04A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44C7812" w14:textId="77777777" w:rsidR="00A57824" w:rsidRPr="005236B0" w:rsidRDefault="00A57824" w:rsidP="005236B0">
            <w:pPr>
              <w:jc w:val="both"/>
              <w:rPr>
                <w:color w:val="000000" w:themeColor="text1"/>
                <w:sz w:val="16"/>
                <w:szCs w:val="16"/>
              </w:rPr>
            </w:pPr>
            <w:r w:rsidRPr="005236B0">
              <w:rPr>
                <w:color w:val="000000" w:themeColor="text1"/>
                <w:sz w:val="16"/>
                <w:szCs w:val="16"/>
              </w:rPr>
              <w:t>15—й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4A6FC38" w14:textId="77777777" w:rsidR="00A57824" w:rsidRPr="005236B0" w:rsidRDefault="00A57824" w:rsidP="005236B0">
            <w:pPr>
              <w:jc w:val="both"/>
              <w:rPr>
                <w:color w:val="000000" w:themeColor="text1"/>
                <w:sz w:val="16"/>
                <w:szCs w:val="16"/>
              </w:rPr>
            </w:pPr>
            <w:r w:rsidRPr="005236B0">
              <w:rPr>
                <w:color w:val="000000" w:themeColor="text1"/>
                <w:sz w:val="16"/>
                <w:szCs w:val="16"/>
              </w:rPr>
              <w:t>10—й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526B43B" w14:textId="77777777" w:rsidR="00A57824" w:rsidRPr="005236B0" w:rsidRDefault="00A57824" w:rsidP="005236B0">
            <w:pPr>
              <w:jc w:val="both"/>
              <w:rPr>
                <w:color w:val="000000" w:themeColor="text1"/>
                <w:sz w:val="16"/>
                <w:szCs w:val="16"/>
              </w:rPr>
            </w:pPr>
            <w:r w:rsidRPr="005236B0">
              <w:rPr>
                <w:color w:val="000000" w:themeColor="text1"/>
                <w:sz w:val="16"/>
                <w:szCs w:val="16"/>
              </w:rPr>
              <w:t>10—й истребительный а/о</w:t>
            </w:r>
          </w:p>
        </w:tc>
      </w:tr>
      <w:tr w:rsidR="00F3297D" w:rsidRPr="005236B0" w14:paraId="6CA712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07CCD0" w14:textId="77777777" w:rsidR="00A57824" w:rsidRPr="005236B0" w:rsidRDefault="00A57824" w:rsidP="005236B0">
            <w:pPr>
              <w:jc w:val="both"/>
              <w:rPr>
                <w:color w:val="000000" w:themeColor="text1"/>
                <w:sz w:val="16"/>
                <w:szCs w:val="16"/>
              </w:rPr>
            </w:pPr>
            <w:r w:rsidRPr="005236B0">
              <w:rPr>
                <w:color w:val="000000" w:themeColor="text1"/>
                <w:sz w:val="16"/>
                <w:szCs w:val="16"/>
              </w:rPr>
              <w:t>11—й а/о истребителей V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0491B1C" w14:textId="77777777" w:rsidR="00A57824" w:rsidRPr="005236B0" w:rsidRDefault="00A57824" w:rsidP="005236B0">
            <w:pPr>
              <w:jc w:val="both"/>
              <w:rPr>
                <w:color w:val="000000" w:themeColor="text1"/>
                <w:sz w:val="16"/>
                <w:szCs w:val="16"/>
              </w:rPr>
            </w:pPr>
            <w:r w:rsidRPr="005236B0">
              <w:rPr>
                <w:color w:val="000000" w:themeColor="text1"/>
                <w:sz w:val="16"/>
                <w:szCs w:val="16"/>
              </w:rPr>
              <w:t>11—й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A1C8F4" w14:textId="77777777" w:rsidR="00A57824" w:rsidRPr="005236B0" w:rsidRDefault="00A57824" w:rsidP="005236B0">
            <w:pPr>
              <w:jc w:val="both"/>
              <w:rPr>
                <w:color w:val="000000" w:themeColor="text1"/>
                <w:sz w:val="16"/>
                <w:szCs w:val="16"/>
              </w:rPr>
            </w:pPr>
            <w:r w:rsidRPr="005236B0">
              <w:rPr>
                <w:color w:val="000000" w:themeColor="text1"/>
                <w:sz w:val="16"/>
                <w:szCs w:val="16"/>
              </w:rPr>
              <w:t>11—й истребительный а/о</w:t>
            </w:r>
          </w:p>
        </w:tc>
      </w:tr>
      <w:tr w:rsidR="00F3297D" w:rsidRPr="005236B0" w14:paraId="49CEEE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08E0994" w14:textId="77777777" w:rsidR="00A57824" w:rsidRPr="005236B0" w:rsidRDefault="00A57824" w:rsidP="005236B0">
            <w:pPr>
              <w:jc w:val="both"/>
              <w:rPr>
                <w:color w:val="000000" w:themeColor="text1"/>
                <w:sz w:val="16"/>
                <w:szCs w:val="16"/>
              </w:rPr>
            </w:pPr>
            <w:r w:rsidRPr="005236B0">
              <w:rPr>
                <w:color w:val="000000" w:themeColor="text1"/>
                <w:sz w:val="16"/>
                <w:szCs w:val="16"/>
              </w:rPr>
              <w:t>12—й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41259CB" w14:textId="77777777" w:rsidR="00A57824" w:rsidRPr="005236B0" w:rsidRDefault="00A57824" w:rsidP="005236B0">
            <w:pPr>
              <w:jc w:val="both"/>
              <w:rPr>
                <w:color w:val="000000" w:themeColor="text1"/>
                <w:sz w:val="16"/>
                <w:szCs w:val="16"/>
              </w:rPr>
            </w:pPr>
            <w:r w:rsidRPr="005236B0">
              <w:rPr>
                <w:color w:val="000000" w:themeColor="text1"/>
                <w:sz w:val="16"/>
                <w:szCs w:val="16"/>
              </w:rPr>
              <w:t>12—й а/о истребителей 4—го а/д и Управление Витебской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0B9139" w14:textId="77777777" w:rsidR="00A57824" w:rsidRPr="005236B0" w:rsidRDefault="00A57824" w:rsidP="005236B0">
            <w:pPr>
              <w:jc w:val="both"/>
              <w:rPr>
                <w:color w:val="000000" w:themeColor="text1"/>
                <w:sz w:val="16"/>
                <w:szCs w:val="16"/>
              </w:rPr>
            </w:pPr>
            <w:r w:rsidRPr="005236B0">
              <w:rPr>
                <w:color w:val="000000" w:themeColor="text1"/>
                <w:sz w:val="16"/>
                <w:szCs w:val="16"/>
              </w:rPr>
              <w:t>12—й истребительный а/о</w:t>
            </w:r>
          </w:p>
        </w:tc>
      </w:tr>
      <w:tr w:rsidR="00F3297D" w:rsidRPr="005236B0" w14:paraId="1EA58E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99F651"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78B4730" w14:textId="77777777" w:rsidR="00A57824" w:rsidRPr="005236B0" w:rsidRDefault="00A57824" w:rsidP="005236B0">
            <w:pPr>
              <w:jc w:val="both"/>
              <w:rPr>
                <w:color w:val="000000" w:themeColor="text1"/>
                <w:sz w:val="16"/>
                <w:szCs w:val="16"/>
              </w:rPr>
            </w:pPr>
            <w:r w:rsidRPr="005236B0">
              <w:rPr>
                <w:color w:val="000000" w:themeColor="text1"/>
                <w:sz w:val="16"/>
                <w:szCs w:val="16"/>
              </w:rPr>
              <w:t>Истребительное звено Западного фронта, Истротрлд им. Ширинкина</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536B40A" w14:textId="77777777" w:rsidR="00A57824" w:rsidRPr="005236B0" w:rsidRDefault="00A57824" w:rsidP="005236B0">
            <w:pPr>
              <w:jc w:val="both"/>
              <w:rPr>
                <w:color w:val="000000" w:themeColor="text1"/>
                <w:sz w:val="16"/>
                <w:szCs w:val="16"/>
              </w:rPr>
            </w:pPr>
            <w:r w:rsidRPr="005236B0">
              <w:rPr>
                <w:color w:val="000000" w:themeColor="text1"/>
                <w:sz w:val="16"/>
                <w:szCs w:val="16"/>
              </w:rPr>
              <w:t>13—й истребительный а/о (с 6.1920 переименован 14—</w:t>
            </w:r>
          </w:p>
        </w:tc>
      </w:tr>
      <w:tr w:rsidR="00F3297D" w:rsidRPr="005236B0" w14:paraId="633108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05B2D96" w14:textId="77777777" w:rsidR="00A57824" w:rsidRPr="005236B0" w:rsidRDefault="00A57824" w:rsidP="005236B0">
            <w:pPr>
              <w:pStyle w:val="Bodytext19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4F0B652" w14:textId="77777777" w:rsidR="00A57824" w:rsidRPr="005236B0" w:rsidRDefault="00A57824" w:rsidP="005236B0">
            <w:pPr>
              <w:pStyle w:val="Bodytext240"/>
              <w:shd w:val="clear" w:color="auto" w:fill="auto"/>
              <w:spacing w:line="240" w:lineRule="auto"/>
              <w:rPr>
                <w:color w:val="000000" w:themeColor="text1"/>
                <w:sz w:val="16"/>
                <w:szCs w:val="16"/>
              </w:rPr>
            </w:pPr>
            <w:r w:rsidRPr="005236B0">
              <w:rPr>
                <w:color w:val="000000" w:themeColor="text1"/>
                <w:sz w:val="16"/>
                <w:szCs w:val="16"/>
              </w:rPr>
              <w:t>—</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18F5808" w14:textId="77777777" w:rsidR="00A57824" w:rsidRPr="005236B0" w:rsidRDefault="00A57824" w:rsidP="005236B0">
            <w:pPr>
              <w:jc w:val="both"/>
              <w:rPr>
                <w:color w:val="000000" w:themeColor="text1"/>
                <w:sz w:val="16"/>
                <w:szCs w:val="16"/>
              </w:rPr>
            </w:pPr>
            <w:r w:rsidRPr="005236B0">
              <w:rPr>
                <w:color w:val="000000" w:themeColor="text1"/>
                <w:sz w:val="16"/>
                <w:szCs w:val="16"/>
              </w:rPr>
              <w:t>14—й истребительный а/о</w:t>
            </w:r>
          </w:p>
        </w:tc>
      </w:tr>
      <w:tr w:rsidR="00F3297D" w:rsidRPr="005236B0" w14:paraId="7F0EF7F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B1F9E97" w14:textId="77777777" w:rsidR="00A57824" w:rsidRPr="005236B0" w:rsidRDefault="00A57824" w:rsidP="005236B0">
            <w:pPr>
              <w:pStyle w:val="Bodytext220"/>
              <w:shd w:val="clear" w:color="auto" w:fill="auto"/>
              <w:spacing w:line="240" w:lineRule="auto"/>
              <w:jc w:val="both"/>
              <w:rPr>
                <w:color w:val="000000" w:themeColor="text1"/>
                <w:sz w:val="16"/>
                <w:szCs w:val="16"/>
              </w:rPr>
            </w:pPr>
            <w:r w:rsidRPr="005236B0">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13F85F"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3—й Московской а/г —й и 6—й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42C358C" w14:textId="77777777" w:rsidR="00A57824" w:rsidRPr="005236B0" w:rsidRDefault="00A57824" w:rsidP="005236B0">
            <w:pPr>
              <w:jc w:val="both"/>
              <w:rPr>
                <w:color w:val="000000" w:themeColor="text1"/>
                <w:sz w:val="16"/>
                <w:szCs w:val="16"/>
              </w:rPr>
            </w:pPr>
            <w:r w:rsidRPr="005236B0">
              <w:rPr>
                <w:color w:val="000000" w:themeColor="text1"/>
                <w:sz w:val="16"/>
                <w:szCs w:val="16"/>
              </w:rPr>
              <w:t>1—й артиллерийский а/о</w:t>
            </w:r>
          </w:p>
        </w:tc>
      </w:tr>
      <w:tr w:rsidR="00F3297D" w:rsidRPr="005236B0" w14:paraId="6C1B571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4B190A" w14:textId="77777777" w:rsidR="00A57824" w:rsidRPr="005236B0" w:rsidRDefault="00A57824" w:rsidP="005236B0">
            <w:pPr>
              <w:jc w:val="both"/>
              <w:rPr>
                <w:color w:val="000000" w:themeColor="text1"/>
                <w:sz w:val="16"/>
                <w:szCs w:val="16"/>
              </w:rPr>
            </w:pPr>
            <w:r w:rsidRPr="005236B0">
              <w:rPr>
                <w:color w:val="000000" w:themeColor="text1"/>
                <w:sz w:val="16"/>
                <w:szCs w:val="16"/>
              </w:rPr>
              <w:t>2—й артиллерийский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80C86E5" w14:textId="77777777" w:rsidR="00A57824" w:rsidRPr="005236B0" w:rsidRDefault="00A57824" w:rsidP="005236B0">
            <w:pPr>
              <w:jc w:val="both"/>
              <w:rPr>
                <w:color w:val="000000" w:themeColor="text1"/>
                <w:sz w:val="16"/>
                <w:szCs w:val="16"/>
              </w:rPr>
            </w:pPr>
            <w:r w:rsidRPr="005236B0">
              <w:rPr>
                <w:color w:val="000000" w:themeColor="text1"/>
                <w:sz w:val="16"/>
                <w:szCs w:val="16"/>
              </w:rPr>
              <w:t>2—й Воронежский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9FFF8B" w14:textId="77777777" w:rsidR="00A57824" w:rsidRPr="005236B0" w:rsidRDefault="00A57824" w:rsidP="005236B0">
            <w:pPr>
              <w:jc w:val="both"/>
              <w:rPr>
                <w:color w:val="000000" w:themeColor="text1"/>
                <w:sz w:val="16"/>
                <w:szCs w:val="16"/>
              </w:rPr>
            </w:pPr>
            <w:r w:rsidRPr="005236B0">
              <w:rPr>
                <w:color w:val="000000" w:themeColor="text1"/>
                <w:sz w:val="16"/>
                <w:szCs w:val="16"/>
              </w:rPr>
              <w:t>2—й артиллерийский а/о</w:t>
            </w:r>
          </w:p>
        </w:tc>
      </w:tr>
      <w:tr w:rsidR="00F3297D" w:rsidRPr="005236B0" w14:paraId="32C5611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FE977F4" w14:textId="77777777" w:rsidR="00A57824" w:rsidRPr="005236B0" w:rsidRDefault="00A57824" w:rsidP="005236B0">
            <w:pPr>
              <w:jc w:val="both"/>
              <w:rPr>
                <w:color w:val="000000" w:themeColor="text1"/>
                <w:sz w:val="16"/>
                <w:szCs w:val="16"/>
              </w:rPr>
            </w:pPr>
            <w:r w:rsidRPr="005236B0">
              <w:rPr>
                <w:color w:val="000000" w:themeColor="text1"/>
                <w:sz w:val="16"/>
                <w:szCs w:val="16"/>
              </w:rPr>
              <w:t>11 —й армейский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AABC10D" w14:textId="77777777" w:rsidR="00A57824" w:rsidRPr="005236B0" w:rsidRDefault="00A57824" w:rsidP="005236B0">
            <w:pPr>
              <w:jc w:val="both"/>
              <w:rPr>
                <w:color w:val="000000" w:themeColor="text1"/>
                <w:sz w:val="16"/>
                <w:szCs w:val="16"/>
              </w:rPr>
            </w:pPr>
            <w:r w:rsidRPr="005236B0">
              <w:rPr>
                <w:color w:val="000000" w:themeColor="text1"/>
                <w:sz w:val="16"/>
                <w:szCs w:val="16"/>
              </w:rPr>
              <w:t>Управление 2—й Орловской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A1A01D6" w14:textId="77777777" w:rsidR="00A57824" w:rsidRPr="005236B0" w:rsidRDefault="00A57824" w:rsidP="005236B0">
            <w:pPr>
              <w:jc w:val="both"/>
              <w:rPr>
                <w:color w:val="000000" w:themeColor="text1"/>
                <w:sz w:val="16"/>
                <w:szCs w:val="16"/>
              </w:rPr>
            </w:pPr>
            <w:r w:rsidRPr="005236B0">
              <w:rPr>
                <w:color w:val="000000" w:themeColor="text1"/>
                <w:sz w:val="16"/>
                <w:szCs w:val="16"/>
              </w:rPr>
              <w:t>3—й артиллерийский а/о*</w:t>
            </w:r>
          </w:p>
        </w:tc>
      </w:tr>
      <w:tr w:rsidR="00F3297D" w:rsidRPr="005236B0" w14:paraId="402B9D0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2A4383" w14:textId="77777777" w:rsidR="00A57824" w:rsidRPr="005236B0" w:rsidRDefault="00A57824" w:rsidP="005236B0">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56CCD1C" w14:textId="77777777" w:rsidR="00A57824" w:rsidRPr="005236B0" w:rsidRDefault="00A57824" w:rsidP="005236B0">
            <w:pPr>
              <w:jc w:val="both"/>
              <w:rPr>
                <w:color w:val="000000" w:themeColor="text1"/>
                <w:sz w:val="16"/>
                <w:szCs w:val="16"/>
              </w:rPr>
            </w:pPr>
            <w:r w:rsidRPr="005236B0">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580D0" w14:textId="77777777" w:rsidR="00A57824" w:rsidRPr="005236B0" w:rsidRDefault="00A57824" w:rsidP="005236B0">
            <w:pPr>
              <w:jc w:val="both"/>
              <w:rPr>
                <w:color w:val="000000" w:themeColor="text1"/>
                <w:sz w:val="16"/>
                <w:szCs w:val="16"/>
              </w:rPr>
            </w:pPr>
            <w:r w:rsidRPr="005236B0">
              <w:rPr>
                <w:color w:val="000000" w:themeColor="text1"/>
                <w:sz w:val="16"/>
                <w:szCs w:val="16"/>
              </w:rPr>
              <w:t>1—й фотографический а/о**</w:t>
            </w:r>
          </w:p>
        </w:tc>
      </w:tr>
    </w:tbl>
    <w:p w14:paraId="64330980" w14:textId="77777777" w:rsidR="00A57824" w:rsidRPr="005236B0" w:rsidRDefault="00A57824" w:rsidP="005236B0">
      <w:pPr>
        <w:jc w:val="both"/>
        <w:rPr>
          <w:color w:val="000000" w:themeColor="text1"/>
          <w:sz w:val="16"/>
          <w:szCs w:val="16"/>
        </w:rPr>
      </w:pPr>
      <w:bookmarkStart w:id="23" w:name="bookmark1"/>
      <w:r w:rsidRPr="005236B0">
        <w:rPr>
          <w:color w:val="000000" w:themeColor="text1"/>
          <w:sz w:val="16"/>
          <w:szCs w:val="16"/>
        </w:rPr>
        <w:t>* - см. новое название 50-й разведывательный а/о, ** - см. новое название 51-й разведывательный а/о (17065).</w:t>
      </w:r>
      <w:bookmarkEnd w:id="23"/>
    </w:p>
    <w:p w14:paraId="1500610C" w14:textId="77777777" w:rsidR="00564922" w:rsidRPr="005236B0" w:rsidRDefault="00564922" w:rsidP="005236B0">
      <w:pPr>
        <w:autoSpaceDE w:val="0"/>
        <w:autoSpaceDN w:val="0"/>
        <w:adjustRightInd w:val="0"/>
        <w:jc w:val="both"/>
        <w:rPr>
          <w:iCs/>
          <w:color w:val="000000" w:themeColor="text1"/>
          <w:sz w:val="16"/>
          <w:szCs w:val="16"/>
        </w:rPr>
      </w:pPr>
    </w:p>
    <w:p w14:paraId="4A97D2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ноября 1920 началась эвакуация войск Врангеля в Турцию (3186).</w:t>
      </w:r>
    </w:p>
    <w:p w14:paraId="3D6A4A6D" w14:textId="77777777" w:rsidR="004001BC" w:rsidRPr="005236B0" w:rsidRDefault="004001BC" w:rsidP="005236B0">
      <w:pPr>
        <w:autoSpaceDE w:val="0"/>
        <w:autoSpaceDN w:val="0"/>
        <w:adjustRightInd w:val="0"/>
        <w:jc w:val="both"/>
        <w:rPr>
          <w:color w:val="000000" w:themeColor="text1"/>
          <w:sz w:val="16"/>
          <w:szCs w:val="16"/>
        </w:rPr>
      </w:pPr>
    </w:p>
    <w:p w14:paraId="31B61BA1" w14:textId="77777777" w:rsidR="00F00A28" w:rsidRPr="005236B0" w:rsidRDefault="00F00A28" w:rsidP="005236B0">
      <w:pPr>
        <w:jc w:val="both"/>
        <w:rPr>
          <w:color w:val="000000" w:themeColor="text1"/>
          <w:sz w:val="16"/>
          <w:szCs w:val="16"/>
        </w:rPr>
      </w:pPr>
      <w:r w:rsidRPr="005236B0">
        <w:rPr>
          <w:bCs/>
          <w:color w:val="000000" w:themeColor="text1"/>
          <w:sz w:val="16"/>
          <w:szCs w:val="16"/>
        </w:rPr>
        <w:lastRenderedPageBreak/>
        <w:t>14 ноября</w:t>
      </w:r>
      <w:r w:rsidRPr="005236B0">
        <w:rPr>
          <w:color w:val="000000" w:themeColor="text1"/>
          <w:sz w:val="16"/>
          <w:szCs w:val="16"/>
        </w:rPr>
        <w:t xml:space="preserve"> в 1920 году правитель Юга России и главнокомандующий Русской армией в Крыму генерал-лейтенант Петр Николаевич Врангель (1878–1928) после разгрома Красной Армией в Северной Таврии со значительной частью своей армии бежал за границу на последнем корабле - линкоре "Корнилов". Еще за полгода до этого его штабом был разработан секретный план возможной эвакуации в случае прихода врага, приказ о которой Врангель отдал 11 ноября. В нем он призывал покинуть Россию «всех, кто разделял с армией ее крестный путь…» Поражение Врангеля фактически ознаменовало конец Гражданской войны (14830).</w:t>
      </w:r>
    </w:p>
    <w:p w14:paraId="324EB5C6" w14:textId="77777777" w:rsidR="00F00A28" w:rsidRPr="005236B0" w:rsidRDefault="00F00A28" w:rsidP="005236B0">
      <w:pPr>
        <w:jc w:val="both"/>
        <w:rPr>
          <w:color w:val="000000" w:themeColor="text1"/>
          <w:sz w:val="16"/>
          <w:szCs w:val="16"/>
        </w:rPr>
      </w:pPr>
    </w:p>
    <w:p w14:paraId="10A02EF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14 ноября 1920 правительство Украинской Народной Республики окончательно бежало в Польшу (4962).</w:t>
      </w:r>
    </w:p>
    <w:p w14:paraId="6C35AE5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26F055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82BE50B" w14:textId="77777777" w:rsidR="004001BC" w:rsidRPr="005236B0" w:rsidRDefault="004001BC" w:rsidP="005236B0">
      <w:pPr>
        <w:autoSpaceDE w:val="0"/>
        <w:autoSpaceDN w:val="0"/>
        <w:adjustRightInd w:val="0"/>
        <w:jc w:val="both"/>
        <w:rPr>
          <w:iCs/>
          <w:color w:val="000000" w:themeColor="text1"/>
          <w:sz w:val="16"/>
          <w:szCs w:val="16"/>
        </w:rPr>
      </w:pPr>
    </w:p>
    <w:p w14:paraId="26FEB1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14 ноября 1920 года общая численность отрядов самостоятельного крупного повстанческого движения в северо-восточных районах Воронежской губернии, возглавляемое атаманом Колесниковым, составила около 4,5 тысяч человек. В этот же период в Калачском районе губернии под знамена другого атамана - Варравы - собралось до 5000 мятежников. В последующие дни восстание охватывает новые районы губернии и угрожает выйти за ее пределы (9529,9).</w:t>
      </w:r>
    </w:p>
    <w:p w14:paraId="13DB7307" w14:textId="77777777" w:rsidR="004001BC" w:rsidRPr="005236B0" w:rsidRDefault="004001BC" w:rsidP="005236B0">
      <w:pPr>
        <w:autoSpaceDE w:val="0"/>
        <w:autoSpaceDN w:val="0"/>
        <w:adjustRightInd w:val="0"/>
        <w:jc w:val="both"/>
        <w:rPr>
          <w:color w:val="000000" w:themeColor="text1"/>
          <w:sz w:val="16"/>
          <w:szCs w:val="16"/>
        </w:rPr>
      </w:pPr>
    </w:p>
    <w:p w14:paraId="64D8A091" w14:textId="77777777" w:rsidR="00F00A28" w:rsidRPr="005236B0" w:rsidRDefault="00F00A28" w:rsidP="005236B0">
      <w:pPr>
        <w:jc w:val="both"/>
        <w:rPr>
          <w:color w:val="000000" w:themeColor="text1"/>
          <w:sz w:val="16"/>
          <w:szCs w:val="16"/>
        </w:rPr>
      </w:pPr>
      <w:r w:rsidRPr="005236B0">
        <w:rPr>
          <w:bCs/>
          <w:color w:val="000000" w:themeColor="text1"/>
          <w:sz w:val="16"/>
          <w:szCs w:val="16"/>
        </w:rPr>
        <w:t>14 ноября</w:t>
      </w:r>
      <w:r w:rsidRPr="005236B0">
        <w:rPr>
          <w:color w:val="000000" w:themeColor="text1"/>
          <w:sz w:val="16"/>
          <w:szCs w:val="16"/>
        </w:rPr>
        <w:t xml:space="preserve"> в 1920 году в подмосковной деревне Кашино зажигается электрическая лампочка - первая в российской деревне. На открытие крохотной электростанции приглашен и прибывает В.И.Ленин </w:t>
      </w:r>
    </w:p>
    <w:p w14:paraId="6594D063" w14:textId="77777777" w:rsidR="00F00A28" w:rsidRPr="005236B0" w:rsidRDefault="00F00A28" w:rsidP="005236B0">
      <w:pPr>
        <w:jc w:val="both"/>
        <w:rPr>
          <w:color w:val="000000" w:themeColor="text1"/>
          <w:sz w:val="16"/>
          <w:szCs w:val="16"/>
        </w:rPr>
      </w:pPr>
    </w:p>
    <w:p w14:paraId="190B4D85"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1A99BD7" w14:textId="77777777" w:rsidR="00F00A28" w:rsidRPr="005236B0" w:rsidRDefault="00F00A28" w:rsidP="005236B0">
      <w:pPr>
        <w:autoSpaceDE w:val="0"/>
        <w:autoSpaceDN w:val="0"/>
        <w:adjustRightInd w:val="0"/>
        <w:jc w:val="both"/>
        <w:rPr>
          <w:iCs/>
          <w:color w:val="000000" w:themeColor="text1"/>
          <w:sz w:val="16"/>
          <w:szCs w:val="16"/>
        </w:rPr>
      </w:pPr>
    </w:p>
    <w:p w14:paraId="42CC6D9C" w14:textId="77777777" w:rsidR="00F00A28" w:rsidRPr="005236B0" w:rsidRDefault="00F00A28" w:rsidP="005236B0">
      <w:pPr>
        <w:jc w:val="both"/>
        <w:rPr>
          <w:color w:val="000000" w:themeColor="text1"/>
          <w:sz w:val="16"/>
          <w:szCs w:val="16"/>
        </w:rPr>
      </w:pPr>
      <w:r w:rsidRPr="005236B0">
        <w:rPr>
          <w:bCs/>
          <w:color w:val="000000" w:themeColor="text1"/>
          <w:sz w:val="16"/>
          <w:szCs w:val="16"/>
        </w:rPr>
        <w:t>14 ноября</w:t>
      </w:r>
      <w:r w:rsidRPr="005236B0">
        <w:rPr>
          <w:color w:val="000000" w:themeColor="text1"/>
          <w:sz w:val="16"/>
          <w:szCs w:val="16"/>
        </w:rPr>
        <w:t xml:space="preserve"> в 1920 году Тифлис. Подписывается торгово-транзитный договор между Грузией, РСФСР и Азербайджаном (14830).</w:t>
      </w:r>
    </w:p>
    <w:p w14:paraId="3795BFBB" w14:textId="77777777" w:rsidR="00F00A28" w:rsidRPr="005236B0" w:rsidRDefault="00F00A28" w:rsidP="005236B0">
      <w:pPr>
        <w:jc w:val="both"/>
        <w:rPr>
          <w:color w:val="000000" w:themeColor="text1"/>
          <w:sz w:val="16"/>
          <w:szCs w:val="16"/>
        </w:rPr>
      </w:pPr>
    </w:p>
    <w:p w14:paraId="06E93C6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CBF2298" w14:textId="77777777" w:rsidR="004001BC" w:rsidRPr="005236B0" w:rsidRDefault="004001BC" w:rsidP="005236B0">
      <w:pPr>
        <w:autoSpaceDE w:val="0"/>
        <w:autoSpaceDN w:val="0"/>
        <w:adjustRightInd w:val="0"/>
        <w:jc w:val="both"/>
        <w:rPr>
          <w:iCs/>
          <w:color w:val="000000" w:themeColor="text1"/>
          <w:sz w:val="16"/>
          <w:szCs w:val="16"/>
        </w:rPr>
      </w:pPr>
    </w:p>
    <w:p w14:paraId="0B9EFFA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ноября 1920 взлет с палубы корабля совершил Ю.Эли (США) на биплане Г.Кертисса (2444,7).</w:t>
      </w:r>
    </w:p>
    <w:p w14:paraId="6DC1983B" w14:textId="77777777" w:rsidR="004001BC" w:rsidRPr="005236B0" w:rsidRDefault="004001BC" w:rsidP="005236B0">
      <w:pPr>
        <w:autoSpaceDE w:val="0"/>
        <w:autoSpaceDN w:val="0"/>
        <w:adjustRightInd w:val="0"/>
        <w:jc w:val="both"/>
        <w:rPr>
          <w:color w:val="000000" w:themeColor="text1"/>
          <w:sz w:val="16"/>
          <w:szCs w:val="16"/>
        </w:rPr>
      </w:pPr>
    </w:p>
    <w:p w14:paraId="36F9F9F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EF7F76A" w14:textId="77777777" w:rsidR="004001BC" w:rsidRPr="005236B0" w:rsidRDefault="004001BC" w:rsidP="005236B0">
      <w:pPr>
        <w:autoSpaceDE w:val="0"/>
        <w:autoSpaceDN w:val="0"/>
        <w:adjustRightInd w:val="0"/>
        <w:jc w:val="both"/>
        <w:rPr>
          <w:iCs/>
          <w:color w:val="000000" w:themeColor="text1"/>
          <w:sz w:val="16"/>
          <w:szCs w:val="16"/>
        </w:rPr>
      </w:pPr>
    </w:p>
    <w:p w14:paraId="79DB60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ноября 1920 г. завод ручных химических огнетушителей АО «Минимакс» был национализирован и передан в ведение Районного правления заводов массового производства секции по металлу Петроградского СНХ. В 1921 г. передан в ведение треста «Тремасс», в конце года переименован в завод огнетушителей № 63, в 1922 г. - в завод «Огнетушитель». Закрыт в 1923 г.</w:t>
      </w:r>
    </w:p>
    <w:p w14:paraId="70062A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«Огнетушитель» в 1936 г. - в ведении НК местпрома.</w:t>
      </w:r>
    </w:p>
    <w:p w14:paraId="37AB26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(1936 г.): огнетушители переносные, стационарные (11982).</w:t>
      </w:r>
    </w:p>
    <w:p w14:paraId="3BF529A1" w14:textId="77777777" w:rsidR="004001BC" w:rsidRPr="005236B0" w:rsidRDefault="004001BC" w:rsidP="005236B0">
      <w:pPr>
        <w:autoSpaceDE w:val="0"/>
        <w:autoSpaceDN w:val="0"/>
        <w:adjustRightInd w:val="0"/>
        <w:jc w:val="both"/>
        <w:rPr>
          <w:color w:val="000000" w:themeColor="text1"/>
          <w:sz w:val="16"/>
          <w:szCs w:val="16"/>
        </w:rPr>
      </w:pPr>
    </w:p>
    <w:p w14:paraId="474AE21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ED0C668" w14:textId="77777777" w:rsidR="004001BC" w:rsidRPr="005236B0" w:rsidRDefault="004001BC" w:rsidP="005236B0">
      <w:pPr>
        <w:autoSpaceDE w:val="0"/>
        <w:autoSpaceDN w:val="0"/>
        <w:adjustRightInd w:val="0"/>
        <w:jc w:val="both"/>
        <w:rPr>
          <w:iCs/>
          <w:color w:val="000000" w:themeColor="text1"/>
          <w:sz w:val="16"/>
          <w:szCs w:val="16"/>
        </w:rPr>
      </w:pPr>
    </w:p>
    <w:p w14:paraId="4A5837C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15 ноября 1920 советские войска полностью овладели Крымом (4962).</w:t>
      </w:r>
    </w:p>
    <w:p w14:paraId="3560CFB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E0E8E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ноября 1920 г. Красная Армия освободила Крым от врангелевских войск. Часть личного состава школы ушла с Врангелем, оставшаяся часть преданных социалистической революции приступила к возрождению школы, на базе которой создается тренировочная школа Южного Фронта (11139).</w:t>
      </w:r>
    </w:p>
    <w:p w14:paraId="6F8E114E" w14:textId="77777777" w:rsidR="004001BC" w:rsidRPr="005236B0" w:rsidRDefault="004001BC" w:rsidP="005236B0">
      <w:pPr>
        <w:autoSpaceDE w:val="0"/>
        <w:autoSpaceDN w:val="0"/>
        <w:adjustRightInd w:val="0"/>
        <w:jc w:val="both"/>
        <w:rPr>
          <w:color w:val="000000" w:themeColor="text1"/>
          <w:sz w:val="16"/>
          <w:szCs w:val="16"/>
        </w:rPr>
      </w:pPr>
    </w:p>
    <w:p w14:paraId="383ADD2A" w14:textId="77777777" w:rsidR="004A1224" w:rsidRPr="005236B0" w:rsidRDefault="004A1224" w:rsidP="005236B0">
      <w:pPr>
        <w:jc w:val="both"/>
        <w:rPr>
          <w:color w:val="000000" w:themeColor="text1"/>
          <w:sz w:val="16"/>
          <w:szCs w:val="16"/>
        </w:rPr>
      </w:pPr>
      <w:r w:rsidRPr="005236B0">
        <w:rPr>
          <w:color w:val="000000" w:themeColor="text1"/>
          <w:sz w:val="16"/>
          <w:szCs w:val="16"/>
        </w:rPr>
        <w:t>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 (12293).</w:t>
      </w:r>
    </w:p>
    <w:p w14:paraId="4543699A" w14:textId="77777777" w:rsidR="004A1224" w:rsidRPr="005236B0" w:rsidRDefault="004A1224" w:rsidP="005236B0">
      <w:pPr>
        <w:jc w:val="both"/>
        <w:rPr>
          <w:color w:val="000000" w:themeColor="text1"/>
          <w:sz w:val="16"/>
          <w:szCs w:val="16"/>
        </w:rPr>
      </w:pPr>
    </w:p>
    <w:p w14:paraId="46370E83"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По состоянию на 15 ноября 1920 г. состав танковых автобронеотрядов РККА выглядел следующим образом:</w:t>
      </w:r>
    </w:p>
    <w:p w14:paraId="4934A210"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«1-й танковый автоброневой отряд (Южный фронт):</w:t>
      </w:r>
      <w:r w:rsidRPr="005236B0">
        <w:rPr>
          <w:color w:val="000000" w:themeColor="text1"/>
          <w:sz w:val="16"/>
          <w:szCs w:val="16"/>
        </w:rPr>
        <w:t xml:space="preserve"> </w:t>
      </w:r>
    </w:p>
    <w:p w14:paraId="033A1DED"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1Б (Большой первый. - Прим, авт.) - №9185;</w:t>
      </w:r>
    </w:p>
    <w:p w14:paraId="679AC5F7"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2Б - №9085;</w:t>
      </w:r>
    </w:p>
    <w:p w14:paraId="37A98FC4"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10Б - №9153.</w:t>
      </w:r>
    </w:p>
    <w:p w14:paraId="7EFD266B"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2- й танковый автоброневой отряд (Южный фронт):</w:t>
      </w:r>
      <w:r w:rsidRPr="005236B0">
        <w:rPr>
          <w:color w:val="000000" w:themeColor="text1"/>
          <w:sz w:val="16"/>
          <w:szCs w:val="16"/>
        </w:rPr>
        <w:t xml:space="preserve"> </w:t>
      </w:r>
    </w:p>
    <w:p w14:paraId="50B7DD5E"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танк«Рикардо»4Б (бортовой номер неизвестен);</w:t>
      </w:r>
    </w:p>
    <w:p w14:paraId="38B43AC9"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5Б (бортовой номер неизвестен);</w:t>
      </w:r>
    </w:p>
    <w:p w14:paraId="7540107A"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9Б - №9050;</w:t>
      </w:r>
    </w:p>
    <w:p w14:paraId="35C501E5"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№9387.</w:t>
      </w:r>
    </w:p>
    <w:p w14:paraId="61E6857B"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3- й танковый автоброневой отряд (Южный фронт):</w:t>
      </w:r>
      <w:r w:rsidRPr="005236B0">
        <w:rPr>
          <w:color w:val="000000" w:themeColor="text1"/>
          <w:sz w:val="16"/>
          <w:szCs w:val="16"/>
        </w:rPr>
        <w:t xml:space="preserve"> </w:t>
      </w:r>
    </w:p>
    <w:p w14:paraId="639BB0F9"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6Б - №9418;</w:t>
      </w:r>
    </w:p>
    <w:p w14:paraId="66E132DF"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танк«Рикардо» 7Б - №9283;</w:t>
      </w:r>
    </w:p>
    <w:p w14:paraId="68697CDC"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8Б - №9192;</w:t>
      </w:r>
    </w:p>
    <w:p w14:paraId="31E7FAAF"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танк«Тейлор»«Сфинкс» (трофейный) №А 371.</w:t>
      </w:r>
    </w:p>
    <w:p w14:paraId="2B88E198"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4- й танковый автоброневой отряд (Южный фронт):</w:t>
      </w:r>
      <w:r w:rsidRPr="005236B0">
        <w:rPr>
          <w:color w:val="000000" w:themeColor="text1"/>
          <w:sz w:val="16"/>
          <w:szCs w:val="16"/>
        </w:rPr>
        <w:t xml:space="preserve"> </w:t>
      </w:r>
    </w:p>
    <w:p w14:paraId="3D434BC7"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№9336; танк «Рикардо» №9066;</w:t>
      </w:r>
    </w:p>
    <w:p w14:paraId="59BED6AD"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№9113; танк«Рикардо»№9028.</w:t>
      </w:r>
    </w:p>
    <w:p w14:paraId="093E8C55"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5- й танковый автоброневой отряд (г. Москва, при Запасной автобронебригаде):</w:t>
      </w:r>
      <w:r w:rsidRPr="005236B0">
        <w:rPr>
          <w:color w:val="000000" w:themeColor="text1"/>
          <w:sz w:val="16"/>
          <w:szCs w:val="16"/>
        </w:rPr>
        <w:t xml:space="preserve"> </w:t>
      </w:r>
    </w:p>
    <w:p w14:paraId="3F9A586B"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«Тейлор» №А 268;</w:t>
      </w:r>
    </w:p>
    <w:p w14:paraId="1F3EDBE9"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«Тейлор» №А294.</w:t>
      </w:r>
    </w:p>
    <w:p w14:paraId="498747B8" w14:textId="77777777" w:rsidR="005E1ECB" w:rsidRPr="005236B0" w:rsidRDefault="005E1ECB" w:rsidP="005236B0">
      <w:pPr>
        <w:shd w:val="clear" w:color="auto" w:fill="FFFFFF"/>
        <w:jc w:val="both"/>
        <w:rPr>
          <w:color w:val="000000" w:themeColor="text1"/>
          <w:sz w:val="16"/>
          <w:szCs w:val="16"/>
        </w:rPr>
      </w:pPr>
      <w:r w:rsidRPr="005236B0">
        <w:rPr>
          <w:bCs/>
          <w:color w:val="000000" w:themeColor="text1"/>
          <w:sz w:val="16"/>
          <w:szCs w:val="16"/>
          <w:shd w:val="clear" w:color="auto" w:fill="FFFFFF"/>
        </w:rPr>
        <w:t xml:space="preserve">8-й танковый автоброневой отряд (9-я армия, г. Екатеринодар): </w:t>
      </w:r>
    </w:p>
    <w:p w14:paraId="65D74205"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танк«Рикардо»№9137;</w:t>
      </w:r>
    </w:p>
    <w:p w14:paraId="0E0CB467"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 «Рикардо» №9152;</w:t>
      </w:r>
    </w:p>
    <w:p w14:paraId="18718D31"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танк«Рикардо»№9302.</w:t>
      </w:r>
    </w:p>
    <w:p w14:paraId="57424600"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Танковые отряды №6,7,9, 10 - в Москве при Запасной автоброневой бригаде на формировании, танков не имеют».</w:t>
      </w:r>
    </w:p>
    <w:p w14:paraId="2484467E"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Так, в донесении о наличии танков в запасном танковом дивизионе на 1 января 1921 г. читаем:</w:t>
      </w:r>
    </w:p>
    <w:p w14:paraId="0191171C"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«Имеются следующие танки (на ходу):</w:t>
      </w:r>
    </w:p>
    <w:p w14:paraId="36303DA7"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№356 М «Тейлор»;</w:t>
      </w:r>
    </w:p>
    <w:p w14:paraId="73B9F726"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 1708 М «Рено»;</w:t>
      </w:r>
    </w:p>
    <w:p w14:paraId="404B5D0C"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9024 Б «Рикардо»;</w:t>
      </w:r>
    </w:p>
    <w:p w14:paraId="263D7319"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1661 М «Рено»;</w:t>
      </w:r>
    </w:p>
    <w:p w14:paraId="1E75427A"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9301 Б «Рикардо»;</w:t>
      </w:r>
    </w:p>
    <w:p w14:paraId="1384053C"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326 М «Тейлор».</w:t>
      </w:r>
    </w:p>
    <w:p w14:paraId="4AC98A24"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6, 7, 9, 10-й танковые отряды танков не имеют».</w:t>
      </w:r>
    </w:p>
    <w:p w14:paraId="30C55B86"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Любопытный момент: согласно утвержденному приказом №1458/259 штату, в состав танкового автобронеотряда вводился один «маскировщик (живописец)». Его задачей являлось нанесение камуфляжной окраски на танки. Кстати, камуфлировались далеко не все танки. Например, в документе от 13 марта 1922 г. по поводу танков на ХПЗ сказано:</w:t>
      </w:r>
    </w:p>
    <w:p w14:paraId="1E54F25B" w14:textId="77777777" w:rsidR="005E1ECB" w:rsidRPr="005236B0" w:rsidRDefault="005E1ECB" w:rsidP="005236B0">
      <w:pPr>
        <w:shd w:val="clear" w:color="auto" w:fill="FFFFFF"/>
        <w:jc w:val="both"/>
        <w:rPr>
          <w:color w:val="000000" w:themeColor="text1"/>
          <w:sz w:val="16"/>
          <w:szCs w:val="16"/>
        </w:rPr>
      </w:pPr>
      <w:r w:rsidRPr="005236B0">
        <w:rPr>
          <w:iCs/>
          <w:color w:val="000000" w:themeColor="text1"/>
          <w:sz w:val="16"/>
          <w:szCs w:val="16"/>
          <w:shd w:val="clear" w:color="auto" w:fill="FFFFFF"/>
        </w:rPr>
        <w:t>«Настоящим предписывается вышедший из ремонта танк «Рено» двигатель №2085, не камуфлированный, сдать Отдельной учебной авто-танковой бригаде».</w:t>
      </w:r>
      <w:r w:rsidRPr="005236B0">
        <w:rPr>
          <w:color w:val="000000" w:themeColor="text1"/>
          <w:sz w:val="16"/>
          <w:szCs w:val="16"/>
        </w:rPr>
        <w:t xml:space="preserve"> </w:t>
      </w:r>
    </w:p>
    <w:p w14:paraId="3BE25C42" w14:textId="77777777" w:rsidR="005E1ECB" w:rsidRPr="005236B0" w:rsidRDefault="005E1ECB" w:rsidP="005236B0">
      <w:pPr>
        <w:shd w:val="clear" w:color="auto" w:fill="FFFFFF"/>
        <w:jc w:val="both"/>
        <w:rPr>
          <w:color w:val="000000" w:themeColor="text1"/>
          <w:sz w:val="16"/>
          <w:szCs w:val="16"/>
        </w:rPr>
      </w:pPr>
      <w:r w:rsidRPr="005236B0">
        <w:rPr>
          <w:color w:val="000000" w:themeColor="text1"/>
          <w:sz w:val="16"/>
          <w:szCs w:val="16"/>
        </w:rPr>
        <w:t xml:space="preserve">В качестве опознавательных знаков на танки как правило наносились красные звезды - иногда небольшого размера, иногда довольно крупные. В центре последних изображался плуг и молот белого цвета. Также на бортах танков Mk V часто писалась буква «Б» («Большой»), как правило, с цифрой: Б-3, Б-5, Б-7 и т.д. Некоторые </w:t>
      </w:r>
      <w:r w:rsidRPr="005236B0">
        <w:rPr>
          <w:color w:val="000000" w:themeColor="text1"/>
          <w:sz w:val="16"/>
          <w:szCs w:val="16"/>
        </w:rPr>
        <w:lastRenderedPageBreak/>
        <w:t>танки Mk V получали имена собственные; в документах встречаются следующие: «В чем дело», «За социализм», «Помни Зябки», «Подарок Ллойд Джоржу»[</w:t>
      </w:r>
      <w:r w:rsidRPr="005236B0">
        <w:rPr>
          <w:color w:val="000000" w:themeColor="text1"/>
          <w:sz w:val="16"/>
          <w:szCs w:val="16"/>
          <w:shd w:val="clear" w:color="auto" w:fill="FFFFFF"/>
          <w:vertAlign w:val="superscript"/>
        </w:rPr>
        <w:t>2</w:t>
      </w:r>
      <w:r w:rsidRPr="005236B0">
        <w:rPr>
          <w:color w:val="000000" w:themeColor="text1"/>
          <w:sz w:val="16"/>
          <w:szCs w:val="16"/>
        </w:rPr>
        <w:t xml:space="preserve"> Ллойд Джордж - премьер-министр Великобритании в 1916-1922 гг.] (17731).</w:t>
      </w:r>
    </w:p>
    <w:p w14:paraId="75FA2996" w14:textId="77777777" w:rsidR="005E1ECB" w:rsidRPr="005236B0" w:rsidRDefault="005E1ECB" w:rsidP="005236B0">
      <w:pPr>
        <w:jc w:val="both"/>
        <w:rPr>
          <w:color w:val="000000" w:themeColor="text1"/>
          <w:sz w:val="16"/>
          <w:szCs w:val="16"/>
        </w:rPr>
      </w:pPr>
    </w:p>
    <w:p w14:paraId="191A68F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3A7160" w14:textId="77777777" w:rsidR="004001BC" w:rsidRPr="005236B0" w:rsidRDefault="004001BC" w:rsidP="005236B0">
      <w:pPr>
        <w:autoSpaceDE w:val="0"/>
        <w:autoSpaceDN w:val="0"/>
        <w:adjustRightInd w:val="0"/>
        <w:jc w:val="both"/>
        <w:rPr>
          <w:iCs/>
          <w:color w:val="000000" w:themeColor="text1"/>
          <w:sz w:val="16"/>
          <w:szCs w:val="16"/>
        </w:rPr>
      </w:pPr>
    </w:p>
    <w:p w14:paraId="4E1C43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ноября 1920 открылась первая сессия Лиги наций (2100), созданной год назад (3481).</w:t>
      </w:r>
    </w:p>
    <w:p w14:paraId="2D676D1D" w14:textId="77777777" w:rsidR="004001BC" w:rsidRPr="005236B0" w:rsidRDefault="004001BC" w:rsidP="005236B0">
      <w:pPr>
        <w:autoSpaceDE w:val="0"/>
        <w:autoSpaceDN w:val="0"/>
        <w:adjustRightInd w:val="0"/>
        <w:jc w:val="both"/>
        <w:rPr>
          <w:color w:val="000000" w:themeColor="text1"/>
          <w:sz w:val="16"/>
          <w:szCs w:val="16"/>
        </w:rPr>
      </w:pPr>
    </w:p>
    <w:p w14:paraId="73D1AE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ноября 1920 Данциг был объявлен вольным городом (3481).</w:t>
      </w:r>
    </w:p>
    <w:p w14:paraId="4E328490" w14:textId="77777777" w:rsidR="004001BC" w:rsidRPr="005236B0" w:rsidRDefault="004001BC" w:rsidP="005236B0">
      <w:pPr>
        <w:autoSpaceDE w:val="0"/>
        <w:autoSpaceDN w:val="0"/>
        <w:adjustRightInd w:val="0"/>
        <w:jc w:val="both"/>
        <w:rPr>
          <w:color w:val="000000" w:themeColor="text1"/>
          <w:sz w:val="16"/>
          <w:szCs w:val="16"/>
        </w:rPr>
      </w:pPr>
    </w:p>
    <w:p w14:paraId="031456C4" w14:textId="77777777" w:rsidR="00F00A28" w:rsidRPr="005236B0" w:rsidRDefault="00F00A28" w:rsidP="005236B0">
      <w:pPr>
        <w:jc w:val="both"/>
        <w:rPr>
          <w:color w:val="000000" w:themeColor="text1"/>
          <w:sz w:val="16"/>
          <w:szCs w:val="16"/>
        </w:rPr>
      </w:pPr>
      <w:r w:rsidRPr="005236B0">
        <w:rPr>
          <w:bCs/>
          <w:color w:val="000000" w:themeColor="text1"/>
          <w:sz w:val="16"/>
          <w:szCs w:val="16"/>
        </w:rPr>
        <w:t xml:space="preserve">15 ноября </w:t>
      </w:r>
      <w:r w:rsidRPr="005236B0">
        <w:rPr>
          <w:color w:val="000000" w:themeColor="text1"/>
          <w:sz w:val="16"/>
          <w:szCs w:val="16"/>
        </w:rPr>
        <w:t>в 1920 году Данциг (современный польский Гданьск) объявляется вольным городом. В начале декабря его конституционная ассамблея будет провозглашена городским парламентом (14831).</w:t>
      </w:r>
    </w:p>
    <w:p w14:paraId="3E51577F" w14:textId="77777777" w:rsidR="00F00A28" w:rsidRPr="005236B0" w:rsidRDefault="00F00A28" w:rsidP="005236B0">
      <w:pPr>
        <w:jc w:val="both"/>
        <w:rPr>
          <w:color w:val="000000" w:themeColor="text1"/>
          <w:sz w:val="16"/>
          <w:szCs w:val="16"/>
        </w:rPr>
      </w:pPr>
    </w:p>
    <w:p w14:paraId="519689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717168C" w14:textId="77777777" w:rsidR="004001BC" w:rsidRPr="005236B0" w:rsidRDefault="004001BC" w:rsidP="005236B0">
      <w:pPr>
        <w:autoSpaceDE w:val="0"/>
        <w:autoSpaceDN w:val="0"/>
        <w:adjustRightInd w:val="0"/>
        <w:jc w:val="both"/>
        <w:rPr>
          <w:iCs/>
          <w:color w:val="000000" w:themeColor="text1"/>
          <w:sz w:val="16"/>
          <w:szCs w:val="16"/>
        </w:rPr>
      </w:pPr>
    </w:p>
    <w:p w14:paraId="6BC8B9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ноября 1920 сборка дирижабля Красная звезда в Сализях была закончена, а 23 ноября начали наполнение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0E8AB9C5" w14:textId="77777777" w:rsidR="004001BC" w:rsidRPr="005236B0" w:rsidRDefault="004001BC" w:rsidP="005236B0">
      <w:pPr>
        <w:autoSpaceDE w:val="0"/>
        <w:autoSpaceDN w:val="0"/>
        <w:adjustRightInd w:val="0"/>
        <w:jc w:val="both"/>
        <w:rPr>
          <w:color w:val="000000" w:themeColor="text1"/>
          <w:sz w:val="16"/>
          <w:szCs w:val="16"/>
        </w:rPr>
      </w:pPr>
    </w:p>
    <w:p w14:paraId="631AF592" w14:textId="77777777" w:rsidR="009B6109" w:rsidRPr="005236B0" w:rsidRDefault="009B6109" w:rsidP="005236B0">
      <w:pPr>
        <w:jc w:val="both"/>
        <w:rPr>
          <w:color w:val="000000" w:themeColor="text1"/>
          <w:sz w:val="16"/>
          <w:szCs w:val="16"/>
        </w:rPr>
      </w:pPr>
      <w:r w:rsidRPr="005236B0">
        <w:rPr>
          <w:color w:val="000000" w:themeColor="text1"/>
          <w:sz w:val="16"/>
          <w:szCs w:val="16"/>
        </w:rPr>
        <w:t>К середине ноября 1920 сборку дирижабля Красная звезда («Астра XIII»)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5236B0">
        <w:rPr>
          <w:color w:val="000000" w:themeColor="text1"/>
          <w:sz w:val="16"/>
          <w:szCs w:val="16"/>
        </w:rPr>
        <w:softHyphen/>
        <w:t>править не удалось: плохо работали клапаны, руль поворотов, киль и стабилизаторы парусили, венти</w:t>
      </w:r>
      <w:r w:rsidRPr="005236B0">
        <w:rPr>
          <w:color w:val="000000" w:themeColor="text1"/>
          <w:sz w:val="16"/>
          <w:szCs w:val="16"/>
        </w:rPr>
        <w:softHyphen/>
        <w:t>ляторы недостаточно быстро подавали воздух в бал</w:t>
      </w:r>
      <w:r w:rsidRPr="005236B0">
        <w:rPr>
          <w:color w:val="000000" w:themeColor="text1"/>
          <w:sz w:val="16"/>
          <w:szCs w:val="16"/>
        </w:rPr>
        <w:softHyphen/>
        <w:t>лонеты. Главный недостаток дирижабля — ма</w:t>
      </w:r>
      <w:r w:rsidRPr="005236B0">
        <w:rPr>
          <w:color w:val="000000" w:themeColor="text1"/>
          <w:sz w:val="16"/>
          <w:szCs w:val="16"/>
        </w:rPr>
        <w:softHyphen/>
        <w:t>лая скорость — выявился только на испытаниях. По мнению Е.Д. Карамышева, причиной его послу</w:t>
      </w:r>
      <w:r w:rsidRPr="005236B0">
        <w:rPr>
          <w:color w:val="000000" w:themeColor="text1"/>
          <w:sz w:val="16"/>
          <w:szCs w:val="16"/>
        </w:rPr>
        <w:softHyphen/>
        <w:t>жила деформация деревянных винтов из-за непра</w:t>
      </w:r>
      <w:r w:rsidRPr="005236B0">
        <w:rPr>
          <w:color w:val="000000" w:themeColor="text1"/>
          <w:sz w:val="16"/>
          <w:szCs w:val="16"/>
        </w:rPr>
        <w:softHyphen/>
        <w:t>вильного хранения в течение шести лет на складе (20120).</w:t>
      </w:r>
    </w:p>
    <w:p w14:paraId="1C4BDA87" w14:textId="77777777" w:rsidR="009B6109" w:rsidRPr="005236B0" w:rsidRDefault="009B6109" w:rsidP="005236B0">
      <w:pPr>
        <w:jc w:val="both"/>
        <w:rPr>
          <w:color w:val="000000" w:themeColor="text1"/>
          <w:sz w:val="16"/>
          <w:szCs w:val="16"/>
        </w:rPr>
      </w:pPr>
    </w:p>
    <w:p w14:paraId="7B0564E6" w14:textId="77777777" w:rsidR="000B4245" w:rsidRPr="005236B0" w:rsidRDefault="000B4245"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8FCBD73" w14:textId="77777777" w:rsidR="000B4245" w:rsidRPr="005236B0" w:rsidRDefault="000B4245" w:rsidP="005236B0">
      <w:pPr>
        <w:autoSpaceDE w:val="0"/>
        <w:autoSpaceDN w:val="0"/>
        <w:adjustRightInd w:val="0"/>
        <w:jc w:val="both"/>
        <w:rPr>
          <w:iCs/>
          <w:color w:val="000000" w:themeColor="text1"/>
          <w:sz w:val="16"/>
          <w:szCs w:val="16"/>
        </w:rPr>
      </w:pPr>
    </w:p>
    <w:p w14:paraId="32FC9BDA"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К середине ноября 1920 года в Сормово наметился заметный прогресс. 5 танков собрали и подготовили к испытаниям, 6-й и 7-й танки находились в стадии сборки, которую планировалось закончить к 15 декабря. Также завод начал сборку танков №8 и №9, которые должны были закончить к 20 января 1921 года. Сормовский завод имел почти все детали для собираемых машин.</w:t>
      </w:r>
    </w:p>
    <w:p w14:paraId="1FF3C114"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Со стороны Совета военной промышленности с осени 1920 года работы по постройке и испытаниям сормовских танков курировал старший инженер С.П. Шукалов. Ключевая фигура в советском танкостроении 20-х годов, Шукалов появился в переписке с ноября 1920 года. Именно ему докладывали о результатах испытаний (17714).</w:t>
      </w:r>
    </w:p>
    <w:p w14:paraId="6542EFA9" w14:textId="77777777" w:rsidR="000B4245" w:rsidRPr="005236B0" w:rsidRDefault="000B4245" w:rsidP="005236B0">
      <w:pPr>
        <w:jc w:val="both"/>
        <w:rPr>
          <w:color w:val="000000" w:themeColor="text1"/>
          <w:sz w:val="16"/>
          <w:szCs w:val="16"/>
        </w:rPr>
      </w:pPr>
    </w:p>
    <w:p w14:paraId="53F1069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0972479" w14:textId="77777777" w:rsidR="004001BC" w:rsidRPr="005236B0" w:rsidRDefault="004001BC" w:rsidP="005236B0">
      <w:pPr>
        <w:autoSpaceDE w:val="0"/>
        <w:autoSpaceDN w:val="0"/>
        <w:adjustRightInd w:val="0"/>
        <w:jc w:val="both"/>
        <w:rPr>
          <w:iCs/>
          <w:color w:val="000000" w:themeColor="text1"/>
          <w:sz w:val="16"/>
          <w:szCs w:val="16"/>
        </w:rPr>
      </w:pPr>
    </w:p>
    <w:p w14:paraId="215F30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Осенью - 16 ноября (62,17) (17 - 172,290) 1920 (20 - 80,49) постановлением СТО была объявлена мобилизация авиаспециалистов (инженеров, техников, рабочих) в промышленность (75,15). Инженеры, техники, квалифицированные рабочие от 18 до 50, работавшие последние 10 лет не меньше 6 месяцев на авиазаводах или учреждениях ВФ были объявлены мобилизованными (80,49).</w:t>
      </w:r>
    </w:p>
    <w:p w14:paraId="5BDBBE01" w14:textId="77777777" w:rsidR="004001BC" w:rsidRPr="005236B0" w:rsidRDefault="004001BC" w:rsidP="005236B0">
      <w:pPr>
        <w:autoSpaceDE w:val="0"/>
        <w:autoSpaceDN w:val="0"/>
        <w:adjustRightInd w:val="0"/>
        <w:jc w:val="both"/>
        <w:rPr>
          <w:color w:val="000000" w:themeColor="text1"/>
          <w:sz w:val="16"/>
          <w:szCs w:val="16"/>
        </w:rPr>
      </w:pPr>
    </w:p>
    <w:p w14:paraId="1815260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E617398" w14:textId="77777777" w:rsidR="004001BC" w:rsidRPr="005236B0" w:rsidRDefault="004001BC" w:rsidP="005236B0">
      <w:pPr>
        <w:autoSpaceDE w:val="0"/>
        <w:autoSpaceDN w:val="0"/>
        <w:adjustRightInd w:val="0"/>
        <w:jc w:val="both"/>
        <w:rPr>
          <w:iCs/>
          <w:color w:val="000000" w:themeColor="text1"/>
          <w:sz w:val="16"/>
          <w:szCs w:val="16"/>
        </w:rPr>
      </w:pPr>
    </w:p>
    <w:p w14:paraId="7B9C9B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ноября 1920 войска ЮФ завершили разгром Врангеля. за время войны л выполнили 19 тыс. вылетов прод. 27 тыс. часов и сбросили 94.5 тонн бомб и 10 тонн агитлитературы. В 144 боях сбили 21 самолет (438,481).</w:t>
      </w:r>
    </w:p>
    <w:p w14:paraId="41FC20F1" w14:textId="77777777" w:rsidR="004001BC" w:rsidRPr="005236B0" w:rsidRDefault="004001BC" w:rsidP="005236B0">
      <w:pPr>
        <w:autoSpaceDE w:val="0"/>
        <w:autoSpaceDN w:val="0"/>
        <w:adjustRightInd w:val="0"/>
        <w:jc w:val="both"/>
        <w:rPr>
          <w:color w:val="000000" w:themeColor="text1"/>
          <w:sz w:val="16"/>
          <w:szCs w:val="16"/>
        </w:rPr>
      </w:pPr>
    </w:p>
    <w:p w14:paraId="008896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ноября 1920 КА заняла Керчь и окончила освобождение Крыма, а также ГВ (3481).</w:t>
      </w:r>
    </w:p>
    <w:p w14:paraId="130DAA0A" w14:textId="77777777" w:rsidR="004001BC" w:rsidRPr="005236B0" w:rsidRDefault="004001BC" w:rsidP="005236B0">
      <w:pPr>
        <w:autoSpaceDE w:val="0"/>
        <w:autoSpaceDN w:val="0"/>
        <w:adjustRightInd w:val="0"/>
        <w:jc w:val="both"/>
        <w:rPr>
          <w:color w:val="000000" w:themeColor="text1"/>
          <w:sz w:val="16"/>
          <w:szCs w:val="16"/>
        </w:rPr>
      </w:pPr>
    </w:p>
    <w:p w14:paraId="0E40EF45" w14:textId="77777777" w:rsidR="00F00A28" w:rsidRPr="005236B0" w:rsidRDefault="00F00A28" w:rsidP="005236B0">
      <w:pPr>
        <w:jc w:val="both"/>
        <w:rPr>
          <w:color w:val="000000" w:themeColor="text1"/>
          <w:sz w:val="16"/>
          <w:szCs w:val="16"/>
        </w:rPr>
      </w:pPr>
      <w:r w:rsidRPr="005236B0">
        <w:rPr>
          <w:bCs/>
          <w:color w:val="000000" w:themeColor="text1"/>
          <w:sz w:val="16"/>
          <w:szCs w:val="16"/>
        </w:rPr>
        <w:t xml:space="preserve">16 ноября </w:t>
      </w:r>
      <w:r w:rsidRPr="005236B0">
        <w:rPr>
          <w:color w:val="000000" w:themeColor="text1"/>
          <w:sz w:val="16"/>
          <w:szCs w:val="16"/>
        </w:rPr>
        <w:t>в 1920 году занятие Красной Армией Керчи и окончание борьбы за Крым. Гражданская война в России заканчивается победой большевиков (14832).</w:t>
      </w:r>
    </w:p>
    <w:p w14:paraId="6C27DA6E" w14:textId="77777777" w:rsidR="00F00A28" w:rsidRPr="005236B0" w:rsidRDefault="00F00A28" w:rsidP="005236B0">
      <w:pPr>
        <w:jc w:val="both"/>
        <w:rPr>
          <w:color w:val="000000" w:themeColor="text1"/>
          <w:sz w:val="16"/>
          <w:szCs w:val="16"/>
        </w:rPr>
      </w:pPr>
    </w:p>
    <w:p w14:paraId="4FF3A4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16 ноября 1920 года в Керчь ворвалась красная конница под началом комдива А. Е. Карташова, и “квартиранты” были изгнаны. Зато вскоре на КМЗ обосновались военный арсенал и полевой госпиталь. Всего через полмесяца после того как над городом вскинулось красное знамя, завод перешел в общенародную собственность (11546). </w:t>
      </w:r>
    </w:p>
    <w:p w14:paraId="50FBF3A9" w14:textId="77777777" w:rsidR="004001BC" w:rsidRPr="005236B0" w:rsidRDefault="004001BC" w:rsidP="005236B0">
      <w:pPr>
        <w:autoSpaceDE w:val="0"/>
        <w:autoSpaceDN w:val="0"/>
        <w:adjustRightInd w:val="0"/>
        <w:jc w:val="both"/>
        <w:rPr>
          <w:color w:val="000000" w:themeColor="text1"/>
          <w:sz w:val="16"/>
          <w:szCs w:val="16"/>
        </w:rPr>
      </w:pPr>
    </w:p>
    <w:p w14:paraId="6CBF76B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839CF34" w14:textId="77777777" w:rsidR="004001BC" w:rsidRPr="005236B0" w:rsidRDefault="004001BC" w:rsidP="005236B0">
      <w:pPr>
        <w:autoSpaceDE w:val="0"/>
        <w:autoSpaceDN w:val="0"/>
        <w:adjustRightInd w:val="0"/>
        <w:jc w:val="both"/>
        <w:rPr>
          <w:iCs/>
          <w:color w:val="000000" w:themeColor="text1"/>
          <w:sz w:val="16"/>
          <w:szCs w:val="16"/>
        </w:rPr>
      </w:pPr>
    </w:p>
    <w:p w14:paraId="2CCEC274" w14:textId="77777777" w:rsidR="00446BF5" w:rsidRPr="005236B0" w:rsidRDefault="00446BF5" w:rsidP="005236B0">
      <w:pPr>
        <w:jc w:val="both"/>
        <w:rPr>
          <w:color w:val="000000" w:themeColor="text1"/>
          <w:sz w:val="16"/>
          <w:szCs w:val="16"/>
        </w:rPr>
      </w:pPr>
      <w:r w:rsidRPr="005236B0">
        <w:rPr>
          <w:color w:val="000000" w:themeColor="text1"/>
          <w:sz w:val="16"/>
          <w:szCs w:val="16"/>
        </w:rPr>
        <w:t>16 ноября 1943. Продукты питания и обеды по продуктовым и обеденным карточкам стали выдавать бесплатно (18694).</w:t>
      </w:r>
    </w:p>
    <w:p w14:paraId="13069756" w14:textId="77777777" w:rsidR="00446BF5" w:rsidRPr="005236B0" w:rsidRDefault="00446BF5" w:rsidP="005236B0">
      <w:pPr>
        <w:jc w:val="both"/>
        <w:rPr>
          <w:color w:val="000000" w:themeColor="text1"/>
          <w:sz w:val="16"/>
          <w:szCs w:val="16"/>
        </w:rPr>
      </w:pPr>
    </w:p>
    <w:p w14:paraId="7EE884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ноября 1920 г. НКЮ принято положение "Об общих местах заключения РСФСР". По Положению все заключенные подразделялись на три группы: лица, совершившие некорыстные преступления; лица, совершившие преступления корыстного характера; рецидивисты обеих групп. Четко выделялись три основных направления воздействия на преступников: режим, труд, культпросветработа (10303).</w:t>
      </w:r>
    </w:p>
    <w:p w14:paraId="393990AB" w14:textId="77777777" w:rsidR="004001BC" w:rsidRPr="005236B0" w:rsidRDefault="004001BC" w:rsidP="005236B0">
      <w:pPr>
        <w:autoSpaceDE w:val="0"/>
        <w:autoSpaceDN w:val="0"/>
        <w:adjustRightInd w:val="0"/>
        <w:jc w:val="both"/>
        <w:rPr>
          <w:color w:val="000000" w:themeColor="text1"/>
          <w:sz w:val="16"/>
          <w:szCs w:val="16"/>
        </w:rPr>
      </w:pPr>
    </w:p>
    <w:p w14:paraId="70AC4B69" w14:textId="77777777" w:rsidR="009B6109" w:rsidRPr="005236B0" w:rsidRDefault="009B6109"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CD5E83E" w14:textId="77777777" w:rsidR="009B6109" w:rsidRPr="005236B0" w:rsidRDefault="009B6109" w:rsidP="005236B0">
      <w:pPr>
        <w:autoSpaceDE w:val="0"/>
        <w:autoSpaceDN w:val="0"/>
        <w:adjustRightInd w:val="0"/>
        <w:jc w:val="both"/>
        <w:rPr>
          <w:iCs/>
          <w:color w:val="000000" w:themeColor="text1"/>
          <w:sz w:val="16"/>
          <w:szCs w:val="16"/>
        </w:rPr>
      </w:pPr>
    </w:p>
    <w:p w14:paraId="39CED1ED" w14:textId="77777777" w:rsidR="009B6109" w:rsidRPr="005236B0" w:rsidRDefault="009B6109" w:rsidP="005236B0">
      <w:pPr>
        <w:jc w:val="both"/>
        <w:rPr>
          <w:color w:val="000000" w:themeColor="text1"/>
          <w:sz w:val="16"/>
          <w:szCs w:val="16"/>
        </w:rPr>
      </w:pPr>
      <w:r w:rsidRPr="005236B0">
        <w:rPr>
          <w:color w:val="000000" w:themeColor="text1"/>
          <w:sz w:val="16"/>
          <w:szCs w:val="16"/>
        </w:rPr>
        <w:t>16 ноября 1920 в Уинтон, Квинсленд, основана австралийская авиакомпания Qantas (20350).</w:t>
      </w:r>
    </w:p>
    <w:p w14:paraId="4E584E4F" w14:textId="77777777" w:rsidR="009B6109" w:rsidRPr="005236B0" w:rsidRDefault="009B6109" w:rsidP="005236B0">
      <w:pPr>
        <w:jc w:val="both"/>
        <w:rPr>
          <w:color w:val="000000" w:themeColor="text1"/>
          <w:sz w:val="16"/>
          <w:szCs w:val="16"/>
        </w:rPr>
      </w:pPr>
    </w:p>
    <w:p w14:paraId="706FBE9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9EEC7B3" w14:textId="77777777" w:rsidR="004001BC" w:rsidRPr="005236B0" w:rsidRDefault="004001BC" w:rsidP="005236B0">
      <w:pPr>
        <w:autoSpaceDE w:val="0"/>
        <w:autoSpaceDN w:val="0"/>
        <w:adjustRightInd w:val="0"/>
        <w:jc w:val="both"/>
        <w:rPr>
          <w:iCs/>
          <w:color w:val="000000" w:themeColor="text1"/>
          <w:sz w:val="16"/>
          <w:szCs w:val="16"/>
        </w:rPr>
      </w:pPr>
    </w:p>
    <w:p w14:paraId="286FDD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ноября 1920 вышло постановление СТО "О мобилизации лиц, работающих на заводах АП" - от 18 до 50, работавшие не меньше 6 мес. в России или за границей (1849,107).</w:t>
      </w:r>
    </w:p>
    <w:p w14:paraId="669C7E53" w14:textId="77777777" w:rsidR="004001BC" w:rsidRPr="005236B0" w:rsidRDefault="004001BC" w:rsidP="005236B0">
      <w:pPr>
        <w:autoSpaceDE w:val="0"/>
        <w:autoSpaceDN w:val="0"/>
        <w:adjustRightInd w:val="0"/>
        <w:jc w:val="both"/>
        <w:rPr>
          <w:color w:val="000000" w:themeColor="text1"/>
          <w:sz w:val="16"/>
          <w:szCs w:val="16"/>
        </w:rPr>
      </w:pPr>
    </w:p>
    <w:p w14:paraId="5111B626" w14:textId="54405311" w:rsidR="001B4103" w:rsidRPr="005236B0" w:rsidRDefault="001B4103" w:rsidP="005236B0">
      <w:pPr>
        <w:jc w:val="both"/>
        <w:rPr>
          <w:color w:val="000000" w:themeColor="text1"/>
          <w:sz w:val="16"/>
          <w:szCs w:val="16"/>
        </w:rPr>
      </w:pPr>
      <w:r w:rsidRPr="005236B0">
        <w:rPr>
          <w:color w:val="000000" w:themeColor="text1"/>
          <w:sz w:val="16"/>
          <w:szCs w:val="16"/>
        </w:rPr>
        <w:t>17</w:t>
      </w:r>
      <w:r w:rsidRPr="005236B0">
        <w:rPr>
          <w:color w:val="000000" w:themeColor="text1"/>
          <w:sz w:val="16"/>
          <w:szCs w:val="16"/>
          <w:lang w:bidi="ru-RU"/>
        </w:rPr>
        <w:t xml:space="preserve"> ноября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С</w:t>
      </w:r>
      <w:r w:rsidRPr="005236B0">
        <w:rPr>
          <w:color w:val="000000" w:themeColor="text1"/>
          <w:sz w:val="16"/>
          <w:szCs w:val="16"/>
          <w:lang w:bidi="ru-RU"/>
        </w:rPr>
        <w:t xml:space="preserve">овет </w:t>
      </w:r>
      <w:r w:rsidRPr="005236B0">
        <w:rPr>
          <w:color w:val="000000" w:themeColor="text1"/>
          <w:sz w:val="16"/>
          <w:szCs w:val="16"/>
        </w:rPr>
        <w:t>Т</w:t>
      </w:r>
      <w:r w:rsidRPr="005236B0">
        <w:rPr>
          <w:color w:val="000000" w:themeColor="text1"/>
          <w:sz w:val="16"/>
          <w:szCs w:val="16"/>
          <w:lang w:bidi="ru-RU"/>
        </w:rPr>
        <w:t>руда и Обороны вынес постановление о мобили</w:t>
      </w:r>
      <w:r w:rsidRPr="005236B0">
        <w:rPr>
          <w:color w:val="000000" w:themeColor="text1"/>
          <w:sz w:val="16"/>
          <w:szCs w:val="16"/>
        </w:rPr>
        <w:t>зации</w:t>
      </w:r>
      <w:r w:rsidRPr="005236B0">
        <w:rPr>
          <w:color w:val="000000" w:themeColor="text1"/>
          <w:sz w:val="16"/>
          <w:szCs w:val="16"/>
          <w:lang w:bidi="ru-RU"/>
        </w:rPr>
        <w:t xml:space="preserve"> авиаспециалистов в авиапромы</w:t>
      </w:r>
      <w:r w:rsidRPr="005236B0">
        <w:rPr>
          <w:color w:val="000000" w:themeColor="text1"/>
          <w:sz w:val="16"/>
          <w:szCs w:val="16"/>
        </w:rPr>
        <w:t>ш</w:t>
      </w:r>
      <w:r w:rsidRPr="005236B0">
        <w:rPr>
          <w:color w:val="000000" w:themeColor="text1"/>
          <w:sz w:val="16"/>
          <w:szCs w:val="16"/>
          <w:lang w:bidi="ru-RU"/>
        </w:rPr>
        <w:t>ленно</w:t>
      </w:r>
      <w:r w:rsidRPr="005236B0">
        <w:rPr>
          <w:color w:val="000000" w:themeColor="text1"/>
          <w:sz w:val="16"/>
          <w:szCs w:val="16"/>
        </w:rPr>
        <w:t>с</w:t>
      </w:r>
      <w:r w:rsidRPr="005236B0">
        <w:rPr>
          <w:color w:val="000000" w:themeColor="text1"/>
          <w:sz w:val="16"/>
          <w:szCs w:val="16"/>
          <w:lang w:bidi="ru-RU"/>
        </w:rPr>
        <w:t>ть.</w:t>
      </w:r>
      <w:r w:rsidRPr="005236B0">
        <w:rPr>
          <w:color w:val="000000" w:themeColor="text1"/>
          <w:sz w:val="16"/>
          <w:szCs w:val="16"/>
        </w:rPr>
        <w:t xml:space="preserve"> </w:t>
      </w:r>
      <w:r w:rsidRPr="005236B0">
        <w:rPr>
          <w:color w:val="000000" w:themeColor="text1"/>
          <w:sz w:val="16"/>
          <w:szCs w:val="16"/>
          <w:lang w:bidi="ru-RU"/>
        </w:rPr>
        <w:t>В постановлении гово</w:t>
      </w:r>
      <w:r w:rsidRPr="005236B0">
        <w:rPr>
          <w:color w:val="000000" w:themeColor="text1"/>
          <w:sz w:val="16"/>
          <w:szCs w:val="16"/>
        </w:rPr>
        <w:t>рится</w:t>
      </w:r>
      <w:r w:rsidRPr="005236B0">
        <w:rPr>
          <w:color w:val="000000" w:themeColor="text1"/>
          <w:sz w:val="16"/>
          <w:szCs w:val="16"/>
          <w:lang w:bidi="ru-RU"/>
        </w:rPr>
        <w:t xml:space="preserve">: "Ввиду необходимости в срочном порядке обеспечить рабочей </w:t>
      </w:r>
      <w:r w:rsidRPr="005236B0">
        <w:rPr>
          <w:color w:val="000000" w:themeColor="text1"/>
          <w:sz w:val="16"/>
          <w:szCs w:val="16"/>
        </w:rPr>
        <w:t>сил</w:t>
      </w:r>
      <w:r w:rsidRPr="005236B0">
        <w:rPr>
          <w:color w:val="000000" w:themeColor="text1"/>
          <w:sz w:val="16"/>
          <w:szCs w:val="16"/>
          <w:lang w:bidi="ru-RU"/>
        </w:rPr>
        <w:t>ой заводы авиационной промы</w:t>
      </w:r>
      <w:r w:rsidRPr="005236B0">
        <w:rPr>
          <w:color w:val="000000" w:themeColor="text1"/>
          <w:sz w:val="16"/>
          <w:szCs w:val="16"/>
        </w:rPr>
        <w:t>ш</w:t>
      </w:r>
      <w:r w:rsidRPr="005236B0">
        <w:rPr>
          <w:color w:val="000000" w:themeColor="text1"/>
          <w:sz w:val="16"/>
          <w:szCs w:val="16"/>
          <w:lang w:bidi="ru-RU"/>
        </w:rPr>
        <w:t>ленно</w:t>
      </w:r>
      <w:r w:rsidRPr="005236B0">
        <w:rPr>
          <w:color w:val="000000" w:themeColor="text1"/>
          <w:sz w:val="16"/>
          <w:szCs w:val="16"/>
        </w:rPr>
        <w:t>с</w:t>
      </w:r>
      <w:r w:rsidRPr="005236B0">
        <w:rPr>
          <w:color w:val="000000" w:themeColor="text1"/>
          <w:sz w:val="16"/>
          <w:szCs w:val="16"/>
          <w:lang w:bidi="ru-RU"/>
        </w:rPr>
        <w:t>ти Совет Тр</w:t>
      </w:r>
      <w:r w:rsidRPr="005236B0">
        <w:rPr>
          <w:color w:val="000000" w:themeColor="text1"/>
          <w:sz w:val="16"/>
          <w:szCs w:val="16"/>
        </w:rPr>
        <w:t>у</w:t>
      </w:r>
      <w:r w:rsidRPr="005236B0">
        <w:rPr>
          <w:color w:val="000000" w:themeColor="text1"/>
          <w:sz w:val="16"/>
          <w:szCs w:val="16"/>
          <w:lang w:bidi="ru-RU"/>
        </w:rPr>
        <w:t>да и Обороны пост</w:t>
      </w:r>
      <w:r w:rsidRPr="005236B0">
        <w:rPr>
          <w:color w:val="000000" w:themeColor="text1"/>
          <w:sz w:val="16"/>
          <w:szCs w:val="16"/>
        </w:rPr>
        <w:t>ан</w:t>
      </w:r>
      <w:r w:rsidRPr="005236B0">
        <w:rPr>
          <w:color w:val="000000" w:themeColor="text1"/>
          <w:sz w:val="16"/>
          <w:szCs w:val="16"/>
          <w:lang w:bidi="ru-RU"/>
        </w:rPr>
        <w:t>овил: I/ Все металлисты,</w:t>
      </w:r>
      <w:r w:rsidRPr="005236B0">
        <w:rPr>
          <w:color w:val="000000" w:themeColor="text1"/>
          <w:sz w:val="16"/>
          <w:szCs w:val="16"/>
        </w:rPr>
        <w:t xml:space="preserve"> </w:t>
      </w:r>
      <w:r w:rsidRPr="005236B0">
        <w:rPr>
          <w:color w:val="000000" w:themeColor="text1"/>
          <w:sz w:val="16"/>
          <w:szCs w:val="16"/>
          <w:lang w:bidi="ru-RU"/>
        </w:rPr>
        <w:t>деревообделочники,</w:t>
      </w:r>
      <w:r w:rsidRPr="005236B0">
        <w:rPr>
          <w:color w:val="000000" w:themeColor="text1"/>
          <w:sz w:val="16"/>
          <w:szCs w:val="16"/>
        </w:rPr>
        <w:t xml:space="preserve"> </w:t>
      </w:r>
      <w:r w:rsidRPr="005236B0">
        <w:rPr>
          <w:color w:val="000000" w:themeColor="text1"/>
          <w:sz w:val="16"/>
          <w:szCs w:val="16"/>
          <w:lang w:bidi="ru-RU"/>
        </w:rPr>
        <w:t>маляры,</w:t>
      </w:r>
      <w:r w:rsidRPr="005236B0">
        <w:rPr>
          <w:color w:val="000000" w:themeColor="text1"/>
          <w:sz w:val="16"/>
          <w:szCs w:val="16"/>
        </w:rPr>
        <w:t xml:space="preserve"> </w:t>
      </w:r>
      <w:r w:rsidRPr="005236B0">
        <w:rPr>
          <w:color w:val="000000" w:themeColor="text1"/>
          <w:sz w:val="16"/>
          <w:szCs w:val="16"/>
          <w:lang w:bidi="ru-RU"/>
        </w:rPr>
        <w:t xml:space="preserve">обойщики и </w:t>
      </w:r>
      <w:r w:rsidRPr="005236B0">
        <w:rPr>
          <w:color w:val="000000" w:themeColor="text1"/>
          <w:sz w:val="16"/>
          <w:szCs w:val="16"/>
        </w:rPr>
        <w:t>т</w:t>
      </w:r>
      <w:r w:rsidRPr="005236B0">
        <w:rPr>
          <w:color w:val="000000" w:themeColor="text1"/>
          <w:sz w:val="16"/>
          <w:szCs w:val="16"/>
          <w:lang w:val="en-US" w:eastAsia="en-US" w:bidi="en-US"/>
        </w:rPr>
        <w:t>ex</w:t>
      </w:r>
      <w:r w:rsidRPr="005236B0">
        <w:rPr>
          <w:color w:val="000000" w:themeColor="text1"/>
          <w:sz w:val="16"/>
          <w:szCs w:val="16"/>
          <w:lang w:eastAsia="en-US" w:bidi="en-US"/>
        </w:rPr>
        <w:t>н</w:t>
      </w:r>
      <w:r w:rsidRPr="005236B0">
        <w:rPr>
          <w:color w:val="000000" w:themeColor="text1"/>
          <w:sz w:val="16"/>
          <w:szCs w:val="16"/>
          <w:lang w:bidi="ru-RU"/>
        </w:rPr>
        <w:t>ичесний персонал /техники и инженеры/ в возрасте от 18 до 50 лет,</w:t>
      </w:r>
      <w:r w:rsidRPr="005236B0">
        <w:rPr>
          <w:color w:val="000000" w:themeColor="text1"/>
          <w:sz w:val="16"/>
          <w:szCs w:val="16"/>
        </w:rPr>
        <w:t xml:space="preserve"> </w:t>
      </w:r>
      <w:r w:rsidRPr="005236B0">
        <w:rPr>
          <w:color w:val="000000" w:themeColor="text1"/>
          <w:sz w:val="16"/>
          <w:szCs w:val="16"/>
          <w:lang w:bidi="ru-RU"/>
        </w:rPr>
        <w:t xml:space="preserve">работавшие в течение последних 10 лет не менее </w:t>
      </w:r>
      <w:r w:rsidRPr="005236B0">
        <w:rPr>
          <w:color w:val="000000" w:themeColor="text1"/>
          <w:sz w:val="16"/>
          <w:szCs w:val="16"/>
        </w:rPr>
        <w:t>6</w:t>
      </w:r>
      <w:r w:rsidRPr="005236B0">
        <w:rPr>
          <w:color w:val="000000" w:themeColor="text1"/>
          <w:sz w:val="16"/>
          <w:szCs w:val="16"/>
          <w:lang w:bidi="ru-RU"/>
        </w:rPr>
        <w:t xml:space="preserve"> месяцев в</w:t>
      </w:r>
      <w:r w:rsidRPr="005236B0">
        <w:rPr>
          <w:color w:val="000000" w:themeColor="text1"/>
          <w:sz w:val="16"/>
          <w:szCs w:val="16"/>
        </w:rPr>
        <w:t xml:space="preserve"> </w:t>
      </w:r>
      <w:r w:rsidRPr="005236B0">
        <w:rPr>
          <w:color w:val="000000" w:themeColor="text1"/>
          <w:sz w:val="16"/>
          <w:szCs w:val="16"/>
          <w:lang w:bidi="ru-RU"/>
        </w:rPr>
        <w:t>России или за границей на авиационных или воздухоплавательных за</w:t>
      </w:r>
      <w:r w:rsidRPr="005236B0">
        <w:rPr>
          <w:color w:val="000000" w:themeColor="text1"/>
          <w:sz w:val="16"/>
          <w:szCs w:val="16"/>
        </w:rPr>
        <w:t>в</w:t>
      </w:r>
      <w:r w:rsidRPr="005236B0">
        <w:rPr>
          <w:color w:val="000000" w:themeColor="text1"/>
          <w:sz w:val="16"/>
          <w:szCs w:val="16"/>
          <w:lang w:bidi="ru-RU"/>
        </w:rPr>
        <w:t>одах, парках и других учреждениях и частях воздушного флота</w:t>
      </w:r>
      <w:r w:rsidRPr="005236B0">
        <w:rPr>
          <w:color w:val="000000" w:themeColor="text1"/>
          <w:sz w:val="16"/>
          <w:szCs w:val="16"/>
          <w:vertAlign w:val="subscript"/>
          <w:lang w:bidi="ru-RU"/>
        </w:rPr>
        <w:t>г</w:t>
      </w:r>
      <w:r w:rsidR="00E7094B">
        <w:rPr>
          <w:color w:val="000000" w:themeColor="text1"/>
          <w:sz w:val="16"/>
          <w:szCs w:val="16"/>
          <w:vertAlign w:val="subscript"/>
        </w:rPr>
        <w:t xml:space="preserve"> </w:t>
      </w:r>
      <w:r w:rsidRPr="005236B0">
        <w:rPr>
          <w:color w:val="000000" w:themeColor="text1"/>
          <w:sz w:val="16"/>
          <w:szCs w:val="16"/>
          <w:lang w:bidi="ru-RU"/>
        </w:rPr>
        <w:t>об</w:t>
      </w:r>
      <w:r w:rsidRPr="005236B0">
        <w:rPr>
          <w:color w:val="000000" w:themeColor="text1"/>
          <w:sz w:val="16"/>
          <w:szCs w:val="16"/>
        </w:rPr>
        <w:t>ъ</w:t>
      </w:r>
      <w:r w:rsidRPr="005236B0">
        <w:rPr>
          <w:color w:val="000000" w:themeColor="text1"/>
          <w:sz w:val="16"/>
          <w:szCs w:val="16"/>
          <w:lang w:bidi="ru-RU"/>
        </w:rPr>
        <w:t>яв</w:t>
      </w:r>
      <w:r w:rsidRPr="005236B0">
        <w:rPr>
          <w:color w:val="000000" w:themeColor="text1"/>
          <w:sz w:val="16"/>
          <w:szCs w:val="16"/>
        </w:rPr>
        <w:t>л</w:t>
      </w:r>
      <w:r w:rsidRPr="005236B0">
        <w:rPr>
          <w:color w:val="000000" w:themeColor="text1"/>
          <w:sz w:val="16"/>
          <w:szCs w:val="16"/>
          <w:lang w:bidi="ru-RU"/>
        </w:rPr>
        <w:t>я</w:t>
      </w:r>
      <w:r w:rsidRPr="005236B0">
        <w:rPr>
          <w:color w:val="000000" w:themeColor="text1"/>
          <w:sz w:val="16"/>
          <w:szCs w:val="16"/>
        </w:rPr>
        <w:t>ю</w:t>
      </w:r>
      <w:r w:rsidRPr="005236B0">
        <w:rPr>
          <w:color w:val="000000" w:themeColor="text1"/>
          <w:sz w:val="16"/>
          <w:szCs w:val="16"/>
          <w:lang w:bidi="ru-RU"/>
        </w:rPr>
        <w:t>тся мобилизованными.</w:t>
      </w:r>
    </w:p>
    <w:p w14:paraId="2F85A3CD" w14:textId="77777777" w:rsidR="001B4103" w:rsidRPr="005236B0" w:rsidRDefault="001B4103" w:rsidP="005236B0">
      <w:pPr>
        <w:tabs>
          <w:tab w:val="left" w:pos="6294"/>
        </w:tabs>
        <w:jc w:val="both"/>
        <w:rPr>
          <w:color w:val="000000" w:themeColor="text1"/>
          <w:sz w:val="16"/>
          <w:szCs w:val="16"/>
          <w:lang w:eastAsia="en-US" w:bidi="en-US"/>
        </w:rPr>
      </w:pPr>
      <w:r w:rsidRPr="005236B0">
        <w:rPr>
          <w:color w:val="000000" w:themeColor="text1"/>
          <w:sz w:val="16"/>
          <w:szCs w:val="16"/>
          <w:lang w:bidi="ru-RU"/>
        </w:rPr>
        <w:t xml:space="preserve">/"Известия </w:t>
      </w:r>
      <w:r w:rsidRPr="005236B0">
        <w:rPr>
          <w:color w:val="000000" w:themeColor="text1"/>
          <w:sz w:val="16"/>
          <w:szCs w:val="16"/>
        </w:rPr>
        <w:t>ВЦИК»</w:t>
      </w:r>
      <w:r w:rsidRPr="005236B0">
        <w:rPr>
          <w:color w:val="000000" w:themeColor="text1"/>
          <w:sz w:val="16"/>
          <w:szCs w:val="16"/>
          <w:lang w:bidi="ru-RU"/>
        </w:rPr>
        <w:t xml:space="preserve"> за 20 ноября 1920 </w:t>
      </w:r>
      <w:r w:rsidRPr="005236B0">
        <w:rPr>
          <w:color w:val="000000" w:themeColor="text1"/>
          <w:sz w:val="16"/>
          <w:szCs w:val="16"/>
          <w:lang w:val="en-US" w:eastAsia="en-US" w:bidi="en-US"/>
        </w:rPr>
        <w:t>r</w:t>
      </w:r>
      <w:r w:rsidRPr="005236B0">
        <w:rPr>
          <w:color w:val="000000" w:themeColor="text1"/>
          <w:sz w:val="16"/>
          <w:szCs w:val="16"/>
          <w:lang w:eastAsia="en-US" w:bidi="en-US"/>
        </w:rPr>
        <w:t>./ 23370).</w:t>
      </w:r>
    </w:p>
    <w:p w14:paraId="34E9BAB4" w14:textId="77777777" w:rsidR="001B4103" w:rsidRPr="005236B0" w:rsidRDefault="001B4103" w:rsidP="005236B0">
      <w:pPr>
        <w:jc w:val="both"/>
        <w:rPr>
          <w:color w:val="000000" w:themeColor="text1"/>
          <w:sz w:val="16"/>
          <w:szCs w:val="16"/>
          <w:lang w:eastAsia="en-US" w:bidi="en-US"/>
        </w:rPr>
      </w:pPr>
    </w:p>
    <w:p w14:paraId="1CA71E3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23F7C5F" w14:textId="77777777" w:rsidR="004001BC" w:rsidRPr="005236B0" w:rsidRDefault="004001BC" w:rsidP="005236B0">
      <w:pPr>
        <w:autoSpaceDE w:val="0"/>
        <w:autoSpaceDN w:val="0"/>
        <w:adjustRightInd w:val="0"/>
        <w:jc w:val="both"/>
        <w:rPr>
          <w:iCs/>
          <w:color w:val="000000" w:themeColor="text1"/>
          <w:sz w:val="16"/>
          <w:szCs w:val="16"/>
        </w:rPr>
      </w:pPr>
    </w:p>
    <w:p w14:paraId="689338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17 ноября 1920 на трассе, параллельной железной дороге Сормово Канавино, назначены полные программные испытания на 25 верст. Акт, составленный по итогам этого испытания:</w:t>
      </w:r>
    </w:p>
    <w:p w14:paraId="72EC82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Начались испытания в 13 час. 28 мин., окончились в 17 час. 38 мин. Вынужденных остановок не было, хотя условия передвижения выбирались усложненные: разбитая обочина шоссе с талым снегом, места ми покрытая ледяной коркой; на участке в три версты наблюдался значительный уклон в одну сторону; половину пути машина шла на подъем, остальную часть под уклон. 19 ноября состоялись вторые испытания, в 3,5 км от завода, в окрестностях деревни Копосево.</w:t>
      </w:r>
    </w:p>
    <w:p w14:paraId="764767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Трасса и на этот раз была весьма сложной: сплошь ямы, по форме и размерам близкие к фортификационным “волчьим ямам”, косогоры, откосы, боло то. Местные жители считали болото очень топким, но танк, подминая кустарник, шел, совершенно не погружаясь в него.</w:t>
      </w:r>
    </w:p>
    <w:p w14:paraId="2C4DF3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Затем была произведена разборка шасси и двигателя для освидетельствования и об мера износа. В результате было признано, что пробег пер вого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Сормовчане должны были с ними справиться за 1,5 2 недели.</w:t>
      </w:r>
    </w:p>
    <w:p w14:paraId="458175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раньше, 9 ноября, испытывалась артиллерия.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127F80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406D6A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0A8DD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294A1D76" w14:textId="77777777" w:rsidR="004001BC" w:rsidRPr="005236B0" w:rsidRDefault="004001BC" w:rsidP="005236B0">
      <w:pPr>
        <w:autoSpaceDE w:val="0"/>
        <w:autoSpaceDN w:val="0"/>
        <w:adjustRightInd w:val="0"/>
        <w:jc w:val="both"/>
        <w:rPr>
          <w:color w:val="000000" w:themeColor="text1"/>
          <w:sz w:val="16"/>
          <w:szCs w:val="16"/>
        </w:rPr>
      </w:pPr>
    </w:p>
    <w:p w14:paraId="1B58FA68"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17 ноября 1920 начались государственные испытания сормовских танков.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w:t>
      </w:r>
    </w:p>
    <w:p w14:paraId="3F8B26A5"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По итогам испытаний был составлен список из 22 пунктов различных изменений Завод обязался внести их в конструкцию танка в течение 1,5-2 недель. Одним из изменений была установка люков над баками, но некоторые машины такого люка так и не получили. Это же касается и лючка доступа к двигателю, предусмотренному на левом заднем борту корпуса. На некоторых фотографиях такой лючок есть, на других его нет.</w:t>
      </w:r>
    </w:p>
    <w:p w14:paraId="585670FD"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Комиссия определила процедуру приёмки танков. Согласно ей, танки с номерами 5, 10 и 15 проходили полный цикл испытаний, а остальные в сокращённом виде, с пробегом 26,5 километров. Кроме того, один танк изготовлялся с изменениями коробки передач, что должно было увеличить его максимальную скорость. Эту работу курировал Шукалов (17714).</w:t>
      </w:r>
    </w:p>
    <w:p w14:paraId="07398D14" w14:textId="77777777" w:rsidR="000B4245" w:rsidRPr="005236B0" w:rsidRDefault="000B4245" w:rsidP="005236B0">
      <w:pPr>
        <w:jc w:val="both"/>
        <w:rPr>
          <w:color w:val="000000" w:themeColor="text1"/>
          <w:sz w:val="16"/>
          <w:szCs w:val="16"/>
        </w:rPr>
      </w:pPr>
    </w:p>
    <w:p w14:paraId="45E5F2B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19CFDAC" w14:textId="77777777" w:rsidR="004001BC" w:rsidRPr="005236B0" w:rsidRDefault="004001BC" w:rsidP="005236B0">
      <w:pPr>
        <w:autoSpaceDE w:val="0"/>
        <w:autoSpaceDN w:val="0"/>
        <w:adjustRightInd w:val="0"/>
        <w:jc w:val="both"/>
        <w:rPr>
          <w:iCs/>
          <w:color w:val="000000" w:themeColor="text1"/>
          <w:sz w:val="16"/>
          <w:szCs w:val="16"/>
        </w:rPr>
      </w:pPr>
    </w:p>
    <w:p w14:paraId="1EBC62E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ноября 1920 в связи с разгромом войск Врангеля ликвидирован Южный фронт (4962).</w:t>
      </w:r>
    </w:p>
    <w:p w14:paraId="3C2A692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2117422" w14:textId="77777777" w:rsidR="00F00A28" w:rsidRPr="005236B0" w:rsidRDefault="00F00A28" w:rsidP="005236B0">
      <w:pPr>
        <w:autoSpaceDE w:val="0"/>
        <w:autoSpaceDN w:val="0"/>
        <w:adjustRightInd w:val="0"/>
        <w:jc w:val="both"/>
        <w:rPr>
          <w:color w:val="000000" w:themeColor="text1"/>
          <w:sz w:val="16"/>
          <w:szCs w:val="16"/>
        </w:rPr>
      </w:pPr>
      <w:r w:rsidRPr="005236B0">
        <w:rPr>
          <w:color w:val="000000" w:themeColor="text1"/>
          <w:sz w:val="16"/>
          <w:szCs w:val="16"/>
        </w:rPr>
        <w:t>17 ноября 1920 Крым был полностью занят красными (553,94). Корабли союзников эвакуировали более 140 тыс. чел (3908,300).</w:t>
      </w:r>
    </w:p>
    <w:p w14:paraId="32A10A34" w14:textId="77777777" w:rsidR="00F00A28" w:rsidRPr="005236B0" w:rsidRDefault="00F00A28" w:rsidP="005236B0">
      <w:pPr>
        <w:autoSpaceDE w:val="0"/>
        <w:autoSpaceDN w:val="0"/>
        <w:adjustRightInd w:val="0"/>
        <w:jc w:val="both"/>
        <w:rPr>
          <w:color w:val="000000" w:themeColor="text1"/>
          <w:sz w:val="16"/>
          <w:szCs w:val="16"/>
        </w:rPr>
      </w:pPr>
    </w:p>
    <w:p w14:paraId="67113C2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ноября 1920 Красная армия занимает Крым полностью. Корабли союзников эвакуируют в Константинополь 140.000 человек - гражданских и остатки белой армии. Гражданская война в России заканчивается победой большевиков.</w:t>
      </w:r>
    </w:p>
    <w:p w14:paraId="1B3DF7D8" w14:textId="77777777" w:rsidR="004001BC" w:rsidRPr="005236B0" w:rsidRDefault="004001BC" w:rsidP="005236B0">
      <w:pPr>
        <w:autoSpaceDE w:val="0"/>
        <w:autoSpaceDN w:val="0"/>
        <w:adjustRightInd w:val="0"/>
        <w:jc w:val="both"/>
        <w:rPr>
          <w:color w:val="000000" w:themeColor="text1"/>
          <w:sz w:val="16"/>
          <w:szCs w:val="16"/>
        </w:rPr>
      </w:pPr>
    </w:p>
    <w:p w14:paraId="3359D21E" w14:textId="77777777" w:rsidR="00F00A28" w:rsidRPr="005236B0" w:rsidRDefault="00F00A28" w:rsidP="005236B0">
      <w:pPr>
        <w:jc w:val="both"/>
        <w:rPr>
          <w:color w:val="000000" w:themeColor="text1"/>
          <w:sz w:val="16"/>
          <w:szCs w:val="16"/>
        </w:rPr>
      </w:pPr>
      <w:r w:rsidRPr="005236B0">
        <w:rPr>
          <w:bCs/>
          <w:color w:val="000000" w:themeColor="text1"/>
          <w:sz w:val="16"/>
          <w:szCs w:val="16"/>
        </w:rPr>
        <w:t>17 ноября</w:t>
      </w:r>
      <w:r w:rsidRPr="005236B0">
        <w:rPr>
          <w:color w:val="000000" w:themeColor="text1"/>
          <w:sz w:val="16"/>
          <w:szCs w:val="16"/>
        </w:rPr>
        <w:t xml:space="preserve"> в 1920 году последние части Белой армии оставили Крым. Моряки российского Императорского флота, не принявшие советскую власть, отправились на кораблях в тунисский порт Бизерта, где в годы Гражданской войны нашли последний приют более 5 тысяч россиян. Потомки эмигрантов создали Ассоциацию православных Туниса, на их исторической родине разработана программа "Петербург — Бизерта", цель которой — отдать дань человеческого и христианского уважения исполнившим долг перед Отечеством и нашедшим успокоение на чужбине (14833).</w:t>
      </w:r>
    </w:p>
    <w:p w14:paraId="17DE88AA" w14:textId="77777777" w:rsidR="00F00A28" w:rsidRPr="005236B0" w:rsidRDefault="00F00A28" w:rsidP="005236B0">
      <w:pPr>
        <w:jc w:val="both"/>
        <w:rPr>
          <w:color w:val="000000" w:themeColor="text1"/>
          <w:sz w:val="16"/>
          <w:szCs w:val="16"/>
        </w:rPr>
      </w:pPr>
    </w:p>
    <w:p w14:paraId="4F2DAB56" w14:textId="23D6A5FC"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ноября 1920 г. Линкор “Император Александр III” вместе с эскадрой “белого” флота прибыл в Константинополь. Ноябрь 1920 г. В Константинополе проведен последний парад русской эскадры. Его принял генерал П. Н. Врангель (11454).</w:t>
      </w:r>
    </w:p>
    <w:p w14:paraId="2612EA52" w14:textId="77777777" w:rsidR="004001BC" w:rsidRPr="005236B0" w:rsidRDefault="004001BC" w:rsidP="005236B0">
      <w:pPr>
        <w:autoSpaceDE w:val="0"/>
        <w:autoSpaceDN w:val="0"/>
        <w:adjustRightInd w:val="0"/>
        <w:jc w:val="both"/>
        <w:rPr>
          <w:color w:val="000000" w:themeColor="text1"/>
          <w:sz w:val="16"/>
          <w:szCs w:val="16"/>
        </w:rPr>
      </w:pPr>
    </w:p>
    <w:p w14:paraId="3EB40ABB"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C0C7197" w14:textId="77777777" w:rsidR="00F00A28" w:rsidRPr="005236B0" w:rsidRDefault="00F00A28" w:rsidP="005236B0">
      <w:pPr>
        <w:autoSpaceDE w:val="0"/>
        <w:autoSpaceDN w:val="0"/>
        <w:adjustRightInd w:val="0"/>
        <w:jc w:val="both"/>
        <w:rPr>
          <w:iCs/>
          <w:color w:val="000000" w:themeColor="text1"/>
          <w:sz w:val="16"/>
          <w:szCs w:val="16"/>
        </w:rPr>
      </w:pPr>
    </w:p>
    <w:p w14:paraId="246E768A"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17 ноября </w:t>
      </w:r>
      <w:r w:rsidRPr="005236B0">
        <w:rPr>
          <w:color w:val="000000" w:themeColor="text1"/>
          <w:sz w:val="16"/>
          <w:szCs w:val="16"/>
        </w:rPr>
        <w:t>в 1920 году провозглашена Горская автономная советская социалистическая республика, в которую вошли округа: Чеченский, Ингушский (Назрановский), Северо-Осетинский (Владикавсказский), Кабардинский, Балкарский, Карачаевский и Сунженский с казачьим населением. Первый председатель ГАССР Саханджери Гидзоевич Мамсуров будет расстрелян в 1937 году (14833).</w:t>
      </w:r>
    </w:p>
    <w:p w14:paraId="3CC646F4" w14:textId="77777777" w:rsidR="00F00A28" w:rsidRPr="005236B0" w:rsidRDefault="00F00A28" w:rsidP="005236B0">
      <w:pPr>
        <w:jc w:val="both"/>
        <w:rPr>
          <w:color w:val="000000" w:themeColor="text1"/>
          <w:sz w:val="16"/>
          <w:szCs w:val="16"/>
        </w:rPr>
      </w:pPr>
    </w:p>
    <w:p w14:paraId="0EA34E47" w14:textId="301EACC4" w:rsidR="00901A7F" w:rsidRPr="005236B0" w:rsidRDefault="00901A7F" w:rsidP="00901A7F">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29FEAA20" w14:textId="77777777" w:rsidR="00901A7F" w:rsidRPr="005236B0" w:rsidRDefault="00901A7F" w:rsidP="00901A7F">
      <w:pPr>
        <w:autoSpaceDE w:val="0"/>
        <w:autoSpaceDN w:val="0"/>
        <w:adjustRightInd w:val="0"/>
        <w:jc w:val="both"/>
        <w:rPr>
          <w:iCs/>
          <w:color w:val="000000" w:themeColor="text1"/>
          <w:sz w:val="16"/>
          <w:szCs w:val="16"/>
        </w:rPr>
      </w:pPr>
    </w:p>
    <w:p w14:paraId="4DEA7FC6" w14:textId="77777777" w:rsidR="00901A7F" w:rsidRPr="00E91769" w:rsidRDefault="00901A7F" w:rsidP="00901A7F">
      <w:pPr>
        <w:jc w:val="both"/>
        <w:rPr>
          <w:color w:val="0070C0"/>
          <w:sz w:val="16"/>
          <w:szCs w:val="16"/>
        </w:rPr>
      </w:pPr>
      <w:r w:rsidRPr="00E91769">
        <w:rPr>
          <w:color w:val="0070C0"/>
          <w:sz w:val="16"/>
          <w:szCs w:val="16"/>
        </w:rPr>
        <w:t>17 ноября 1920 британский премьер-министр Ллойд Джордж заявил о необходимости экономической сотрудничества с Советской Россией: «Большевики готовы платить золотом, а вы не хотите его брать. Но торгуем же мы с людоедами с Соломоновых островов? » (25313).</w:t>
      </w:r>
    </w:p>
    <w:p w14:paraId="3834B6C9" w14:textId="77777777" w:rsidR="00901A7F" w:rsidRPr="00E91769" w:rsidRDefault="00901A7F" w:rsidP="00901A7F">
      <w:pPr>
        <w:jc w:val="both"/>
        <w:rPr>
          <w:color w:val="0070C0"/>
          <w:sz w:val="16"/>
          <w:szCs w:val="16"/>
        </w:rPr>
      </w:pPr>
    </w:p>
    <w:p w14:paraId="1D9CC8A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2CB33A5" w14:textId="77777777" w:rsidR="004001BC" w:rsidRPr="005236B0" w:rsidRDefault="004001BC" w:rsidP="005236B0">
      <w:pPr>
        <w:autoSpaceDE w:val="0"/>
        <w:autoSpaceDN w:val="0"/>
        <w:adjustRightInd w:val="0"/>
        <w:jc w:val="both"/>
        <w:rPr>
          <w:iCs/>
          <w:color w:val="000000" w:themeColor="text1"/>
          <w:sz w:val="16"/>
          <w:szCs w:val="16"/>
        </w:rPr>
      </w:pPr>
    </w:p>
    <w:p w14:paraId="68890D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ноября 1920 вдовствующая королева Ольга стала регентом Греции (3481).</w:t>
      </w:r>
    </w:p>
    <w:p w14:paraId="6CD87337" w14:textId="77777777" w:rsidR="004001BC" w:rsidRPr="005236B0" w:rsidRDefault="004001BC" w:rsidP="005236B0">
      <w:pPr>
        <w:autoSpaceDE w:val="0"/>
        <w:autoSpaceDN w:val="0"/>
        <w:adjustRightInd w:val="0"/>
        <w:jc w:val="both"/>
        <w:rPr>
          <w:color w:val="000000" w:themeColor="text1"/>
          <w:sz w:val="16"/>
          <w:szCs w:val="16"/>
        </w:rPr>
      </w:pPr>
    </w:p>
    <w:p w14:paraId="46C9054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8DB8D9E" w14:textId="77777777" w:rsidR="004001BC" w:rsidRPr="005236B0" w:rsidRDefault="004001BC" w:rsidP="005236B0">
      <w:pPr>
        <w:autoSpaceDE w:val="0"/>
        <w:autoSpaceDN w:val="0"/>
        <w:adjustRightInd w:val="0"/>
        <w:jc w:val="both"/>
        <w:rPr>
          <w:iCs/>
          <w:color w:val="000000" w:themeColor="text1"/>
          <w:sz w:val="16"/>
          <w:szCs w:val="16"/>
        </w:rPr>
      </w:pPr>
    </w:p>
    <w:p w14:paraId="09D4BBAC" w14:textId="6F9487A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ноября 1920 г. Фабрика асбестовых изделий Кригсмана, основання в 1911 г., была национализирована и передана в ведение ВСНХ. В 1924 г. переименована в 1-ю фабрику асбестовых изделий (Фабрика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Петербург,</w:t>
      </w:r>
      <w:r w:rsidR="00E7094B">
        <w:rPr>
          <w:color w:val="000000" w:themeColor="text1"/>
          <w:sz w:val="16"/>
          <w:szCs w:val="16"/>
        </w:rPr>
        <w:t xml:space="preserve"> </w:t>
      </w:r>
      <w:r w:rsidRPr="005236B0">
        <w:rPr>
          <w:color w:val="000000" w:themeColor="text1"/>
          <w:sz w:val="16"/>
          <w:szCs w:val="16"/>
        </w:rPr>
        <w:t>г. Петроград,</w:t>
      </w:r>
      <w:r w:rsidR="00E7094B">
        <w:rPr>
          <w:color w:val="000000" w:themeColor="text1"/>
          <w:sz w:val="16"/>
          <w:szCs w:val="16"/>
        </w:rPr>
        <w:t xml:space="preserve"> </w:t>
      </w:r>
      <w:r w:rsidRPr="005236B0">
        <w:rPr>
          <w:color w:val="000000" w:themeColor="text1"/>
          <w:sz w:val="16"/>
          <w:szCs w:val="16"/>
        </w:rPr>
        <w:t>г. Ленинград/).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41305DB9" w14:textId="25A7D9F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w:t>
      </w:r>
      <w:r w:rsidR="00E7094B">
        <w:rPr>
          <w:color w:val="000000" w:themeColor="text1"/>
          <w:sz w:val="16"/>
          <w:szCs w:val="16"/>
        </w:rPr>
        <w:t xml:space="preserve"> </w:t>
      </w:r>
      <w:r w:rsidRPr="005236B0">
        <w:rPr>
          <w:color w:val="000000" w:themeColor="text1"/>
          <w:sz w:val="16"/>
          <w:szCs w:val="16"/>
        </w:rPr>
        <w:t>г. Баженова?).</w:t>
      </w:r>
    </w:p>
    <w:p w14:paraId="77884A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 (11982).</w:t>
      </w:r>
    </w:p>
    <w:p w14:paraId="429C886C" w14:textId="77777777" w:rsidR="004001BC" w:rsidRPr="005236B0" w:rsidRDefault="004001BC" w:rsidP="005236B0">
      <w:pPr>
        <w:autoSpaceDE w:val="0"/>
        <w:autoSpaceDN w:val="0"/>
        <w:adjustRightInd w:val="0"/>
        <w:jc w:val="both"/>
        <w:rPr>
          <w:iCs/>
          <w:color w:val="000000" w:themeColor="text1"/>
          <w:sz w:val="16"/>
          <w:szCs w:val="16"/>
        </w:rPr>
      </w:pPr>
    </w:p>
    <w:p w14:paraId="0A2A7A12" w14:textId="77777777" w:rsidR="006F5181"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A99A80F" w14:textId="77777777" w:rsidR="006F5181" w:rsidRPr="005236B0" w:rsidRDefault="006F5181" w:rsidP="005236B0">
      <w:pPr>
        <w:autoSpaceDE w:val="0"/>
        <w:autoSpaceDN w:val="0"/>
        <w:adjustRightInd w:val="0"/>
        <w:jc w:val="both"/>
        <w:rPr>
          <w:iCs/>
          <w:color w:val="000000" w:themeColor="text1"/>
          <w:sz w:val="16"/>
          <w:szCs w:val="16"/>
        </w:rPr>
      </w:pPr>
    </w:p>
    <w:p w14:paraId="1890CA44" w14:textId="77777777" w:rsidR="009B6109" w:rsidRPr="005236B0" w:rsidRDefault="009B6109" w:rsidP="005236B0">
      <w:pPr>
        <w:jc w:val="both"/>
        <w:rPr>
          <w:color w:val="000000" w:themeColor="text1"/>
          <w:sz w:val="16"/>
          <w:szCs w:val="16"/>
        </w:rPr>
      </w:pPr>
      <w:r w:rsidRPr="005236B0">
        <w:rPr>
          <w:color w:val="000000" w:themeColor="text1"/>
          <w:sz w:val="16"/>
          <w:szCs w:val="16"/>
        </w:rPr>
        <w:t>18 ноября 1920, следуя за наступавшими частя</w:t>
      </w:r>
      <w:r w:rsidRPr="005236B0">
        <w:rPr>
          <w:color w:val="000000" w:themeColor="text1"/>
          <w:sz w:val="16"/>
          <w:szCs w:val="16"/>
        </w:rPr>
        <w:softHyphen/>
        <w:t>ми, 9-й отряд воздухоплавательный прибыл в Симферополь. В начале декабря его передали в 4-ю армию и направили в Севастополь.</w:t>
      </w:r>
    </w:p>
    <w:p w14:paraId="05AC5D43" w14:textId="77777777" w:rsidR="009B6109" w:rsidRPr="005236B0" w:rsidRDefault="009B6109" w:rsidP="005236B0">
      <w:pPr>
        <w:jc w:val="both"/>
        <w:rPr>
          <w:color w:val="000000" w:themeColor="text1"/>
          <w:sz w:val="16"/>
          <w:szCs w:val="16"/>
        </w:rPr>
      </w:pPr>
      <w:r w:rsidRPr="005236B0">
        <w:rPr>
          <w:color w:val="000000" w:themeColor="text1"/>
          <w:sz w:val="16"/>
          <w:szCs w:val="16"/>
        </w:rPr>
        <w:t>За два месяца боев (от обороны Каховки до штурма Перекопа) аэростат 9-го воздухоплава</w:t>
      </w:r>
      <w:r w:rsidRPr="005236B0">
        <w:rPr>
          <w:color w:val="000000" w:themeColor="text1"/>
          <w:sz w:val="16"/>
          <w:szCs w:val="16"/>
        </w:rPr>
        <w:softHyphen/>
        <w:t>тельного отряда, работавший с 51-й дивизией Блюхера и Каховской группой артиллерии, ведя непрерывную разведку позиций противника, пробыл в воздухе 377 часов и содействовал унич</w:t>
      </w:r>
      <w:r w:rsidRPr="005236B0">
        <w:rPr>
          <w:color w:val="000000" w:themeColor="text1"/>
          <w:sz w:val="16"/>
          <w:szCs w:val="16"/>
        </w:rPr>
        <w:softHyphen/>
        <w:t>тожению двух танков, 15 батарей, нескольких бронеавтомобилей. За боевые заслуги при осво</w:t>
      </w:r>
      <w:r w:rsidRPr="005236B0">
        <w:rPr>
          <w:color w:val="000000" w:themeColor="text1"/>
          <w:sz w:val="16"/>
          <w:szCs w:val="16"/>
        </w:rPr>
        <w:softHyphen/>
        <w:t>бождении Крыма этот воздухоплавательный от</w:t>
      </w:r>
      <w:r w:rsidRPr="005236B0">
        <w:rPr>
          <w:color w:val="000000" w:themeColor="text1"/>
          <w:sz w:val="16"/>
          <w:szCs w:val="16"/>
        </w:rPr>
        <w:softHyphen/>
        <w:t>ряд приказом РВС республики первым из возду</w:t>
      </w:r>
      <w:r w:rsidRPr="005236B0">
        <w:rPr>
          <w:color w:val="000000" w:themeColor="text1"/>
          <w:sz w:val="16"/>
          <w:szCs w:val="16"/>
        </w:rPr>
        <w:softHyphen/>
        <w:t>хоплавательных частей был награждён почётным Революционным Красным Знаменем, а коман</w:t>
      </w:r>
      <w:r w:rsidRPr="005236B0">
        <w:rPr>
          <w:color w:val="000000" w:themeColor="text1"/>
          <w:sz w:val="16"/>
          <w:szCs w:val="16"/>
        </w:rPr>
        <w:softHyphen/>
        <w:t>дир отряда П.Ф. Федосеенко и комиссар П.Г. Зо</w:t>
      </w:r>
      <w:r w:rsidRPr="005236B0">
        <w:rPr>
          <w:color w:val="000000" w:themeColor="text1"/>
          <w:sz w:val="16"/>
          <w:szCs w:val="16"/>
        </w:rPr>
        <w:softHyphen/>
        <w:t>лотов — орденами Красного Знамени (20120).</w:t>
      </w:r>
    </w:p>
    <w:p w14:paraId="40827C8D" w14:textId="77777777" w:rsidR="009B6109" w:rsidRPr="005236B0" w:rsidRDefault="009B6109" w:rsidP="005236B0">
      <w:pPr>
        <w:shd w:val="clear" w:color="auto" w:fill="FFFFFF"/>
        <w:jc w:val="both"/>
        <w:rPr>
          <w:color w:val="000000" w:themeColor="text1"/>
          <w:sz w:val="16"/>
          <w:szCs w:val="16"/>
        </w:rPr>
      </w:pPr>
    </w:p>
    <w:p w14:paraId="13D0FEAD" w14:textId="77777777" w:rsidR="006F5181" w:rsidRPr="005236B0" w:rsidRDefault="006F5181" w:rsidP="005236B0">
      <w:pPr>
        <w:autoSpaceDE w:val="0"/>
        <w:autoSpaceDN w:val="0"/>
        <w:adjustRightInd w:val="0"/>
        <w:jc w:val="both"/>
        <w:rPr>
          <w:color w:val="000000" w:themeColor="text1"/>
          <w:sz w:val="16"/>
          <w:szCs w:val="16"/>
        </w:rPr>
      </w:pPr>
      <w:r w:rsidRPr="005236B0">
        <w:rPr>
          <w:bCs/>
          <w:color w:val="000000" w:themeColor="text1"/>
          <w:sz w:val="16"/>
          <w:szCs w:val="16"/>
        </w:rPr>
        <w:t xml:space="preserve">К </w:t>
      </w:r>
      <w:r w:rsidRPr="005236B0">
        <w:rPr>
          <w:color w:val="000000" w:themeColor="text1"/>
          <w:sz w:val="16"/>
          <w:szCs w:val="16"/>
        </w:rPr>
        <w:t>18 ноября</w:t>
      </w:r>
      <w:r w:rsidRPr="005236B0">
        <w:rPr>
          <w:bCs/>
          <w:color w:val="000000" w:themeColor="text1"/>
          <w:sz w:val="16"/>
          <w:szCs w:val="16"/>
        </w:rPr>
        <w:t xml:space="preserve"> 1920 Турция заняла до 2/3 армянской территории. Используя восстание части населения против правящей партии “Дашнак цутюн”, в Армению вступила советская 11-я армия. Торопясь, дашнакское правительство 2 декабря заключило мирный договор с Турцией, передав ей огромную территорию. Но организовать сопротивление 11-й армии оно не смогло и пало. Армения стала советской. В марте 1921 г. был заключен советско-турецкий договор. Турция согласилась вывести свои войска из Александропольского района и Нахичеванской области (17327).</w:t>
      </w:r>
    </w:p>
    <w:p w14:paraId="53C6E14D" w14:textId="77777777" w:rsidR="006F5181" w:rsidRPr="005236B0" w:rsidRDefault="006F5181" w:rsidP="005236B0">
      <w:pPr>
        <w:autoSpaceDE w:val="0"/>
        <w:autoSpaceDN w:val="0"/>
        <w:adjustRightInd w:val="0"/>
        <w:jc w:val="both"/>
        <w:rPr>
          <w:color w:val="000000" w:themeColor="text1"/>
          <w:sz w:val="16"/>
          <w:szCs w:val="16"/>
        </w:rPr>
      </w:pPr>
    </w:p>
    <w:p w14:paraId="0FBE387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F89F45F" w14:textId="77777777" w:rsidR="004001BC" w:rsidRPr="005236B0" w:rsidRDefault="004001BC" w:rsidP="005236B0">
      <w:pPr>
        <w:autoSpaceDE w:val="0"/>
        <w:autoSpaceDN w:val="0"/>
        <w:adjustRightInd w:val="0"/>
        <w:jc w:val="both"/>
        <w:rPr>
          <w:iCs/>
          <w:color w:val="000000" w:themeColor="text1"/>
          <w:sz w:val="16"/>
          <w:szCs w:val="16"/>
        </w:rPr>
      </w:pPr>
    </w:p>
    <w:p w14:paraId="3A7095A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18 ноября 1920 в России разрешены аборты (4962).</w:t>
      </w:r>
    </w:p>
    <w:p w14:paraId="0C295FB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A4AA11D" w14:textId="77777777" w:rsidR="00F00A28" w:rsidRPr="005236B0" w:rsidRDefault="00F00A28" w:rsidP="005236B0">
      <w:pPr>
        <w:jc w:val="both"/>
        <w:rPr>
          <w:color w:val="000000" w:themeColor="text1"/>
          <w:sz w:val="16"/>
          <w:szCs w:val="16"/>
        </w:rPr>
      </w:pPr>
      <w:r w:rsidRPr="005236B0">
        <w:rPr>
          <w:bCs/>
          <w:color w:val="000000" w:themeColor="text1"/>
          <w:sz w:val="16"/>
          <w:szCs w:val="16"/>
        </w:rPr>
        <w:t>18 ноября</w:t>
      </w:r>
      <w:r w:rsidRPr="005236B0">
        <w:rPr>
          <w:color w:val="000000" w:themeColor="text1"/>
          <w:sz w:val="16"/>
          <w:szCs w:val="16"/>
        </w:rPr>
        <w:t xml:space="preserve"> в 1920 году постановлением Наркомюста и Наркомздрава РСФСР "Об охране здоровья женщины" в советской России были легализованы аборты (в 1936-1955 гг. в СССР были запрещены) (14834).</w:t>
      </w:r>
    </w:p>
    <w:p w14:paraId="0C13AC02" w14:textId="77777777" w:rsidR="00F00A28" w:rsidRPr="005236B0" w:rsidRDefault="00F00A28" w:rsidP="005236B0">
      <w:pPr>
        <w:jc w:val="both"/>
        <w:rPr>
          <w:color w:val="000000" w:themeColor="text1"/>
          <w:sz w:val="16"/>
          <w:szCs w:val="16"/>
        </w:rPr>
      </w:pPr>
    </w:p>
    <w:p w14:paraId="69BA6D5D" w14:textId="77777777" w:rsidR="002E66C0" w:rsidRPr="005236B0" w:rsidRDefault="002E66C0" w:rsidP="005236B0">
      <w:pPr>
        <w:jc w:val="both"/>
        <w:rPr>
          <w:color w:val="000000" w:themeColor="text1"/>
          <w:sz w:val="16"/>
          <w:szCs w:val="16"/>
        </w:rPr>
      </w:pPr>
      <w:r w:rsidRPr="005236B0">
        <w:rPr>
          <w:color w:val="000000" w:themeColor="text1"/>
          <w:sz w:val="16"/>
          <w:szCs w:val="16"/>
        </w:rPr>
        <w:t>18 ноября 1920 г.</w:t>
      </w:r>
      <w:r w:rsidRPr="005236B0">
        <w:rPr>
          <w:bCs/>
          <w:color w:val="000000" w:themeColor="text1"/>
          <w:sz w:val="16"/>
          <w:szCs w:val="16"/>
        </w:rPr>
        <w:t xml:space="preserve"> совместным постановлением наркоматов юстиции и здравоохранения аборты в советской России были легализованы. Желающим предоставлялась возможность сделать операцию по искусственному прерыванию беременности в специальном медицинском учреждении независимо от того, угрожает или нет дальнейшее вынашивание плода здоровью женщины. На первых порах аборт производился бесплатно. Советская республика стала первой в мире страной, легализовавшей искусственный выкидыш (17327).</w:t>
      </w:r>
    </w:p>
    <w:p w14:paraId="3002822C" w14:textId="77777777" w:rsidR="002E66C0" w:rsidRPr="005236B0" w:rsidRDefault="002E66C0" w:rsidP="005236B0">
      <w:pPr>
        <w:jc w:val="both"/>
        <w:rPr>
          <w:color w:val="000000" w:themeColor="text1"/>
          <w:sz w:val="16"/>
          <w:szCs w:val="16"/>
        </w:rPr>
      </w:pPr>
    </w:p>
    <w:p w14:paraId="6B488F59" w14:textId="77777777" w:rsidR="00F00A28" w:rsidRPr="005236B0" w:rsidRDefault="00F00A28" w:rsidP="005236B0">
      <w:pPr>
        <w:jc w:val="both"/>
        <w:rPr>
          <w:color w:val="000000" w:themeColor="text1"/>
          <w:sz w:val="16"/>
          <w:szCs w:val="16"/>
        </w:rPr>
      </w:pPr>
      <w:r w:rsidRPr="005236B0">
        <w:rPr>
          <w:bCs/>
          <w:color w:val="000000" w:themeColor="text1"/>
          <w:sz w:val="16"/>
          <w:szCs w:val="16"/>
        </w:rPr>
        <w:t>18 ноября</w:t>
      </w:r>
      <w:r w:rsidRPr="005236B0">
        <w:rPr>
          <w:color w:val="000000" w:themeColor="text1"/>
          <w:sz w:val="16"/>
          <w:szCs w:val="16"/>
        </w:rPr>
        <w:t xml:space="preserve"> в 1920 году Иосиф Сталин, пребывавший во Владикавказе для ускорения советизации горских народов, отправил Ленину телеграмму, где констатировал «необходимость оккупации Грузии». По его словам, эта республика в результате политики меньшевистского правительства превратилась «в основную базу империалистических операций Англии и Франции» на Кавказе и вступила «во враждебные отношения с Советской Россией». Ленин, однако, отнесся к замыслу наркомнаца весьма сдержанно, отметив, что «надо очень осторожно обдумать, стоит ли воевать с Грузией, потом ее кормить...» И тем не менее 25 февраля 1921 года Красная Армия вступила в Тифлис (ныне Тбилиси), и была образована Грузинская ССР (14834).</w:t>
      </w:r>
    </w:p>
    <w:p w14:paraId="59B04077" w14:textId="77777777" w:rsidR="00F00A28" w:rsidRPr="005236B0" w:rsidRDefault="00F00A28" w:rsidP="005236B0">
      <w:pPr>
        <w:jc w:val="both"/>
        <w:rPr>
          <w:color w:val="000000" w:themeColor="text1"/>
          <w:sz w:val="16"/>
          <w:szCs w:val="16"/>
        </w:rPr>
      </w:pPr>
    </w:p>
    <w:p w14:paraId="59A60E3D" w14:textId="77777777" w:rsidR="002E66C0"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527D2169" w14:textId="77777777" w:rsidR="002E66C0" w:rsidRPr="005236B0" w:rsidRDefault="002E66C0" w:rsidP="005236B0">
      <w:pPr>
        <w:autoSpaceDE w:val="0"/>
        <w:autoSpaceDN w:val="0"/>
        <w:adjustRightInd w:val="0"/>
        <w:jc w:val="both"/>
        <w:rPr>
          <w:iCs/>
          <w:color w:val="000000" w:themeColor="text1"/>
          <w:sz w:val="16"/>
          <w:szCs w:val="16"/>
        </w:rPr>
      </w:pPr>
    </w:p>
    <w:p w14:paraId="25779E86" w14:textId="77777777" w:rsidR="002E66C0" w:rsidRPr="005236B0" w:rsidRDefault="002E66C0" w:rsidP="005236B0">
      <w:pPr>
        <w:shd w:val="clear" w:color="auto" w:fill="FFFFFF"/>
        <w:jc w:val="both"/>
        <w:rPr>
          <w:color w:val="000000" w:themeColor="text1"/>
          <w:sz w:val="16"/>
          <w:szCs w:val="16"/>
        </w:rPr>
      </w:pPr>
      <w:r w:rsidRPr="005236B0">
        <w:rPr>
          <w:color w:val="000000" w:themeColor="text1"/>
          <w:sz w:val="16"/>
          <w:szCs w:val="16"/>
        </w:rPr>
        <w:t xml:space="preserve">18 ноября 1920 г. Британия </w:t>
      </w:r>
      <w:r w:rsidRPr="005236B0">
        <w:rPr>
          <w:iCs/>
          <w:color w:val="000000" w:themeColor="text1"/>
          <w:sz w:val="16"/>
          <w:szCs w:val="16"/>
        </w:rPr>
        <w:t>1-я решила</w:t>
      </w:r>
      <w:r w:rsidRPr="005236B0">
        <w:rPr>
          <w:color w:val="000000" w:themeColor="text1"/>
          <w:sz w:val="16"/>
          <w:szCs w:val="16"/>
        </w:rPr>
        <w:t xml:space="preserve"> подписать торговое соглашение с РСФСР. </w:t>
      </w:r>
      <w:r w:rsidRPr="005236B0">
        <w:rPr>
          <w:bCs/>
          <w:iCs/>
          <w:color w:val="000000" w:themeColor="text1"/>
          <w:sz w:val="16"/>
          <w:szCs w:val="16"/>
        </w:rPr>
        <w:t>А.Барсенков, А.Вдовин «История России. 1917—2004» М.: Аспект Пресс, 2005:</w:t>
      </w:r>
    </w:p>
    <w:p w14:paraId="79094B4D" w14:textId="77777777" w:rsidR="002E66C0" w:rsidRPr="005236B0" w:rsidRDefault="002E66C0" w:rsidP="005236B0">
      <w:pPr>
        <w:shd w:val="clear" w:color="auto" w:fill="FFFFFF"/>
        <w:jc w:val="both"/>
        <w:rPr>
          <w:color w:val="000000" w:themeColor="text1"/>
          <w:sz w:val="16"/>
          <w:szCs w:val="16"/>
        </w:rPr>
      </w:pPr>
      <w:r w:rsidRPr="005236B0">
        <w:rPr>
          <w:bCs/>
          <w:color w:val="000000" w:themeColor="text1"/>
          <w:sz w:val="16"/>
          <w:szCs w:val="16"/>
        </w:rPr>
        <w:t xml:space="preserve">Принципиальное решение о подписании торгового соглашения с Россией принято </w:t>
      </w:r>
      <w:r w:rsidRPr="005236B0">
        <w:rPr>
          <w:color w:val="000000" w:themeColor="text1"/>
          <w:sz w:val="16"/>
          <w:szCs w:val="16"/>
        </w:rPr>
        <w:t>18 ноября 1920 г.</w:t>
      </w:r>
      <w:r w:rsidRPr="005236B0">
        <w:rPr>
          <w:bCs/>
          <w:color w:val="000000" w:themeColor="text1"/>
          <w:sz w:val="16"/>
          <w:szCs w:val="16"/>
        </w:rPr>
        <w:t>, а итоговый текст подписан 16 марта 1921-го. Советско-британское торговое соглашение имело огромное значение. Его не случайно называют «торгово-политическим». Фактически оно положило начало более широкому процессу нормализации отношений между Россией и странами Запада (17327).</w:t>
      </w:r>
    </w:p>
    <w:p w14:paraId="749AB3E4" w14:textId="77777777" w:rsidR="002E66C0" w:rsidRPr="005236B0" w:rsidRDefault="002E66C0" w:rsidP="005236B0">
      <w:pPr>
        <w:jc w:val="both"/>
        <w:rPr>
          <w:color w:val="000000" w:themeColor="text1"/>
          <w:sz w:val="16"/>
          <w:szCs w:val="16"/>
        </w:rPr>
      </w:pPr>
    </w:p>
    <w:p w14:paraId="6BF5640E" w14:textId="457FD117" w:rsidR="00901A7F" w:rsidRPr="00E91769" w:rsidRDefault="00901A7F" w:rsidP="00901A7F">
      <w:pPr>
        <w:jc w:val="both"/>
        <w:rPr>
          <w:color w:val="0070C0"/>
          <w:sz w:val="16"/>
          <w:szCs w:val="16"/>
        </w:rPr>
      </w:pPr>
      <w:r w:rsidRPr="00E91769">
        <w:rPr>
          <w:color w:val="0070C0"/>
          <w:sz w:val="16"/>
          <w:szCs w:val="16"/>
        </w:rPr>
        <w:t>18 ноября 1920-го британский Кабинет согласился заключить с большевиками соглашение об экономическом сотрудничестве. Это стало сигналом для США, Франции и нейтральных государств.</w:t>
      </w:r>
      <w:r>
        <w:rPr>
          <w:color w:val="0070C0"/>
          <w:sz w:val="16"/>
          <w:szCs w:val="16"/>
        </w:rPr>
        <w:t xml:space="preserve"> </w:t>
      </w:r>
      <w:r w:rsidRPr="00E91769">
        <w:rPr>
          <w:color w:val="0070C0"/>
          <w:sz w:val="16"/>
          <w:szCs w:val="16"/>
        </w:rPr>
        <w:t>Фактически Запад признал большевистскую власть (25313).</w:t>
      </w:r>
    </w:p>
    <w:p w14:paraId="400C7083" w14:textId="77777777" w:rsidR="00901A7F" w:rsidRPr="00E91769" w:rsidRDefault="00901A7F" w:rsidP="00901A7F">
      <w:pPr>
        <w:jc w:val="both"/>
        <w:rPr>
          <w:color w:val="0070C0"/>
          <w:sz w:val="16"/>
          <w:szCs w:val="16"/>
        </w:rPr>
      </w:pPr>
    </w:p>
    <w:p w14:paraId="6DF439D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D5B2134" w14:textId="77777777" w:rsidR="004001BC" w:rsidRPr="005236B0" w:rsidRDefault="004001BC" w:rsidP="005236B0">
      <w:pPr>
        <w:autoSpaceDE w:val="0"/>
        <w:autoSpaceDN w:val="0"/>
        <w:adjustRightInd w:val="0"/>
        <w:jc w:val="both"/>
        <w:rPr>
          <w:iCs/>
          <w:color w:val="000000" w:themeColor="text1"/>
          <w:sz w:val="16"/>
          <w:szCs w:val="16"/>
        </w:rPr>
      </w:pPr>
    </w:p>
    <w:p w14:paraId="3C15A1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ноября 1920 Стамбул. Прибытие последних судов с беженцами из Крыма (РСФСР). Всего на рейде Стамбула сосредоточилось 2 линкора, 2 крейсера, 10 эсминцев, 4пл русского Черноморского флота и транспортные суда, на борту которых находятся ок.150 тыс.эмигрантов, в том числе 70 тыс. офицеров и солдат Русской армии ген.П.Врангеля. АРМЕНИЯ. Александрополь. Подписание перемирия между армянскими и турецкими войсками и начало переговоров о мире между Арменией и Турцией (7592).</w:t>
      </w:r>
    </w:p>
    <w:p w14:paraId="24EA549B" w14:textId="77777777" w:rsidR="004001BC" w:rsidRPr="005236B0" w:rsidRDefault="004001BC" w:rsidP="005236B0">
      <w:pPr>
        <w:autoSpaceDE w:val="0"/>
        <w:autoSpaceDN w:val="0"/>
        <w:adjustRightInd w:val="0"/>
        <w:jc w:val="both"/>
        <w:rPr>
          <w:color w:val="000000" w:themeColor="text1"/>
          <w:sz w:val="16"/>
          <w:szCs w:val="16"/>
        </w:rPr>
      </w:pPr>
    </w:p>
    <w:p w14:paraId="4CBC97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ноября 1920 в Александрополе было подписано перемирие между армянскими и турецкими войсками и начались переговоров о мире между Арменией и Турцией (7750).</w:t>
      </w:r>
    </w:p>
    <w:p w14:paraId="7A147C40" w14:textId="77777777" w:rsidR="004001BC" w:rsidRPr="005236B0" w:rsidRDefault="004001BC" w:rsidP="005236B0">
      <w:pPr>
        <w:autoSpaceDE w:val="0"/>
        <w:autoSpaceDN w:val="0"/>
        <w:adjustRightInd w:val="0"/>
        <w:jc w:val="both"/>
        <w:rPr>
          <w:color w:val="000000" w:themeColor="text1"/>
          <w:sz w:val="16"/>
          <w:szCs w:val="16"/>
        </w:rPr>
      </w:pPr>
    </w:p>
    <w:p w14:paraId="7EEF955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8420333" w14:textId="77777777" w:rsidR="004001BC" w:rsidRPr="005236B0" w:rsidRDefault="004001BC" w:rsidP="005236B0">
      <w:pPr>
        <w:autoSpaceDE w:val="0"/>
        <w:autoSpaceDN w:val="0"/>
        <w:adjustRightInd w:val="0"/>
        <w:jc w:val="both"/>
        <w:rPr>
          <w:iCs/>
          <w:color w:val="000000" w:themeColor="text1"/>
          <w:sz w:val="16"/>
          <w:szCs w:val="16"/>
        </w:rPr>
      </w:pPr>
    </w:p>
    <w:p w14:paraId="2781A3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 ноября 1920 г. в окрестностях деревни Копотево состоялись испытания танка сис</w:t>
      </w:r>
      <w:r w:rsidRPr="005236B0">
        <w:rPr>
          <w:color w:val="000000" w:themeColor="text1"/>
          <w:sz w:val="16"/>
          <w:szCs w:val="16"/>
        </w:rPr>
        <w:softHyphen/>
        <w:t>темы “Рено”, построенного на Сормовском заводе (двигатель завода “АМО”, броня Ижорс-кого завода) по заказу Главного броневого управления. Результат: танк прошел 8 верст без вынужденных остановок и отказа двигателя и шасси, кроме неподачи бензина и случайного упора рыма в гусеницу. Тогда же были проведены и дополнительные специаль</w:t>
      </w:r>
      <w:r w:rsidRPr="005236B0">
        <w:rPr>
          <w:color w:val="000000" w:themeColor="text1"/>
          <w:sz w:val="16"/>
          <w:szCs w:val="16"/>
        </w:rPr>
        <w:softHyphen/>
        <w:t>ные испытания мощности двигателя на скорость и на подъем. Сормовскому заводу было предложено увеличить скорость танка до 11 верст в час (с 6-ти) за счет передаточного числа и разработать проект коробки скоростей с повышенными 3-й и 4-й скоростями (10711,666).</w:t>
      </w:r>
    </w:p>
    <w:p w14:paraId="336870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8B0FD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ноября 1920 состоялись вторые испытания первого танка, в 3,5 км от завода, в окрестностях деревни Копосево.</w:t>
      </w:r>
    </w:p>
    <w:p w14:paraId="48EB7C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Трасса и на этот раз была весьма сложной: сплошь ямы, по форме и размерам близкие к фортификационным “волчьим ямам”, косогоры, откосы, боло то. Местные жители считали болото очень топким, но танк, подминая кустарник, шел, совершенно не погружаясь в него.</w:t>
      </w:r>
    </w:p>
    <w:p w14:paraId="0D163B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Затем была произведена разборка шасси и двигателя для освидетельствования и об мера износа. В результате было признано, что пробег пер вого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Сормовчане должны были с ними справиться за 1,5 2 недели.</w:t>
      </w:r>
    </w:p>
    <w:p w14:paraId="290167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Еще раньше, 9 ноября, испытывалась артиллерия. 37 миллиметровая пушка Гочкинса № 124 (дата изготовления 1895 г.), переделанная сормовчанами. Из нее произвели 11 выстрелов боевыми заря дами, и результаты оказались удовлетворительными.</w:t>
      </w:r>
    </w:p>
    <w:p w14:paraId="35EA1B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712C6D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5077C6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Контакты ижорцев и сормовчан в области танкостроения на этом не прекратились. В 1921 г. в конкурсе на лучшую боевую машину пер вое место занял танк ижорского конструктора Д.Сухаржевского.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корпу са,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1E083D07" w14:textId="77777777" w:rsidR="004001BC" w:rsidRPr="005236B0" w:rsidRDefault="004001BC" w:rsidP="005236B0">
      <w:pPr>
        <w:autoSpaceDE w:val="0"/>
        <w:autoSpaceDN w:val="0"/>
        <w:adjustRightInd w:val="0"/>
        <w:jc w:val="both"/>
        <w:rPr>
          <w:color w:val="000000" w:themeColor="text1"/>
          <w:sz w:val="16"/>
          <w:szCs w:val="16"/>
        </w:rPr>
      </w:pPr>
    </w:p>
    <w:p w14:paraId="3D1A056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ноября 1920 НТО ВСНХ представил В.И.Л. список изобретателей и в нем были Л.В.Курчевский и Б.С.Стечкин (203,28).</w:t>
      </w:r>
    </w:p>
    <w:p w14:paraId="2A4EA57A" w14:textId="77777777" w:rsidR="004001BC" w:rsidRPr="005236B0" w:rsidRDefault="004001BC" w:rsidP="005236B0">
      <w:pPr>
        <w:autoSpaceDE w:val="0"/>
        <w:autoSpaceDN w:val="0"/>
        <w:adjustRightInd w:val="0"/>
        <w:jc w:val="both"/>
        <w:rPr>
          <w:color w:val="000000" w:themeColor="text1"/>
          <w:sz w:val="16"/>
          <w:szCs w:val="16"/>
        </w:rPr>
      </w:pPr>
    </w:p>
    <w:p w14:paraId="262EF7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ноября 1920 г. в ответе научно-технического отдела ВСНХ на запрос Ленина упоминается имя Курчевского. В нем сообщалось, что Л.В. Курчевский и Б.С. Стечкин предложили идею "инжектирования воздуха под корму судов" и начали ее внедрять в "глиссере, развивающем скорость до 150 км/ч". Увы, эту идею так и не удалось проверить из-за отсутствия двигателя (11617).</w:t>
      </w:r>
    </w:p>
    <w:p w14:paraId="72D46D8B" w14:textId="77777777" w:rsidR="004001BC" w:rsidRPr="005236B0" w:rsidRDefault="004001BC" w:rsidP="005236B0">
      <w:pPr>
        <w:autoSpaceDE w:val="0"/>
        <w:autoSpaceDN w:val="0"/>
        <w:adjustRightInd w:val="0"/>
        <w:jc w:val="both"/>
        <w:rPr>
          <w:color w:val="000000" w:themeColor="text1"/>
          <w:sz w:val="16"/>
          <w:szCs w:val="16"/>
        </w:rPr>
      </w:pPr>
    </w:p>
    <w:p w14:paraId="5A7B67A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B436853" w14:textId="77777777" w:rsidR="004001BC" w:rsidRPr="005236B0" w:rsidRDefault="004001BC" w:rsidP="005236B0">
      <w:pPr>
        <w:autoSpaceDE w:val="0"/>
        <w:autoSpaceDN w:val="0"/>
        <w:adjustRightInd w:val="0"/>
        <w:jc w:val="both"/>
        <w:rPr>
          <w:iCs/>
          <w:color w:val="000000" w:themeColor="text1"/>
          <w:sz w:val="16"/>
          <w:szCs w:val="16"/>
        </w:rPr>
      </w:pPr>
    </w:p>
    <w:p w14:paraId="0A717A5C" w14:textId="77777777" w:rsidR="00781DAE" w:rsidRPr="005236B0" w:rsidRDefault="00781DAE" w:rsidP="005236B0">
      <w:pPr>
        <w:jc w:val="both"/>
        <w:rPr>
          <w:color w:val="000000" w:themeColor="text1"/>
          <w:sz w:val="16"/>
          <w:szCs w:val="16"/>
        </w:rPr>
      </w:pPr>
      <w:r w:rsidRPr="005236B0">
        <w:rPr>
          <w:color w:val="000000" w:themeColor="text1"/>
          <w:sz w:val="16"/>
          <w:szCs w:val="16"/>
        </w:rPr>
        <w:t>19 ноября 1920 первый полет Parnall Puffin (20350).</w:t>
      </w:r>
    </w:p>
    <w:p w14:paraId="3E6FDA96" w14:textId="77777777" w:rsidR="00781DAE" w:rsidRPr="005236B0" w:rsidRDefault="00781DAE" w:rsidP="005236B0">
      <w:pPr>
        <w:jc w:val="both"/>
        <w:rPr>
          <w:color w:val="000000" w:themeColor="text1"/>
          <w:sz w:val="16"/>
          <w:szCs w:val="16"/>
        </w:rPr>
      </w:pPr>
    </w:p>
    <w:p w14:paraId="740614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ноября 1920 был заключен договор между Никарагуа, Гондурасом и Коста-Рикой (3907,111).</w:t>
      </w:r>
    </w:p>
    <w:p w14:paraId="283AAB75" w14:textId="77777777" w:rsidR="004001BC" w:rsidRPr="005236B0" w:rsidRDefault="004001BC" w:rsidP="005236B0">
      <w:pPr>
        <w:autoSpaceDE w:val="0"/>
        <w:autoSpaceDN w:val="0"/>
        <w:adjustRightInd w:val="0"/>
        <w:jc w:val="both"/>
        <w:rPr>
          <w:color w:val="000000" w:themeColor="text1"/>
          <w:sz w:val="16"/>
          <w:szCs w:val="16"/>
        </w:rPr>
      </w:pPr>
    </w:p>
    <w:p w14:paraId="3FE28A2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0DB4825" w14:textId="77777777" w:rsidR="004001BC" w:rsidRPr="005236B0" w:rsidRDefault="004001BC" w:rsidP="005236B0">
      <w:pPr>
        <w:autoSpaceDE w:val="0"/>
        <w:autoSpaceDN w:val="0"/>
        <w:adjustRightInd w:val="0"/>
        <w:jc w:val="both"/>
        <w:rPr>
          <w:iCs/>
          <w:color w:val="000000" w:themeColor="text1"/>
          <w:sz w:val="16"/>
          <w:szCs w:val="16"/>
        </w:rPr>
      </w:pPr>
    </w:p>
    <w:p w14:paraId="276BA56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ноября 1920 на Московской конференции РКП(б) В. Ленин заявил: “Коммунизм есть Советская власть плюс электрификация всей страны” (4962).</w:t>
      </w:r>
    </w:p>
    <w:p w14:paraId="67B56B42"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5E0B31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8428931" w14:textId="77777777" w:rsidR="004001BC" w:rsidRPr="005236B0" w:rsidRDefault="004001BC" w:rsidP="005236B0">
      <w:pPr>
        <w:autoSpaceDE w:val="0"/>
        <w:autoSpaceDN w:val="0"/>
        <w:adjustRightInd w:val="0"/>
        <w:jc w:val="both"/>
        <w:rPr>
          <w:iCs/>
          <w:color w:val="000000" w:themeColor="text1"/>
          <w:sz w:val="16"/>
          <w:szCs w:val="16"/>
        </w:rPr>
      </w:pPr>
    </w:p>
    <w:p w14:paraId="7B95D37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ноября 1920 первым Раппальским договором определена граница между Италией и Югославией, Риека провозглашена свободным городом (4962).</w:t>
      </w:r>
    </w:p>
    <w:p w14:paraId="3DDF9FE7"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70648F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72B1D93" w14:textId="77777777" w:rsidR="004001BC" w:rsidRPr="005236B0" w:rsidRDefault="004001BC" w:rsidP="005236B0">
      <w:pPr>
        <w:autoSpaceDE w:val="0"/>
        <w:autoSpaceDN w:val="0"/>
        <w:adjustRightInd w:val="0"/>
        <w:jc w:val="both"/>
        <w:rPr>
          <w:iCs/>
          <w:color w:val="000000" w:themeColor="text1"/>
          <w:sz w:val="16"/>
          <w:szCs w:val="16"/>
        </w:rPr>
      </w:pPr>
    </w:p>
    <w:p w14:paraId="2C1A80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 ноября 1920 закончились испытания, производимые Технич.Частью С.В.П. с 13 ноября и выяснилось, что танк выполнил всю программу испытаний и ныне представляет надежную боевую единицу (10733,49).</w:t>
      </w:r>
    </w:p>
    <w:p w14:paraId="0FBD77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ХАРАКТЕРИСТИКА ТАНКА:</w:t>
      </w:r>
    </w:p>
    <w:p w14:paraId="72AE2D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Вес в боевом порядке - 7 тонн.</w:t>
      </w:r>
    </w:p>
    <w:p w14:paraId="1F087A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Размеры в мтр.: а) длина с хвостом.... .4 + 1 = 5 мтр.</w:t>
      </w:r>
    </w:p>
    <w:p w14:paraId="235D02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ширина - 1,75</w:t>
      </w:r>
    </w:p>
    <w:p w14:paraId="423734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высота - 2,25</w:t>
      </w:r>
    </w:p>
    <w:p w14:paraId="5AEDF6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Двигатель 4/ц. 100 х 140 - 34 ИР</w:t>
      </w:r>
    </w:p>
    <w:p w14:paraId="7603F7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Скорость - 8 1/2 кл..ч.</w:t>
      </w:r>
    </w:p>
    <w:p w14:paraId="114399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Вооружение: 37 пушка ГОЧКИСА - 1</w:t>
      </w:r>
    </w:p>
    <w:p w14:paraId="696771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запас снарядов - около 250 шт.</w:t>
      </w:r>
    </w:p>
    <w:p w14:paraId="408381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Команда - 2 чел. (10733,45).</w:t>
      </w:r>
    </w:p>
    <w:p w14:paraId="101D58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0CA2EA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76C4F2C" w14:textId="77777777" w:rsidR="004001BC" w:rsidRPr="005236B0" w:rsidRDefault="004001BC" w:rsidP="005236B0">
      <w:pPr>
        <w:autoSpaceDE w:val="0"/>
        <w:autoSpaceDN w:val="0"/>
        <w:adjustRightInd w:val="0"/>
        <w:jc w:val="both"/>
        <w:rPr>
          <w:iCs/>
          <w:color w:val="000000" w:themeColor="text1"/>
          <w:sz w:val="16"/>
          <w:szCs w:val="16"/>
        </w:rPr>
      </w:pPr>
    </w:p>
    <w:p w14:paraId="112646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ноября 1920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(11277).</w:t>
      </w:r>
    </w:p>
    <w:p w14:paraId="0458EB30" w14:textId="77777777" w:rsidR="004001BC" w:rsidRPr="005236B0" w:rsidRDefault="004001BC" w:rsidP="005236B0">
      <w:pPr>
        <w:autoSpaceDE w:val="0"/>
        <w:autoSpaceDN w:val="0"/>
        <w:adjustRightInd w:val="0"/>
        <w:jc w:val="both"/>
        <w:rPr>
          <w:color w:val="000000" w:themeColor="text1"/>
          <w:sz w:val="16"/>
          <w:szCs w:val="16"/>
        </w:rPr>
      </w:pPr>
    </w:p>
    <w:p w14:paraId="62433AD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ноября 1920 был совершен последний боевой полет "Ильи Муромца". "1-й бойкорабль" ведомый А.С.Еременко получил задание "выяснить нахождение банд в районе сел Зыбкое, Богоявленское". Корабль в течение часового полета поливал огнем из 4 "Льюисов" села Зыбкое, Богоявленское, Ивановка, Веселый Кут и Судьбодары (12038).</w:t>
      </w:r>
    </w:p>
    <w:p w14:paraId="48356954" w14:textId="77777777" w:rsidR="004001BC" w:rsidRPr="005236B0" w:rsidRDefault="004001BC" w:rsidP="005236B0">
      <w:pPr>
        <w:autoSpaceDE w:val="0"/>
        <w:autoSpaceDN w:val="0"/>
        <w:adjustRightInd w:val="0"/>
        <w:jc w:val="both"/>
        <w:rPr>
          <w:color w:val="000000" w:themeColor="text1"/>
          <w:sz w:val="16"/>
          <w:szCs w:val="16"/>
        </w:rPr>
      </w:pPr>
    </w:p>
    <w:p w14:paraId="441694D5" w14:textId="77777777" w:rsidR="00AD6A56" w:rsidRPr="005236B0" w:rsidRDefault="00AD6A56"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21 ноября 1920 был совершен последний боевой полёт «Ильи Муромца». «1-й бойкорабль», ведомый А. С. Еременко, получил задание «выяснить нахождение банд в районе сел Зыбкое, Богоявленское». Корабль в течение часового полёта поливал огнем из четырёх «Льюисов» села Зыбкое, Богоявленское, Ивановка, Веселый Кут и Судьбодары.</w:t>
      </w:r>
    </w:p>
    <w:p w14:paraId="315876A3" w14:textId="77777777" w:rsidR="00AD6A56" w:rsidRPr="005236B0" w:rsidRDefault="00AD6A56"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29CC1B17" w14:textId="77777777" w:rsidR="00AD6A56" w:rsidRPr="005236B0" w:rsidRDefault="00AD6A56" w:rsidP="005236B0">
      <w:pPr>
        <w:jc w:val="both"/>
        <w:rPr>
          <w:color w:val="000000" w:themeColor="text1"/>
          <w:sz w:val="16"/>
          <w:szCs w:val="16"/>
        </w:rPr>
      </w:pPr>
    </w:p>
    <w:p w14:paraId="5DDAFE4A" w14:textId="77777777" w:rsidR="00626C18" w:rsidRPr="005236B0" w:rsidRDefault="00626C18" w:rsidP="005236B0">
      <w:pPr>
        <w:jc w:val="both"/>
        <w:rPr>
          <w:color w:val="000000" w:themeColor="text1"/>
          <w:sz w:val="16"/>
          <w:szCs w:val="16"/>
        </w:rPr>
      </w:pPr>
      <w:r w:rsidRPr="005236B0">
        <w:rPr>
          <w:color w:val="000000" w:themeColor="text1"/>
          <w:sz w:val="16"/>
          <w:szCs w:val="16"/>
        </w:rPr>
        <w:t>21 ноября 1920 г. самолет «Илья Муромец Руссобалт» (№ 283, борт № последовательно 3 боевой, 1) экз. № 76 сделал еще один боевой вылет под командованием А.С. Еременко – видимо, на разведку, т.к. о бомбовой загрузке самолета сведений нет.</w:t>
      </w:r>
    </w:p>
    <w:p w14:paraId="355A3872" w14:textId="77777777" w:rsidR="00626C18" w:rsidRPr="005236B0" w:rsidRDefault="00626C18" w:rsidP="005236B0">
      <w:pPr>
        <w:jc w:val="both"/>
        <w:rPr>
          <w:color w:val="000000" w:themeColor="text1"/>
          <w:sz w:val="16"/>
          <w:szCs w:val="16"/>
        </w:rPr>
      </w:pPr>
      <w:r w:rsidRPr="005236B0">
        <w:rPr>
          <w:color w:val="000000" w:themeColor="text1"/>
          <w:sz w:val="16"/>
          <w:szCs w:val="16"/>
        </w:rPr>
        <w:t>Всего самолет выполнил 5 боевых вылетов, сбросил 752 кг бомб, 64 кг стрел и 32 кг листовок. По числу сделанных вылетов он был в числе лидеров (столько же сделал ИМ № 280), но сбросил меньше бомб, стрел и листовок.</w:t>
      </w:r>
    </w:p>
    <w:p w14:paraId="613445E7" w14:textId="77777777" w:rsidR="00626C18" w:rsidRPr="005236B0" w:rsidRDefault="00626C18" w:rsidP="005236B0">
      <w:pPr>
        <w:jc w:val="both"/>
        <w:rPr>
          <w:color w:val="000000" w:themeColor="text1"/>
          <w:sz w:val="16"/>
          <w:szCs w:val="16"/>
        </w:rPr>
      </w:pPr>
      <w:r w:rsidRPr="005236B0">
        <w:rPr>
          <w:color w:val="000000" w:themeColor="text1"/>
          <w:sz w:val="16"/>
          <w:szCs w:val="16"/>
        </w:rPr>
        <w:t>В конце сентября 1920 г. корабль выполнил перелет с ЮЗФ в Харьков (в то время – РСФСР), где был разобран и по железной дороге доставлен на станцию Користовка Херсонской губ.</w:t>
      </w:r>
    </w:p>
    <w:p w14:paraId="2D6A9C9D" w14:textId="77777777" w:rsidR="00626C18" w:rsidRPr="005236B0" w:rsidRDefault="00626C18" w:rsidP="005236B0">
      <w:pPr>
        <w:jc w:val="both"/>
        <w:rPr>
          <w:color w:val="000000" w:themeColor="text1"/>
          <w:sz w:val="16"/>
          <w:szCs w:val="16"/>
        </w:rPr>
      </w:pPr>
      <w:r w:rsidRPr="005236B0">
        <w:rPr>
          <w:color w:val="000000" w:themeColor="text1"/>
          <w:sz w:val="16"/>
          <w:szCs w:val="16"/>
        </w:rPr>
        <w:t>В начале ноября 1920 г. к прибыл на место назначения, где был придан в оперативное подчинение штабу 2-й Конной Армии РККА для борьбы с действовавшими в том районе бандами.</w:t>
      </w:r>
    </w:p>
    <w:p w14:paraId="6E0709E0" w14:textId="77777777" w:rsidR="00626C18" w:rsidRPr="005236B0" w:rsidRDefault="00626C18" w:rsidP="005236B0">
      <w:pPr>
        <w:jc w:val="both"/>
        <w:rPr>
          <w:color w:val="000000" w:themeColor="text1"/>
          <w:sz w:val="16"/>
          <w:szCs w:val="16"/>
        </w:rPr>
      </w:pPr>
      <w:r w:rsidRPr="005236B0">
        <w:rPr>
          <w:color w:val="000000" w:themeColor="text1"/>
          <w:sz w:val="16"/>
          <w:szCs w:val="16"/>
        </w:rPr>
        <w:t>21.11.20 г. корабль под управлением А.С. Еременко совершил свой последний боевой вылет с заданием разведки банд в районе сел Зыбкое – Богоявленское (предположительно, в то время это была граница Луганской и Одесской губерний). Было обнаружено несколько бандгрупп у сел Зыбкое, Богоявленское, Ивановка, Веселый Кут и Судьбодары. Экипаж в течение часа вел разведку и преследование противника, обстреливая его из пулеметов. Это был последний боевой вылет корабля.</w:t>
      </w:r>
    </w:p>
    <w:p w14:paraId="1F12C439" w14:textId="77777777" w:rsidR="00626C18" w:rsidRPr="005236B0" w:rsidRDefault="00626C18" w:rsidP="005236B0">
      <w:pPr>
        <w:jc w:val="both"/>
        <w:rPr>
          <w:color w:val="000000" w:themeColor="text1"/>
          <w:sz w:val="16"/>
          <w:szCs w:val="16"/>
        </w:rPr>
      </w:pPr>
      <w:r w:rsidRPr="005236B0">
        <w:rPr>
          <w:color w:val="000000" w:themeColor="text1"/>
          <w:sz w:val="16"/>
          <w:szCs w:val="16"/>
        </w:rPr>
        <w:t>В 1921 г. списан (24094).</w:t>
      </w:r>
    </w:p>
    <w:p w14:paraId="2DFE7D46" w14:textId="77777777" w:rsidR="00626C18" w:rsidRPr="005236B0" w:rsidRDefault="00626C18" w:rsidP="005236B0">
      <w:pPr>
        <w:jc w:val="both"/>
        <w:rPr>
          <w:color w:val="000000" w:themeColor="text1"/>
          <w:sz w:val="16"/>
          <w:szCs w:val="16"/>
        </w:rPr>
      </w:pPr>
    </w:p>
    <w:p w14:paraId="1E952301" w14:textId="77777777" w:rsidR="00901A7F" w:rsidRPr="00E91769" w:rsidRDefault="00901A7F" w:rsidP="00901A7F">
      <w:pPr>
        <w:jc w:val="both"/>
        <w:rPr>
          <w:color w:val="0070C0"/>
          <w:sz w:val="16"/>
          <w:szCs w:val="16"/>
        </w:rPr>
      </w:pPr>
      <w:r w:rsidRPr="00E91769">
        <w:rPr>
          <w:color w:val="0070C0"/>
          <w:sz w:val="16"/>
          <w:szCs w:val="16"/>
        </w:rPr>
        <w:t>21 ноября 1920 г. была завершена боевая деятельность «муромцев» в Гражданскую войну вылетом Еременко в интересах 2-й Конной армии на пулеметный обстрел банд (24965).</w:t>
      </w:r>
    </w:p>
    <w:p w14:paraId="5A6CAE49" w14:textId="77777777" w:rsidR="00901A7F" w:rsidRPr="00E91769" w:rsidRDefault="00901A7F" w:rsidP="00901A7F">
      <w:pPr>
        <w:jc w:val="both"/>
        <w:rPr>
          <w:color w:val="0070C0"/>
          <w:sz w:val="16"/>
          <w:szCs w:val="16"/>
        </w:rPr>
      </w:pPr>
    </w:p>
    <w:p w14:paraId="166706F5" w14:textId="77777777" w:rsidR="00901A7F" w:rsidRPr="00E91769" w:rsidRDefault="00901A7F" w:rsidP="00901A7F">
      <w:pPr>
        <w:jc w:val="both"/>
        <w:rPr>
          <w:color w:val="0070C0"/>
          <w:sz w:val="16"/>
          <w:szCs w:val="16"/>
        </w:rPr>
      </w:pPr>
      <w:r w:rsidRPr="00E91769">
        <w:rPr>
          <w:color w:val="0070C0"/>
          <w:sz w:val="16"/>
          <w:szCs w:val="16"/>
        </w:rPr>
        <w:t>21 ноября 1920 г. красный «Муромец» совер</w:t>
      </w:r>
      <w:r w:rsidRPr="00E91769">
        <w:rPr>
          <w:color w:val="0070C0"/>
          <w:sz w:val="16"/>
          <w:szCs w:val="16"/>
        </w:rPr>
        <w:softHyphen/>
        <w:t>шил последний боевой вылет - с него обстреляли несколько сел, занятых махновцами (24977).</w:t>
      </w:r>
    </w:p>
    <w:p w14:paraId="09828FB7" w14:textId="77777777" w:rsidR="00901A7F" w:rsidRPr="00E91769" w:rsidRDefault="00901A7F" w:rsidP="00901A7F">
      <w:pPr>
        <w:jc w:val="both"/>
        <w:rPr>
          <w:color w:val="0070C0"/>
          <w:sz w:val="16"/>
          <w:szCs w:val="16"/>
        </w:rPr>
      </w:pPr>
    </w:p>
    <w:p w14:paraId="16380C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ноября 1920 Севастополь пал и английские и американские корабли завершили эвакуацию (1493,21).</w:t>
      </w:r>
    </w:p>
    <w:p w14:paraId="7F55F767" w14:textId="77777777" w:rsidR="004001BC" w:rsidRPr="005236B0" w:rsidRDefault="004001BC" w:rsidP="005236B0">
      <w:pPr>
        <w:autoSpaceDE w:val="0"/>
        <w:autoSpaceDN w:val="0"/>
        <w:adjustRightInd w:val="0"/>
        <w:jc w:val="both"/>
        <w:rPr>
          <w:color w:val="000000" w:themeColor="text1"/>
          <w:sz w:val="16"/>
          <w:szCs w:val="16"/>
        </w:rPr>
      </w:pPr>
    </w:p>
    <w:p w14:paraId="200139E8"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21 ноября 1920 остатки армии Украинской Народной Республики перешли р. Збруч и интернированы польскими властями (4962).</w:t>
      </w:r>
    </w:p>
    <w:p w14:paraId="6A174D2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AF6A848"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3A29BF7" w14:textId="77777777" w:rsidR="00F00A28" w:rsidRPr="005236B0" w:rsidRDefault="00F00A28" w:rsidP="005236B0">
      <w:pPr>
        <w:autoSpaceDE w:val="0"/>
        <w:autoSpaceDN w:val="0"/>
        <w:adjustRightInd w:val="0"/>
        <w:jc w:val="both"/>
        <w:rPr>
          <w:iCs/>
          <w:color w:val="000000" w:themeColor="text1"/>
          <w:sz w:val="16"/>
          <w:szCs w:val="16"/>
        </w:rPr>
      </w:pPr>
    </w:p>
    <w:p w14:paraId="104602FD" w14:textId="77777777" w:rsidR="00F00A28" w:rsidRPr="005236B0" w:rsidRDefault="00F00A28" w:rsidP="005236B0">
      <w:pPr>
        <w:jc w:val="both"/>
        <w:rPr>
          <w:color w:val="000000" w:themeColor="text1"/>
          <w:sz w:val="16"/>
          <w:szCs w:val="16"/>
        </w:rPr>
      </w:pPr>
      <w:r w:rsidRPr="005236B0">
        <w:rPr>
          <w:bCs/>
          <w:color w:val="000000" w:themeColor="text1"/>
          <w:sz w:val="16"/>
          <w:szCs w:val="16"/>
        </w:rPr>
        <w:t xml:space="preserve">21 ноября </w:t>
      </w:r>
      <w:r w:rsidRPr="005236B0">
        <w:rPr>
          <w:color w:val="000000" w:themeColor="text1"/>
          <w:sz w:val="16"/>
          <w:szCs w:val="16"/>
        </w:rPr>
        <w:t>в 1920 году выступая на Московской губернской конференции РКП (б), в докладе о внешней и внутренней политике В.И.Ленин впервые провозгласил формулу: «Коммунизм есть Советская власть плюс электрификация всей страны». Оппоненты большевиков тут же преобразовали эту формулу в "Советская власть - это коммунизм без электричества" (14836).</w:t>
      </w:r>
    </w:p>
    <w:p w14:paraId="68ED567C" w14:textId="77777777" w:rsidR="00F00A28" w:rsidRPr="005236B0" w:rsidRDefault="00F00A28" w:rsidP="005236B0">
      <w:pPr>
        <w:autoSpaceDE w:val="0"/>
        <w:autoSpaceDN w:val="0"/>
        <w:adjustRightInd w:val="0"/>
        <w:jc w:val="both"/>
        <w:rPr>
          <w:iCs/>
          <w:color w:val="000000" w:themeColor="text1"/>
          <w:sz w:val="16"/>
          <w:szCs w:val="16"/>
        </w:rPr>
      </w:pPr>
    </w:p>
    <w:p w14:paraId="741BC43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84249EA" w14:textId="77777777" w:rsidR="004001BC" w:rsidRPr="005236B0" w:rsidRDefault="004001BC" w:rsidP="005236B0">
      <w:pPr>
        <w:autoSpaceDE w:val="0"/>
        <w:autoSpaceDN w:val="0"/>
        <w:adjustRightInd w:val="0"/>
        <w:jc w:val="both"/>
        <w:rPr>
          <w:iCs/>
          <w:color w:val="000000" w:themeColor="text1"/>
          <w:sz w:val="16"/>
          <w:szCs w:val="16"/>
        </w:rPr>
      </w:pPr>
    </w:p>
    <w:p w14:paraId="521A862D" w14:textId="77777777" w:rsidR="00AD6A56" w:rsidRPr="005236B0" w:rsidRDefault="00AD6A56" w:rsidP="005236B0">
      <w:pPr>
        <w:jc w:val="both"/>
        <w:rPr>
          <w:color w:val="000000" w:themeColor="text1"/>
          <w:sz w:val="16"/>
          <w:szCs w:val="16"/>
        </w:rPr>
      </w:pPr>
      <w:r w:rsidRPr="005236B0">
        <w:rPr>
          <w:color w:val="000000" w:themeColor="text1"/>
          <w:sz w:val="16"/>
          <w:szCs w:val="16"/>
        </w:rPr>
        <w:t>23 ноября 1920. Газета "Московская деревня" сообщала: "В ближайшем будущем на центральном московском аэродроме имени тов. Л. Д. Троцкого крестьяне Московской губернии передадут Красному Воздушному Флоту самолет, построенный исключительно на средства крестьян. Самолету дается название "Московский Крестьянин" (18694).</w:t>
      </w:r>
    </w:p>
    <w:p w14:paraId="5E9A42F7" w14:textId="77777777" w:rsidR="00AD6A56" w:rsidRPr="005236B0" w:rsidRDefault="00AD6A56" w:rsidP="005236B0">
      <w:pPr>
        <w:jc w:val="both"/>
        <w:rPr>
          <w:color w:val="000000" w:themeColor="text1"/>
          <w:sz w:val="16"/>
          <w:szCs w:val="16"/>
        </w:rPr>
      </w:pPr>
    </w:p>
    <w:p w14:paraId="5F07D6A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начали наполнение дирижабля Красная звезда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4AC34F43" w14:textId="77777777" w:rsidR="004001BC" w:rsidRPr="005236B0" w:rsidRDefault="004001BC" w:rsidP="005236B0">
      <w:pPr>
        <w:autoSpaceDE w:val="0"/>
        <w:autoSpaceDN w:val="0"/>
        <w:adjustRightInd w:val="0"/>
        <w:jc w:val="both"/>
        <w:rPr>
          <w:color w:val="000000" w:themeColor="text1"/>
          <w:sz w:val="16"/>
          <w:szCs w:val="16"/>
        </w:rPr>
      </w:pPr>
    </w:p>
    <w:p w14:paraId="41C4A1D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F80BF05" w14:textId="77777777" w:rsidR="004001BC" w:rsidRPr="005236B0" w:rsidRDefault="004001BC" w:rsidP="005236B0">
      <w:pPr>
        <w:autoSpaceDE w:val="0"/>
        <w:autoSpaceDN w:val="0"/>
        <w:adjustRightInd w:val="0"/>
        <w:jc w:val="both"/>
        <w:rPr>
          <w:iCs/>
          <w:color w:val="000000" w:themeColor="text1"/>
          <w:sz w:val="16"/>
          <w:szCs w:val="16"/>
        </w:rPr>
      </w:pPr>
    </w:p>
    <w:p w14:paraId="792CF2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года был принят декрет об общих экономических и юридических условиях концессий, В то же время поступили документы о сдаче в концессию отдельных предприятий угольной промышленности Донбасса. Причем необходимость сдачи предприятий в концессию, обосновывалось невозможностями средствами республики восстановить Донбасс к 1927 году, как это планировалось. Объектами концессий могли быть существующие предприятия, ценные по характеру месторождений, но запущенные; предприятия, разрабатывающие малоценные сорта углей; предприятия с технически экономически трудными условиями; предприятия особо удаленные от центра; предприятия крупного масштаба, требующие больших затрат и продолжительного времени на восстановление. Предпочтение при сдаче в концессии предприятий должно было дано тем из них, которые раньше принадлежали иностранным компаниям и акционерным обществам, или же тем из русских капиталистов, которые имели большие связи с заграничным капиталом. Список бывших предприятий Донбасса намеченных к сдаче в концессии иностранному капиталу, состоял из семидесяти двух предприятий каменноугольной промышленности. В связи с этим переписка с бывшим владельцем шахты Дворжанчиком, упоминавшимся в обвинительном заключении носила не шпионский характер, а содержала условия наиболее выгодного получения концессий (11248).</w:t>
      </w:r>
    </w:p>
    <w:p w14:paraId="4C5E9C4A" w14:textId="77777777" w:rsidR="004001BC" w:rsidRPr="005236B0" w:rsidRDefault="004001BC" w:rsidP="005236B0">
      <w:pPr>
        <w:autoSpaceDE w:val="0"/>
        <w:autoSpaceDN w:val="0"/>
        <w:adjustRightInd w:val="0"/>
        <w:jc w:val="both"/>
        <w:rPr>
          <w:color w:val="000000" w:themeColor="text1"/>
          <w:sz w:val="16"/>
          <w:szCs w:val="16"/>
        </w:rPr>
      </w:pPr>
    </w:p>
    <w:p w14:paraId="649EB3CC" w14:textId="77777777" w:rsidR="001767BB" w:rsidRPr="005236B0" w:rsidRDefault="001767BB" w:rsidP="005236B0">
      <w:pPr>
        <w:jc w:val="both"/>
        <w:rPr>
          <w:color w:val="000000" w:themeColor="text1"/>
          <w:sz w:val="16"/>
          <w:szCs w:val="16"/>
        </w:rPr>
      </w:pPr>
      <w:r w:rsidRPr="005236B0">
        <w:rPr>
          <w:color w:val="000000" w:themeColor="text1"/>
          <w:sz w:val="16"/>
          <w:szCs w:val="16"/>
        </w:rPr>
        <w:t>23 ноября 1920 г. был издан Декрет СНК «Об общих экономических и юридических условиях концессий», в котором говорилось, что иностранный капитал привлекается в целях ускорения восстановления крупного хозяйства страны. Совет Народных Комиссаров предоставил будущим концессионерам право на вознаграждение долей продукта, обусловленной в договоре, с правом вывоза и за границу. В случаях применения особых технических усовершенствований в крупных размерах концессионеры должны были получить торговые преимущества (специальные договоры на крупные заказы и т. д.). В зависимости от характера и условий концессий СНК оговаривал предоставление концессий на длительные сроки для обеспечения полного возмещения затрат концессионера на использование в концессии технических средств и за риск. При этом правительство РСФСР гарантировало, что вложенное в предприятие имущество концессионера не будет подвергаться ни национализации, ни конфискации, ни реквизиции. Концессионеру предоставлялось право найма рабочих и служащих для своих предприятий с соблюдением Кодекса законов о труде или специального договора, гарантирующего соблюдение по отношению к ним определенных условий труда, ограждающих их жизнь и здоровье. Концессионеру была гарантирована недопустимость одностороннего изменения какими-либо распоряжениями или декретами правительства условий концессионного договора.</w:t>
      </w:r>
    </w:p>
    <w:p w14:paraId="37648F0C" w14:textId="77777777" w:rsidR="001767BB" w:rsidRPr="005236B0" w:rsidRDefault="001767BB" w:rsidP="005236B0">
      <w:pPr>
        <w:jc w:val="both"/>
        <w:rPr>
          <w:color w:val="000000" w:themeColor="text1"/>
          <w:sz w:val="16"/>
          <w:szCs w:val="16"/>
        </w:rPr>
      </w:pPr>
      <w:r w:rsidRPr="005236B0">
        <w:rPr>
          <w:color w:val="000000" w:themeColor="text1"/>
          <w:sz w:val="16"/>
          <w:szCs w:val="16"/>
        </w:rPr>
        <w:t>Планировалось передавать на концессию леса Западной Сибири в пределах Тюменской, Омской и Томской губерний. Леса на севере европейской России, в Архангельской, Вологодской, Олонецкой, Пермской и Вятской губерниях и горные разработки в Сибири, включавшие в себя каменноугольные копи вблизи города Кузнецка и по реке Иртыш, железные рудники около Кузнецка и Минусинска, цинковые рудники около Семипалатинска.</w:t>
      </w:r>
    </w:p>
    <w:p w14:paraId="27D09574" w14:textId="77777777" w:rsidR="001767BB" w:rsidRPr="005236B0" w:rsidRDefault="001767BB" w:rsidP="005236B0">
      <w:pPr>
        <w:jc w:val="both"/>
        <w:rPr>
          <w:color w:val="000000" w:themeColor="text1"/>
          <w:sz w:val="16"/>
          <w:szCs w:val="16"/>
        </w:rPr>
      </w:pPr>
      <w:r w:rsidRPr="005236B0">
        <w:rPr>
          <w:color w:val="000000" w:themeColor="text1"/>
          <w:sz w:val="16"/>
          <w:szCs w:val="16"/>
        </w:rPr>
        <w:t>Также планировалось создание продовольственных концессий на 3 млн. десятин в 14 регионах России и сдача в аренду бакинской и грозненской нефти, каменного угля в Донецком районе, железной руды в районах Кривого Рога, Дона и близ г. Керчи и др (17146).</w:t>
      </w:r>
    </w:p>
    <w:p w14:paraId="080251AB" w14:textId="77777777" w:rsidR="001767BB" w:rsidRPr="005236B0" w:rsidRDefault="001767BB" w:rsidP="005236B0">
      <w:pPr>
        <w:jc w:val="both"/>
        <w:rPr>
          <w:color w:val="000000" w:themeColor="text1"/>
          <w:sz w:val="16"/>
          <w:szCs w:val="16"/>
        </w:rPr>
      </w:pPr>
    </w:p>
    <w:p w14:paraId="5C03CE62" w14:textId="77777777" w:rsidR="00F00A28" w:rsidRPr="005236B0" w:rsidRDefault="00F00A28"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своим декретом Совнарком одобрил так называемую стратегию концессии, и первая из них была дана в мае 1921 американской нефтяной компании (7644,2).</w:t>
      </w:r>
    </w:p>
    <w:p w14:paraId="19116776" w14:textId="77777777" w:rsidR="00F00A28" w:rsidRPr="005236B0" w:rsidRDefault="00F00A28" w:rsidP="005236B0">
      <w:pPr>
        <w:autoSpaceDE w:val="0"/>
        <w:autoSpaceDN w:val="0"/>
        <w:adjustRightInd w:val="0"/>
        <w:jc w:val="both"/>
        <w:rPr>
          <w:color w:val="000000" w:themeColor="text1"/>
          <w:sz w:val="16"/>
          <w:szCs w:val="16"/>
        </w:rPr>
      </w:pPr>
    </w:p>
    <w:p w14:paraId="4BBAD5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9AC2BE5" w14:textId="77777777" w:rsidR="004001BC" w:rsidRPr="005236B0" w:rsidRDefault="004001BC" w:rsidP="005236B0">
      <w:pPr>
        <w:autoSpaceDE w:val="0"/>
        <w:autoSpaceDN w:val="0"/>
        <w:adjustRightInd w:val="0"/>
        <w:jc w:val="both"/>
        <w:rPr>
          <w:iCs/>
          <w:color w:val="000000" w:themeColor="text1"/>
          <w:sz w:val="16"/>
          <w:szCs w:val="16"/>
        </w:rPr>
      </w:pPr>
    </w:p>
    <w:p w14:paraId="3D1CE68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23 ноября 1920 основана военно-воздушная академия имени Жуковского. (4962).</w:t>
      </w:r>
    </w:p>
    <w:p w14:paraId="18C3B57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71443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УССР. Гуляйполе. Прибытие в штаб Повст.А представителя ЦК КП(б)У и командования Южного фронта Мартыненко - переговоры о подписании 4-го (политического) пункта советско-махновского соглашения и выступлении Повст.А Н.Махно в Турцию, на помощь армии М.Кемаля (7592).</w:t>
      </w:r>
    </w:p>
    <w:p w14:paraId="4F727ACF" w14:textId="77777777" w:rsidR="004001BC" w:rsidRPr="005236B0" w:rsidRDefault="004001BC" w:rsidP="005236B0">
      <w:pPr>
        <w:autoSpaceDE w:val="0"/>
        <w:autoSpaceDN w:val="0"/>
        <w:adjustRightInd w:val="0"/>
        <w:jc w:val="both"/>
        <w:rPr>
          <w:color w:val="000000" w:themeColor="text1"/>
          <w:sz w:val="16"/>
          <w:szCs w:val="16"/>
        </w:rPr>
      </w:pPr>
    </w:p>
    <w:p w14:paraId="75DE277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69C2EDB" w14:textId="77777777" w:rsidR="004001BC" w:rsidRPr="005236B0" w:rsidRDefault="004001BC" w:rsidP="005236B0">
      <w:pPr>
        <w:autoSpaceDE w:val="0"/>
        <w:autoSpaceDN w:val="0"/>
        <w:adjustRightInd w:val="0"/>
        <w:jc w:val="both"/>
        <w:rPr>
          <w:iCs/>
          <w:color w:val="000000" w:themeColor="text1"/>
          <w:sz w:val="16"/>
          <w:szCs w:val="16"/>
        </w:rPr>
      </w:pPr>
    </w:p>
    <w:p w14:paraId="0527656A" w14:textId="77777777" w:rsidR="00781DAE" w:rsidRPr="005236B0" w:rsidRDefault="00781DAE" w:rsidP="005236B0">
      <w:pPr>
        <w:jc w:val="both"/>
        <w:rPr>
          <w:color w:val="000000" w:themeColor="text1"/>
          <w:sz w:val="16"/>
          <w:szCs w:val="16"/>
        </w:rPr>
      </w:pPr>
      <w:r w:rsidRPr="005236B0">
        <w:rPr>
          <w:color w:val="000000" w:themeColor="text1"/>
          <w:sz w:val="16"/>
          <w:szCs w:val="16"/>
          <w:shd w:val="clear" w:color="auto" w:fill="FFFFFF"/>
        </w:rPr>
        <w:t>23 ноября 1920 г. В.И. Ленин подписал декрет СНК “Об общих экономических и юридических условиях концессии”. Здесь уместно привести определяющие условия, имевшие решающее значение в первые годы Советской власти и не потерявшие своего значения по настоящее время в свете активного привлечения иностранного капитала в перестроечную Россию. 1. Концессионеру будет предоставляться вознаграждение </w:t>
      </w:r>
      <w:r w:rsidRPr="005236B0">
        <w:rPr>
          <w:color w:val="000000" w:themeColor="text1"/>
          <w:sz w:val="16"/>
          <w:szCs w:val="16"/>
          <w:u w:val="single"/>
          <w:shd w:val="clear" w:color="auto" w:fill="FFFFFF"/>
        </w:rPr>
        <w:t>долей продукта </w:t>
      </w:r>
      <w:r w:rsidRPr="005236B0">
        <w:rPr>
          <w:color w:val="000000" w:themeColor="text1"/>
          <w:sz w:val="16"/>
          <w:szCs w:val="16"/>
          <w:shd w:val="clear" w:color="auto" w:fill="FFFFFF"/>
        </w:rPr>
        <w:t>(подчеркнуто нами), обусловленной в договоре, с правом вывоза за границу. 2. В случае применения особых технических усовершенствований в крупных размерах, концессионеру будут предоставляться торговые преимущества…3. В зависимости от характера и условий концессий будут предоставляться продолжительные сроки концессии для обеспечения полного возмещения концессионеру за риск…4. Правительство… гарантирует, что вложенное в предприятие не будет подвергнуто ни национализации, ни конфискации, ни реквизиции. 5. Концессионеру будет предоставляться право найма рабочих и служащих для своих предприятий &lt;…&gt; с соблюдением Кодекса Законов о Труде…[42,С.70-72]. Декретом правительства России от 21 августа 1923 г. учреждается Главный концессионный Комитет при СНК, на который была возложена задача “ведать всеми делами по привлечению иностранного капитала в СССР” - Главконцесском (20213).</w:t>
      </w:r>
    </w:p>
    <w:p w14:paraId="536A5080" w14:textId="77777777" w:rsidR="00781DAE" w:rsidRPr="005236B0" w:rsidRDefault="00781DAE" w:rsidP="005236B0">
      <w:pPr>
        <w:jc w:val="both"/>
        <w:rPr>
          <w:color w:val="000000" w:themeColor="text1"/>
          <w:sz w:val="16"/>
          <w:szCs w:val="16"/>
          <w:shd w:val="clear" w:color="auto" w:fill="FFFFFF"/>
        </w:rPr>
      </w:pPr>
    </w:p>
    <w:p w14:paraId="10BE7D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г. Красин шлет из Лондона шифром секретную телеграмму в Москву советскому руководству: “Никакой самой снисходительной критики не выдерживают договоры, заключенные Ломоносовым со Шведским Банком, это какой-то золотой ужас. Они портят на много месяцев реализацию нашего золота на всех рынках, фактически аннулируют договор со Шведским концерном, без нужды отказываясь кредитоваться на 75 миллионов крон. Уже сказываются последствия этой колоссальной ошибки: шведское правительство отказывается обеспечить вывозную лицензию на золото, которое, следовательно, очутилось в Швеции, как в мышеловке…” (11565).</w:t>
      </w:r>
    </w:p>
    <w:p w14:paraId="76EFA694" w14:textId="77777777" w:rsidR="004001BC" w:rsidRPr="005236B0" w:rsidRDefault="004001BC" w:rsidP="005236B0">
      <w:pPr>
        <w:autoSpaceDE w:val="0"/>
        <w:autoSpaceDN w:val="0"/>
        <w:adjustRightInd w:val="0"/>
        <w:jc w:val="both"/>
        <w:rPr>
          <w:color w:val="000000" w:themeColor="text1"/>
          <w:sz w:val="16"/>
          <w:szCs w:val="16"/>
        </w:rPr>
      </w:pPr>
    </w:p>
    <w:p w14:paraId="62D6826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A55DFB8" w14:textId="77777777" w:rsidR="004001BC" w:rsidRPr="005236B0" w:rsidRDefault="004001BC" w:rsidP="005236B0">
      <w:pPr>
        <w:autoSpaceDE w:val="0"/>
        <w:autoSpaceDN w:val="0"/>
        <w:adjustRightInd w:val="0"/>
        <w:jc w:val="both"/>
        <w:rPr>
          <w:iCs/>
          <w:color w:val="000000" w:themeColor="text1"/>
          <w:sz w:val="16"/>
          <w:szCs w:val="16"/>
        </w:rPr>
      </w:pPr>
    </w:p>
    <w:p w14:paraId="2B746D1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ноября 1920 в Ереване была отставка правительства А.Оганджаняна. Новый кабинет возглавил С.Врацан (7750).</w:t>
      </w:r>
    </w:p>
    <w:p w14:paraId="2C88C2C6" w14:textId="77777777" w:rsidR="004001BC" w:rsidRPr="005236B0" w:rsidRDefault="004001BC" w:rsidP="005236B0">
      <w:pPr>
        <w:autoSpaceDE w:val="0"/>
        <w:autoSpaceDN w:val="0"/>
        <w:adjustRightInd w:val="0"/>
        <w:jc w:val="both"/>
        <w:rPr>
          <w:color w:val="000000" w:themeColor="text1"/>
          <w:sz w:val="16"/>
          <w:szCs w:val="16"/>
        </w:rPr>
      </w:pPr>
    </w:p>
    <w:p w14:paraId="15A4F61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74822AEB" w14:textId="77777777" w:rsidR="004001BC" w:rsidRPr="005236B0" w:rsidRDefault="004001BC" w:rsidP="005236B0">
      <w:pPr>
        <w:autoSpaceDE w:val="0"/>
        <w:autoSpaceDN w:val="0"/>
        <w:adjustRightInd w:val="0"/>
        <w:jc w:val="both"/>
        <w:rPr>
          <w:iCs/>
          <w:color w:val="000000" w:themeColor="text1"/>
          <w:sz w:val="16"/>
          <w:szCs w:val="16"/>
        </w:rPr>
      </w:pPr>
    </w:p>
    <w:p w14:paraId="40B573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 ноября 1920 Протоколы заседаний Политбюро ЦК РКП-ВКП(б). № 65. Слушали: 19. Доклад т. Троцкого по военному вопросу. Постановили: а) доклад принягь к сведению, одобрив приказ Чусо о неослаблении производства боевого снабжения; б) в отношении вещевого снабжения - не ослаблять последнего, выделяя макси</w:t>
      </w:r>
      <w:r w:rsidRPr="005236B0">
        <w:rPr>
          <w:color w:val="000000" w:themeColor="text1"/>
          <w:sz w:val="16"/>
          <w:szCs w:val="16"/>
        </w:rPr>
        <w:softHyphen/>
        <w:t>мально возможное количество для снабжения рабочих; в) образовать для разработки данно</w:t>
      </w:r>
      <w:r w:rsidRPr="005236B0">
        <w:rPr>
          <w:color w:val="000000" w:themeColor="text1"/>
          <w:sz w:val="16"/>
          <w:szCs w:val="16"/>
        </w:rPr>
        <w:softHyphen/>
        <w:t>го вопроса совещание, которое поручить созвать Чусо. Состав его: Чусо, военное ведомство, председатель Малого СНК и ВЦСПС. (РГАСПИ. Ф. 17. Оп. 3. Д. 65. Л. 3.) (10711,623).</w:t>
      </w:r>
    </w:p>
    <w:p w14:paraId="0C22B8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FB4B842" w14:textId="77777777" w:rsidR="00A23567" w:rsidRPr="005236B0" w:rsidRDefault="00A2356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30DC1CC" w14:textId="77777777" w:rsidR="00A23567" w:rsidRPr="005236B0" w:rsidRDefault="00A23567" w:rsidP="005236B0">
      <w:pPr>
        <w:autoSpaceDE w:val="0"/>
        <w:autoSpaceDN w:val="0"/>
        <w:adjustRightInd w:val="0"/>
        <w:jc w:val="both"/>
        <w:rPr>
          <w:iCs/>
          <w:color w:val="000000" w:themeColor="text1"/>
          <w:sz w:val="16"/>
          <w:szCs w:val="16"/>
        </w:rPr>
      </w:pPr>
    </w:p>
    <w:p w14:paraId="1D2C5170" w14:textId="2D6C9853" w:rsidR="00A23567" w:rsidRPr="005236B0" w:rsidRDefault="00A23567" w:rsidP="005236B0">
      <w:pPr>
        <w:jc w:val="both"/>
        <w:rPr>
          <w:color w:val="000000" w:themeColor="text1"/>
          <w:sz w:val="16"/>
          <w:szCs w:val="16"/>
        </w:rPr>
      </w:pPr>
      <w:r w:rsidRPr="005236B0">
        <w:rPr>
          <w:color w:val="000000" w:themeColor="text1"/>
          <w:sz w:val="16"/>
          <w:szCs w:val="16"/>
          <w:lang w:eastAsia="en-US" w:bidi="en-US"/>
        </w:rPr>
        <w:t>24 н</w:t>
      </w:r>
      <w:r w:rsidRPr="005236B0">
        <w:rPr>
          <w:color w:val="000000" w:themeColor="text1"/>
          <w:sz w:val="16"/>
          <w:szCs w:val="16"/>
          <w:lang w:bidi="ru-RU"/>
        </w:rPr>
        <w:t>оября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Главвоздухфлота от 15 ноября </w:t>
      </w:r>
      <w:r w:rsidRPr="005236B0">
        <w:rPr>
          <w:color w:val="000000" w:themeColor="text1"/>
          <w:sz w:val="16"/>
          <w:szCs w:val="16"/>
        </w:rPr>
        <w:t>№</w:t>
      </w:r>
      <w:r w:rsidRPr="005236B0">
        <w:rPr>
          <w:color w:val="000000" w:themeColor="text1"/>
          <w:sz w:val="16"/>
          <w:szCs w:val="16"/>
          <w:lang w:bidi="ru-RU"/>
        </w:rPr>
        <w:t xml:space="preserve"> 114 в </w:t>
      </w:r>
      <w:r w:rsidRPr="005236B0">
        <w:rPr>
          <w:color w:val="000000" w:themeColor="text1"/>
          <w:sz w:val="16"/>
          <w:szCs w:val="16"/>
        </w:rPr>
        <w:t>С</w:t>
      </w:r>
      <w:r w:rsidRPr="005236B0">
        <w:rPr>
          <w:color w:val="000000" w:themeColor="text1"/>
          <w:sz w:val="16"/>
          <w:szCs w:val="16"/>
          <w:lang w:bidi="ru-RU"/>
        </w:rPr>
        <w:t>моленс</w:t>
      </w:r>
      <w:r w:rsidRPr="005236B0">
        <w:rPr>
          <w:color w:val="000000" w:themeColor="text1"/>
          <w:sz w:val="16"/>
          <w:szCs w:val="16"/>
        </w:rPr>
        <w:t>к</w:t>
      </w:r>
      <w:r w:rsidRPr="005236B0">
        <w:rPr>
          <w:color w:val="000000" w:themeColor="text1"/>
          <w:sz w:val="16"/>
          <w:szCs w:val="16"/>
          <w:lang w:bidi="ru-RU"/>
        </w:rPr>
        <w:t>е сформирована первая в советской авиации "воздушная э</w:t>
      </w:r>
      <w:r w:rsidRPr="005236B0">
        <w:rPr>
          <w:color w:val="000000" w:themeColor="text1"/>
          <w:sz w:val="16"/>
          <w:szCs w:val="16"/>
        </w:rPr>
        <w:t>с</w:t>
      </w:r>
      <w:r w:rsidRPr="005236B0">
        <w:rPr>
          <w:color w:val="000000" w:themeColor="text1"/>
          <w:sz w:val="16"/>
          <w:szCs w:val="16"/>
          <w:lang w:bidi="ru-RU"/>
        </w:rPr>
        <w:t xml:space="preserve">кадрилия" </w:t>
      </w:r>
      <w:r w:rsidRPr="005236B0">
        <w:rPr>
          <w:color w:val="000000" w:themeColor="text1"/>
          <w:sz w:val="16"/>
          <w:szCs w:val="16"/>
        </w:rPr>
        <w:t>в</w:t>
      </w:r>
      <w:r w:rsidRPr="005236B0">
        <w:rPr>
          <w:color w:val="000000" w:themeColor="text1"/>
          <w:sz w:val="16"/>
          <w:szCs w:val="16"/>
          <w:lang w:bidi="ru-RU"/>
        </w:rPr>
        <w:t xml:space="preserve"> составе трех групп, к</w:t>
      </w:r>
      <w:r w:rsidRPr="005236B0">
        <w:rPr>
          <w:color w:val="000000" w:themeColor="text1"/>
          <w:sz w:val="16"/>
          <w:szCs w:val="16"/>
        </w:rPr>
        <w:t>аж</w:t>
      </w:r>
      <w:r w:rsidRPr="005236B0">
        <w:rPr>
          <w:color w:val="000000" w:themeColor="text1"/>
          <w:sz w:val="16"/>
          <w:szCs w:val="16"/>
          <w:lang w:bidi="ru-RU"/>
        </w:rPr>
        <w:t>дая из кот</w:t>
      </w:r>
      <w:r w:rsidRPr="005236B0">
        <w:rPr>
          <w:color w:val="000000" w:themeColor="text1"/>
          <w:sz w:val="16"/>
          <w:szCs w:val="16"/>
        </w:rPr>
        <w:t>орых выполняет</w:t>
      </w:r>
      <w:r w:rsidRPr="005236B0">
        <w:rPr>
          <w:color w:val="000000" w:themeColor="text1"/>
          <w:sz w:val="16"/>
          <w:szCs w:val="16"/>
          <w:lang w:bidi="ru-RU"/>
        </w:rPr>
        <w:t xml:space="preserve"> самостоятельные</w:t>
      </w:r>
      <w:r w:rsidRPr="005236B0">
        <w:rPr>
          <w:color w:val="000000" w:themeColor="text1"/>
          <w:sz w:val="16"/>
          <w:szCs w:val="16"/>
        </w:rPr>
        <w:t xml:space="preserve"> </w:t>
      </w:r>
      <w:r w:rsidRPr="005236B0">
        <w:rPr>
          <w:color w:val="000000" w:themeColor="text1"/>
          <w:sz w:val="16"/>
          <w:szCs w:val="16"/>
          <w:lang w:bidi="ru-RU"/>
        </w:rPr>
        <w:t>задачи.</w:t>
      </w:r>
      <w:r w:rsidRPr="005236B0">
        <w:rPr>
          <w:color w:val="000000" w:themeColor="text1"/>
          <w:sz w:val="16"/>
          <w:szCs w:val="16"/>
        </w:rPr>
        <w:t xml:space="preserve"> </w:t>
      </w:r>
      <w:r w:rsidRPr="005236B0">
        <w:rPr>
          <w:color w:val="000000" w:themeColor="text1"/>
          <w:sz w:val="16"/>
          <w:szCs w:val="16"/>
          <w:lang w:bidi="ru-RU"/>
        </w:rPr>
        <w:t>Состав эскадрилий:20 самолетов,</w:t>
      </w:r>
      <w:r w:rsidRPr="005236B0">
        <w:rPr>
          <w:color w:val="000000" w:themeColor="text1"/>
          <w:sz w:val="16"/>
          <w:szCs w:val="16"/>
        </w:rPr>
        <w:t xml:space="preserve"> </w:t>
      </w:r>
      <w:r w:rsidRPr="005236B0">
        <w:rPr>
          <w:color w:val="000000" w:themeColor="text1"/>
          <w:sz w:val="16"/>
          <w:szCs w:val="16"/>
          <w:lang w:bidi="ru-RU"/>
        </w:rPr>
        <w:t>20 летчиков, 10 летнабов,</w:t>
      </w:r>
      <w:r w:rsidRPr="005236B0">
        <w:rPr>
          <w:color w:val="000000" w:themeColor="text1"/>
          <w:sz w:val="16"/>
          <w:szCs w:val="16"/>
        </w:rPr>
        <w:t xml:space="preserve"> </w:t>
      </w:r>
      <w:r w:rsidRPr="005236B0">
        <w:rPr>
          <w:color w:val="000000" w:themeColor="text1"/>
          <w:sz w:val="16"/>
          <w:szCs w:val="16"/>
          <w:lang w:bidi="ru-RU"/>
        </w:rPr>
        <w:t>4 мл.</w:t>
      </w:r>
      <w:r w:rsidR="00E7094B">
        <w:rPr>
          <w:color w:val="000000" w:themeColor="text1"/>
          <w:sz w:val="16"/>
          <w:szCs w:val="16"/>
          <w:lang w:bidi="ru-RU"/>
        </w:rPr>
        <w:t xml:space="preserve"> </w:t>
      </w:r>
      <w:r w:rsidRPr="005236B0">
        <w:rPr>
          <w:color w:val="000000" w:themeColor="text1"/>
          <w:sz w:val="16"/>
          <w:szCs w:val="16"/>
        </w:rPr>
        <w:t>м</w:t>
      </w:r>
      <w:r w:rsidRPr="005236B0">
        <w:rPr>
          <w:color w:val="000000" w:themeColor="text1"/>
          <w:sz w:val="16"/>
          <w:szCs w:val="16"/>
          <w:lang w:bidi="ru-RU"/>
        </w:rPr>
        <w:t>еханика,</w:t>
      </w:r>
      <w:r w:rsidRPr="005236B0">
        <w:rPr>
          <w:color w:val="000000" w:themeColor="text1"/>
          <w:sz w:val="16"/>
          <w:szCs w:val="16"/>
        </w:rPr>
        <w:t xml:space="preserve"> </w:t>
      </w:r>
      <w:r w:rsidRPr="005236B0">
        <w:rPr>
          <w:color w:val="000000" w:themeColor="text1"/>
          <w:sz w:val="16"/>
          <w:szCs w:val="16"/>
          <w:lang w:bidi="ru-RU"/>
        </w:rPr>
        <w:t>40 мотористов.</w:t>
      </w:r>
      <w:r w:rsidRPr="005236B0">
        <w:rPr>
          <w:color w:val="000000" w:themeColor="text1"/>
          <w:sz w:val="16"/>
          <w:szCs w:val="16"/>
        </w:rPr>
        <w:t xml:space="preserve"> </w:t>
      </w:r>
      <w:r w:rsidRPr="005236B0">
        <w:rPr>
          <w:color w:val="000000" w:themeColor="text1"/>
          <w:sz w:val="16"/>
          <w:szCs w:val="16"/>
          <w:lang w:bidi="ru-RU"/>
        </w:rPr>
        <w:t>Командиром эокадрили</w:t>
      </w:r>
      <w:r w:rsidRPr="005236B0">
        <w:rPr>
          <w:color w:val="000000" w:themeColor="text1"/>
          <w:sz w:val="16"/>
          <w:szCs w:val="16"/>
        </w:rPr>
        <w:t>и</w:t>
      </w:r>
      <w:r w:rsidRPr="005236B0">
        <w:rPr>
          <w:color w:val="000000" w:themeColor="text1"/>
          <w:sz w:val="16"/>
          <w:szCs w:val="16"/>
          <w:lang w:bidi="ru-RU"/>
        </w:rPr>
        <w:t xml:space="preserve"> назначен красный воен</w:t>
      </w:r>
      <w:r w:rsidRPr="005236B0">
        <w:rPr>
          <w:color w:val="000000" w:themeColor="text1"/>
          <w:sz w:val="16"/>
          <w:szCs w:val="16"/>
        </w:rPr>
        <w:t xml:space="preserve">ный </w:t>
      </w:r>
      <w:r w:rsidRPr="005236B0">
        <w:rPr>
          <w:color w:val="000000" w:themeColor="text1"/>
          <w:sz w:val="16"/>
          <w:szCs w:val="16"/>
          <w:lang w:bidi="ru-RU"/>
        </w:rPr>
        <w:t>летчик Семен Яковлевич Корф.</w:t>
      </w:r>
      <w:r w:rsidRPr="005236B0">
        <w:rPr>
          <w:color w:val="000000" w:themeColor="text1"/>
          <w:sz w:val="16"/>
          <w:szCs w:val="16"/>
        </w:rPr>
        <w:t xml:space="preserve"> Эс</w:t>
      </w:r>
      <w:r w:rsidRPr="005236B0">
        <w:rPr>
          <w:color w:val="000000" w:themeColor="text1"/>
          <w:sz w:val="16"/>
          <w:szCs w:val="16"/>
          <w:lang w:bidi="ru-RU"/>
        </w:rPr>
        <w:t>окадрилия поступила в распоряжение</w:t>
      </w:r>
      <w:r w:rsidRPr="005236B0">
        <w:rPr>
          <w:color w:val="000000" w:themeColor="text1"/>
          <w:sz w:val="16"/>
          <w:szCs w:val="16"/>
        </w:rPr>
        <w:t xml:space="preserve"> </w:t>
      </w:r>
      <w:r w:rsidRPr="005236B0">
        <w:rPr>
          <w:color w:val="000000" w:themeColor="text1"/>
          <w:sz w:val="16"/>
          <w:szCs w:val="16"/>
          <w:lang w:bidi="ru-RU"/>
        </w:rPr>
        <w:t>армии и убыла в Могилев</w:t>
      </w:r>
      <w:r w:rsidRPr="005236B0">
        <w:rPr>
          <w:color w:val="000000" w:themeColor="text1"/>
          <w:sz w:val="16"/>
          <w:szCs w:val="16"/>
        </w:rPr>
        <w:t>.</w:t>
      </w:r>
    </w:p>
    <w:p w14:paraId="483CFB12" w14:textId="77777777" w:rsidR="00A23567" w:rsidRPr="005236B0" w:rsidRDefault="00A23567" w:rsidP="005236B0">
      <w:pPr>
        <w:jc w:val="both"/>
        <w:rPr>
          <w:color w:val="000000" w:themeColor="text1"/>
          <w:sz w:val="16"/>
          <w:szCs w:val="16"/>
        </w:rPr>
      </w:pPr>
      <w:r w:rsidRPr="005236B0">
        <w:rPr>
          <w:color w:val="000000" w:themeColor="text1"/>
          <w:sz w:val="16"/>
          <w:szCs w:val="16"/>
          <w:lang w:bidi="ru-RU"/>
        </w:rPr>
        <w:t>/ЦГ</w:t>
      </w:r>
      <w:r w:rsidRPr="005236B0">
        <w:rPr>
          <w:color w:val="000000" w:themeColor="text1"/>
          <w:sz w:val="16"/>
          <w:szCs w:val="16"/>
        </w:rPr>
        <w:t>А</w:t>
      </w:r>
      <w:r w:rsidRPr="005236B0">
        <w:rPr>
          <w:color w:val="000000" w:themeColor="text1"/>
          <w:sz w:val="16"/>
          <w:szCs w:val="16"/>
          <w:lang w:bidi="ru-RU"/>
        </w:rPr>
        <w:t>СА</w:t>
      </w:r>
      <w:r w:rsidRPr="005236B0">
        <w:rPr>
          <w:color w:val="000000" w:themeColor="text1"/>
          <w:sz w:val="16"/>
          <w:szCs w:val="16"/>
        </w:rPr>
        <w:t xml:space="preserve">, </w:t>
      </w:r>
      <w:r w:rsidRPr="005236B0">
        <w:rPr>
          <w:color w:val="000000" w:themeColor="text1"/>
          <w:sz w:val="16"/>
          <w:szCs w:val="16"/>
          <w:lang w:bidi="ru-RU"/>
        </w:rPr>
        <w:t>ф.</w:t>
      </w:r>
      <w:r w:rsidRPr="005236B0">
        <w:rPr>
          <w:color w:val="000000" w:themeColor="text1"/>
          <w:sz w:val="16"/>
          <w:szCs w:val="16"/>
        </w:rPr>
        <w:t xml:space="preserve"> 30</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оп.</w:t>
      </w:r>
      <w:r w:rsidRPr="005236B0">
        <w:rPr>
          <w:color w:val="000000" w:themeColor="text1"/>
          <w:sz w:val="16"/>
          <w:szCs w:val="16"/>
        </w:rPr>
        <w:t xml:space="preserve"> 3</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д.</w:t>
      </w:r>
      <w:r w:rsidRPr="005236B0">
        <w:rPr>
          <w:color w:val="000000" w:themeColor="text1"/>
          <w:sz w:val="16"/>
          <w:szCs w:val="16"/>
        </w:rPr>
        <w:t xml:space="preserve"> </w:t>
      </w:r>
      <w:r w:rsidRPr="005236B0">
        <w:rPr>
          <w:color w:val="000000" w:themeColor="text1"/>
          <w:sz w:val="16"/>
          <w:szCs w:val="16"/>
          <w:lang w:bidi="ru-RU"/>
        </w:rPr>
        <w:t>325,</w:t>
      </w:r>
      <w:r w:rsidRPr="005236B0">
        <w:rPr>
          <w:color w:val="000000" w:themeColor="text1"/>
          <w:sz w:val="16"/>
          <w:szCs w:val="16"/>
        </w:rPr>
        <w:t xml:space="preserve"> л</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57 </w:t>
      </w:r>
      <w:r w:rsidRPr="005236B0">
        <w:rPr>
          <w:color w:val="000000" w:themeColor="text1"/>
          <w:sz w:val="16"/>
          <w:szCs w:val="16"/>
        </w:rPr>
        <w:t>и</w:t>
      </w:r>
      <w:r w:rsidRPr="005236B0">
        <w:rPr>
          <w:color w:val="000000" w:themeColor="text1"/>
          <w:sz w:val="16"/>
          <w:szCs w:val="16"/>
          <w:lang w:bidi="ru-RU"/>
        </w:rPr>
        <w:t xml:space="preserve"> др./</w:t>
      </w:r>
      <w:r w:rsidRPr="005236B0">
        <w:rPr>
          <w:color w:val="000000" w:themeColor="text1"/>
          <w:sz w:val="16"/>
          <w:szCs w:val="16"/>
        </w:rPr>
        <w:t xml:space="preserve"> (23370).</w:t>
      </w:r>
    </w:p>
    <w:p w14:paraId="6678C305" w14:textId="77777777" w:rsidR="00A23567" w:rsidRPr="005236B0" w:rsidRDefault="00A23567" w:rsidP="005236B0">
      <w:pPr>
        <w:jc w:val="both"/>
        <w:rPr>
          <w:color w:val="000000" w:themeColor="text1"/>
          <w:sz w:val="16"/>
          <w:szCs w:val="16"/>
        </w:rPr>
      </w:pPr>
    </w:p>
    <w:p w14:paraId="7DA178F6" w14:textId="77777777" w:rsidR="00901A7F" w:rsidRPr="005236B0" w:rsidRDefault="00901A7F" w:rsidP="00901A7F">
      <w:pPr>
        <w:jc w:val="both"/>
        <w:rPr>
          <w:color w:val="000000" w:themeColor="text1"/>
          <w:sz w:val="16"/>
          <w:szCs w:val="16"/>
        </w:rPr>
      </w:pPr>
      <w:r w:rsidRPr="005236B0">
        <w:rPr>
          <w:color w:val="000000" w:themeColor="text1"/>
          <w:sz w:val="16"/>
          <w:szCs w:val="16"/>
        </w:rPr>
        <w:t>24 ноября 1920 г. специальным постановлением Совета Труда и Обороны при особом отделе ВЧК были введены в штаты авиационные подразделения и экипажи. Затем повторно, в 1922 г., «для срочных доставок секретных донесений, дипломатической и специальной почты, руководителей и сотрудников ВЧК в районы чекистских и войсковых операций, на многочисленные «горячие точки», возникшие после Граждан</w:t>
      </w:r>
      <w:r w:rsidRPr="005236B0">
        <w:rPr>
          <w:color w:val="000000" w:themeColor="text1"/>
          <w:sz w:val="16"/>
          <w:szCs w:val="16"/>
        </w:rPr>
        <w:softHyphen/>
        <w:t>ской войны, в удаленные и труднодоступные районы государственной грани</w:t>
      </w:r>
      <w:r w:rsidRPr="005236B0">
        <w:rPr>
          <w:color w:val="000000" w:themeColor="text1"/>
          <w:sz w:val="16"/>
          <w:szCs w:val="16"/>
        </w:rPr>
        <w:softHyphen/>
        <w:t>цы», к ней были приданы несколько специальных засекреченных авиацион</w:t>
      </w:r>
      <w:r w:rsidRPr="005236B0">
        <w:rPr>
          <w:color w:val="000000" w:themeColor="text1"/>
          <w:sz w:val="16"/>
          <w:szCs w:val="16"/>
        </w:rPr>
        <w:softHyphen/>
        <w:t>ных звеньев и экипажей, базирующихся в Москве, Киеве, Петербурге и Рос</w:t>
      </w:r>
      <w:r w:rsidRPr="005236B0">
        <w:rPr>
          <w:color w:val="000000" w:themeColor="text1"/>
          <w:sz w:val="16"/>
          <w:szCs w:val="16"/>
        </w:rPr>
        <w:softHyphen/>
        <w:t>тове. В архивах даже сохранились фамилии командиров звеньев и экипажей этих самолетов, например, командиры 1-го московского авиационного звена особого назначения Стародубов, Баранов, ростовского авиазвена Доброволь</w:t>
      </w:r>
      <w:r w:rsidRPr="005236B0">
        <w:rPr>
          <w:color w:val="000000" w:themeColor="text1"/>
          <w:sz w:val="16"/>
          <w:szCs w:val="16"/>
        </w:rPr>
        <w:softHyphen/>
        <w:t>ский. Именно эти экипажи и звенья участвовали в 1921 г. в ликвидации кулацко-эссеровского мятежа в ряде уездов Тамбовской губернии, в ликвида</w:t>
      </w:r>
      <w:r w:rsidRPr="005236B0">
        <w:rPr>
          <w:color w:val="000000" w:themeColor="text1"/>
          <w:sz w:val="16"/>
          <w:szCs w:val="16"/>
        </w:rPr>
        <w:softHyphen/>
        <w:t>ции бандитских шаек белогвардейских генералов в Поволжье, Омской, Перм</w:t>
      </w:r>
      <w:r w:rsidRPr="005236B0">
        <w:rPr>
          <w:color w:val="000000" w:themeColor="text1"/>
          <w:sz w:val="16"/>
          <w:szCs w:val="16"/>
        </w:rPr>
        <w:softHyphen/>
        <w:t>ской и Челябинской губерниях.</w:t>
      </w:r>
    </w:p>
    <w:p w14:paraId="36AA7831" w14:textId="77777777" w:rsidR="00901A7F" w:rsidRPr="005236B0" w:rsidRDefault="00901A7F" w:rsidP="00901A7F">
      <w:pPr>
        <w:jc w:val="both"/>
        <w:rPr>
          <w:color w:val="000000" w:themeColor="text1"/>
          <w:sz w:val="16"/>
          <w:szCs w:val="16"/>
        </w:rPr>
      </w:pPr>
      <w:r w:rsidRPr="005236B0">
        <w:rPr>
          <w:color w:val="000000" w:themeColor="text1"/>
          <w:sz w:val="16"/>
          <w:szCs w:val="16"/>
        </w:rPr>
        <w:t>Эти особые авиационные подразделения были крайне малочислены и вначале состояли только из иностранных самолетов. Первоначально в шта</w:t>
      </w:r>
      <w:r w:rsidRPr="005236B0">
        <w:rPr>
          <w:color w:val="000000" w:themeColor="text1"/>
          <w:sz w:val="16"/>
          <w:szCs w:val="16"/>
        </w:rPr>
        <w:softHyphen/>
        <w:t>тах каждого авиазвена было 3 самолета, 24 человека личного состава, из них 7 человек командного состава. Повышенная срочность и секретность прове</w:t>
      </w:r>
      <w:r w:rsidRPr="005236B0">
        <w:rPr>
          <w:color w:val="000000" w:themeColor="text1"/>
          <w:sz w:val="16"/>
          <w:szCs w:val="16"/>
        </w:rPr>
        <w:softHyphen/>
        <w:t>дения чекистских операций требовали быстрой доставки руководства и опе</w:t>
      </w:r>
      <w:r w:rsidRPr="005236B0">
        <w:rPr>
          <w:color w:val="000000" w:themeColor="text1"/>
          <w:sz w:val="16"/>
          <w:szCs w:val="16"/>
        </w:rPr>
        <w:softHyphen/>
        <w:t>ративных групп к местам проведения оперативных мероприятий. Руковод</w:t>
      </w:r>
      <w:r w:rsidRPr="005236B0">
        <w:rPr>
          <w:color w:val="000000" w:themeColor="text1"/>
          <w:sz w:val="16"/>
          <w:szCs w:val="16"/>
        </w:rPr>
        <w:softHyphen/>
        <w:t>ством ВЧК — ОГПУ еще в 1922—1923 гг. планировалось эти авиационные звенья превратить в отдельные авиаотряды, которые стали бы укреплять</w:t>
      </w:r>
      <w:r w:rsidRPr="005236B0">
        <w:rPr>
          <w:color w:val="000000" w:themeColor="text1"/>
          <w:sz w:val="16"/>
          <w:szCs w:val="16"/>
        </w:rPr>
        <w:softHyphen/>
        <w:t>ся и усиливаться отечественной авиационной техникой. Отсюда ясно вид</w:t>
      </w:r>
      <w:r w:rsidRPr="005236B0">
        <w:rPr>
          <w:color w:val="000000" w:themeColor="text1"/>
          <w:sz w:val="16"/>
          <w:szCs w:val="16"/>
        </w:rPr>
        <w:softHyphen/>
        <w:t>но, что авиация в органах государственной безопасности нашего государ</w:t>
      </w:r>
      <w:r w:rsidRPr="005236B0">
        <w:rPr>
          <w:color w:val="000000" w:themeColor="text1"/>
          <w:sz w:val="16"/>
          <w:szCs w:val="16"/>
        </w:rPr>
        <w:softHyphen/>
        <w:t>ства вначале зародилась и появилась как авиация специального назначе</w:t>
      </w:r>
      <w:r w:rsidRPr="005236B0">
        <w:rPr>
          <w:color w:val="000000" w:themeColor="text1"/>
          <w:sz w:val="16"/>
          <w:szCs w:val="16"/>
        </w:rPr>
        <w:softHyphen/>
        <w:t>ния, т.е. для решения специальных чекистских задач как в чекистско-вой-сковых операциях, так и при ведении боевых действий на фронтах Граж</w:t>
      </w:r>
      <w:r w:rsidRPr="005236B0">
        <w:rPr>
          <w:color w:val="000000" w:themeColor="text1"/>
          <w:sz w:val="16"/>
          <w:szCs w:val="16"/>
        </w:rPr>
        <w:softHyphen/>
        <w:t>данской войны (12299).</w:t>
      </w:r>
    </w:p>
    <w:p w14:paraId="44D1CF56" w14:textId="77777777" w:rsidR="00901A7F" w:rsidRPr="005236B0" w:rsidRDefault="00901A7F" w:rsidP="00901A7F">
      <w:pPr>
        <w:jc w:val="both"/>
        <w:rPr>
          <w:color w:val="000000" w:themeColor="text1"/>
          <w:sz w:val="16"/>
          <w:szCs w:val="16"/>
        </w:rPr>
      </w:pPr>
    </w:p>
    <w:p w14:paraId="4D8FD9EF" w14:textId="77777777" w:rsidR="00901A7F" w:rsidRPr="005236B0" w:rsidRDefault="00901A7F" w:rsidP="00901A7F">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2A89372" w14:textId="77777777" w:rsidR="00901A7F" w:rsidRPr="005236B0" w:rsidRDefault="00901A7F" w:rsidP="00901A7F">
      <w:pPr>
        <w:autoSpaceDE w:val="0"/>
        <w:autoSpaceDN w:val="0"/>
        <w:adjustRightInd w:val="0"/>
        <w:jc w:val="both"/>
        <w:rPr>
          <w:iCs/>
          <w:color w:val="000000" w:themeColor="text1"/>
          <w:sz w:val="16"/>
          <w:szCs w:val="16"/>
        </w:rPr>
      </w:pPr>
    </w:p>
    <w:p w14:paraId="382D4C4A" w14:textId="77777777" w:rsidR="00901A7F" w:rsidRPr="005236B0" w:rsidRDefault="00901A7F" w:rsidP="00901A7F">
      <w:pPr>
        <w:autoSpaceDE w:val="0"/>
        <w:autoSpaceDN w:val="0"/>
        <w:adjustRightInd w:val="0"/>
        <w:jc w:val="both"/>
        <w:rPr>
          <w:color w:val="000000" w:themeColor="text1"/>
          <w:sz w:val="16"/>
          <w:szCs w:val="16"/>
        </w:rPr>
      </w:pPr>
      <w:r w:rsidRPr="005236B0">
        <w:rPr>
          <w:color w:val="000000" w:themeColor="text1"/>
          <w:sz w:val="16"/>
          <w:szCs w:val="16"/>
        </w:rPr>
        <w:t>24 ноября 1920 СТО принял постановление, которым охрану всех границ РСФСР возложили на Особый Отдел ВЧК по охране границ (3398,415).</w:t>
      </w:r>
    </w:p>
    <w:p w14:paraId="3CD47E7C" w14:textId="77777777" w:rsidR="00901A7F" w:rsidRPr="005236B0" w:rsidRDefault="00901A7F" w:rsidP="00901A7F">
      <w:pPr>
        <w:autoSpaceDE w:val="0"/>
        <w:autoSpaceDN w:val="0"/>
        <w:adjustRightInd w:val="0"/>
        <w:jc w:val="both"/>
        <w:rPr>
          <w:color w:val="000000" w:themeColor="text1"/>
          <w:sz w:val="16"/>
          <w:szCs w:val="16"/>
        </w:rPr>
      </w:pPr>
    </w:p>
    <w:p w14:paraId="3F053F73" w14:textId="77777777" w:rsidR="00901A7F" w:rsidRPr="005236B0" w:rsidRDefault="00901A7F" w:rsidP="00901A7F">
      <w:pPr>
        <w:autoSpaceDE w:val="0"/>
        <w:autoSpaceDN w:val="0"/>
        <w:adjustRightInd w:val="0"/>
        <w:jc w:val="both"/>
        <w:rPr>
          <w:color w:val="000000" w:themeColor="text1"/>
          <w:sz w:val="16"/>
          <w:szCs w:val="16"/>
        </w:rPr>
      </w:pPr>
      <w:r w:rsidRPr="005236B0">
        <w:rPr>
          <w:color w:val="000000" w:themeColor="text1"/>
          <w:sz w:val="16"/>
          <w:szCs w:val="16"/>
        </w:rPr>
        <w:t>24 ноября 1920 г. По постановлению СТО в войска ВНУС вошли пограничные части (10303).</w:t>
      </w:r>
    </w:p>
    <w:p w14:paraId="476007E7" w14:textId="77777777" w:rsidR="00901A7F" w:rsidRPr="005236B0" w:rsidRDefault="00901A7F" w:rsidP="00901A7F">
      <w:pPr>
        <w:autoSpaceDE w:val="0"/>
        <w:autoSpaceDN w:val="0"/>
        <w:adjustRightInd w:val="0"/>
        <w:jc w:val="both"/>
        <w:rPr>
          <w:color w:val="000000" w:themeColor="text1"/>
          <w:sz w:val="16"/>
          <w:szCs w:val="16"/>
        </w:rPr>
      </w:pPr>
    </w:p>
    <w:p w14:paraId="2B04DAEE" w14:textId="77777777" w:rsidR="004A1224"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44FB373" w14:textId="77777777" w:rsidR="004A1224" w:rsidRPr="005236B0" w:rsidRDefault="004A1224" w:rsidP="005236B0">
      <w:pPr>
        <w:autoSpaceDE w:val="0"/>
        <w:autoSpaceDN w:val="0"/>
        <w:adjustRightInd w:val="0"/>
        <w:jc w:val="both"/>
        <w:rPr>
          <w:iCs/>
          <w:color w:val="000000" w:themeColor="text1"/>
          <w:sz w:val="16"/>
          <w:szCs w:val="16"/>
        </w:rPr>
      </w:pPr>
    </w:p>
    <w:p w14:paraId="30A43E8F" w14:textId="77777777" w:rsidR="00AD6A56" w:rsidRPr="005236B0" w:rsidRDefault="00AD6A56" w:rsidP="005236B0">
      <w:pPr>
        <w:jc w:val="both"/>
        <w:rPr>
          <w:color w:val="000000" w:themeColor="text1"/>
          <w:sz w:val="16"/>
          <w:szCs w:val="16"/>
        </w:rPr>
      </w:pPr>
      <w:r w:rsidRPr="005236B0">
        <w:rPr>
          <w:color w:val="000000" w:themeColor="text1"/>
          <w:sz w:val="16"/>
          <w:szCs w:val="16"/>
        </w:rPr>
        <w:t>25 ноября 1920 г. приказом Реввоенсовета № 88 было объявлены новое положение и условия поступления в большую часть военно-учебных заведений КВФ, а именно:</w:t>
      </w:r>
    </w:p>
    <w:p w14:paraId="2800D07D" w14:textId="77777777" w:rsidR="00AD6A56" w:rsidRPr="005236B0" w:rsidRDefault="00AD6A56" w:rsidP="005236B0">
      <w:pPr>
        <w:jc w:val="both"/>
        <w:rPr>
          <w:color w:val="000000" w:themeColor="text1"/>
          <w:sz w:val="16"/>
          <w:szCs w:val="16"/>
        </w:rPr>
      </w:pPr>
      <w:r w:rsidRPr="005236B0">
        <w:rPr>
          <w:color w:val="000000" w:themeColor="text1"/>
          <w:sz w:val="16"/>
          <w:szCs w:val="16"/>
        </w:rPr>
        <w:t>1) Егорьевскую теоретическую школу авиации КВФ,</w:t>
      </w:r>
    </w:p>
    <w:p w14:paraId="424B0B66" w14:textId="77777777" w:rsidR="00AD6A56" w:rsidRPr="005236B0" w:rsidRDefault="00AD6A56" w:rsidP="005236B0">
      <w:pPr>
        <w:jc w:val="both"/>
        <w:rPr>
          <w:color w:val="000000" w:themeColor="text1"/>
          <w:sz w:val="16"/>
          <w:szCs w:val="16"/>
        </w:rPr>
      </w:pPr>
      <w:r w:rsidRPr="005236B0">
        <w:rPr>
          <w:color w:val="000000" w:themeColor="text1"/>
          <w:sz w:val="16"/>
          <w:szCs w:val="16"/>
        </w:rPr>
        <w:t>2) Московскую школу авиации КВФ,</w:t>
      </w:r>
    </w:p>
    <w:p w14:paraId="5401268A" w14:textId="77777777" w:rsidR="00AD6A56" w:rsidRPr="005236B0" w:rsidRDefault="00AD6A56" w:rsidP="005236B0">
      <w:pPr>
        <w:jc w:val="both"/>
        <w:rPr>
          <w:color w:val="000000" w:themeColor="text1"/>
          <w:sz w:val="16"/>
          <w:szCs w:val="16"/>
        </w:rPr>
      </w:pPr>
      <w:r w:rsidRPr="005236B0">
        <w:rPr>
          <w:color w:val="000000" w:themeColor="text1"/>
          <w:sz w:val="16"/>
          <w:szCs w:val="16"/>
        </w:rPr>
        <w:t xml:space="preserve">3) Практическую школу От Народного комиссариата просвещения Главное Управление ВУЗов РККА Главное Управление РККВВФ Учебный отдел </w:t>
      </w:r>
    </w:p>
    <w:p w14:paraId="4B3057D8" w14:textId="77777777" w:rsidR="00AD6A56" w:rsidRPr="005236B0" w:rsidRDefault="00AD6A56" w:rsidP="005236B0">
      <w:pPr>
        <w:jc w:val="both"/>
        <w:rPr>
          <w:color w:val="000000" w:themeColor="text1"/>
          <w:sz w:val="16"/>
          <w:szCs w:val="16"/>
        </w:rPr>
      </w:pPr>
      <w:r w:rsidRPr="005236B0">
        <w:rPr>
          <w:color w:val="000000" w:themeColor="text1"/>
          <w:sz w:val="16"/>
          <w:szCs w:val="16"/>
        </w:rPr>
        <w:t xml:space="preserve">4) Институт инженеров Красного Воздушного Флота имени Н.Е. Жуковского, </w:t>
      </w:r>
    </w:p>
    <w:p w14:paraId="18A6DFE6" w14:textId="77777777" w:rsidR="00AD6A56" w:rsidRPr="005236B0" w:rsidRDefault="00AD6A56" w:rsidP="005236B0">
      <w:pPr>
        <w:jc w:val="both"/>
        <w:rPr>
          <w:color w:val="000000" w:themeColor="text1"/>
          <w:sz w:val="16"/>
          <w:szCs w:val="16"/>
        </w:rPr>
      </w:pPr>
      <w:r w:rsidRPr="005236B0">
        <w:rPr>
          <w:color w:val="000000" w:themeColor="text1"/>
          <w:sz w:val="16"/>
          <w:szCs w:val="16"/>
        </w:rPr>
        <w:t xml:space="preserve">5) Школу техников-механиков и мотористов КВФ и </w:t>
      </w:r>
    </w:p>
    <w:p w14:paraId="54E839A5" w14:textId="77777777" w:rsidR="00AD6A56" w:rsidRPr="005236B0" w:rsidRDefault="00AD6A56" w:rsidP="005236B0">
      <w:pPr>
        <w:jc w:val="both"/>
        <w:rPr>
          <w:color w:val="000000" w:themeColor="text1"/>
          <w:sz w:val="16"/>
          <w:szCs w:val="16"/>
        </w:rPr>
      </w:pPr>
      <w:r w:rsidRPr="005236B0">
        <w:rPr>
          <w:color w:val="000000" w:themeColor="text1"/>
          <w:sz w:val="16"/>
          <w:szCs w:val="16"/>
        </w:rPr>
        <w:t>6) Аэросъемочно-фотограмметрическую школу КВФ (19566).</w:t>
      </w:r>
    </w:p>
    <w:p w14:paraId="6BF84688" w14:textId="77777777" w:rsidR="00AD6A56" w:rsidRPr="005236B0" w:rsidRDefault="00AD6A56" w:rsidP="005236B0">
      <w:pPr>
        <w:jc w:val="both"/>
        <w:rPr>
          <w:color w:val="000000" w:themeColor="text1"/>
          <w:sz w:val="16"/>
          <w:szCs w:val="16"/>
        </w:rPr>
      </w:pPr>
    </w:p>
    <w:p w14:paraId="07687995" w14:textId="77777777" w:rsidR="00A23567" w:rsidRPr="005236B0" w:rsidRDefault="00A23567" w:rsidP="005236B0">
      <w:pPr>
        <w:jc w:val="both"/>
        <w:rPr>
          <w:color w:val="000000" w:themeColor="text1"/>
          <w:sz w:val="16"/>
          <w:szCs w:val="16"/>
        </w:rPr>
      </w:pPr>
      <w:r w:rsidRPr="005236B0">
        <w:rPr>
          <w:color w:val="000000" w:themeColor="text1"/>
          <w:sz w:val="16"/>
          <w:szCs w:val="16"/>
          <w:lang w:eastAsia="en-US" w:bidi="en-US"/>
        </w:rPr>
        <w:t xml:space="preserve">25 </w:t>
      </w:r>
      <w:r w:rsidRPr="005236B0">
        <w:rPr>
          <w:color w:val="000000" w:themeColor="text1"/>
          <w:sz w:val="16"/>
          <w:szCs w:val="16"/>
          <w:lang w:bidi="ru-RU"/>
        </w:rPr>
        <w:t xml:space="preserve">ноября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п</w:t>
      </w:r>
      <w:r w:rsidRPr="005236B0">
        <w:rPr>
          <w:color w:val="000000" w:themeColor="text1"/>
          <w:sz w:val="16"/>
          <w:szCs w:val="16"/>
          <w:lang w:bidi="ru-RU"/>
        </w:rPr>
        <w:t xml:space="preserve">риказом Главвоздухфлота </w:t>
      </w:r>
      <w:r w:rsidRPr="005236B0">
        <w:rPr>
          <w:color w:val="000000" w:themeColor="text1"/>
          <w:sz w:val="16"/>
          <w:szCs w:val="16"/>
        </w:rPr>
        <w:t>№</w:t>
      </w:r>
      <w:r w:rsidRPr="005236B0">
        <w:rPr>
          <w:color w:val="000000" w:themeColor="text1"/>
          <w:sz w:val="16"/>
          <w:szCs w:val="16"/>
          <w:lang w:bidi="ru-RU"/>
        </w:rPr>
        <w:t xml:space="preserve"> 88 во изменение всех пре</w:t>
      </w:r>
      <w:r w:rsidRPr="005236B0">
        <w:rPr>
          <w:color w:val="000000" w:themeColor="text1"/>
          <w:sz w:val="16"/>
          <w:szCs w:val="16"/>
        </w:rPr>
        <w:t xml:space="preserve">жних </w:t>
      </w:r>
      <w:r w:rsidRPr="005236B0">
        <w:rPr>
          <w:color w:val="000000" w:themeColor="text1"/>
          <w:sz w:val="16"/>
          <w:szCs w:val="16"/>
          <w:lang w:bidi="ru-RU"/>
        </w:rPr>
        <w:t xml:space="preserve">приказов </w:t>
      </w:r>
      <w:r w:rsidRPr="005236B0">
        <w:rPr>
          <w:color w:val="000000" w:themeColor="text1"/>
          <w:sz w:val="16"/>
          <w:szCs w:val="16"/>
        </w:rPr>
        <w:t>и</w:t>
      </w:r>
      <w:r w:rsidRPr="005236B0">
        <w:rPr>
          <w:color w:val="000000" w:themeColor="text1"/>
          <w:sz w:val="16"/>
          <w:szCs w:val="16"/>
          <w:lang w:bidi="ru-RU"/>
        </w:rPr>
        <w:t xml:space="preserve"> распоряжений об</w:t>
      </w:r>
      <w:r w:rsidRPr="005236B0">
        <w:rPr>
          <w:color w:val="000000" w:themeColor="text1"/>
          <w:sz w:val="16"/>
          <w:szCs w:val="16"/>
        </w:rPr>
        <w:t>ъ</w:t>
      </w:r>
      <w:r w:rsidRPr="005236B0">
        <w:rPr>
          <w:color w:val="000000" w:themeColor="text1"/>
          <w:sz w:val="16"/>
          <w:szCs w:val="16"/>
          <w:lang w:bidi="ru-RU"/>
        </w:rPr>
        <w:t>яилен</w:t>
      </w:r>
      <w:r w:rsidRPr="005236B0">
        <w:rPr>
          <w:color w:val="000000" w:themeColor="text1"/>
          <w:sz w:val="16"/>
          <w:szCs w:val="16"/>
        </w:rPr>
        <w:t>о</w:t>
      </w:r>
      <w:r w:rsidRPr="005236B0">
        <w:rPr>
          <w:color w:val="000000" w:themeColor="text1"/>
          <w:sz w:val="16"/>
          <w:szCs w:val="16"/>
          <w:lang w:bidi="ru-RU"/>
        </w:rPr>
        <w:t xml:space="preserve"> новое положение и уелов</w:t>
      </w:r>
      <w:r w:rsidRPr="005236B0">
        <w:rPr>
          <w:color w:val="000000" w:themeColor="text1"/>
          <w:sz w:val="16"/>
          <w:szCs w:val="16"/>
        </w:rPr>
        <w:t>ия</w:t>
      </w:r>
      <w:r w:rsidRPr="005236B0">
        <w:rPr>
          <w:color w:val="000000" w:themeColor="text1"/>
          <w:sz w:val="16"/>
          <w:szCs w:val="16"/>
          <w:lang w:bidi="ru-RU"/>
        </w:rPr>
        <w:t xml:space="preserve"> поступления во все военно-учебные заведения воздушного флота.</w:t>
      </w:r>
    </w:p>
    <w:p w14:paraId="4E0CEC92" w14:textId="77777777" w:rsidR="00A23567" w:rsidRPr="005236B0" w:rsidRDefault="00A23567" w:rsidP="005236B0">
      <w:pPr>
        <w:jc w:val="both"/>
        <w:rPr>
          <w:color w:val="000000" w:themeColor="text1"/>
          <w:sz w:val="16"/>
          <w:szCs w:val="16"/>
        </w:rPr>
      </w:pPr>
      <w:r w:rsidRPr="005236B0">
        <w:rPr>
          <w:color w:val="000000" w:themeColor="text1"/>
          <w:sz w:val="16"/>
          <w:szCs w:val="16"/>
          <w:lang w:bidi="ru-RU"/>
        </w:rPr>
        <w:t>/"Вестник Воздушного Флота", 1921,</w:t>
      </w:r>
      <w:r w:rsidRPr="005236B0">
        <w:rPr>
          <w:color w:val="000000" w:themeColor="text1"/>
          <w:sz w:val="16"/>
          <w:szCs w:val="16"/>
        </w:rPr>
        <w:t xml:space="preserve"> №</w:t>
      </w:r>
      <w:r w:rsidRPr="005236B0">
        <w:rPr>
          <w:color w:val="000000" w:themeColor="text1"/>
          <w:sz w:val="16"/>
          <w:szCs w:val="16"/>
          <w:lang w:bidi="ru-RU"/>
        </w:rPr>
        <w:t xml:space="preserve"> 6-7,</w:t>
      </w:r>
      <w:r w:rsidRPr="005236B0">
        <w:rPr>
          <w:color w:val="000000" w:themeColor="text1"/>
          <w:sz w:val="16"/>
          <w:szCs w:val="16"/>
        </w:rPr>
        <w:t xml:space="preserve"> с</w:t>
      </w:r>
      <w:r w:rsidRPr="005236B0">
        <w:rPr>
          <w:color w:val="000000" w:themeColor="text1"/>
          <w:sz w:val="16"/>
          <w:szCs w:val="16"/>
          <w:lang w:bidi="ru-RU"/>
        </w:rPr>
        <w:t>тр. 14/</w:t>
      </w:r>
      <w:r w:rsidRPr="005236B0">
        <w:rPr>
          <w:color w:val="000000" w:themeColor="text1"/>
          <w:sz w:val="16"/>
          <w:szCs w:val="16"/>
        </w:rPr>
        <w:t xml:space="preserve"> (23370).</w:t>
      </w:r>
    </w:p>
    <w:p w14:paraId="60DC73A8" w14:textId="77777777" w:rsidR="00A23567" w:rsidRPr="005236B0" w:rsidRDefault="00A23567" w:rsidP="005236B0">
      <w:pPr>
        <w:jc w:val="both"/>
        <w:rPr>
          <w:color w:val="000000" w:themeColor="text1"/>
          <w:sz w:val="16"/>
          <w:szCs w:val="16"/>
        </w:rPr>
      </w:pPr>
    </w:p>
    <w:p w14:paraId="30950FB5" w14:textId="77777777" w:rsidR="00901A7F" w:rsidRPr="00E91769" w:rsidRDefault="00901A7F" w:rsidP="00901A7F">
      <w:pPr>
        <w:jc w:val="both"/>
        <w:rPr>
          <w:color w:val="0070C0"/>
          <w:sz w:val="16"/>
          <w:szCs w:val="16"/>
        </w:rPr>
      </w:pPr>
      <w:r w:rsidRPr="00E91769">
        <w:rPr>
          <w:color w:val="0070C0"/>
          <w:sz w:val="16"/>
          <w:szCs w:val="16"/>
        </w:rPr>
        <w:t>25 ноября 1920 г. сразу после окончания Гражданской войны приказом Реввоенсовета № 88 было объявлены новое положение и условия поступления в большую часть военно-учебных заведений КВФ, а именно: 1) Егорьевскую тео</w:t>
      </w:r>
      <w:r w:rsidRPr="00E91769">
        <w:rPr>
          <w:color w:val="0070C0"/>
          <w:sz w:val="16"/>
          <w:szCs w:val="16"/>
        </w:rPr>
        <w:softHyphen/>
        <w:t>ретическую школу авиации КВФ, 2) Московскую школу авиации КВФ, 3) Практическую школу авиации в Зарайске, 4) Институт инженеров Красного Воздушного Флота имени Н. Е. Жуковского, 5) Школу техников-механиков и мотористов КВФ и 6) Аэросъемочно-фотограмметрическую школу КВФ (РГВА. Ф. 4. On. 1. Д. 167. С. 87) (24967).</w:t>
      </w:r>
    </w:p>
    <w:p w14:paraId="61886B3E" w14:textId="77777777" w:rsidR="00901A7F" w:rsidRPr="00E91769" w:rsidRDefault="00901A7F" w:rsidP="00901A7F">
      <w:pPr>
        <w:jc w:val="both"/>
        <w:rPr>
          <w:color w:val="0070C0"/>
          <w:sz w:val="16"/>
          <w:szCs w:val="16"/>
        </w:rPr>
      </w:pPr>
    </w:p>
    <w:p w14:paraId="6C9C9EB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F8133C2" w14:textId="77777777" w:rsidR="004001BC" w:rsidRPr="005236B0" w:rsidRDefault="004001BC" w:rsidP="005236B0">
      <w:pPr>
        <w:autoSpaceDE w:val="0"/>
        <w:autoSpaceDN w:val="0"/>
        <w:adjustRightInd w:val="0"/>
        <w:jc w:val="both"/>
        <w:rPr>
          <w:iCs/>
          <w:color w:val="000000" w:themeColor="text1"/>
          <w:sz w:val="16"/>
          <w:szCs w:val="16"/>
        </w:rPr>
      </w:pPr>
    </w:p>
    <w:p w14:paraId="2AAB87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25 ноября 1920 г. была французская нота, в которой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(11784). </w:t>
      </w:r>
    </w:p>
    <w:p w14:paraId="118198ED" w14:textId="77777777" w:rsidR="004001BC" w:rsidRPr="005236B0" w:rsidRDefault="004001BC" w:rsidP="005236B0">
      <w:pPr>
        <w:autoSpaceDE w:val="0"/>
        <w:autoSpaceDN w:val="0"/>
        <w:adjustRightInd w:val="0"/>
        <w:jc w:val="both"/>
        <w:rPr>
          <w:color w:val="000000" w:themeColor="text1"/>
          <w:sz w:val="16"/>
          <w:szCs w:val="16"/>
        </w:rPr>
      </w:pPr>
    </w:p>
    <w:p w14:paraId="33D466BC" w14:textId="77777777" w:rsidR="00AD6A56" w:rsidRPr="005236B0" w:rsidRDefault="00AD6A56" w:rsidP="005236B0">
      <w:pPr>
        <w:pStyle w:val="ae"/>
        <w:spacing w:before="0" w:after="0"/>
        <w:jc w:val="both"/>
        <w:textAlignment w:val="top"/>
        <w:rPr>
          <w:color w:val="000000" w:themeColor="text1"/>
          <w:sz w:val="16"/>
          <w:szCs w:val="16"/>
        </w:rPr>
      </w:pPr>
      <w:r w:rsidRPr="005236B0">
        <w:rPr>
          <w:color w:val="000000" w:themeColor="text1"/>
          <w:sz w:val="16"/>
          <w:szCs w:val="16"/>
        </w:rPr>
        <w:t>25 ноября 1920 г. во французской ноте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(18265).</w:t>
      </w:r>
    </w:p>
    <w:p w14:paraId="7675FB55" w14:textId="77777777" w:rsidR="00AD6A56" w:rsidRPr="005236B0" w:rsidRDefault="00AD6A56" w:rsidP="005236B0">
      <w:pPr>
        <w:jc w:val="both"/>
        <w:textAlignment w:val="top"/>
        <w:rPr>
          <w:iCs/>
          <w:color w:val="000000" w:themeColor="text1"/>
          <w:sz w:val="16"/>
          <w:szCs w:val="16"/>
        </w:rPr>
      </w:pPr>
    </w:p>
    <w:p w14:paraId="2737DF3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57A499F" w14:textId="77777777" w:rsidR="004001BC" w:rsidRPr="005236B0" w:rsidRDefault="004001BC" w:rsidP="005236B0">
      <w:pPr>
        <w:autoSpaceDE w:val="0"/>
        <w:autoSpaceDN w:val="0"/>
        <w:adjustRightInd w:val="0"/>
        <w:jc w:val="both"/>
        <w:rPr>
          <w:iCs/>
          <w:color w:val="000000" w:themeColor="text1"/>
          <w:sz w:val="16"/>
          <w:szCs w:val="16"/>
        </w:rPr>
      </w:pPr>
    </w:p>
    <w:p w14:paraId="5F6725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ноября 1920 в США состоялась первая авиагонка на приз Пулитцера и победил Ч.Мозли на Вервилл-Паккрад 600 (3481).</w:t>
      </w:r>
    </w:p>
    <w:p w14:paraId="1304C707" w14:textId="77777777" w:rsidR="004001BC" w:rsidRPr="005236B0" w:rsidRDefault="004001BC" w:rsidP="005236B0">
      <w:pPr>
        <w:autoSpaceDE w:val="0"/>
        <w:autoSpaceDN w:val="0"/>
        <w:adjustRightInd w:val="0"/>
        <w:jc w:val="both"/>
        <w:rPr>
          <w:color w:val="000000" w:themeColor="text1"/>
          <w:sz w:val="16"/>
          <w:szCs w:val="16"/>
        </w:rPr>
      </w:pPr>
    </w:p>
    <w:p w14:paraId="39541B94" w14:textId="77777777" w:rsidR="00F00A28" w:rsidRPr="005236B0" w:rsidRDefault="00F00A28" w:rsidP="005236B0">
      <w:pPr>
        <w:jc w:val="both"/>
        <w:rPr>
          <w:rStyle w:val="ucoz-forum-post"/>
          <w:color w:val="000000" w:themeColor="text1"/>
          <w:sz w:val="16"/>
          <w:szCs w:val="16"/>
        </w:rPr>
      </w:pPr>
      <w:r w:rsidRPr="005236B0">
        <w:rPr>
          <w:rStyle w:val="ucoz-forum-post"/>
          <w:bCs/>
          <w:color w:val="000000" w:themeColor="text1"/>
          <w:sz w:val="16"/>
          <w:szCs w:val="16"/>
        </w:rPr>
        <w:t>25 ноября 1920 года</w:t>
      </w:r>
      <w:r w:rsidRPr="005236B0">
        <w:rPr>
          <w:rStyle w:val="ucoz-forum-post"/>
          <w:color w:val="000000" w:themeColor="text1"/>
          <w:sz w:val="16"/>
          <w:szCs w:val="16"/>
        </w:rPr>
        <w:t xml:space="preserve"> Первая гонка на приз Пулитцера. Старт дан на аэродроме Митчел-Филд (Лонг-Айленд, Нью-Йорк). Победителем гонки становится капитан Корлисс Ч. Мозли на самолете "Вервилл-Паккард 600" (14840).</w:t>
      </w:r>
    </w:p>
    <w:p w14:paraId="6AB2D3E8" w14:textId="77777777" w:rsidR="00F00A28" w:rsidRPr="005236B0" w:rsidRDefault="00F00A28" w:rsidP="005236B0">
      <w:pPr>
        <w:jc w:val="both"/>
        <w:rPr>
          <w:rStyle w:val="ucoz-forum-post"/>
          <w:color w:val="000000" w:themeColor="text1"/>
          <w:sz w:val="16"/>
          <w:szCs w:val="16"/>
        </w:rPr>
      </w:pPr>
    </w:p>
    <w:p w14:paraId="394708DA" w14:textId="77777777" w:rsidR="00781DAE" w:rsidRPr="005236B0" w:rsidRDefault="00781DAE" w:rsidP="005236B0">
      <w:pPr>
        <w:jc w:val="both"/>
        <w:rPr>
          <w:color w:val="000000" w:themeColor="text1"/>
          <w:sz w:val="16"/>
          <w:szCs w:val="16"/>
        </w:rPr>
      </w:pPr>
      <w:r w:rsidRPr="005236B0">
        <w:rPr>
          <w:color w:val="000000" w:themeColor="text1"/>
          <w:sz w:val="16"/>
          <w:szCs w:val="16"/>
        </w:rPr>
        <w:t>25 ноября 1920 - Первая гонка на приз Пулитцера. Старт дан на аэродроме Митчел-Филд (Лонг-Айленд, Нью-Йорк). Победителем гонки становится капитан Корлисс Ч. Мосли (Corliss Champion Mosely) на самолете Verville-Packard R-1.</w:t>
      </w:r>
    </w:p>
    <w:p w14:paraId="752B55CE" w14:textId="77777777" w:rsidR="00781DAE" w:rsidRPr="005236B0" w:rsidRDefault="00781DAE" w:rsidP="005236B0">
      <w:pPr>
        <w:jc w:val="both"/>
        <w:rPr>
          <w:color w:val="000000" w:themeColor="text1"/>
          <w:sz w:val="16"/>
          <w:szCs w:val="16"/>
        </w:rPr>
      </w:pPr>
      <w:r w:rsidRPr="005236B0">
        <w:rPr>
          <w:color w:val="000000" w:themeColor="text1"/>
          <w:sz w:val="16"/>
          <w:szCs w:val="16"/>
        </w:rPr>
        <w:t>Общая длина гонки составляла примерно 132 мили (212 километров). Мосли выиграл гонку за 44 минуты, 29,57 секунды, со средней скоростью 178 миль в час (22484).</w:t>
      </w:r>
    </w:p>
    <w:p w14:paraId="1A87AC09" w14:textId="77777777" w:rsidR="00781DAE" w:rsidRPr="005236B0" w:rsidRDefault="00781DAE" w:rsidP="005236B0">
      <w:pPr>
        <w:jc w:val="both"/>
        <w:rPr>
          <w:color w:val="000000" w:themeColor="text1"/>
          <w:sz w:val="16"/>
          <w:szCs w:val="16"/>
        </w:rPr>
      </w:pPr>
    </w:p>
    <w:p w14:paraId="7AC3EC76" w14:textId="77777777" w:rsidR="00B57230" w:rsidRPr="005236B0" w:rsidRDefault="00B57230"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95352A5" w14:textId="77777777" w:rsidR="00B57230" w:rsidRPr="005236B0" w:rsidRDefault="00B57230" w:rsidP="005236B0">
      <w:pPr>
        <w:autoSpaceDE w:val="0"/>
        <w:autoSpaceDN w:val="0"/>
        <w:adjustRightInd w:val="0"/>
        <w:jc w:val="both"/>
        <w:rPr>
          <w:iCs/>
          <w:color w:val="000000" w:themeColor="text1"/>
          <w:sz w:val="16"/>
          <w:szCs w:val="16"/>
        </w:rPr>
      </w:pPr>
    </w:p>
    <w:p w14:paraId="388225A8" w14:textId="77777777" w:rsidR="00781DAE" w:rsidRPr="005236B0" w:rsidRDefault="00781DAE" w:rsidP="005236B0">
      <w:pPr>
        <w:jc w:val="both"/>
        <w:rPr>
          <w:color w:val="000000" w:themeColor="text1"/>
          <w:sz w:val="16"/>
          <w:szCs w:val="16"/>
        </w:rPr>
      </w:pPr>
      <w:r w:rsidRPr="005236B0">
        <w:rPr>
          <w:color w:val="000000" w:themeColor="text1"/>
          <w:sz w:val="16"/>
          <w:szCs w:val="16"/>
        </w:rPr>
        <w:t>26 ноября 1920 Нико</w:t>
      </w:r>
      <w:r w:rsidRPr="005236B0">
        <w:rPr>
          <w:color w:val="000000" w:themeColor="text1"/>
          <w:sz w:val="16"/>
          <w:szCs w:val="16"/>
        </w:rPr>
        <w:softHyphen/>
        <w:t>лаев с военным воздухоплавателем Рейшах-Ри- том и специальным наблюдателем Альфредом Тиссом совершили за один день четыре полёта с постепенной высадкой находившихся в корзи</w:t>
      </w:r>
      <w:r w:rsidRPr="005236B0">
        <w:rPr>
          <w:color w:val="000000" w:themeColor="text1"/>
          <w:sz w:val="16"/>
          <w:szCs w:val="16"/>
        </w:rPr>
        <w:softHyphen/>
        <w:t>не пассажиров, пробыв в воздухе в общей слож</w:t>
      </w:r>
      <w:r w:rsidRPr="005236B0">
        <w:rPr>
          <w:color w:val="000000" w:themeColor="text1"/>
          <w:sz w:val="16"/>
          <w:szCs w:val="16"/>
        </w:rPr>
        <w:softHyphen/>
        <w:t>ности около восьми часов. П.А. Николаев выпол</w:t>
      </w:r>
      <w:r w:rsidRPr="005236B0">
        <w:rPr>
          <w:color w:val="000000" w:themeColor="text1"/>
          <w:sz w:val="16"/>
          <w:szCs w:val="16"/>
        </w:rPr>
        <w:softHyphen/>
        <w:t>нил также ночной и одиночный полёты, причём в ходе последнего достиг высоты 4200 м (20120).</w:t>
      </w:r>
    </w:p>
    <w:p w14:paraId="73EB7D56" w14:textId="77777777" w:rsidR="00781DAE" w:rsidRPr="005236B0" w:rsidRDefault="00781DAE" w:rsidP="005236B0">
      <w:pPr>
        <w:jc w:val="both"/>
        <w:rPr>
          <w:color w:val="000000" w:themeColor="text1"/>
          <w:sz w:val="16"/>
          <w:szCs w:val="16"/>
        </w:rPr>
      </w:pPr>
    </w:p>
    <w:p w14:paraId="69784EA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76D9782" w14:textId="77777777" w:rsidR="004001BC" w:rsidRPr="005236B0" w:rsidRDefault="004001BC" w:rsidP="005236B0">
      <w:pPr>
        <w:autoSpaceDE w:val="0"/>
        <w:autoSpaceDN w:val="0"/>
        <w:adjustRightInd w:val="0"/>
        <w:jc w:val="both"/>
        <w:rPr>
          <w:iCs/>
          <w:color w:val="000000" w:themeColor="text1"/>
          <w:sz w:val="16"/>
          <w:szCs w:val="16"/>
        </w:rPr>
      </w:pPr>
    </w:p>
    <w:p w14:paraId="525A3D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ноября 1920 авиагруппа ЮФ начала боевые действия против банд Махно. Следили за путями отхода банд от Перекопа на север Украины, а в местах скопления - сбрасывали бомбы и обстреливали. задействовали 12 с, налетавших 350 час. (438,482).</w:t>
      </w:r>
    </w:p>
    <w:p w14:paraId="6AEF96F4" w14:textId="77777777" w:rsidR="004001BC" w:rsidRPr="005236B0" w:rsidRDefault="004001BC" w:rsidP="005236B0">
      <w:pPr>
        <w:autoSpaceDE w:val="0"/>
        <w:autoSpaceDN w:val="0"/>
        <w:adjustRightInd w:val="0"/>
        <w:jc w:val="both"/>
        <w:rPr>
          <w:color w:val="000000" w:themeColor="text1"/>
          <w:sz w:val="16"/>
          <w:szCs w:val="16"/>
        </w:rPr>
      </w:pPr>
    </w:p>
    <w:p w14:paraId="40AD0B10" w14:textId="77777777" w:rsidR="00A1057E" w:rsidRPr="005236B0" w:rsidRDefault="00A1057E" w:rsidP="005236B0">
      <w:pPr>
        <w:jc w:val="both"/>
        <w:rPr>
          <w:color w:val="000000" w:themeColor="text1"/>
          <w:sz w:val="16"/>
          <w:szCs w:val="16"/>
        </w:rPr>
      </w:pPr>
      <w:r w:rsidRPr="005236B0">
        <w:rPr>
          <w:color w:val="000000" w:themeColor="text1"/>
          <w:sz w:val="16"/>
          <w:szCs w:val="16"/>
          <w:lang w:eastAsia="en-US" w:bidi="en-US"/>
        </w:rPr>
        <w:t xml:space="preserve">26 </w:t>
      </w:r>
      <w:r w:rsidRPr="005236B0">
        <w:rPr>
          <w:color w:val="000000" w:themeColor="text1"/>
          <w:sz w:val="16"/>
          <w:szCs w:val="16"/>
          <w:lang w:bidi="ru-RU"/>
        </w:rPr>
        <w:t xml:space="preserve">ноября </w:t>
      </w:r>
      <w:r w:rsidRPr="005236B0">
        <w:rPr>
          <w:color w:val="000000" w:themeColor="text1"/>
          <w:sz w:val="16"/>
          <w:szCs w:val="16"/>
        </w:rPr>
        <w:t>1920 г.</w:t>
      </w:r>
      <w:r w:rsidRPr="005236B0">
        <w:rPr>
          <w:color w:val="000000" w:themeColor="text1"/>
          <w:sz w:val="16"/>
          <w:szCs w:val="16"/>
          <w:lang w:bidi="ru-RU"/>
        </w:rPr>
        <w:t xml:space="preserve"> </w:t>
      </w:r>
      <w:r w:rsidRPr="005236B0">
        <w:rPr>
          <w:color w:val="000000" w:themeColor="text1"/>
          <w:sz w:val="16"/>
          <w:szCs w:val="16"/>
        </w:rPr>
        <w:t>а</w:t>
      </w:r>
      <w:r w:rsidRPr="005236B0">
        <w:rPr>
          <w:color w:val="000000" w:themeColor="text1"/>
          <w:sz w:val="16"/>
          <w:szCs w:val="16"/>
          <w:lang w:bidi="ru-RU"/>
        </w:rPr>
        <w:t xml:space="preserve">виагруппа </w:t>
      </w:r>
      <w:r w:rsidRPr="005236B0">
        <w:rPr>
          <w:color w:val="000000" w:themeColor="text1"/>
          <w:sz w:val="16"/>
          <w:szCs w:val="16"/>
        </w:rPr>
        <w:t>ю</w:t>
      </w:r>
      <w:r w:rsidRPr="005236B0">
        <w:rPr>
          <w:color w:val="000000" w:themeColor="text1"/>
          <w:sz w:val="16"/>
          <w:szCs w:val="16"/>
          <w:lang w:bidi="ru-RU"/>
        </w:rPr>
        <w:t>жного фронта начала боевые действия прот</w:t>
      </w:r>
      <w:r w:rsidRPr="005236B0">
        <w:rPr>
          <w:color w:val="000000" w:themeColor="text1"/>
          <w:sz w:val="16"/>
          <w:szCs w:val="16"/>
        </w:rPr>
        <w:t>и</w:t>
      </w:r>
      <w:r w:rsidRPr="005236B0">
        <w:rPr>
          <w:color w:val="000000" w:themeColor="text1"/>
          <w:sz w:val="16"/>
          <w:szCs w:val="16"/>
          <w:lang w:bidi="ru-RU"/>
        </w:rPr>
        <w:t>в банд Махно,</w:t>
      </w:r>
      <w:r w:rsidRPr="005236B0">
        <w:rPr>
          <w:color w:val="000000" w:themeColor="text1"/>
          <w:sz w:val="16"/>
          <w:szCs w:val="16"/>
        </w:rPr>
        <w:t xml:space="preserve"> </w:t>
      </w:r>
      <w:r w:rsidRPr="005236B0">
        <w:rPr>
          <w:color w:val="000000" w:themeColor="text1"/>
          <w:sz w:val="16"/>
          <w:szCs w:val="16"/>
          <w:lang w:bidi="ru-RU"/>
        </w:rPr>
        <w:t>открыто выступивших против советском власти на территории Украины.</w:t>
      </w:r>
      <w:r w:rsidRPr="005236B0">
        <w:rPr>
          <w:color w:val="000000" w:themeColor="text1"/>
          <w:sz w:val="16"/>
          <w:szCs w:val="16"/>
        </w:rPr>
        <w:t xml:space="preserve"> </w:t>
      </w:r>
      <w:r w:rsidRPr="005236B0">
        <w:rPr>
          <w:color w:val="000000" w:themeColor="text1"/>
          <w:sz w:val="16"/>
          <w:szCs w:val="16"/>
          <w:lang w:bidi="ru-RU"/>
        </w:rPr>
        <w:t xml:space="preserve">Летчики следили за путями отхода банд от перекопского перешейка на север </w:t>
      </w:r>
      <w:r w:rsidRPr="005236B0">
        <w:rPr>
          <w:color w:val="000000" w:themeColor="text1"/>
          <w:sz w:val="16"/>
          <w:szCs w:val="16"/>
        </w:rPr>
        <w:t>У</w:t>
      </w:r>
      <w:r w:rsidRPr="005236B0">
        <w:rPr>
          <w:color w:val="000000" w:themeColor="text1"/>
          <w:sz w:val="16"/>
          <w:szCs w:val="16"/>
          <w:lang w:bidi="ru-RU"/>
        </w:rPr>
        <w:t>кра</w:t>
      </w:r>
      <w:r w:rsidRPr="005236B0">
        <w:rPr>
          <w:color w:val="000000" w:themeColor="text1"/>
          <w:sz w:val="16"/>
          <w:szCs w:val="16"/>
        </w:rPr>
        <w:t>и</w:t>
      </w:r>
      <w:r w:rsidRPr="005236B0">
        <w:rPr>
          <w:color w:val="000000" w:themeColor="text1"/>
          <w:sz w:val="16"/>
          <w:szCs w:val="16"/>
          <w:lang w:bidi="ru-RU"/>
        </w:rPr>
        <w:t>н</w:t>
      </w:r>
      <w:r w:rsidRPr="005236B0">
        <w:rPr>
          <w:color w:val="000000" w:themeColor="text1"/>
          <w:sz w:val="16"/>
          <w:szCs w:val="16"/>
        </w:rPr>
        <w:t>ы</w:t>
      </w:r>
      <w:r w:rsidRPr="005236B0">
        <w:rPr>
          <w:color w:val="000000" w:themeColor="text1"/>
          <w:sz w:val="16"/>
          <w:szCs w:val="16"/>
          <w:lang w:bidi="ru-RU"/>
        </w:rPr>
        <w:t>, а в местах скопления банд сбрасывали бомбы и производили обстрел.</w:t>
      </w:r>
      <w:r w:rsidRPr="005236B0">
        <w:rPr>
          <w:color w:val="000000" w:themeColor="text1"/>
          <w:sz w:val="16"/>
          <w:szCs w:val="16"/>
        </w:rPr>
        <w:t xml:space="preserve"> </w:t>
      </w:r>
      <w:r w:rsidRPr="005236B0">
        <w:rPr>
          <w:color w:val="000000" w:themeColor="text1"/>
          <w:sz w:val="16"/>
          <w:szCs w:val="16"/>
          <w:lang w:bidi="ru-RU"/>
        </w:rPr>
        <w:t>В боевых операциях приняло участие 12 самолетов,</w:t>
      </w:r>
      <w:r w:rsidRPr="005236B0">
        <w:rPr>
          <w:color w:val="000000" w:themeColor="text1"/>
          <w:sz w:val="16"/>
          <w:szCs w:val="16"/>
        </w:rPr>
        <w:t xml:space="preserve"> </w:t>
      </w:r>
      <w:r w:rsidRPr="005236B0">
        <w:rPr>
          <w:color w:val="000000" w:themeColor="text1"/>
          <w:sz w:val="16"/>
          <w:szCs w:val="16"/>
          <w:lang w:bidi="ru-RU"/>
        </w:rPr>
        <w:t>на которых пришлось еще налетать в общей сложности о</w:t>
      </w:r>
      <w:r w:rsidRPr="005236B0">
        <w:rPr>
          <w:color w:val="000000" w:themeColor="text1"/>
          <w:sz w:val="16"/>
          <w:szCs w:val="16"/>
        </w:rPr>
        <w:t>коло 350</w:t>
      </w:r>
      <w:r w:rsidRPr="005236B0">
        <w:rPr>
          <w:color w:val="000000" w:themeColor="text1"/>
          <w:sz w:val="16"/>
          <w:szCs w:val="16"/>
          <w:lang w:bidi="ru-RU"/>
        </w:rPr>
        <w:t xml:space="preserve"> часов</w:t>
      </w:r>
      <w:r w:rsidRPr="005236B0">
        <w:rPr>
          <w:color w:val="000000" w:themeColor="text1"/>
          <w:sz w:val="16"/>
          <w:szCs w:val="16"/>
        </w:rPr>
        <w:t>.</w:t>
      </w:r>
    </w:p>
    <w:p w14:paraId="498E48D7" w14:textId="77777777" w:rsidR="00A1057E" w:rsidRPr="005236B0" w:rsidRDefault="00A1057E" w:rsidP="005236B0">
      <w:pPr>
        <w:tabs>
          <w:tab w:val="left" w:pos="6432"/>
        </w:tabs>
        <w:jc w:val="both"/>
        <w:rPr>
          <w:color w:val="000000" w:themeColor="text1"/>
          <w:sz w:val="16"/>
          <w:szCs w:val="16"/>
        </w:rPr>
      </w:pPr>
      <w:r w:rsidRPr="005236B0">
        <w:rPr>
          <w:color w:val="000000" w:themeColor="text1"/>
          <w:sz w:val="16"/>
          <w:szCs w:val="16"/>
          <w:lang w:bidi="ru-RU"/>
        </w:rPr>
        <w:t>/Оперативная сводка Южного Фронта/</w:t>
      </w:r>
      <w:r w:rsidRPr="005236B0">
        <w:rPr>
          <w:color w:val="000000" w:themeColor="text1"/>
          <w:sz w:val="16"/>
          <w:szCs w:val="16"/>
        </w:rPr>
        <w:t xml:space="preserve"> (23370).</w:t>
      </w:r>
    </w:p>
    <w:p w14:paraId="6BB60364" w14:textId="77777777" w:rsidR="00A1057E" w:rsidRPr="005236B0" w:rsidRDefault="00A1057E" w:rsidP="005236B0">
      <w:pPr>
        <w:tabs>
          <w:tab w:val="left" w:pos="11199"/>
        </w:tabs>
        <w:autoSpaceDE w:val="0"/>
        <w:autoSpaceDN w:val="0"/>
        <w:adjustRightInd w:val="0"/>
        <w:jc w:val="both"/>
        <w:rPr>
          <w:color w:val="000000" w:themeColor="text1"/>
          <w:sz w:val="16"/>
          <w:szCs w:val="16"/>
        </w:rPr>
      </w:pPr>
    </w:p>
    <w:p w14:paraId="047F0DDF" w14:textId="3DEA972A"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26 ноября 1920 после отказа Нестора Махно слиться с Красной армией в Крыму, его войска были окружены и разбиты (4962).</w:t>
      </w:r>
    </w:p>
    <w:p w14:paraId="1943E7F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D270BA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DF606F7" w14:textId="77777777" w:rsidR="004001BC" w:rsidRPr="005236B0" w:rsidRDefault="004001BC" w:rsidP="005236B0">
      <w:pPr>
        <w:autoSpaceDE w:val="0"/>
        <w:autoSpaceDN w:val="0"/>
        <w:adjustRightInd w:val="0"/>
        <w:jc w:val="both"/>
        <w:rPr>
          <w:iCs/>
          <w:color w:val="000000" w:themeColor="text1"/>
          <w:sz w:val="16"/>
          <w:szCs w:val="16"/>
        </w:rPr>
      </w:pPr>
    </w:p>
    <w:p w14:paraId="227605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ноября 1920 г. вышел Декрет СНК О выпуске новых расчетных знаков РСФСР образца 1920 года:</w:t>
      </w:r>
    </w:p>
    <w:p w14:paraId="24C39B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Выпустить в обращение новые знаки образца 1920 года под наименованием "Расчетные знаки Российской Социалистической Федеративной Советской Республики" на следующих основаниях: </w:t>
      </w:r>
    </w:p>
    <w:p w14:paraId="7F41BF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Расчетные знаки выпускаются достоинством 1, 3, 5, 10, 25 и 50 рублей. </w:t>
      </w:r>
    </w:p>
    <w:p w14:paraId="184EC5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Новые расчетные знаки имеют повсеместное в РСФСР хождение и обязательны к приему в платежи без ограничения суммы. </w:t>
      </w:r>
    </w:p>
    <w:p w14:paraId="20F908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Денежные знаки старых образцов сохраняют платежную силу и имеют хождение наравне с вновь выпущенными расчетными знаками впредь до специального постановления СНК... </w:t>
      </w:r>
    </w:p>
    <w:p w14:paraId="0CD41D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5. За подделку означенных расчетных знаков виновные наказываются по законам революционного времени. </w:t>
      </w:r>
    </w:p>
    <w:p w14:paraId="4079E7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6. Поврежденный расчетный знак не принимается в платежи, когда он не составляет трех четвертей полного знака или когда он разорван. </w:t>
      </w:r>
    </w:p>
    <w:p w14:paraId="1FA721AA" w14:textId="77777777" w:rsidR="004001BC" w:rsidRPr="005236B0" w:rsidRDefault="004001BC" w:rsidP="005236B0">
      <w:pPr>
        <w:autoSpaceDE w:val="0"/>
        <w:autoSpaceDN w:val="0"/>
        <w:adjustRightInd w:val="0"/>
        <w:jc w:val="both"/>
        <w:rPr>
          <w:color w:val="000000" w:themeColor="text1"/>
          <w:sz w:val="16"/>
          <w:szCs w:val="16"/>
        </w:rPr>
      </w:pPr>
    </w:p>
    <w:p w14:paraId="69C32895"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26 ноября 1920 в Севастополе большевиками расстреляны за сотрудничество с белыми сотни докеров (4962).</w:t>
      </w:r>
    </w:p>
    <w:p w14:paraId="7EF8D44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2AF5E86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36E10A63" w14:textId="77777777" w:rsidR="004001BC" w:rsidRPr="005236B0" w:rsidRDefault="004001BC" w:rsidP="005236B0">
      <w:pPr>
        <w:autoSpaceDE w:val="0"/>
        <w:autoSpaceDN w:val="0"/>
        <w:adjustRightInd w:val="0"/>
        <w:jc w:val="both"/>
        <w:rPr>
          <w:iCs/>
          <w:color w:val="000000" w:themeColor="text1"/>
          <w:sz w:val="16"/>
          <w:szCs w:val="16"/>
        </w:rPr>
      </w:pPr>
    </w:p>
    <w:p w14:paraId="72584B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ноября 1920 в США состоялись первые национальные авигонки (3101).</w:t>
      </w:r>
    </w:p>
    <w:p w14:paraId="4052C880" w14:textId="77777777" w:rsidR="004001BC" w:rsidRPr="005236B0" w:rsidRDefault="004001BC" w:rsidP="005236B0">
      <w:pPr>
        <w:autoSpaceDE w:val="0"/>
        <w:autoSpaceDN w:val="0"/>
        <w:adjustRightInd w:val="0"/>
        <w:jc w:val="both"/>
        <w:rPr>
          <w:color w:val="000000" w:themeColor="text1"/>
          <w:sz w:val="16"/>
          <w:szCs w:val="16"/>
        </w:rPr>
      </w:pPr>
    </w:p>
    <w:p w14:paraId="42E2B4F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E460343" w14:textId="77777777" w:rsidR="004001BC" w:rsidRPr="005236B0" w:rsidRDefault="004001BC" w:rsidP="005236B0">
      <w:pPr>
        <w:autoSpaceDE w:val="0"/>
        <w:autoSpaceDN w:val="0"/>
        <w:adjustRightInd w:val="0"/>
        <w:jc w:val="both"/>
        <w:rPr>
          <w:iCs/>
          <w:color w:val="000000" w:themeColor="text1"/>
          <w:sz w:val="16"/>
          <w:szCs w:val="16"/>
        </w:rPr>
      </w:pPr>
    </w:p>
    <w:p w14:paraId="2EF7E1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ноября 1920 приказом N 558 РВСР 1 и адивизион получил ОКЗн (3746).</w:t>
      </w:r>
    </w:p>
    <w:p w14:paraId="768F11DE" w14:textId="77777777" w:rsidR="004001BC" w:rsidRPr="005236B0" w:rsidRDefault="004001BC" w:rsidP="005236B0">
      <w:pPr>
        <w:autoSpaceDE w:val="0"/>
        <w:autoSpaceDN w:val="0"/>
        <w:adjustRightInd w:val="0"/>
        <w:jc w:val="both"/>
        <w:rPr>
          <w:color w:val="000000" w:themeColor="text1"/>
          <w:sz w:val="16"/>
          <w:szCs w:val="16"/>
        </w:rPr>
      </w:pPr>
    </w:p>
    <w:p w14:paraId="5399FB1D" w14:textId="77777777" w:rsidR="00A1057E" w:rsidRPr="005236B0" w:rsidRDefault="00A1057E" w:rsidP="005236B0">
      <w:pPr>
        <w:jc w:val="both"/>
        <w:rPr>
          <w:color w:val="000000" w:themeColor="text1"/>
          <w:sz w:val="16"/>
          <w:szCs w:val="16"/>
        </w:rPr>
      </w:pPr>
      <w:r w:rsidRPr="005236B0">
        <w:rPr>
          <w:color w:val="000000" w:themeColor="text1"/>
          <w:sz w:val="16"/>
          <w:szCs w:val="16"/>
        </w:rPr>
        <w:t>2</w:t>
      </w:r>
      <w:r w:rsidRPr="005236B0">
        <w:rPr>
          <w:color w:val="000000" w:themeColor="text1"/>
          <w:sz w:val="16"/>
          <w:szCs w:val="16"/>
          <w:lang w:bidi="ru-RU"/>
        </w:rPr>
        <w:t>8 ноября</w:t>
      </w:r>
      <w:r w:rsidRPr="005236B0">
        <w:rPr>
          <w:color w:val="000000" w:themeColor="text1"/>
          <w:sz w:val="16"/>
          <w:szCs w:val="16"/>
        </w:rPr>
        <w:t xml:space="preserve"> 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приказом </w:t>
      </w:r>
      <w:r w:rsidRPr="005236B0">
        <w:rPr>
          <w:color w:val="000000" w:themeColor="text1"/>
          <w:sz w:val="16"/>
          <w:szCs w:val="16"/>
        </w:rPr>
        <w:t>РВС</w:t>
      </w:r>
      <w:r w:rsidRPr="005236B0">
        <w:rPr>
          <w:color w:val="000000" w:themeColor="text1"/>
          <w:sz w:val="16"/>
          <w:szCs w:val="16"/>
          <w:lang w:bidi="ru-RU"/>
        </w:rPr>
        <w:t xml:space="preserve"> Республики </w:t>
      </w:r>
      <w:r w:rsidRPr="005236B0">
        <w:rPr>
          <w:color w:val="000000" w:themeColor="text1"/>
          <w:sz w:val="16"/>
          <w:szCs w:val="16"/>
        </w:rPr>
        <w:t>№</w:t>
      </w:r>
      <w:r w:rsidRPr="005236B0">
        <w:rPr>
          <w:color w:val="000000" w:themeColor="text1"/>
          <w:sz w:val="16"/>
          <w:szCs w:val="16"/>
          <w:lang w:bidi="ru-RU"/>
        </w:rPr>
        <w:t xml:space="preserve"> 558 1-й истребительный авиадивиэион за отличия в боях с врагами социалистического отече</w:t>
      </w:r>
      <w:r w:rsidRPr="005236B0">
        <w:rPr>
          <w:color w:val="000000" w:themeColor="text1"/>
          <w:sz w:val="16"/>
          <w:szCs w:val="16"/>
        </w:rPr>
        <w:t>с</w:t>
      </w:r>
      <w:r w:rsidRPr="005236B0">
        <w:rPr>
          <w:color w:val="000000" w:themeColor="text1"/>
          <w:sz w:val="16"/>
          <w:szCs w:val="16"/>
          <w:lang w:bidi="ru-RU"/>
        </w:rPr>
        <w:t>тва награжден почетным Революционным Красным зиа</w:t>
      </w:r>
      <w:r w:rsidRPr="005236B0">
        <w:rPr>
          <w:color w:val="000000" w:themeColor="text1"/>
          <w:sz w:val="16"/>
          <w:szCs w:val="16"/>
        </w:rPr>
        <w:t>м</w:t>
      </w:r>
      <w:r w:rsidRPr="005236B0">
        <w:rPr>
          <w:color w:val="000000" w:themeColor="text1"/>
          <w:sz w:val="16"/>
          <w:szCs w:val="16"/>
          <w:lang w:bidi="ru-RU"/>
        </w:rPr>
        <w:t>е</w:t>
      </w:r>
      <w:r w:rsidRPr="005236B0">
        <w:rPr>
          <w:color w:val="000000" w:themeColor="text1"/>
          <w:sz w:val="16"/>
          <w:szCs w:val="16"/>
        </w:rPr>
        <w:t>н</w:t>
      </w:r>
      <w:r w:rsidRPr="005236B0">
        <w:rPr>
          <w:color w:val="000000" w:themeColor="text1"/>
          <w:sz w:val="16"/>
          <w:szCs w:val="16"/>
          <w:lang w:bidi="ru-RU"/>
        </w:rPr>
        <w:t>ем</w:t>
      </w:r>
      <w:r w:rsidRPr="005236B0">
        <w:rPr>
          <w:color w:val="000000" w:themeColor="text1"/>
          <w:sz w:val="16"/>
          <w:szCs w:val="16"/>
        </w:rPr>
        <w:t>. Этот</w:t>
      </w:r>
      <w:r w:rsidRPr="005236B0">
        <w:rPr>
          <w:color w:val="000000" w:themeColor="text1"/>
          <w:sz w:val="16"/>
          <w:szCs w:val="16"/>
          <w:lang w:bidi="ru-RU"/>
        </w:rPr>
        <w:t xml:space="preserve"> диви</w:t>
      </w:r>
      <w:r w:rsidRPr="005236B0">
        <w:rPr>
          <w:color w:val="000000" w:themeColor="text1"/>
          <w:sz w:val="16"/>
          <w:szCs w:val="16"/>
          <w:lang w:bidi="ru-RU"/>
        </w:rPr>
        <w:softHyphen/>
        <w:t>зион за месяц летнего наступления на западном фронте совер</w:t>
      </w:r>
      <w:r w:rsidRPr="005236B0">
        <w:rPr>
          <w:color w:val="000000" w:themeColor="text1"/>
          <w:sz w:val="16"/>
          <w:szCs w:val="16"/>
        </w:rPr>
        <w:t>ш</w:t>
      </w:r>
      <w:r w:rsidRPr="005236B0">
        <w:rPr>
          <w:color w:val="000000" w:themeColor="text1"/>
          <w:sz w:val="16"/>
          <w:szCs w:val="16"/>
          <w:lang w:bidi="ru-RU"/>
        </w:rPr>
        <w:t>ил 127 боевых вылетов общей продолжительностью 237 часов и в знача</w:t>
      </w:r>
      <w:r w:rsidRPr="005236B0">
        <w:rPr>
          <w:color w:val="000000" w:themeColor="text1"/>
          <w:sz w:val="16"/>
          <w:szCs w:val="16"/>
        </w:rPr>
        <w:t>чи</w:t>
      </w:r>
      <w:r w:rsidRPr="005236B0">
        <w:rPr>
          <w:color w:val="000000" w:themeColor="text1"/>
          <w:sz w:val="16"/>
          <w:szCs w:val="16"/>
          <w:lang w:bidi="ru-RU"/>
        </w:rPr>
        <w:t>тельной степени содействовал успеху наступления.</w:t>
      </w:r>
      <w:r w:rsidRPr="005236B0">
        <w:rPr>
          <w:color w:val="000000" w:themeColor="text1"/>
          <w:sz w:val="16"/>
          <w:szCs w:val="16"/>
        </w:rPr>
        <w:t xml:space="preserve"> </w:t>
      </w:r>
      <w:r w:rsidRPr="005236B0">
        <w:rPr>
          <w:color w:val="000000" w:themeColor="text1"/>
          <w:sz w:val="16"/>
          <w:szCs w:val="16"/>
          <w:lang w:bidi="ru-RU"/>
        </w:rPr>
        <w:t>"</w:t>
      </w:r>
      <w:r w:rsidRPr="005236B0">
        <w:rPr>
          <w:color w:val="000000" w:themeColor="text1"/>
          <w:sz w:val="16"/>
          <w:szCs w:val="16"/>
        </w:rPr>
        <w:t>Л</w:t>
      </w:r>
      <w:r w:rsidRPr="005236B0">
        <w:rPr>
          <w:color w:val="000000" w:themeColor="text1"/>
          <w:sz w:val="16"/>
          <w:szCs w:val="16"/>
          <w:lang w:bidi="ru-RU"/>
        </w:rPr>
        <w:t>етчики д</w:t>
      </w:r>
      <w:r w:rsidRPr="005236B0">
        <w:rPr>
          <w:color w:val="000000" w:themeColor="text1"/>
          <w:sz w:val="16"/>
          <w:szCs w:val="16"/>
        </w:rPr>
        <w:t>ивизиона</w:t>
      </w:r>
      <w:r w:rsidRPr="005236B0">
        <w:rPr>
          <w:color w:val="000000" w:themeColor="text1"/>
          <w:sz w:val="16"/>
          <w:szCs w:val="16"/>
          <w:lang w:bidi="ru-RU"/>
        </w:rPr>
        <w:t>,- говорилось в приказе,- как один рвались на бо</w:t>
      </w:r>
      <w:r w:rsidRPr="005236B0">
        <w:rPr>
          <w:color w:val="000000" w:themeColor="text1"/>
          <w:sz w:val="16"/>
          <w:szCs w:val="16"/>
        </w:rPr>
        <w:t>ев</w:t>
      </w:r>
      <w:r w:rsidRPr="005236B0">
        <w:rPr>
          <w:color w:val="000000" w:themeColor="text1"/>
          <w:sz w:val="16"/>
          <w:szCs w:val="16"/>
          <w:lang w:bidi="ru-RU"/>
        </w:rPr>
        <w:t>ую работу, соревнуясь между собой в наилучвем выполнении боезадач".</w:t>
      </w:r>
      <w:r w:rsidRPr="005236B0">
        <w:rPr>
          <w:color w:val="000000" w:themeColor="text1"/>
          <w:sz w:val="16"/>
          <w:szCs w:val="16"/>
        </w:rPr>
        <w:t xml:space="preserve"> Э</w:t>
      </w:r>
      <w:r w:rsidRPr="005236B0">
        <w:rPr>
          <w:color w:val="000000" w:themeColor="text1"/>
          <w:sz w:val="16"/>
          <w:szCs w:val="16"/>
          <w:lang w:bidi="ru-RU"/>
        </w:rPr>
        <w:t>то был первый случай награждения Красным знаменем авиационной части.</w:t>
      </w:r>
    </w:p>
    <w:p w14:paraId="55435CE1" w14:textId="77777777" w:rsidR="00A1057E" w:rsidRPr="005236B0" w:rsidRDefault="00A1057E" w:rsidP="005236B0">
      <w:pPr>
        <w:jc w:val="both"/>
        <w:rPr>
          <w:color w:val="000000" w:themeColor="text1"/>
          <w:sz w:val="16"/>
          <w:szCs w:val="16"/>
        </w:rPr>
      </w:pPr>
      <w:r w:rsidRPr="005236B0">
        <w:rPr>
          <w:color w:val="000000" w:themeColor="text1"/>
          <w:sz w:val="16"/>
          <w:szCs w:val="16"/>
          <w:lang w:bidi="ru-RU"/>
        </w:rPr>
        <w:t>/ЦГАСА</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4, оп. 3, д.</w:t>
      </w:r>
      <w:r w:rsidRPr="005236B0">
        <w:rPr>
          <w:color w:val="000000" w:themeColor="text1"/>
          <w:sz w:val="16"/>
          <w:szCs w:val="16"/>
        </w:rPr>
        <w:t>111</w:t>
      </w:r>
      <w:r w:rsidRPr="005236B0">
        <w:rPr>
          <w:color w:val="000000" w:themeColor="text1"/>
          <w:sz w:val="16"/>
          <w:szCs w:val="16"/>
          <w:lang w:bidi="ru-RU"/>
        </w:rPr>
        <w:t>, л.</w:t>
      </w:r>
      <w:r w:rsidRPr="005236B0">
        <w:rPr>
          <w:color w:val="000000" w:themeColor="text1"/>
          <w:sz w:val="16"/>
          <w:szCs w:val="16"/>
        </w:rPr>
        <w:t xml:space="preserve"> </w:t>
      </w:r>
      <w:r w:rsidRPr="005236B0">
        <w:rPr>
          <w:color w:val="000000" w:themeColor="text1"/>
          <w:sz w:val="16"/>
          <w:szCs w:val="16"/>
          <w:lang w:bidi="ru-RU"/>
        </w:rPr>
        <w:t>19</w:t>
      </w:r>
      <w:r w:rsidRPr="005236B0">
        <w:rPr>
          <w:color w:val="000000" w:themeColor="text1"/>
          <w:sz w:val="16"/>
          <w:szCs w:val="16"/>
        </w:rPr>
        <w:t xml:space="preserve"> (23370).</w:t>
      </w:r>
    </w:p>
    <w:p w14:paraId="144EF94F" w14:textId="2ED4FABF" w:rsidR="00A1057E" w:rsidRPr="005236B0" w:rsidRDefault="00A1057E" w:rsidP="005236B0">
      <w:pPr>
        <w:jc w:val="both"/>
        <w:rPr>
          <w:color w:val="000000" w:themeColor="text1"/>
          <w:sz w:val="16"/>
          <w:szCs w:val="16"/>
        </w:rPr>
      </w:pPr>
    </w:p>
    <w:p w14:paraId="69AD6F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ноября 1920 в Крыму начались массовые расстрелы русских офицеров (3481).</w:t>
      </w:r>
    </w:p>
    <w:p w14:paraId="3D9F4DD3" w14:textId="77777777" w:rsidR="004001BC" w:rsidRPr="005236B0" w:rsidRDefault="004001BC" w:rsidP="005236B0">
      <w:pPr>
        <w:autoSpaceDE w:val="0"/>
        <w:autoSpaceDN w:val="0"/>
        <w:adjustRightInd w:val="0"/>
        <w:jc w:val="both"/>
        <w:rPr>
          <w:color w:val="000000" w:themeColor="text1"/>
          <w:sz w:val="16"/>
          <w:szCs w:val="16"/>
        </w:rPr>
      </w:pPr>
    </w:p>
    <w:p w14:paraId="23795A3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185C8AB" w14:textId="77777777" w:rsidR="004001BC" w:rsidRPr="005236B0" w:rsidRDefault="004001BC" w:rsidP="005236B0">
      <w:pPr>
        <w:autoSpaceDE w:val="0"/>
        <w:autoSpaceDN w:val="0"/>
        <w:adjustRightInd w:val="0"/>
        <w:jc w:val="both"/>
        <w:rPr>
          <w:iCs/>
          <w:color w:val="000000" w:themeColor="text1"/>
          <w:sz w:val="16"/>
          <w:szCs w:val="16"/>
        </w:rPr>
      </w:pPr>
    </w:p>
    <w:p w14:paraId="04700A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(29 - 1348,196) ноября 1920 были национализированы все мелкие предприятия с числом работников более 10 и даже 5 если труд был механизирован (3908,300).</w:t>
      </w:r>
    </w:p>
    <w:p w14:paraId="595B7400" w14:textId="77777777" w:rsidR="004001BC" w:rsidRPr="005236B0" w:rsidRDefault="004001BC" w:rsidP="005236B0">
      <w:pPr>
        <w:autoSpaceDE w:val="0"/>
        <w:autoSpaceDN w:val="0"/>
        <w:adjustRightInd w:val="0"/>
        <w:jc w:val="both"/>
        <w:rPr>
          <w:color w:val="000000" w:themeColor="text1"/>
          <w:sz w:val="16"/>
          <w:szCs w:val="16"/>
        </w:rPr>
      </w:pPr>
    </w:p>
    <w:p w14:paraId="247E10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(29 - 2443,398) ноября 1920 провозгласили Армянскую советскую социалистическую республику (3908,300).</w:t>
      </w:r>
    </w:p>
    <w:p w14:paraId="134454EF" w14:textId="77777777" w:rsidR="004001BC" w:rsidRPr="005236B0" w:rsidRDefault="004001BC" w:rsidP="005236B0">
      <w:pPr>
        <w:autoSpaceDE w:val="0"/>
        <w:autoSpaceDN w:val="0"/>
        <w:adjustRightInd w:val="0"/>
        <w:jc w:val="both"/>
        <w:rPr>
          <w:color w:val="000000" w:themeColor="text1"/>
          <w:sz w:val="16"/>
          <w:szCs w:val="16"/>
        </w:rPr>
      </w:pPr>
    </w:p>
    <w:p w14:paraId="3F7B0B1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E649EDB" w14:textId="77777777" w:rsidR="004001BC" w:rsidRPr="005236B0" w:rsidRDefault="004001BC" w:rsidP="005236B0">
      <w:pPr>
        <w:autoSpaceDE w:val="0"/>
        <w:autoSpaceDN w:val="0"/>
        <w:adjustRightInd w:val="0"/>
        <w:jc w:val="both"/>
        <w:rPr>
          <w:iCs/>
          <w:color w:val="000000" w:themeColor="text1"/>
          <w:sz w:val="16"/>
          <w:szCs w:val="16"/>
        </w:rPr>
      </w:pPr>
    </w:p>
    <w:p w14:paraId="252F38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ноября 1920 состоялись выборы в Учредительное собрание Сербо-хорватского королевства (3960, 464).</w:t>
      </w:r>
    </w:p>
    <w:p w14:paraId="1F8F24C2" w14:textId="77777777" w:rsidR="004001BC" w:rsidRPr="005236B0" w:rsidRDefault="004001BC" w:rsidP="005236B0">
      <w:pPr>
        <w:autoSpaceDE w:val="0"/>
        <w:autoSpaceDN w:val="0"/>
        <w:adjustRightInd w:val="0"/>
        <w:jc w:val="both"/>
        <w:rPr>
          <w:color w:val="000000" w:themeColor="text1"/>
          <w:sz w:val="16"/>
          <w:szCs w:val="16"/>
        </w:rPr>
      </w:pPr>
    </w:p>
    <w:p w14:paraId="5181F0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ноября 1920 в Дилижане было антиправительственное восстание (7750).</w:t>
      </w:r>
    </w:p>
    <w:p w14:paraId="0105AF9D" w14:textId="77777777" w:rsidR="004001BC" w:rsidRPr="005236B0" w:rsidRDefault="004001BC" w:rsidP="005236B0">
      <w:pPr>
        <w:autoSpaceDE w:val="0"/>
        <w:autoSpaceDN w:val="0"/>
        <w:adjustRightInd w:val="0"/>
        <w:jc w:val="both"/>
        <w:rPr>
          <w:color w:val="000000" w:themeColor="text1"/>
          <w:sz w:val="16"/>
          <w:szCs w:val="16"/>
        </w:rPr>
      </w:pPr>
    </w:p>
    <w:p w14:paraId="522ECDE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689D4B9D" w14:textId="77777777" w:rsidR="004001BC" w:rsidRPr="005236B0" w:rsidRDefault="004001BC" w:rsidP="005236B0">
      <w:pPr>
        <w:autoSpaceDE w:val="0"/>
        <w:autoSpaceDN w:val="0"/>
        <w:adjustRightInd w:val="0"/>
        <w:jc w:val="both"/>
        <w:rPr>
          <w:iCs/>
          <w:color w:val="000000" w:themeColor="text1"/>
          <w:sz w:val="16"/>
          <w:szCs w:val="16"/>
        </w:rPr>
      </w:pPr>
    </w:p>
    <w:p w14:paraId="756ABC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ноября 1920 г. в Бронеотдел Главного Военно-Инженерного Управления поступила телеграмма: «В Таганроге Комиссия под председательством Ингусо- Граевского произвела испытание бронетрактора фирмы ЛОМБАРД и признала, что таковой как боевая единица к использованию на фронте непригоден» (12099).</w:t>
      </w:r>
    </w:p>
    <w:p w14:paraId="1AD3F463" w14:textId="77777777" w:rsidR="004001BC" w:rsidRPr="005236B0" w:rsidRDefault="004001BC" w:rsidP="005236B0">
      <w:pPr>
        <w:autoSpaceDE w:val="0"/>
        <w:autoSpaceDN w:val="0"/>
        <w:adjustRightInd w:val="0"/>
        <w:jc w:val="both"/>
        <w:rPr>
          <w:color w:val="000000" w:themeColor="text1"/>
          <w:sz w:val="16"/>
          <w:szCs w:val="16"/>
        </w:rPr>
      </w:pPr>
    </w:p>
    <w:p w14:paraId="505349E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6476895" w14:textId="77777777" w:rsidR="004001BC" w:rsidRPr="005236B0" w:rsidRDefault="004001BC" w:rsidP="005236B0">
      <w:pPr>
        <w:autoSpaceDE w:val="0"/>
        <w:autoSpaceDN w:val="0"/>
        <w:adjustRightInd w:val="0"/>
        <w:jc w:val="both"/>
        <w:rPr>
          <w:iCs/>
          <w:color w:val="000000" w:themeColor="text1"/>
          <w:sz w:val="16"/>
          <w:szCs w:val="16"/>
        </w:rPr>
      </w:pPr>
    </w:p>
    <w:p w14:paraId="1C83D60D" w14:textId="77777777" w:rsidR="00F00A28" w:rsidRPr="005236B0" w:rsidRDefault="00F00A28" w:rsidP="005236B0">
      <w:pPr>
        <w:jc w:val="both"/>
        <w:rPr>
          <w:color w:val="000000" w:themeColor="text1"/>
          <w:sz w:val="16"/>
          <w:szCs w:val="16"/>
        </w:rPr>
      </w:pPr>
      <w:r w:rsidRPr="005236B0">
        <w:rPr>
          <w:rStyle w:val="ucoz-forum-post"/>
          <w:bCs/>
          <w:color w:val="000000" w:themeColor="text1"/>
          <w:sz w:val="16"/>
          <w:szCs w:val="16"/>
        </w:rPr>
        <w:t xml:space="preserve">29 ноября </w:t>
      </w:r>
      <w:r w:rsidRPr="005236B0">
        <w:rPr>
          <w:color w:val="000000" w:themeColor="text1"/>
          <w:sz w:val="16"/>
          <w:szCs w:val="16"/>
        </w:rPr>
        <w:t>в 1920 году национализация всех мелких предприятий (на которых занято более 10 рабочих и даже более 5, если труд механизирован) (14844).</w:t>
      </w:r>
    </w:p>
    <w:p w14:paraId="08B773DD" w14:textId="77777777" w:rsidR="00F00A28" w:rsidRPr="005236B0" w:rsidRDefault="00F00A28" w:rsidP="005236B0">
      <w:pPr>
        <w:jc w:val="both"/>
        <w:rPr>
          <w:color w:val="000000" w:themeColor="text1"/>
          <w:sz w:val="16"/>
          <w:szCs w:val="16"/>
        </w:rPr>
      </w:pPr>
    </w:p>
    <w:p w14:paraId="00E48F2D" w14:textId="77777777" w:rsidR="00AD6A56" w:rsidRPr="005236B0" w:rsidRDefault="00AD6A56" w:rsidP="005236B0">
      <w:pPr>
        <w:pStyle w:val="ae"/>
        <w:spacing w:before="0" w:after="0"/>
        <w:jc w:val="both"/>
        <w:rPr>
          <w:color w:val="000000" w:themeColor="text1"/>
          <w:sz w:val="16"/>
          <w:szCs w:val="16"/>
        </w:rPr>
      </w:pPr>
      <w:r w:rsidRPr="005236B0">
        <w:rPr>
          <w:color w:val="000000" w:themeColor="text1"/>
          <w:sz w:val="16"/>
          <w:szCs w:val="16"/>
        </w:rPr>
        <w:t>29 ноября 1920 г. согласно постановлению ВСНХ процесс национализации промышленности охватил сферу мелкой промышленности. В кратчайшие сроки в руках государства сосредоточилось порядка 37 тыс. предприятий, из которых 67% составляли заводишки и мастерские, имевшие от 5 до 15 рабочих. В условиях разрастающегося военного конфликта находившаяся в разрухе промышленность не способна была обеспечить в достаточной степени даже потребности Красной Армии.</w:t>
      </w:r>
    </w:p>
    <w:p w14:paraId="5B555310" w14:textId="77777777" w:rsidR="00AD6A56" w:rsidRPr="005236B0" w:rsidRDefault="00AD6A56" w:rsidP="005236B0">
      <w:pPr>
        <w:pStyle w:val="ae"/>
        <w:spacing w:before="0" w:after="0"/>
        <w:jc w:val="both"/>
        <w:rPr>
          <w:color w:val="000000" w:themeColor="text1"/>
          <w:sz w:val="16"/>
          <w:szCs w:val="16"/>
        </w:rPr>
      </w:pPr>
      <w:r w:rsidRPr="005236B0">
        <w:rPr>
          <w:color w:val="000000" w:themeColor="text1"/>
          <w:sz w:val="16"/>
          <w:szCs w:val="16"/>
        </w:rPr>
        <w:t>Мелкие предприятия, на которых было занято незначительное число рабочих, а также городские и сельские ремесленники не подлежали государственному контролю, но из-за недостатка материалов они не могли работать в полную силу. Рабочих мобилизовали на фронт. Транспорт стал. Поставки сырья сокращались, взять его было неоткуда. Из статистических данных, которые показывают катастрофический упадок промышленности в тот период, наиболее, пожалуй, впечатляют цифры сокращения населения в крупных городах. За три послереволюционных года население Москвы сократилось на </w:t>
      </w:r>
      <w:r w:rsidRPr="005236B0">
        <w:rPr>
          <w:i/>
          <w:iCs/>
          <w:color w:val="000000" w:themeColor="text1"/>
          <w:sz w:val="16"/>
          <w:szCs w:val="16"/>
        </w:rPr>
        <w:t>44,5%, </w:t>
      </w:r>
      <w:r w:rsidRPr="005236B0">
        <w:rPr>
          <w:color w:val="000000" w:themeColor="text1"/>
          <w:sz w:val="16"/>
          <w:szCs w:val="16"/>
        </w:rPr>
        <w:t>Петрограда, города с самой высокой концентрацией промышленных предприятий, - на 57,5%. Красная Армия забрала физически здоровых мужчин, массы людей перебирались в сельские местности, где по крайней мере все еще можно было приобрести продукты питания. Рабочий контроль над производством, осуществляемый на каждой фабрике специально созданным фабричным комитетом вскоре превратился в рычаг анархии. Если Ленин цитировал знаменитую фразу "кто не работает, тот пусть не ест" как "практическую заповедь социализма", то народный комиссар по труду говорил о саботаже и необходимости введения мер принуждения. Поднимать производительность труда, крепить трудовую дисциплину, регулировать зарплату и предотвращать забастовки - все это были обязанности, которые должны были взять на себя профсоюзы совместно с ВСНХ и другими государственными органами (18398).</w:t>
      </w:r>
    </w:p>
    <w:p w14:paraId="736082F9" w14:textId="77777777" w:rsidR="00AD6A56" w:rsidRPr="005236B0" w:rsidRDefault="00AD6A56" w:rsidP="005236B0">
      <w:pPr>
        <w:pStyle w:val="ae"/>
        <w:tabs>
          <w:tab w:val="left" w:pos="459"/>
        </w:tabs>
        <w:spacing w:before="0" w:after="0"/>
        <w:jc w:val="both"/>
        <w:rPr>
          <w:color w:val="000000" w:themeColor="text1"/>
          <w:sz w:val="16"/>
          <w:szCs w:val="16"/>
        </w:rPr>
      </w:pPr>
    </w:p>
    <w:p w14:paraId="588D80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ноября 1920 в Армении была установлена советская власть. Ни советское правительство Армении, ни правительство РСФСР не признали Александропольского мирного договора с Турцией, подписанного 2 декабря. Кемалисты не рискнули пойти на открытый конфликт с Россией и вынуждены были отказаться от широкомасштабных планов экспансии в Закавказье в обмен на финансовую помощь и поставки вооружения, а также территориальные уступки в Западной Армении (3871).</w:t>
      </w:r>
    </w:p>
    <w:p w14:paraId="479797F4" w14:textId="77777777" w:rsidR="004001BC" w:rsidRPr="005236B0" w:rsidRDefault="004001BC" w:rsidP="005236B0">
      <w:pPr>
        <w:autoSpaceDE w:val="0"/>
        <w:autoSpaceDN w:val="0"/>
        <w:adjustRightInd w:val="0"/>
        <w:jc w:val="both"/>
        <w:rPr>
          <w:color w:val="000000" w:themeColor="text1"/>
          <w:sz w:val="16"/>
          <w:szCs w:val="16"/>
        </w:rPr>
      </w:pPr>
    </w:p>
    <w:p w14:paraId="1DAD4AA7" w14:textId="77777777" w:rsidR="00D424E6" w:rsidRPr="005236B0" w:rsidRDefault="00D424E6"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1C15A86F" w14:textId="77777777" w:rsidR="00D424E6" w:rsidRPr="005236B0" w:rsidRDefault="00D424E6" w:rsidP="005236B0">
      <w:pPr>
        <w:autoSpaceDE w:val="0"/>
        <w:autoSpaceDN w:val="0"/>
        <w:adjustRightInd w:val="0"/>
        <w:jc w:val="both"/>
        <w:rPr>
          <w:iCs/>
          <w:color w:val="000000" w:themeColor="text1"/>
          <w:sz w:val="16"/>
          <w:szCs w:val="16"/>
        </w:rPr>
      </w:pPr>
    </w:p>
    <w:p w14:paraId="05EB73E8" w14:textId="77777777" w:rsidR="00D424E6" w:rsidRPr="005236B0" w:rsidRDefault="00D424E6" w:rsidP="005236B0">
      <w:pPr>
        <w:jc w:val="both"/>
        <w:rPr>
          <w:color w:val="000000" w:themeColor="text1"/>
          <w:sz w:val="16"/>
          <w:szCs w:val="16"/>
        </w:rPr>
      </w:pPr>
      <w:r w:rsidRPr="005236B0">
        <w:rPr>
          <w:color w:val="000000" w:themeColor="text1"/>
          <w:sz w:val="16"/>
          <w:szCs w:val="16"/>
        </w:rPr>
        <w:t>29 ноября 1920 г. М. Кемаль направил телеграмму Г.В. Чичеринус предложением заключения союза против империалистов (18510).</w:t>
      </w:r>
    </w:p>
    <w:p w14:paraId="34CA4CFF" w14:textId="77777777" w:rsidR="00D424E6" w:rsidRPr="005236B0" w:rsidRDefault="00D424E6" w:rsidP="005236B0">
      <w:pPr>
        <w:jc w:val="both"/>
        <w:rPr>
          <w:color w:val="000000" w:themeColor="text1"/>
          <w:sz w:val="16"/>
          <w:szCs w:val="16"/>
        </w:rPr>
      </w:pPr>
    </w:p>
    <w:p w14:paraId="70A21B36" w14:textId="77777777" w:rsidR="00901A7F" w:rsidRPr="00E91769" w:rsidRDefault="00901A7F" w:rsidP="00901A7F">
      <w:pPr>
        <w:jc w:val="both"/>
        <w:rPr>
          <w:color w:val="0070C0"/>
          <w:sz w:val="16"/>
          <w:szCs w:val="16"/>
        </w:rPr>
      </w:pPr>
      <w:r w:rsidRPr="00E91769">
        <w:rPr>
          <w:rStyle w:val="aff"/>
          <w:rFonts w:ascii="Times New Roman" w:hAnsi="Times New Roman" w:cs="Times New Roman"/>
          <w:color w:val="0070C0"/>
          <w:spacing w:val="0"/>
          <w:sz w:val="16"/>
          <w:szCs w:val="16"/>
        </w:rPr>
        <w:t>29 ноября 1920 г. М.К. Ататюрк направил новую телеграмму наркому по иностранным делам РСФСР Г.В. Чичерину с предложением заключения союза против империалистов (25106).</w:t>
      </w:r>
    </w:p>
    <w:p w14:paraId="15FAD9A3" w14:textId="77777777" w:rsidR="00901A7F" w:rsidRPr="00E91769" w:rsidRDefault="00901A7F" w:rsidP="00901A7F">
      <w:pPr>
        <w:jc w:val="both"/>
        <w:rPr>
          <w:color w:val="0070C0"/>
          <w:sz w:val="16"/>
          <w:szCs w:val="16"/>
        </w:rPr>
      </w:pPr>
    </w:p>
    <w:p w14:paraId="4FF8919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DF5A46C" w14:textId="77777777" w:rsidR="004001BC" w:rsidRPr="005236B0" w:rsidRDefault="004001BC" w:rsidP="005236B0">
      <w:pPr>
        <w:autoSpaceDE w:val="0"/>
        <w:autoSpaceDN w:val="0"/>
        <w:adjustRightInd w:val="0"/>
        <w:jc w:val="both"/>
        <w:rPr>
          <w:iCs/>
          <w:color w:val="000000" w:themeColor="text1"/>
          <w:sz w:val="16"/>
          <w:szCs w:val="16"/>
        </w:rPr>
      </w:pPr>
    </w:p>
    <w:p w14:paraId="23B18B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ноября 1920 была создана мандатная комиссия Лиги наций и начался передел колоний (3186).</w:t>
      </w:r>
    </w:p>
    <w:p w14:paraId="6D517130" w14:textId="77777777" w:rsidR="004001BC" w:rsidRPr="005236B0" w:rsidRDefault="004001BC" w:rsidP="005236B0">
      <w:pPr>
        <w:autoSpaceDE w:val="0"/>
        <w:autoSpaceDN w:val="0"/>
        <w:adjustRightInd w:val="0"/>
        <w:jc w:val="both"/>
        <w:rPr>
          <w:color w:val="000000" w:themeColor="text1"/>
          <w:sz w:val="16"/>
          <w:szCs w:val="16"/>
        </w:rPr>
      </w:pPr>
    </w:p>
    <w:p w14:paraId="68702E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ноября 1920 дилижанские повстанцы заняли город Каравансарай. Созданный ревком во главе С.Касьяном провозгласил Армянскую ССР и обратился за военной помощью к правительству РСФСР. К вечеру восстание перекинулось на гг. Ереван и Иджеван (7750).</w:t>
      </w:r>
    </w:p>
    <w:p w14:paraId="32C1668A" w14:textId="77777777" w:rsidR="004001BC" w:rsidRPr="005236B0" w:rsidRDefault="004001BC" w:rsidP="005236B0">
      <w:pPr>
        <w:autoSpaceDE w:val="0"/>
        <w:autoSpaceDN w:val="0"/>
        <w:adjustRightInd w:val="0"/>
        <w:jc w:val="both"/>
        <w:rPr>
          <w:color w:val="000000" w:themeColor="text1"/>
          <w:sz w:val="16"/>
          <w:szCs w:val="16"/>
        </w:rPr>
      </w:pPr>
    </w:p>
    <w:p w14:paraId="408788B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A947A05" w14:textId="77777777" w:rsidR="004001BC" w:rsidRPr="005236B0" w:rsidRDefault="004001BC" w:rsidP="005236B0">
      <w:pPr>
        <w:autoSpaceDE w:val="0"/>
        <w:autoSpaceDN w:val="0"/>
        <w:adjustRightInd w:val="0"/>
        <w:jc w:val="both"/>
        <w:rPr>
          <w:iCs/>
          <w:color w:val="000000" w:themeColor="text1"/>
          <w:sz w:val="16"/>
          <w:szCs w:val="16"/>
        </w:rPr>
      </w:pPr>
    </w:p>
    <w:p w14:paraId="1D19EB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ноября 1920 г. решением ВСНХ был создан Научный химико-фармацевтический институт. Приказом ВСНХ СССР от 31 января 1929 г.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06753D94" w14:textId="77777777" w:rsidR="00734521" w:rsidRPr="005236B0" w:rsidRDefault="00734521" w:rsidP="005236B0">
      <w:pPr>
        <w:autoSpaceDE w:val="0"/>
        <w:autoSpaceDN w:val="0"/>
        <w:adjustRightInd w:val="0"/>
        <w:jc w:val="both"/>
        <w:rPr>
          <w:iCs/>
          <w:color w:val="000000" w:themeColor="text1"/>
          <w:sz w:val="16"/>
          <w:szCs w:val="16"/>
        </w:rPr>
      </w:pPr>
    </w:p>
    <w:p w14:paraId="5AC805A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68E6616" w14:textId="77777777" w:rsidR="004001BC" w:rsidRPr="005236B0" w:rsidRDefault="004001BC" w:rsidP="005236B0">
      <w:pPr>
        <w:autoSpaceDE w:val="0"/>
        <w:autoSpaceDN w:val="0"/>
        <w:adjustRightInd w:val="0"/>
        <w:jc w:val="both"/>
        <w:rPr>
          <w:iCs/>
          <w:color w:val="000000" w:themeColor="text1"/>
          <w:sz w:val="16"/>
          <w:szCs w:val="16"/>
        </w:rPr>
      </w:pPr>
    </w:p>
    <w:p w14:paraId="5FEF2239" w14:textId="77777777" w:rsidR="00D424E6" w:rsidRPr="005236B0" w:rsidRDefault="00D424E6" w:rsidP="005236B0">
      <w:pPr>
        <w:jc w:val="both"/>
        <w:rPr>
          <w:color w:val="000000" w:themeColor="text1"/>
          <w:sz w:val="16"/>
          <w:szCs w:val="16"/>
        </w:rPr>
      </w:pPr>
      <w:r w:rsidRPr="005236B0">
        <w:rPr>
          <w:color w:val="000000" w:themeColor="text1"/>
          <w:sz w:val="16"/>
          <w:szCs w:val="16"/>
        </w:rPr>
        <w:t>30 ноября 1920 г. В. И. Ленин предложил вместо продразверстки ввести продналог, совместив его с продуктообменом между городом и деревней, промышленностью и сельским хозяйством. Это был гораздо более важный шаг к будущему нэпу чем предложение Троцкого, так как в них не предусматривались репрессивные меры, которые предлагал Троцкий, а продуктообмен тогда рассматривался как отношения, предписанные теорией социалистической революции, а не обстоятельствами военного времени, которыми объясняются предложенные Троцким методы стимулирования увеличения производства сельхозпродуктов и сдачи налогов. Однако разрешения торговли даже в рамках местного товарооборота здесь ещё не было. Крестьянству пока что предлагалось «общаться» с городом на чужом ему «экономическом языке» (не через рынок) (18382).</w:t>
      </w:r>
    </w:p>
    <w:p w14:paraId="7400C271" w14:textId="77777777" w:rsidR="00D424E6" w:rsidRPr="005236B0" w:rsidRDefault="00D424E6" w:rsidP="005236B0">
      <w:pPr>
        <w:jc w:val="both"/>
        <w:rPr>
          <w:color w:val="000000" w:themeColor="text1"/>
          <w:sz w:val="16"/>
          <w:szCs w:val="16"/>
        </w:rPr>
      </w:pPr>
    </w:p>
    <w:p w14:paraId="5C304B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30 ноября 1920 вышло постановление СНК об усиленных пайках "для ответственных, незаменимых и необходимых сотрудников центральных учреждений РСФСР, находящихся в Москве".</w:t>
      </w:r>
    </w:p>
    <w:p w14:paraId="43D90743" w14:textId="77777777" w:rsidR="004001BC" w:rsidRPr="005236B0" w:rsidRDefault="004001BC" w:rsidP="005236B0">
      <w:pPr>
        <w:autoSpaceDE w:val="0"/>
        <w:autoSpaceDN w:val="0"/>
        <w:adjustRightInd w:val="0"/>
        <w:jc w:val="both"/>
        <w:rPr>
          <w:iCs/>
          <w:color w:val="000000" w:themeColor="text1"/>
          <w:sz w:val="16"/>
          <w:szCs w:val="16"/>
        </w:rPr>
      </w:pPr>
    </w:p>
    <w:p w14:paraId="77F85E9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E52C5F8" w14:textId="77777777" w:rsidR="004001BC" w:rsidRPr="005236B0" w:rsidRDefault="004001BC" w:rsidP="005236B0">
      <w:pPr>
        <w:autoSpaceDE w:val="0"/>
        <w:autoSpaceDN w:val="0"/>
        <w:adjustRightInd w:val="0"/>
        <w:jc w:val="both"/>
        <w:rPr>
          <w:iCs/>
          <w:color w:val="000000" w:themeColor="text1"/>
          <w:sz w:val="16"/>
          <w:szCs w:val="16"/>
        </w:rPr>
      </w:pPr>
    </w:p>
    <w:p w14:paraId="188164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ноября 1920 закончились испытания первого советского танка, которые шли с 31 августа 1920 и на заводском митинге танку присвоили имя Борец за свободу тов. Ленин (3016,42).</w:t>
      </w:r>
    </w:p>
    <w:p w14:paraId="36EEFA8F" w14:textId="77777777" w:rsidR="004001BC" w:rsidRPr="005236B0" w:rsidRDefault="004001BC" w:rsidP="005236B0">
      <w:pPr>
        <w:autoSpaceDE w:val="0"/>
        <w:autoSpaceDN w:val="0"/>
        <w:adjustRightInd w:val="0"/>
        <w:jc w:val="both"/>
        <w:rPr>
          <w:color w:val="000000" w:themeColor="text1"/>
          <w:sz w:val="16"/>
          <w:szCs w:val="16"/>
        </w:rPr>
      </w:pPr>
    </w:p>
    <w:p w14:paraId="090F12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 концу ноября 1920 в собственность государства перешли все оставшиеся в частном владении средние предприятия и значительная часть мелких. Процесс национализации промышленности завершился. Это значительно облегчило мобилизацию промышленности на обслуживание нужд фронта [11, с. 111]. В системе </w:t>
      </w:r>
      <w:r w:rsidRPr="005236B0">
        <w:rPr>
          <w:color w:val="000000" w:themeColor="text1"/>
          <w:sz w:val="16"/>
          <w:szCs w:val="16"/>
        </w:rPr>
        <w:lastRenderedPageBreak/>
        <w:t>управления промышленностью был осуществлен прин</w:t>
      </w:r>
      <w:r w:rsidRPr="005236B0">
        <w:rPr>
          <w:color w:val="000000" w:themeColor="text1"/>
          <w:sz w:val="16"/>
          <w:szCs w:val="16"/>
        </w:rPr>
        <w:softHyphen/>
        <w:t>цип жесткого централизма. Для этого в составе ВСНХ РСФСР были созданы главки (центры, отделы), руководившие отдельными отрас</w:t>
      </w:r>
      <w:r w:rsidRPr="005236B0">
        <w:rPr>
          <w:color w:val="000000" w:themeColor="text1"/>
          <w:sz w:val="16"/>
          <w:szCs w:val="16"/>
        </w:rPr>
        <w:softHyphen/>
        <w:t>лями или производством отдельных видов продукции. К концу Граж</w:t>
      </w:r>
      <w:r w:rsidRPr="005236B0">
        <w:rPr>
          <w:color w:val="000000" w:themeColor="text1"/>
          <w:sz w:val="16"/>
          <w:szCs w:val="16"/>
        </w:rPr>
        <w:softHyphen/>
        <w:t>данской войны число главков и производственных отделов превыси</w:t>
      </w:r>
      <w:r w:rsidRPr="005236B0">
        <w:rPr>
          <w:color w:val="000000" w:themeColor="text1"/>
          <w:sz w:val="16"/>
          <w:szCs w:val="16"/>
        </w:rPr>
        <w:softHyphen/>
        <w:t>ло 70 [33, с. 4661. Предприятия оборонной промышленности оказались разбросан</w:t>
      </w:r>
      <w:r w:rsidRPr="005236B0">
        <w:rPr>
          <w:color w:val="000000" w:themeColor="text1"/>
          <w:sz w:val="16"/>
          <w:szCs w:val="16"/>
        </w:rPr>
        <w:softHyphen/>
        <w:t>ными между различными ведомствами и их подразделениями. Боль</w:t>
      </w:r>
      <w:r w:rsidRPr="005236B0">
        <w:rPr>
          <w:color w:val="000000" w:themeColor="text1"/>
          <w:sz w:val="16"/>
          <w:szCs w:val="16"/>
        </w:rPr>
        <w:softHyphen/>
        <w:t>шая часть заводов по производству артиллерии, стрелкового оружия, патронов и артиллерийских боеприпасов, порохов, взрывчатых ве</w:t>
      </w:r>
      <w:r w:rsidRPr="005236B0">
        <w:rPr>
          <w:color w:val="000000" w:themeColor="text1"/>
          <w:sz w:val="16"/>
          <w:szCs w:val="16"/>
        </w:rPr>
        <w:softHyphen/>
        <w:t>ществ, пиротехнических, зажигательных и капсюльных изделий, ручных гранат находилась в подчинении ГАУ и только немногие из них были в системе Химотдела ВСНХ РСФСР, Морского ведомства и т. д. Ниже дается краткая характеристика состояния, направлений развития и системы управления промышленностью боеприпасов РСФСР в годы Гражданской войны (5484,122).</w:t>
      </w:r>
    </w:p>
    <w:p w14:paraId="22493879" w14:textId="77777777" w:rsidR="004001BC" w:rsidRPr="005236B0" w:rsidRDefault="004001BC" w:rsidP="005236B0">
      <w:pPr>
        <w:autoSpaceDE w:val="0"/>
        <w:autoSpaceDN w:val="0"/>
        <w:adjustRightInd w:val="0"/>
        <w:jc w:val="both"/>
        <w:rPr>
          <w:color w:val="000000" w:themeColor="text1"/>
          <w:sz w:val="16"/>
          <w:szCs w:val="16"/>
        </w:rPr>
      </w:pPr>
    </w:p>
    <w:p w14:paraId="6E0838F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C7E7914" w14:textId="77777777" w:rsidR="004001BC" w:rsidRPr="005236B0" w:rsidRDefault="004001BC" w:rsidP="005236B0">
      <w:pPr>
        <w:autoSpaceDE w:val="0"/>
        <w:autoSpaceDN w:val="0"/>
        <w:adjustRightInd w:val="0"/>
        <w:jc w:val="both"/>
        <w:rPr>
          <w:iCs/>
          <w:color w:val="000000" w:themeColor="text1"/>
          <w:sz w:val="16"/>
          <w:szCs w:val="16"/>
        </w:rPr>
      </w:pPr>
    </w:p>
    <w:p w14:paraId="2AF7DF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на Симферопольском ГАЗ-15 Д.Д.Федоров стал строить двухместный разведчик ДФ-1 с дальностью 4 тыс. км (553,102).</w:t>
      </w:r>
    </w:p>
    <w:p w14:paraId="023A1600" w14:textId="77777777" w:rsidR="004001BC" w:rsidRPr="005236B0" w:rsidRDefault="004001BC" w:rsidP="005236B0">
      <w:pPr>
        <w:autoSpaceDE w:val="0"/>
        <w:autoSpaceDN w:val="0"/>
        <w:adjustRightInd w:val="0"/>
        <w:jc w:val="both"/>
        <w:rPr>
          <w:color w:val="000000" w:themeColor="text1"/>
          <w:sz w:val="16"/>
          <w:szCs w:val="16"/>
        </w:rPr>
      </w:pPr>
    </w:p>
    <w:p w14:paraId="096A9E26" w14:textId="77777777" w:rsidR="00247A86" w:rsidRPr="005236B0" w:rsidRDefault="00247A86" w:rsidP="005236B0">
      <w:pPr>
        <w:jc w:val="both"/>
        <w:rPr>
          <w:color w:val="000000" w:themeColor="text1"/>
          <w:sz w:val="16"/>
          <w:szCs w:val="16"/>
        </w:rPr>
      </w:pPr>
      <w:r w:rsidRPr="005236B0">
        <w:rPr>
          <w:color w:val="000000" w:themeColor="text1"/>
          <w:sz w:val="16"/>
          <w:szCs w:val="16"/>
        </w:rPr>
        <w:t>В ноябре 1920 г. в рабочей тетра</w:t>
      </w:r>
      <w:r w:rsidRPr="005236B0">
        <w:rPr>
          <w:color w:val="000000" w:themeColor="text1"/>
          <w:sz w:val="16"/>
          <w:szCs w:val="16"/>
        </w:rPr>
        <w:softHyphen/>
        <w:t>ди Черановского появляются рисунки многоместных двухмоторных монопла</w:t>
      </w:r>
      <w:r w:rsidRPr="005236B0">
        <w:rPr>
          <w:color w:val="000000" w:themeColor="text1"/>
          <w:sz w:val="16"/>
          <w:szCs w:val="16"/>
        </w:rPr>
        <w:softHyphen/>
        <w:t>нов. Один из них, представляющий ярко выраженное летающее крыло с утол</w:t>
      </w:r>
      <w:r w:rsidRPr="005236B0">
        <w:rPr>
          <w:color w:val="000000" w:themeColor="text1"/>
          <w:sz w:val="16"/>
          <w:szCs w:val="16"/>
        </w:rPr>
        <w:softHyphen/>
        <w:t>щенной обитаемой средней частью, с многочисленными иллюминаторами, «переменной кривизной несущих по</w:t>
      </w:r>
      <w:r w:rsidRPr="005236B0">
        <w:rPr>
          <w:color w:val="000000" w:themeColor="text1"/>
          <w:sz w:val="16"/>
          <w:szCs w:val="16"/>
        </w:rPr>
        <w:softHyphen/>
        <w:t>верхностей по</w:t>
      </w:r>
      <w:r w:rsidRPr="005236B0">
        <w:rPr>
          <w:color w:val="000000" w:themeColor="text1"/>
          <w:sz w:val="16"/>
          <w:szCs w:val="16"/>
        </w:rPr>
        <w:softHyphen/>
        <w:t>верхностей», подписан как проект «Цанония». Известно, что летающее семя лианы «цанония», произрастающей в Индонезии, легко переносится по воз</w:t>
      </w:r>
      <w:r w:rsidRPr="005236B0">
        <w:rPr>
          <w:color w:val="000000" w:themeColor="text1"/>
          <w:sz w:val="16"/>
          <w:szCs w:val="16"/>
        </w:rPr>
        <w:softHyphen/>
        <w:t>духу и отлично планирует. Понятно, что именно форма семени лианы «цанония» заинтересовала Черановского и дала толчок многим его последующим умоза</w:t>
      </w:r>
      <w:r w:rsidRPr="005236B0">
        <w:rPr>
          <w:color w:val="000000" w:themeColor="text1"/>
          <w:sz w:val="16"/>
          <w:szCs w:val="16"/>
        </w:rPr>
        <w:softHyphen/>
        <w:t>ключениям (17470).</w:t>
      </w:r>
    </w:p>
    <w:p w14:paraId="5A41C85C" w14:textId="77777777" w:rsidR="00247A86" w:rsidRPr="005236B0" w:rsidRDefault="00247A86" w:rsidP="005236B0">
      <w:pPr>
        <w:jc w:val="both"/>
        <w:rPr>
          <w:color w:val="000000" w:themeColor="text1"/>
          <w:sz w:val="16"/>
          <w:szCs w:val="16"/>
        </w:rPr>
      </w:pPr>
    </w:p>
    <w:p w14:paraId="28B056DE" w14:textId="7032BBC8" w:rsidR="00734521" w:rsidRPr="005236B0" w:rsidRDefault="00734521"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года Совет Труда и Обороны вновь принимает решение о мобилизации для работы в авиационной промышленности инженеров, техников и квалифицированных рабочих в возрасте от 18 до 50 лет, ранее работавших на авиационных заводах и в частях воздушного</w:t>
      </w:r>
      <w:r w:rsidR="00E7094B">
        <w:rPr>
          <w:color w:val="000000" w:themeColor="text1"/>
          <w:sz w:val="16"/>
          <w:szCs w:val="16"/>
        </w:rPr>
        <w:t xml:space="preserve"> </w:t>
      </w:r>
      <w:r w:rsidRPr="005236B0">
        <w:rPr>
          <w:rStyle w:val="highlight"/>
          <w:color w:val="000000" w:themeColor="text1"/>
          <w:sz w:val="16"/>
          <w:szCs w:val="16"/>
        </w:rPr>
        <w:t>флота (17069)</w:t>
      </w:r>
      <w:r w:rsidRPr="005236B0">
        <w:rPr>
          <w:color w:val="000000" w:themeColor="text1"/>
          <w:sz w:val="16"/>
          <w:szCs w:val="16"/>
        </w:rPr>
        <w:t>.</w:t>
      </w:r>
    </w:p>
    <w:p w14:paraId="10014AF5" w14:textId="77777777" w:rsidR="00734521" w:rsidRPr="005236B0" w:rsidRDefault="00734521" w:rsidP="005236B0">
      <w:pPr>
        <w:autoSpaceDE w:val="0"/>
        <w:autoSpaceDN w:val="0"/>
        <w:adjustRightInd w:val="0"/>
        <w:jc w:val="both"/>
        <w:rPr>
          <w:color w:val="000000" w:themeColor="text1"/>
          <w:sz w:val="16"/>
          <w:szCs w:val="16"/>
        </w:rPr>
      </w:pPr>
    </w:p>
    <w:p w14:paraId="61FD5832" w14:textId="77777777" w:rsidR="00E275CE" w:rsidRPr="005236B0" w:rsidRDefault="00E275CE" w:rsidP="005236B0">
      <w:pPr>
        <w:jc w:val="both"/>
        <w:rPr>
          <w:color w:val="000000" w:themeColor="text1"/>
          <w:sz w:val="16"/>
          <w:szCs w:val="16"/>
        </w:rPr>
      </w:pPr>
      <w:r w:rsidRPr="005236B0">
        <w:rPr>
          <w:color w:val="000000" w:themeColor="text1"/>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w:t>
      </w:r>
    </w:p>
    <w:p w14:paraId="4F2D6BBA" w14:textId="77777777" w:rsidR="00E275CE" w:rsidRPr="005236B0" w:rsidRDefault="00E275CE" w:rsidP="005236B0">
      <w:pPr>
        <w:jc w:val="both"/>
        <w:rPr>
          <w:color w:val="000000" w:themeColor="text1"/>
          <w:sz w:val="16"/>
          <w:szCs w:val="16"/>
        </w:rPr>
      </w:pPr>
    </w:p>
    <w:p w14:paraId="1CA55759" w14:textId="77777777" w:rsidR="00D424E6" w:rsidRPr="005236B0" w:rsidRDefault="00D424E6" w:rsidP="005236B0">
      <w:pPr>
        <w:pStyle w:val="ae"/>
        <w:spacing w:before="0" w:after="0"/>
        <w:jc w:val="both"/>
        <w:rPr>
          <w:iCs/>
          <w:color w:val="000000" w:themeColor="text1"/>
          <w:sz w:val="16"/>
          <w:szCs w:val="16"/>
        </w:rPr>
      </w:pPr>
      <w:r w:rsidRPr="005236B0">
        <w:rPr>
          <w:iCs/>
          <w:color w:val="000000" w:themeColor="text1"/>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авиапроизводства было отпущено 388 млн. руб.</w:t>
      </w:r>
    </w:p>
    <w:p w14:paraId="0E14A99B" w14:textId="77777777" w:rsidR="00D424E6" w:rsidRPr="005236B0" w:rsidRDefault="00D424E6" w:rsidP="005236B0">
      <w:pPr>
        <w:pStyle w:val="ae"/>
        <w:spacing w:before="0" w:after="0"/>
        <w:jc w:val="both"/>
        <w:rPr>
          <w:color w:val="000000" w:themeColor="text1"/>
          <w:sz w:val="16"/>
          <w:szCs w:val="16"/>
        </w:rPr>
      </w:pPr>
      <w:r w:rsidRPr="005236B0">
        <w:rPr>
          <w:color w:val="000000" w:themeColor="text1"/>
          <w:sz w:val="16"/>
          <w:szCs w:val="16"/>
        </w:rPr>
        <w:t>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К счастью, закончивалась гражданская война и Советская Россия получила возможность заняться воссозданием авиапромышленности в мирных условиях – в самолетостроении молодого советского государства наступил восстановительный период (18302).</w:t>
      </w:r>
    </w:p>
    <w:p w14:paraId="49BB6298" w14:textId="77777777" w:rsidR="00D424E6" w:rsidRPr="005236B0" w:rsidRDefault="00D424E6" w:rsidP="005236B0">
      <w:pPr>
        <w:pStyle w:val="ae"/>
        <w:spacing w:before="0" w:after="0"/>
        <w:jc w:val="both"/>
        <w:rPr>
          <w:rStyle w:val="a7"/>
          <w:rFonts w:eastAsiaTheme="majorEastAsia"/>
          <w:b w:val="0"/>
          <w:color w:val="000000" w:themeColor="text1"/>
          <w:sz w:val="16"/>
          <w:szCs w:val="16"/>
        </w:rPr>
      </w:pPr>
    </w:p>
    <w:p w14:paraId="34C23F68" w14:textId="77777777" w:rsidR="00F00A28" w:rsidRPr="005236B0" w:rsidRDefault="00F00A28"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В ноябре 1920 г. на фабрике веялок «Энергия» " в Омске, хозяин которой ушел вместе с отступающими колчаковскими войсками, появляется Авиационный отдел, под руководством, Михаила Ивановича Попова (15466).</w:t>
      </w:r>
    </w:p>
    <w:p w14:paraId="1B07389F" w14:textId="77777777" w:rsidR="00F00A28" w:rsidRPr="005236B0" w:rsidRDefault="00F00A28" w:rsidP="005236B0">
      <w:pPr>
        <w:pStyle w:val="2"/>
        <w:spacing w:before="0" w:beforeAutospacing="0" w:after="0" w:afterAutospacing="0"/>
        <w:jc w:val="both"/>
        <w:rPr>
          <w:b w:val="0"/>
          <w:color w:val="000000" w:themeColor="text1"/>
          <w:sz w:val="16"/>
          <w:szCs w:val="16"/>
        </w:rPr>
      </w:pPr>
    </w:p>
    <w:p w14:paraId="7F13FC4E" w14:textId="1E8B19E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w:t>
      </w:r>
      <w:r w:rsidR="00E7094B">
        <w:rPr>
          <w:color w:val="000000" w:themeColor="text1"/>
          <w:sz w:val="16"/>
          <w:szCs w:val="16"/>
        </w:rPr>
        <w:t xml:space="preserve"> </w:t>
      </w:r>
      <w:r w:rsidRPr="005236B0">
        <w:rPr>
          <w:color w:val="000000" w:themeColor="text1"/>
          <w:sz w:val="16"/>
          <w:szCs w:val="16"/>
        </w:rPr>
        <w:t>г. Петербург,</w:t>
      </w:r>
      <w:r w:rsidR="00E7094B">
        <w:rPr>
          <w:color w:val="000000" w:themeColor="text1"/>
          <w:sz w:val="16"/>
          <w:szCs w:val="16"/>
        </w:rPr>
        <w:t xml:space="preserve"> </w:t>
      </w:r>
      <w:r w:rsidRPr="005236B0">
        <w:rPr>
          <w:color w:val="000000" w:themeColor="text1"/>
          <w:sz w:val="16"/>
          <w:szCs w:val="16"/>
        </w:rPr>
        <w:t>г. Петроград,</w:t>
      </w:r>
      <w:r w:rsidR="00E7094B">
        <w:rPr>
          <w:color w:val="000000" w:themeColor="text1"/>
          <w:sz w:val="16"/>
          <w:szCs w:val="16"/>
        </w:rPr>
        <w:t xml:space="preserve"> </w:t>
      </w:r>
      <w:r w:rsidRPr="005236B0">
        <w:rPr>
          <w:color w:val="000000" w:themeColor="text1"/>
          <w:sz w:val="16"/>
          <w:szCs w:val="16"/>
        </w:rPr>
        <w:t xml:space="preserve">г. Ленинград Новая Деревня, Строгановская наб., 1 «ГАЗ третий» (1925- 27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5236B0">
        <w:rPr>
          <w:color w:val="000000" w:themeColor="text1"/>
          <w:sz w:val="16"/>
          <w:szCs w:val="16"/>
          <w:lang w:val="en-US"/>
        </w:rPr>
        <w:t>BOA</w:t>
      </w:r>
      <w:r w:rsidRPr="005236B0">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3CC346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A7A5A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32EE8E35" w14:textId="6496AEB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1936 г. - на заводе база ОКБ В.В. Никитина. В разное время на заводе работали также А.С. Москалев, В.Б. Шавров,</w:t>
      </w:r>
      <w:r w:rsidR="00E7094B">
        <w:rPr>
          <w:color w:val="000000" w:themeColor="text1"/>
          <w:sz w:val="16"/>
          <w:szCs w:val="16"/>
        </w:rPr>
        <w:t xml:space="preserve"> </w:t>
      </w:r>
      <w:r w:rsidRPr="005236B0">
        <w:rPr>
          <w:color w:val="000000" w:themeColor="text1"/>
          <w:sz w:val="16"/>
          <w:szCs w:val="16"/>
        </w:rPr>
        <w:t>Г.И. Бакшаев.</w:t>
      </w:r>
    </w:p>
    <w:p w14:paraId="04D25974" w14:textId="139D4D38"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1930-х</w:t>
      </w:r>
      <w:r w:rsidR="00E7094B">
        <w:rPr>
          <w:color w:val="000000" w:themeColor="text1"/>
          <w:sz w:val="16"/>
          <w:szCs w:val="16"/>
        </w:rPr>
        <w:t xml:space="preserve"> </w:t>
      </w:r>
      <w:r w:rsidRPr="005236B0">
        <w:rPr>
          <w:color w:val="000000" w:themeColor="text1"/>
          <w:sz w:val="16"/>
          <w:szCs w:val="16"/>
        </w:rPr>
        <w:t>г. на заводе проводились работы по модификации планирующих торпед.</w:t>
      </w:r>
    </w:p>
    <w:p w14:paraId="14BE74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698B4F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03.1940 г. гл. конструктор завода- </w:t>
      </w:r>
      <w:r w:rsidRPr="005236B0">
        <w:rPr>
          <w:color w:val="000000" w:themeColor="text1"/>
          <w:sz w:val="16"/>
          <w:szCs w:val="16"/>
          <w:lang w:val="en-US"/>
        </w:rPr>
        <w:t>O</w:t>
      </w:r>
      <w:r w:rsidRPr="005236B0">
        <w:rPr>
          <w:color w:val="000000" w:themeColor="text1"/>
          <w:sz w:val="16"/>
          <w:szCs w:val="16"/>
        </w:rPr>
        <w:t>.</w:t>
      </w:r>
      <w:r w:rsidRPr="005236B0">
        <w:rPr>
          <w:color w:val="000000" w:themeColor="text1"/>
          <w:sz w:val="16"/>
          <w:szCs w:val="16"/>
          <w:lang w:val="en-US"/>
        </w:rPr>
        <w:t>K</w:t>
      </w:r>
      <w:r w:rsidRPr="005236B0">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5236B0">
        <w:rPr>
          <w:color w:val="000000" w:themeColor="text1"/>
          <w:sz w:val="16"/>
          <w:szCs w:val="16"/>
          <w:lang w:val="en-US"/>
        </w:rPr>
        <w:t>O</w:t>
      </w:r>
      <w:r w:rsidRPr="005236B0">
        <w:rPr>
          <w:color w:val="000000" w:themeColor="text1"/>
          <w:sz w:val="16"/>
          <w:szCs w:val="16"/>
        </w:rPr>
        <w:t>.</w:t>
      </w:r>
      <w:r w:rsidRPr="005236B0">
        <w:rPr>
          <w:color w:val="000000" w:themeColor="text1"/>
          <w:sz w:val="16"/>
          <w:szCs w:val="16"/>
          <w:lang w:val="en-US"/>
        </w:rPr>
        <w:t>K</w:t>
      </w:r>
      <w:r w:rsidRPr="005236B0">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083EC64" w14:textId="0F54F18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приказами НКАП № 652сс от 9.07.1941 г. и № 729сс от 22.07.1941 г. завод эвакуирован к 08.1941 г. в</w:t>
      </w:r>
      <w:r w:rsidR="00E7094B">
        <w:rPr>
          <w:color w:val="000000" w:themeColor="text1"/>
          <w:sz w:val="16"/>
          <w:szCs w:val="16"/>
        </w:rPr>
        <w:t xml:space="preserve"> </w:t>
      </w:r>
      <w:r w:rsidRPr="005236B0">
        <w:rPr>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5236B0">
        <w:rPr>
          <w:color w:val="000000" w:themeColor="text1"/>
          <w:sz w:val="16"/>
          <w:szCs w:val="16"/>
          <w:vertAlign w:val="superscript"/>
        </w:rPr>
        <w:t>65</w:t>
      </w:r>
    </w:p>
    <w:p w14:paraId="00106BA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11.1944 г. на его месте образован завод № 272 НКАП.</w:t>
      </w:r>
    </w:p>
    <w:p w14:paraId="10FECFC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(1925 г.)- 120 ед., (1926 г.)-194 ед., (11.1940 г.)- 358 металлорежущих станков.</w:t>
      </w:r>
    </w:p>
    <w:p w14:paraId="1A7573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(1925 г.)- 35 тыс. м</w:t>
      </w:r>
      <w:r w:rsidRPr="005236B0">
        <w:rPr>
          <w:color w:val="000000" w:themeColor="text1"/>
          <w:sz w:val="16"/>
          <w:szCs w:val="16"/>
          <w:vertAlign w:val="superscript"/>
        </w:rPr>
        <w:t>2</w:t>
      </w:r>
      <w:r w:rsidRPr="005236B0">
        <w:rPr>
          <w:color w:val="000000" w:themeColor="text1"/>
          <w:sz w:val="16"/>
          <w:szCs w:val="16"/>
        </w:rPr>
        <w:t>; производственная (1925 г.)- 4,5 тыс. м</w:t>
      </w:r>
      <w:r w:rsidRPr="005236B0">
        <w:rPr>
          <w:color w:val="000000" w:themeColor="text1"/>
          <w:sz w:val="16"/>
          <w:szCs w:val="16"/>
          <w:vertAlign w:val="superscript"/>
        </w:rPr>
        <w:t>2</w:t>
      </w:r>
      <w:r w:rsidRPr="005236B0">
        <w:rPr>
          <w:color w:val="000000" w:themeColor="text1"/>
          <w:sz w:val="16"/>
          <w:szCs w:val="16"/>
        </w:rPr>
        <w:t>; вспомогательная (1925 г.)- 2,4 тыс. м</w:t>
      </w:r>
      <w:r w:rsidRPr="005236B0">
        <w:rPr>
          <w:color w:val="000000" w:themeColor="text1"/>
          <w:sz w:val="16"/>
          <w:szCs w:val="16"/>
          <w:vertAlign w:val="superscript"/>
        </w:rPr>
        <w:t>2</w:t>
      </w:r>
      <w:r w:rsidRPr="005236B0">
        <w:rPr>
          <w:color w:val="000000" w:themeColor="text1"/>
          <w:sz w:val="16"/>
          <w:szCs w:val="16"/>
        </w:rPr>
        <w:t>.</w:t>
      </w:r>
    </w:p>
    <w:p w14:paraId="26E9B3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(1914 г.)- 270 рабочих, (11.1915 г.)- 490 рабочих, (1.04.1917 г.)- 869 чел., (12.1926 г.)- 733 чел.</w:t>
      </w:r>
    </w:p>
    <w:p w14:paraId="6EA6659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009367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1F4D0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технический (1912 г.-)- И.И. Сикорский, (1927 г.)- Пашкевич, (-10.06.1937 г.)- Е.Ф. Амбольт; коммерческий (1923 г.)- С.А. Заблоцкий.</w:t>
      </w:r>
    </w:p>
    <w:p w14:paraId="17DDF5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(-21.11.1938 г.)- Н.Е. Попов, (21.11.1938 г.-)- П.С. Брылин.</w:t>
      </w:r>
    </w:p>
    <w:p w14:paraId="3932AE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Гл. конструктор (04.1912-03.1918 г.)- И.И. Сикорский {6.06.1889-26.10.1972}, (1922-27 г.)- Д.П. Григорович, (- 03.1940 г.)- А.А. Дубровин, (03-10.1940 г.)- </w:t>
      </w:r>
      <w:r w:rsidRPr="005236B0">
        <w:rPr>
          <w:color w:val="000000" w:themeColor="text1"/>
          <w:sz w:val="16"/>
          <w:szCs w:val="16"/>
          <w:lang w:val="en-US"/>
        </w:rPr>
        <w:t>O</w:t>
      </w:r>
      <w:r w:rsidRPr="005236B0">
        <w:rPr>
          <w:color w:val="000000" w:themeColor="text1"/>
          <w:sz w:val="16"/>
          <w:szCs w:val="16"/>
        </w:rPr>
        <w:t>.</w:t>
      </w:r>
      <w:r w:rsidRPr="005236B0">
        <w:rPr>
          <w:color w:val="000000" w:themeColor="text1"/>
          <w:sz w:val="16"/>
          <w:szCs w:val="16"/>
          <w:lang w:val="en-US"/>
        </w:rPr>
        <w:t>K</w:t>
      </w:r>
      <w:r w:rsidRPr="005236B0">
        <w:rPr>
          <w:color w:val="000000" w:themeColor="text1"/>
          <w:sz w:val="16"/>
          <w:szCs w:val="16"/>
        </w:rPr>
        <w:t>. Антонов.</w:t>
      </w:r>
    </w:p>
    <w:p w14:paraId="685E81C4" w14:textId="160FFCE2"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производства (1912-14 г.)-</w:t>
      </w:r>
      <w:r w:rsidR="00E7094B">
        <w:rPr>
          <w:color w:val="000000" w:themeColor="text1"/>
          <w:sz w:val="16"/>
          <w:szCs w:val="16"/>
        </w:rPr>
        <w:t xml:space="preserve"> </w:t>
      </w:r>
      <w:r w:rsidRPr="005236B0">
        <w:rPr>
          <w:color w:val="000000" w:themeColor="text1"/>
          <w:sz w:val="16"/>
          <w:szCs w:val="16"/>
        </w:rPr>
        <w:t>Г. Адлер.</w:t>
      </w:r>
    </w:p>
    <w:p w14:paraId="0CA523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3CBF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538389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Комендант (11.1924 г.)- Николаевский.</w:t>
      </w:r>
    </w:p>
    <w:p w14:paraId="784274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самолеты: «Гаккель-</w:t>
      </w:r>
      <w:r w:rsidRPr="005236B0">
        <w:rPr>
          <w:color w:val="000000" w:themeColor="text1"/>
          <w:sz w:val="16"/>
          <w:szCs w:val="16"/>
          <w:lang w:val="en-US"/>
        </w:rPr>
        <w:t>IV</w:t>
      </w:r>
      <w:r w:rsidRPr="005236B0">
        <w:rPr>
          <w:color w:val="000000" w:themeColor="text1"/>
          <w:sz w:val="16"/>
          <w:szCs w:val="16"/>
        </w:rPr>
        <w:t>» (1911)- 2, "</w:t>
      </w:r>
      <w:r w:rsidRPr="005236B0">
        <w:rPr>
          <w:color w:val="000000" w:themeColor="text1"/>
          <w:sz w:val="16"/>
          <w:szCs w:val="16"/>
          <w:lang w:val="en-US"/>
        </w:rPr>
        <w:t>Newport</w:t>
      </w:r>
      <w:r w:rsidRPr="005236B0">
        <w:rPr>
          <w:color w:val="000000" w:themeColor="text1"/>
          <w:sz w:val="16"/>
          <w:szCs w:val="16"/>
        </w:rPr>
        <w:t>-</w:t>
      </w:r>
      <w:r w:rsidRPr="005236B0">
        <w:rPr>
          <w:color w:val="000000" w:themeColor="text1"/>
          <w:sz w:val="16"/>
          <w:szCs w:val="16"/>
          <w:lang w:val="en-US"/>
        </w:rPr>
        <w:t>IV</w:t>
      </w:r>
      <w:r w:rsidRPr="005236B0">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288B4584" w14:textId="77777777" w:rsidR="004001BC" w:rsidRPr="005236B0" w:rsidRDefault="004001BC" w:rsidP="005236B0">
      <w:pPr>
        <w:autoSpaceDE w:val="0"/>
        <w:autoSpaceDN w:val="0"/>
        <w:adjustRightInd w:val="0"/>
        <w:jc w:val="both"/>
        <w:rPr>
          <w:color w:val="000000" w:themeColor="text1"/>
          <w:sz w:val="16"/>
          <w:szCs w:val="16"/>
        </w:rPr>
      </w:pPr>
    </w:p>
    <w:p w14:paraId="017C102E" w14:textId="77777777" w:rsidR="00E275CE" w:rsidRPr="005236B0" w:rsidRDefault="00E275CE" w:rsidP="005236B0">
      <w:pPr>
        <w:jc w:val="both"/>
        <w:rPr>
          <w:color w:val="000000" w:themeColor="text1"/>
          <w:sz w:val="16"/>
          <w:szCs w:val="16"/>
        </w:rPr>
      </w:pPr>
      <w:r w:rsidRPr="005236B0">
        <w:rPr>
          <w:color w:val="000000" w:themeColor="text1"/>
          <w:sz w:val="16"/>
          <w:szCs w:val="16"/>
        </w:rPr>
        <w:t>В ноябре 1920 г. Лебедев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0F855336" w14:textId="77777777" w:rsidR="00E275CE" w:rsidRPr="005236B0" w:rsidRDefault="00E275CE" w:rsidP="005236B0">
      <w:pPr>
        <w:jc w:val="both"/>
        <w:rPr>
          <w:color w:val="000000" w:themeColor="text1"/>
          <w:sz w:val="16"/>
          <w:szCs w:val="16"/>
        </w:rPr>
      </w:pPr>
    </w:p>
    <w:p w14:paraId="01F6A80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Другие оборонные отрасли:</w:t>
      </w:r>
    </w:p>
    <w:p w14:paraId="6E97FA0A" w14:textId="77777777" w:rsidR="004001BC" w:rsidRPr="005236B0" w:rsidRDefault="004001BC" w:rsidP="005236B0">
      <w:pPr>
        <w:autoSpaceDE w:val="0"/>
        <w:autoSpaceDN w:val="0"/>
        <w:adjustRightInd w:val="0"/>
        <w:jc w:val="both"/>
        <w:rPr>
          <w:iCs/>
          <w:color w:val="000000" w:themeColor="text1"/>
          <w:sz w:val="16"/>
          <w:szCs w:val="16"/>
        </w:rPr>
      </w:pPr>
    </w:p>
    <w:p w14:paraId="57603D02" w14:textId="77777777" w:rsidR="002E01D7" w:rsidRPr="005236B0" w:rsidRDefault="002E01D7" w:rsidP="005236B0">
      <w:pPr>
        <w:jc w:val="both"/>
        <w:rPr>
          <w:iCs/>
          <w:color w:val="000000" w:themeColor="text1"/>
          <w:sz w:val="16"/>
          <w:szCs w:val="16"/>
        </w:rPr>
      </w:pPr>
      <w:r w:rsidRPr="005236B0">
        <w:rPr>
          <w:iCs/>
          <w:color w:val="000000" w:themeColor="text1"/>
          <w:sz w:val="16"/>
          <w:szCs w:val="16"/>
        </w:rPr>
        <w:t>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авиапроизводства было отпущено 388 млн. руб. (</w:t>
      </w:r>
      <w:r w:rsidRPr="005236B0">
        <w:rPr>
          <w:color w:val="000000" w:themeColor="text1"/>
          <w:sz w:val="16"/>
          <w:szCs w:val="16"/>
        </w:rPr>
        <w:t>Ленин и авиация. С. 21.</w:t>
      </w:r>
      <w:r w:rsidRPr="005236B0">
        <w:rPr>
          <w:iCs/>
          <w:color w:val="000000" w:themeColor="text1"/>
          <w:sz w:val="16"/>
          <w:szCs w:val="16"/>
        </w:rPr>
        <w:t>).</w:t>
      </w:r>
    </w:p>
    <w:p w14:paraId="22114B5F" w14:textId="77777777" w:rsidR="002E01D7" w:rsidRPr="005236B0" w:rsidRDefault="002E01D7" w:rsidP="005236B0">
      <w:pPr>
        <w:jc w:val="both"/>
        <w:rPr>
          <w:iCs/>
          <w:color w:val="000000" w:themeColor="text1"/>
          <w:sz w:val="16"/>
          <w:szCs w:val="16"/>
          <w:u w:val="single"/>
          <w:vertAlign w:val="superscript"/>
        </w:rPr>
      </w:pPr>
      <w:r w:rsidRPr="005236B0">
        <w:rPr>
          <w:color w:val="000000" w:themeColor="text1"/>
          <w:sz w:val="16"/>
          <w:szCs w:val="16"/>
        </w:rPr>
        <w:t>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(Ленин и авиация. С. 21.)</w:t>
      </w:r>
      <w:r w:rsidRPr="005236B0">
        <w:rPr>
          <w:iCs/>
          <w:color w:val="000000" w:themeColor="text1"/>
          <w:sz w:val="16"/>
          <w:szCs w:val="16"/>
        </w:rPr>
        <w:t xml:space="preserve"> (12630).</w:t>
      </w:r>
    </w:p>
    <w:p w14:paraId="0C854698" w14:textId="77777777" w:rsidR="002E01D7" w:rsidRPr="005236B0" w:rsidRDefault="002E01D7" w:rsidP="005236B0">
      <w:pPr>
        <w:jc w:val="both"/>
        <w:rPr>
          <w:iCs/>
          <w:color w:val="000000" w:themeColor="text1"/>
          <w:sz w:val="16"/>
          <w:szCs w:val="16"/>
        </w:rPr>
      </w:pPr>
    </w:p>
    <w:p w14:paraId="0519EBAF" w14:textId="77777777" w:rsidR="00A23567" w:rsidRPr="005236B0" w:rsidRDefault="00A23567" w:rsidP="005236B0">
      <w:pPr>
        <w:jc w:val="both"/>
        <w:rPr>
          <w:color w:val="000000" w:themeColor="text1"/>
          <w:sz w:val="16"/>
          <w:szCs w:val="16"/>
        </w:rPr>
      </w:pPr>
      <w:r w:rsidRPr="005236B0">
        <w:rPr>
          <w:color w:val="000000" w:themeColor="text1"/>
          <w:sz w:val="16"/>
          <w:szCs w:val="16"/>
        </w:rPr>
        <w:t>В ноябре 1920 года проблемы производства алюминия обсуждались на состоявшемся в Москве I Всероссийском съезде научных деятелей по металлургии. На II Всероссийском съезде металлургов в 1924 году производству алюминия уже были посвящены специальные заседания, проходившие на ленинградском заводе «Красный выборжец». На всесоюзных совещаниях по цветным металлам в 1925 и 1927 годах, постоянно поднимался вопрос о развитии алюминиевой промышленности, для которой в стране существовали и достаточная сырьевая база, и необходимые энергетические мощности. В результате было принято решение о налаживании опытного производства и проведении дополнительного поиска месторождений бокситов )12225).</w:t>
      </w:r>
    </w:p>
    <w:p w14:paraId="4E735198" w14:textId="77777777" w:rsidR="00A23567" w:rsidRPr="005236B0" w:rsidRDefault="00A23567" w:rsidP="005236B0">
      <w:pPr>
        <w:jc w:val="both"/>
        <w:rPr>
          <w:color w:val="000000" w:themeColor="text1"/>
          <w:sz w:val="16"/>
          <w:szCs w:val="16"/>
        </w:rPr>
      </w:pPr>
    </w:p>
    <w:p w14:paraId="6FF1E8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ноябре 1920 на заводе Красно Сормово: 1 шт. отправлен в Москву, 2 шт. — 100%, 3 шт. — 95%, 1 шт. - 30%, 1 шт. - 15% (10733,42).</w:t>
      </w:r>
    </w:p>
    <w:p w14:paraId="2E7E86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6EA7E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 проводились государственные испытания первого танка по полной программе. От Ижорского завода в состав комиссии был включен помощник заведующего техбюро Г.Кондратьев. Пробный про бег оказался неудачным. Вернулись со второй версты, так как слетел ремень вентилятора.</w:t>
      </w:r>
    </w:p>
    <w:p w14:paraId="2D0077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Второй пробный пробег, на семь верст, показал удовлетвори тельные результаты (11300).</w:t>
      </w:r>
    </w:p>
    <w:p w14:paraId="05F494C3" w14:textId="77777777" w:rsidR="004001BC" w:rsidRPr="005236B0" w:rsidRDefault="004001BC" w:rsidP="005236B0">
      <w:pPr>
        <w:autoSpaceDE w:val="0"/>
        <w:autoSpaceDN w:val="0"/>
        <w:adjustRightInd w:val="0"/>
        <w:jc w:val="both"/>
        <w:rPr>
          <w:color w:val="000000" w:themeColor="text1"/>
          <w:sz w:val="16"/>
          <w:szCs w:val="16"/>
        </w:rPr>
      </w:pPr>
    </w:p>
    <w:p w14:paraId="408D0E42" w14:textId="44CC7652"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 Завод электромеханических сооружений «ДЕКА» был переименован в завод «Электросила» № 7 электросекции Петроградского 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w:t>
      </w:r>
      <w:r w:rsidR="00E7094B">
        <w:rPr>
          <w:color w:val="000000" w:themeColor="text1"/>
          <w:sz w:val="16"/>
          <w:szCs w:val="16"/>
        </w:rPr>
        <w:t xml:space="preserve"> </w:t>
      </w:r>
      <w:r w:rsidRPr="005236B0">
        <w:rPr>
          <w:color w:val="000000" w:themeColor="text1"/>
          <w:sz w:val="16"/>
          <w:szCs w:val="16"/>
        </w:rPr>
        <w:t>г. Петроград,</w:t>
      </w:r>
      <w:r w:rsidR="00E7094B">
        <w:rPr>
          <w:color w:val="000000" w:themeColor="text1"/>
          <w:sz w:val="16"/>
          <w:szCs w:val="16"/>
        </w:rPr>
        <w:t xml:space="preserve"> </w:t>
      </w:r>
      <w:r w:rsidRPr="005236B0">
        <w:rPr>
          <w:color w:val="000000" w:themeColor="text1"/>
          <w:sz w:val="16"/>
          <w:szCs w:val="16"/>
        </w:rPr>
        <w:t>г. Ленинград,</w:t>
      </w:r>
      <w:r w:rsidR="00E7094B">
        <w:rPr>
          <w:color w:val="000000" w:themeColor="text1"/>
          <w:sz w:val="16"/>
          <w:szCs w:val="16"/>
        </w:rPr>
        <w:t xml:space="preserve"> </w:t>
      </w:r>
      <w:r w:rsidRPr="005236B0">
        <w:rPr>
          <w:color w:val="000000" w:themeColor="text1"/>
          <w:sz w:val="16"/>
          <w:szCs w:val="16"/>
        </w:rPr>
        <w:t>г. Санкт-Петербург/). В 11.1922 г.. переименован в государственный завод «Электрик» им. А.К. Скороходова в ведении Электротехнического треста ВСНХ.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7E68D982" w14:textId="77777777"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176D40C6" w14:textId="77777777"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555A98D0" w14:textId="77777777"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0FA535D6" w14:textId="77777777"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В 1992 г. завод преобразован в АООТ «Санкт-Петербургский завод «Электрик», затем - ОАО «Завод «Электрик».</w:t>
      </w:r>
      <w:r w:rsidRPr="005236B0">
        <w:rPr>
          <w:color w:val="000000" w:themeColor="text1"/>
          <w:sz w:val="16"/>
          <w:szCs w:val="16"/>
          <w:vertAlign w:val="superscript"/>
        </w:rPr>
        <w:t>131</w:t>
      </w:r>
    </w:p>
    <w:p w14:paraId="500F1727" w14:textId="77777777" w:rsidR="00A23567" w:rsidRPr="005236B0" w:rsidRDefault="00A23567" w:rsidP="005236B0">
      <w:pPr>
        <w:autoSpaceDE w:val="0"/>
        <w:autoSpaceDN w:val="0"/>
        <w:adjustRightInd w:val="0"/>
        <w:jc w:val="both"/>
        <w:rPr>
          <w:color w:val="000000" w:themeColor="text1"/>
          <w:sz w:val="16"/>
          <w:szCs w:val="16"/>
        </w:rPr>
      </w:pPr>
      <w:r w:rsidRPr="005236B0">
        <w:rPr>
          <w:color w:val="000000" w:themeColor="text1"/>
          <w:sz w:val="16"/>
          <w:szCs w:val="16"/>
        </w:rPr>
        <w:t>Директор (09.1938 г.)- Шикторов (11982).</w:t>
      </w:r>
    </w:p>
    <w:p w14:paraId="6DF806C9" w14:textId="77777777" w:rsidR="00A23567" w:rsidRPr="005236B0" w:rsidRDefault="00A23567" w:rsidP="005236B0">
      <w:pPr>
        <w:autoSpaceDE w:val="0"/>
        <w:autoSpaceDN w:val="0"/>
        <w:adjustRightInd w:val="0"/>
        <w:jc w:val="both"/>
        <w:rPr>
          <w:color w:val="000000" w:themeColor="text1"/>
          <w:sz w:val="16"/>
          <w:szCs w:val="16"/>
        </w:rPr>
      </w:pPr>
    </w:p>
    <w:p w14:paraId="20B68B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62017F8" w14:textId="77777777" w:rsidR="004001BC" w:rsidRPr="005236B0" w:rsidRDefault="004001BC" w:rsidP="005236B0">
      <w:pPr>
        <w:autoSpaceDE w:val="0"/>
        <w:autoSpaceDN w:val="0"/>
        <w:adjustRightInd w:val="0"/>
        <w:jc w:val="both"/>
        <w:rPr>
          <w:iCs/>
          <w:color w:val="000000" w:themeColor="text1"/>
          <w:sz w:val="16"/>
          <w:szCs w:val="16"/>
        </w:rPr>
      </w:pPr>
    </w:p>
    <w:p w14:paraId="554F2483" w14:textId="77777777" w:rsidR="001B097C" w:rsidRPr="005236B0" w:rsidRDefault="001B097C" w:rsidP="005236B0">
      <w:pPr>
        <w:jc w:val="both"/>
        <w:rPr>
          <w:color w:val="000000" w:themeColor="text1"/>
          <w:sz w:val="16"/>
          <w:szCs w:val="16"/>
        </w:rPr>
      </w:pPr>
      <w:r w:rsidRPr="005236B0">
        <w:rPr>
          <w:color w:val="000000" w:themeColor="text1"/>
          <w:sz w:val="16"/>
          <w:szCs w:val="16"/>
        </w:rPr>
        <w:t>В ноябре 1920 опрос о состоянии имущества стоял настоль</w:t>
      </w:r>
      <w:r w:rsidRPr="005236B0">
        <w:rPr>
          <w:color w:val="000000" w:themeColor="text1"/>
          <w:sz w:val="16"/>
          <w:szCs w:val="16"/>
        </w:rPr>
        <w:softHyphen/>
        <w:t>ко остро, что пришлось отказаться от дальнейше</w:t>
      </w:r>
      <w:r w:rsidRPr="005236B0">
        <w:rPr>
          <w:color w:val="000000" w:themeColor="text1"/>
          <w:sz w:val="16"/>
          <w:szCs w:val="16"/>
        </w:rPr>
        <w:softHyphen/>
        <w:t>го формирования воздухоплавательных отрядов. Последовал даже приказ о расформировании де</w:t>
      </w:r>
      <w:r w:rsidRPr="005236B0">
        <w:rPr>
          <w:color w:val="000000" w:themeColor="text1"/>
          <w:sz w:val="16"/>
          <w:szCs w:val="16"/>
        </w:rPr>
        <w:softHyphen/>
        <w:t>сяти дополнительных отрядов, так что до конца Гражданской войны в составе Красной Армии оставалось 25 воздухоплавательных отрядов, из них 24 — на фронте и один — в тылу (в Москве) (20120).</w:t>
      </w:r>
    </w:p>
    <w:p w14:paraId="5838A049" w14:textId="77777777" w:rsidR="001B097C" w:rsidRPr="005236B0" w:rsidRDefault="001B097C" w:rsidP="005236B0">
      <w:pPr>
        <w:jc w:val="both"/>
        <w:rPr>
          <w:color w:val="000000" w:themeColor="text1"/>
          <w:sz w:val="16"/>
          <w:szCs w:val="16"/>
        </w:rPr>
      </w:pPr>
    </w:p>
    <w:p w14:paraId="68443C8A" w14:textId="77777777" w:rsidR="004001BC" w:rsidRPr="005236B0" w:rsidRDefault="004001BC" w:rsidP="005236B0">
      <w:pPr>
        <w:autoSpaceDE w:val="0"/>
        <w:autoSpaceDN w:val="0"/>
        <w:adjustRightInd w:val="0"/>
        <w:jc w:val="both"/>
        <w:rPr>
          <w:color w:val="000000" w:themeColor="text1"/>
          <w:sz w:val="16"/>
          <w:szCs w:val="16"/>
          <w:lang w:val="en-US"/>
        </w:rPr>
      </w:pPr>
      <w:r w:rsidRPr="005236B0">
        <w:rPr>
          <w:color w:val="000000" w:themeColor="text1"/>
          <w:sz w:val="16"/>
          <w:szCs w:val="16"/>
          <w:lang w:val="en-US"/>
        </w:rPr>
        <w:t>November 1920 Gen Wrangel's front collapses in the Crimea and the survivors of the White forces in the south are evacuated to Constantinople, ending the southern phase of the Russian Civil War (1349).</w:t>
      </w:r>
    </w:p>
    <w:p w14:paraId="1CD363DC" w14:textId="77777777" w:rsidR="004001BC" w:rsidRPr="005236B0" w:rsidRDefault="004001BC" w:rsidP="005236B0">
      <w:pPr>
        <w:autoSpaceDE w:val="0"/>
        <w:autoSpaceDN w:val="0"/>
        <w:adjustRightInd w:val="0"/>
        <w:jc w:val="both"/>
        <w:rPr>
          <w:color w:val="000000" w:themeColor="text1"/>
          <w:sz w:val="16"/>
          <w:szCs w:val="16"/>
          <w:lang w:val="en-US"/>
        </w:rPr>
      </w:pPr>
    </w:p>
    <w:p w14:paraId="74AAAD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в результате эвакуации на 126 судов за границу было вывезено более 145 тыс. чел., из которых половина была военнослужащими (4084).</w:t>
      </w:r>
    </w:p>
    <w:p w14:paraId="52D70133" w14:textId="77777777" w:rsidR="004001BC" w:rsidRPr="005236B0" w:rsidRDefault="004001BC" w:rsidP="005236B0">
      <w:pPr>
        <w:autoSpaceDE w:val="0"/>
        <w:autoSpaceDN w:val="0"/>
        <w:adjustRightInd w:val="0"/>
        <w:jc w:val="both"/>
        <w:rPr>
          <w:color w:val="000000" w:themeColor="text1"/>
          <w:sz w:val="16"/>
          <w:szCs w:val="16"/>
        </w:rPr>
      </w:pPr>
    </w:p>
    <w:p w14:paraId="1D55D28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КА вытеснила из Забайкалья в Южное Приморье остатки семеновской ДВА (4084).</w:t>
      </w:r>
    </w:p>
    <w:p w14:paraId="007A4616" w14:textId="77777777" w:rsidR="004001BC" w:rsidRPr="005236B0" w:rsidRDefault="004001BC" w:rsidP="005236B0">
      <w:pPr>
        <w:autoSpaceDE w:val="0"/>
        <w:autoSpaceDN w:val="0"/>
        <w:adjustRightInd w:val="0"/>
        <w:jc w:val="both"/>
        <w:rPr>
          <w:color w:val="000000" w:themeColor="text1"/>
          <w:sz w:val="16"/>
          <w:szCs w:val="16"/>
        </w:rPr>
      </w:pPr>
    </w:p>
    <w:p w14:paraId="6FFD39D5" w14:textId="77777777" w:rsidR="00623B3C" w:rsidRPr="005236B0" w:rsidRDefault="00623B3C" w:rsidP="005236B0">
      <w:pPr>
        <w:jc w:val="both"/>
        <w:rPr>
          <w:color w:val="000000" w:themeColor="text1"/>
          <w:sz w:val="16"/>
          <w:szCs w:val="16"/>
          <w:shd w:val="clear" w:color="auto" w:fill="FFFFFF"/>
        </w:rPr>
      </w:pPr>
      <w:r w:rsidRPr="005236B0">
        <w:rPr>
          <w:color w:val="000000" w:themeColor="text1"/>
          <w:sz w:val="16"/>
          <w:szCs w:val="16"/>
          <w:shd w:val="clear" w:color="auto" w:fill="FFFFFF"/>
        </w:rPr>
        <w:t>В ноябре 1920 г., под руководством Председателя РВСР Л.Д.Т военное ведомство приступило к разработке планов демобилизации армии по возрастам и упорядочению тыла (21543).</w:t>
      </w:r>
    </w:p>
    <w:p w14:paraId="60A0909F" w14:textId="77777777" w:rsidR="00623B3C" w:rsidRPr="005236B0" w:rsidRDefault="00623B3C" w:rsidP="005236B0">
      <w:pPr>
        <w:jc w:val="both"/>
        <w:rPr>
          <w:color w:val="000000" w:themeColor="text1"/>
          <w:sz w:val="16"/>
          <w:szCs w:val="16"/>
          <w:shd w:val="clear" w:color="auto" w:fill="FFFFFF"/>
        </w:rPr>
      </w:pPr>
    </w:p>
    <w:p w14:paraId="6DDF609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D88FC83" w14:textId="77777777" w:rsidR="004001BC" w:rsidRPr="005236B0" w:rsidRDefault="004001BC" w:rsidP="005236B0">
      <w:pPr>
        <w:autoSpaceDE w:val="0"/>
        <w:autoSpaceDN w:val="0"/>
        <w:adjustRightInd w:val="0"/>
        <w:jc w:val="both"/>
        <w:rPr>
          <w:iCs/>
          <w:color w:val="000000" w:themeColor="text1"/>
          <w:sz w:val="16"/>
          <w:szCs w:val="16"/>
        </w:rPr>
      </w:pPr>
    </w:p>
    <w:p w14:paraId="7B4BFE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на 5 Всероссийской профсоюзной конференции партия поставила вопрос об отказе от военных методов работы в профсоюзах, перехода к развернутой демократии. Л.Б.Т. выступил против и добивался насаждения тех же методов командования и администрирования, что были в профсоюзе железнодорожников и водников, когда он руководил ЦК этого союза - Цектраном. ЦК постановил не выносить на широкое обсуждение наметившиеся разногласия, но Л.Д.Т. выступил от имени группы единомышленников и начал фракционную борьбу, предложив выбор делегатов на 10 съезд по платформам (226,305).</w:t>
      </w:r>
    </w:p>
    <w:p w14:paraId="2D6CE827" w14:textId="77777777" w:rsidR="004001BC" w:rsidRPr="005236B0" w:rsidRDefault="004001BC" w:rsidP="005236B0">
      <w:pPr>
        <w:autoSpaceDE w:val="0"/>
        <w:autoSpaceDN w:val="0"/>
        <w:adjustRightInd w:val="0"/>
        <w:jc w:val="both"/>
        <w:rPr>
          <w:color w:val="000000" w:themeColor="text1"/>
          <w:sz w:val="16"/>
          <w:szCs w:val="16"/>
        </w:rPr>
      </w:pPr>
    </w:p>
    <w:p w14:paraId="4612F5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 1920 г. Бухарская Народная Советская Республика заключила с РСФСР договор о военной взаимопомощи, что дало возможность частям Красной Армии остаться на территории новой республики. Окончательный разгром антибольшевистских сил в Бухаре был, однако, сопряжен с рядом проблем. В частности, силы бухарского эмира получали помощь от Афганистана. Вопрос о распространении советского контроля в Средней Азии, таким образом, отчасти зависел от того, какими окажутся отношения между Советской Россией и Афганистаном (3871).</w:t>
      </w:r>
    </w:p>
    <w:p w14:paraId="60617828" w14:textId="77777777" w:rsidR="004001BC" w:rsidRPr="005236B0" w:rsidRDefault="004001BC" w:rsidP="005236B0">
      <w:pPr>
        <w:autoSpaceDE w:val="0"/>
        <w:autoSpaceDN w:val="0"/>
        <w:adjustRightInd w:val="0"/>
        <w:jc w:val="both"/>
        <w:rPr>
          <w:color w:val="000000" w:themeColor="text1"/>
          <w:sz w:val="16"/>
          <w:szCs w:val="16"/>
        </w:rPr>
      </w:pPr>
    </w:p>
    <w:p w14:paraId="591F7470" w14:textId="05B0957F" w:rsidR="00901A7F" w:rsidRPr="005236B0" w:rsidRDefault="00901A7F" w:rsidP="00901A7F">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5236B0">
        <w:rPr>
          <w:i/>
          <w:iCs/>
          <w:color w:val="000000" w:themeColor="text1"/>
          <w:sz w:val="16"/>
          <w:szCs w:val="16"/>
        </w:rPr>
        <w:t>:</w:t>
      </w:r>
    </w:p>
    <w:p w14:paraId="26C2BF8F" w14:textId="77777777" w:rsidR="00901A7F" w:rsidRPr="005236B0" w:rsidRDefault="00901A7F" w:rsidP="00901A7F">
      <w:pPr>
        <w:autoSpaceDE w:val="0"/>
        <w:autoSpaceDN w:val="0"/>
        <w:adjustRightInd w:val="0"/>
        <w:jc w:val="both"/>
        <w:rPr>
          <w:iCs/>
          <w:color w:val="000000" w:themeColor="text1"/>
          <w:sz w:val="16"/>
          <w:szCs w:val="16"/>
        </w:rPr>
      </w:pPr>
    </w:p>
    <w:p w14:paraId="2A211D26" w14:textId="77777777" w:rsidR="00901A7F" w:rsidRPr="00E91769" w:rsidRDefault="00901A7F" w:rsidP="00901A7F">
      <w:pPr>
        <w:jc w:val="both"/>
        <w:rPr>
          <w:color w:val="0070C0"/>
          <w:sz w:val="16"/>
          <w:szCs w:val="16"/>
        </w:rPr>
      </w:pPr>
      <w:r w:rsidRPr="00E91769">
        <w:rPr>
          <w:rStyle w:val="aff"/>
          <w:rFonts w:ascii="Times New Roman" w:hAnsi="Times New Roman" w:cs="Times New Roman"/>
          <w:color w:val="0070C0"/>
          <w:spacing w:val="0"/>
          <w:sz w:val="16"/>
          <w:szCs w:val="16"/>
        </w:rPr>
        <w:t>В ноябре 1920 г. еще одним турецким транспортом со «вторичной российской пропиской» стал бывший грузовой пароход «Шахин». 1 августа 1914 г. он был интернирован Россией, реквизирован и принял участие в Первой мировой войне в составе Черноморского флота. В мае 1918 г. судно захватили немцы, в ноябре оно перешло к белогвардейцам, а в декабре – к англо‑французским войскам. При эвакуации интервентов и врангелецев из Крыма в ноябре 1920 г. транспорт захватили части Красной Армии, которые передали его в ведение Главного управления водного транспорта (Главод). Там он получил новое название «Шамиль».</w:t>
      </w:r>
    </w:p>
    <w:p w14:paraId="5367FD6A" w14:textId="77777777" w:rsidR="00901A7F" w:rsidRPr="00E91769" w:rsidRDefault="00901A7F" w:rsidP="00901A7F">
      <w:pPr>
        <w:jc w:val="both"/>
        <w:rPr>
          <w:color w:val="0070C0"/>
          <w:sz w:val="16"/>
          <w:szCs w:val="16"/>
        </w:rPr>
      </w:pPr>
      <w:r w:rsidRPr="00E91769">
        <w:rPr>
          <w:rStyle w:val="aff"/>
          <w:rFonts w:ascii="Times New Roman" w:hAnsi="Times New Roman" w:cs="Times New Roman"/>
          <w:color w:val="0070C0"/>
          <w:spacing w:val="0"/>
          <w:sz w:val="16"/>
          <w:szCs w:val="16"/>
        </w:rPr>
        <w:t>Турецкие суда, попавшие в Россию, были задействованы на доставке военных грузов к берегам Турции. Любопытно, что на золото, передававшееся РСФСР Турции, организовывались закупки вооружения в Италии и Германии. В этом туркам помогали российские власти. Косвенное подтверждение тому со‑ держится в письме наркома по иностранным делам РСФСР Г.В. Чичерина полпреду в Турции (05.1921 г.–01.1922 г.) С.П. Нацаренусу от 17 июня 1921 г.: «Упоминаю…о прось</w:t>
      </w:r>
      <w:r w:rsidRPr="00E91769">
        <w:rPr>
          <w:rStyle w:val="aff"/>
          <w:rFonts w:ascii="Times New Roman" w:hAnsi="Times New Roman" w:cs="Times New Roman"/>
          <w:color w:val="0070C0"/>
          <w:spacing w:val="0"/>
          <w:sz w:val="16"/>
          <w:szCs w:val="16"/>
        </w:rPr>
        <w:softHyphen/>
        <w:t>бе турецкого правительства устроить заем в 50 миллионов рублей золотом. Мы столько золота не имеем. Но мы можем быть посред</w:t>
      </w:r>
      <w:r w:rsidRPr="00E91769">
        <w:rPr>
          <w:rStyle w:val="aff"/>
          <w:rFonts w:ascii="Times New Roman" w:hAnsi="Times New Roman" w:cs="Times New Roman"/>
          <w:color w:val="0070C0"/>
          <w:spacing w:val="0"/>
          <w:sz w:val="16"/>
          <w:szCs w:val="16"/>
        </w:rPr>
        <w:softHyphen/>
        <w:t>никами, чтобы устроить заем. Версальский договор воспрещает Германии иностранные займы, но при нашем контакте с немецкими промышленниками и финансистами мы можем это устроить так, чтобы Версальский до</w:t>
      </w:r>
      <w:r w:rsidRPr="00E91769">
        <w:rPr>
          <w:rStyle w:val="aff"/>
          <w:rFonts w:ascii="Times New Roman" w:hAnsi="Times New Roman" w:cs="Times New Roman"/>
          <w:color w:val="0070C0"/>
          <w:spacing w:val="0"/>
          <w:sz w:val="16"/>
          <w:szCs w:val="16"/>
        </w:rPr>
        <w:softHyphen/>
        <w:t>говор и германское правительство остались в стороне... Надеюсь в ближайшем будущем со</w:t>
      </w:r>
      <w:r w:rsidRPr="00E91769">
        <w:rPr>
          <w:rStyle w:val="aff"/>
          <w:rFonts w:ascii="Times New Roman" w:hAnsi="Times New Roman" w:cs="Times New Roman"/>
          <w:color w:val="0070C0"/>
          <w:spacing w:val="0"/>
          <w:sz w:val="16"/>
          <w:szCs w:val="16"/>
        </w:rPr>
        <w:softHyphen/>
        <w:t>общить Вам о дальнейшем ходе этого дела».</w:t>
      </w:r>
    </w:p>
    <w:p w14:paraId="5771B7B4" w14:textId="77777777" w:rsidR="00901A7F" w:rsidRPr="00E91769" w:rsidRDefault="00901A7F" w:rsidP="00901A7F">
      <w:pPr>
        <w:jc w:val="both"/>
        <w:rPr>
          <w:color w:val="0070C0"/>
          <w:sz w:val="16"/>
          <w:szCs w:val="16"/>
        </w:rPr>
      </w:pPr>
      <w:r w:rsidRPr="00E91769">
        <w:rPr>
          <w:rStyle w:val="aff"/>
          <w:rFonts w:ascii="Times New Roman" w:hAnsi="Times New Roman" w:cs="Times New Roman"/>
          <w:color w:val="0070C0"/>
          <w:spacing w:val="0"/>
          <w:sz w:val="16"/>
          <w:szCs w:val="16"/>
        </w:rPr>
        <w:t>Известно, что закупленные турецким правительством немецкие самолеты перевозились через территорию России без каких‑либо таможенных и налоговых сборов. Из новороссийского порта на транспорте «Шамиль» (в документах использовалось старое название «Шахин») в обстановке особой секретности их доставили к турецкому побережью, где позже они приняли участие в боевых действиях на анатолийском фронте (25106).</w:t>
      </w:r>
    </w:p>
    <w:p w14:paraId="40A15952" w14:textId="77777777" w:rsidR="00901A7F" w:rsidRPr="00E91769" w:rsidRDefault="00901A7F" w:rsidP="00901A7F">
      <w:pPr>
        <w:jc w:val="both"/>
        <w:rPr>
          <w:color w:val="0070C0"/>
          <w:sz w:val="16"/>
          <w:szCs w:val="16"/>
        </w:rPr>
      </w:pPr>
    </w:p>
    <w:p w14:paraId="164B810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9A0E179" w14:textId="77777777" w:rsidR="004001BC" w:rsidRPr="005236B0" w:rsidRDefault="004001BC" w:rsidP="005236B0">
      <w:pPr>
        <w:autoSpaceDE w:val="0"/>
        <w:autoSpaceDN w:val="0"/>
        <w:adjustRightInd w:val="0"/>
        <w:jc w:val="both"/>
        <w:rPr>
          <w:iCs/>
          <w:color w:val="000000" w:themeColor="text1"/>
          <w:sz w:val="16"/>
          <w:szCs w:val="16"/>
        </w:rPr>
      </w:pPr>
    </w:p>
    <w:p w14:paraId="05127660" w14:textId="77777777" w:rsidR="001B097C" w:rsidRPr="005236B0" w:rsidRDefault="001B097C" w:rsidP="005236B0">
      <w:pPr>
        <w:jc w:val="both"/>
        <w:rPr>
          <w:color w:val="000000" w:themeColor="text1"/>
          <w:sz w:val="16"/>
          <w:szCs w:val="16"/>
        </w:rPr>
      </w:pPr>
      <w:r w:rsidRPr="005236B0">
        <w:rPr>
          <w:color w:val="000000" w:themeColor="text1"/>
          <w:sz w:val="16"/>
          <w:szCs w:val="16"/>
        </w:rPr>
        <w:t>В ноябре 1920 Squadron No. 60 ВВС Британии используется против мятежных племен в северо - западной пограничной провинции в Британской Индии (20350).</w:t>
      </w:r>
    </w:p>
    <w:p w14:paraId="3053F39A" w14:textId="77777777" w:rsidR="001B097C" w:rsidRPr="005236B0" w:rsidRDefault="001B097C" w:rsidP="005236B0">
      <w:pPr>
        <w:jc w:val="both"/>
        <w:rPr>
          <w:color w:val="000000" w:themeColor="text1"/>
          <w:sz w:val="16"/>
          <w:szCs w:val="16"/>
        </w:rPr>
      </w:pPr>
    </w:p>
    <w:p w14:paraId="5BF6BE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ноябре 1920 в Ургу нелегально возвратилась из Москвы (РСФСР) монгольская делегация С.Батора и Чойбалсана. Вышел первый нелегальный номер газеты "Монголын унэн" ("Монгольская правда") (7748).</w:t>
      </w:r>
    </w:p>
    <w:p w14:paraId="23EB3279" w14:textId="77777777" w:rsidR="004001BC" w:rsidRPr="005236B0" w:rsidRDefault="004001BC" w:rsidP="005236B0">
      <w:pPr>
        <w:autoSpaceDE w:val="0"/>
        <w:autoSpaceDN w:val="0"/>
        <w:adjustRightInd w:val="0"/>
        <w:jc w:val="both"/>
        <w:rPr>
          <w:color w:val="000000" w:themeColor="text1"/>
          <w:sz w:val="16"/>
          <w:szCs w:val="16"/>
        </w:rPr>
      </w:pPr>
    </w:p>
    <w:p w14:paraId="10FC092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FF8C62F" w14:textId="77777777" w:rsidR="004001BC" w:rsidRPr="005236B0" w:rsidRDefault="004001BC" w:rsidP="005236B0">
      <w:pPr>
        <w:autoSpaceDE w:val="0"/>
        <w:autoSpaceDN w:val="0"/>
        <w:adjustRightInd w:val="0"/>
        <w:jc w:val="both"/>
        <w:rPr>
          <w:iCs/>
          <w:color w:val="000000" w:themeColor="text1"/>
          <w:sz w:val="16"/>
          <w:szCs w:val="16"/>
        </w:rPr>
      </w:pPr>
    </w:p>
    <w:p w14:paraId="75D7D3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ноябре-декабре 1920 Ф.А.Цандер делал в Москве доклад о реактивном двигателе на губернской конференции изобретателей и лично от В.И.Л. получил заверение в поддержке (271,87).</w:t>
      </w:r>
    </w:p>
    <w:p w14:paraId="73E5AB20" w14:textId="77777777" w:rsidR="004001BC" w:rsidRPr="005236B0" w:rsidRDefault="004001BC" w:rsidP="005236B0">
      <w:pPr>
        <w:autoSpaceDE w:val="0"/>
        <w:autoSpaceDN w:val="0"/>
        <w:adjustRightInd w:val="0"/>
        <w:jc w:val="both"/>
        <w:rPr>
          <w:color w:val="000000" w:themeColor="text1"/>
          <w:sz w:val="16"/>
          <w:szCs w:val="16"/>
        </w:rPr>
      </w:pPr>
    </w:p>
    <w:p w14:paraId="4CE2DF7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6A2AC6C" w14:textId="77777777" w:rsidR="004001BC" w:rsidRPr="005236B0" w:rsidRDefault="004001BC" w:rsidP="005236B0">
      <w:pPr>
        <w:autoSpaceDE w:val="0"/>
        <w:autoSpaceDN w:val="0"/>
        <w:adjustRightInd w:val="0"/>
        <w:jc w:val="both"/>
        <w:rPr>
          <w:iCs/>
          <w:color w:val="000000" w:themeColor="text1"/>
          <w:sz w:val="16"/>
          <w:szCs w:val="16"/>
        </w:rPr>
      </w:pPr>
    </w:p>
    <w:p w14:paraId="19BD71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ноябре-декабре 1920 усилились разногласия по вопросу о профсоюзах: "рабочая оппозиция" резко критиковала Л.Д.Т., который отвечал за транспорт и на практике применял идею огосударствления профсоюзов, тогда как В.И.Л. считал их "школой коммунизма" (3908,300).</w:t>
      </w:r>
    </w:p>
    <w:p w14:paraId="13C43CD0" w14:textId="77777777" w:rsidR="004001BC" w:rsidRPr="005236B0" w:rsidRDefault="004001BC" w:rsidP="005236B0">
      <w:pPr>
        <w:autoSpaceDE w:val="0"/>
        <w:autoSpaceDN w:val="0"/>
        <w:adjustRightInd w:val="0"/>
        <w:jc w:val="both"/>
        <w:rPr>
          <w:color w:val="000000" w:themeColor="text1"/>
          <w:sz w:val="16"/>
          <w:szCs w:val="16"/>
        </w:rPr>
      </w:pPr>
    </w:p>
    <w:p w14:paraId="6A5DC1E4" w14:textId="77777777" w:rsidR="00F00A28"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9E428DD" w14:textId="77777777" w:rsidR="00F00A28" w:rsidRPr="005236B0" w:rsidRDefault="00F00A28" w:rsidP="005236B0">
      <w:pPr>
        <w:autoSpaceDE w:val="0"/>
        <w:autoSpaceDN w:val="0"/>
        <w:adjustRightInd w:val="0"/>
        <w:jc w:val="both"/>
        <w:rPr>
          <w:iCs/>
          <w:color w:val="000000" w:themeColor="text1"/>
          <w:sz w:val="16"/>
          <w:szCs w:val="16"/>
        </w:rPr>
      </w:pPr>
    </w:p>
    <w:p w14:paraId="31006261" w14:textId="77777777" w:rsidR="00F00A28" w:rsidRPr="005236B0" w:rsidRDefault="00F00A28" w:rsidP="005236B0">
      <w:pPr>
        <w:jc w:val="both"/>
        <w:rPr>
          <w:color w:val="000000" w:themeColor="text1"/>
          <w:sz w:val="16"/>
          <w:szCs w:val="16"/>
        </w:rPr>
      </w:pPr>
      <w:r w:rsidRPr="005236B0">
        <w:rPr>
          <w:color w:val="000000" w:themeColor="text1"/>
          <w:sz w:val="16"/>
          <w:szCs w:val="16"/>
        </w:rPr>
        <w:t>Поздней осенью 1920 г. председатель Совнаркома Ленин принял изобретателя Владимира Бекаури. Изобретатель представил проект электрической системы сигнализации для стальных сейфов. Получив положительный ответ, предсовнаркома назначает Бекаури руководителем экспериментальной мастерской отдела военных изобретений. 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76CAF0A3" w14:textId="77777777" w:rsidR="00F00A28" w:rsidRPr="005236B0" w:rsidRDefault="00F00A28" w:rsidP="005236B0">
      <w:pPr>
        <w:jc w:val="both"/>
        <w:rPr>
          <w:color w:val="000000" w:themeColor="text1"/>
          <w:sz w:val="16"/>
          <w:szCs w:val="16"/>
        </w:rPr>
      </w:pPr>
    </w:p>
    <w:p w14:paraId="627E8F6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C505BBA" w14:textId="77777777" w:rsidR="004001BC" w:rsidRPr="005236B0" w:rsidRDefault="004001BC" w:rsidP="005236B0">
      <w:pPr>
        <w:autoSpaceDE w:val="0"/>
        <w:autoSpaceDN w:val="0"/>
        <w:adjustRightInd w:val="0"/>
        <w:jc w:val="both"/>
        <w:rPr>
          <w:iCs/>
          <w:color w:val="000000" w:themeColor="text1"/>
          <w:sz w:val="16"/>
          <w:szCs w:val="16"/>
        </w:rPr>
      </w:pPr>
    </w:p>
    <w:p w14:paraId="21DBCB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декабря 1920 В.И.Л. подписал "Номенклатуру расходной сметы НК по военным делам", где была ст. 6, пар. 8. ст. 5 "Производство опытов. литер В - По авиации и воздухоплавания (1849,110).</w:t>
      </w:r>
    </w:p>
    <w:p w14:paraId="081450C7" w14:textId="77777777" w:rsidR="004001BC" w:rsidRPr="005236B0" w:rsidRDefault="004001BC" w:rsidP="005236B0">
      <w:pPr>
        <w:autoSpaceDE w:val="0"/>
        <w:autoSpaceDN w:val="0"/>
        <w:adjustRightInd w:val="0"/>
        <w:jc w:val="both"/>
        <w:rPr>
          <w:color w:val="000000" w:themeColor="text1"/>
          <w:sz w:val="16"/>
          <w:szCs w:val="16"/>
        </w:rPr>
      </w:pPr>
    </w:p>
    <w:p w14:paraId="0E6B8E0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F35658F" w14:textId="77777777" w:rsidR="004001BC" w:rsidRPr="005236B0" w:rsidRDefault="004001BC" w:rsidP="005236B0">
      <w:pPr>
        <w:autoSpaceDE w:val="0"/>
        <w:autoSpaceDN w:val="0"/>
        <w:adjustRightInd w:val="0"/>
        <w:jc w:val="both"/>
        <w:rPr>
          <w:iCs/>
          <w:color w:val="000000" w:themeColor="text1"/>
          <w:sz w:val="16"/>
          <w:szCs w:val="16"/>
        </w:rPr>
      </w:pPr>
    </w:p>
    <w:p w14:paraId="4E85FA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декабря 1920 Совет военной промышленности писал краткую справку N 167с В.И.Л. о постройке первого танка русского производства (3016).</w:t>
      </w:r>
    </w:p>
    <w:p w14:paraId="04F3CB91" w14:textId="77777777" w:rsidR="004001BC" w:rsidRPr="005236B0" w:rsidRDefault="004001BC" w:rsidP="005236B0">
      <w:pPr>
        <w:autoSpaceDE w:val="0"/>
        <w:autoSpaceDN w:val="0"/>
        <w:adjustRightInd w:val="0"/>
        <w:jc w:val="both"/>
        <w:rPr>
          <w:color w:val="000000" w:themeColor="text1"/>
          <w:sz w:val="16"/>
          <w:szCs w:val="16"/>
        </w:rPr>
      </w:pPr>
    </w:p>
    <w:p w14:paraId="17D530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декабря 1920 СВП направил письмо В.И.Л.:</w:t>
      </w:r>
    </w:p>
    <w:p w14:paraId="68B35D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p w14:paraId="440468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Секретное.</w:t>
      </w:r>
    </w:p>
    <w:p w14:paraId="782CAE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Моска.</w:t>
      </w:r>
    </w:p>
    <w:p w14:paraId="652EB8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Председателю Совета Народных</w:t>
      </w:r>
    </w:p>
    <w:p w14:paraId="4C5B28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Комиссаров товарищу Ленину</w:t>
      </w:r>
      <w:r w:rsidRPr="005236B0">
        <w:rPr>
          <w:smallCaps/>
          <w:color w:val="000000" w:themeColor="text1"/>
          <w:sz w:val="16"/>
          <w:szCs w:val="16"/>
        </w:rPr>
        <w:t>.</w:t>
      </w:r>
    </w:p>
    <w:p w14:paraId="603CE8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Совет Военной Промышленности направляет для сведению краткую справку о постройке первого танка русского производства. Все работы произведены собственными средствами русскими рабочими и техниками. Три таких танка (2 с пулеметами, 1 с пушкой) составляют боевую единицу и к весне таких боевых елхдиниц будет выпущено 5 (или 15 танков) (10733,43).</w:t>
      </w:r>
    </w:p>
    <w:p w14:paraId="1B9D50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КРАТКАЯ СПРАВКА ОБ ИЗГОТОВЛЕИИ ПЕРВОГО ТАНКА В РОССИИ.</w:t>
      </w:r>
    </w:p>
    <w:p w14:paraId="7D1876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Летом 1919 г. на Юге захвачено у белых 2 малых танка с. РЕНО: один из них доставлен в Сормово для ремонта.</w:t>
      </w:r>
    </w:p>
    <w:p w14:paraId="2E947A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Осенью 1919 г. принято С.В.П. решение изготовить 15 шт. танков по образцу .захваченного с распределением работ по заводам:</w:t>
      </w:r>
    </w:p>
    <w:p w14:paraId="111D7A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Ижорскому - броня</w:t>
      </w:r>
    </w:p>
    <w:p w14:paraId="32E53A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АМО - двигатель</w:t>
      </w:r>
    </w:p>
    <w:p w14:paraId="1EF41B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Сормзаводу - шасси</w:t>
      </w:r>
    </w:p>
    <w:p w14:paraId="15C135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ФАКТИЧЕСКИЕ СРОКИ:</w:t>
      </w:r>
    </w:p>
    <w:p w14:paraId="303D96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Чертежи шасси были разработаны Сормзаводом, а двигателя эав. АМО к 1 янв. 1920</w:t>
      </w:r>
    </w:p>
    <w:p w14:paraId="45D276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Производственные работы начаты в феврале 1920</w:t>
      </w:r>
    </w:p>
    <w:p w14:paraId="361CE0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Броня доставлена в Сормов в июне 1920</w:t>
      </w:r>
    </w:p>
    <w:p w14:paraId="0CE1CBB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Двигатели доставлены в Сормов в июле 1920</w:t>
      </w:r>
    </w:p>
    <w:p w14:paraId="4D51F0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Сборка первого пробного танка начата в августе 1920.</w:t>
      </w:r>
    </w:p>
    <w:p w14:paraId="5B7C56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После первого предварительного испытания обнаружено много недо</w:t>
      </w:r>
      <w:r w:rsidRPr="005236B0">
        <w:rPr>
          <w:color w:val="000000" w:themeColor="text1"/>
          <w:sz w:val="16"/>
          <w:szCs w:val="16"/>
        </w:rPr>
        <w:softHyphen/>
        <w:t>четов конструкции и производства, на устранение коих потребовалось 2 месяца сентябрь и октябрь.</w:t>
      </w:r>
    </w:p>
    <w:p w14:paraId="4C1E6D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Испытание по полной программе С.В.П. произведено в ноябре</w:t>
      </w:r>
    </w:p>
    <w:p w14:paraId="4656E2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Сдача первого танка назначена 15 декабря.</w:t>
      </w:r>
    </w:p>
    <w:p w14:paraId="0E2BE9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Выпуск по 4 шт. в м-ц в дальнейшем с окончанием заказа в в марте с/г.</w:t>
      </w:r>
    </w:p>
    <w:p w14:paraId="45B5B4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образом весь период строительства 15-ти танков исчисляетеся с Октября 1919 г. по Март 1920 г., из них:</w:t>
      </w:r>
    </w:p>
    <w:p w14:paraId="66DB11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подготовительные работы - 5 мес.</w:t>
      </w:r>
    </w:p>
    <w:p w14:paraId="7D4039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производственные работы - 10</w:t>
      </w:r>
    </w:p>
    <w:p w14:paraId="23FD52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испытания и переделки - 3</w:t>
      </w:r>
    </w:p>
    <w:p w14:paraId="486570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Итого: 18 мес.</w:t>
      </w:r>
    </w:p>
    <w:p w14:paraId="76A082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результате испытаний, произведенных Технич.Чаотью С.В.П. с 13-го по 21-ое Ноября, выяснилось, что танк выполнил всю прогввмму испытаний и ныне представляет надежную боевую единицу:</w:t>
      </w:r>
    </w:p>
    <w:p w14:paraId="06BF1B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ХАРАКТЕРИСТИКА ТАНКА:</w:t>
      </w:r>
    </w:p>
    <w:p w14:paraId="6C7D71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Вес в боевом порядке - 7 тонн.</w:t>
      </w:r>
    </w:p>
    <w:p w14:paraId="2381BD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Размеры в мтр.: а) длина с хвостом.... .4 + 1 = 5 мтр.</w:t>
      </w:r>
    </w:p>
    <w:p w14:paraId="434231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ширина - 1,75</w:t>
      </w:r>
    </w:p>
    <w:p w14:paraId="5D82F4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высота - 2,25</w:t>
      </w:r>
    </w:p>
    <w:p w14:paraId="03E1CF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Двигатель 4/ц. 100 х 140 - 34 ИР</w:t>
      </w:r>
    </w:p>
    <w:p w14:paraId="08DCE3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Скорость - 8 1/2 кл..ч.</w:t>
      </w:r>
    </w:p>
    <w:p w14:paraId="1D1163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Вооружение: 37 пушка ГОЧКИСА - 1</w:t>
      </w:r>
    </w:p>
    <w:p w14:paraId="3F1475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запас снарядов - около 250 шт.</w:t>
      </w:r>
    </w:p>
    <w:p w14:paraId="0EDE36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Команда - 2 чел. (10733,45).</w:t>
      </w:r>
    </w:p>
    <w:p w14:paraId="7DE918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265C778" w14:textId="77777777" w:rsidR="004001BC" w:rsidRPr="005236B0" w:rsidRDefault="004001BC" w:rsidP="005236B0">
      <w:pPr>
        <w:autoSpaceDE w:val="0"/>
        <w:autoSpaceDN w:val="0"/>
        <w:adjustRightInd w:val="0"/>
        <w:jc w:val="both"/>
        <w:rPr>
          <w:noProof/>
          <w:color w:val="000000" w:themeColor="text1"/>
          <w:sz w:val="16"/>
          <w:szCs w:val="16"/>
        </w:rPr>
      </w:pPr>
      <w:r w:rsidRPr="005236B0">
        <w:rPr>
          <w:noProof/>
          <w:color w:val="000000" w:themeColor="text1"/>
          <w:sz w:val="16"/>
          <w:szCs w:val="16"/>
        </w:rPr>
        <w:t xml:space="preserve">1 декабря 1920 г. </w:t>
      </w:r>
      <w:r w:rsidRPr="005236B0">
        <w:rPr>
          <w:color w:val="000000" w:themeColor="text1"/>
          <w:sz w:val="16"/>
          <w:szCs w:val="16"/>
        </w:rPr>
        <w:t>в</w:t>
      </w:r>
      <w:r w:rsidRPr="005236B0">
        <w:rPr>
          <w:noProof/>
          <w:color w:val="000000" w:themeColor="text1"/>
          <w:sz w:val="16"/>
          <w:szCs w:val="16"/>
        </w:rPr>
        <w:t xml:space="preserve"> докладе о поло</w:t>
      </w:r>
      <w:r w:rsidRPr="005236B0">
        <w:rPr>
          <w:noProof/>
          <w:color w:val="000000" w:themeColor="text1"/>
          <w:sz w:val="16"/>
          <w:szCs w:val="16"/>
        </w:rPr>
        <w:softHyphen/>
        <w:t>жении с тракторостроением на Обуховском заводе отмечалось: «Три трактора Холта собраны, испытаны и сда</w:t>
      </w:r>
      <w:r w:rsidRPr="005236B0">
        <w:rPr>
          <w:noProof/>
          <w:color w:val="000000" w:themeColor="text1"/>
          <w:sz w:val="16"/>
          <w:szCs w:val="16"/>
        </w:rPr>
        <w:softHyphen/>
        <w:t>ны. На 10 тракторов готовы все сложные части, тракторы будут готовы к 1-му мая 1921 г. при условия добавления 15 чело</w:t>
      </w:r>
      <w:r w:rsidRPr="005236B0">
        <w:rPr>
          <w:noProof/>
          <w:color w:val="000000" w:themeColor="text1"/>
          <w:sz w:val="16"/>
          <w:szCs w:val="16"/>
        </w:rPr>
        <w:softHyphen/>
        <w:t>век слесарей.</w:t>
      </w:r>
    </w:p>
    <w:p w14:paraId="45A24034" w14:textId="77777777" w:rsidR="004001BC" w:rsidRPr="005236B0" w:rsidRDefault="004001BC" w:rsidP="005236B0">
      <w:pPr>
        <w:autoSpaceDE w:val="0"/>
        <w:autoSpaceDN w:val="0"/>
        <w:adjustRightInd w:val="0"/>
        <w:jc w:val="both"/>
        <w:rPr>
          <w:noProof/>
          <w:color w:val="000000" w:themeColor="text1"/>
          <w:sz w:val="16"/>
          <w:szCs w:val="16"/>
        </w:rPr>
      </w:pPr>
      <w:r w:rsidRPr="005236B0">
        <w:rPr>
          <w:noProof/>
          <w:color w:val="000000" w:themeColor="text1"/>
          <w:sz w:val="16"/>
          <w:szCs w:val="16"/>
        </w:rPr>
        <w:t>На следующие 12 тракторов 70% дета</w:t>
      </w:r>
      <w:r w:rsidRPr="005236B0">
        <w:rPr>
          <w:noProof/>
          <w:color w:val="000000" w:themeColor="text1"/>
          <w:sz w:val="16"/>
          <w:szCs w:val="16"/>
        </w:rPr>
        <w:softHyphen/>
        <w:t>лей заготовлены. Тракторы будут собраны к 1 сентября 1921 г.</w:t>
      </w:r>
    </w:p>
    <w:p w14:paraId="7C85DD3C" w14:textId="77777777" w:rsidR="004001BC" w:rsidRPr="005236B0" w:rsidRDefault="004001BC" w:rsidP="005236B0">
      <w:pPr>
        <w:autoSpaceDE w:val="0"/>
        <w:autoSpaceDN w:val="0"/>
        <w:adjustRightInd w:val="0"/>
        <w:jc w:val="both"/>
        <w:rPr>
          <w:noProof/>
          <w:color w:val="000000" w:themeColor="text1"/>
          <w:sz w:val="16"/>
          <w:szCs w:val="16"/>
        </w:rPr>
      </w:pPr>
      <w:r w:rsidRPr="005236B0">
        <w:rPr>
          <w:noProof/>
          <w:color w:val="000000" w:themeColor="text1"/>
          <w:sz w:val="16"/>
          <w:szCs w:val="16"/>
        </w:rPr>
        <w:t>Заготовительные цеха/за исключением сталелитейной/выполнили детали трактора на 100 комплектов. Инструмент и приспо</w:t>
      </w:r>
      <w:r w:rsidRPr="005236B0">
        <w:rPr>
          <w:noProof/>
          <w:color w:val="000000" w:themeColor="text1"/>
          <w:sz w:val="16"/>
          <w:szCs w:val="16"/>
        </w:rPr>
        <w:softHyphen/>
        <w:t>собления изготовлены в расчете на изготов</w:t>
      </w:r>
      <w:r w:rsidRPr="005236B0">
        <w:rPr>
          <w:noProof/>
          <w:color w:val="000000" w:themeColor="text1"/>
          <w:sz w:val="16"/>
          <w:szCs w:val="16"/>
        </w:rPr>
        <w:softHyphen/>
        <w:t>ление 350 шт.</w:t>
      </w:r>
    </w:p>
    <w:p w14:paraId="3685388A" w14:textId="77777777" w:rsidR="004001BC" w:rsidRPr="005236B0" w:rsidRDefault="004001BC" w:rsidP="005236B0">
      <w:pPr>
        <w:autoSpaceDE w:val="0"/>
        <w:autoSpaceDN w:val="0"/>
        <w:adjustRightInd w:val="0"/>
        <w:jc w:val="both"/>
        <w:rPr>
          <w:noProof/>
          <w:color w:val="000000" w:themeColor="text1"/>
          <w:sz w:val="16"/>
          <w:szCs w:val="16"/>
        </w:rPr>
      </w:pPr>
      <w:r w:rsidRPr="005236B0">
        <w:rPr>
          <w:noProof/>
          <w:color w:val="000000" w:themeColor="text1"/>
          <w:sz w:val="16"/>
          <w:szCs w:val="16"/>
        </w:rPr>
        <w:t>При условии снабжения завода топливом в количестве: 600 пудов кокса, 70 кубичес</w:t>
      </w:r>
      <w:r w:rsidRPr="005236B0">
        <w:rPr>
          <w:noProof/>
          <w:color w:val="000000" w:themeColor="text1"/>
          <w:sz w:val="16"/>
          <w:szCs w:val="16"/>
        </w:rPr>
        <w:softHyphen/>
        <w:t>ких сажен дров, 1500 пудов кузнечного угля в месяц и помощи заводу рабочей силой, согласно прилагаемой таблицы, производ</w:t>
      </w:r>
      <w:r w:rsidRPr="005236B0">
        <w:rPr>
          <w:noProof/>
          <w:color w:val="000000" w:themeColor="text1"/>
          <w:sz w:val="16"/>
          <w:szCs w:val="16"/>
        </w:rPr>
        <w:softHyphen/>
        <w:t>ство тракторов может быть увеличено до 10 штук в месяц».</w:t>
      </w:r>
    </w:p>
    <w:p w14:paraId="2FD6D5C8"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Указанные в докладе тракторы были теми самыми, что собирали на заводе в период наступления Юденича. О них также говори</w:t>
      </w:r>
      <w:r w:rsidRPr="005236B0">
        <w:rPr>
          <w:color w:val="000000" w:themeColor="text1"/>
          <w:sz w:val="16"/>
          <w:szCs w:val="16"/>
        </w:rPr>
        <w:softHyphen/>
        <w:t>лось: «Первых три агрегата таковых были выпущены в 1920 году и переданы Артилле</w:t>
      </w:r>
      <w:r w:rsidRPr="005236B0">
        <w:rPr>
          <w:color w:val="000000" w:themeColor="text1"/>
          <w:sz w:val="16"/>
          <w:szCs w:val="16"/>
        </w:rPr>
        <w:softHyphen/>
        <w:t>рийскому Управлению».</w:t>
      </w:r>
    </w:p>
    <w:p w14:paraId="5FD436B7"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К числу недостатков первых тракторов постройки Обуховского завода, на которых «завод учился тракторостроению», относи</w:t>
      </w:r>
      <w:r w:rsidRPr="005236B0">
        <w:rPr>
          <w:color w:val="000000" w:themeColor="text1"/>
          <w:sz w:val="16"/>
          <w:szCs w:val="16"/>
        </w:rPr>
        <w:softHyphen/>
        <w:t xml:space="preserve">лись недостаточная мощность двигателя, </w:t>
      </w:r>
      <w:r w:rsidRPr="005236B0">
        <w:rPr>
          <w:color w:val="000000" w:themeColor="text1"/>
          <w:sz w:val="16"/>
          <w:szCs w:val="16"/>
        </w:rPr>
        <w:lastRenderedPageBreak/>
        <w:t>низкое качество и несоответствие техноло</w:t>
      </w:r>
      <w:r w:rsidRPr="005236B0">
        <w:rPr>
          <w:color w:val="000000" w:themeColor="text1"/>
          <w:sz w:val="16"/>
          <w:szCs w:val="16"/>
        </w:rPr>
        <w:softHyphen/>
        <w:t>гии изготовления ряда узлов. Поэтому трак</w:t>
      </w:r>
      <w:r w:rsidRPr="005236B0">
        <w:rPr>
          <w:color w:val="000000" w:themeColor="text1"/>
          <w:sz w:val="16"/>
          <w:szCs w:val="16"/>
        </w:rPr>
        <w:softHyphen/>
        <w:t>торы отличались неудовлетворительной ди</w:t>
      </w:r>
      <w:r w:rsidRPr="005236B0">
        <w:rPr>
          <w:color w:val="000000" w:themeColor="text1"/>
          <w:sz w:val="16"/>
          <w:szCs w:val="16"/>
        </w:rPr>
        <w:softHyphen/>
        <w:t>намикой и низкой надежностью (11905).</w:t>
      </w:r>
    </w:p>
    <w:p w14:paraId="6B43FB3F" w14:textId="77777777" w:rsidR="004001BC" w:rsidRPr="005236B0" w:rsidRDefault="004001BC" w:rsidP="005236B0">
      <w:pPr>
        <w:widowControl w:val="0"/>
        <w:autoSpaceDE w:val="0"/>
        <w:autoSpaceDN w:val="0"/>
        <w:adjustRightInd w:val="0"/>
        <w:jc w:val="both"/>
        <w:rPr>
          <w:color w:val="000000" w:themeColor="text1"/>
          <w:sz w:val="16"/>
          <w:szCs w:val="16"/>
        </w:rPr>
      </w:pPr>
    </w:p>
    <w:p w14:paraId="7FFD7944" w14:textId="77777777" w:rsidR="00901A7F" w:rsidRPr="00E91769" w:rsidRDefault="00901A7F" w:rsidP="00901A7F">
      <w:pPr>
        <w:jc w:val="both"/>
        <w:rPr>
          <w:color w:val="0070C0"/>
          <w:sz w:val="16"/>
          <w:szCs w:val="16"/>
        </w:rPr>
      </w:pPr>
      <w:r w:rsidRPr="00E91769">
        <w:rPr>
          <w:color w:val="0070C0"/>
          <w:sz w:val="16"/>
          <w:szCs w:val="16"/>
        </w:rPr>
        <w:t>1 декабря 1920 г. в докладе о положении с тракторостроением на Обуховском заводе отмечалось:</w:t>
      </w:r>
    </w:p>
    <w:p w14:paraId="3A222D40" w14:textId="77777777" w:rsidR="00901A7F" w:rsidRPr="00E91769" w:rsidRDefault="00901A7F" w:rsidP="00901A7F">
      <w:pPr>
        <w:jc w:val="both"/>
        <w:rPr>
          <w:color w:val="0070C0"/>
          <w:sz w:val="16"/>
          <w:szCs w:val="16"/>
        </w:rPr>
      </w:pPr>
      <w:r w:rsidRPr="00E91769">
        <w:rPr>
          <w:color w:val="0070C0"/>
          <w:sz w:val="16"/>
          <w:szCs w:val="16"/>
        </w:rPr>
        <w:t>«Три трактора Холта собраны, испытаны и сданы. На 10 тракторов готовы все сложные части, тракторы будут готовы к 1-му мая 1921 г. при условия добавления 15 человек слесарей.</w:t>
      </w:r>
    </w:p>
    <w:p w14:paraId="4C2EBA5B" w14:textId="77777777" w:rsidR="00901A7F" w:rsidRPr="00E91769" w:rsidRDefault="00901A7F" w:rsidP="00901A7F">
      <w:pPr>
        <w:jc w:val="both"/>
        <w:rPr>
          <w:color w:val="0070C0"/>
          <w:sz w:val="16"/>
          <w:szCs w:val="16"/>
        </w:rPr>
      </w:pPr>
      <w:r w:rsidRPr="00E91769">
        <w:rPr>
          <w:color w:val="0070C0"/>
          <w:sz w:val="16"/>
          <w:szCs w:val="16"/>
        </w:rPr>
        <w:t>На следующие 12 тракторов 70% деталей заготовлены. Тракторы будут собраны к 1 сентября 1921 г.</w:t>
      </w:r>
    </w:p>
    <w:p w14:paraId="37B00130" w14:textId="77777777" w:rsidR="00901A7F" w:rsidRPr="00E91769" w:rsidRDefault="00901A7F" w:rsidP="00901A7F">
      <w:pPr>
        <w:jc w:val="both"/>
        <w:rPr>
          <w:color w:val="0070C0"/>
          <w:sz w:val="16"/>
          <w:szCs w:val="16"/>
        </w:rPr>
      </w:pPr>
      <w:r w:rsidRPr="00E91769">
        <w:rPr>
          <w:color w:val="0070C0"/>
          <w:sz w:val="16"/>
          <w:szCs w:val="16"/>
        </w:rPr>
        <w:t>Заготовительные цеха /за исключением сталелитейной/ выполнили детали трактора на 100 комплектов. Инструмент и приспособления изготовлены в расчете на изготовление 350 шт.</w:t>
      </w:r>
    </w:p>
    <w:p w14:paraId="762A56E4" w14:textId="77777777" w:rsidR="00901A7F" w:rsidRPr="00E91769" w:rsidRDefault="00901A7F" w:rsidP="00901A7F">
      <w:pPr>
        <w:jc w:val="both"/>
        <w:rPr>
          <w:color w:val="0070C0"/>
          <w:sz w:val="16"/>
          <w:szCs w:val="16"/>
        </w:rPr>
      </w:pPr>
      <w:r w:rsidRPr="00E91769">
        <w:rPr>
          <w:color w:val="0070C0"/>
          <w:sz w:val="16"/>
          <w:szCs w:val="16"/>
        </w:rPr>
        <w:t>При условии снабжения завода топливом в количестве: 600 пудов кокса, 70 кубических сажен дров, 1500 пудов кузнечного угля в месяц и помощи заводу рабочей силой, согласно прилагаемой таблицы, производство тракторов может быть увеличено до 10 штук в месяц».</w:t>
      </w:r>
    </w:p>
    <w:p w14:paraId="51545B78" w14:textId="77777777" w:rsidR="00901A7F" w:rsidRPr="00E91769" w:rsidRDefault="00901A7F" w:rsidP="00901A7F">
      <w:pPr>
        <w:jc w:val="both"/>
        <w:rPr>
          <w:color w:val="0070C0"/>
          <w:sz w:val="16"/>
          <w:szCs w:val="16"/>
        </w:rPr>
      </w:pPr>
      <w:r w:rsidRPr="00E91769">
        <w:rPr>
          <w:color w:val="0070C0"/>
          <w:sz w:val="16"/>
          <w:szCs w:val="16"/>
        </w:rPr>
        <w:t>Указанные в докладе тракторы были теми самыми, что собирали на заводе в период наступления Юденича. О них также говорилось:</w:t>
      </w:r>
    </w:p>
    <w:p w14:paraId="2C45E123" w14:textId="77777777" w:rsidR="00901A7F" w:rsidRPr="00E91769" w:rsidRDefault="00901A7F" w:rsidP="00901A7F">
      <w:pPr>
        <w:jc w:val="both"/>
        <w:rPr>
          <w:color w:val="0070C0"/>
          <w:sz w:val="16"/>
          <w:szCs w:val="16"/>
        </w:rPr>
      </w:pPr>
      <w:r w:rsidRPr="00E91769">
        <w:rPr>
          <w:color w:val="0070C0"/>
          <w:sz w:val="16"/>
          <w:szCs w:val="16"/>
        </w:rPr>
        <w:t>«Первых три агрегата таковых были выпущены в 1920 году и переданы Артиллерийскому Управлению».</w:t>
      </w:r>
    </w:p>
    <w:p w14:paraId="0FDACDB1" w14:textId="77777777" w:rsidR="00901A7F" w:rsidRPr="00E91769" w:rsidRDefault="00901A7F" w:rsidP="00901A7F">
      <w:pPr>
        <w:jc w:val="both"/>
        <w:rPr>
          <w:color w:val="0070C0"/>
          <w:sz w:val="16"/>
          <w:szCs w:val="16"/>
        </w:rPr>
      </w:pPr>
      <w:r w:rsidRPr="00E91769">
        <w:rPr>
          <w:color w:val="0070C0"/>
          <w:sz w:val="16"/>
          <w:szCs w:val="16"/>
        </w:rPr>
        <w:t>К числу недостатков первых тракторов постройки Обуховского завода, на которых «завод учился тракторостроению», относились недостаточная мощность двигателя, низкое качество и несоответствие технологии изготовления ряда узлов. Поэтому тракторы отличались неудовлетворительной динамикой и низкой надежностью (25590).</w:t>
      </w:r>
    </w:p>
    <w:p w14:paraId="5811A7D6" w14:textId="77777777" w:rsidR="00901A7F" w:rsidRPr="00E91769" w:rsidRDefault="00901A7F" w:rsidP="00901A7F">
      <w:pPr>
        <w:jc w:val="both"/>
        <w:rPr>
          <w:color w:val="0070C0"/>
          <w:sz w:val="16"/>
          <w:szCs w:val="16"/>
        </w:rPr>
      </w:pPr>
    </w:p>
    <w:p w14:paraId="725F07FB" w14:textId="77777777" w:rsidR="00F64792" w:rsidRPr="00E91769" w:rsidRDefault="00F64792" w:rsidP="00F64792">
      <w:pPr>
        <w:jc w:val="both"/>
        <w:rPr>
          <w:color w:val="0070C0"/>
          <w:sz w:val="16"/>
          <w:szCs w:val="16"/>
        </w:rPr>
      </w:pPr>
      <w:r w:rsidRPr="00E91769">
        <w:rPr>
          <w:color w:val="0070C0"/>
          <w:sz w:val="16"/>
          <w:szCs w:val="16"/>
        </w:rPr>
        <w:t>1 декабря 1920 года в докла</w:t>
      </w:r>
      <w:r w:rsidRPr="00E91769">
        <w:rPr>
          <w:color w:val="0070C0"/>
          <w:sz w:val="16"/>
          <w:szCs w:val="16"/>
        </w:rPr>
        <w:softHyphen/>
        <w:t>де о положении с тракторостроени</w:t>
      </w:r>
      <w:r w:rsidRPr="00E91769">
        <w:rPr>
          <w:color w:val="0070C0"/>
          <w:sz w:val="16"/>
          <w:szCs w:val="16"/>
        </w:rPr>
        <w:softHyphen/>
        <w:t>ем на Обуховском заводе отмечалось:</w:t>
      </w:r>
    </w:p>
    <w:p w14:paraId="42C20DF0" w14:textId="77777777" w:rsidR="00F64792" w:rsidRPr="00E91769" w:rsidRDefault="00F64792" w:rsidP="00F64792">
      <w:pPr>
        <w:jc w:val="both"/>
        <w:rPr>
          <w:color w:val="0070C0"/>
          <w:sz w:val="16"/>
          <w:szCs w:val="16"/>
        </w:rPr>
      </w:pPr>
      <w:r w:rsidRPr="00E91769">
        <w:rPr>
          <w:color w:val="0070C0"/>
          <w:sz w:val="16"/>
          <w:szCs w:val="16"/>
        </w:rPr>
        <w:t>«Три трактора Холта собраны, испыта</w:t>
      </w:r>
      <w:r w:rsidRPr="00E91769">
        <w:rPr>
          <w:color w:val="0070C0"/>
          <w:sz w:val="16"/>
          <w:szCs w:val="16"/>
        </w:rPr>
        <w:softHyphen/>
        <w:t>ны и сданы. На 10 тракторов готовы все сложные части, тракторы будут готовы к 1-му мая 1921 г. при условия добавле</w:t>
      </w:r>
      <w:r w:rsidRPr="00E91769">
        <w:rPr>
          <w:color w:val="0070C0"/>
          <w:sz w:val="16"/>
          <w:szCs w:val="16"/>
        </w:rPr>
        <w:softHyphen/>
        <w:t>ния 15 человек слесарей.</w:t>
      </w:r>
    </w:p>
    <w:p w14:paraId="299D7D71" w14:textId="77777777" w:rsidR="00F64792" w:rsidRPr="00E91769" w:rsidRDefault="00F64792" w:rsidP="00F64792">
      <w:pPr>
        <w:jc w:val="both"/>
        <w:rPr>
          <w:color w:val="0070C0"/>
          <w:sz w:val="16"/>
          <w:szCs w:val="16"/>
        </w:rPr>
      </w:pPr>
      <w:r w:rsidRPr="00E91769">
        <w:rPr>
          <w:color w:val="0070C0"/>
          <w:sz w:val="16"/>
          <w:szCs w:val="16"/>
        </w:rPr>
        <w:t>На следующие 12 тракторов 70% дета</w:t>
      </w:r>
      <w:r w:rsidRPr="00E91769">
        <w:rPr>
          <w:color w:val="0070C0"/>
          <w:sz w:val="16"/>
          <w:szCs w:val="16"/>
        </w:rPr>
        <w:softHyphen/>
        <w:t>лей заготовлены. Тракторы будут собра</w:t>
      </w:r>
      <w:r w:rsidRPr="00E91769">
        <w:rPr>
          <w:color w:val="0070C0"/>
          <w:sz w:val="16"/>
          <w:szCs w:val="16"/>
        </w:rPr>
        <w:softHyphen/>
        <w:t>ны к 1 сентября 1921 г.</w:t>
      </w:r>
    </w:p>
    <w:p w14:paraId="19E215F2" w14:textId="77777777" w:rsidR="00F64792" w:rsidRPr="00E91769" w:rsidRDefault="00F64792" w:rsidP="00F64792">
      <w:pPr>
        <w:jc w:val="both"/>
        <w:rPr>
          <w:color w:val="0070C0"/>
          <w:sz w:val="16"/>
          <w:szCs w:val="16"/>
        </w:rPr>
      </w:pPr>
      <w:r w:rsidRPr="00E91769">
        <w:rPr>
          <w:color w:val="0070C0"/>
          <w:sz w:val="16"/>
          <w:szCs w:val="16"/>
        </w:rPr>
        <w:t>Заготовительные цеха /за исключени</w:t>
      </w:r>
      <w:r w:rsidRPr="00E91769">
        <w:rPr>
          <w:color w:val="0070C0"/>
          <w:sz w:val="16"/>
          <w:szCs w:val="16"/>
        </w:rPr>
        <w:softHyphen/>
        <w:t>ем сталелитейной/ выполнили детали трактора на 100 комплектов. Инструмент и приспособления изготовлены в расчете на изготовление 350 шт.</w:t>
      </w:r>
    </w:p>
    <w:p w14:paraId="117099BE" w14:textId="77777777" w:rsidR="00F64792" w:rsidRPr="00E91769" w:rsidRDefault="00F64792" w:rsidP="00F64792">
      <w:pPr>
        <w:jc w:val="both"/>
        <w:rPr>
          <w:color w:val="0070C0"/>
          <w:sz w:val="16"/>
          <w:szCs w:val="16"/>
        </w:rPr>
      </w:pPr>
      <w:r w:rsidRPr="00E91769">
        <w:rPr>
          <w:color w:val="0070C0"/>
          <w:sz w:val="16"/>
          <w:szCs w:val="16"/>
        </w:rPr>
        <w:t>При условии снабжения завода то</w:t>
      </w:r>
      <w:r w:rsidRPr="00E91769">
        <w:rPr>
          <w:color w:val="0070C0"/>
          <w:sz w:val="16"/>
          <w:szCs w:val="16"/>
        </w:rPr>
        <w:softHyphen/>
        <w:t>пливом в количестве: 600 пудов кокса, 70 кубических сажен дров, 1500 пудов кузнечного угля в месяц и помощи заво</w:t>
      </w:r>
      <w:r w:rsidRPr="00E91769">
        <w:rPr>
          <w:color w:val="0070C0"/>
          <w:sz w:val="16"/>
          <w:szCs w:val="16"/>
        </w:rPr>
        <w:softHyphen/>
        <w:t>ду рабочей силой, согласно прилагаемой таблицы, производство тракторов может быть увеличено до 10 штук в месяц».</w:t>
      </w:r>
    </w:p>
    <w:p w14:paraId="27C6C3AD" w14:textId="77777777" w:rsidR="00F64792" w:rsidRPr="00E91769" w:rsidRDefault="00F64792" w:rsidP="00F64792">
      <w:pPr>
        <w:jc w:val="both"/>
        <w:rPr>
          <w:color w:val="0070C0"/>
          <w:sz w:val="16"/>
          <w:szCs w:val="16"/>
        </w:rPr>
      </w:pPr>
      <w:r w:rsidRPr="00E91769">
        <w:rPr>
          <w:color w:val="0070C0"/>
          <w:sz w:val="16"/>
          <w:szCs w:val="16"/>
        </w:rPr>
        <w:t>Указанные в докладе трактора были теми самыми, что собирали на заводе в период наступления Юденича. О них также говорилось:</w:t>
      </w:r>
    </w:p>
    <w:p w14:paraId="0F4D796D" w14:textId="77777777" w:rsidR="00F64792" w:rsidRPr="00E91769" w:rsidRDefault="00F64792" w:rsidP="00F64792">
      <w:pPr>
        <w:jc w:val="both"/>
        <w:rPr>
          <w:color w:val="0070C0"/>
          <w:sz w:val="16"/>
          <w:szCs w:val="16"/>
        </w:rPr>
      </w:pPr>
      <w:r w:rsidRPr="00E91769">
        <w:rPr>
          <w:color w:val="0070C0"/>
          <w:sz w:val="16"/>
          <w:szCs w:val="16"/>
        </w:rPr>
        <w:t>«Первых три агрегата таковых были вы</w:t>
      </w:r>
      <w:r w:rsidRPr="00E91769">
        <w:rPr>
          <w:color w:val="0070C0"/>
          <w:sz w:val="16"/>
          <w:szCs w:val="16"/>
        </w:rPr>
        <w:softHyphen/>
        <w:t>пущены в 1920 году и переданы Артилле</w:t>
      </w:r>
      <w:r w:rsidRPr="00E91769">
        <w:rPr>
          <w:color w:val="0070C0"/>
          <w:sz w:val="16"/>
          <w:szCs w:val="16"/>
        </w:rPr>
        <w:softHyphen/>
        <w:t>рийскому Управлению».</w:t>
      </w:r>
    </w:p>
    <w:p w14:paraId="2A37F934" w14:textId="77777777" w:rsidR="00F64792" w:rsidRPr="00E91769" w:rsidRDefault="00F64792" w:rsidP="00F64792">
      <w:pPr>
        <w:jc w:val="both"/>
        <w:rPr>
          <w:color w:val="0070C0"/>
          <w:sz w:val="16"/>
          <w:szCs w:val="16"/>
        </w:rPr>
      </w:pPr>
      <w:r w:rsidRPr="00E91769">
        <w:rPr>
          <w:color w:val="0070C0"/>
          <w:sz w:val="16"/>
          <w:szCs w:val="16"/>
        </w:rPr>
        <w:t>К числу недостатков первых тракторов постройки Обуховского завода, на кото</w:t>
      </w:r>
      <w:r w:rsidRPr="00E91769">
        <w:rPr>
          <w:color w:val="0070C0"/>
          <w:sz w:val="16"/>
          <w:szCs w:val="16"/>
        </w:rPr>
        <w:softHyphen/>
        <w:t>рых «завод учился тракторостроению», относились недостаточная мощность двигателя, низкое качество и несоответ</w:t>
      </w:r>
      <w:r w:rsidRPr="00E91769">
        <w:rPr>
          <w:color w:val="0070C0"/>
          <w:sz w:val="16"/>
          <w:szCs w:val="16"/>
        </w:rPr>
        <w:softHyphen/>
        <w:t>ствие технологии изготовления ряда уз</w:t>
      </w:r>
      <w:r w:rsidRPr="00E91769">
        <w:rPr>
          <w:color w:val="0070C0"/>
          <w:sz w:val="16"/>
          <w:szCs w:val="16"/>
        </w:rPr>
        <w:softHyphen/>
        <w:t>лов. Поэтому тракторы отличались неу</w:t>
      </w:r>
      <w:r w:rsidRPr="00E91769">
        <w:rPr>
          <w:color w:val="0070C0"/>
          <w:sz w:val="16"/>
          <w:szCs w:val="16"/>
        </w:rPr>
        <w:softHyphen/>
        <w:t>довлетворительной динамикой и низкой надежностью (25003).</w:t>
      </w:r>
    </w:p>
    <w:p w14:paraId="406018FB" w14:textId="77777777" w:rsidR="00F64792" w:rsidRPr="00E91769" w:rsidRDefault="00F64792" w:rsidP="00F64792">
      <w:pPr>
        <w:jc w:val="both"/>
        <w:rPr>
          <w:color w:val="0070C0"/>
          <w:sz w:val="16"/>
          <w:szCs w:val="16"/>
        </w:rPr>
      </w:pPr>
    </w:p>
    <w:p w14:paraId="2A0A87E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10BEDCC" w14:textId="77777777" w:rsidR="004001BC" w:rsidRPr="005236B0" w:rsidRDefault="004001BC" w:rsidP="005236B0">
      <w:pPr>
        <w:autoSpaceDE w:val="0"/>
        <w:autoSpaceDN w:val="0"/>
        <w:adjustRightInd w:val="0"/>
        <w:jc w:val="both"/>
        <w:rPr>
          <w:iCs/>
          <w:color w:val="000000" w:themeColor="text1"/>
          <w:sz w:val="16"/>
          <w:szCs w:val="16"/>
        </w:rPr>
      </w:pPr>
    </w:p>
    <w:p w14:paraId="71AE9F3F" w14:textId="77777777" w:rsidR="009F4D76" w:rsidRPr="005236B0" w:rsidRDefault="009F4D76" w:rsidP="005236B0">
      <w:pPr>
        <w:jc w:val="both"/>
        <w:rPr>
          <w:color w:val="000000" w:themeColor="text1"/>
          <w:sz w:val="16"/>
          <w:szCs w:val="16"/>
        </w:rPr>
      </w:pPr>
      <w:r w:rsidRPr="005236B0">
        <w:rPr>
          <w:color w:val="000000" w:themeColor="text1"/>
          <w:sz w:val="16"/>
          <w:szCs w:val="16"/>
        </w:rPr>
        <w:t>По состоянию на 1 декабря 1920 г., в Морской авиации имелось всего 73 самолёта, в том числе, на Балтике — 27 самолётов, и на Чёрном море — 12 самолётов, которые были сведены в отдельные авиационные отряды и дивизионы (24). Кроме того, ещё 12 самолётов числилось за школами Морской Авиации. За годы Гражданской войны поступлений новой авиационной техники не было, были утеряны все авианесущие корабли. Но самой главной потерей Морской Авиации было то, что она перестала быть самостоятельным родом сил РКВМФ (17059).</w:t>
      </w:r>
    </w:p>
    <w:p w14:paraId="532022B4" w14:textId="77777777" w:rsidR="009F4D76" w:rsidRPr="005236B0" w:rsidRDefault="009F4D76" w:rsidP="005236B0">
      <w:pPr>
        <w:jc w:val="both"/>
        <w:rPr>
          <w:color w:val="000000" w:themeColor="text1"/>
          <w:sz w:val="16"/>
          <w:szCs w:val="16"/>
        </w:rPr>
      </w:pPr>
    </w:p>
    <w:p w14:paraId="12E046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1 декабря 1920 года за счет пополнения из трофеев после разгрома белых армий на Юге России в 1-м Отдельном тяжелом дивизионе батарей литера «Г», где по штату полагались 27 тракто</w:t>
      </w:r>
      <w:r w:rsidRPr="005236B0">
        <w:rPr>
          <w:color w:val="000000" w:themeColor="text1"/>
          <w:sz w:val="16"/>
          <w:szCs w:val="16"/>
        </w:rPr>
        <w:softHyphen/>
        <w:t>ров, имелись один трактор «Рустон», два - «Ломбард» и три - «Клейтон». Об их состоянии командир и военком рапортова</w:t>
      </w:r>
      <w:r w:rsidRPr="005236B0">
        <w:rPr>
          <w:color w:val="000000" w:themeColor="text1"/>
          <w:sz w:val="16"/>
          <w:szCs w:val="16"/>
        </w:rPr>
        <w:softHyphen/>
        <w:t>ли 7 декабря 1920 г.: «Незначительная ра</w:t>
      </w:r>
      <w:r w:rsidRPr="005236B0">
        <w:rPr>
          <w:color w:val="000000" w:themeColor="text1"/>
          <w:sz w:val="16"/>
          <w:szCs w:val="16"/>
        </w:rPr>
        <w:softHyphen/>
        <w:t>бота, доставшаяся тракторам дивизиона, показала, что большинство их мало при</w:t>
      </w:r>
      <w:r w:rsidRPr="005236B0">
        <w:rPr>
          <w:color w:val="000000" w:themeColor="text1"/>
          <w:sz w:val="16"/>
          <w:szCs w:val="16"/>
        </w:rPr>
        <w:softHyphen/>
        <w:t>годно для службы в дивизионе. Не имея никаких повреждений, они, в силу изношен</w:t>
      </w:r>
      <w:r w:rsidRPr="005236B0">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5236B0">
        <w:rPr>
          <w:color w:val="000000" w:themeColor="text1"/>
          <w:sz w:val="16"/>
          <w:szCs w:val="16"/>
        </w:rPr>
        <w:softHyphen/>
        <w:t>шенно плотной и ровной дороге». Далее ру</w:t>
      </w:r>
      <w:r w:rsidRPr="005236B0">
        <w:rPr>
          <w:color w:val="000000" w:themeColor="text1"/>
          <w:sz w:val="16"/>
          <w:szCs w:val="16"/>
        </w:rPr>
        <w:softHyphen/>
        <w:t>ководство дивизиона просило снять от</w:t>
      </w:r>
      <w:r w:rsidRPr="005236B0">
        <w:rPr>
          <w:color w:val="000000" w:themeColor="text1"/>
          <w:sz w:val="16"/>
          <w:szCs w:val="16"/>
        </w:rPr>
        <w:softHyphen/>
        <w:t>ветственность «в случае предъявления тре</w:t>
      </w:r>
      <w:r w:rsidRPr="005236B0">
        <w:rPr>
          <w:color w:val="000000" w:themeColor="text1"/>
          <w:sz w:val="16"/>
          <w:szCs w:val="16"/>
        </w:rPr>
        <w:softHyphen/>
        <w:t>бования, непосильного для тракторов в на</w:t>
      </w:r>
      <w:r w:rsidRPr="005236B0">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5236B0">
        <w:rPr>
          <w:color w:val="000000" w:themeColor="text1"/>
          <w:sz w:val="16"/>
          <w:szCs w:val="16"/>
        </w:rPr>
        <w:softHyphen/>
        <w:t>ном хозяйстве (11769).</w:t>
      </w:r>
    </w:p>
    <w:p w14:paraId="40EE57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292F2E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2A7D3913" w14:textId="77777777" w:rsidR="004001BC" w:rsidRPr="005236B0" w:rsidRDefault="004001BC" w:rsidP="005236B0">
      <w:pPr>
        <w:autoSpaceDE w:val="0"/>
        <w:autoSpaceDN w:val="0"/>
        <w:adjustRightInd w:val="0"/>
        <w:jc w:val="both"/>
        <w:rPr>
          <w:iCs/>
          <w:color w:val="000000" w:themeColor="text1"/>
          <w:sz w:val="16"/>
          <w:szCs w:val="16"/>
        </w:rPr>
      </w:pPr>
    </w:p>
    <w:p w14:paraId="21034760" w14:textId="77777777" w:rsidR="004001BC" w:rsidRPr="005236B0" w:rsidRDefault="004001BC"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К 1 декабря 1920 г. было учтено 660 работоспособных тракторов. В 1921 г, Наркомзем поставил на учет уже 1383 ма</w:t>
      </w:r>
      <w:r w:rsidRPr="005236B0">
        <w:rPr>
          <w:color w:val="000000" w:themeColor="text1"/>
          <w:sz w:val="16"/>
          <w:szCs w:val="16"/>
        </w:rPr>
        <w:softHyphen/>
        <w:t>шины 56 моделей, из них 444 трактора на ходу, 69 - неремонтопригсдных, 870 - ремонтопригодных, Самыми многочисленными были тракторы -Рустом» (159), «Клейтон» (149), «Титан- (131), *Могул» (123), «Хош&gt; (95), «Бикфорд»</w:t>
      </w:r>
      <w:r w:rsidRPr="005236B0">
        <w:rPr>
          <w:color w:val="000000" w:themeColor="text1"/>
          <w:sz w:val="16"/>
          <w:szCs w:val="16"/>
          <w:vertAlign w:val="superscript"/>
        </w:rPr>
        <w:t>3</w:t>
      </w:r>
      <w:r w:rsidRPr="005236B0">
        <w:rPr>
          <w:color w:val="000000" w:themeColor="text1"/>
          <w:sz w:val="16"/>
          <w:szCs w:val="16"/>
        </w:rPr>
        <w:t xml:space="preserve"> (11). Остальные модели были преимущественно в единичных экзем</w:t>
      </w:r>
      <w:r w:rsidRPr="005236B0">
        <w:rPr>
          <w:color w:val="000000" w:themeColor="text1"/>
          <w:sz w:val="16"/>
          <w:szCs w:val="16"/>
        </w:rPr>
        <w:softHyphen/>
        <w:t>плярах. Например, имелись три трактора Мамина с моторами 45 л.с. (один из кото</w:t>
      </w:r>
      <w:r w:rsidRPr="005236B0">
        <w:rPr>
          <w:color w:val="000000" w:themeColor="text1"/>
          <w:sz w:val="16"/>
          <w:szCs w:val="16"/>
        </w:rPr>
        <w:softHyphen/>
        <w:t>рых находился в Трудовой коммуне немцев Поволжья) и трактор «Рансом» (11902).</w:t>
      </w:r>
    </w:p>
    <w:p w14:paraId="15D5ED91" w14:textId="77777777" w:rsidR="004001BC" w:rsidRPr="005236B0" w:rsidRDefault="004001BC" w:rsidP="005236B0">
      <w:pPr>
        <w:widowControl w:val="0"/>
        <w:autoSpaceDE w:val="0"/>
        <w:autoSpaceDN w:val="0"/>
        <w:adjustRightInd w:val="0"/>
        <w:jc w:val="both"/>
        <w:rPr>
          <w:color w:val="000000" w:themeColor="text1"/>
          <w:sz w:val="16"/>
          <w:szCs w:val="16"/>
        </w:rPr>
      </w:pPr>
    </w:p>
    <w:p w14:paraId="4B07964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декабря 1920 вышла резолюция ЦК РКП(б) о Пролеткульте и его автономию ликвидировали, а А.Богданова - устранили (1348,266).</w:t>
      </w:r>
    </w:p>
    <w:p w14:paraId="7D1D5AB6" w14:textId="77777777" w:rsidR="004001BC" w:rsidRPr="005236B0" w:rsidRDefault="004001BC" w:rsidP="005236B0">
      <w:pPr>
        <w:autoSpaceDE w:val="0"/>
        <w:autoSpaceDN w:val="0"/>
        <w:adjustRightInd w:val="0"/>
        <w:jc w:val="both"/>
        <w:rPr>
          <w:color w:val="000000" w:themeColor="text1"/>
          <w:sz w:val="16"/>
          <w:szCs w:val="16"/>
        </w:rPr>
      </w:pPr>
    </w:p>
    <w:p w14:paraId="6A2E0368" w14:textId="77777777" w:rsidR="009F4D7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245A066" w14:textId="77777777" w:rsidR="009F4D76" w:rsidRPr="005236B0" w:rsidRDefault="009F4D76" w:rsidP="005236B0">
      <w:pPr>
        <w:autoSpaceDE w:val="0"/>
        <w:autoSpaceDN w:val="0"/>
        <w:adjustRightInd w:val="0"/>
        <w:jc w:val="both"/>
        <w:rPr>
          <w:iCs/>
          <w:color w:val="000000" w:themeColor="text1"/>
          <w:sz w:val="16"/>
          <w:szCs w:val="16"/>
        </w:rPr>
      </w:pPr>
    </w:p>
    <w:p w14:paraId="442726F2" w14:textId="77777777" w:rsidR="009F4D76" w:rsidRPr="005236B0" w:rsidRDefault="009F4D76" w:rsidP="005236B0">
      <w:pPr>
        <w:jc w:val="both"/>
        <w:rPr>
          <w:color w:val="000000" w:themeColor="text1"/>
          <w:sz w:val="16"/>
          <w:szCs w:val="16"/>
        </w:rPr>
      </w:pPr>
      <w:r w:rsidRPr="005236B0">
        <w:rPr>
          <w:rStyle w:val="ucoz-forum-post"/>
          <w:bCs/>
          <w:color w:val="000000" w:themeColor="text1"/>
          <w:sz w:val="16"/>
          <w:szCs w:val="16"/>
        </w:rPr>
        <w:t xml:space="preserve">1 декабря </w:t>
      </w:r>
      <w:r w:rsidRPr="005236B0">
        <w:rPr>
          <w:color w:val="000000" w:themeColor="text1"/>
          <w:sz w:val="16"/>
          <w:szCs w:val="16"/>
        </w:rPr>
        <w:t>в 1920 году результатом боевых действий Турции против Армении становится Александропольский договор, в соответствии с которым Армения отказывается от спорной территории в пользу Турции (14847).</w:t>
      </w:r>
    </w:p>
    <w:p w14:paraId="2D0DED1B" w14:textId="77777777" w:rsidR="009F4D76" w:rsidRPr="005236B0" w:rsidRDefault="009F4D76" w:rsidP="005236B0">
      <w:pPr>
        <w:jc w:val="both"/>
        <w:rPr>
          <w:color w:val="000000" w:themeColor="text1"/>
          <w:sz w:val="16"/>
          <w:szCs w:val="16"/>
        </w:rPr>
      </w:pPr>
    </w:p>
    <w:p w14:paraId="0A4DF17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B350EBC" w14:textId="77777777" w:rsidR="004001BC" w:rsidRPr="005236B0" w:rsidRDefault="004001BC" w:rsidP="005236B0">
      <w:pPr>
        <w:autoSpaceDE w:val="0"/>
        <w:autoSpaceDN w:val="0"/>
        <w:adjustRightInd w:val="0"/>
        <w:jc w:val="both"/>
        <w:rPr>
          <w:iCs/>
          <w:color w:val="000000" w:themeColor="text1"/>
          <w:sz w:val="16"/>
          <w:szCs w:val="16"/>
        </w:rPr>
      </w:pPr>
    </w:p>
    <w:p w14:paraId="6D833E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В.И.Л. подписал декрет СНК "В ознаменование 50-летия деятельности Н.Е.Ж., огромных заслуг его как "отца русской авиации".</w:t>
      </w:r>
    </w:p>
    <w:p w14:paraId="5EFFC1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это было 3 декабря (317,130) 1920 и декрет звучал:</w:t>
      </w:r>
    </w:p>
    <w:p w14:paraId="14A4CD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Освободить профессора Н.Е.Ж. от обязательного чтения лекций, предоставляя ему право объявлять курсы более важного научного содержания.</w:t>
      </w:r>
    </w:p>
    <w:p w14:paraId="1161E6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Назначить ему ежемесячный оклад в размере 100 тыс. рублей с распространением на этот оклад всех последующих повышений тарифных ставок.</w:t>
      </w:r>
    </w:p>
    <w:p w14:paraId="73E4655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Установить годичную премию им. Н.Е.Ж. за научные труды по математике и механике...</w:t>
      </w:r>
    </w:p>
    <w:p w14:paraId="1C1190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Издать труды Н.Е.Ж. (317,130).</w:t>
      </w:r>
    </w:p>
    <w:p w14:paraId="68D318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- 3 декабря 1920 и по предложению Наркома просвещения А.В.Луначарского (1849,110).</w:t>
      </w:r>
    </w:p>
    <w:p w14:paraId="056C6ADD" w14:textId="77777777" w:rsidR="004001BC" w:rsidRPr="005236B0" w:rsidRDefault="004001BC" w:rsidP="005236B0">
      <w:pPr>
        <w:autoSpaceDE w:val="0"/>
        <w:autoSpaceDN w:val="0"/>
        <w:adjustRightInd w:val="0"/>
        <w:jc w:val="both"/>
        <w:rPr>
          <w:color w:val="000000" w:themeColor="text1"/>
          <w:sz w:val="16"/>
          <w:szCs w:val="16"/>
        </w:rPr>
      </w:pPr>
    </w:p>
    <w:p w14:paraId="2B4C5EB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2BD9DEA2" w14:textId="77777777" w:rsidR="004001BC" w:rsidRPr="005236B0" w:rsidRDefault="004001BC" w:rsidP="005236B0">
      <w:pPr>
        <w:autoSpaceDE w:val="0"/>
        <w:autoSpaceDN w:val="0"/>
        <w:adjustRightInd w:val="0"/>
        <w:jc w:val="both"/>
        <w:rPr>
          <w:iCs/>
          <w:color w:val="000000" w:themeColor="text1"/>
          <w:sz w:val="16"/>
          <w:szCs w:val="16"/>
        </w:rPr>
      </w:pPr>
    </w:p>
    <w:p w14:paraId="603EAC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первый председатель Крымского ревкома Бела Кун, известный как видный деятель венгерского и международного революционного движения, подписал приказ № 63. В нем говорилось следующее:</w:t>
      </w:r>
    </w:p>
    <w:p w14:paraId="5F59F4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“Настоящим доводится до сведения владельцев земель, на которых расположен Керченский металлургический завод и железные рудники: Керченский, “Эльтиген”... а также до сведения владельцев и арендаторов этих предприятий, что перечисленные предприятия вместе с недрами земли являются с сего числа национализированными и переходят в ведение горного отдела Крымского совнархоза. </w:t>
      </w:r>
    </w:p>
    <w:p w14:paraId="18F2F9C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Все означенные предприятия с недвижимым и движимым имуществом, запасами сырых материалов, полуфабрикатов и готовых изделий должны быть переданы горному отделу. </w:t>
      </w:r>
    </w:p>
    <w:p w14:paraId="3C64DC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Вся администрация поименованных предприятий должна оставаться на местах и подчиняться распоряжениям горного отдела Крымского совнархоза” (11546).</w:t>
      </w:r>
    </w:p>
    <w:p w14:paraId="047A3CD8" w14:textId="77777777" w:rsidR="004001BC" w:rsidRPr="005236B0" w:rsidRDefault="004001BC" w:rsidP="005236B0">
      <w:pPr>
        <w:autoSpaceDE w:val="0"/>
        <w:autoSpaceDN w:val="0"/>
        <w:adjustRightInd w:val="0"/>
        <w:jc w:val="both"/>
        <w:rPr>
          <w:color w:val="000000" w:themeColor="text1"/>
          <w:sz w:val="16"/>
          <w:szCs w:val="16"/>
        </w:rPr>
      </w:pPr>
    </w:p>
    <w:p w14:paraId="607CD82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07E088C" w14:textId="77777777" w:rsidR="004001BC" w:rsidRPr="005236B0" w:rsidRDefault="004001BC" w:rsidP="005236B0">
      <w:pPr>
        <w:autoSpaceDE w:val="0"/>
        <w:autoSpaceDN w:val="0"/>
        <w:adjustRightInd w:val="0"/>
        <w:jc w:val="both"/>
        <w:rPr>
          <w:iCs/>
          <w:color w:val="000000" w:themeColor="text1"/>
          <w:sz w:val="16"/>
          <w:szCs w:val="16"/>
        </w:rPr>
      </w:pPr>
    </w:p>
    <w:p w14:paraId="6E1AA0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2-4 декабря 1920 советские войска заняли Эривань и свергли правительство дашнак-цутюн во главе с С.Врацяном (3908,300).</w:t>
      </w:r>
    </w:p>
    <w:p w14:paraId="0E8481B8" w14:textId="77777777" w:rsidR="004001BC" w:rsidRPr="005236B0" w:rsidRDefault="004001BC" w:rsidP="005236B0">
      <w:pPr>
        <w:autoSpaceDE w:val="0"/>
        <w:autoSpaceDN w:val="0"/>
        <w:adjustRightInd w:val="0"/>
        <w:jc w:val="both"/>
        <w:rPr>
          <w:color w:val="000000" w:themeColor="text1"/>
          <w:sz w:val="16"/>
          <w:szCs w:val="16"/>
        </w:rPr>
      </w:pPr>
    </w:p>
    <w:p w14:paraId="0C7117E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Внешняя политика:</w:t>
      </w:r>
    </w:p>
    <w:p w14:paraId="69AFE61E" w14:textId="77777777" w:rsidR="004001BC" w:rsidRPr="005236B0" w:rsidRDefault="004001BC" w:rsidP="005236B0">
      <w:pPr>
        <w:autoSpaceDE w:val="0"/>
        <w:autoSpaceDN w:val="0"/>
        <w:adjustRightInd w:val="0"/>
        <w:jc w:val="both"/>
        <w:rPr>
          <w:iCs/>
          <w:color w:val="000000" w:themeColor="text1"/>
          <w:sz w:val="16"/>
          <w:szCs w:val="16"/>
        </w:rPr>
      </w:pPr>
    </w:p>
    <w:p w14:paraId="1C1BF2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г. в г. Александрополе старым, свергнутым 29 ноября армянским правительством был подписан армяно-турецкий мирный договор, который СССР не признал (3871).</w:t>
      </w:r>
    </w:p>
    <w:p w14:paraId="77415D61" w14:textId="77777777" w:rsidR="004001BC" w:rsidRPr="005236B0" w:rsidRDefault="004001BC" w:rsidP="005236B0">
      <w:pPr>
        <w:autoSpaceDE w:val="0"/>
        <w:autoSpaceDN w:val="0"/>
        <w:adjustRightInd w:val="0"/>
        <w:jc w:val="both"/>
        <w:rPr>
          <w:color w:val="000000" w:themeColor="text1"/>
          <w:sz w:val="16"/>
          <w:szCs w:val="16"/>
        </w:rPr>
      </w:pPr>
    </w:p>
    <w:p w14:paraId="21A842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в Александрополе было подписано армяно-турецкое соглашение, по которому Армения становилась сателлитом Турции после поражения в турецко-армянской войне. Однако, созданное 29 ноября 1920 советское правительство Армении этот договор не признало и в марте 1921 был подписан уже советско-армянский мирный договор (2438,63).</w:t>
      </w:r>
    </w:p>
    <w:p w14:paraId="4F0E2637" w14:textId="77777777" w:rsidR="004001BC" w:rsidRPr="005236B0" w:rsidRDefault="004001BC" w:rsidP="005236B0">
      <w:pPr>
        <w:autoSpaceDE w:val="0"/>
        <w:autoSpaceDN w:val="0"/>
        <w:adjustRightInd w:val="0"/>
        <w:jc w:val="both"/>
        <w:rPr>
          <w:color w:val="000000" w:themeColor="text1"/>
          <w:sz w:val="16"/>
          <w:szCs w:val="16"/>
        </w:rPr>
      </w:pPr>
    </w:p>
    <w:p w14:paraId="6CDCE3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в Александрополе делегация дашнакского правительства Армении подписала мирный договор с Турцией, согласно которому территория Армении сокращалась до Ереванского и Гокчинского р-нов, армянская армия - до 1500 чел., 20 пулеметов, 8 орудий. В Ереване армянское военное командование признало власть Каравансарайского ревкома. Полпред РСФСР Б.Легран подписал с представителями ВРК соглашение о дружбе между РСФСР и Советской Арменией (7750).</w:t>
      </w:r>
    </w:p>
    <w:p w14:paraId="71161EB5" w14:textId="77777777" w:rsidR="004001BC" w:rsidRPr="005236B0" w:rsidRDefault="004001BC" w:rsidP="005236B0">
      <w:pPr>
        <w:autoSpaceDE w:val="0"/>
        <w:autoSpaceDN w:val="0"/>
        <w:adjustRightInd w:val="0"/>
        <w:jc w:val="both"/>
        <w:rPr>
          <w:color w:val="000000" w:themeColor="text1"/>
          <w:sz w:val="16"/>
          <w:szCs w:val="16"/>
        </w:rPr>
      </w:pPr>
    </w:p>
    <w:p w14:paraId="78A50A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г. Копп в письме Чичерину советовал продолжать «ухаживания» за Энвером и Талаат-пашой, поскольку они служили «удобным мостиком к офицерским кругам, группирующимся вокруг генерала фон Зекта». (АВП РФ, ф. 04, оп. 13, п. 73, д. 1038, л. 69).) (11784).</w:t>
      </w:r>
    </w:p>
    <w:p w14:paraId="6E7D92C4" w14:textId="77777777" w:rsidR="004001BC" w:rsidRPr="005236B0" w:rsidRDefault="004001BC" w:rsidP="005236B0">
      <w:pPr>
        <w:autoSpaceDE w:val="0"/>
        <w:autoSpaceDN w:val="0"/>
        <w:adjustRightInd w:val="0"/>
        <w:jc w:val="both"/>
        <w:rPr>
          <w:color w:val="000000" w:themeColor="text1"/>
          <w:sz w:val="16"/>
          <w:szCs w:val="16"/>
        </w:rPr>
      </w:pPr>
    </w:p>
    <w:p w14:paraId="627451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декабря 1920 г. Зект заявил Коппу,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 Копп писал Чичерину: «Это вторжение поляков Германия, по заявлению Зекта, будет рассматривать как казус белли и немедленно объявит войну Польше, не считаясь ни с какими последствиями &lt;...&gt;. Зект дал понять, что в случае вооруженного столкновения с Польшей, Германия рассчитывает на нашу помощь». В свою очередь, он пообещал помощь со стороны райхсвера. Зект говорил о желательности «установить более тесный контакт между германским генштабом и нашими военными властями». При этом Зект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Зект заявил, что германский генштаб согласен оказывать всякие услуги в предоставлении имеющихся сведений о Польше (11784).</w:t>
      </w:r>
    </w:p>
    <w:p w14:paraId="235EF62C" w14:textId="77777777" w:rsidR="004001BC" w:rsidRPr="005236B0" w:rsidRDefault="004001BC" w:rsidP="005236B0">
      <w:pPr>
        <w:autoSpaceDE w:val="0"/>
        <w:autoSpaceDN w:val="0"/>
        <w:adjustRightInd w:val="0"/>
        <w:jc w:val="both"/>
        <w:rPr>
          <w:color w:val="000000" w:themeColor="text1"/>
          <w:sz w:val="16"/>
          <w:szCs w:val="16"/>
        </w:rPr>
      </w:pPr>
    </w:p>
    <w:p w14:paraId="0D16C69C" w14:textId="77777777" w:rsidR="00D424E6" w:rsidRPr="005236B0" w:rsidRDefault="00D424E6" w:rsidP="005236B0">
      <w:pPr>
        <w:jc w:val="both"/>
        <w:textAlignment w:val="top"/>
        <w:rPr>
          <w:iCs/>
          <w:color w:val="000000" w:themeColor="text1"/>
          <w:sz w:val="16"/>
          <w:szCs w:val="16"/>
        </w:rPr>
      </w:pPr>
      <w:r w:rsidRPr="005236B0">
        <w:rPr>
          <w:iCs/>
          <w:color w:val="000000" w:themeColor="text1"/>
          <w:sz w:val="16"/>
          <w:szCs w:val="16"/>
        </w:rPr>
        <w:t>2 декабря 1920 г. Зект заявил Коппу,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w:t>
      </w:r>
    </w:p>
    <w:p w14:paraId="3DCE133B" w14:textId="77777777" w:rsidR="00D424E6" w:rsidRPr="005236B0" w:rsidRDefault="00D424E6" w:rsidP="005236B0">
      <w:pPr>
        <w:jc w:val="both"/>
        <w:textAlignment w:val="top"/>
        <w:rPr>
          <w:iCs/>
          <w:color w:val="000000" w:themeColor="text1"/>
          <w:sz w:val="16"/>
          <w:szCs w:val="16"/>
        </w:rPr>
      </w:pPr>
      <w:r w:rsidRPr="005236B0">
        <w:rPr>
          <w:iCs/>
          <w:color w:val="000000" w:themeColor="text1"/>
          <w:sz w:val="16"/>
          <w:szCs w:val="16"/>
        </w:rPr>
        <w:t>с декабря 1920 г. в (генеральном) штабе райхсвера обсуждалась возможность войны с Польшей, и это несмотря на то, что Зект — в силу беспомощности Германии — был непреклонным сторонником ее нейтралитета.</w:t>
      </w:r>
    </w:p>
    <w:p w14:paraId="25C49FFE" w14:textId="77777777" w:rsidR="00D424E6" w:rsidRPr="005236B0" w:rsidRDefault="00D424E6" w:rsidP="005236B0">
      <w:pPr>
        <w:jc w:val="both"/>
        <w:textAlignment w:val="top"/>
        <w:rPr>
          <w:iCs/>
          <w:color w:val="000000" w:themeColor="text1"/>
          <w:sz w:val="16"/>
          <w:szCs w:val="16"/>
        </w:rPr>
      </w:pPr>
      <w:r w:rsidRPr="005236B0">
        <w:rPr>
          <w:iCs/>
          <w:color w:val="000000" w:themeColor="text1"/>
          <w:sz w:val="16"/>
          <w:szCs w:val="16"/>
        </w:rPr>
        <w:t>Копп писал Чичерину:</w:t>
      </w:r>
    </w:p>
    <w:p w14:paraId="033A99C9" w14:textId="77777777" w:rsidR="00D424E6" w:rsidRPr="005236B0" w:rsidRDefault="00D424E6" w:rsidP="005236B0">
      <w:pPr>
        <w:jc w:val="both"/>
        <w:textAlignment w:val="top"/>
        <w:rPr>
          <w:iCs/>
          <w:color w:val="000000" w:themeColor="text1"/>
          <w:sz w:val="16"/>
          <w:szCs w:val="16"/>
        </w:rPr>
      </w:pPr>
      <w:r w:rsidRPr="005236B0">
        <w:rPr>
          <w:iCs/>
          <w:color w:val="000000" w:themeColor="text1"/>
          <w:sz w:val="16"/>
          <w:szCs w:val="16"/>
        </w:rPr>
        <w:t>«Это вторжение поляков Германия, по заявлению Зекта, будет рассматривать как казус белли и немедленно объявит войну Польше, не считаясь ни с какими последствиями &lt;…&gt;. Зект дал понять, что в случае вооруженного столкновения с Польшей, Германия рассчитывает на нашу помощь».</w:t>
      </w:r>
    </w:p>
    <w:p w14:paraId="7A2A6492" w14:textId="77777777" w:rsidR="00D424E6" w:rsidRPr="005236B0" w:rsidRDefault="00D424E6" w:rsidP="005236B0">
      <w:pPr>
        <w:jc w:val="both"/>
        <w:textAlignment w:val="top"/>
        <w:rPr>
          <w:iCs/>
          <w:color w:val="000000" w:themeColor="text1"/>
          <w:sz w:val="16"/>
          <w:szCs w:val="16"/>
        </w:rPr>
      </w:pPr>
      <w:r w:rsidRPr="005236B0">
        <w:rPr>
          <w:iCs/>
          <w:color w:val="000000" w:themeColor="text1"/>
          <w:sz w:val="16"/>
          <w:szCs w:val="16"/>
        </w:rPr>
        <w:t>В свою очередь, он пообещал помощь со стороны райхсвера. Зект говорил о желательности «установить более тесный контакт между германским генштабом и нашими военными властями». При этом Зект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Зект заявил, что германский генштаб согласен оказывать всякие услуги в предоставлении имеющихся сведений о Польше (18265).</w:t>
      </w:r>
    </w:p>
    <w:p w14:paraId="476129DB" w14:textId="77777777" w:rsidR="00D424E6" w:rsidRPr="005236B0" w:rsidRDefault="00D424E6" w:rsidP="005236B0">
      <w:pPr>
        <w:jc w:val="both"/>
        <w:rPr>
          <w:color w:val="000000" w:themeColor="text1"/>
          <w:sz w:val="16"/>
          <w:szCs w:val="16"/>
        </w:rPr>
      </w:pPr>
    </w:p>
    <w:p w14:paraId="1FFF2598" w14:textId="77777777" w:rsidR="00E94226" w:rsidRPr="005236B0" w:rsidRDefault="00E94226"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A51FA62" w14:textId="77777777" w:rsidR="00E94226" w:rsidRPr="005236B0" w:rsidRDefault="00E94226" w:rsidP="005236B0">
      <w:pPr>
        <w:autoSpaceDE w:val="0"/>
        <w:autoSpaceDN w:val="0"/>
        <w:adjustRightInd w:val="0"/>
        <w:jc w:val="both"/>
        <w:rPr>
          <w:iCs/>
          <w:color w:val="000000" w:themeColor="text1"/>
          <w:sz w:val="16"/>
          <w:szCs w:val="16"/>
        </w:rPr>
      </w:pPr>
    </w:p>
    <w:p w14:paraId="619E3D8E" w14:textId="77777777" w:rsidR="00E94226" w:rsidRPr="005236B0" w:rsidRDefault="00E94226" w:rsidP="005236B0">
      <w:pPr>
        <w:jc w:val="both"/>
        <w:rPr>
          <w:color w:val="000000" w:themeColor="text1"/>
          <w:sz w:val="16"/>
          <w:szCs w:val="16"/>
        </w:rPr>
      </w:pPr>
      <w:r w:rsidRPr="005236B0">
        <w:rPr>
          <w:color w:val="000000" w:themeColor="text1"/>
          <w:sz w:val="16"/>
          <w:szCs w:val="16"/>
        </w:rPr>
        <w:t>2 декабря 1920 пилот Фрэнк Бриггс приземляется в Перте, Австралия, после первого полета из Мельбурна в Перт на расстояние 3392 км (2108 миль) на Airco (De Havilland) DH 4 (20350).</w:t>
      </w:r>
    </w:p>
    <w:p w14:paraId="0EAC6733" w14:textId="77777777" w:rsidR="00E94226" w:rsidRPr="005236B0" w:rsidRDefault="00E94226" w:rsidP="005236B0">
      <w:pPr>
        <w:jc w:val="both"/>
        <w:rPr>
          <w:color w:val="000000" w:themeColor="text1"/>
          <w:sz w:val="16"/>
          <w:szCs w:val="16"/>
        </w:rPr>
      </w:pPr>
    </w:p>
    <w:p w14:paraId="0156F8C1" w14:textId="77777777" w:rsidR="00E94226" w:rsidRPr="005236B0" w:rsidRDefault="00E94226"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091AD7A" w14:textId="77777777" w:rsidR="00E94226" w:rsidRPr="005236B0" w:rsidRDefault="00E94226" w:rsidP="005236B0">
      <w:pPr>
        <w:autoSpaceDE w:val="0"/>
        <w:autoSpaceDN w:val="0"/>
        <w:adjustRightInd w:val="0"/>
        <w:jc w:val="both"/>
        <w:rPr>
          <w:iCs/>
          <w:color w:val="000000" w:themeColor="text1"/>
          <w:sz w:val="16"/>
          <w:szCs w:val="16"/>
        </w:rPr>
      </w:pPr>
    </w:p>
    <w:p w14:paraId="0BAB3FD4" w14:textId="77777777" w:rsidR="00E94226" w:rsidRPr="005236B0" w:rsidRDefault="00E94226" w:rsidP="005236B0">
      <w:pPr>
        <w:shd w:val="clear" w:color="auto" w:fill="FFFFFF"/>
        <w:jc w:val="both"/>
        <w:textAlignment w:val="baseline"/>
        <w:rPr>
          <w:color w:val="000000" w:themeColor="text1"/>
          <w:sz w:val="16"/>
          <w:szCs w:val="16"/>
        </w:rPr>
      </w:pPr>
      <w:r w:rsidRPr="005236B0">
        <w:rPr>
          <w:color w:val="000000" w:themeColor="text1"/>
          <w:sz w:val="16"/>
          <w:szCs w:val="16"/>
        </w:rPr>
        <w:t>3 декабря 1920 г. Шукалов докладывал заказчику:</w:t>
      </w:r>
    </w:p>
    <w:p w14:paraId="43BC6FF2" w14:textId="6B8F7C12" w:rsidR="00E94226" w:rsidRPr="005236B0" w:rsidRDefault="00E94226" w:rsidP="005236B0">
      <w:pPr>
        <w:shd w:val="clear" w:color="auto" w:fill="FFFFFF"/>
        <w:jc w:val="both"/>
        <w:textAlignment w:val="baseline"/>
        <w:rPr>
          <w:color w:val="000000" w:themeColor="text1"/>
          <w:sz w:val="16"/>
          <w:szCs w:val="16"/>
        </w:rPr>
      </w:pPr>
      <w:r w:rsidRPr="005236B0">
        <w:rPr>
          <w:color w:val="000000" w:themeColor="text1"/>
          <w:sz w:val="16"/>
          <w:szCs w:val="16"/>
        </w:rPr>
        <w:t>«Работы Компаса до декабря протекали вяло благодаря финансовым затруднениям т.к. официальное проведение через союз металлистов повышенных расценок на сдельные работы представляет большие затруднения, в особенности для учреждения, имеющего не производственный, а научно-технический характер. Все счета Компаса задерживались Рабкрином. В общем задолженность Компаса простиралась свыше 4000000руб. (при неиспользованной утвержденной смете в 13000000руб.). В конце ноября междуведомственное совещание разрешило аванс в 5000000</w:t>
      </w:r>
      <w:r w:rsidR="00E31142" w:rsidRPr="005236B0">
        <w:rPr>
          <w:color w:val="000000" w:themeColor="text1"/>
          <w:sz w:val="16"/>
          <w:szCs w:val="16"/>
        </w:rPr>
        <w:t xml:space="preserve"> </w:t>
      </w:r>
      <w:r w:rsidRPr="005236B0">
        <w:rPr>
          <w:color w:val="000000" w:themeColor="text1"/>
          <w:sz w:val="16"/>
          <w:szCs w:val="16"/>
        </w:rPr>
        <w:t>руб., и финансовая устойчивость гарантирована до НГ. 30 ноября осмотрел производство Компаса и выяснил на месте положение дела. В настоящее время производственное дело идет достаточно живо. В декабре будут сданы 4—5 саней. До 15 января предъявят еще 3-4 штуки. Последние 2-3 экземпляра задержатся до февраля, но на них необходимо произвести планомерные солидные испытания, каковые в прошлом году почти совсем не производились в виду спешки и прочих осложнений. Согласно прилагаемого протокола [не приводится] от 30 ноября коллегия Компаса обязуется урегулировать нормы оплаты через союз металлистов по форме удовлетворяющей требованиям Рабкринадо 15 декабря, и таким образом, казалось бы, испытанных платежных затруднений более не последует.</w:t>
      </w:r>
    </w:p>
    <w:p w14:paraId="2F1F7F24" w14:textId="77777777" w:rsidR="00E94226" w:rsidRPr="005236B0" w:rsidRDefault="00E94226" w:rsidP="005236B0">
      <w:pPr>
        <w:shd w:val="clear" w:color="auto" w:fill="FFFFFF"/>
        <w:jc w:val="both"/>
        <w:textAlignment w:val="baseline"/>
        <w:rPr>
          <w:color w:val="000000" w:themeColor="text1"/>
          <w:sz w:val="16"/>
          <w:szCs w:val="16"/>
        </w:rPr>
      </w:pPr>
      <w:r w:rsidRPr="005236B0">
        <w:rPr>
          <w:color w:val="000000" w:themeColor="text1"/>
          <w:sz w:val="16"/>
          <w:szCs w:val="16"/>
        </w:rPr>
        <w:t>Принимая во внимание, что Компас на протяжении всей своей деятельности испытывал постоянные платежные (не финансовые) затруднения и учитывая необходимость гарантии окончания затянувшегося на второй сезон заказа на 20 шт. аэросаней, полагал бы рациональным предоставить Компасу весь остаток утвержденной суммы (около 6000000руб.) без предварительных формальностей. Испрашивается разрешение СВП:</w:t>
      </w:r>
    </w:p>
    <w:p w14:paraId="665D54F4" w14:textId="77777777" w:rsidR="00E94226" w:rsidRPr="005236B0" w:rsidRDefault="00E94226" w:rsidP="005236B0">
      <w:pPr>
        <w:shd w:val="clear" w:color="auto" w:fill="FFFFFF"/>
        <w:jc w:val="both"/>
        <w:textAlignment w:val="baseline"/>
        <w:rPr>
          <w:color w:val="000000" w:themeColor="text1"/>
          <w:sz w:val="16"/>
          <w:szCs w:val="16"/>
        </w:rPr>
      </w:pPr>
      <w:r w:rsidRPr="005236B0">
        <w:rPr>
          <w:color w:val="000000" w:themeColor="text1"/>
          <w:sz w:val="16"/>
          <w:szCs w:val="16"/>
        </w:rPr>
        <w:t>1) Выдать в виде аванса через Чусоснабарм и междуведомственное финансовое совещание остаток утвержденной производственной сметы в распоряжение Компаса с обязательством предоставить отчет по исполнительной смете до 30 апреля 1921.</w:t>
      </w:r>
    </w:p>
    <w:p w14:paraId="2590FC6B" w14:textId="77777777" w:rsidR="00E94226" w:rsidRPr="005236B0" w:rsidRDefault="00E94226" w:rsidP="005236B0">
      <w:pPr>
        <w:shd w:val="clear" w:color="auto" w:fill="FFFFFF"/>
        <w:jc w:val="both"/>
        <w:textAlignment w:val="baseline"/>
        <w:rPr>
          <w:color w:val="000000" w:themeColor="text1"/>
          <w:sz w:val="16"/>
          <w:szCs w:val="16"/>
        </w:rPr>
      </w:pPr>
      <w:r w:rsidRPr="005236B0">
        <w:rPr>
          <w:color w:val="000000" w:themeColor="text1"/>
          <w:sz w:val="16"/>
          <w:szCs w:val="16"/>
        </w:rPr>
        <w:t>2) Затребовать от Компаса письменное обязательство в том, что по получении в распоряжение всей сметной ассигновки все сани основного заказа будут закончены и предъявлены к сдаче ГВИУ до 28 февраля 1921 г., при чем Компас в расходах по этому заказу не выйдет из пределов утвержденной сметы» (21486).</w:t>
      </w:r>
    </w:p>
    <w:p w14:paraId="46305E4D" w14:textId="77777777" w:rsidR="00E94226" w:rsidRPr="005236B0" w:rsidRDefault="00E94226" w:rsidP="005236B0">
      <w:pPr>
        <w:jc w:val="both"/>
        <w:rPr>
          <w:color w:val="000000" w:themeColor="text1"/>
          <w:sz w:val="16"/>
          <w:szCs w:val="16"/>
        </w:rPr>
      </w:pPr>
    </w:p>
    <w:p w14:paraId="3E2B2B5B" w14:textId="77777777" w:rsidR="0098648D" w:rsidRPr="005236B0" w:rsidRDefault="0098648D" w:rsidP="005236B0">
      <w:pPr>
        <w:jc w:val="both"/>
        <w:rPr>
          <w:color w:val="000000" w:themeColor="text1"/>
          <w:sz w:val="16"/>
          <w:szCs w:val="16"/>
        </w:rPr>
      </w:pPr>
      <w:r w:rsidRPr="005236B0">
        <w:rPr>
          <w:color w:val="000000" w:themeColor="text1"/>
          <w:sz w:val="16"/>
          <w:szCs w:val="16"/>
          <w:lang w:bidi="ru-RU"/>
        </w:rPr>
        <w:t xml:space="preserve">3 декабря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Совет Народных Комиссаров вынес постановление </w:t>
      </w:r>
      <w:r w:rsidRPr="005236B0">
        <w:rPr>
          <w:color w:val="000000" w:themeColor="text1"/>
          <w:sz w:val="16"/>
          <w:szCs w:val="16"/>
        </w:rPr>
        <w:t xml:space="preserve">в связи с </w:t>
      </w:r>
      <w:r w:rsidRPr="005236B0">
        <w:rPr>
          <w:color w:val="000000" w:themeColor="text1"/>
          <w:sz w:val="16"/>
          <w:szCs w:val="16"/>
          <w:lang w:bidi="ru-RU"/>
        </w:rPr>
        <w:t>50-летием научной деятельности проф.</w:t>
      </w:r>
      <w:r w:rsidRPr="005236B0">
        <w:rPr>
          <w:color w:val="000000" w:themeColor="text1"/>
          <w:sz w:val="16"/>
          <w:szCs w:val="16"/>
        </w:rPr>
        <w:t xml:space="preserve"> </w:t>
      </w:r>
      <w:r w:rsidRPr="005236B0">
        <w:rPr>
          <w:color w:val="000000" w:themeColor="text1"/>
          <w:sz w:val="16"/>
          <w:szCs w:val="16"/>
          <w:lang w:bidi="ru-RU"/>
        </w:rPr>
        <w:t>Н.Е.</w:t>
      </w:r>
      <w:r w:rsidRPr="005236B0">
        <w:rPr>
          <w:color w:val="000000" w:themeColor="text1"/>
          <w:sz w:val="16"/>
          <w:szCs w:val="16"/>
        </w:rPr>
        <w:t>Ж</w:t>
      </w:r>
      <w:r w:rsidRPr="005236B0">
        <w:rPr>
          <w:color w:val="000000" w:themeColor="text1"/>
          <w:sz w:val="16"/>
          <w:szCs w:val="16"/>
          <w:lang w:bidi="ru-RU"/>
        </w:rPr>
        <w:t>уковского и его за</w:t>
      </w:r>
      <w:r w:rsidRPr="005236B0">
        <w:rPr>
          <w:color w:val="000000" w:themeColor="text1"/>
          <w:sz w:val="16"/>
          <w:szCs w:val="16"/>
          <w:lang w:bidi="ru-RU"/>
        </w:rPr>
        <w:softHyphen/>
        <w:t>слугами как «отца русской авиации</w:t>
      </w:r>
      <w:r w:rsidRPr="005236B0">
        <w:rPr>
          <w:color w:val="000000" w:themeColor="text1"/>
          <w:sz w:val="16"/>
          <w:szCs w:val="16"/>
        </w:rPr>
        <w:t>»</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В постановлении говорится</w:t>
      </w:r>
      <w:r w:rsidRPr="005236B0">
        <w:rPr>
          <w:color w:val="000000" w:themeColor="text1"/>
          <w:sz w:val="16"/>
          <w:szCs w:val="16"/>
        </w:rPr>
        <w:t>:</w:t>
      </w:r>
    </w:p>
    <w:p w14:paraId="192B29C3" w14:textId="77777777" w:rsidR="0098648D" w:rsidRPr="005236B0" w:rsidRDefault="0098648D" w:rsidP="005236B0">
      <w:pPr>
        <w:jc w:val="both"/>
        <w:rPr>
          <w:color w:val="000000" w:themeColor="text1"/>
          <w:sz w:val="16"/>
          <w:szCs w:val="16"/>
        </w:rPr>
      </w:pPr>
      <w:r w:rsidRPr="005236B0">
        <w:rPr>
          <w:color w:val="000000" w:themeColor="text1"/>
          <w:sz w:val="16"/>
          <w:szCs w:val="16"/>
        </w:rPr>
        <w:t>1</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Оовободить профессора Н.Е.</w:t>
      </w:r>
      <w:r w:rsidRPr="005236B0">
        <w:rPr>
          <w:color w:val="000000" w:themeColor="text1"/>
          <w:sz w:val="16"/>
          <w:szCs w:val="16"/>
        </w:rPr>
        <w:t>Ж</w:t>
      </w:r>
      <w:r w:rsidRPr="005236B0">
        <w:rPr>
          <w:color w:val="000000" w:themeColor="text1"/>
          <w:sz w:val="16"/>
          <w:szCs w:val="16"/>
          <w:lang w:bidi="ru-RU"/>
        </w:rPr>
        <w:t>уковскбгз от обязательнос</w:t>
      </w:r>
      <w:r w:rsidRPr="005236B0">
        <w:rPr>
          <w:color w:val="000000" w:themeColor="text1"/>
          <w:sz w:val="16"/>
          <w:szCs w:val="16"/>
        </w:rPr>
        <w:t>тей</w:t>
      </w:r>
      <w:r w:rsidRPr="005236B0">
        <w:rPr>
          <w:color w:val="000000" w:themeColor="text1"/>
          <w:sz w:val="16"/>
          <w:szCs w:val="16"/>
          <w:lang w:bidi="ru-RU"/>
        </w:rPr>
        <w:t xml:space="preserve"> чтения лекций,</w:t>
      </w:r>
      <w:r w:rsidRPr="005236B0">
        <w:rPr>
          <w:color w:val="000000" w:themeColor="text1"/>
          <w:sz w:val="16"/>
          <w:szCs w:val="16"/>
        </w:rPr>
        <w:t xml:space="preserve"> </w:t>
      </w:r>
      <w:r w:rsidRPr="005236B0">
        <w:rPr>
          <w:color w:val="000000" w:themeColor="text1"/>
          <w:sz w:val="16"/>
          <w:szCs w:val="16"/>
          <w:lang w:bidi="ru-RU"/>
        </w:rPr>
        <w:t>представляя ему. право объявлять кур</w:t>
      </w:r>
      <w:r w:rsidRPr="005236B0">
        <w:rPr>
          <w:color w:val="000000" w:themeColor="text1"/>
          <w:sz w:val="16"/>
          <w:szCs w:val="16"/>
        </w:rPr>
        <w:t>сы</w:t>
      </w:r>
      <w:r w:rsidRPr="005236B0">
        <w:rPr>
          <w:color w:val="000000" w:themeColor="text1"/>
          <w:sz w:val="16"/>
          <w:szCs w:val="16"/>
          <w:lang w:bidi="ru-RU"/>
        </w:rPr>
        <w:t xml:space="preserve"> более важного научного содержания.</w:t>
      </w:r>
    </w:p>
    <w:p w14:paraId="27EDE04E" w14:textId="77777777" w:rsidR="0098648D" w:rsidRPr="005236B0" w:rsidRDefault="0098648D" w:rsidP="005236B0">
      <w:pPr>
        <w:jc w:val="both"/>
        <w:rPr>
          <w:color w:val="000000" w:themeColor="text1"/>
          <w:sz w:val="16"/>
          <w:szCs w:val="16"/>
        </w:rPr>
      </w:pPr>
      <w:r w:rsidRPr="005236B0">
        <w:rPr>
          <w:color w:val="000000" w:themeColor="text1"/>
          <w:sz w:val="16"/>
          <w:szCs w:val="16"/>
          <w:lang w:bidi="ru-RU"/>
        </w:rPr>
        <w:t>2.</w:t>
      </w:r>
      <w:r w:rsidRPr="005236B0">
        <w:rPr>
          <w:color w:val="000000" w:themeColor="text1"/>
          <w:sz w:val="16"/>
          <w:szCs w:val="16"/>
        </w:rPr>
        <w:t xml:space="preserve"> </w:t>
      </w:r>
      <w:r w:rsidRPr="005236B0">
        <w:rPr>
          <w:color w:val="000000" w:themeColor="text1"/>
          <w:sz w:val="16"/>
          <w:szCs w:val="16"/>
          <w:lang w:bidi="ru-RU"/>
        </w:rPr>
        <w:t xml:space="preserve">Назначить ему ежемесячный оклад содержания в размере ста тясяч /100.000/ рублей с распространением на </w:t>
      </w:r>
      <w:r w:rsidRPr="005236B0">
        <w:rPr>
          <w:color w:val="000000" w:themeColor="text1"/>
          <w:sz w:val="16"/>
          <w:szCs w:val="16"/>
        </w:rPr>
        <w:t>э</w:t>
      </w:r>
      <w:r w:rsidRPr="005236B0">
        <w:rPr>
          <w:color w:val="000000" w:themeColor="text1"/>
          <w:sz w:val="16"/>
          <w:szCs w:val="16"/>
          <w:lang w:bidi="ru-RU"/>
        </w:rPr>
        <w:t>тот оклад всех по</w:t>
      </w:r>
      <w:r w:rsidRPr="005236B0">
        <w:rPr>
          <w:color w:val="000000" w:themeColor="text1"/>
          <w:sz w:val="16"/>
          <w:szCs w:val="16"/>
        </w:rPr>
        <w:t>с</w:t>
      </w:r>
      <w:r w:rsidRPr="005236B0">
        <w:rPr>
          <w:color w:val="000000" w:themeColor="text1"/>
          <w:sz w:val="16"/>
          <w:szCs w:val="16"/>
          <w:lang w:bidi="ru-RU"/>
        </w:rPr>
        <w:t>ле</w:t>
      </w:r>
      <w:r w:rsidRPr="005236B0">
        <w:rPr>
          <w:color w:val="000000" w:themeColor="text1"/>
          <w:sz w:val="16"/>
          <w:szCs w:val="16"/>
        </w:rPr>
        <w:t>д</w:t>
      </w:r>
      <w:r w:rsidRPr="005236B0">
        <w:rPr>
          <w:color w:val="000000" w:themeColor="text1"/>
          <w:sz w:val="16"/>
          <w:szCs w:val="16"/>
          <w:lang w:bidi="ru-RU"/>
        </w:rPr>
        <w:t>иих повышений тарифных ставок.</w:t>
      </w:r>
    </w:p>
    <w:p w14:paraId="6BC2C83B" w14:textId="77777777" w:rsidR="0098648D" w:rsidRPr="005236B0" w:rsidRDefault="0098648D" w:rsidP="005236B0">
      <w:pPr>
        <w:jc w:val="both"/>
        <w:rPr>
          <w:color w:val="000000" w:themeColor="text1"/>
          <w:sz w:val="16"/>
          <w:szCs w:val="16"/>
        </w:rPr>
      </w:pPr>
      <w:r w:rsidRPr="005236B0">
        <w:rPr>
          <w:color w:val="000000" w:themeColor="text1"/>
          <w:sz w:val="16"/>
          <w:szCs w:val="16"/>
          <w:lang w:bidi="ru-RU"/>
        </w:rPr>
        <w:t>3</w:t>
      </w:r>
      <w:r w:rsidRPr="005236B0">
        <w:rPr>
          <w:color w:val="000000" w:themeColor="text1"/>
          <w:sz w:val="16"/>
          <w:szCs w:val="16"/>
        </w:rPr>
        <w:t xml:space="preserve">. </w:t>
      </w:r>
      <w:r w:rsidRPr="005236B0">
        <w:rPr>
          <w:color w:val="000000" w:themeColor="text1"/>
          <w:sz w:val="16"/>
          <w:szCs w:val="16"/>
          <w:lang w:bidi="ru-RU"/>
        </w:rPr>
        <w:t>Установить годичную премию и</w:t>
      </w:r>
      <w:r w:rsidRPr="005236B0">
        <w:rPr>
          <w:color w:val="000000" w:themeColor="text1"/>
          <w:sz w:val="16"/>
          <w:szCs w:val="16"/>
        </w:rPr>
        <w:t>м</w:t>
      </w:r>
      <w:r w:rsidRPr="005236B0">
        <w:rPr>
          <w:color w:val="000000" w:themeColor="text1"/>
          <w:sz w:val="16"/>
          <w:szCs w:val="16"/>
          <w:lang w:bidi="ru-RU"/>
        </w:rPr>
        <w:t xml:space="preserve">. </w:t>
      </w:r>
      <w:r w:rsidRPr="005236B0">
        <w:rPr>
          <w:color w:val="000000" w:themeColor="text1"/>
          <w:sz w:val="16"/>
          <w:szCs w:val="16"/>
        </w:rPr>
        <w:t>Н.Е.Жк</w:t>
      </w:r>
      <w:r w:rsidRPr="005236B0">
        <w:rPr>
          <w:color w:val="000000" w:themeColor="text1"/>
          <w:sz w:val="16"/>
          <w:szCs w:val="16"/>
          <w:lang w:bidi="ru-RU"/>
        </w:rPr>
        <w:t>ковского за на</w:t>
      </w:r>
      <w:r w:rsidRPr="005236B0">
        <w:rPr>
          <w:color w:val="000000" w:themeColor="text1"/>
          <w:sz w:val="16"/>
          <w:szCs w:val="16"/>
        </w:rPr>
        <w:t>ил</w:t>
      </w:r>
      <w:r w:rsidRPr="005236B0">
        <w:rPr>
          <w:color w:val="000000" w:themeColor="text1"/>
          <w:sz w:val="16"/>
          <w:szCs w:val="16"/>
          <w:lang w:bidi="ru-RU"/>
        </w:rPr>
        <w:t>учш</w:t>
      </w:r>
      <w:r w:rsidRPr="005236B0">
        <w:rPr>
          <w:color w:val="000000" w:themeColor="text1"/>
          <w:sz w:val="16"/>
          <w:szCs w:val="16"/>
        </w:rPr>
        <w:t>и</w:t>
      </w:r>
      <w:r w:rsidRPr="005236B0">
        <w:rPr>
          <w:color w:val="000000" w:themeColor="text1"/>
          <w:sz w:val="16"/>
          <w:szCs w:val="16"/>
          <w:lang w:bidi="ru-RU"/>
        </w:rPr>
        <w:t>е труд</w:t>
      </w:r>
      <w:r w:rsidRPr="005236B0">
        <w:rPr>
          <w:color w:val="000000" w:themeColor="text1"/>
          <w:sz w:val="16"/>
          <w:szCs w:val="16"/>
        </w:rPr>
        <w:t>ы</w:t>
      </w:r>
      <w:r w:rsidRPr="005236B0">
        <w:rPr>
          <w:color w:val="000000" w:themeColor="text1"/>
          <w:sz w:val="16"/>
          <w:szCs w:val="16"/>
          <w:lang w:bidi="ru-RU"/>
        </w:rPr>
        <w:t xml:space="preserve"> по математике и механике </w:t>
      </w:r>
      <w:r w:rsidRPr="005236B0">
        <w:rPr>
          <w:color w:val="000000" w:themeColor="text1"/>
          <w:sz w:val="16"/>
          <w:szCs w:val="16"/>
        </w:rPr>
        <w:t>с</w:t>
      </w:r>
      <w:r w:rsidRPr="005236B0">
        <w:rPr>
          <w:color w:val="000000" w:themeColor="text1"/>
          <w:sz w:val="16"/>
          <w:szCs w:val="16"/>
          <w:lang w:bidi="ru-RU"/>
        </w:rPr>
        <w:t xml:space="preserve"> учреждением жюри в составе проф.</w:t>
      </w:r>
      <w:r w:rsidRPr="005236B0">
        <w:rPr>
          <w:color w:val="000000" w:themeColor="text1"/>
          <w:sz w:val="16"/>
          <w:szCs w:val="16"/>
        </w:rPr>
        <w:t xml:space="preserve"> Н.Е.Жуковского</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а также представителей,</w:t>
      </w:r>
      <w:r w:rsidRPr="005236B0">
        <w:rPr>
          <w:color w:val="000000" w:themeColor="text1"/>
          <w:sz w:val="16"/>
          <w:szCs w:val="16"/>
        </w:rPr>
        <w:t xml:space="preserve"> </w:t>
      </w:r>
      <w:r w:rsidRPr="005236B0">
        <w:rPr>
          <w:color w:val="000000" w:themeColor="text1"/>
          <w:sz w:val="16"/>
          <w:szCs w:val="16"/>
          <w:lang w:bidi="ru-RU"/>
        </w:rPr>
        <w:t>по одному:</w:t>
      </w:r>
      <w:r w:rsidRPr="005236B0">
        <w:rPr>
          <w:color w:val="000000" w:themeColor="text1"/>
          <w:sz w:val="16"/>
          <w:szCs w:val="16"/>
        </w:rPr>
        <w:t xml:space="preserve"> </w:t>
      </w:r>
      <w:r w:rsidRPr="005236B0">
        <w:rPr>
          <w:color w:val="000000" w:themeColor="text1"/>
          <w:sz w:val="16"/>
          <w:szCs w:val="16"/>
          <w:lang w:bidi="ru-RU"/>
        </w:rPr>
        <w:t>от государственного уче</w:t>
      </w:r>
      <w:r w:rsidRPr="005236B0">
        <w:rPr>
          <w:color w:val="000000" w:themeColor="text1"/>
          <w:sz w:val="16"/>
          <w:szCs w:val="16"/>
        </w:rPr>
        <w:t>н</w:t>
      </w:r>
      <w:r w:rsidRPr="005236B0">
        <w:rPr>
          <w:color w:val="000000" w:themeColor="text1"/>
          <w:sz w:val="16"/>
          <w:szCs w:val="16"/>
          <w:lang w:bidi="ru-RU"/>
        </w:rPr>
        <w:t>ого Совета,</w:t>
      </w:r>
      <w:r w:rsidRPr="005236B0">
        <w:rPr>
          <w:color w:val="000000" w:themeColor="text1"/>
          <w:sz w:val="16"/>
          <w:szCs w:val="16"/>
        </w:rPr>
        <w:t xml:space="preserve"> </w:t>
      </w:r>
      <w:r w:rsidRPr="005236B0">
        <w:rPr>
          <w:color w:val="000000" w:themeColor="text1"/>
          <w:sz w:val="16"/>
          <w:szCs w:val="16"/>
          <w:lang w:bidi="ru-RU"/>
        </w:rPr>
        <w:t>от Российской Академии Н</w:t>
      </w:r>
      <w:r w:rsidRPr="005236B0">
        <w:rPr>
          <w:color w:val="000000" w:themeColor="text1"/>
          <w:sz w:val="16"/>
          <w:szCs w:val="16"/>
        </w:rPr>
        <w:t>а</w:t>
      </w:r>
      <w:r w:rsidRPr="005236B0">
        <w:rPr>
          <w:color w:val="000000" w:themeColor="text1"/>
          <w:sz w:val="16"/>
          <w:szCs w:val="16"/>
          <w:lang w:bidi="ru-RU"/>
        </w:rPr>
        <w:t>ук,</w:t>
      </w:r>
      <w:r w:rsidRPr="005236B0">
        <w:rPr>
          <w:color w:val="000000" w:themeColor="text1"/>
          <w:sz w:val="16"/>
          <w:szCs w:val="16"/>
        </w:rPr>
        <w:t xml:space="preserve"> </w:t>
      </w:r>
      <w:r w:rsidRPr="005236B0">
        <w:rPr>
          <w:color w:val="000000" w:themeColor="text1"/>
          <w:sz w:val="16"/>
          <w:szCs w:val="16"/>
          <w:lang w:bidi="ru-RU"/>
        </w:rPr>
        <w:t>от физико-математического</w:t>
      </w:r>
      <w:r w:rsidRPr="005236B0">
        <w:rPr>
          <w:color w:val="000000" w:themeColor="text1"/>
          <w:sz w:val="16"/>
          <w:szCs w:val="16"/>
        </w:rPr>
        <w:t xml:space="preserve"> </w:t>
      </w:r>
      <w:r w:rsidRPr="005236B0">
        <w:rPr>
          <w:color w:val="000000" w:themeColor="text1"/>
          <w:sz w:val="16"/>
          <w:szCs w:val="16"/>
          <w:lang w:bidi="ru-RU"/>
        </w:rPr>
        <w:t>факультета московского Государственного университета и от Моско</w:t>
      </w:r>
      <w:r w:rsidRPr="005236B0">
        <w:rPr>
          <w:color w:val="000000" w:themeColor="text1"/>
          <w:sz w:val="16"/>
          <w:szCs w:val="16"/>
        </w:rPr>
        <w:t>вск</w:t>
      </w:r>
      <w:r w:rsidRPr="005236B0">
        <w:rPr>
          <w:color w:val="000000" w:themeColor="text1"/>
          <w:sz w:val="16"/>
          <w:szCs w:val="16"/>
          <w:lang w:bidi="ru-RU"/>
        </w:rPr>
        <w:t>ого Математического Общества.</w:t>
      </w:r>
    </w:p>
    <w:p w14:paraId="2A886C9B" w14:textId="77777777" w:rsidR="0098648D" w:rsidRPr="005236B0" w:rsidRDefault="0098648D" w:rsidP="005236B0">
      <w:pPr>
        <w:jc w:val="both"/>
        <w:rPr>
          <w:color w:val="000000" w:themeColor="text1"/>
          <w:sz w:val="16"/>
          <w:szCs w:val="16"/>
        </w:rPr>
      </w:pPr>
      <w:r w:rsidRPr="005236B0">
        <w:rPr>
          <w:color w:val="000000" w:themeColor="text1"/>
          <w:sz w:val="16"/>
          <w:szCs w:val="16"/>
          <w:lang w:bidi="ru-RU"/>
        </w:rPr>
        <w:t>4</w:t>
      </w:r>
      <w:r w:rsidRPr="005236B0">
        <w:rPr>
          <w:color w:val="000000" w:themeColor="text1"/>
          <w:sz w:val="16"/>
          <w:szCs w:val="16"/>
        </w:rPr>
        <w:t>. Из</w:t>
      </w:r>
      <w:r w:rsidRPr="005236B0">
        <w:rPr>
          <w:color w:val="000000" w:themeColor="text1"/>
          <w:sz w:val="16"/>
          <w:szCs w:val="16"/>
          <w:lang w:bidi="ru-RU"/>
        </w:rPr>
        <w:t>д</w:t>
      </w:r>
      <w:r w:rsidRPr="005236B0">
        <w:rPr>
          <w:color w:val="000000" w:themeColor="text1"/>
          <w:sz w:val="16"/>
          <w:szCs w:val="16"/>
        </w:rPr>
        <w:t>ать</w:t>
      </w:r>
      <w:r w:rsidRPr="005236B0">
        <w:rPr>
          <w:color w:val="000000" w:themeColor="text1"/>
          <w:sz w:val="16"/>
          <w:szCs w:val="16"/>
          <w:lang w:bidi="ru-RU"/>
        </w:rPr>
        <w:t xml:space="preserve"> труды </w:t>
      </w:r>
      <w:r w:rsidRPr="005236B0">
        <w:rPr>
          <w:color w:val="000000" w:themeColor="text1"/>
          <w:sz w:val="16"/>
          <w:szCs w:val="16"/>
        </w:rPr>
        <w:t>Н</w:t>
      </w:r>
      <w:r w:rsidRPr="005236B0">
        <w:rPr>
          <w:color w:val="000000" w:themeColor="text1"/>
          <w:sz w:val="16"/>
          <w:szCs w:val="16"/>
          <w:lang w:bidi="ru-RU"/>
        </w:rPr>
        <w:t>.</w:t>
      </w:r>
      <w:r w:rsidRPr="005236B0">
        <w:rPr>
          <w:color w:val="000000" w:themeColor="text1"/>
          <w:sz w:val="16"/>
          <w:szCs w:val="16"/>
        </w:rPr>
        <w:t>Е</w:t>
      </w:r>
      <w:r w:rsidRPr="005236B0">
        <w:rPr>
          <w:color w:val="000000" w:themeColor="text1"/>
          <w:sz w:val="16"/>
          <w:szCs w:val="16"/>
          <w:lang w:bidi="ru-RU"/>
        </w:rPr>
        <w:t>.</w:t>
      </w:r>
      <w:r w:rsidRPr="005236B0">
        <w:rPr>
          <w:color w:val="000000" w:themeColor="text1"/>
          <w:sz w:val="16"/>
          <w:szCs w:val="16"/>
        </w:rPr>
        <w:t>Ж</w:t>
      </w:r>
      <w:r w:rsidRPr="005236B0">
        <w:rPr>
          <w:color w:val="000000" w:themeColor="text1"/>
          <w:sz w:val="16"/>
          <w:szCs w:val="16"/>
          <w:lang w:bidi="ru-RU"/>
        </w:rPr>
        <w:t>уков</w:t>
      </w:r>
      <w:r w:rsidRPr="005236B0">
        <w:rPr>
          <w:color w:val="000000" w:themeColor="text1"/>
          <w:sz w:val="16"/>
          <w:szCs w:val="16"/>
        </w:rPr>
        <w:t>с</w:t>
      </w:r>
      <w:r w:rsidRPr="005236B0">
        <w:rPr>
          <w:color w:val="000000" w:themeColor="text1"/>
          <w:sz w:val="16"/>
          <w:szCs w:val="16"/>
          <w:lang w:bidi="ru-RU"/>
        </w:rPr>
        <w:t>кого.</w:t>
      </w:r>
    </w:p>
    <w:p w14:paraId="4EBB42CF" w14:textId="77777777" w:rsidR="0098648D" w:rsidRPr="005236B0" w:rsidRDefault="0098648D"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w:t>
      </w:r>
      <w:r w:rsidRPr="005236B0">
        <w:rPr>
          <w:color w:val="000000" w:themeColor="text1"/>
          <w:sz w:val="16"/>
          <w:szCs w:val="16"/>
          <w:lang w:bidi="ru-RU"/>
        </w:rPr>
        <w:t xml:space="preserve">Известия </w:t>
      </w:r>
      <w:r w:rsidRPr="005236B0">
        <w:rPr>
          <w:color w:val="000000" w:themeColor="text1"/>
          <w:sz w:val="16"/>
          <w:szCs w:val="16"/>
        </w:rPr>
        <w:t>ВЦИК»</w:t>
      </w:r>
      <w:r w:rsidRPr="005236B0">
        <w:rPr>
          <w:color w:val="000000" w:themeColor="text1"/>
          <w:sz w:val="16"/>
          <w:szCs w:val="16"/>
          <w:lang w:bidi="ru-RU"/>
        </w:rPr>
        <w:t xml:space="preserve"> </w:t>
      </w:r>
      <w:r w:rsidRPr="005236B0">
        <w:rPr>
          <w:color w:val="000000" w:themeColor="text1"/>
          <w:sz w:val="16"/>
          <w:szCs w:val="16"/>
        </w:rPr>
        <w:t>за 8</w:t>
      </w:r>
      <w:r w:rsidRPr="005236B0">
        <w:rPr>
          <w:color w:val="000000" w:themeColor="text1"/>
          <w:sz w:val="16"/>
          <w:szCs w:val="16"/>
          <w:lang w:bidi="ru-RU"/>
        </w:rPr>
        <w:t xml:space="preserve"> декабря 1920/ </w:t>
      </w:r>
      <w:r w:rsidRPr="005236B0">
        <w:rPr>
          <w:color w:val="000000" w:themeColor="text1"/>
          <w:sz w:val="16"/>
          <w:szCs w:val="16"/>
        </w:rPr>
        <w:t>(23370).</w:t>
      </w:r>
    </w:p>
    <w:p w14:paraId="1E5BB979" w14:textId="77777777" w:rsidR="009F4D76" w:rsidRPr="005236B0" w:rsidRDefault="009F4D76" w:rsidP="005236B0">
      <w:pPr>
        <w:autoSpaceDE w:val="0"/>
        <w:autoSpaceDN w:val="0"/>
        <w:adjustRightInd w:val="0"/>
        <w:jc w:val="both"/>
        <w:rPr>
          <w:iCs/>
          <w:color w:val="000000" w:themeColor="text1"/>
          <w:sz w:val="16"/>
          <w:szCs w:val="16"/>
        </w:rPr>
      </w:pPr>
    </w:p>
    <w:p w14:paraId="3FE7136D" w14:textId="77777777" w:rsidR="009F4D76" w:rsidRPr="005236B0" w:rsidRDefault="009F4D76" w:rsidP="005236B0">
      <w:pPr>
        <w:jc w:val="both"/>
        <w:rPr>
          <w:color w:val="000000" w:themeColor="text1"/>
          <w:sz w:val="16"/>
          <w:szCs w:val="16"/>
        </w:rPr>
      </w:pPr>
      <w:r w:rsidRPr="005236B0">
        <w:rPr>
          <w:rStyle w:val="ucoz-forum-post"/>
          <w:bCs/>
          <w:color w:val="000000" w:themeColor="text1"/>
          <w:sz w:val="16"/>
          <w:szCs w:val="16"/>
        </w:rPr>
        <w:t xml:space="preserve">3 декабря </w:t>
      </w:r>
      <w:r w:rsidRPr="005236B0">
        <w:rPr>
          <w:color w:val="000000" w:themeColor="text1"/>
          <w:sz w:val="16"/>
          <w:szCs w:val="16"/>
        </w:rPr>
        <w:t>в 1920 году декретом Совнаркома устанавливается ежегодная премия Н.Е.Жуковского за лучшие труды по математике и механике и решается издать труды Н.Е.Жуковского (14849).</w:t>
      </w:r>
    </w:p>
    <w:p w14:paraId="1EE1067B" w14:textId="77777777" w:rsidR="009F4D76" w:rsidRPr="005236B0" w:rsidRDefault="009F4D76" w:rsidP="005236B0">
      <w:pPr>
        <w:jc w:val="both"/>
        <w:rPr>
          <w:color w:val="000000" w:themeColor="text1"/>
          <w:sz w:val="16"/>
          <w:szCs w:val="16"/>
        </w:rPr>
      </w:pPr>
    </w:p>
    <w:p w14:paraId="39C253E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6F19C019" w14:textId="77777777" w:rsidR="004001BC" w:rsidRPr="005236B0" w:rsidRDefault="004001BC" w:rsidP="005236B0">
      <w:pPr>
        <w:autoSpaceDE w:val="0"/>
        <w:autoSpaceDN w:val="0"/>
        <w:adjustRightInd w:val="0"/>
        <w:jc w:val="both"/>
        <w:rPr>
          <w:iCs/>
          <w:color w:val="000000" w:themeColor="text1"/>
          <w:sz w:val="16"/>
          <w:szCs w:val="16"/>
        </w:rPr>
      </w:pPr>
    </w:p>
    <w:p w14:paraId="49EB7099"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3 декабря 1920 Красная Армия разгромила основные силы Махно (4962).</w:t>
      </w:r>
    </w:p>
    <w:p w14:paraId="684B7E9D"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3452F7E" w14:textId="77777777" w:rsidR="00D424E6" w:rsidRPr="005236B0" w:rsidRDefault="00D424E6"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03BC22E" w14:textId="77777777" w:rsidR="00D424E6" w:rsidRPr="005236B0" w:rsidRDefault="00D424E6" w:rsidP="005236B0">
      <w:pPr>
        <w:autoSpaceDE w:val="0"/>
        <w:autoSpaceDN w:val="0"/>
        <w:adjustRightInd w:val="0"/>
        <w:jc w:val="both"/>
        <w:rPr>
          <w:iCs/>
          <w:color w:val="000000" w:themeColor="text1"/>
          <w:sz w:val="16"/>
          <w:szCs w:val="16"/>
        </w:rPr>
      </w:pPr>
    </w:p>
    <w:p w14:paraId="0F95042E" w14:textId="77777777" w:rsidR="00D424E6" w:rsidRPr="005236B0" w:rsidRDefault="00D424E6" w:rsidP="005236B0">
      <w:pPr>
        <w:jc w:val="both"/>
        <w:rPr>
          <w:color w:val="000000" w:themeColor="text1"/>
          <w:sz w:val="16"/>
          <w:szCs w:val="16"/>
        </w:rPr>
      </w:pPr>
      <w:r w:rsidRPr="005236B0">
        <w:rPr>
          <w:color w:val="000000" w:themeColor="text1"/>
          <w:sz w:val="16"/>
          <w:szCs w:val="16"/>
        </w:rPr>
        <w:lastRenderedPageBreak/>
        <w:t>3 декабря 1920. В Большом театре состоялась премьера возобновленной оперы Чайковского "Пиковая дама". Дирижер В. И. Сук, режиссер АЛ. Петровский, балетмейстер ВА. Рябцев. Исполнители: Б. М. Евлахов (Герман), К. Г. Дзержинская (Лиза), К. Е. Антарова (Графиня), Г. С Пирогов (Томский), СИ. Мигай (Елецкий) (18694).</w:t>
      </w:r>
    </w:p>
    <w:p w14:paraId="62CE054B" w14:textId="77777777" w:rsidR="00D424E6" w:rsidRPr="005236B0" w:rsidRDefault="00D424E6" w:rsidP="005236B0">
      <w:pPr>
        <w:jc w:val="both"/>
        <w:rPr>
          <w:color w:val="000000" w:themeColor="text1"/>
          <w:sz w:val="16"/>
          <w:szCs w:val="16"/>
        </w:rPr>
      </w:pPr>
    </w:p>
    <w:p w14:paraId="14ADF96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144AFD7" w14:textId="77777777" w:rsidR="004001BC" w:rsidRPr="005236B0" w:rsidRDefault="004001BC" w:rsidP="005236B0">
      <w:pPr>
        <w:autoSpaceDE w:val="0"/>
        <w:autoSpaceDN w:val="0"/>
        <w:adjustRightInd w:val="0"/>
        <w:jc w:val="both"/>
        <w:rPr>
          <w:iCs/>
          <w:color w:val="000000" w:themeColor="text1"/>
          <w:sz w:val="16"/>
          <w:szCs w:val="16"/>
        </w:rPr>
      </w:pPr>
    </w:p>
    <w:p w14:paraId="731AAE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декабря 1920 Австрия принята в Лигу Наций (7444).</w:t>
      </w:r>
    </w:p>
    <w:p w14:paraId="61A0D95D" w14:textId="77777777" w:rsidR="004001BC" w:rsidRPr="005236B0" w:rsidRDefault="004001BC" w:rsidP="005236B0">
      <w:pPr>
        <w:autoSpaceDE w:val="0"/>
        <w:autoSpaceDN w:val="0"/>
        <w:adjustRightInd w:val="0"/>
        <w:jc w:val="both"/>
        <w:rPr>
          <w:color w:val="000000" w:themeColor="text1"/>
          <w:sz w:val="16"/>
          <w:szCs w:val="16"/>
        </w:rPr>
      </w:pPr>
    </w:p>
    <w:p w14:paraId="72BFB70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FDE47A3" w14:textId="77777777" w:rsidR="004001BC" w:rsidRPr="005236B0" w:rsidRDefault="004001BC" w:rsidP="005236B0">
      <w:pPr>
        <w:autoSpaceDE w:val="0"/>
        <w:autoSpaceDN w:val="0"/>
        <w:adjustRightInd w:val="0"/>
        <w:jc w:val="both"/>
        <w:rPr>
          <w:iCs/>
          <w:color w:val="000000" w:themeColor="text1"/>
          <w:sz w:val="16"/>
          <w:szCs w:val="16"/>
        </w:rPr>
      </w:pPr>
    </w:p>
    <w:p w14:paraId="4D6F10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декабря 1920 КА в Крыму захватила 30 самолетов интервентов, половина из которых были исправны. Среди трофеев были ДХ и Авро. Осталось и много имущества и личный состав 8 отрядов л с небольшим количеством офицеров (3747).</w:t>
      </w:r>
    </w:p>
    <w:p w14:paraId="38E676D4" w14:textId="77777777" w:rsidR="004001BC" w:rsidRPr="005236B0" w:rsidRDefault="004001BC" w:rsidP="005236B0">
      <w:pPr>
        <w:autoSpaceDE w:val="0"/>
        <w:autoSpaceDN w:val="0"/>
        <w:adjustRightInd w:val="0"/>
        <w:jc w:val="both"/>
        <w:rPr>
          <w:color w:val="000000" w:themeColor="text1"/>
          <w:sz w:val="16"/>
          <w:szCs w:val="16"/>
        </w:rPr>
      </w:pPr>
    </w:p>
    <w:p w14:paraId="561988C5" w14:textId="77777777" w:rsidR="004C6D05" w:rsidRPr="005236B0" w:rsidRDefault="004C6D05" w:rsidP="005236B0">
      <w:pPr>
        <w:tabs>
          <w:tab w:val="left" w:pos="4209"/>
        </w:tabs>
        <w:jc w:val="both"/>
        <w:rPr>
          <w:color w:val="000000" w:themeColor="text1"/>
          <w:sz w:val="16"/>
          <w:szCs w:val="16"/>
        </w:rPr>
      </w:pPr>
      <w:r w:rsidRPr="005236B0">
        <w:rPr>
          <w:color w:val="000000" w:themeColor="text1"/>
          <w:sz w:val="16"/>
          <w:szCs w:val="16"/>
        </w:rPr>
        <w:t>4 д</w:t>
      </w:r>
      <w:r w:rsidRPr="005236B0">
        <w:rPr>
          <w:color w:val="000000" w:themeColor="text1"/>
          <w:sz w:val="16"/>
          <w:szCs w:val="16"/>
          <w:lang w:bidi="ru-RU"/>
        </w:rPr>
        <w:t>екабря</w:t>
      </w:r>
      <w:r w:rsidRPr="005236B0">
        <w:rPr>
          <w:color w:val="000000" w:themeColor="text1"/>
          <w:sz w:val="16"/>
          <w:szCs w:val="16"/>
        </w:rPr>
        <w:t xml:space="preserve"> 1920 г</w:t>
      </w:r>
      <w:r w:rsidRPr="005236B0">
        <w:rPr>
          <w:color w:val="000000" w:themeColor="text1"/>
          <w:sz w:val="16"/>
          <w:szCs w:val="16"/>
          <w:lang w:bidi="ru-RU"/>
        </w:rPr>
        <w:t xml:space="preserve">. </w:t>
      </w:r>
      <w:r w:rsidRPr="005236B0">
        <w:rPr>
          <w:color w:val="000000" w:themeColor="text1"/>
          <w:sz w:val="16"/>
          <w:szCs w:val="16"/>
        </w:rPr>
        <w:t>в</w:t>
      </w:r>
      <w:r w:rsidRPr="005236B0">
        <w:rPr>
          <w:color w:val="000000" w:themeColor="text1"/>
          <w:sz w:val="16"/>
          <w:szCs w:val="16"/>
          <w:lang w:bidi="ru-RU"/>
        </w:rPr>
        <w:t xml:space="preserve"> Крыыу советские войска захватили 30 самолетов интер</w:t>
      </w:r>
      <w:r w:rsidRPr="005236B0">
        <w:rPr>
          <w:color w:val="000000" w:themeColor="text1"/>
          <w:sz w:val="16"/>
          <w:szCs w:val="16"/>
          <w:lang w:bidi="ru-RU"/>
        </w:rPr>
        <w:softHyphen/>
        <w:t>вентов, половина из которых исправна.</w:t>
      </w:r>
      <w:r w:rsidRPr="005236B0">
        <w:rPr>
          <w:color w:val="000000" w:themeColor="text1"/>
          <w:sz w:val="16"/>
          <w:szCs w:val="16"/>
        </w:rPr>
        <w:t xml:space="preserve"> </w:t>
      </w:r>
      <w:r w:rsidRPr="005236B0">
        <w:rPr>
          <w:color w:val="000000" w:themeColor="text1"/>
          <w:sz w:val="16"/>
          <w:szCs w:val="16"/>
          <w:lang w:bidi="ru-RU"/>
        </w:rPr>
        <w:t>Средн трофеев имеются самолеты английских фирм Де-Хевилэнд и Авро.</w:t>
      </w:r>
      <w:r w:rsidRPr="005236B0">
        <w:rPr>
          <w:color w:val="000000" w:themeColor="text1"/>
          <w:sz w:val="16"/>
          <w:szCs w:val="16"/>
        </w:rPr>
        <w:t xml:space="preserve"> З</w:t>
      </w:r>
      <w:r w:rsidRPr="005236B0">
        <w:rPr>
          <w:color w:val="000000" w:themeColor="text1"/>
          <w:sz w:val="16"/>
          <w:szCs w:val="16"/>
          <w:lang w:bidi="ru-RU"/>
        </w:rPr>
        <w:t>ахвачено большое количество авиационного имущества.</w:t>
      </w:r>
      <w:r w:rsidRPr="005236B0">
        <w:rPr>
          <w:color w:val="000000" w:themeColor="text1"/>
          <w:sz w:val="16"/>
          <w:szCs w:val="16"/>
        </w:rPr>
        <w:t xml:space="preserve"> П</w:t>
      </w:r>
      <w:r w:rsidRPr="005236B0">
        <w:rPr>
          <w:color w:val="000000" w:themeColor="text1"/>
          <w:sz w:val="16"/>
          <w:szCs w:val="16"/>
          <w:lang w:bidi="ru-RU"/>
        </w:rPr>
        <w:t>о</w:t>
      </w:r>
      <w:r w:rsidRPr="005236B0">
        <w:rPr>
          <w:color w:val="000000" w:themeColor="text1"/>
          <w:sz w:val="16"/>
          <w:szCs w:val="16"/>
        </w:rPr>
        <w:t>с</w:t>
      </w:r>
      <w:r w:rsidRPr="005236B0">
        <w:rPr>
          <w:color w:val="000000" w:themeColor="text1"/>
          <w:sz w:val="16"/>
          <w:szCs w:val="16"/>
          <w:lang w:bidi="ru-RU"/>
        </w:rPr>
        <w:t>ле бегства интервентов к белогвардейцев остался личный состав 8 отрядов,</w:t>
      </w:r>
      <w:r w:rsidRPr="005236B0">
        <w:rPr>
          <w:color w:val="000000" w:themeColor="text1"/>
          <w:sz w:val="16"/>
          <w:szCs w:val="16"/>
        </w:rPr>
        <w:t xml:space="preserve"> </w:t>
      </w:r>
      <w:r w:rsidRPr="005236B0">
        <w:rPr>
          <w:color w:val="000000" w:themeColor="text1"/>
          <w:sz w:val="16"/>
          <w:szCs w:val="16"/>
          <w:lang w:bidi="ru-RU"/>
        </w:rPr>
        <w:t xml:space="preserve">без летчиков, при небольшом </w:t>
      </w:r>
      <w:r w:rsidRPr="005236B0">
        <w:rPr>
          <w:color w:val="000000" w:themeColor="text1"/>
          <w:sz w:val="16"/>
          <w:szCs w:val="16"/>
        </w:rPr>
        <w:t>количестве</w:t>
      </w:r>
      <w:r w:rsidRPr="005236B0">
        <w:rPr>
          <w:color w:val="000000" w:themeColor="text1"/>
          <w:sz w:val="16"/>
          <w:szCs w:val="16"/>
          <w:lang w:bidi="ru-RU"/>
        </w:rPr>
        <w:t>е офицеров</w:t>
      </w:r>
      <w:r w:rsidRPr="005236B0">
        <w:rPr>
          <w:color w:val="000000" w:themeColor="text1"/>
          <w:sz w:val="16"/>
          <w:szCs w:val="16"/>
        </w:rPr>
        <w:t>.</w:t>
      </w:r>
    </w:p>
    <w:p w14:paraId="2CA0DF16" w14:textId="77777777" w:rsidR="004C6D05" w:rsidRPr="005236B0" w:rsidRDefault="004C6D05" w:rsidP="005236B0">
      <w:pPr>
        <w:jc w:val="both"/>
        <w:rPr>
          <w:color w:val="000000" w:themeColor="text1"/>
          <w:sz w:val="16"/>
          <w:szCs w:val="16"/>
        </w:rPr>
      </w:pPr>
      <w:r w:rsidRPr="005236B0">
        <w:rPr>
          <w:color w:val="000000" w:themeColor="text1"/>
          <w:sz w:val="16"/>
          <w:szCs w:val="16"/>
          <w:lang w:bidi="ru-RU"/>
        </w:rPr>
        <w:t>/</w:t>
      </w:r>
      <w:r w:rsidRPr="005236B0">
        <w:rPr>
          <w:color w:val="000000" w:themeColor="text1"/>
          <w:sz w:val="16"/>
          <w:szCs w:val="16"/>
        </w:rPr>
        <w:t>ЦГАСА</w:t>
      </w:r>
      <w:r w:rsidRPr="005236B0">
        <w:rPr>
          <w:color w:val="000000" w:themeColor="text1"/>
          <w:sz w:val="16"/>
          <w:szCs w:val="16"/>
          <w:lang w:bidi="ru-RU"/>
        </w:rPr>
        <w:t>,</w:t>
      </w:r>
      <w:r w:rsidRPr="005236B0">
        <w:rPr>
          <w:color w:val="000000" w:themeColor="text1"/>
          <w:sz w:val="16"/>
          <w:szCs w:val="16"/>
        </w:rPr>
        <w:t xml:space="preserve"> ф</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30, оп.</w:t>
      </w:r>
      <w:r w:rsidRPr="005236B0">
        <w:rPr>
          <w:color w:val="000000" w:themeColor="text1"/>
          <w:sz w:val="16"/>
          <w:szCs w:val="16"/>
        </w:rPr>
        <w:t xml:space="preserve"> </w:t>
      </w:r>
      <w:r w:rsidRPr="005236B0">
        <w:rPr>
          <w:color w:val="000000" w:themeColor="text1"/>
          <w:sz w:val="16"/>
          <w:szCs w:val="16"/>
          <w:lang w:bidi="ru-RU"/>
        </w:rPr>
        <w:t>3,д.</w:t>
      </w:r>
      <w:r w:rsidRPr="005236B0">
        <w:rPr>
          <w:color w:val="000000" w:themeColor="text1"/>
          <w:sz w:val="16"/>
          <w:szCs w:val="16"/>
        </w:rPr>
        <w:t xml:space="preserve"> </w:t>
      </w:r>
      <w:r w:rsidRPr="005236B0">
        <w:rPr>
          <w:color w:val="000000" w:themeColor="text1"/>
          <w:sz w:val="16"/>
          <w:szCs w:val="16"/>
          <w:lang w:bidi="ru-RU"/>
        </w:rPr>
        <w:t>250, л.</w:t>
      </w:r>
      <w:r w:rsidRPr="005236B0">
        <w:rPr>
          <w:color w:val="000000" w:themeColor="text1"/>
          <w:sz w:val="16"/>
          <w:szCs w:val="16"/>
        </w:rPr>
        <w:t xml:space="preserve"> </w:t>
      </w:r>
      <w:r w:rsidRPr="005236B0">
        <w:rPr>
          <w:color w:val="000000" w:themeColor="text1"/>
          <w:sz w:val="16"/>
          <w:szCs w:val="16"/>
          <w:lang w:bidi="ru-RU"/>
        </w:rPr>
        <w:t>30, телеграмма Начвоздухреспа/</w:t>
      </w:r>
      <w:r w:rsidRPr="005236B0">
        <w:rPr>
          <w:color w:val="000000" w:themeColor="text1"/>
          <w:sz w:val="16"/>
          <w:szCs w:val="16"/>
        </w:rPr>
        <w:t xml:space="preserve"> (23370).</w:t>
      </w:r>
    </w:p>
    <w:p w14:paraId="329B0996" w14:textId="77777777" w:rsidR="004C6D05" w:rsidRPr="005236B0" w:rsidRDefault="004C6D05" w:rsidP="005236B0">
      <w:pPr>
        <w:jc w:val="both"/>
        <w:rPr>
          <w:color w:val="000000" w:themeColor="text1"/>
          <w:sz w:val="16"/>
          <w:szCs w:val="16"/>
        </w:rPr>
      </w:pPr>
    </w:p>
    <w:p w14:paraId="7C6971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декабря 1920 в Ереван, находящийся под контролем революционных войск армянской армии, вошли части советской 11А А.Геккера Кавказского фронта (7750).</w:t>
      </w:r>
    </w:p>
    <w:p w14:paraId="743882A0" w14:textId="77777777" w:rsidR="004001BC" w:rsidRPr="005236B0" w:rsidRDefault="004001BC" w:rsidP="005236B0">
      <w:pPr>
        <w:autoSpaceDE w:val="0"/>
        <w:autoSpaceDN w:val="0"/>
        <w:adjustRightInd w:val="0"/>
        <w:jc w:val="both"/>
        <w:rPr>
          <w:color w:val="000000" w:themeColor="text1"/>
          <w:sz w:val="16"/>
          <w:szCs w:val="16"/>
        </w:rPr>
      </w:pPr>
    </w:p>
    <w:p w14:paraId="36F8383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6B91C589" w14:textId="77777777" w:rsidR="004001BC" w:rsidRPr="005236B0" w:rsidRDefault="004001BC" w:rsidP="005236B0">
      <w:pPr>
        <w:autoSpaceDE w:val="0"/>
        <w:autoSpaceDN w:val="0"/>
        <w:adjustRightInd w:val="0"/>
        <w:jc w:val="both"/>
        <w:rPr>
          <w:iCs/>
          <w:color w:val="000000" w:themeColor="text1"/>
          <w:sz w:val="16"/>
          <w:szCs w:val="16"/>
        </w:rPr>
      </w:pPr>
    </w:p>
    <w:p w14:paraId="525409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декабря 1920 г. вышел Декрет СНК О бесплатном отпуске населению продовольственных продуктов и предметов широкого потребления:</w:t>
      </w:r>
    </w:p>
    <w:p w14:paraId="7CEA95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Все средства на заготовку продовольствия отпускаются исключительно по смете Народного комиссариата по продовольствию. </w:t>
      </w:r>
    </w:p>
    <w:p w14:paraId="4E82A26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Отпускаемые Народным комиссариатом по продовольствию и его органами государственным предприятиям для их рабочих и служащих продукты продовольствия выдаются без всякой оплаты. </w:t>
      </w:r>
    </w:p>
    <w:p w14:paraId="049D59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3. Предназначенные для бесплатного распределения среди населения продовольственные продукты отпускаются распределительным органам также без оплаты. </w:t>
      </w:r>
    </w:p>
    <w:p w14:paraId="23740F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4. Распределительные органы, государственные и кооперативные, отпускают продовольственные продукты бесплатно: </w:t>
      </w:r>
    </w:p>
    <w:p w14:paraId="3684C6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 В Москве и Петрограде — всему населению, имеющему право на получение продовольственных продуктов из этих органов. </w:t>
      </w:r>
    </w:p>
    <w:p w14:paraId="1ED20D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б) В прочих местностях Российской Социалистической Федеративной Советской Республики — трудовому населению, снабжение коего предусмотрено декретом Совнаркома от 30 апреля с. г. о трудпайке, т. е. рабочим, служащим, инвалидам войны и труда, матерям, беременным женщинам и проч. </w:t>
      </w:r>
    </w:p>
    <w:p w14:paraId="7B6B5F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Членам семей красногвардейцев — по карточкам "Красной Звезды"... </w:t>
      </w:r>
    </w:p>
    <w:p w14:paraId="61323D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5. Все ранее изданные постановления о бесплатном отпуске продуктов продовольствия, поскольку они не изменены настоящим постановлением, остаются в силе. </w:t>
      </w:r>
    </w:p>
    <w:p w14:paraId="5F7789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Инструкции по проведению в жизнь настоящего декрета и установление правил отчетности издаются Народным комиссариатом по продовольствию по соглашению с Народным комиссариатом финансов (11652).</w:t>
      </w:r>
    </w:p>
    <w:p w14:paraId="07D188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декабря 1920 г. вышло Постановление СНК Об исправлении ошибки в заголовке декрета СНК от 4 декабря:</w:t>
      </w:r>
    </w:p>
    <w:p w14:paraId="0C62C3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43E5729B" w14:textId="77777777" w:rsidR="004001BC" w:rsidRPr="005236B0" w:rsidRDefault="004001BC" w:rsidP="005236B0">
      <w:pPr>
        <w:autoSpaceDE w:val="0"/>
        <w:autoSpaceDN w:val="0"/>
        <w:adjustRightInd w:val="0"/>
        <w:jc w:val="both"/>
        <w:rPr>
          <w:color w:val="000000" w:themeColor="text1"/>
          <w:sz w:val="16"/>
          <w:szCs w:val="16"/>
        </w:rPr>
      </w:pPr>
    </w:p>
    <w:p w14:paraId="546A6A11" w14:textId="77777777" w:rsidR="00AB3DED" w:rsidRPr="005236B0" w:rsidRDefault="00AB3DED" w:rsidP="005236B0">
      <w:pPr>
        <w:jc w:val="both"/>
        <w:rPr>
          <w:color w:val="000000" w:themeColor="text1"/>
          <w:sz w:val="16"/>
          <w:szCs w:val="16"/>
        </w:rPr>
      </w:pPr>
      <w:r w:rsidRPr="005236B0">
        <w:rPr>
          <w:color w:val="000000" w:themeColor="text1"/>
          <w:sz w:val="16"/>
          <w:szCs w:val="16"/>
        </w:rPr>
        <w:t xml:space="preserve">4 декабря 1920 был издан декрет СНК “О бесплатном отпуске населению продовольственных продуктов”, а 17 декабря - “О бесплатном отпуске населению предметов широкого потребления”. Право на бесплатное получение продовольственных и промышленных товаров получило в Москве и Петрограде все население, а в остальных местностях РСФСР - “трудовое” население (рабочие, совслужащие, инвалиды - члены РКП) (18084). </w:t>
      </w:r>
    </w:p>
    <w:p w14:paraId="1173EC24" w14:textId="77777777" w:rsidR="00AB3DED" w:rsidRPr="005236B0" w:rsidRDefault="00AB3DED" w:rsidP="005236B0">
      <w:pPr>
        <w:pStyle w:val="a3"/>
        <w:rPr>
          <w:color w:val="000000" w:themeColor="text1"/>
          <w:lang w:val="ru-RU"/>
        </w:rPr>
      </w:pPr>
    </w:p>
    <w:p w14:paraId="2736CC04" w14:textId="77777777" w:rsidR="003E3A85" w:rsidRPr="005236B0" w:rsidRDefault="003E3A85" w:rsidP="005236B0">
      <w:pPr>
        <w:jc w:val="both"/>
        <w:rPr>
          <w:color w:val="000000" w:themeColor="text1"/>
          <w:sz w:val="16"/>
          <w:szCs w:val="16"/>
        </w:rPr>
      </w:pPr>
      <w:r w:rsidRPr="005236B0">
        <w:rPr>
          <w:color w:val="000000" w:themeColor="text1"/>
          <w:sz w:val="16"/>
          <w:szCs w:val="16"/>
        </w:rPr>
        <w:t>4 декабря 1920. Декрет СНК РСФСР о бесплатном отпуске населению продуктов (18694).</w:t>
      </w:r>
    </w:p>
    <w:p w14:paraId="7C3D6BFF" w14:textId="77777777" w:rsidR="003E3A85" w:rsidRPr="005236B0" w:rsidRDefault="003E3A85" w:rsidP="005236B0">
      <w:pPr>
        <w:jc w:val="both"/>
        <w:rPr>
          <w:color w:val="000000" w:themeColor="text1"/>
          <w:sz w:val="16"/>
          <w:szCs w:val="16"/>
        </w:rPr>
      </w:pPr>
    </w:p>
    <w:p w14:paraId="5B651ED4" w14:textId="77777777" w:rsidR="003E3A85" w:rsidRPr="005236B0" w:rsidRDefault="003E3A85" w:rsidP="005236B0">
      <w:pPr>
        <w:jc w:val="both"/>
        <w:rPr>
          <w:color w:val="000000" w:themeColor="text1"/>
          <w:sz w:val="16"/>
          <w:szCs w:val="16"/>
        </w:rPr>
      </w:pPr>
      <w:r w:rsidRPr="005236B0">
        <w:rPr>
          <w:color w:val="000000" w:themeColor="text1"/>
          <w:sz w:val="16"/>
          <w:szCs w:val="16"/>
        </w:rPr>
        <w:t>4 декабря 1920 г. Декретом Совета Народных Комиссаров было установлено, что государственные и кооперативные распределительные органы отпускают трудящимся продовольственные продукты по карточкам бесплатно. 17 декабря 1920 г. этот порядок был распространен и на предметы широкого потребления, а затем и на топливо. Переход к бесплатному отпуску населению продовольственных товаров и предметов широкого потребления означал полную натурализацию заработной платы трудящихся (18392).</w:t>
      </w:r>
    </w:p>
    <w:p w14:paraId="515C9B55" w14:textId="77777777" w:rsidR="003E3A85" w:rsidRPr="005236B0" w:rsidRDefault="003E3A85" w:rsidP="005236B0">
      <w:pPr>
        <w:jc w:val="both"/>
        <w:rPr>
          <w:color w:val="000000" w:themeColor="text1"/>
          <w:sz w:val="16"/>
          <w:szCs w:val="16"/>
        </w:rPr>
      </w:pPr>
    </w:p>
    <w:p w14:paraId="68BFF06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677A306" w14:textId="77777777" w:rsidR="004001BC" w:rsidRPr="005236B0" w:rsidRDefault="004001BC" w:rsidP="005236B0">
      <w:pPr>
        <w:autoSpaceDE w:val="0"/>
        <w:autoSpaceDN w:val="0"/>
        <w:adjustRightInd w:val="0"/>
        <w:jc w:val="both"/>
        <w:rPr>
          <w:iCs/>
          <w:color w:val="000000" w:themeColor="text1"/>
          <w:sz w:val="16"/>
          <w:szCs w:val="16"/>
        </w:rPr>
      </w:pPr>
    </w:p>
    <w:p w14:paraId="56B5E8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 декабря 1920 были объявлены результаты октябрьского плебисцита в Греции, проводившемся после смерти короля Александра и большинство жителей высказалось за возвращение прежнего короля Константина (вернулся 19 декабря) (3907,111).</w:t>
      </w:r>
    </w:p>
    <w:p w14:paraId="1BAD4531" w14:textId="77777777" w:rsidR="004001BC" w:rsidRPr="005236B0" w:rsidRDefault="004001BC" w:rsidP="005236B0">
      <w:pPr>
        <w:autoSpaceDE w:val="0"/>
        <w:autoSpaceDN w:val="0"/>
        <w:adjustRightInd w:val="0"/>
        <w:jc w:val="both"/>
        <w:rPr>
          <w:color w:val="000000" w:themeColor="text1"/>
          <w:sz w:val="16"/>
          <w:szCs w:val="16"/>
        </w:rPr>
      </w:pPr>
    </w:p>
    <w:p w14:paraId="61442FA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FE61FF9" w14:textId="77777777" w:rsidR="004001BC" w:rsidRPr="005236B0" w:rsidRDefault="004001BC" w:rsidP="005236B0">
      <w:pPr>
        <w:autoSpaceDE w:val="0"/>
        <w:autoSpaceDN w:val="0"/>
        <w:adjustRightInd w:val="0"/>
        <w:jc w:val="both"/>
        <w:rPr>
          <w:iCs/>
          <w:color w:val="000000" w:themeColor="text1"/>
          <w:sz w:val="16"/>
          <w:szCs w:val="16"/>
        </w:rPr>
      </w:pPr>
    </w:p>
    <w:p w14:paraId="0A654D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 декабря 1920 г. вышло Постановление СТО О мерах борьбы с бандитизмом:</w:t>
      </w:r>
    </w:p>
    <w:p w14:paraId="6B5365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Ввиду того, что очищение Украины от бандитизма и тем самым обеспечение в ней устойчивого советского режима является вопросом жизни и смерти для Советской Украины и вопросом исключительной важности для всей Советской Федерации и ее международного положения, а сама борьба с бандитизмом представляет большую и самостоятельную стратегическую задачу, СТО постановил: </w:t>
      </w:r>
    </w:p>
    <w:p w14:paraId="7969DA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Общее руководство действиями войск по борьбе с бандитизмом на Украине возложить на главнокомандующего всеми вооруженными силами Республики. </w:t>
      </w:r>
    </w:p>
    <w:p w14:paraId="6CE5F7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 Все войска внутренней службы, расположенные на Украине, изъять из подчинения комвойск ВНУС (Командующий войсками внутренней службы Республики) и подчинить непосредственно уполномоченному Революционного военного совета на Украине и командующему Южным фронтом тов. Фрунзе (11652).</w:t>
      </w:r>
    </w:p>
    <w:p w14:paraId="4D5AA300" w14:textId="77777777" w:rsidR="004001BC" w:rsidRPr="005236B0" w:rsidRDefault="004001BC" w:rsidP="005236B0">
      <w:pPr>
        <w:autoSpaceDE w:val="0"/>
        <w:autoSpaceDN w:val="0"/>
        <w:adjustRightInd w:val="0"/>
        <w:jc w:val="both"/>
        <w:rPr>
          <w:color w:val="000000" w:themeColor="text1"/>
          <w:sz w:val="16"/>
          <w:szCs w:val="16"/>
        </w:rPr>
      </w:pPr>
    </w:p>
    <w:p w14:paraId="292C0F0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A49DCE2" w14:textId="77777777" w:rsidR="004001BC" w:rsidRPr="005236B0" w:rsidRDefault="004001BC" w:rsidP="005236B0">
      <w:pPr>
        <w:autoSpaceDE w:val="0"/>
        <w:autoSpaceDN w:val="0"/>
        <w:adjustRightInd w:val="0"/>
        <w:jc w:val="both"/>
        <w:rPr>
          <w:iCs/>
          <w:color w:val="000000" w:themeColor="text1"/>
          <w:sz w:val="16"/>
          <w:szCs w:val="16"/>
        </w:rPr>
      </w:pPr>
    </w:p>
    <w:p w14:paraId="1EAB93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декабря 1920 г. командир и военком 1-го Отдельного тяжелого дивизиона батарей литера «Г», где по штату полагались 27 тракто</w:t>
      </w:r>
      <w:r w:rsidRPr="005236B0">
        <w:rPr>
          <w:color w:val="000000" w:themeColor="text1"/>
          <w:sz w:val="16"/>
          <w:szCs w:val="16"/>
        </w:rPr>
        <w:softHyphen/>
        <w:t>ров, рапортова</w:t>
      </w:r>
      <w:r w:rsidRPr="005236B0">
        <w:rPr>
          <w:color w:val="000000" w:themeColor="text1"/>
          <w:sz w:val="16"/>
          <w:szCs w:val="16"/>
        </w:rPr>
        <w:softHyphen/>
        <w:t>ли, что на 1 января 1920 г. числился один неисправный трактор, а к 1 декабря того же года за счет пополнения из трофеев после разгрома белых армий на Юге России в ди</w:t>
      </w:r>
      <w:r w:rsidRPr="005236B0">
        <w:rPr>
          <w:color w:val="000000" w:themeColor="text1"/>
          <w:sz w:val="16"/>
          <w:szCs w:val="16"/>
        </w:rPr>
        <w:softHyphen/>
        <w:t>визионе имелись один трактор «Рустон», два - «Ломбард» и три - «Клейтон»: «Незначительная ра</w:t>
      </w:r>
      <w:r w:rsidRPr="005236B0">
        <w:rPr>
          <w:color w:val="000000" w:themeColor="text1"/>
          <w:sz w:val="16"/>
          <w:szCs w:val="16"/>
        </w:rPr>
        <w:softHyphen/>
        <w:t>бота, доставшаяся тракторам дивизиона, показала, что большинство их мало при</w:t>
      </w:r>
      <w:r w:rsidRPr="005236B0">
        <w:rPr>
          <w:color w:val="000000" w:themeColor="text1"/>
          <w:sz w:val="16"/>
          <w:szCs w:val="16"/>
        </w:rPr>
        <w:softHyphen/>
        <w:t>годно для службы в дивизионе. Не имея никаких повреждений, они, в силу изношен</w:t>
      </w:r>
      <w:r w:rsidRPr="005236B0">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5236B0">
        <w:rPr>
          <w:color w:val="000000" w:themeColor="text1"/>
          <w:sz w:val="16"/>
          <w:szCs w:val="16"/>
        </w:rPr>
        <w:softHyphen/>
        <w:t>шенно плотной и ровной дороге». Далее ру</w:t>
      </w:r>
      <w:r w:rsidRPr="005236B0">
        <w:rPr>
          <w:color w:val="000000" w:themeColor="text1"/>
          <w:sz w:val="16"/>
          <w:szCs w:val="16"/>
        </w:rPr>
        <w:softHyphen/>
        <w:t>ководство дивизиона просило снять от</w:t>
      </w:r>
      <w:r w:rsidRPr="005236B0">
        <w:rPr>
          <w:color w:val="000000" w:themeColor="text1"/>
          <w:sz w:val="16"/>
          <w:szCs w:val="16"/>
        </w:rPr>
        <w:softHyphen/>
        <w:t>ветственность «в случае предъявления тре</w:t>
      </w:r>
      <w:r w:rsidRPr="005236B0">
        <w:rPr>
          <w:color w:val="000000" w:themeColor="text1"/>
          <w:sz w:val="16"/>
          <w:szCs w:val="16"/>
        </w:rPr>
        <w:softHyphen/>
        <w:t>бования, непосильного для тракторов в на</w:t>
      </w:r>
      <w:r w:rsidRPr="005236B0">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5236B0">
        <w:rPr>
          <w:color w:val="000000" w:themeColor="text1"/>
          <w:sz w:val="16"/>
          <w:szCs w:val="16"/>
        </w:rPr>
        <w:softHyphen/>
        <w:t>ном хозяйстве (11769).</w:t>
      </w:r>
    </w:p>
    <w:p w14:paraId="373F02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известно о девяти тракторных отря</w:t>
      </w:r>
      <w:r w:rsidRPr="005236B0">
        <w:rPr>
          <w:color w:val="000000" w:themeColor="text1"/>
          <w:sz w:val="16"/>
          <w:szCs w:val="16"/>
        </w:rPr>
        <w:softHyphen/>
        <w:t>дах, находившихся в подчинении тракторного отдела Туркестанского фронта. От</w:t>
      </w:r>
      <w:r w:rsidRPr="005236B0">
        <w:rPr>
          <w:color w:val="000000" w:themeColor="text1"/>
          <w:sz w:val="16"/>
          <w:szCs w:val="16"/>
        </w:rPr>
        <w:softHyphen/>
        <w:t>ряды были укомплектованы тракторами «Могул», «Харт-Парр» и «Рустон», а в девятом отряде имелся трактор «Холт». Войска Туркестанского фронта рас</w:t>
      </w:r>
      <w:r w:rsidRPr="005236B0">
        <w:rPr>
          <w:color w:val="000000" w:themeColor="text1"/>
          <w:sz w:val="16"/>
          <w:szCs w:val="16"/>
        </w:rPr>
        <w:softHyphen/>
        <w:t>полагали незначительным количеством тяже</w:t>
      </w:r>
      <w:r w:rsidRPr="005236B0">
        <w:rPr>
          <w:color w:val="000000" w:themeColor="text1"/>
          <w:sz w:val="16"/>
          <w:szCs w:val="16"/>
        </w:rPr>
        <w:softHyphen/>
        <w:t>лых орудий. Например, в ходе Бухарской опе</w:t>
      </w:r>
      <w:r w:rsidRPr="005236B0">
        <w:rPr>
          <w:color w:val="000000" w:themeColor="text1"/>
          <w:sz w:val="16"/>
          <w:szCs w:val="16"/>
        </w:rPr>
        <w:softHyphen/>
        <w:t>рации были задействованы взвод крепостных 152-мм пушек на платформах и 122-мм ба</w:t>
      </w:r>
      <w:r w:rsidRPr="005236B0">
        <w:rPr>
          <w:color w:val="000000" w:themeColor="text1"/>
          <w:sz w:val="16"/>
          <w:szCs w:val="16"/>
        </w:rPr>
        <w:softHyphen/>
        <w:t>тарея, однако в регионе ощущалась значи</w:t>
      </w:r>
      <w:r w:rsidRPr="005236B0">
        <w:rPr>
          <w:color w:val="000000" w:themeColor="text1"/>
          <w:sz w:val="16"/>
          <w:szCs w:val="16"/>
        </w:rPr>
        <w:softHyphen/>
        <w:t>тельная потребность в сельхозмашинах, по</w:t>
      </w:r>
      <w:r w:rsidRPr="005236B0">
        <w:rPr>
          <w:color w:val="000000" w:themeColor="text1"/>
          <w:sz w:val="16"/>
          <w:szCs w:val="16"/>
        </w:rPr>
        <w:softHyphen/>
        <w:t>этому один из приказов по тракторному от</w:t>
      </w:r>
      <w:r w:rsidRPr="005236B0">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07605E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7112A4C" w14:textId="77777777" w:rsidR="009F4D7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0890598A" w14:textId="77777777" w:rsidR="009F4D76" w:rsidRPr="005236B0" w:rsidRDefault="009F4D76" w:rsidP="005236B0">
      <w:pPr>
        <w:autoSpaceDE w:val="0"/>
        <w:autoSpaceDN w:val="0"/>
        <w:adjustRightInd w:val="0"/>
        <w:jc w:val="both"/>
        <w:rPr>
          <w:iCs/>
          <w:color w:val="000000" w:themeColor="text1"/>
          <w:sz w:val="16"/>
          <w:szCs w:val="16"/>
        </w:rPr>
      </w:pPr>
    </w:p>
    <w:p w14:paraId="24C7B1E4" w14:textId="77777777" w:rsidR="009F4D76" w:rsidRPr="005236B0" w:rsidRDefault="009F4D76" w:rsidP="005236B0">
      <w:pPr>
        <w:jc w:val="both"/>
        <w:rPr>
          <w:color w:val="000000" w:themeColor="text1"/>
          <w:sz w:val="16"/>
          <w:szCs w:val="16"/>
        </w:rPr>
      </w:pPr>
      <w:r w:rsidRPr="005236B0">
        <w:rPr>
          <w:rStyle w:val="ucoz-forum-post"/>
          <w:bCs/>
          <w:color w:val="000000" w:themeColor="text1"/>
          <w:sz w:val="16"/>
          <w:szCs w:val="16"/>
        </w:rPr>
        <w:t xml:space="preserve">7 декабря </w:t>
      </w:r>
      <w:r w:rsidRPr="005236B0">
        <w:rPr>
          <w:color w:val="000000" w:themeColor="text1"/>
          <w:sz w:val="16"/>
          <w:szCs w:val="16"/>
        </w:rPr>
        <w:t>в 1920 году временный президиум Московского университета утвердил Положение о премировании ученых и организовал комиссию по улучшению быта и условий жизни профессоров и преподавателей (14853).</w:t>
      </w:r>
    </w:p>
    <w:p w14:paraId="1C00387E" w14:textId="77777777" w:rsidR="009F4D76" w:rsidRPr="005236B0" w:rsidRDefault="009F4D76" w:rsidP="005236B0">
      <w:pPr>
        <w:jc w:val="both"/>
        <w:rPr>
          <w:color w:val="000000" w:themeColor="text1"/>
          <w:sz w:val="16"/>
          <w:szCs w:val="16"/>
        </w:rPr>
      </w:pPr>
    </w:p>
    <w:p w14:paraId="4F840A3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789EFE0" w14:textId="77777777" w:rsidR="004001BC" w:rsidRPr="005236B0" w:rsidRDefault="004001BC" w:rsidP="005236B0">
      <w:pPr>
        <w:autoSpaceDE w:val="0"/>
        <w:autoSpaceDN w:val="0"/>
        <w:adjustRightInd w:val="0"/>
        <w:jc w:val="both"/>
        <w:rPr>
          <w:iCs/>
          <w:color w:val="000000" w:themeColor="text1"/>
          <w:sz w:val="16"/>
          <w:szCs w:val="16"/>
        </w:rPr>
      </w:pPr>
    </w:p>
    <w:p w14:paraId="21C427D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декабря 1920 года в соответствии с решением коллегии НТО ВСНХ была создана Эспериментальная мастерская по новейшим изобретениям (Эксмани), Заведующим мастерской был назначен В.И.Бекаури. Проект создания Эксмани Бекаури разработал в 1920 году вместе с академиком В.Н.Ипатьевым — директором Государственного научно — технического института (ГОНТИ), профессорами В.И.Ковалевским, М.М.Тихвинским, В.И.Бекаури разработал проект экспериментальной мастерской по новейшим изобретениям (Эксмани). Мастерская была создана при ГОНТИ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В.И.Бекаури. Общее руководство мастерской осуществлял Ученый совет научно — технического отдела (НТО) ВСНХ РСФСР, возглавляемый профессором В.И.Ковалевским. В состав совета входили академик В.Н.Ипатьев, профессора В.Ф.Миткевич, М.М.Тихвинский, В.С.Игнатовский, изобретатель, техник по образованию В.И.Бекаури. Творческое сотрудничество двух замечательных людей В.И.Бекаури и В.Ф.Миткевича продолжалось вплоть до трагических событий в 1937 — 1938 годах. В.Ф.Миткевич был не только помощником и советчиком начальника Остехбюро В.И.Бекаури. Длительное время он был председателем Научно— технического совета Остехбюро. Официально Эксмани начала функционировать с 1 января 1921 года. В.И.Бекаури имел мандат от НТО ВСНХ, в котором указывалось, что он осуществляет изобретения военно— секретного характера. Все предприятия и организации были обязаны выполнять требования Бекаури, способствующие выполнению заданий НТО ВСНХ. В это трудное для страны время НТО ВСНХ выделяет Бекаури 150 тысяч швейцарских франков для закупки оборудования для Эксмани за рубежом. После получения Бекаури мандата СТО ВСНХ от 9 августа 1921 года Эксмани вошла в состав Остехбюро. В составе Эксмани к этому времени были конструкторско — экспериментальный физико — технический и оптический отделы и соответственно мастерская. На 1922 год штатное расписание предусматривало для Остехбюро — 67 человек, для Эксмани — 28 человек. Начальнику Остехбюро предоставлялось право привлекать на договорных началах к работе в Остехбюро любых специалистов. Учитывая важность работ Остехбюро, в 1925 году создается Правительственная комиссия под председательством Н.П.Горбунова для оказания помощи Остехбюро. Ставилась задача: на базе Остехбюро создать мощную экспериментально — исследовательскую и производственную базу для создания новых образцов военной техники и вооружения (10737).</w:t>
      </w:r>
    </w:p>
    <w:p w14:paraId="7D381C51" w14:textId="77777777" w:rsidR="004001BC" w:rsidRPr="005236B0" w:rsidRDefault="004001BC" w:rsidP="005236B0">
      <w:pPr>
        <w:autoSpaceDE w:val="0"/>
        <w:autoSpaceDN w:val="0"/>
        <w:adjustRightInd w:val="0"/>
        <w:jc w:val="both"/>
        <w:rPr>
          <w:color w:val="000000" w:themeColor="text1"/>
          <w:sz w:val="16"/>
          <w:szCs w:val="16"/>
        </w:rPr>
      </w:pPr>
    </w:p>
    <w:p w14:paraId="6CA353BF" w14:textId="77777777" w:rsidR="003E3A85" w:rsidRPr="005236B0" w:rsidRDefault="003E3A85" w:rsidP="005236B0">
      <w:pPr>
        <w:pStyle w:val="ae"/>
        <w:spacing w:before="0" w:after="0"/>
        <w:jc w:val="both"/>
        <w:rPr>
          <w:color w:val="000000" w:themeColor="text1"/>
          <w:sz w:val="16"/>
          <w:szCs w:val="16"/>
        </w:rPr>
      </w:pPr>
      <w:r w:rsidRPr="005236B0">
        <w:rPr>
          <w:color w:val="000000" w:themeColor="text1"/>
          <w:sz w:val="16"/>
          <w:szCs w:val="16"/>
        </w:rPr>
        <w:t>8 декабря 1920 состоялось очередное заседание коллегии НТО ВСНХ под председательством М.Я. Лапирова-Скобло, на котором четвертым пунктом повестки был вопрос: « Об организации экспериментальной мастерской по изобретениям В.И. Бекаури. Докладчик А.О. Логин». Коллегия постановила:</w:t>
      </w:r>
    </w:p>
    <w:p w14:paraId="50D0BE32"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1. Признать организацию и устройство экспериментальной Мастерской по изобретениям на основах докладной записки необходимым.</w:t>
      </w:r>
    </w:p>
    <w:p w14:paraId="731D6F15"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2. В целях осуществления указанной мастерской признать необходимым выделить мастерскую и будущий персонал ее, как организационный, так и исполнительский, в ударную группу в отношении снабжения продовольствием, материалами, личным составом и оплаты труда, возбудить о том соответствующее ходатайство перед Совнаркомом через президиум ВСНХ.</w:t>
      </w:r>
    </w:p>
    <w:p w14:paraId="4B3B808C"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&lt;…&gt;</w:t>
      </w:r>
    </w:p>
    <w:p w14:paraId="44BF67E1"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5. Для общего руководства мастерской, организации ее и направления дел утвердить Ученый комитет в составе: председателя В.И. Ковалевского, заместителя его академика В.Н. Ипатьева и членов проф. В.Ф. Миткевича, проф. М.М. Тихвинского, В.И. Бекаури и проф. В.С. Игнатовского.</w:t>
      </w:r>
    </w:p>
    <w:p w14:paraId="7E010797"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6. Заведующим экспериментальной мастерской назначить В.И. Бекаури, входящего в состав Ученого комитета.</w:t>
      </w:r>
    </w:p>
    <w:p w14:paraId="088D186E" w14:textId="77777777" w:rsidR="003E3A85" w:rsidRPr="005236B0" w:rsidRDefault="003E3A85" w:rsidP="005236B0">
      <w:pPr>
        <w:pStyle w:val="ae"/>
        <w:spacing w:before="0" w:after="0"/>
        <w:jc w:val="both"/>
        <w:rPr>
          <w:color w:val="000000" w:themeColor="text1"/>
          <w:sz w:val="16"/>
          <w:szCs w:val="16"/>
        </w:rPr>
      </w:pPr>
      <w:r w:rsidRPr="005236B0">
        <w:rPr>
          <w:rStyle w:val="af0"/>
          <w:i w:val="0"/>
          <w:color w:val="000000" w:themeColor="text1"/>
          <w:sz w:val="16"/>
          <w:szCs w:val="16"/>
        </w:rPr>
        <w:t>7. Предложить Ученому комитету при выполнении конкретных работ приглашать представителей комитета по делам изобретений.</w:t>
      </w:r>
    </w:p>
    <w:p w14:paraId="27EEEF15" w14:textId="77777777" w:rsidR="003E3A85" w:rsidRPr="005236B0" w:rsidRDefault="003E3A85" w:rsidP="005236B0">
      <w:pPr>
        <w:pStyle w:val="ae"/>
        <w:spacing w:before="0" w:after="0"/>
        <w:jc w:val="both"/>
        <w:rPr>
          <w:rStyle w:val="af0"/>
          <w:i w:val="0"/>
          <w:color w:val="000000" w:themeColor="text1"/>
          <w:sz w:val="16"/>
          <w:szCs w:val="16"/>
        </w:rPr>
      </w:pPr>
      <w:r w:rsidRPr="005236B0">
        <w:rPr>
          <w:rStyle w:val="af0"/>
          <w:i w:val="0"/>
          <w:color w:val="000000" w:themeColor="text1"/>
          <w:sz w:val="16"/>
          <w:szCs w:val="16"/>
        </w:rPr>
        <w:t>8. Выдать Ученому комитету в счет сметы экспериментальной мастерской на 1921 г. десять миллионов рублей (18667).</w:t>
      </w:r>
    </w:p>
    <w:p w14:paraId="1456B82C" w14:textId="77777777" w:rsidR="003E3A85" w:rsidRPr="005236B0" w:rsidRDefault="003E3A85" w:rsidP="005236B0">
      <w:pPr>
        <w:pStyle w:val="ae"/>
        <w:spacing w:before="0" w:after="0"/>
        <w:jc w:val="both"/>
        <w:rPr>
          <w:color w:val="000000" w:themeColor="text1"/>
          <w:sz w:val="16"/>
          <w:szCs w:val="16"/>
        </w:rPr>
      </w:pPr>
    </w:p>
    <w:p w14:paraId="5DE424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декабря 1920 г. СНК издает постановление "О работах по подъему затонувших судов на Черном и Азовском морях", а в начале декабря 1919 вышло постановление "О национализации судоподъемных предприятий и водолазного имущества". 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145F3579" w14:textId="77777777" w:rsidR="004001BC" w:rsidRPr="005236B0" w:rsidRDefault="004001BC" w:rsidP="005236B0">
      <w:pPr>
        <w:autoSpaceDE w:val="0"/>
        <w:autoSpaceDN w:val="0"/>
        <w:adjustRightInd w:val="0"/>
        <w:jc w:val="both"/>
        <w:rPr>
          <w:color w:val="000000" w:themeColor="text1"/>
          <w:sz w:val="16"/>
          <w:szCs w:val="16"/>
        </w:rPr>
      </w:pPr>
    </w:p>
    <w:p w14:paraId="239320C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E5D2026" w14:textId="77777777" w:rsidR="004001BC" w:rsidRPr="005236B0" w:rsidRDefault="004001BC" w:rsidP="005236B0">
      <w:pPr>
        <w:autoSpaceDE w:val="0"/>
        <w:autoSpaceDN w:val="0"/>
        <w:adjustRightInd w:val="0"/>
        <w:jc w:val="both"/>
        <w:rPr>
          <w:iCs/>
          <w:color w:val="000000" w:themeColor="text1"/>
          <w:sz w:val="16"/>
          <w:szCs w:val="16"/>
        </w:rPr>
      </w:pPr>
    </w:p>
    <w:p w14:paraId="35A731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 декабря 1920 г. вышло Постановление СНК Об исправлении ошибки в заголовке декрета СНК от 4 декабря:</w:t>
      </w:r>
    </w:p>
    <w:p w14:paraId="6A339F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5984613D" w14:textId="77777777" w:rsidR="004001BC" w:rsidRPr="005236B0" w:rsidRDefault="004001BC" w:rsidP="005236B0">
      <w:pPr>
        <w:autoSpaceDE w:val="0"/>
        <w:autoSpaceDN w:val="0"/>
        <w:adjustRightInd w:val="0"/>
        <w:jc w:val="both"/>
        <w:rPr>
          <w:color w:val="000000" w:themeColor="text1"/>
          <w:sz w:val="16"/>
          <w:szCs w:val="16"/>
        </w:rPr>
      </w:pPr>
    </w:p>
    <w:p w14:paraId="46934ED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C44FE67" w14:textId="77777777" w:rsidR="004001BC" w:rsidRPr="005236B0" w:rsidRDefault="004001BC" w:rsidP="005236B0">
      <w:pPr>
        <w:autoSpaceDE w:val="0"/>
        <w:autoSpaceDN w:val="0"/>
        <w:adjustRightInd w:val="0"/>
        <w:jc w:val="both"/>
        <w:rPr>
          <w:iCs/>
          <w:color w:val="000000" w:themeColor="text1"/>
          <w:sz w:val="16"/>
          <w:szCs w:val="16"/>
        </w:rPr>
      </w:pPr>
    </w:p>
    <w:p w14:paraId="1DE07C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 декабря 1920 М.Хайниш был избран первым президентом Австрии (3907,111).</w:t>
      </w:r>
    </w:p>
    <w:p w14:paraId="48246855" w14:textId="77777777" w:rsidR="004001BC" w:rsidRPr="005236B0" w:rsidRDefault="004001BC" w:rsidP="005236B0">
      <w:pPr>
        <w:autoSpaceDE w:val="0"/>
        <w:autoSpaceDN w:val="0"/>
        <w:adjustRightInd w:val="0"/>
        <w:jc w:val="both"/>
        <w:rPr>
          <w:color w:val="000000" w:themeColor="text1"/>
          <w:sz w:val="16"/>
          <w:szCs w:val="16"/>
        </w:rPr>
      </w:pPr>
    </w:p>
    <w:p w14:paraId="37C36A7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5ED8D636" w14:textId="77777777" w:rsidR="004001BC" w:rsidRPr="005236B0" w:rsidRDefault="004001BC" w:rsidP="005236B0">
      <w:pPr>
        <w:autoSpaceDE w:val="0"/>
        <w:autoSpaceDN w:val="0"/>
        <w:adjustRightInd w:val="0"/>
        <w:jc w:val="both"/>
        <w:rPr>
          <w:iCs/>
          <w:color w:val="000000" w:themeColor="text1"/>
          <w:sz w:val="16"/>
          <w:szCs w:val="16"/>
        </w:rPr>
      </w:pPr>
    </w:p>
    <w:p w14:paraId="3F9EB42D" w14:textId="77777777" w:rsidR="003E3A85" w:rsidRPr="005236B0" w:rsidRDefault="003E3A85" w:rsidP="005236B0">
      <w:pPr>
        <w:jc w:val="both"/>
        <w:rPr>
          <w:color w:val="000000" w:themeColor="text1"/>
          <w:sz w:val="16"/>
          <w:szCs w:val="16"/>
        </w:rPr>
      </w:pPr>
      <w:r w:rsidRPr="005236B0">
        <w:rPr>
          <w:color w:val="000000" w:themeColor="text1"/>
          <w:sz w:val="16"/>
          <w:szCs w:val="16"/>
        </w:rPr>
        <w:t>10 декабря 1920. Газета "Московская деревня" сообщала: "С увеличением числа жителей в Москве и ростом ее торговых оборотов увеличивается в Москве и уличное движение. Если этот рост пойдет и дальше таким же образом, то скоро улицы Москвы не смогут вместить всего этого движения. Поэтому Московский Совет задумал устроить в Москве подземную железную дорогу (метрополитен). Сейчас на разных улицах Москвы производится бурение почвы на значительную глубину, чтобы узнать, какая где земля и какие места Москвы более всего удобны для проведения подземной железной дороги (метрополитена)" (18694).</w:t>
      </w:r>
    </w:p>
    <w:p w14:paraId="46730507" w14:textId="77777777" w:rsidR="003E3A85" w:rsidRPr="005236B0" w:rsidRDefault="003E3A85" w:rsidP="005236B0">
      <w:pPr>
        <w:jc w:val="both"/>
        <w:rPr>
          <w:color w:val="000000" w:themeColor="text1"/>
          <w:sz w:val="16"/>
          <w:szCs w:val="16"/>
        </w:rPr>
      </w:pPr>
    </w:p>
    <w:p w14:paraId="4594BF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декабря 1920 вышло письмо ЦК РКП (б) о Пролеткульте и закончилась его автономия, установлено подчинение компартии, а А.Богданов был исключен (3908,300).</w:t>
      </w:r>
    </w:p>
    <w:p w14:paraId="7690CDA8" w14:textId="77777777" w:rsidR="004001BC" w:rsidRPr="005236B0" w:rsidRDefault="004001BC" w:rsidP="005236B0">
      <w:pPr>
        <w:autoSpaceDE w:val="0"/>
        <w:autoSpaceDN w:val="0"/>
        <w:adjustRightInd w:val="0"/>
        <w:jc w:val="both"/>
        <w:rPr>
          <w:color w:val="000000" w:themeColor="text1"/>
          <w:sz w:val="16"/>
          <w:szCs w:val="16"/>
        </w:rPr>
      </w:pPr>
    </w:p>
    <w:p w14:paraId="2C2EA07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3CEC794" w14:textId="77777777" w:rsidR="004001BC" w:rsidRPr="005236B0" w:rsidRDefault="004001BC" w:rsidP="005236B0">
      <w:pPr>
        <w:autoSpaceDE w:val="0"/>
        <w:autoSpaceDN w:val="0"/>
        <w:adjustRightInd w:val="0"/>
        <w:jc w:val="both"/>
        <w:rPr>
          <w:iCs/>
          <w:color w:val="000000" w:themeColor="text1"/>
          <w:sz w:val="16"/>
          <w:szCs w:val="16"/>
        </w:rPr>
      </w:pPr>
    </w:p>
    <w:p w14:paraId="7ECB44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 декабря 1920 А.Коандэ продемонстрировал подлет самолета с силовой установкой реактивного типа. включающей ПД и приводимый им центробежный компрессор (2444,7).</w:t>
      </w:r>
    </w:p>
    <w:p w14:paraId="57020EF0" w14:textId="77777777" w:rsidR="004001BC" w:rsidRPr="005236B0" w:rsidRDefault="004001BC" w:rsidP="005236B0">
      <w:pPr>
        <w:autoSpaceDE w:val="0"/>
        <w:autoSpaceDN w:val="0"/>
        <w:adjustRightInd w:val="0"/>
        <w:jc w:val="both"/>
        <w:rPr>
          <w:color w:val="000000" w:themeColor="text1"/>
          <w:sz w:val="16"/>
          <w:szCs w:val="16"/>
        </w:rPr>
      </w:pPr>
    </w:p>
    <w:p w14:paraId="22F9AA10" w14:textId="77777777" w:rsidR="00623B81" w:rsidRPr="005236B0" w:rsidRDefault="00623B81" w:rsidP="005236B0">
      <w:pPr>
        <w:jc w:val="both"/>
        <w:rPr>
          <w:color w:val="000000" w:themeColor="text1"/>
          <w:sz w:val="16"/>
          <w:szCs w:val="16"/>
        </w:rPr>
      </w:pPr>
      <w:r w:rsidRPr="005236B0">
        <w:rPr>
          <w:color w:val="000000" w:themeColor="text1"/>
          <w:sz w:val="16"/>
          <w:szCs w:val="16"/>
        </w:rPr>
        <w:t>10 декабря 1920 в Венесуэле создана военная авиация с открытием Венесуэльского военного авиационного училища в составе венесуэльской армии (20350).</w:t>
      </w:r>
    </w:p>
    <w:p w14:paraId="5EFDEC85" w14:textId="77777777" w:rsidR="00623B81" w:rsidRPr="005236B0" w:rsidRDefault="00623B81" w:rsidP="005236B0">
      <w:pPr>
        <w:jc w:val="both"/>
        <w:rPr>
          <w:color w:val="000000" w:themeColor="text1"/>
          <w:sz w:val="16"/>
          <w:szCs w:val="16"/>
        </w:rPr>
      </w:pPr>
    </w:p>
    <w:p w14:paraId="050402C1" w14:textId="77777777" w:rsidR="003E3A85" w:rsidRPr="005236B0" w:rsidRDefault="003E3A85"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05EA595E" w14:textId="77777777" w:rsidR="003E3A85" w:rsidRPr="005236B0" w:rsidRDefault="003E3A85" w:rsidP="005236B0">
      <w:pPr>
        <w:autoSpaceDE w:val="0"/>
        <w:autoSpaceDN w:val="0"/>
        <w:adjustRightInd w:val="0"/>
        <w:jc w:val="both"/>
        <w:rPr>
          <w:iCs/>
          <w:color w:val="000000" w:themeColor="text1"/>
          <w:sz w:val="16"/>
          <w:szCs w:val="16"/>
        </w:rPr>
      </w:pPr>
    </w:p>
    <w:p w14:paraId="0A7327EB" w14:textId="77777777" w:rsidR="003E3A85" w:rsidRPr="005236B0" w:rsidRDefault="003E3A85" w:rsidP="005236B0">
      <w:pPr>
        <w:jc w:val="both"/>
        <w:rPr>
          <w:color w:val="000000" w:themeColor="text1"/>
          <w:sz w:val="16"/>
          <w:szCs w:val="16"/>
        </w:rPr>
      </w:pPr>
      <w:r w:rsidRPr="005236B0">
        <w:rPr>
          <w:color w:val="000000" w:themeColor="text1"/>
          <w:sz w:val="16"/>
          <w:szCs w:val="16"/>
        </w:rPr>
        <w:t>С 12 декабря 1920 г. по 3 февраля 1921 г. было несколько посланий Г. К. Орджоникидзе военкому штабу Кавказского фронта Печерскому о трудностях поставки оружия Турции. В этот момент Турция начала наступление на Западном фронте, и в оружии она очень нуждалась. В Москве стороны активно обсуждали способы и пути доставки военных грузов. Турецкая сторона считала, что оптимальным вариантом будут доставки оружия по железнодорожным маршрутам и что РККА может освободить кавказские железнодорожные магистрали. Но большевики стояли на позициях доставки помощи только морем и других вариантов не рассматривали20. В результате сначала перевозкой оружия занимались просто местные жители, используя свои плавсредства. Этого было явно недостаточно (18510).</w:t>
      </w:r>
    </w:p>
    <w:p w14:paraId="7ECF21C2" w14:textId="77777777" w:rsidR="003E3A85" w:rsidRPr="005236B0" w:rsidRDefault="003E3A85" w:rsidP="005236B0">
      <w:pPr>
        <w:jc w:val="both"/>
        <w:rPr>
          <w:color w:val="000000" w:themeColor="text1"/>
          <w:sz w:val="16"/>
          <w:szCs w:val="16"/>
        </w:rPr>
      </w:pPr>
    </w:p>
    <w:p w14:paraId="6B4F02F0" w14:textId="77777777" w:rsidR="009F4D7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130ADF1" w14:textId="77777777" w:rsidR="009F4D76" w:rsidRPr="005236B0" w:rsidRDefault="009F4D76" w:rsidP="005236B0">
      <w:pPr>
        <w:autoSpaceDE w:val="0"/>
        <w:autoSpaceDN w:val="0"/>
        <w:adjustRightInd w:val="0"/>
        <w:jc w:val="both"/>
        <w:rPr>
          <w:iCs/>
          <w:color w:val="000000" w:themeColor="text1"/>
          <w:sz w:val="16"/>
          <w:szCs w:val="16"/>
        </w:rPr>
      </w:pPr>
    </w:p>
    <w:p w14:paraId="538DE106" w14:textId="77777777" w:rsidR="009F4D76" w:rsidRPr="005236B0" w:rsidRDefault="009F4D76" w:rsidP="005236B0">
      <w:pPr>
        <w:jc w:val="both"/>
        <w:rPr>
          <w:color w:val="000000" w:themeColor="text1"/>
          <w:sz w:val="16"/>
          <w:szCs w:val="16"/>
        </w:rPr>
      </w:pPr>
      <w:r w:rsidRPr="005236B0">
        <w:rPr>
          <w:bCs/>
          <w:color w:val="000000" w:themeColor="text1"/>
          <w:sz w:val="16"/>
          <w:szCs w:val="16"/>
        </w:rPr>
        <w:t xml:space="preserve">12 декабря </w:t>
      </w:r>
      <w:r w:rsidRPr="005236B0">
        <w:rPr>
          <w:color w:val="000000" w:themeColor="text1"/>
          <w:sz w:val="16"/>
          <w:szCs w:val="16"/>
        </w:rPr>
        <w:t>в 1920 году состоялся первый полёт четырехместного лайнера Bleriot-SPAD 33. Самым примечательным в этом самолёте был его двигатель. В те годы типичными были рядные двигатели водяного охлаждения и ротативные звездообразные воздушного. Здесь же впервые установили звездообразный двигатель Salmson Z-9 с неподвижными цилиндрами. Поскольку скорости в то время были невелики, пришлось делать водяное охлаждение. В следующем году этот лайнер вышел на линии (14858).</w:t>
      </w:r>
    </w:p>
    <w:p w14:paraId="04FE814B" w14:textId="77777777" w:rsidR="009F4D76" w:rsidRPr="005236B0" w:rsidRDefault="009F4D76" w:rsidP="005236B0">
      <w:pPr>
        <w:jc w:val="both"/>
        <w:rPr>
          <w:color w:val="000000" w:themeColor="text1"/>
          <w:sz w:val="16"/>
          <w:szCs w:val="16"/>
        </w:rPr>
      </w:pPr>
    </w:p>
    <w:p w14:paraId="40FEAC37" w14:textId="77777777" w:rsidR="00901A7F" w:rsidRPr="00E91769" w:rsidRDefault="00901A7F" w:rsidP="00901A7F">
      <w:pPr>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12 декабря 1920 г. летчик Сади-Лекуант устанавливает уже четвертый рекорд на «Ньюпоре 29» — 313,043 км/ч (25675).</w:t>
      </w:r>
    </w:p>
    <w:p w14:paraId="05218B35" w14:textId="77777777" w:rsidR="00901A7F" w:rsidRPr="00E91769" w:rsidRDefault="00901A7F" w:rsidP="00901A7F">
      <w:pPr>
        <w:jc w:val="both"/>
        <w:rPr>
          <w:rStyle w:val="aff"/>
          <w:rFonts w:ascii="Times New Roman" w:hAnsi="Times New Roman" w:cs="Times New Roman"/>
          <w:color w:val="0070C0"/>
          <w:spacing w:val="0"/>
          <w:sz w:val="16"/>
          <w:szCs w:val="16"/>
        </w:rPr>
      </w:pPr>
    </w:p>
    <w:p w14:paraId="32B2D3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Армия:</w:t>
      </w:r>
    </w:p>
    <w:p w14:paraId="1159FA92" w14:textId="77777777" w:rsidR="004001BC" w:rsidRPr="005236B0" w:rsidRDefault="004001BC" w:rsidP="005236B0">
      <w:pPr>
        <w:autoSpaceDE w:val="0"/>
        <w:autoSpaceDN w:val="0"/>
        <w:adjustRightInd w:val="0"/>
        <w:jc w:val="both"/>
        <w:rPr>
          <w:iCs/>
          <w:color w:val="000000" w:themeColor="text1"/>
          <w:sz w:val="16"/>
          <w:szCs w:val="16"/>
        </w:rPr>
      </w:pPr>
    </w:p>
    <w:p w14:paraId="43EE70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 декабря 1920 на Кавказе разбился нач. авиации 11А И.К.Михалюк при аварии Альбатроса. Вместе с ним погиб брат - тоже л и комиссар (438,484).</w:t>
      </w:r>
    </w:p>
    <w:p w14:paraId="2D5556D0" w14:textId="77777777" w:rsidR="004001BC" w:rsidRPr="005236B0" w:rsidRDefault="004001BC" w:rsidP="005236B0">
      <w:pPr>
        <w:autoSpaceDE w:val="0"/>
        <w:autoSpaceDN w:val="0"/>
        <w:adjustRightInd w:val="0"/>
        <w:jc w:val="both"/>
        <w:rPr>
          <w:color w:val="000000" w:themeColor="text1"/>
          <w:sz w:val="16"/>
          <w:szCs w:val="16"/>
        </w:rPr>
      </w:pPr>
    </w:p>
    <w:p w14:paraId="7A734659" w14:textId="77777777" w:rsidR="004C6D05" w:rsidRPr="005236B0" w:rsidRDefault="004C6D05" w:rsidP="005236B0">
      <w:pPr>
        <w:jc w:val="both"/>
        <w:rPr>
          <w:color w:val="000000" w:themeColor="text1"/>
          <w:sz w:val="16"/>
          <w:szCs w:val="16"/>
        </w:rPr>
      </w:pPr>
      <w:r w:rsidRPr="005236B0">
        <w:rPr>
          <w:color w:val="000000" w:themeColor="text1"/>
          <w:sz w:val="16"/>
          <w:szCs w:val="16"/>
        </w:rPr>
        <w:t>13</w:t>
      </w:r>
      <w:r w:rsidRPr="005236B0">
        <w:rPr>
          <w:color w:val="000000" w:themeColor="text1"/>
          <w:sz w:val="16"/>
          <w:szCs w:val="16"/>
          <w:lang w:bidi="ru-RU"/>
        </w:rPr>
        <w:t xml:space="preserve"> декабря</w:t>
      </w:r>
      <w:r w:rsidRPr="005236B0">
        <w:rPr>
          <w:color w:val="000000" w:themeColor="text1"/>
          <w:sz w:val="16"/>
          <w:szCs w:val="16"/>
        </w:rPr>
        <w:t xml:space="preserve"> 1920 н</w:t>
      </w:r>
      <w:r w:rsidRPr="005236B0">
        <w:rPr>
          <w:color w:val="000000" w:themeColor="text1"/>
          <w:sz w:val="16"/>
          <w:szCs w:val="16"/>
          <w:lang w:bidi="ru-RU"/>
        </w:rPr>
        <w:t>а Кавказе разбился начальник авиации XI армии крас</w:t>
      </w:r>
      <w:r w:rsidRPr="005236B0">
        <w:rPr>
          <w:color w:val="000000" w:themeColor="text1"/>
          <w:sz w:val="16"/>
          <w:szCs w:val="16"/>
        </w:rPr>
        <w:t>ный</w:t>
      </w:r>
      <w:r w:rsidRPr="005236B0">
        <w:rPr>
          <w:color w:val="000000" w:themeColor="text1"/>
          <w:sz w:val="16"/>
          <w:szCs w:val="16"/>
          <w:lang w:bidi="ru-RU"/>
        </w:rPr>
        <w:t xml:space="preserve"> военный летчик, герой гражданской войны, Иван Кириллович Михалюк.</w:t>
      </w:r>
      <w:r w:rsidRPr="005236B0">
        <w:rPr>
          <w:color w:val="000000" w:themeColor="text1"/>
          <w:sz w:val="16"/>
          <w:szCs w:val="16"/>
        </w:rPr>
        <w:t xml:space="preserve"> </w:t>
      </w:r>
      <w:r w:rsidRPr="005236B0">
        <w:rPr>
          <w:color w:val="000000" w:themeColor="text1"/>
          <w:sz w:val="16"/>
          <w:szCs w:val="16"/>
          <w:lang w:bidi="ru-RU"/>
        </w:rPr>
        <w:t xml:space="preserve">Гибель произошла в результате аварии самолета "Альбатрос" </w:t>
      </w:r>
      <w:r w:rsidRPr="005236B0">
        <w:rPr>
          <w:color w:val="000000" w:themeColor="text1"/>
          <w:sz w:val="16"/>
          <w:szCs w:val="16"/>
        </w:rPr>
        <w:t>о</w:t>
      </w:r>
      <w:r w:rsidRPr="005236B0">
        <w:rPr>
          <w:color w:val="000000" w:themeColor="text1"/>
          <w:sz w:val="16"/>
          <w:szCs w:val="16"/>
          <w:lang w:bidi="ru-RU"/>
        </w:rPr>
        <w:t>т н</w:t>
      </w:r>
      <w:r w:rsidRPr="005236B0">
        <w:rPr>
          <w:color w:val="000000" w:themeColor="text1"/>
          <w:sz w:val="16"/>
          <w:szCs w:val="16"/>
        </w:rPr>
        <w:t>еизвест</w:t>
      </w:r>
      <w:r w:rsidRPr="005236B0">
        <w:rPr>
          <w:color w:val="000000" w:themeColor="text1"/>
          <w:sz w:val="16"/>
          <w:szCs w:val="16"/>
          <w:lang w:bidi="ru-RU"/>
        </w:rPr>
        <w:t>ной причины.</w:t>
      </w:r>
      <w:r w:rsidRPr="005236B0">
        <w:rPr>
          <w:color w:val="000000" w:themeColor="text1"/>
          <w:sz w:val="16"/>
          <w:szCs w:val="16"/>
        </w:rPr>
        <w:t xml:space="preserve"> </w:t>
      </w:r>
      <w:r w:rsidRPr="005236B0">
        <w:rPr>
          <w:color w:val="000000" w:themeColor="text1"/>
          <w:sz w:val="16"/>
          <w:szCs w:val="16"/>
          <w:lang w:bidi="ru-RU"/>
        </w:rPr>
        <w:t xml:space="preserve">Вместе с </w:t>
      </w:r>
      <w:r w:rsidRPr="005236B0">
        <w:rPr>
          <w:color w:val="000000" w:themeColor="text1"/>
          <w:sz w:val="16"/>
          <w:szCs w:val="16"/>
        </w:rPr>
        <w:t>М</w:t>
      </w:r>
      <w:r w:rsidRPr="005236B0">
        <w:rPr>
          <w:color w:val="000000" w:themeColor="text1"/>
          <w:sz w:val="16"/>
          <w:szCs w:val="16"/>
          <w:lang w:bidi="ru-RU"/>
        </w:rPr>
        <w:t xml:space="preserve">ихалюком погибли и члены его </w:t>
      </w:r>
      <w:r w:rsidRPr="005236B0">
        <w:rPr>
          <w:color w:val="000000" w:themeColor="text1"/>
          <w:sz w:val="16"/>
          <w:szCs w:val="16"/>
        </w:rPr>
        <w:t>экипажа</w:t>
      </w:r>
      <w:r w:rsidRPr="005236B0">
        <w:rPr>
          <w:color w:val="000000" w:themeColor="text1"/>
          <w:sz w:val="16"/>
          <w:szCs w:val="16"/>
          <w:lang w:bidi="ru-RU"/>
        </w:rPr>
        <w:t>: брат, красны</w:t>
      </w:r>
      <w:r w:rsidRPr="005236B0">
        <w:rPr>
          <w:color w:val="000000" w:themeColor="text1"/>
          <w:sz w:val="16"/>
          <w:szCs w:val="16"/>
        </w:rPr>
        <w:t>й</w:t>
      </w:r>
      <w:r w:rsidRPr="005236B0">
        <w:rPr>
          <w:color w:val="000000" w:themeColor="text1"/>
          <w:sz w:val="16"/>
          <w:szCs w:val="16"/>
          <w:lang w:bidi="ru-RU"/>
        </w:rPr>
        <w:t xml:space="preserve"> военный летчик-наблюдатель,</w:t>
      </w:r>
      <w:r w:rsidRPr="005236B0">
        <w:rPr>
          <w:color w:val="000000" w:themeColor="text1"/>
          <w:sz w:val="16"/>
          <w:szCs w:val="16"/>
        </w:rPr>
        <w:t xml:space="preserve"> </w:t>
      </w:r>
      <w:r w:rsidRPr="005236B0">
        <w:rPr>
          <w:color w:val="000000" w:themeColor="text1"/>
          <w:sz w:val="16"/>
          <w:szCs w:val="16"/>
          <w:lang w:bidi="ru-RU"/>
        </w:rPr>
        <w:t>Михаил Кириллович</w:t>
      </w:r>
      <w:r w:rsidRPr="005236B0">
        <w:rPr>
          <w:color w:val="000000" w:themeColor="text1"/>
          <w:sz w:val="16"/>
          <w:szCs w:val="16"/>
        </w:rPr>
        <w:t xml:space="preserve"> </w:t>
      </w:r>
      <w:r w:rsidRPr="005236B0">
        <w:rPr>
          <w:color w:val="000000" w:themeColor="text1"/>
          <w:sz w:val="16"/>
          <w:szCs w:val="16"/>
          <w:lang w:bidi="ru-RU"/>
        </w:rPr>
        <w:t>и военком авиации той же армии Михайлов.</w:t>
      </w:r>
    </w:p>
    <w:p w14:paraId="335EC3DC" w14:textId="77777777" w:rsidR="004C6D05" w:rsidRPr="005236B0" w:rsidRDefault="004C6D05" w:rsidP="005236B0">
      <w:pPr>
        <w:jc w:val="both"/>
        <w:rPr>
          <w:color w:val="000000" w:themeColor="text1"/>
          <w:sz w:val="16"/>
          <w:szCs w:val="16"/>
        </w:rPr>
      </w:pPr>
      <w:r w:rsidRPr="005236B0">
        <w:rPr>
          <w:color w:val="000000" w:themeColor="text1"/>
          <w:sz w:val="16"/>
          <w:szCs w:val="16"/>
        </w:rPr>
        <w:t>И.К.Михал</w:t>
      </w:r>
      <w:r w:rsidRPr="005236B0">
        <w:rPr>
          <w:color w:val="000000" w:themeColor="text1"/>
          <w:sz w:val="16"/>
          <w:szCs w:val="16"/>
          <w:lang w:bidi="ru-RU"/>
        </w:rPr>
        <w:t>юк окончил московскую авиашколу в 1916 году,</w:t>
      </w:r>
      <w:r w:rsidRPr="005236B0">
        <w:rPr>
          <w:color w:val="000000" w:themeColor="text1"/>
          <w:sz w:val="16"/>
          <w:szCs w:val="16"/>
        </w:rPr>
        <w:t xml:space="preserve"> </w:t>
      </w:r>
      <w:r w:rsidRPr="005236B0">
        <w:rPr>
          <w:color w:val="000000" w:themeColor="text1"/>
          <w:sz w:val="16"/>
          <w:szCs w:val="16"/>
          <w:lang w:bidi="ru-RU"/>
        </w:rPr>
        <w:t>после</w:t>
      </w:r>
      <w:r w:rsidRPr="005236B0">
        <w:rPr>
          <w:color w:val="000000" w:themeColor="text1"/>
          <w:sz w:val="16"/>
          <w:szCs w:val="16"/>
        </w:rPr>
        <w:t xml:space="preserve"> </w:t>
      </w:r>
      <w:r w:rsidRPr="005236B0">
        <w:rPr>
          <w:color w:val="000000" w:themeColor="text1"/>
          <w:sz w:val="16"/>
          <w:szCs w:val="16"/>
          <w:lang w:bidi="ru-RU"/>
        </w:rPr>
        <w:t>чего б</w:t>
      </w:r>
      <w:r w:rsidRPr="005236B0">
        <w:rPr>
          <w:color w:val="000000" w:themeColor="text1"/>
          <w:sz w:val="16"/>
          <w:szCs w:val="16"/>
        </w:rPr>
        <w:t>ы</w:t>
      </w:r>
      <w:r w:rsidRPr="005236B0">
        <w:rPr>
          <w:color w:val="000000" w:themeColor="text1"/>
          <w:sz w:val="16"/>
          <w:szCs w:val="16"/>
          <w:lang w:bidi="ru-RU"/>
        </w:rPr>
        <w:t xml:space="preserve">л на </w:t>
      </w:r>
      <w:r w:rsidRPr="005236B0">
        <w:rPr>
          <w:color w:val="000000" w:themeColor="text1"/>
          <w:sz w:val="16"/>
          <w:szCs w:val="16"/>
        </w:rPr>
        <w:t>ф</w:t>
      </w:r>
      <w:r w:rsidRPr="005236B0">
        <w:rPr>
          <w:color w:val="000000" w:themeColor="text1"/>
          <w:sz w:val="16"/>
          <w:szCs w:val="16"/>
          <w:lang w:bidi="ru-RU"/>
        </w:rPr>
        <w:t>ронте рядовым летчиком-солдатом.</w:t>
      </w:r>
      <w:r w:rsidRPr="005236B0">
        <w:rPr>
          <w:color w:val="000000" w:themeColor="text1"/>
          <w:sz w:val="16"/>
          <w:szCs w:val="16"/>
        </w:rPr>
        <w:t xml:space="preserve"> </w:t>
      </w:r>
      <w:r w:rsidRPr="005236B0">
        <w:rPr>
          <w:color w:val="000000" w:themeColor="text1"/>
          <w:sz w:val="16"/>
          <w:szCs w:val="16"/>
          <w:lang w:bidi="ru-RU"/>
        </w:rPr>
        <w:t>В 1919 году,</w:t>
      </w:r>
      <w:r w:rsidRPr="005236B0">
        <w:rPr>
          <w:color w:val="000000" w:themeColor="text1"/>
          <w:sz w:val="16"/>
          <w:szCs w:val="16"/>
        </w:rPr>
        <w:t xml:space="preserve"> </w:t>
      </w:r>
      <w:r w:rsidRPr="005236B0">
        <w:rPr>
          <w:color w:val="000000" w:themeColor="text1"/>
          <w:sz w:val="16"/>
          <w:szCs w:val="16"/>
          <w:lang w:bidi="ru-RU"/>
        </w:rPr>
        <w:t>кома</w:t>
      </w:r>
      <w:r w:rsidRPr="005236B0">
        <w:rPr>
          <w:color w:val="000000" w:themeColor="text1"/>
          <w:sz w:val="16"/>
          <w:szCs w:val="16"/>
        </w:rPr>
        <w:t>н</w:t>
      </w:r>
      <w:r w:rsidRPr="005236B0">
        <w:rPr>
          <w:color w:val="000000" w:themeColor="text1"/>
          <w:sz w:val="16"/>
          <w:szCs w:val="16"/>
          <w:lang w:bidi="ru-RU"/>
        </w:rPr>
        <w:t xml:space="preserve">дуя 37 </w:t>
      </w:r>
      <w:r w:rsidRPr="005236B0">
        <w:rPr>
          <w:color w:val="000000" w:themeColor="text1"/>
          <w:sz w:val="16"/>
          <w:szCs w:val="16"/>
        </w:rPr>
        <w:t>авиа</w:t>
      </w:r>
      <w:r w:rsidRPr="005236B0">
        <w:rPr>
          <w:color w:val="000000" w:themeColor="text1"/>
          <w:sz w:val="16"/>
          <w:szCs w:val="16"/>
          <w:lang w:bidi="ru-RU"/>
        </w:rPr>
        <w:t>отрядом, отличился смелыми штурмовыми валетами на вра</w:t>
      </w:r>
      <w:r w:rsidRPr="005236B0">
        <w:rPr>
          <w:color w:val="000000" w:themeColor="text1"/>
          <w:sz w:val="16"/>
          <w:szCs w:val="16"/>
        </w:rPr>
        <w:t xml:space="preserve">жеские </w:t>
      </w:r>
      <w:r w:rsidRPr="005236B0">
        <w:rPr>
          <w:color w:val="000000" w:themeColor="text1"/>
          <w:sz w:val="16"/>
          <w:szCs w:val="16"/>
          <w:lang w:bidi="ru-RU"/>
        </w:rPr>
        <w:t>войска.</w:t>
      </w:r>
      <w:r w:rsidRPr="005236B0">
        <w:rPr>
          <w:color w:val="000000" w:themeColor="text1"/>
          <w:sz w:val="16"/>
          <w:szCs w:val="16"/>
        </w:rPr>
        <w:t xml:space="preserve"> </w:t>
      </w:r>
      <w:r w:rsidRPr="005236B0">
        <w:rPr>
          <w:color w:val="000000" w:themeColor="text1"/>
          <w:sz w:val="16"/>
          <w:szCs w:val="16"/>
          <w:lang w:bidi="ru-RU"/>
        </w:rPr>
        <w:t>Он одним из первых летчиков был награжден двумя орде</w:t>
      </w:r>
      <w:r w:rsidRPr="005236B0">
        <w:rPr>
          <w:color w:val="000000" w:themeColor="text1"/>
          <w:sz w:val="16"/>
          <w:szCs w:val="16"/>
        </w:rPr>
        <w:t>нами</w:t>
      </w:r>
      <w:r w:rsidRPr="005236B0">
        <w:rPr>
          <w:color w:val="000000" w:themeColor="text1"/>
          <w:sz w:val="16"/>
          <w:szCs w:val="16"/>
          <w:lang w:bidi="ru-RU"/>
        </w:rPr>
        <w:t xml:space="preserve"> </w:t>
      </w:r>
      <w:r w:rsidRPr="005236B0">
        <w:rPr>
          <w:color w:val="000000" w:themeColor="text1"/>
          <w:sz w:val="16"/>
          <w:szCs w:val="16"/>
        </w:rPr>
        <w:t>К</w:t>
      </w:r>
      <w:r w:rsidRPr="005236B0">
        <w:rPr>
          <w:color w:val="000000" w:themeColor="text1"/>
          <w:sz w:val="16"/>
          <w:szCs w:val="16"/>
          <w:lang w:bidi="ru-RU"/>
        </w:rPr>
        <w:t>расного Знамени.</w:t>
      </w:r>
    </w:p>
    <w:p w14:paraId="558CAEC1" w14:textId="77777777" w:rsidR="004C6D05" w:rsidRPr="005236B0" w:rsidRDefault="004C6D05" w:rsidP="005236B0">
      <w:pPr>
        <w:jc w:val="both"/>
        <w:rPr>
          <w:color w:val="000000" w:themeColor="text1"/>
          <w:sz w:val="16"/>
          <w:szCs w:val="16"/>
        </w:rPr>
      </w:pPr>
      <w:r w:rsidRPr="005236B0">
        <w:rPr>
          <w:color w:val="000000" w:themeColor="text1"/>
          <w:sz w:val="16"/>
          <w:szCs w:val="16"/>
        </w:rPr>
        <w:t>/«Вест</w:t>
      </w:r>
      <w:r w:rsidRPr="005236B0">
        <w:rPr>
          <w:color w:val="000000" w:themeColor="text1"/>
          <w:sz w:val="16"/>
          <w:szCs w:val="16"/>
          <w:lang w:bidi="ru-RU"/>
        </w:rPr>
        <w:t>ник Во</w:t>
      </w:r>
      <w:r w:rsidRPr="005236B0">
        <w:rPr>
          <w:color w:val="000000" w:themeColor="text1"/>
          <w:sz w:val="16"/>
          <w:szCs w:val="16"/>
        </w:rPr>
        <w:t>з</w:t>
      </w:r>
      <w:r w:rsidRPr="005236B0">
        <w:rPr>
          <w:color w:val="000000" w:themeColor="text1"/>
          <w:sz w:val="16"/>
          <w:szCs w:val="16"/>
          <w:lang w:bidi="ru-RU"/>
        </w:rPr>
        <w:t>ду</w:t>
      </w:r>
      <w:r w:rsidRPr="005236B0">
        <w:rPr>
          <w:color w:val="000000" w:themeColor="text1"/>
          <w:sz w:val="16"/>
          <w:szCs w:val="16"/>
        </w:rPr>
        <w:t>ш</w:t>
      </w:r>
      <w:r w:rsidRPr="005236B0">
        <w:rPr>
          <w:color w:val="000000" w:themeColor="text1"/>
          <w:sz w:val="16"/>
          <w:szCs w:val="16"/>
          <w:lang w:bidi="ru-RU"/>
        </w:rPr>
        <w:t>ного Флота</w:t>
      </w:r>
      <w:r w:rsidRPr="005236B0">
        <w:rPr>
          <w:color w:val="000000" w:themeColor="text1"/>
          <w:sz w:val="16"/>
          <w:szCs w:val="16"/>
        </w:rPr>
        <w:t>»</w:t>
      </w:r>
      <w:r w:rsidRPr="005236B0">
        <w:rPr>
          <w:color w:val="000000" w:themeColor="text1"/>
          <w:sz w:val="16"/>
          <w:szCs w:val="16"/>
          <w:lang w:bidi="ru-RU"/>
        </w:rPr>
        <w:t xml:space="preserve">, 1921 </w:t>
      </w:r>
      <w:r w:rsidRPr="005236B0">
        <w:rPr>
          <w:color w:val="000000" w:themeColor="text1"/>
          <w:sz w:val="16"/>
          <w:szCs w:val="16"/>
        </w:rPr>
        <w:t>№</w:t>
      </w:r>
      <w:r w:rsidRPr="005236B0">
        <w:rPr>
          <w:color w:val="000000" w:themeColor="text1"/>
          <w:sz w:val="16"/>
          <w:szCs w:val="16"/>
          <w:lang w:bidi="ru-RU"/>
        </w:rPr>
        <w:t xml:space="preserve"> 1-2,</w:t>
      </w:r>
      <w:r w:rsidRPr="005236B0">
        <w:rPr>
          <w:color w:val="000000" w:themeColor="text1"/>
          <w:sz w:val="16"/>
          <w:szCs w:val="16"/>
        </w:rPr>
        <w:t xml:space="preserve"> с</w:t>
      </w:r>
      <w:r w:rsidRPr="005236B0">
        <w:rPr>
          <w:color w:val="000000" w:themeColor="text1"/>
          <w:sz w:val="16"/>
          <w:szCs w:val="16"/>
          <w:lang w:bidi="ru-RU"/>
        </w:rPr>
        <w:t>тр.</w:t>
      </w:r>
      <w:r w:rsidRPr="005236B0">
        <w:rPr>
          <w:color w:val="000000" w:themeColor="text1"/>
          <w:sz w:val="16"/>
          <w:szCs w:val="16"/>
        </w:rPr>
        <w:t xml:space="preserve"> </w:t>
      </w:r>
      <w:r w:rsidRPr="005236B0">
        <w:rPr>
          <w:color w:val="000000" w:themeColor="text1"/>
          <w:sz w:val="16"/>
          <w:szCs w:val="16"/>
          <w:lang w:bidi="ru-RU"/>
        </w:rPr>
        <w:t>31/</w:t>
      </w:r>
      <w:r w:rsidRPr="005236B0">
        <w:rPr>
          <w:color w:val="000000" w:themeColor="text1"/>
          <w:sz w:val="16"/>
          <w:szCs w:val="16"/>
        </w:rPr>
        <w:t xml:space="preserve"> (23370).</w:t>
      </w:r>
    </w:p>
    <w:p w14:paraId="1119082B" w14:textId="77777777" w:rsidR="004C6D05" w:rsidRPr="005236B0" w:rsidRDefault="004C6D05" w:rsidP="005236B0">
      <w:pPr>
        <w:jc w:val="both"/>
        <w:rPr>
          <w:color w:val="000000" w:themeColor="text1"/>
          <w:sz w:val="16"/>
          <w:szCs w:val="16"/>
        </w:rPr>
      </w:pPr>
    </w:p>
    <w:p w14:paraId="75BFD6F6" w14:textId="77777777" w:rsidR="00E275CE" w:rsidRPr="005236B0" w:rsidRDefault="00E275CE" w:rsidP="005236B0">
      <w:pPr>
        <w:jc w:val="both"/>
        <w:rPr>
          <w:color w:val="000000" w:themeColor="text1"/>
          <w:sz w:val="16"/>
          <w:szCs w:val="16"/>
        </w:rPr>
      </w:pPr>
      <w:r w:rsidRPr="005236B0">
        <w:rPr>
          <w:color w:val="000000" w:themeColor="text1"/>
          <w:sz w:val="16"/>
          <w:szCs w:val="16"/>
        </w:rPr>
        <w:t>13 декабря 1920 года состоялось расширенное совещание СТО с участием партийных, советских и военных руководителей (всего присутствовало 68 человек, в том числе 8 членов СТО). Участники совещания пришли к единодушному мнению о том, что наиболее целесообразной организацией Вооруженных сил является постоянная регулярная армия в сочетании с территориально-милиционными формированиями. Причем основу последних должны составить кадровые армейские части и соединения.</w:t>
      </w:r>
    </w:p>
    <w:p w14:paraId="5BA68251" w14:textId="77777777" w:rsidR="00E275CE" w:rsidRPr="005236B0" w:rsidRDefault="00E275CE" w:rsidP="005236B0">
      <w:pPr>
        <w:jc w:val="both"/>
        <w:rPr>
          <w:color w:val="000000" w:themeColor="text1"/>
          <w:sz w:val="16"/>
          <w:szCs w:val="16"/>
        </w:rPr>
      </w:pPr>
      <w:r w:rsidRPr="005236B0">
        <w:rPr>
          <w:color w:val="000000" w:themeColor="text1"/>
          <w:sz w:val="16"/>
          <w:szCs w:val="16"/>
        </w:rPr>
        <w:t>Одновременно с реорганизацией Вооруженных сил Советом Труда и Обороны проводилась работа по демобилизации из армии и флота и сокращению их численности. К концу 1920 года в своих рядах они имели 5,5 млн человек, из которых 83,4 % составляли мобилизованные и 16,6 % добровольцы [7, с. 123, 124]. СТО 4 ноября 1920 года принял решение о сокращении армии не менее чем на 2 млн человек и утвердил план Реввоенсовета по сокращению командно</w:t>
      </w:r>
      <w:r w:rsidRPr="005236B0">
        <w:rPr>
          <w:color w:val="000000" w:themeColor="text1"/>
          <w:sz w:val="16"/>
          <w:szCs w:val="16"/>
        </w:rPr>
        <w:softHyphen/>
        <w:t>политического состава Вооруженных сил. С этой целью была образована правительственная комиссия из 17 человек, в которую вошли Ф. Э. Дзержинский, М. И. Калинин, Э. М. Склянский, ответственные работники военного ведомства, профсоюзов, транспорта и других организаций. Аналогичные комиссии создавались на Украине, в Закавказье, Белоруссии, автономных республиках, краях, областях, районах и местных Советах.</w:t>
      </w:r>
    </w:p>
    <w:p w14:paraId="1DE24D72" w14:textId="77777777" w:rsidR="00E275CE" w:rsidRPr="005236B0" w:rsidRDefault="00E275CE" w:rsidP="005236B0">
      <w:pPr>
        <w:jc w:val="both"/>
        <w:rPr>
          <w:color w:val="000000" w:themeColor="text1"/>
          <w:sz w:val="16"/>
          <w:szCs w:val="16"/>
        </w:rPr>
      </w:pPr>
      <w:r w:rsidRPr="005236B0">
        <w:rPr>
          <w:color w:val="000000" w:themeColor="text1"/>
          <w:sz w:val="16"/>
          <w:szCs w:val="16"/>
        </w:rPr>
        <w:t>В результате огромной работы Совета Труда и Обороны, Реввоенсовета Республики, советских, партийных и военных органов сокращение армии и флота завершилось к концу 1924 года. Численность Вооруженных Сил СССР сократилась с 5,5 млн до 562 тыс. человек [8, с. 169].</w:t>
      </w:r>
    </w:p>
    <w:p w14:paraId="0DC1D719" w14:textId="77777777" w:rsidR="00E275CE" w:rsidRPr="005236B0" w:rsidRDefault="00E275CE" w:rsidP="005236B0">
      <w:pPr>
        <w:jc w:val="both"/>
        <w:rPr>
          <w:color w:val="000000" w:themeColor="text1"/>
          <w:sz w:val="16"/>
          <w:szCs w:val="16"/>
        </w:rPr>
      </w:pPr>
      <w:r w:rsidRPr="005236B0">
        <w:rPr>
          <w:color w:val="000000" w:themeColor="text1"/>
          <w:sz w:val="16"/>
          <w:szCs w:val="16"/>
        </w:rPr>
        <w:t>Среди мер, принятых СТО, особого внимания заслуживает постановление от 27 февраля 1921 года о перестройке органов военного управления. Этим постановлением Полевой штаб и Всероссийский главный штаб объединялись в Штаб РККА, резко сокращался военный аппарат (с 1921 по 1923 г. более чем в 5 раз), утверждался план Реввоенсовета о реорганизации военных округов и об изменении организационно-штатной структуры частей и соединений Красной Армии [9, лл. 32-33] (23478).</w:t>
      </w:r>
    </w:p>
    <w:p w14:paraId="606594E6" w14:textId="77777777" w:rsidR="00E275CE" w:rsidRPr="005236B0" w:rsidRDefault="00E275CE" w:rsidP="005236B0">
      <w:pPr>
        <w:jc w:val="both"/>
        <w:rPr>
          <w:color w:val="000000" w:themeColor="text1"/>
          <w:sz w:val="16"/>
          <w:szCs w:val="16"/>
        </w:rPr>
      </w:pPr>
    </w:p>
    <w:p w14:paraId="3DF0444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579168A" w14:textId="77777777" w:rsidR="004001BC" w:rsidRPr="005236B0" w:rsidRDefault="004001BC" w:rsidP="005236B0">
      <w:pPr>
        <w:autoSpaceDE w:val="0"/>
        <w:autoSpaceDN w:val="0"/>
        <w:adjustRightInd w:val="0"/>
        <w:jc w:val="both"/>
        <w:rPr>
          <w:iCs/>
          <w:color w:val="000000" w:themeColor="text1"/>
          <w:sz w:val="16"/>
          <w:szCs w:val="16"/>
        </w:rPr>
      </w:pPr>
    </w:p>
    <w:p w14:paraId="51627A6F"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13 декабря 1920 Лига Наций учредила Международный суд в Гааге (4962).</w:t>
      </w:r>
    </w:p>
    <w:p w14:paraId="49FFC70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7483DF36" w14:textId="77777777" w:rsidR="009F4D76" w:rsidRPr="005236B0" w:rsidRDefault="009F4D76" w:rsidP="005236B0">
      <w:pPr>
        <w:jc w:val="both"/>
        <w:rPr>
          <w:color w:val="000000" w:themeColor="text1"/>
          <w:sz w:val="16"/>
          <w:szCs w:val="16"/>
        </w:rPr>
      </w:pPr>
      <w:r w:rsidRPr="005236B0">
        <w:rPr>
          <w:bCs/>
          <w:color w:val="000000" w:themeColor="text1"/>
          <w:sz w:val="16"/>
          <w:szCs w:val="16"/>
        </w:rPr>
        <w:t>13 декабря</w:t>
      </w:r>
      <w:r w:rsidRPr="005236B0">
        <w:rPr>
          <w:color w:val="000000" w:themeColor="text1"/>
          <w:sz w:val="16"/>
          <w:szCs w:val="16"/>
        </w:rPr>
        <w:t xml:space="preserve"> в 1920 году был впервые измерен угловой диаметр звезды — с помощью шестиметрового интерферометра Альберта Абрахама Майкельсона, установленного на 100-дюймовом телескопе обсерватории Маунт-Вильсон близ Пасадены в Калифорнии (это научное учреждение было основано шестнадцатью годами раньше при содействии Института Карнеги в Вашингтоне). Сам создатель интерферометров, в 1907 году удостоенный за них Нобелевской премии, находился на конференции в Англии, и измерения производил его ученик Фрэнсис Пиз. Объектом послужила звезда-сверхгигант Бетельгейзе (α </w:t>
      </w:r>
      <w:r w:rsidRPr="005236B0">
        <w:rPr>
          <w:color w:val="000000" w:themeColor="text1"/>
          <w:sz w:val="16"/>
          <w:szCs w:val="16"/>
        </w:rPr>
        <w:sym w:font="Symbol" w:char="F020"/>
      </w:r>
      <w:r w:rsidRPr="005236B0">
        <w:rPr>
          <w:color w:val="000000" w:themeColor="text1"/>
          <w:sz w:val="16"/>
          <w:szCs w:val="16"/>
        </w:rPr>
        <w:t>Ориона), угловой размер диска которой Пиз оценил в 0,047 секунды дуги. Считая, что до звезды 200 световых лет, он получил для нее диаметр 380 миллионов километров — в 270 раз больше солнечного. По современным оценкам, Бетельгейзе примерно вдвое дальше и во столько раз же больше по размеру (14859).</w:t>
      </w:r>
    </w:p>
    <w:p w14:paraId="0217223E" w14:textId="77777777" w:rsidR="009F4D76" w:rsidRPr="005236B0" w:rsidRDefault="009F4D76" w:rsidP="005236B0">
      <w:pPr>
        <w:jc w:val="both"/>
        <w:rPr>
          <w:color w:val="000000" w:themeColor="text1"/>
          <w:sz w:val="16"/>
          <w:szCs w:val="16"/>
        </w:rPr>
      </w:pPr>
    </w:p>
    <w:p w14:paraId="4C894F4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AB458AD" w14:textId="77777777" w:rsidR="004001BC" w:rsidRPr="005236B0" w:rsidRDefault="004001BC" w:rsidP="005236B0">
      <w:pPr>
        <w:autoSpaceDE w:val="0"/>
        <w:autoSpaceDN w:val="0"/>
        <w:adjustRightInd w:val="0"/>
        <w:jc w:val="both"/>
        <w:rPr>
          <w:iCs/>
          <w:color w:val="000000" w:themeColor="text1"/>
          <w:sz w:val="16"/>
          <w:szCs w:val="16"/>
        </w:rPr>
      </w:pPr>
    </w:p>
    <w:p w14:paraId="03BAC0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декабря 1920 была напечатана последняя сводка полевого штаба Реввоенсовета "На фронтах спокойно" (1836,107).</w:t>
      </w:r>
    </w:p>
    <w:p w14:paraId="2E7A1461" w14:textId="77777777" w:rsidR="004001BC" w:rsidRPr="005236B0" w:rsidRDefault="004001BC" w:rsidP="005236B0">
      <w:pPr>
        <w:autoSpaceDE w:val="0"/>
        <w:autoSpaceDN w:val="0"/>
        <w:adjustRightInd w:val="0"/>
        <w:jc w:val="both"/>
        <w:rPr>
          <w:color w:val="000000" w:themeColor="text1"/>
          <w:sz w:val="16"/>
          <w:szCs w:val="16"/>
        </w:rPr>
      </w:pPr>
    </w:p>
    <w:p w14:paraId="1C6C8C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декабря 1920 Лига наций создала европейскую кредитную систему (2100).</w:t>
      </w:r>
    </w:p>
    <w:p w14:paraId="0B504A1C" w14:textId="77777777" w:rsidR="004001BC" w:rsidRPr="005236B0" w:rsidRDefault="004001BC" w:rsidP="005236B0">
      <w:pPr>
        <w:autoSpaceDE w:val="0"/>
        <w:autoSpaceDN w:val="0"/>
        <w:adjustRightInd w:val="0"/>
        <w:jc w:val="both"/>
        <w:rPr>
          <w:color w:val="000000" w:themeColor="text1"/>
          <w:sz w:val="16"/>
          <w:szCs w:val="16"/>
        </w:rPr>
      </w:pPr>
    </w:p>
    <w:p w14:paraId="2237D49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2E4469A" w14:textId="77777777" w:rsidR="004001BC" w:rsidRPr="005236B0" w:rsidRDefault="004001BC" w:rsidP="005236B0">
      <w:pPr>
        <w:autoSpaceDE w:val="0"/>
        <w:autoSpaceDN w:val="0"/>
        <w:adjustRightInd w:val="0"/>
        <w:jc w:val="both"/>
        <w:rPr>
          <w:iCs/>
          <w:color w:val="000000" w:themeColor="text1"/>
          <w:sz w:val="16"/>
          <w:szCs w:val="16"/>
        </w:rPr>
      </w:pPr>
    </w:p>
    <w:p w14:paraId="1A756B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 декабря 1920 год - первая катастрофа с жертвами на линиях регулярного авиасообщения. В Лондоне самолет врезался в дом, погибли два члена экипажа и два пассажира (4078).</w:t>
      </w:r>
    </w:p>
    <w:p w14:paraId="25A204EC" w14:textId="77777777" w:rsidR="004001BC" w:rsidRPr="005236B0" w:rsidRDefault="004001BC" w:rsidP="005236B0">
      <w:pPr>
        <w:autoSpaceDE w:val="0"/>
        <w:autoSpaceDN w:val="0"/>
        <w:adjustRightInd w:val="0"/>
        <w:jc w:val="both"/>
        <w:rPr>
          <w:iCs/>
          <w:color w:val="000000" w:themeColor="text1"/>
          <w:sz w:val="16"/>
          <w:szCs w:val="16"/>
        </w:rPr>
      </w:pPr>
    </w:p>
    <w:p w14:paraId="53A3A20E" w14:textId="77777777" w:rsidR="009F4D76" w:rsidRPr="005236B0" w:rsidRDefault="009F4D76" w:rsidP="005236B0">
      <w:pPr>
        <w:jc w:val="both"/>
        <w:rPr>
          <w:color w:val="000000" w:themeColor="text1"/>
          <w:sz w:val="16"/>
          <w:szCs w:val="16"/>
        </w:rPr>
      </w:pPr>
      <w:r w:rsidRPr="005236B0">
        <w:rPr>
          <w:bCs/>
          <w:color w:val="000000" w:themeColor="text1"/>
          <w:sz w:val="16"/>
          <w:szCs w:val="16"/>
        </w:rPr>
        <w:t>14 декабря</w:t>
      </w:r>
      <w:r w:rsidRPr="005236B0">
        <w:rPr>
          <w:color w:val="000000" w:themeColor="text1"/>
          <w:sz w:val="16"/>
          <w:szCs w:val="16"/>
        </w:rPr>
        <w:t xml:space="preserve"> в 1920 году Голдерс Грин, Лондон, Англия, одна из первых катастроф линейного авиалайнера. В густом тумане «Handley Page» «HP-16» авиакомпании «Handley Page Transport» врезался в дерево при взлёте на аэродроме Криклвуд. Погибли 4 человека из 8, находившихся на борту (14860).</w:t>
      </w:r>
    </w:p>
    <w:p w14:paraId="478CE880" w14:textId="77777777" w:rsidR="009F4D76" w:rsidRPr="005236B0" w:rsidRDefault="009F4D76" w:rsidP="005236B0">
      <w:pPr>
        <w:jc w:val="both"/>
        <w:rPr>
          <w:color w:val="000000" w:themeColor="text1"/>
          <w:sz w:val="16"/>
          <w:szCs w:val="16"/>
        </w:rPr>
      </w:pPr>
    </w:p>
    <w:p w14:paraId="202A45AB" w14:textId="77777777" w:rsidR="00623B81" w:rsidRPr="005236B0" w:rsidRDefault="00623B81"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10BF8352" w14:textId="77777777" w:rsidR="00623B81" w:rsidRPr="005236B0" w:rsidRDefault="00623B81" w:rsidP="005236B0">
      <w:pPr>
        <w:autoSpaceDE w:val="0"/>
        <w:autoSpaceDN w:val="0"/>
        <w:adjustRightInd w:val="0"/>
        <w:jc w:val="both"/>
        <w:rPr>
          <w:iCs/>
          <w:color w:val="000000" w:themeColor="text1"/>
          <w:sz w:val="16"/>
          <w:szCs w:val="16"/>
        </w:rPr>
      </w:pPr>
    </w:p>
    <w:p w14:paraId="09379DBB" w14:textId="77777777" w:rsidR="00623B81" w:rsidRPr="005236B0" w:rsidRDefault="00623B81" w:rsidP="005236B0">
      <w:pPr>
        <w:shd w:val="clear" w:color="auto" w:fill="FFFFFF"/>
        <w:jc w:val="both"/>
        <w:textAlignment w:val="baseline"/>
        <w:rPr>
          <w:color w:val="000000" w:themeColor="text1"/>
          <w:sz w:val="16"/>
          <w:szCs w:val="16"/>
        </w:rPr>
      </w:pPr>
      <w:r w:rsidRPr="005236B0">
        <w:rPr>
          <w:color w:val="000000" w:themeColor="text1"/>
          <w:sz w:val="16"/>
          <w:szCs w:val="16"/>
        </w:rPr>
        <w:t>14 декабря 1920 г. бронеотдел ГВИУ выслал ответ письмом №191:</w:t>
      </w:r>
    </w:p>
    <w:p w14:paraId="35AAC721" w14:textId="77777777" w:rsidR="00623B81" w:rsidRPr="005236B0" w:rsidRDefault="00623B81" w:rsidP="005236B0">
      <w:pPr>
        <w:shd w:val="clear" w:color="auto" w:fill="FFFFFF"/>
        <w:jc w:val="both"/>
        <w:textAlignment w:val="baseline"/>
        <w:rPr>
          <w:color w:val="000000" w:themeColor="text1"/>
          <w:sz w:val="16"/>
          <w:szCs w:val="16"/>
        </w:rPr>
      </w:pPr>
      <w:r w:rsidRPr="005236B0">
        <w:rPr>
          <w:color w:val="000000" w:themeColor="text1"/>
          <w:sz w:val="16"/>
          <w:szCs w:val="16"/>
        </w:rPr>
        <w:t>«Дать заключение по вопросу установки пулемета на аэросани Компаса не может т. к. чертежей не имеет. Принципиально же Броне-Отдел считает установку пулеметов на аэросани не только желательной, но и необходимой.» (21486).</w:t>
      </w:r>
    </w:p>
    <w:p w14:paraId="73A61FAA" w14:textId="77777777" w:rsidR="00623B81" w:rsidRPr="005236B0" w:rsidRDefault="00623B81" w:rsidP="005236B0">
      <w:pPr>
        <w:jc w:val="both"/>
        <w:rPr>
          <w:color w:val="000000" w:themeColor="text1"/>
          <w:sz w:val="16"/>
          <w:szCs w:val="16"/>
        </w:rPr>
      </w:pPr>
    </w:p>
    <w:p w14:paraId="58FC1529" w14:textId="77777777" w:rsidR="00D52347" w:rsidRPr="005236B0" w:rsidRDefault="00D5234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9C49E02" w14:textId="77777777" w:rsidR="00D52347" w:rsidRPr="005236B0" w:rsidRDefault="00D52347" w:rsidP="005236B0">
      <w:pPr>
        <w:autoSpaceDE w:val="0"/>
        <w:autoSpaceDN w:val="0"/>
        <w:adjustRightInd w:val="0"/>
        <w:jc w:val="both"/>
        <w:rPr>
          <w:iCs/>
          <w:color w:val="000000" w:themeColor="text1"/>
          <w:sz w:val="16"/>
          <w:szCs w:val="16"/>
        </w:rPr>
      </w:pPr>
    </w:p>
    <w:p w14:paraId="54724C1D" w14:textId="77777777" w:rsidR="00D52347" w:rsidRPr="005236B0" w:rsidRDefault="00D52347" w:rsidP="005236B0">
      <w:pPr>
        <w:jc w:val="both"/>
        <w:rPr>
          <w:color w:val="000000" w:themeColor="text1"/>
          <w:sz w:val="16"/>
          <w:szCs w:val="16"/>
        </w:rPr>
      </w:pPr>
      <w:r w:rsidRPr="005236B0">
        <w:rPr>
          <w:color w:val="000000" w:themeColor="text1"/>
          <w:sz w:val="16"/>
          <w:szCs w:val="16"/>
        </w:rPr>
        <w:t>14 декабря 1920 сразу после взлета в тумане с аэродрома Криклвуд в Криклвуде, Лондон, Handley Page O / 400, которым владеет компания Handley Page Transport, врезается в деревья, разбивается в Голдерс-Грин и загорается, в результате чего четыре из восьми человек на борту погибают (20350).</w:t>
      </w:r>
    </w:p>
    <w:p w14:paraId="3FDED56B" w14:textId="77777777" w:rsidR="00D52347" w:rsidRPr="005236B0" w:rsidRDefault="00D52347" w:rsidP="005236B0">
      <w:pPr>
        <w:jc w:val="both"/>
        <w:rPr>
          <w:color w:val="000000" w:themeColor="text1"/>
          <w:sz w:val="16"/>
          <w:szCs w:val="16"/>
        </w:rPr>
      </w:pPr>
    </w:p>
    <w:p w14:paraId="62AE3E63" w14:textId="77777777" w:rsidR="00D52347" w:rsidRPr="005236B0" w:rsidRDefault="00D52347" w:rsidP="005236B0">
      <w:pPr>
        <w:jc w:val="both"/>
        <w:rPr>
          <w:color w:val="000000" w:themeColor="text1"/>
          <w:sz w:val="16"/>
          <w:szCs w:val="16"/>
        </w:rPr>
      </w:pPr>
      <w:r w:rsidRPr="005236B0">
        <w:rPr>
          <w:color w:val="000000" w:themeColor="text1"/>
          <w:sz w:val="16"/>
          <w:szCs w:val="16"/>
        </w:rPr>
        <w:t>14 декабря 1920 - Первая катастрофа с жертвами на линиях регулярного авиасообщения. В густом тумане Handley Page HP-16 авиакомпании Handley Page Transport врезался в дерево при взлёте с аэродрома Криклвуд, Голдерс Грин, Лондон, Англия. Погибли два члена экипажа и два пассажира из 8, находившихся на борту (22704).</w:t>
      </w:r>
    </w:p>
    <w:p w14:paraId="519C57F8" w14:textId="77777777" w:rsidR="00D52347" w:rsidRPr="005236B0" w:rsidRDefault="00D52347" w:rsidP="005236B0">
      <w:pPr>
        <w:jc w:val="both"/>
        <w:rPr>
          <w:color w:val="000000" w:themeColor="text1"/>
          <w:sz w:val="16"/>
          <w:szCs w:val="16"/>
        </w:rPr>
      </w:pPr>
    </w:p>
    <w:p w14:paraId="03C0422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01B7A3B9" w14:textId="77777777" w:rsidR="004001BC" w:rsidRPr="005236B0" w:rsidRDefault="004001BC" w:rsidP="005236B0">
      <w:pPr>
        <w:autoSpaceDE w:val="0"/>
        <w:autoSpaceDN w:val="0"/>
        <w:adjustRightInd w:val="0"/>
        <w:jc w:val="both"/>
        <w:rPr>
          <w:iCs/>
          <w:color w:val="000000" w:themeColor="text1"/>
          <w:sz w:val="16"/>
          <w:szCs w:val="16"/>
        </w:rPr>
      </w:pPr>
    </w:p>
    <w:p w14:paraId="7D10AED8" w14:textId="77777777" w:rsidR="000B4245" w:rsidRPr="005236B0" w:rsidRDefault="000B4245" w:rsidP="005236B0">
      <w:pPr>
        <w:pStyle w:val="ae"/>
        <w:spacing w:before="0" w:after="0"/>
        <w:jc w:val="both"/>
        <w:textAlignment w:val="baseline"/>
        <w:rPr>
          <w:color w:val="000000" w:themeColor="text1"/>
          <w:sz w:val="16"/>
          <w:szCs w:val="16"/>
        </w:rPr>
      </w:pPr>
      <w:r w:rsidRPr="005236B0">
        <w:rPr>
          <w:color w:val="000000" w:themeColor="text1"/>
          <w:sz w:val="16"/>
          <w:szCs w:val="16"/>
        </w:rPr>
        <w:t>15 декабря 1920 года, как и обговаривалось, первый танк головной серии был сдан. В дальнейшем Сормовский завод сдавал по 4 танка в месяц, завершив выпуск серии в марте 1921 года. Каждый танк получил имя собственное:</w:t>
      </w:r>
    </w:p>
    <w:p w14:paraId="04108EFC"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 «Борец за свободу товарищ Ленин»</w:t>
      </w:r>
    </w:p>
    <w:p w14:paraId="0A49FCFE"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№2 «Парижская Комунна»</w:t>
      </w:r>
    </w:p>
    <w:p w14:paraId="537B4C87"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№3 «Карл Маркс»</w:t>
      </w:r>
    </w:p>
    <w:p w14:paraId="3C33AFFC"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№4 «Лев Троцкий»</w:t>
      </w:r>
    </w:p>
    <w:p w14:paraId="25F32154"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№5 «Лейтенант Шмидт»</w:t>
      </w:r>
    </w:p>
    <w:p w14:paraId="7B5251A1"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№6 «Карл Либкнехт»</w:t>
      </w:r>
    </w:p>
    <w:p w14:paraId="20127D95"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№7 «Красный Боец»</w:t>
      </w:r>
    </w:p>
    <w:p w14:paraId="00688CC8"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№8 «Красная Звезда»</w:t>
      </w:r>
    </w:p>
    <w:p w14:paraId="45ED8B5B"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№9 «Пролетарий»</w:t>
      </w:r>
    </w:p>
    <w:p w14:paraId="4507EC77"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№10 «Свободная Россия»</w:t>
      </w:r>
    </w:p>
    <w:p w14:paraId="5C076141"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№11 «Черноморец»</w:t>
      </w:r>
    </w:p>
    <w:p w14:paraId="222AD428"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№12 «Илья Муромец»</w:t>
      </w:r>
    </w:p>
    <w:p w14:paraId="6019B854"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№13 «Буря»</w:t>
      </w:r>
    </w:p>
    <w:p w14:paraId="55C15863"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t>№14 «Керчь»</w:t>
      </w:r>
    </w:p>
    <w:p w14:paraId="7568C10D" w14:textId="77777777" w:rsidR="000B4245" w:rsidRPr="005236B0" w:rsidRDefault="000B4245" w:rsidP="005236B0">
      <w:pPr>
        <w:jc w:val="both"/>
        <w:textAlignment w:val="baseline"/>
        <w:rPr>
          <w:color w:val="000000" w:themeColor="text1"/>
          <w:sz w:val="16"/>
          <w:szCs w:val="16"/>
        </w:rPr>
      </w:pPr>
      <w:r w:rsidRPr="005236B0">
        <w:rPr>
          <w:color w:val="000000" w:themeColor="text1"/>
          <w:sz w:val="16"/>
          <w:szCs w:val="16"/>
        </w:rPr>
        <w:lastRenderedPageBreak/>
        <w:t>№15 «Победа» (17714)</w:t>
      </w:r>
    </w:p>
    <w:p w14:paraId="4EC30FED" w14:textId="77777777" w:rsidR="000B4245" w:rsidRPr="005236B0" w:rsidRDefault="000B4245" w:rsidP="005236B0">
      <w:pPr>
        <w:jc w:val="both"/>
        <w:rPr>
          <w:color w:val="000000" w:themeColor="text1"/>
          <w:sz w:val="16"/>
          <w:szCs w:val="16"/>
        </w:rPr>
      </w:pPr>
    </w:p>
    <w:p w14:paraId="2C46C8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3293E6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F0B1D1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868FA64" w14:textId="77777777" w:rsidR="004001BC" w:rsidRPr="005236B0" w:rsidRDefault="004001BC" w:rsidP="005236B0">
      <w:pPr>
        <w:autoSpaceDE w:val="0"/>
        <w:autoSpaceDN w:val="0"/>
        <w:adjustRightInd w:val="0"/>
        <w:jc w:val="both"/>
        <w:rPr>
          <w:iCs/>
          <w:color w:val="000000" w:themeColor="text1"/>
          <w:sz w:val="16"/>
          <w:szCs w:val="16"/>
        </w:rPr>
      </w:pPr>
    </w:p>
    <w:p w14:paraId="0E5A96C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15 декабря 1920 согласно отчёту ЦК РКП (б) за период с 15 сентября по 15 декабря 1920 года отмечалось, что неравенство в условиях жизни между членами партии особенно остро ощущается в Москве, где сосредоточено наибольшее количество ответственных работников-коммунистов. Признавая наиболее острым "вопрос о кремлёвских привилегиях", Центральный Комитет счёл необходимым создание авторитетной и беспристрастной комиссии, которая обследовала бы "положение дел Кремля, установила истинные размеры существующих привилегий, ввела их, поскольку невозможно было бы их полное устранение, в те рамки, которые были бы понятны каждому партийному товарищу и вместе с тем опровергла бы слухи и разговоры о кремлёвских порядках, то, что не соответствует действительности" (9420).</w:t>
      </w:r>
    </w:p>
    <w:p w14:paraId="4457694C" w14:textId="77777777" w:rsidR="004001BC" w:rsidRPr="005236B0" w:rsidRDefault="004001BC" w:rsidP="005236B0">
      <w:pPr>
        <w:autoSpaceDE w:val="0"/>
        <w:autoSpaceDN w:val="0"/>
        <w:adjustRightInd w:val="0"/>
        <w:jc w:val="both"/>
        <w:rPr>
          <w:color w:val="000000" w:themeColor="text1"/>
          <w:sz w:val="16"/>
          <w:szCs w:val="16"/>
        </w:rPr>
      </w:pPr>
    </w:p>
    <w:p w14:paraId="686F5F0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декабря 1920 г. Приказом Главного управления милиции установлены отличительные знаки рабоче-крестьянской милиции (в виде ромбов - для высшего комсостава, дисков - для старшего, полудисков - для среднего комсостава). На суконных шлемах армейского образца нашивался щит, изготовленный из сукна крапового цвета (10303).</w:t>
      </w:r>
    </w:p>
    <w:p w14:paraId="139C6D67" w14:textId="77777777" w:rsidR="004001BC" w:rsidRPr="005236B0" w:rsidRDefault="004001BC" w:rsidP="005236B0">
      <w:pPr>
        <w:autoSpaceDE w:val="0"/>
        <w:autoSpaceDN w:val="0"/>
        <w:adjustRightInd w:val="0"/>
        <w:jc w:val="both"/>
        <w:rPr>
          <w:color w:val="000000" w:themeColor="text1"/>
          <w:sz w:val="16"/>
          <w:szCs w:val="16"/>
        </w:rPr>
      </w:pPr>
    </w:p>
    <w:p w14:paraId="731DB932" w14:textId="77777777" w:rsidR="003E3A85" w:rsidRPr="005236B0" w:rsidRDefault="003E3A85" w:rsidP="005236B0">
      <w:pPr>
        <w:jc w:val="both"/>
        <w:rPr>
          <w:color w:val="000000" w:themeColor="text1"/>
          <w:sz w:val="16"/>
          <w:szCs w:val="16"/>
        </w:rPr>
      </w:pPr>
      <w:r w:rsidRPr="005236B0">
        <w:rPr>
          <w:color w:val="000000" w:themeColor="text1"/>
          <w:sz w:val="16"/>
          <w:szCs w:val="16"/>
        </w:rPr>
        <w:t>15 декабря 1920. Москвич Никита Окунев записывает: "С сегодняшнего дня наша знаменитая Сухаревка особым постановлением московского совдепа окончательно закрыта. Никакими товарами и продуктами - ни нормировочными, ни ненормировочными -торговать на ней с 15-го декабря нельзя. Предписано моек. ЧК всех явившихся продавцов арестовывать, а товар конфисковать. Любопытствующие сбегались туда и мерзли целый день, наблюдая, да точно ли не будут торговать там, и к вечеру печально признавались, что Сухаревка действительно закрыта. Полное смятение и недоумение в рядах и торговцев, и покупателей" (18694).</w:t>
      </w:r>
    </w:p>
    <w:p w14:paraId="56569685" w14:textId="77777777" w:rsidR="003E3A85" w:rsidRPr="005236B0" w:rsidRDefault="003E3A85" w:rsidP="005236B0">
      <w:pPr>
        <w:jc w:val="both"/>
        <w:rPr>
          <w:color w:val="000000" w:themeColor="text1"/>
          <w:sz w:val="16"/>
          <w:szCs w:val="16"/>
        </w:rPr>
      </w:pPr>
    </w:p>
    <w:p w14:paraId="52D940C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73964783" w14:textId="77777777" w:rsidR="004001BC" w:rsidRPr="005236B0" w:rsidRDefault="004001BC" w:rsidP="005236B0">
      <w:pPr>
        <w:autoSpaceDE w:val="0"/>
        <w:autoSpaceDN w:val="0"/>
        <w:adjustRightInd w:val="0"/>
        <w:jc w:val="both"/>
        <w:rPr>
          <w:iCs/>
          <w:color w:val="000000" w:themeColor="text1"/>
          <w:sz w:val="16"/>
          <w:szCs w:val="16"/>
        </w:rPr>
      </w:pPr>
    </w:p>
    <w:p w14:paraId="674262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декабря 1920 Китай и Австрия получили места в Лиги наций (2100).</w:t>
      </w:r>
    </w:p>
    <w:p w14:paraId="78BC4BDB" w14:textId="77777777" w:rsidR="004001BC" w:rsidRPr="005236B0" w:rsidRDefault="004001BC" w:rsidP="005236B0">
      <w:pPr>
        <w:autoSpaceDE w:val="0"/>
        <w:autoSpaceDN w:val="0"/>
        <w:adjustRightInd w:val="0"/>
        <w:jc w:val="both"/>
        <w:rPr>
          <w:color w:val="000000" w:themeColor="text1"/>
          <w:sz w:val="16"/>
          <w:szCs w:val="16"/>
        </w:rPr>
      </w:pPr>
    </w:p>
    <w:p w14:paraId="6AB6FA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15 - 22 декабря 1920 в Брюсселе прошла конференция по репарациям (3907,111).</w:t>
      </w:r>
    </w:p>
    <w:p w14:paraId="08BAE0AB" w14:textId="77777777" w:rsidR="004001BC" w:rsidRPr="005236B0" w:rsidRDefault="004001BC" w:rsidP="005236B0">
      <w:pPr>
        <w:autoSpaceDE w:val="0"/>
        <w:autoSpaceDN w:val="0"/>
        <w:adjustRightInd w:val="0"/>
        <w:jc w:val="both"/>
        <w:rPr>
          <w:color w:val="000000" w:themeColor="text1"/>
          <w:sz w:val="16"/>
          <w:szCs w:val="16"/>
        </w:rPr>
      </w:pPr>
    </w:p>
    <w:p w14:paraId="0449A73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8A17B98" w14:textId="77777777" w:rsidR="004001BC" w:rsidRPr="005236B0" w:rsidRDefault="004001BC" w:rsidP="005236B0">
      <w:pPr>
        <w:autoSpaceDE w:val="0"/>
        <w:autoSpaceDN w:val="0"/>
        <w:adjustRightInd w:val="0"/>
        <w:jc w:val="both"/>
        <w:rPr>
          <w:iCs/>
          <w:color w:val="000000" w:themeColor="text1"/>
          <w:sz w:val="16"/>
          <w:szCs w:val="16"/>
        </w:rPr>
      </w:pPr>
    </w:p>
    <w:p w14:paraId="060F45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середине декабря 1920 года благодаря своевременным активным действиям частей Красной Армии (14-я стрелковая дивизия) Колесников терпит сокрушающее поражение и с небольшим отрядом прорывается на север Воронежской губернии, где укрывается в лесах и на дальних хуторах. Такая же участь постигла и отряд Варравы, наголову разгромленного в районе населенных пунктов Анновское и Ребрико-во. Последнему просто чудом удалось оторваться от преследования и скрыться. Иная обстановка складывалась в Тамбовской губернии, где восстание под руководством Антонова ширилось и принимало угрожающий размах. Имеющиеся на территории губернии немногочисленные войска внутренней службы (ВНУС)3 не в состоянии были сдержать рост повстанческого движения (9529,9).</w:t>
      </w:r>
    </w:p>
    <w:p w14:paraId="12D89423" w14:textId="063D6FB5" w:rsidR="004001BC" w:rsidRPr="005236B0" w:rsidRDefault="004001BC" w:rsidP="005236B0">
      <w:pPr>
        <w:autoSpaceDE w:val="0"/>
        <w:autoSpaceDN w:val="0"/>
        <w:adjustRightInd w:val="0"/>
        <w:jc w:val="both"/>
        <w:rPr>
          <w:color w:val="000000" w:themeColor="text1"/>
          <w:sz w:val="16"/>
          <w:szCs w:val="16"/>
        </w:rPr>
      </w:pPr>
    </w:p>
    <w:p w14:paraId="7DF332F7" w14:textId="28FFD0E5" w:rsidR="004C6D05" w:rsidRPr="005236B0" w:rsidRDefault="004C6D05" w:rsidP="005236B0">
      <w:pPr>
        <w:autoSpaceDE w:val="0"/>
        <w:autoSpaceDN w:val="0"/>
        <w:adjustRightInd w:val="0"/>
        <w:jc w:val="both"/>
        <w:rPr>
          <w:i/>
          <w:iCs/>
          <w:color w:val="000000" w:themeColor="text1"/>
          <w:sz w:val="16"/>
          <w:szCs w:val="16"/>
        </w:rPr>
      </w:pPr>
      <w:r w:rsidRPr="005236B0">
        <w:rPr>
          <w:i/>
          <w:iCs/>
          <w:color w:val="000000" w:themeColor="text1"/>
          <w:sz w:val="16"/>
          <w:szCs w:val="16"/>
        </w:rPr>
        <w:t>Авиапромышленность:</w:t>
      </w:r>
    </w:p>
    <w:p w14:paraId="24BE719D" w14:textId="77777777" w:rsidR="004C6D05" w:rsidRPr="005236B0" w:rsidRDefault="004C6D05" w:rsidP="005236B0">
      <w:pPr>
        <w:autoSpaceDE w:val="0"/>
        <w:autoSpaceDN w:val="0"/>
        <w:adjustRightInd w:val="0"/>
        <w:jc w:val="both"/>
        <w:rPr>
          <w:i/>
          <w:iCs/>
          <w:color w:val="000000" w:themeColor="text1"/>
          <w:sz w:val="16"/>
          <w:szCs w:val="16"/>
        </w:rPr>
      </w:pPr>
    </w:p>
    <w:p w14:paraId="78FDB46F" w14:textId="77777777" w:rsidR="004C6D05" w:rsidRPr="005236B0" w:rsidRDefault="004C6D05" w:rsidP="005236B0">
      <w:pPr>
        <w:tabs>
          <w:tab w:val="left" w:pos="580"/>
        </w:tabs>
        <w:jc w:val="both"/>
        <w:rPr>
          <w:color w:val="000000" w:themeColor="text1"/>
          <w:sz w:val="16"/>
          <w:szCs w:val="16"/>
        </w:rPr>
      </w:pPr>
      <w:r w:rsidRPr="005236B0">
        <w:rPr>
          <w:color w:val="000000" w:themeColor="text1"/>
          <w:sz w:val="16"/>
          <w:szCs w:val="16"/>
          <w:lang w:eastAsia="en-US" w:bidi="en-US"/>
        </w:rPr>
        <w:t xml:space="preserve">16 </w:t>
      </w:r>
      <w:r w:rsidRPr="005236B0">
        <w:rPr>
          <w:color w:val="000000" w:themeColor="text1"/>
          <w:sz w:val="16"/>
          <w:szCs w:val="16"/>
          <w:lang w:bidi="ru-RU"/>
        </w:rPr>
        <w:t>декабря</w:t>
      </w:r>
      <w:r w:rsidRPr="005236B0">
        <w:rPr>
          <w:color w:val="000000" w:themeColor="text1"/>
          <w:sz w:val="16"/>
          <w:szCs w:val="16"/>
        </w:rPr>
        <w:t xml:space="preserve"> 1920 п</w:t>
      </w:r>
      <w:r w:rsidRPr="005236B0">
        <w:rPr>
          <w:color w:val="000000" w:themeColor="text1"/>
          <w:sz w:val="16"/>
          <w:szCs w:val="16"/>
          <w:lang w:bidi="ru-RU"/>
        </w:rPr>
        <w:t>ри Научной редакции воздушного флота открылась ау</w:t>
      </w:r>
      <w:r w:rsidRPr="005236B0">
        <w:rPr>
          <w:color w:val="000000" w:themeColor="text1"/>
          <w:sz w:val="16"/>
          <w:szCs w:val="16"/>
        </w:rPr>
        <w:t>дитория</w:t>
      </w:r>
      <w:r w:rsidRPr="005236B0">
        <w:rPr>
          <w:color w:val="000000" w:themeColor="text1"/>
          <w:sz w:val="16"/>
          <w:szCs w:val="16"/>
          <w:lang w:bidi="ru-RU"/>
        </w:rPr>
        <w:t xml:space="preserve">торця </w:t>
      </w:r>
      <w:r w:rsidRPr="005236B0">
        <w:rPr>
          <w:color w:val="000000" w:themeColor="text1"/>
          <w:sz w:val="16"/>
          <w:szCs w:val="16"/>
        </w:rPr>
        <w:t>«</w:t>
      </w:r>
      <w:r w:rsidRPr="005236B0">
        <w:rPr>
          <w:color w:val="000000" w:themeColor="text1"/>
          <w:sz w:val="16"/>
          <w:szCs w:val="16"/>
          <w:lang w:bidi="ru-RU"/>
        </w:rPr>
        <w:t>Во</w:t>
      </w:r>
      <w:r w:rsidRPr="005236B0">
        <w:rPr>
          <w:color w:val="000000" w:themeColor="text1"/>
          <w:sz w:val="16"/>
          <w:szCs w:val="16"/>
        </w:rPr>
        <w:t>здушное</w:t>
      </w:r>
      <w:r w:rsidRPr="005236B0">
        <w:rPr>
          <w:color w:val="000000" w:themeColor="text1"/>
          <w:sz w:val="16"/>
          <w:szCs w:val="16"/>
          <w:lang w:bidi="ru-RU"/>
        </w:rPr>
        <w:t xml:space="preserve"> дело</w:t>
      </w:r>
      <w:r w:rsidRPr="005236B0">
        <w:rPr>
          <w:color w:val="000000" w:themeColor="text1"/>
          <w:sz w:val="16"/>
          <w:szCs w:val="16"/>
        </w:rPr>
        <w:t>»</w:t>
      </w:r>
      <w:r w:rsidRPr="005236B0">
        <w:rPr>
          <w:color w:val="000000" w:themeColor="text1"/>
          <w:sz w:val="16"/>
          <w:szCs w:val="16"/>
          <w:lang w:bidi="ru-RU"/>
        </w:rPr>
        <w:t xml:space="preserve"> для популяризации авиационных знаний сре</w:t>
      </w:r>
      <w:r w:rsidRPr="005236B0">
        <w:rPr>
          <w:color w:val="000000" w:themeColor="text1"/>
          <w:sz w:val="16"/>
          <w:szCs w:val="16"/>
        </w:rPr>
        <w:t>ди трудящихся. Пе</w:t>
      </w:r>
      <w:r w:rsidRPr="005236B0">
        <w:rPr>
          <w:color w:val="000000" w:themeColor="text1"/>
          <w:sz w:val="16"/>
          <w:szCs w:val="16"/>
          <w:lang w:bidi="ru-RU"/>
        </w:rPr>
        <w:t>рвую лекцию на тему «Тяжелая авиация</w:t>
      </w:r>
      <w:r w:rsidRPr="005236B0">
        <w:rPr>
          <w:color w:val="000000" w:themeColor="text1"/>
          <w:sz w:val="16"/>
          <w:szCs w:val="16"/>
        </w:rPr>
        <w:t>»</w:t>
      </w:r>
      <w:r w:rsidRPr="005236B0">
        <w:rPr>
          <w:color w:val="000000" w:themeColor="text1"/>
          <w:sz w:val="16"/>
          <w:szCs w:val="16"/>
          <w:lang w:bidi="ru-RU"/>
        </w:rPr>
        <w:t xml:space="preserve"> прочитал пре</w:t>
      </w:r>
      <w:r w:rsidRPr="005236B0">
        <w:rPr>
          <w:color w:val="000000" w:themeColor="text1"/>
          <w:sz w:val="16"/>
          <w:szCs w:val="16"/>
          <w:lang w:bidi="ru-RU"/>
        </w:rPr>
        <w:softHyphen/>
        <w:t xml:space="preserve">подаватель </w:t>
      </w:r>
      <w:r w:rsidRPr="005236B0">
        <w:rPr>
          <w:color w:val="000000" w:themeColor="text1"/>
          <w:sz w:val="16"/>
          <w:szCs w:val="16"/>
        </w:rPr>
        <w:t>М</w:t>
      </w:r>
      <w:r w:rsidRPr="005236B0">
        <w:rPr>
          <w:color w:val="000000" w:themeColor="text1"/>
          <w:sz w:val="16"/>
          <w:szCs w:val="16"/>
          <w:lang w:bidi="ru-RU"/>
        </w:rPr>
        <w:t>ВТ инженер-м</w:t>
      </w:r>
      <w:r w:rsidRPr="005236B0">
        <w:rPr>
          <w:color w:val="000000" w:themeColor="text1"/>
          <w:sz w:val="16"/>
          <w:szCs w:val="16"/>
        </w:rPr>
        <w:t>е</w:t>
      </w:r>
      <w:r w:rsidRPr="005236B0">
        <w:rPr>
          <w:color w:val="000000" w:themeColor="text1"/>
          <w:sz w:val="16"/>
          <w:szCs w:val="16"/>
          <w:lang w:bidi="ru-RU"/>
        </w:rPr>
        <w:t>хани</w:t>
      </w:r>
      <w:r w:rsidRPr="005236B0">
        <w:rPr>
          <w:color w:val="000000" w:themeColor="text1"/>
          <w:sz w:val="16"/>
          <w:szCs w:val="16"/>
        </w:rPr>
        <w:t>к Б.Н.Юрьев. В</w:t>
      </w:r>
      <w:r w:rsidRPr="005236B0">
        <w:rPr>
          <w:color w:val="000000" w:themeColor="text1"/>
          <w:sz w:val="16"/>
          <w:szCs w:val="16"/>
          <w:lang w:bidi="ru-RU"/>
        </w:rPr>
        <w:t xml:space="preserve"> дальнейшем лекции чита</w:t>
      </w:r>
      <w:r w:rsidRPr="005236B0">
        <w:rPr>
          <w:color w:val="000000" w:themeColor="text1"/>
          <w:sz w:val="16"/>
          <w:szCs w:val="16"/>
        </w:rPr>
        <w:t>ли вид</w:t>
      </w:r>
      <w:r w:rsidRPr="005236B0">
        <w:rPr>
          <w:color w:val="000000" w:themeColor="text1"/>
          <w:sz w:val="16"/>
          <w:szCs w:val="16"/>
          <w:lang w:bidi="ru-RU"/>
        </w:rPr>
        <w:t>нейшие специалисты возду</w:t>
      </w:r>
      <w:r w:rsidRPr="005236B0">
        <w:rPr>
          <w:color w:val="000000" w:themeColor="text1"/>
          <w:sz w:val="16"/>
          <w:szCs w:val="16"/>
        </w:rPr>
        <w:t>ш</w:t>
      </w:r>
      <w:r w:rsidRPr="005236B0">
        <w:rPr>
          <w:color w:val="000000" w:themeColor="text1"/>
          <w:sz w:val="16"/>
          <w:szCs w:val="16"/>
          <w:lang w:bidi="ru-RU"/>
        </w:rPr>
        <w:t>ного флота Н.А.Яцук,</w:t>
      </w:r>
      <w:r w:rsidRPr="005236B0">
        <w:rPr>
          <w:color w:val="000000" w:themeColor="text1"/>
          <w:sz w:val="16"/>
          <w:szCs w:val="16"/>
        </w:rPr>
        <w:t xml:space="preserve"> </w:t>
      </w:r>
      <w:r w:rsidRPr="005236B0">
        <w:rPr>
          <w:color w:val="000000" w:themeColor="text1"/>
          <w:sz w:val="16"/>
          <w:szCs w:val="16"/>
          <w:lang w:bidi="ru-RU"/>
        </w:rPr>
        <w:t>Е</w:t>
      </w:r>
      <w:r w:rsidRPr="005236B0">
        <w:rPr>
          <w:color w:val="000000" w:themeColor="text1"/>
          <w:sz w:val="16"/>
          <w:szCs w:val="16"/>
        </w:rPr>
        <w:t>.</w:t>
      </w:r>
      <w:r w:rsidRPr="005236B0">
        <w:rPr>
          <w:color w:val="000000" w:themeColor="text1"/>
          <w:sz w:val="16"/>
          <w:szCs w:val="16"/>
          <w:lang w:bidi="ru-RU"/>
        </w:rPr>
        <w:t xml:space="preserve">И.Татарчеяко, </w:t>
      </w:r>
      <w:r w:rsidRPr="005236B0">
        <w:rPr>
          <w:color w:val="000000" w:themeColor="text1"/>
          <w:sz w:val="16"/>
          <w:szCs w:val="16"/>
        </w:rPr>
        <w:t>И.С.</w:t>
      </w:r>
      <w:r w:rsidRPr="005236B0">
        <w:rPr>
          <w:color w:val="000000" w:themeColor="text1"/>
          <w:sz w:val="16"/>
          <w:szCs w:val="16"/>
          <w:lang w:bidi="ru-RU"/>
        </w:rPr>
        <w:t>Пер</w:t>
      </w:r>
      <w:r w:rsidRPr="005236B0">
        <w:rPr>
          <w:color w:val="000000" w:themeColor="text1"/>
          <w:sz w:val="16"/>
          <w:szCs w:val="16"/>
        </w:rPr>
        <w:t>е</w:t>
      </w:r>
      <w:r w:rsidRPr="005236B0">
        <w:rPr>
          <w:color w:val="000000" w:themeColor="text1"/>
          <w:sz w:val="16"/>
          <w:szCs w:val="16"/>
          <w:lang w:bidi="ru-RU"/>
        </w:rPr>
        <w:t>теро</w:t>
      </w:r>
      <w:r w:rsidRPr="005236B0">
        <w:rPr>
          <w:color w:val="000000" w:themeColor="text1"/>
          <w:sz w:val="16"/>
          <w:szCs w:val="16"/>
        </w:rPr>
        <w:t>с</w:t>
      </w:r>
      <w:r w:rsidRPr="005236B0">
        <w:rPr>
          <w:color w:val="000000" w:themeColor="text1"/>
          <w:sz w:val="16"/>
          <w:szCs w:val="16"/>
          <w:lang w:bidi="ru-RU"/>
        </w:rPr>
        <w:t>к</w:t>
      </w:r>
      <w:r w:rsidRPr="005236B0">
        <w:rPr>
          <w:color w:val="000000" w:themeColor="text1"/>
          <w:sz w:val="16"/>
          <w:szCs w:val="16"/>
        </w:rPr>
        <w:t>и</w:t>
      </w:r>
      <w:r w:rsidRPr="005236B0">
        <w:rPr>
          <w:color w:val="000000" w:themeColor="text1"/>
          <w:sz w:val="16"/>
          <w:szCs w:val="16"/>
          <w:lang w:bidi="ru-RU"/>
        </w:rPr>
        <w:t xml:space="preserve">й </w:t>
      </w:r>
      <w:r w:rsidRPr="005236B0">
        <w:rPr>
          <w:color w:val="000000" w:themeColor="text1"/>
          <w:sz w:val="16"/>
          <w:szCs w:val="16"/>
        </w:rPr>
        <w:t>и</w:t>
      </w:r>
      <w:r w:rsidRPr="005236B0">
        <w:rPr>
          <w:color w:val="000000" w:themeColor="text1"/>
          <w:sz w:val="16"/>
          <w:szCs w:val="16"/>
          <w:lang w:bidi="ru-RU"/>
        </w:rPr>
        <w:t xml:space="preserve"> профессора академии генерального </w:t>
      </w:r>
      <w:r w:rsidRPr="005236B0">
        <w:rPr>
          <w:color w:val="000000" w:themeColor="text1"/>
          <w:sz w:val="16"/>
          <w:szCs w:val="16"/>
        </w:rPr>
        <w:t>ш</w:t>
      </w:r>
      <w:r w:rsidRPr="005236B0">
        <w:rPr>
          <w:color w:val="000000" w:themeColor="text1"/>
          <w:sz w:val="16"/>
          <w:szCs w:val="16"/>
          <w:lang w:bidi="ru-RU"/>
        </w:rPr>
        <w:t>таба.</w:t>
      </w:r>
    </w:p>
    <w:p w14:paraId="37FFFEF6" w14:textId="77777777" w:rsidR="004C6D05" w:rsidRPr="005236B0" w:rsidRDefault="004C6D05" w:rsidP="005236B0">
      <w:pPr>
        <w:jc w:val="both"/>
        <w:rPr>
          <w:color w:val="000000" w:themeColor="text1"/>
          <w:sz w:val="16"/>
          <w:szCs w:val="16"/>
        </w:rPr>
      </w:pPr>
      <w:r w:rsidRPr="005236B0">
        <w:rPr>
          <w:color w:val="000000" w:themeColor="text1"/>
          <w:sz w:val="16"/>
          <w:szCs w:val="16"/>
        </w:rPr>
        <w:t>/«</w:t>
      </w:r>
      <w:r w:rsidRPr="005236B0">
        <w:rPr>
          <w:color w:val="000000" w:themeColor="text1"/>
          <w:sz w:val="16"/>
          <w:szCs w:val="16"/>
          <w:lang w:bidi="ru-RU"/>
        </w:rPr>
        <w:t>Вестник Воздушного Флота</w:t>
      </w:r>
      <w:r w:rsidRPr="005236B0">
        <w:rPr>
          <w:color w:val="000000" w:themeColor="text1"/>
          <w:sz w:val="16"/>
          <w:szCs w:val="16"/>
        </w:rPr>
        <w:t>»</w:t>
      </w:r>
      <w:r w:rsidRPr="005236B0">
        <w:rPr>
          <w:color w:val="000000" w:themeColor="text1"/>
          <w:sz w:val="16"/>
          <w:szCs w:val="16"/>
          <w:lang w:bidi="ru-RU"/>
        </w:rPr>
        <w:t>, 1921,</w:t>
      </w:r>
      <w:r w:rsidRPr="005236B0">
        <w:rPr>
          <w:color w:val="000000" w:themeColor="text1"/>
          <w:sz w:val="16"/>
          <w:szCs w:val="16"/>
        </w:rPr>
        <w:t xml:space="preserve"> №</w:t>
      </w:r>
      <w:r w:rsidRPr="005236B0">
        <w:rPr>
          <w:color w:val="000000" w:themeColor="text1"/>
          <w:sz w:val="16"/>
          <w:szCs w:val="16"/>
          <w:lang w:bidi="ru-RU"/>
        </w:rPr>
        <w:t xml:space="preserve"> </w:t>
      </w:r>
      <w:r w:rsidRPr="005236B0">
        <w:rPr>
          <w:color w:val="000000" w:themeColor="text1"/>
          <w:sz w:val="16"/>
          <w:szCs w:val="16"/>
        </w:rPr>
        <w:t>6-7, с</w:t>
      </w:r>
      <w:r w:rsidRPr="005236B0">
        <w:rPr>
          <w:color w:val="000000" w:themeColor="text1"/>
          <w:sz w:val="16"/>
          <w:szCs w:val="16"/>
          <w:lang w:bidi="ru-RU"/>
        </w:rPr>
        <w:t>тр.</w:t>
      </w:r>
      <w:r w:rsidRPr="005236B0">
        <w:rPr>
          <w:color w:val="000000" w:themeColor="text1"/>
          <w:sz w:val="16"/>
          <w:szCs w:val="16"/>
        </w:rPr>
        <w:t xml:space="preserve"> 6</w:t>
      </w:r>
      <w:r w:rsidRPr="005236B0">
        <w:rPr>
          <w:color w:val="000000" w:themeColor="text1"/>
          <w:sz w:val="16"/>
          <w:szCs w:val="16"/>
          <w:lang w:bidi="ru-RU"/>
        </w:rPr>
        <w:t>1/</w:t>
      </w:r>
      <w:r w:rsidRPr="005236B0">
        <w:rPr>
          <w:color w:val="000000" w:themeColor="text1"/>
          <w:sz w:val="16"/>
          <w:szCs w:val="16"/>
        </w:rPr>
        <w:t xml:space="preserve"> (23370).</w:t>
      </w:r>
    </w:p>
    <w:p w14:paraId="72E4E7EC" w14:textId="77777777" w:rsidR="004C6D05" w:rsidRPr="005236B0" w:rsidRDefault="004C6D05" w:rsidP="005236B0">
      <w:pPr>
        <w:jc w:val="both"/>
        <w:rPr>
          <w:color w:val="000000" w:themeColor="text1"/>
          <w:sz w:val="16"/>
          <w:szCs w:val="16"/>
        </w:rPr>
      </w:pPr>
    </w:p>
    <w:p w14:paraId="19B7ADB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36907616" w14:textId="77777777" w:rsidR="004001BC" w:rsidRPr="005236B0" w:rsidRDefault="004001BC" w:rsidP="005236B0">
      <w:pPr>
        <w:autoSpaceDE w:val="0"/>
        <w:autoSpaceDN w:val="0"/>
        <w:adjustRightInd w:val="0"/>
        <w:jc w:val="both"/>
        <w:rPr>
          <w:iCs/>
          <w:color w:val="000000" w:themeColor="text1"/>
          <w:sz w:val="16"/>
          <w:szCs w:val="16"/>
        </w:rPr>
      </w:pPr>
    </w:p>
    <w:p w14:paraId="5F0F08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16-17 декабря 1920 г. была подготовлена Докладная записка Совета военной промышленности в СТО о переносе центра военного производства из Петрограда</w:t>
      </w:r>
    </w:p>
    <w:p w14:paraId="5ECDAB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Государственные хозяйственно-экономические и военно-стратегические соображения властно требуют того, чтобы производство предметов военной промышленности было бы пе</w:t>
      </w:r>
      <w:r w:rsidRPr="005236B0">
        <w:rPr>
          <w:color w:val="000000" w:themeColor="text1"/>
          <w:sz w:val="16"/>
          <w:szCs w:val="16"/>
        </w:rPr>
        <w:softHyphen/>
        <w:t>ренесено из Петрограда, бывшего до сих пор главным центром этой промышленности, куда-либо в другие, более подходящие по своим условиям, места. Действительно, со стороны хо</w:t>
      </w:r>
      <w:r w:rsidRPr="005236B0">
        <w:rPr>
          <w:color w:val="000000" w:themeColor="text1"/>
          <w:sz w:val="16"/>
          <w:szCs w:val="16"/>
        </w:rPr>
        <w:softHyphen/>
        <w:t>зяйственных соображений, условиями существования и правильного развития промышлен</w:t>
      </w:r>
      <w:r w:rsidRPr="005236B0">
        <w:rPr>
          <w:color w:val="000000" w:themeColor="text1"/>
          <w:sz w:val="16"/>
          <w:szCs w:val="16"/>
        </w:rPr>
        <w:softHyphen/>
        <w:t>ности является наличие в данной местности сырья, топлива и рабочих рук.</w:t>
      </w:r>
    </w:p>
    <w:p w14:paraId="133EB3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сырья и топлива Петроград этим условиям не удовлетворяет и не будет никогда удовлетворять. Металл привозился сюда с Урала и юга России, топливо - каменный уголь - получался из-за границы, из Англии преимущественно.</w:t>
      </w:r>
    </w:p>
    <w:p w14:paraId="676613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Военная промышленность в главной и наиболее сложной и ответственной своей отрас</w:t>
      </w:r>
      <w:r w:rsidRPr="005236B0">
        <w:rPr>
          <w:color w:val="000000" w:themeColor="text1"/>
          <w:sz w:val="16"/>
          <w:szCs w:val="16"/>
        </w:rPr>
        <w:softHyphen/>
        <w:t>ли - производстве артиллерии и снарядов - предъявляет к материалу и его качествам очень высокие требования, следствием чего неизбежно является значительное превышение черно</w:t>
      </w:r>
      <w:r w:rsidRPr="005236B0">
        <w:rPr>
          <w:color w:val="000000" w:themeColor="text1"/>
          <w:sz w:val="16"/>
          <w:szCs w:val="16"/>
        </w:rPr>
        <w:softHyphen/>
        <w:t>го веса металла над чистым весом изделия, а следовательно, требуется усиленная работа транспорта для перевозки металла. Многократность всякого рода нужных термических пере</w:t>
      </w:r>
      <w:r w:rsidRPr="005236B0">
        <w:rPr>
          <w:color w:val="000000" w:themeColor="text1"/>
          <w:sz w:val="16"/>
          <w:szCs w:val="16"/>
        </w:rPr>
        <w:softHyphen/>
        <w:t>работок для получения в изделиях требуемых высоких механических качеств вызывает уси</w:t>
      </w:r>
      <w:r w:rsidRPr="005236B0">
        <w:rPr>
          <w:color w:val="000000" w:themeColor="text1"/>
          <w:sz w:val="16"/>
          <w:szCs w:val="16"/>
        </w:rPr>
        <w:softHyphen/>
        <w:t>ленное требование на топливо как в количественном, так и в качественном отношении.</w:t>
      </w:r>
    </w:p>
    <w:p w14:paraId="5217D1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имея своего угля в Петрограде, мы должны были или подвозить таковой из Донец</w:t>
      </w:r>
      <w:r w:rsidRPr="005236B0">
        <w:rPr>
          <w:color w:val="000000" w:themeColor="text1"/>
          <w:sz w:val="16"/>
          <w:szCs w:val="16"/>
        </w:rPr>
        <w:softHyphen/>
        <w:t>кого бассейна, загружая этим транспорт, или же получать уголь из-за границы, главным об</w:t>
      </w:r>
      <w:r w:rsidRPr="005236B0">
        <w:rPr>
          <w:color w:val="000000" w:themeColor="text1"/>
          <w:sz w:val="16"/>
          <w:szCs w:val="16"/>
        </w:rPr>
        <w:softHyphen/>
        <w:t>разом, из Англии, морским путем. Донецкий уголь по качествам своим значительно ниже английского и, кроме того, обходился с перевозкой дороже последнего, в силу чего преиму</w:t>
      </w:r>
      <w:r w:rsidRPr="005236B0">
        <w:rPr>
          <w:color w:val="000000" w:themeColor="text1"/>
          <w:sz w:val="16"/>
          <w:szCs w:val="16"/>
        </w:rPr>
        <w:softHyphen/>
        <w:t>щественно употреблялся английский уголь, чем наша промышленность в Петрограде стави</w:t>
      </w:r>
      <w:r w:rsidRPr="005236B0">
        <w:rPr>
          <w:color w:val="000000" w:themeColor="text1"/>
          <w:sz w:val="16"/>
          <w:szCs w:val="16"/>
        </w:rPr>
        <w:softHyphen/>
        <w:t>лась в полную зависимость от политических условий. Имевшая место в1912и1913гг. забас</w:t>
      </w:r>
      <w:r w:rsidRPr="005236B0">
        <w:rPr>
          <w:color w:val="000000" w:themeColor="text1"/>
          <w:sz w:val="16"/>
          <w:szCs w:val="16"/>
        </w:rPr>
        <w:softHyphen/>
        <w:t>товка углекопов в Англии и уменьшение ввоза угля в Петроград вследствие этого чуть было не остановила работу всей петроградской промышленности.</w:t>
      </w:r>
    </w:p>
    <w:p w14:paraId="76CFEA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Положение нашего транспорта, бывшего недостаточным для нужд государства и рань</w:t>
      </w:r>
      <w:r w:rsidRPr="005236B0">
        <w:rPr>
          <w:color w:val="000000" w:themeColor="text1"/>
          <w:sz w:val="16"/>
          <w:szCs w:val="16"/>
        </w:rPr>
        <w:softHyphen/>
        <w:t>ше, в настоящее время, а также в течение долгого будущего таково, что отнюдь не позволяет никаких излишних перевозок, какими будут, кроме перевозки сырого металла, перевозки уг</w:t>
      </w:r>
      <w:r w:rsidRPr="005236B0">
        <w:rPr>
          <w:color w:val="000000" w:themeColor="text1"/>
          <w:sz w:val="16"/>
          <w:szCs w:val="16"/>
        </w:rPr>
        <w:softHyphen/>
        <w:t>ля, если военная промышленность будет оставлена в Петрограде по-прежнему, так как рас</w:t>
      </w:r>
      <w:r w:rsidRPr="005236B0">
        <w:rPr>
          <w:color w:val="000000" w:themeColor="text1"/>
          <w:sz w:val="16"/>
          <w:szCs w:val="16"/>
        </w:rPr>
        <w:softHyphen/>
        <w:t>считывать на английский уголь никак нельзя, в военной же промышленности не следует во</w:t>
      </w:r>
      <w:r w:rsidRPr="005236B0">
        <w:rPr>
          <w:color w:val="000000" w:themeColor="text1"/>
          <w:sz w:val="16"/>
          <w:szCs w:val="16"/>
        </w:rPr>
        <w:softHyphen/>
        <w:t>обще. Кроме этих перевозок, неизбежно будут перевозки внутрь республики готовых изде</w:t>
      </w:r>
      <w:r w:rsidRPr="005236B0">
        <w:rPr>
          <w:color w:val="000000" w:themeColor="text1"/>
          <w:sz w:val="16"/>
          <w:szCs w:val="16"/>
        </w:rPr>
        <w:softHyphen/>
        <w:t>лий военной промышленности, так как не подлежит никакому сомнению, что формирование армий и снабжение их нужным вооружением будет производиться не на окраине республи</w:t>
      </w:r>
      <w:r w:rsidRPr="005236B0">
        <w:rPr>
          <w:color w:val="000000" w:themeColor="text1"/>
          <w:sz w:val="16"/>
          <w:szCs w:val="16"/>
        </w:rPr>
        <w:softHyphen/>
        <w:t>ки, какой является теперь Петроград, а где-либо в центре ее.</w:t>
      </w:r>
    </w:p>
    <w:p w14:paraId="215542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Военно-стратегические соображения требуют переноса военной промышленности из Петрограда в еще более категорической форме: нельзя, безусловно, допускать дальше, чтобы центр военной промышленности находился бы на расстоянии всего лишь одного-двух пере</w:t>
      </w:r>
      <w:r w:rsidRPr="005236B0">
        <w:rPr>
          <w:color w:val="000000" w:themeColor="text1"/>
          <w:sz w:val="16"/>
          <w:szCs w:val="16"/>
        </w:rPr>
        <w:softHyphen/>
        <w:t>ходов от" государственной границы, подвергаясь риску быть захваченным неприятелем при возникновении военных действий. Оставлять военную промышленность в Петрограде - значило бы относиться легкомысленно к вопросу снабжения вооружением нашей армии, к делу обороны республики.</w:t>
      </w:r>
    </w:p>
    <w:p w14:paraId="5ED521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Центром военной промышленности Петроград стал только лишь в силу исторических условий, и неудобство такого положения ощущалось давно. Вопрос о переносе этой промыш</w:t>
      </w:r>
      <w:r w:rsidRPr="005236B0">
        <w:rPr>
          <w:color w:val="000000" w:themeColor="text1"/>
          <w:sz w:val="16"/>
          <w:szCs w:val="16"/>
        </w:rPr>
        <w:softHyphen/>
        <w:t>ленности возбуждался неоднократно и в прежнее капиталистическое время, выразившись, например, в постройке ряда заводов: Царицынского орудийного, Самарского трубочного, Симбирского патронного, Нижегородского взрывчатых веществ и других, а также в бывшем запрещении новой постройки заводов военной промышленности как в самом Пет</w:t>
      </w:r>
      <w:r w:rsidRPr="005236B0">
        <w:rPr>
          <w:color w:val="000000" w:themeColor="text1"/>
          <w:sz w:val="16"/>
          <w:szCs w:val="16"/>
        </w:rPr>
        <w:softHyphen/>
        <w:t>рограде, так и западней линии, проходящей через Петроград и Москву. Осуществлению это</w:t>
      </w:r>
      <w:r w:rsidRPr="005236B0">
        <w:rPr>
          <w:color w:val="000000" w:themeColor="text1"/>
          <w:sz w:val="16"/>
          <w:szCs w:val="16"/>
        </w:rPr>
        <w:softHyphen/>
        <w:t>го переноса, надобность коего сознавалась вполне определенно, препятствовали лишь объем нужной работы, требующаяся осторожность и осмотрительность в ее исполнении, чтобы не страдало ни минуты дело снабжения армии, а также не в малой степени заинтересованность разных лиц и акционерных компаний в военных заказах, ничего общего с государственными интересами не имевшая.</w:t>
      </w:r>
    </w:p>
    <w:p w14:paraId="3160FD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о необходимости переноса военной промышленности в еще более резкой фор</w:t>
      </w:r>
      <w:r w:rsidRPr="005236B0">
        <w:rPr>
          <w:color w:val="000000" w:themeColor="text1"/>
          <w:sz w:val="16"/>
          <w:szCs w:val="16"/>
        </w:rPr>
        <w:softHyphen/>
        <w:t>ме встал и перед органами Советской России в силу условий переживаемого республикой времени, преследования этими органами только государственных целей и отсутствия какой-либо личной заинтересованности. Откладывать далее исполнение необходимого для госуда</w:t>
      </w:r>
      <w:r w:rsidRPr="005236B0">
        <w:rPr>
          <w:color w:val="000000" w:themeColor="text1"/>
          <w:sz w:val="16"/>
          <w:szCs w:val="16"/>
        </w:rPr>
        <w:softHyphen/>
        <w:t>рства переноса военной промышленности из Петрограда оснований не имеется, и исполне</w:t>
      </w:r>
      <w:r w:rsidRPr="005236B0">
        <w:rPr>
          <w:color w:val="000000" w:themeColor="text1"/>
          <w:sz w:val="16"/>
          <w:szCs w:val="16"/>
        </w:rPr>
        <w:softHyphen/>
        <w:t>ние его позволит, помимо всего остального, скорее обратить мощные петроградские заводы на мирное производство, позволит быстрее развернуть их на работу по борьбе с экономичес</w:t>
      </w:r>
      <w:r w:rsidRPr="005236B0">
        <w:rPr>
          <w:color w:val="000000" w:themeColor="text1"/>
          <w:sz w:val="16"/>
          <w:szCs w:val="16"/>
        </w:rPr>
        <w:softHyphen/>
        <w:t>кой разрухой, должной стать теперь нашей главной задачей.</w:t>
      </w:r>
    </w:p>
    <w:p w14:paraId="70FC6A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Объем требующейся по переносу работы в связи с настоящими условиями трудности исполнения всякой сложной работы, а также с непременным условием исполнения переноса так, чтобы не могло пострадать настоящее снабжение армии вооружением, заставляет произ</w:t>
      </w:r>
      <w:r w:rsidRPr="005236B0">
        <w:rPr>
          <w:color w:val="000000" w:themeColor="text1"/>
          <w:sz w:val="16"/>
          <w:szCs w:val="16"/>
        </w:rPr>
        <w:softHyphen/>
        <w:t>водить перенос военной промышленности по частям - по ее отдельным отраслям, начав с на</w:t>
      </w:r>
      <w:r w:rsidRPr="005236B0">
        <w:rPr>
          <w:color w:val="000000" w:themeColor="text1"/>
          <w:sz w:val="16"/>
          <w:szCs w:val="16"/>
        </w:rPr>
        <w:softHyphen/>
        <w:t>иболее важной и необходимой и постепенно переходя к другим.</w:t>
      </w:r>
    </w:p>
    <w:p w14:paraId="1E8946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Наиболее важной и необходимой для республики отраслью военной промышленности в данное время является производство сухопутной артиллерии. По отношению к ней имеют</w:t>
      </w:r>
      <w:r w:rsidRPr="005236B0">
        <w:rPr>
          <w:color w:val="000000" w:themeColor="text1"/>
          <w:sz w:val="16"/>
          <w:szCs w:val="16"/>
        </w:rPr>
        <w:softHyphen/>
        <w:t>ся вполне определенные задания Полевого штаба на ближайшее десятилетие, и размер этих заданий таков, что вполне ясной становится фактическая невозможность их выполнить в настоящих условиях производства этой артиллерии и необходимость вследствие этого при</w:t>
      </w:r>
      <w:r w:rsidRPr="005236B0">
        <w:rPr>
          <w:color w:val="000000" w:themeColor="text1"/>
          <w:sz w:val="16"/>
          <w:szCs w:val="16"/>
        </w:rPr>
        <w:softHyphen/>
        <w:t>нятия в самом ближайшем времени каких-либо особых мер к созданию этой возможности. (Смотри приложенную записку о необходимости переноса производства сухопутной артил</w:t>
      </w:r>
      <w:r w:rsidRPr="005236B0">
        <w:rPr>
          <w:color w:val="000000" w:themeColor="text1"/>
          <w:sz w:val="16"/>
          <w:szCs w:val="16"/>
        </w:rPr>
        <w:softHyphen/>
        <w:t>лерии.)</w:t>
      </w:r>
    </w:p>
    <w:p w14:paraId="134F748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другой стороны, Советом военной промышленности, которым вопрос о переносе во</w:t>
      </w:r>
      <w:r w:rsidRPr="005236B0">
        <w:rPr>
          <w:color w:val="000000" w:themeColor="text1"/>
          <w:sz w:val="16"/>
          <w:szCs w:val="16"/>
        </w:rPr>
        <w:softHyphen/>
        <w:t>енной промышленности из Петрограда уже рассматривался, путем посылки специальной ко</w:t>
      </w:r>
      <w:r w:rsidRPr="005236B0">
        <w:rPr>
          <w:color w:val="000000" w:themeColor="text1"/>
          <w:sz w:val="16"/>
          <w:szCs w:val="16"/>
        </w:rPr>
        <w:softHyphen/>
        <w:t>миссии было произведено детальное обследование уральских заводов в отношении возмож</w:t>
      </w:r>
      <w:r w:rsidRPr="005236B0">
        <w:rPr>
          <w:color w:val="000000" w:themeColor="text1"/>
          <w:sz w:val="16"/>
          <w:szCs w:val="16"/>
        </w:rPr>
        <w:softHyphen/>
        <w:t>ности их использования для нужд этой отрасли военной промышленности. Урал был наме</w:t>
      </w:r>
      <w:r w:rsidRPr="005236B0">
        <w:rPr>
          <w:color w:val="000000" w:themeColor="text1"/>
          <w:sz w:val="16"/>
          <w:szCs w:val="16"/>
        </w:rPr>
        <w:softHyphen/>
        <w:t>чен тогда как место, безусловно, благоприятное во всех отношениях для военной промыш</w:t>
      </w:r>
      <w:r w:rsidRPr="005236B0">
        <w:rPr>
          <w:color w:val="000000" w:themeColor="text1"/>
          <w:sz w:val="16"/>
          <w:szCs w:val="16"/>
        </w:rPr>
        <w:softHyphen/>
        <w:t>ленности и притом бывшее тогда единственным вследствие политических событий, происхо</w:t>
      </w:r>
      <w:r w:rsidRPr="005236B0">
        <w:rPr>
          <w:color w:val="000000" w:themeColor="text1"/>
          <w:sz w:val="16"/>
          <w:szCs w:val="16"/>
        </w:rPr>
        <w:softHyphen/>
        <w:t>дивших в центре и на юге России. Сейчас, в силу изменившихся обстоятельств, могут быть использованы также и другие заводы, кроме уральских, в центре и на юге России, обследова</w:t>
      </w:r>
      <w:r w:rsidRPr="005236B0">
        <w:rPr>
          <w:color w:val="000000" w:themeColor="text1"/>
          <w:sz w:val="16"/>
          <w:szCs w:val="16"/>
        </w:rPr>
        <w:softHyphen/>
        <w:t>ние которых укажет на возможность их использования. Но так или иначе у СВП имеется дос</w:t>
      </w:r>
      <w:r w:rsidRPr="005236B0">
        <w:rPr>
          <w:color w:val="000000" w:themeColor="text1"/>
          <w:sz w:val="16"/>
          <w:szCs w:val="16"/>
        </w:rPr>
        <w:softHyphen/>
        <w:t>таточный материал, чтобы сразу же приступить к переносу производства артиллерии, и даль</w:t>
      </w:r>
      <w:r w:rsidRPr="005236B0">
        <w:rPr>
          <w:color w:val="000000" w:themeColor="text1"/>
          <w:sz w:val="16"/>
          <w:szCs w:val="16"/>
        </w:rPr>
        <w:softHyphen/>
        <w:t>нейшая работа по обследованию заводов центра и юга России только пополнит этот матери</w:t>
      </w:r>
      <w:r w:rsidRPr="005236B0">
        <w:rPr>
          <w:color w:val="000000" w:themeColor="text1"/>
          <w:sz w:val="16"/>
          <w:szCs w:val="16"/>
        </w:rPr>
        <w:softHyphen/>
        <w:t>ал, не изменяя существенно общего плана переноса, только расширяя его.</w:t>
      </w:r>
    </w:p>
    <w:p w14:paraId="6A3507B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Следующей по очереди подлежащей переносу отраслью военной промышленности бу</w:t>
      </w:r>
      <w:r w:rsidRPr="005236B0">
        <w:rPr>
          <w:color w:val="000000" w:themeColor="text1"/>
          <w:sz w:val="16"/>
          <w:szCs w:val="16"/>
        </w:rPr>
        <w:softHyphen/>
        <w:t>дет производство морской артиллерии, далее - производство снарядов и так далее.</w:t>
      </w:r>
    </w:p>
    <w:p w14:paraId="0F7536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СВП полагает необходимым теперь же приступить к осуществлению переноса военной промышленности, производя его следующим образом:</w:t>
      </w:r>
    </w:p>
    <w:p w14:paraId="1EB953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Осуществление переноса должно быть сосредоточено в СВП, для чего должно быть организовано специальное бюро по переносу, на которое возлагается как вся подготовитель</w:t>
      </w:r>
      <w:r w:rsidRPr="005236B0">
        <w:rPr>
          <w:color w:val="000000" w:themeColor="text1"/>
          <w:sz w:val="16"/>
          <w:szCs w:val="16"/>
        </w:rPr>
        <w:softHyphen/>
        <w:t>ная работа, так и исполнение переноса по программе, утверждаемой СВП.</w:t>
      </w:r>
    </w:p>
    <w:p w14:paraId="46CADE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Подлежащей переносу признается вся военная промышленность Петрограда, но са</w:t>
      </w:r>
      <w:r w:rsidRPr="005236B0">
        <w:rPr>
          <w:color w:val="000000" w:themeColor="text1"/>
          <w:sz w:val="16"/>
          <w:szCs w:val="16"/>
        </w:rPr>
        <w:softHyphen/>
        <w:t>мый перенос совершается по частям - отдельными отраслями военной промышленности, на</w:t>
      </w:r>
      <w:r w:rsidRPr="005236B0">
        <w:rPr>
          <w:color w:val="000000" w:themeColor="text1"/>
          <w:sz w:val="16"/>
          <w:szCs w:val="16"/>
        </w:rPr>
        <w:softHyphen/>
        <w:t>чиная с наиболее нужной и важной - с производства сухопутной артиллерии, переходя да</w:t>
      </w:r>
      <w:r w:rsidRPr="005236B0">
        <w:rPr>
          <w:color w:val="000000" w:themeColor="text1"/>
          <w:sz w:val="16"/>
          <w:szCs w:val="16"/>
        </w:rPr>
        <w:softHyphen/>
        <w:t>лее к следующим отраслям в порядке их важности и необходимости.</w:t>
      </w:r>
    </w:p>
    <w:p w14:paraId="6FB91F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Местом, куда предполагается переносить военную промышленность, намечаются за</w:t>
      </w:r>
      <w:r w:rsidRPr="005236B0">
        <w:rPr>
          <w:color w:val="000000" w:themeColor="text1"/>
          <w:sz w:val="16"/>
          <w:szCs w:val="16"/>
        </w:rPr>
        <w:softHyphen/>
        <w:t>воды Урала, детально уже обследованные комиссией СВП, но попутно не исключается воз</w:t>
      </w:r>
      <w:r w:rsidRPr="005236B0">
        <w:rPr>
          <w:color w:val="000000" w:themeColor="text1"/>
          <w:sz w:val="16"/>
          <w:szCs w:val="16"/>
        </w:rPr>
        <w:softHyphen/>
        <w:t>можность переноса и на другие заводы в центре и на юге России, обследование которых ука</w:t>
      </w:r>
      <w:r w:rsidRPr="005236B0">
        <w:rPr>
          <w:color w:val="000000" w:themeColor="text1"/>
          <w:sz w:val="16"/>
          <w:szCs w:val="16"/>
        </w:rPr>
        <w:softHyphen/>
        <w:t>жет на возможность и целесообразность использования их для нужд военной промышлен</w:t>
      </w:r>
      <w:r w:rsidRPr="005236B0">
        <w:rPr>
          <w:color w:val="000000" w:themeColor="text1"/>
          <w:sz w:val="16"/>
          <w:szCs w:val="16"/>
        </w:rPr>
        <w:softHyphen/>
        <w:t>ности.</w:t>
      </w:r>
    </w:p>
    <w:p w14:paraId="2BF218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Обращаясь с настоящей докладной запиской, СВП просит Совет труда и обороны со своей стороны санкционировать вопрос переноса военной промышленности из Петрограда, поручив исполнение его СВП.</w:t>
      </w:r>
    </w:p>
    <w:p w14:paraId="019B01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Приложение: о необходимости начать перенос военной промышленности с производ</w:t>
      </w:r>
      <w:r w:rsidRPr="005236B0">
        <w:rPr>
          <w:color w:val="000000" w:themeColor="text1"/>
          <w:sz w:val="16"/>
          <w:szCs w:val="16"/>
        </w:rPr>
        <w:softHyphen/>
        <w:t>ства орудий для сухопутной артиллерии.</w:t>
      </w:r>
    </w:p>
    <w:p w14:paraId="328D3A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ГА РФ. Ф. Р-5446. Оп. 55. Д. 7. Л. 23-21. Копия (10711,207).</w:t>
      </w:r>
    </w:p>
    <w:p w14:paraId="6EF785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8D86A63" w14:textId="77777777" w:rsidR="009F4D76" w:rsidRPr="005236B0" w:rsidRDefault="009F4D76" w:rsidP="005236B0">
      <w:pPr>
        <w:jc w:val="both"/>
        <w:rPr>
          <w:color w:val="000000" w:themeColor="text1"/>
          <w:sz w:val="16"/>
          <w:szCs w:val="16"/>
        </w:rPr>
      </w:pPr>
      <w:r w:rsidRPr="005236B0">
        <w:rPr>
          <w:rStyle w:val="ucoz-forum-post"/>
          <w:bCs/>
          <w:color w:val="000000" w:themeColor="text1"/>
          <w:sz w:val="16"/>
          <w:szCs w:val="16"/>
        </w:rPr>
        <w:t xml:space="preserve">16 декабря </w:t>
      </w:r>
      <w:r w:rsidRPr="005236B0">
        <w:rPr>
          <w:color w:val="000000" w:themeColor="text1"/>
          <w:sz w:val="16"/>
          <w:szCs w:val="16"/>
        </w:rPr>
        <w:t>в 1920 году на Ходынском поле в Москве завершен монтаж макета радиотелефонного передатчика, сконструированного в НРЛ, и начаты его испытания. Сначала он развивал мощность в антенне до 2 кВТ, затем мощность была доведена до 5 кВТ. Опытные передачи проводились дважды в день на волнах 2500 и 5000 м. Наркомпочтель предписал в это время всем приемным радиостанциям настроиться на прием передач. Первые пробные передатчики радиовещательной станции были приняты в Ташкенте, Обдорске (Салехард), Иркутске (14862).</w:t>
      </w:r>
    </w:p>
    <w:p w14:paraId="11761F13" w14:textId="77777777" w:rsidR="009F4D76" w:rsidRPr="005236B0" w:rsidRDefault="009F4D76" w:rsidP="005236B0">
      <w:pPr>
        <w:jc w:val="both"/>
        <w:rPr>
          <w:color w:val="000000" w:themeColor="text1"/>
          <w:sz w:val="16"/>
          <w:szCs w:val="16"/>
        </w:rPr>
      </w:pPr>
    </w:p>
    <w:p w14:paraId="7B92DDD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4C5554F3" w14:textId="77777777" w:rsidR="004001BC" w:rsidRPr="005236B0" w:rsidRDefault="004001BC" w:rsidP="005236B0">
      <w:pPr>
        <w:autoSpaceDE w:val="0"/>
        <w:autoSpaceDN w:val="0"/>
        <w:adjustRightInd w:val="0"/>
        <w:jc w:val="both"/>
        <w:rPr>
          <w:iCs/>
          <w:color w:val="000000" w:themeColor="text1"/>
          <w:sz w:val="16"/>
          <w:szCs w:val="16"/>
        </w:rPr>
      </w:pPr>
    </w:p>
    <w:p w14:paraId="00A8D20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16 декабря 1920 советские войска разгромили основные силы Нестора Махно (4962).</w:t>
      </w:r>
    </w:p>
    <w:p w14:paraId="678D677F"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6C86C00"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1E3FA6A" w14:textId="77777777" w:rsidR="004001BC" w:rsidRPr="005236B0" w:rsidRDefault="004001BC" w:rsidP="005236B0">
      <w:pPr>
        <w:autoSpaceDE w:val="0"/>
        <w:autoSpaceDN w:val="0"/>
        <w:adjustRightInd w:val="0"/>
        <w:jc w:val="both"/>
        <w:rPr>
          <w:iCs/>
          <w:color w:val="000000" w:themeColor="text1"/>
          <w:sz w:val="16"/>
          <w:szCs w:val="16"/>
        </w:rPr>
      </w:pPr>
    </w:p>
    <w:p w14:paraId="620A9A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декабря 1920 г. вышло Постановление СНК Об оплате труда специалистов:</w:t>
      </w:r>
    </w:p>
    <w:p w14:paraId="4BC709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Оплата труда лиц, обладающих техническими, научными, административными и другими специальными познаниями или организационным опытом, заслуживающих по своей осведомленности быть зачисленными в особую группу, производится по внекатегорным ставкам. Высшая ставка для таких специалистов с момента опубликования настоящего постановления устанавливается в 20 000 рублей...(11652).</w:t>
      </w:r>
    </w:p>
    <w:p w14:paraId="2DCBF697" w14:textId="77777777" w:rsidR="004001BC" w:rsidRPr="005236B0" w:rsidRDefault="004001BC" w:rsidP="005236B0">
      <w:pPr>
        <w:autoSpaceDE w:val="0"/>
        <w:autoSpaceDN w:val="0"/>
        <w:adjustRightInd w:val="0"/>
        <w:jc w:val="both"/>
        <w:rPr>
          <w:color w:val="000000" w:themeColor="text1"/>
          <w:sz w:val="16"/>
          <w:szCs w:val="16"/>
        </w:rPr>
      </w:pPr>
    </w:p>
    <w:p w14:paraId="04BFBB2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4A7C694A" w14:textId="77777777" w:rsidR="004001BC" w:rsidRPr="005236B0" w:rsidRDefault="004001BC" w:rsidP="005236B0">
      <w:pPr>
        <w:autoSpaceDE w:val="0"/>
        <w:autoSpaceDN w:val="0"/>
        <w:adjustRightInd w:val="0"/>
        <w:jc w:val="both"/>
        <w:rPr>
          <w:iCs/>
          <w:color w:val="000000" w:themeColor="text1"/>
          <w:sz w:val="16"/>
          <w:szCs w:val="16"/>
        </w:rPr>
      </w:pPr>
    </w:p>
    <w:p w14:paraId="5FE8059B" w14:textId="77777777" w:rsidR="00D52347" w:rsidRPr="005236B0" w:rsidRDefault="00D52347" w:rsidP="005236B0">
      <w:pPr>
        <w:jc w:val="both"/>
        <w:rPr>
          <w:color w:val="000000" w:themeColor="text1"/>
          <w:sz w:val="16"/>
          <w:szCs w:val="16"/>
        </w:rPr>
      </w:pPr>
      <w:r w:rsidRPr="005236B0">
        <w:rPr>
          <w:color w:val="000000" w:themeColor="text1"/>
          <w:sz w:val="16"/>
          <w:szCs w:val="16"/>
        </w:rPr>
        <w:t>16 декабря 1920 Фрэнк Бриггс завершает первый перелет через Австралию с востока на запад или с запада на восток, путешествуя с востока на запад между Сиднеем и Пертом, преодолевая расстояние 3912 км (2431 миль) на DH de Havilland 4. (Первый перелет с юга на север был сделанный Генри Ригли и Артуром Мерфи в 1919 г.). Также на борту находятся работодатель Бриггса, авиационный предприниматель Си Джей (Джек) Де Гарис и механик Джек Ховард. Они покинули Перт рано утром 13 декабря и провели в воздухе 21 час 38 минут (не считая дозаправки) (20350).</w:t>
      </w:r>
    </w:p>
    <w:p w14:paraId="632C01C5" w14:textId="77777777" w:rsidR="00D52347" w:rsidRPr="005236B0" w:rsidRDefault="00D52347" w:rsidP="005236B0">
      <w:pPr>
        <w:jc w:val="both"/>
        <w:rPr>
          <w:color w:val="000000" w:themeColor="text1"/>
          <w:sz w:val="16"/>
          <w:szCs w:val="16"/>
        </w:rPr>
      </w:pPr>
    </w:p>
    <w:p w14:paraId="21E021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16 декабря 1920 землетрясение в провинции Ганьсу в Китае силой 8.6 баллов унесло 180 тыс. жизней и еще 20 тыс. умерли от холода лишившись крова (3263,736).</w:t>
      </w:r>
    </w:p>
    <w:p w14:paraId="2E7A1730" w14:textId="77777777" w:rsidR="004001BC" w:rsidRPr="005236B0" w:rsidRDefault="004001BC" w:rsidP="005236B0">
      <w:pPr>
        <w:autoSpaceDE w:val="0"/>
        <w:autoSpaceDN w:val="0"/>
        <w:adjustRightInd w:val="0"/>
        <w:jc w:val="both"/>
        <w:rPr>
          <w:color w:val="000000" w:themeColor="text1"/>
          <w:sz w:val="16"/>
          <w:szCs w:val="16"/>
        </w:rPr>
      </w:pPr>
    </w:p>
    <w:p w14:paraId="1CD85EA3" w14:textId="77777777" w:rsidR="003E3A85" w:rsidRPr="005236B0" w:rsidRDefault="003E3A85"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3B350A8" w14:textId="77777777" w:rsidR="003E3A85" w:rsidRPr="005236B0" w:rsidRDefault="003E3A85" w:rsidP="005236B0">
      <w:pPr>
        <w:autoSpaceDE w:val="0"/>
        <w:autoSpaceDN w:val="0"/>
        <w:adjustRightInd w:val="0"/>
        <w:jc w:val="both"/>
        <w:rPr>
          <w:iCs/>
          <w:color w:val="000000" w:themeColor="text1"/>
          <w:sz w:val="16"/>
          <w:szCs w:val="16"/>
        </w:rPr>
      </w:pPr>
    </w:p>
    <w:p w14:paraId="012A14C7" w14:textId="77777777" w:rsidR="003E3A85" w:rsidRPr="005236B0" w:rsidRDefault="003E3A85" w:rsidP="005236B0">
      <w:pPr>
        <w:jc w:val="both"/>
        <w:rPr>
          <w:color w:val="000000" w:themeColor="text1"/>
          <w:sz w:val="16"/>
          <w:szCs w:val="16"/>
        </w:rPr>
      </w:pPr>
      <w:r w:rsidRPr="005236B0">
        <w:rPr>
          <w:color w:val="000000" w:themeColor="text1"/>
          <w:sz w:val="16"/>
          <w:szCs w:val="16"/>
        </w:rPr>
        <w:t>17 декабря 1920. Декрет СНК РСФСР о бесплатном отпуске населению предметов широкого потребления (18694).</w:t>
      </w:r>
    </w:p>
    <w:p w14:paraId="466BBE4E" w14:textId="77777777" w:rsidR="003E3A85" w:rsidRPr="005236B0" w:rsidRDefault="003E3A85" w:rsidP="005236B0">
      <w:pPr>
        <w:jc w:val="both"/>
        <w:rPr>
          <w:color w:val="000000" w:themeColor="text1"/>
          <w:sz w:val="16"/>
          <w:szCs w:val="16"/>
        </w:rPr>
      </w:pPr>
    </w:p>
    <w:p w14:paraId="2E70900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F522BBE" w14:textId="77777777" w:rsidR="004001BC" w:rsidRPr="005236B0" w:rsidRDefault="004001BC" w:rsidP="005236B0">
      <w:pPr>
        <w:autoSpaceDE w:val="0"/>
        <w:autoSpaceDN w:val="0"/>
        <w:adjustRightInd w:val="0"/>
        <w:jc w:val="both"/>
        <w:rPr>
          <w:iCs/>
          <w:color w:val="000000" w:themeColor="text1"/>
          <w:sz w:val="16"/>
          <w:szCs w:val="16"/>
        </w:rPr>
      </w:pPr>
    </w:p>
    <w:p w14:paraId="7E64F1A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17 декабря 1920 Лига Наций отклонила просьбу Петлюры принять Украину в Лигу (4962).</w:t>
      </w:r>
    </w:p>
    <w:p w14:paraId="0196DD5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13B65EC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65F8C2E" w14:textId="77777777" w:rsidR="004001BC" w:rsidRPr="005236B0" w:rsidRDefault="004001BC" w:rsidP="005236B0">
      <w:pPr>
        <w:autoSpaceDE w:val="0"/>
        <w:autoSpaceDN w:val="0"/>
        <w:adjustRightInd w:val="0"/>
        <w:jc w:val="both"/>
        <w:rPr>
          <w:iCs/>
          <w:color w:val="000000" w:themeColor="text1"/>
          <w:sz w:val="16"/>
          <w:szCs w:val="16"/>
        </w:rPr>
      </w:pPr>
    </w:p>
    <w:p w14:paraId="2A919E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декабря 1920. Принято окончательное решение о депортации Мартенса в Россию. Вместе с ним должны покинуть страну Сквирский, Хургин, Геллерт, Рехт, Гаммер и другие (11491).</w:t>
      </w:r>
    </w:p>
    <w:p w14:paraId="2F76EE46" w14:textId="77777777" w:rsidR="004001BC" w:rsidRPr="005236B0" w:rsidRDefault="004001BC" w:rsidP="005236B0">
      <w:pPr>
        <w:autoSpaceDE w:val="0"/>
        <w:autoSpaceDN w:val="0"/>
        <w:adjustRightInd w:val="0"/>
        <w:jc w:val="both"/>
        <w:rPr>
          <w:color w:val="000000" w:themeColor="text1"/>
          <w:sz w:val="16"/>
          <w:szCs w:val="16"/>
        </w:rPr>
      </w:pPr>
    </w:p>
    <w:p w14:paraId="009FBBE4" w14:textId="77777777" w:rsidR="006F5181" w:rsidRPr="005236B0" w:rsidRDefault="006F5181" w:rsidP="005236B0">
      <w:pPr>
        <w:autoSpaceDE w:val="0"/>
        <w:autoSpaceDN w:val="0"/>
        <w:adjustRightInd w:val="0"/>
        <w:jc w:val="both"/>
        <w:rPr>
          <w:color w:val="000000" w:themeColor="text1"/>
          <w:sz w:val="16"/>
          <w:szCs w:val="16"/>
        </w:rPr>
      </w:pPr>
      <w:r w:rsidRPr="005236B0">
        <w:rPr>
          <w:color w:val="000000" w:themeColor="text1"/>
          <w:sz w:val="16"/>
          <w:szCs w:val="16"/>
        </w:rPr>
        <w:t>17 декабрь 1920 г. в Мюнхене за 115.000 марок НСДАП купила издательство «Franz Eher Nachfolger GmbH» — будущее центральное издательство НСДАП «Эхер ферлаг». С 1933 г. «Эхер Ферлаг» стало крупнейшим издательством в мире (17327).</w:t>
      </w:r>
    </w:p>
    <w:p w14:paraId="0AF7BFBF" w14:textId="77777777" w:rsidR="006F5181" w:rsidRPr="005236B0" w:rsidRDefault="006F5181" w:rsidP="005236B0">
      <w:pPr>
        <w:autoSpaceDE w:val="0"/>
        <w:autoSpaceDN w:val="0"/>
        <w:adjustRightInd w:val="0"/>
        <w:jc w:val="both"/>
        <w:rPr>
          <w:color w:val="000000" w:themeColor="text1"/>
          <w:sz w:val="16"/>
          <w:szCs w:val="16"/>
        </w:rPr>
      </w:pPr>
    </w:p>
    <w:p w14:paraId="5D83B2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17 декабря 1920 АЛБАНИЯ при поддержке Великобритании принята в Лигу наций (7594).</w:t>
      </w:r>
    </w:p>
    <w:p w14:paraId="20608269" w14:textId="77777777" w:rsidR="004001BC" w:rsidRPr="005236B0" w:rsidRDefault="004001BC" w:rsidP="005236B0">
      <w:pPr>
        <w:autoSpaceDE w:val="0"/>
        <w:autoSpaceDN w:val="0"/>
        <w:adjustRightInd w:val="0"/>
        <w:jc w:val="both"/>
        <w:rPr>
          <w:color w:val="000000" w:themeColor="text1"/>
          <w:sz w:val="16"/>
          <w:szCs w:val="16"/>
        </w:rPr>
      </w:pPr>
    </w:p>
    <w:p w14:paraId="3177B5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587C15DF" w14:textId="77777777" w:rsidR="004001BC" w:rsidRPr="005236B0" w:rsidRDefault="004001BC" w:rsidP="005236B0">
      <w:pPr>
        <w:autoSpaceDE w:val="0"/>
        <w:autoSpaceDN w:val="0"/>
        <w:adjustRightInd w:val="0"/>
        <w:jc w:val="both"/>
        <w:rPr>
          <w:iCs/>
          <w:color w:val="000000" w:themeColor="text1"/>
          <w:sz w:val="16"/>
          <w:szCs w:val="16"/>
        </w:rPr>
      </w:pPr>
    </w:p>
    <w:p w14:paraId="2B5FE2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декабря 1920 письмом N 1319 в НТО ВСНХ ЦАГИ просил работу Главвоздуха исполнить как задание КОМТА и оплатить из оставшихся кредитов на проектирование триплана (1033,24).</w:t>
      </w:r>
    </w:p>
    <w:p w14:paraId="187A93F3" w14:textId="77777777" w:rsidR="004001BC" w:rsidRPr="005236B0" w:rsidRDefault="004001BC" w:rsidP="005236B0">
      <w:pPr>
        <w:autoSpaceDE w:val="0"/>
        <w:autoSpaceDN w:val="0"/>
        <w:adjustRightInd w:val="0"/>
        <w:jc w:val="both"/>
        <w:rPr>
          <w:color w:val="000000" w:themeColor="text1"/>
          <w:sz w:val="16"/>
          <w:szCs w:val="16"/>
        </w:rPr>
      </w:pPr>
    </w:p>
    <w:p w14:paraId="318A86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 декабря 1920 г. ЦАГИ писал письмо № 1319 в Н Т О</w:t>
      </w:r>
    </w:p>
    <w:p w14:paraId="2A4A4F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Препровождая при сам копию отношения Главвоздухфлота, ЦАГИ просит разрешения исполнить указанную ра</w:t>
      </w:r>
      <w:r w:rsidRPr="005236B0">
        <w:rPr>
          <w:color w:val="000000" w:themeColor="text1"/>
          <w:sz w:val="16"/>
          <w:szCs w:val="16"/>
        </w:rPr>
        <w:softHyphen/>
        <w:t>боту, как задание комиссии по тяжелой авиации и опла</w:t>
      </w:r>
      <w:r w:rsidRPr="005236B0">
        <w:rPr>
          <w:color w:val="000000" w:themeColor="text1"/>
          <w:sz w:val="16"/>
          <w:szCs w:val="16"/>
        </w:rPr>
        <w:softHyphen/>
        <w:t>чивать из оставшихся кредитов на проектирование три</w:t>
      </w:r>
      <w:r w:rsidRPr="005236B0">
        <w:rPr>
          <w:color w:val="000000" w:themeColor="text1"/>
          <w:sz w:val="16"/>
          <w:szCs w:val="16"/>
        </w:rPr>
        <w:softHyphen/>
        <w:t>плана.</w:t>
      </w:r>
    </w:p>
    <w:p w14:paraId="7FD221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Зам.Прод.Коллегии Вл.Архангельский.</w:t>
      </w:r>
    </w:p>
    <w:p w14:paraId="3B558F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ЦГАОР, ф. НТО ВСНХ - 3429, оп. 60, д. 429, л. 251 (10993).</w:t>
      </w:r>
    </w:p>
    <w:p w14:paraId="5C6453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FDE6EC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Внешняя политика:</w:t>
      </w:r>
    </w:p>
    <w:p w14:paraId="634C7BEB" w14:textId="77777777" w:rsidR="004001BC" w:rsidRPr="005236B0" w:rsidRDefault="004001BC" w:rsidP="005236B0">
      <w:pPr>
        <w:autoSpaceDE w:val="0"/>
        <w:autoSpaceDN w:val="0"/>
        <w:adjustRightInd w:val="0"/>
        <w:jc w:val="both"/>
        <w:rPr>
          <w:iCs/>
          <w:color w:val="000000" w:themeColor="text1"/>
          <w:sz w:val="16"/>
          <w:szCs w:val="16"/>
        </w:rPr>
      </w:pPr>
    </w:p>
    <w:p w14:paraId="083AC5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декабря 1920 г. после изучения материалов по беседе Коппа с Зектом Председатель РВС Республики Троцкий написал Коппу о принятом в Центре решении в военные авантюры не впутываться («Совершенно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(11784).</w:t>
      </w:r>
    </w:p>
    <w:p w14:paraId="51C9FF55" w14:textId="77777777" w:rsidR="004001BC" w:rsidRPr="005236B0" w:rsidRDefault="004001BC" w:rsidP="005236B0">
      <w:pPr>
        <w:autoSpaceDE w:val="0"/>
        <w:autoSpaceDN w:val="0"/>
        <w:adjustRightInd w:val="0"/>
        <w:jc w:val="both"/>
        <w:rPr>
          <w:color w:val="000000" w:themeColor="text1"/>
          <w:sz w:val="16"/>
          <w:szCs w:val="16"/>
        </w:rPr>
      </w:pPr>
    </w:p>
    <w:p w14:paraId="4D552EDA" w14:textId="77777777" w:rsidR="003E3A85" w:rsidRPr="005236B0" w:rsidRDefault="003E3A85" w:rsidP="005236B0">
      <w:pPr>
        <w:jc w:val="both"/>
        <w:textAlignment w:val="top"/>
        <w:rPr>
          <w:iCs/>
          <w:color w:val="000000" w:themeColor="text1"/>
          <w:sz w:val="16"/>
          <w:szCs w:val="16"/>
        </w:rPr>
      </w:pPr>
      <w:r w:rsidRPr="005236B0">
        <w:rPr>
          <w:iCs/>
          <w:color w:val="000000" w:themeColor="text1"/>
          <w:sz w:val="16"/>
          <w:szCs w:val="16"/>
        </w:rPr>
        <w:t>18 декабря 1920 г. после изучения материалов по беседе Коппа с Зектом Председатель РВС Республики Троцкий написал Коппу о принятом в Центре решении в военные авантюры не впутываться</w:t>
      </w:r>
    </w:p>
    <w:p w14:paraId="57F34C44" w14:textId="77777777" w:rsidR="003E3A85" w:rsidRPr="005236B0" w:rsidRDefault="003E3A85" w:rsidP="005236B0">
      <w:pPr>
        <w:jc w:val="both"/>
        <w:textAlignment w:val="top"/>
        <w:rPr>
          <w:iCs/>
          <w:color w:val="000000" w:themeColor="text1"/>
          <w:sz w:val="16"/>
          <w:szCs w:val="16"/>
        </w:rPr>
      </w:pPr>
      <w:r w:rsidRPr="005236B0">
        <w:rPr>
          <w:iCs/>
          <w:color w:val="000000" w:themeColor="text1"/>
          <w:sz w:val="16"/>
          <w:szCs w:val="16"/>
        </w:rPr>
        <w:t>«Совершенно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(18265).</w:t>
      </w:r>
    </w:p>
    <w:p w14:paraId="2BC1BC33" w14:textId="77777777" w:rsidR="003E3A85" w:rsidRPr="005236B0" w:rsidRDefault="003E3A85" w:rsidP="005236B0">
      <w:pPr>
        <w:jc w:val="both"/>
        <w:rPr>
          <w:color w:val="000000" w:themeColor="text1"/>
          <w:sz w:val="16"/>
          <w:szCs w:val="16"/>
        </w:rPr>
      </w:pPr>
    </w:p>
    <w:p w14:paraId="425DAEC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F07796A" w14:textId="77777777" w:rsidR="004001BC" w:rsidRPr="005236B0" w:rsidRDefault="004001BC" w:rsidP="005236B0">
      <w:pPr>
        <w:autoSpaceDE w:val="0"/>
        <w:autoSpaceDN w:val="0"/>
        <w:adjustRightInd w:val="0"/>
        <w:jc w:val="both"/>
        <w:rPr>
          <w:iCs/>
          <w:color w:val="000000" w:themeColor="text1"/>
          <w:sz w:val="16"/>
          <w:szCs w:val="16"/>
        </w:rPr>
      </w:pPr>
    </w:p>
    <w:p w14:paraId="7CC99E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 декабря 1920. Газета The Washington Post: после многомесячных утомительных проволочек Секретарь Труда Wilson приказал депортировать Мартенса в Россию (11491).</w:t>
      </w:r>
    </w:p>
    <w:p w14:paraId="5DE254D1" w14:textId="77777777" w:rsidR="004001BC" w:rsidRPr="005236B0" w:rsidRDefault="004001BC" w:rsidP="005236B0">
      <w:pPr>
        <w:autoSpaceDE w:val="0"/>
        <w:autoSpaceDN w:val="0"/>
        <w:adjustRightInd w:val="0"/>
        <w:jc w:val="both"/>
        <w:rPr>
          <w:color w:val="000000" w:themeColor="text1"/>
          <w:sz w:val="16"/>
          <w:szCs w:val="16"/>
        </w:rPr>
      </w:pPr>
    </w:p>
    <w:p w14:paraId="4EDCBFA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05B12876" w14:textId="77777777" w:rsidR="004001BC" w:rsidRPr="005236B0" w:rsidRDefault="004001BC" w:rsidP="005236B0">
      <w:pPr>
        <w:autoSpaceDE w:val="0"/>
        <w:autoSpaceDN w:val="0"/>
        <w:adjustRightInd w:val="0"/>
        <w:jc w:val="both"/>
        <w:rPr>
          <w:iCs/>
          <w:color w:val="000000" w:themeColor="text1"/>
          <w:sz w:val="16"/>
          <w:szCs w:val="16"/>
        </w:rPr>
      </w:pPr>
    </w:p>
    <w:p w14:paraId="7869F2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 декабря 1920 Афины. Возвращение из эмиграции короля Константина (7592).</w:t>
      </w:r>
    </w:p>
    <w:p w14:paraId="138C356B" w14:textId="77777777" w:rsidR="004001BC" w:rsidRPr="005236B0" w:rsidRDefault="004001BC" w:rsidP="005236B0">
      <w:pPr>
        <w:autoSpaceDE w:val="0"/>
        <w:autoSpaceDN w:val="0"/>
        <w:adjustRightInd w:val="0"/>
        <w:jc w:val="both"/>
        <w:rPr>
          <w:color w:val="000000" w:themeColor="text1"/>
          <w:sz w:val="16"/>
          <w:szCs w:val="16"/>
        </w:rPr>
      </w:pPr>
    </w:p>
    <w:p w14:paraId="76460246" w14:textId="77777777" w:rsidR="003F6C1D" w:rsidRPr="005236B0" w:rsidRDefault="003F6C1D"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6D222B9" w14:textId="77777777" w:rsidR="003F6C1D" w:rsidRPr="005236B0" w:rsidRDefault="003F6C1D" w:rsidP="005236B0">
      <w:pPr>
        <w:autoSpaceDE w:val="0"/>
        <w:autoSpaceDN w:val="0"/>
        <w:adjustRightInd w:val="0"/>
        <w:jc w:val="both"/>
        <w:rPr>
          <w:iCs/>
          <w:color w:val="000000" w:themeColor="text1"/>
          <w:sz w:val="16"/>
          <w:szCs w:val="16"/>
        </w:rPr>
      </w:pPr>
    </w:p>
    <w:p w14:paraId="55E05360"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20 декабря 1920 председатель СВП Михайлов и нач. Техотдела Капцов утвердили порядок испытаний аэросаней и письмом №17629 направили его по инстанциям:</w:t>
      </w:r>
    </w:p>
    <w:p w14:paraId="19EB79F8"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«1. 24 декабря начало в 13 часов,</w:t>
      </w:r>
    </w:p>
    <w:p w14:paraId="79B2EEBD"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2. 25 декабря отправление в 10 часов,</w:t>
      </w:r>
    </w:p>
    <w:p w14:paraId="607DCC15"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3. 28 декабря отправление в 8 часов,</w:t>
      </w:r>
    </w:p>
    <w:p w14:paraId="550B328B"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4. 31 декабря отправление в 7 часов,</w:t>
      </w:r>
    </w:p>
    <w:p w14:paraId="299EF46F"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5. 4 и5 января 9 часов,</w:t>
      </w:r>
    </w:p>
    <w:p w14:paraId="52141C6B"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6. 20 января 6 часов.</w:t>
      </w:r>
    </w:p>
    <w:p w14:paraId="68930365"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На все испытания ведется журнал и, кроме «№2», составляются акты.</w:t>
      </w:r>
    </w:p>
    <w:p w14:paraId="6AF62151"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Все акты предоставляются в ТО СВПдо 31 января. Ко всем отделам программы необходимо разработать инструкцию, в которой д. б. подробно предусмотрены важнейшие факторы планомерных испытаний как-то:</w:t>
      </w:r>
    </w:p>
    <w:p w14:paraId="7F690247"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1) Точный маршрут возможно близко к железнодорожным линиям,</w:t>
      </w:r>
    </w:p>
    <w:p w14:paraId="7A8966AF"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2) Состав пассажиров,</w:t>
      </w:r>
    </w:p>
    <w:p w14:paraId="04354263"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3) Запасы горючего и смазки и ее размещение (кроме «4» и «6» испытаний сами должны нести на себе),</w:t>
      </w:r>
    </w:p>
    <w:p w14:paraId="0A40785B"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4) Инструментальные принадлежности и запасные части и их укладка,</w:t>
      </w:r>
    </w:p>
    <w:p w14:paraId="6655EADC"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5) Защитное стекло или тент простейшего устройства,</w:t>
      </w:r>
    </w:p>
    <w:p w14:paraId="091FF5C8"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6) Теплое платье,</w:t>
      </w:r>
    </w:p>
    <w:p w14:paraId="2A24B6CD"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7) Вспомогательная машина (спутник) 2-й экземпляр саней или автомобиль,</w:t>
      </w:r>
    </w:p>
    <w:p w14:paraId="5D859257"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8) Базы по маршруту навесить и выяснить возможно больше пунктов, и в конечных предусмотреть, и организовать приют для остановки саней и отдыха пассажиров. Использовать для этой цели местные органы ГВИУи ЦАСА, а за неимением их — местные совнархозы.</w:t>
      </w:r>
    </w:p>
    <w:p w14:paraId="684BF276"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9) Заготовить мандаты всем участникам испытаний. Общий будет от СВП. Выяснить, какие требуются удостоверения и разрешения, кроме мандатов на право поездки по дорогам по охраняемым мостам для погрузки на жд. в случае аварии и прочее.</w:t>
      </w:r>
    </w:p>
    <w:p w14:paraId="44A1976C" w14:textId="77777777" w:rsidR="003F6C1D" w:rsidRPr="005236B0" w:rsidRDefault="003F6C1D" w:rsidP="005236B0">
      <w:pPr>
        <w:shd w:val="clear" w:color="auto" w:fill="FFFFFF"/>
        <w:jc w:val="both"/>
        <w:textAlignment w:val="baseline"/>
        <w:rPr>
          <w:color w:val="000000" w:themeColor="text1"/>
          <w:sz w:val="16"/>
          <w:szCs w:val="16"/>
        </w:rPr>
      </w:pPr>
      <w:r w:rsidRPr="005236B0">
        <w:rPr>
          <w:color w:val="000000" w:themeColor="text1"/>
          <w:sz w:val="16"/>
          <w:szCs w:val="16"/>
        </w:rPr>
        <w:t>Все ходатайства и заявления в пределах возможности и необходимости будут поддержаны СВП» (21486).</w:t>
      </w:r>
    </w:p>
    <w:p w14:paraId="063ADC0F" w14:textId="77777777" w:rsidR="003F6C1D" w:rsidRPr="005236B0" w:rsidRDefault="003F6C1D" w:rsidP="005236B0">
      <w:pPr>
        <w:jc w:val="both"/>
        <w:rPr>
          <w:color w:val="000000" w:themeColor="text1"/>
          <w:sz w:val="16"/>
          <w:szCs w:val="16"/>
        </w:rPr>
      </w:pPr>
    </w:p>
    <w:p w14:paraId="04EA03F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0A605A0" w14:textId="77777777" w:rsidR="004001BC" w:rsidRPr="005236B0" w:rsidRDefault="004001BC" w:rsidP="005236B0">
      <w:pPr>
        <w:autoSpaceDE w:val="0"/>
        <w:autoSpaceDN w:val="0"/>
        <w:adjustRightInd w:val="0"/>
        <w:jc w:val="both"/>
        <w:rPr>
          <w:iCs/>
          <w:color w:val="000000" w:themeColor="text1"/>
          <w:sz w:val="16"/>
          <w:szCs w:val="16"/>
        </w:rPr>
      </w:pPr>
    </w:p>
    <w:p w14:paraId="1C3293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декабря 1920 образовали Воздушный флот Балтийского моря и Воздушный флот Черного и Азовского флотов на основе соответствующих бригад (1085,90).</w:t>
      </w:r>
    </w:p>
    <w:p w14:paraId="5B43482E" w14:textId="77777777" w:rsidR="004001BC" w:rsidRPr="005236B0" w:rsidRDefault="004001BC" w:rsidP="005236B0">
      <w:pPr>
        <w:autoSpaceDE w:val="0"/>
        <w:autoSpaceDN w:val="0"/>
        <w:adjustRightInd w:val="0"/>
        <w:jc w:val="both"/>
        <w:rPr>
          <w:color w:val="000000" w:themeColor="text1"/>
          <w:sz w:val="16"/>
          <w:szCs w:val="16"/>
        </w:rPr>
      </w:pPr>
    </w:p>
    <w:p w14:paraId="3F34FBD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EADDC2A" w14:textId="77777777" w:rsidR="004001BC" w:rsidRPr="005236B0" w:rsidRDefault="004001BC" w:rsidP="005236B0">
      <w:pPr>
        <w:autoSpaceDE w:val="0"/>
        <w:autoSpaceDN w:val="0"/>
        <w:adjustRightInd w:val="0"/>
        <w:jc w:val="both"/>
        <w:rPr>
          <w:iCs/>
          <w:color w:val="000000" w:themeColor="text1"/>
          <w:sz w:val="16"/>
          <w:szCs w:val="16"/>
        </w:rPr>
      </w:pPr>
    </w:p>
    <w:p w14:paraId="1EE423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20 декабря 1920 была создана советская внешняя разведка. Пред. ВЧК Ф.Э.Д приказом N 169 создал Иностранный отдел (Я.Х.Давтян).</w:t>
      </w:r>
    </w:p>
    <w:p w14:paraId="3133DE04" w14:textId="77777777" w:rsidR="004001BC" w:rsidRPr="005236B0" w:rsidRDefault="004001BC" w:rsidP="005236B0">
      <w:pPr>
        <w:autoSpaceDE w:val="0"/>
        <w:autoSpaceDN w:val="0"/>
        <w:adjustRightInd w:val="0"/>
        <w:jc w:val="both"/>
        <w:rPr>
          <w:color w:val="000000" w:themeColor="text1"/>
          <w:sz w:val="16"/>
          <w:szCs w:val="16"/>
        </w:rPr>
      </w:pPr>
    </w:p>
    <w:p w14:paraId="2DD90F7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20 декабря 1920 создан Иностранный отдел ВЧК при НКВД РСФСР - ведомство внешней разведки (4962).</w:t>
      </w:r>
    </w:p>
    <w:p w14:paraId="7B3394DB"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4E29816" w14:textId="77777777" w:rsidR="009F4D76" w:rsidRPr="005236B0" w:rsidRDefault="009F4D76" w:rsidP="005236B0">
      <w:pPr>
        <w:jc w:val="both"/>
        <w:rPr>
          <w:color w:val="000000" w:themeColor="text1"/>
          <w:sz w:val="16"/>
          <w:szCs w:val="16"/>
        </w:rPr>
      </w:pPr>
      <w:r w:rsidRPr="005236B0">
        <w:rPr>
          <w:bCs/>
          <w:color w:val="000000" w:themeColor="text1"/>
          <w:sz w:val="16"/>
          <w:szCs w:val="16"/>
        </w:rPr>
        <w:t>20 декабря</w:t>
      </w:r>
      <w:r w:rsidRPr="005236B0">
        <w:rPr>
          <w:color w:val="000000" w:themeColor="text1"/>
          <w:sz w:val="16"/>
          <w:szCs w:val="16"/>
        </w:rPr>
        <w:t xml:space="preserve"> в 1920 году в Советской России организован Иностранный отдел (ИНО) ВЧК при НКВД РСФСР, ставший прообразом нынешней Службы внешней разведки России. Его возглавил Давыдов (Давтян) Яков Христофорович. Дальнейшая история этого органа такова: 6 декабря 1922 г. ИНО ВЧК переименован в ИНО ГПУ НКВД РСФСР. 2 ноября 1923 г. создан Иностранный отдел Объединенного государственного управления (ОГПУ) при Совете народных комиссаров (СНК). 10 июля 1934 г. Иностранный отдел (ИНО) Главного управления государственной безопасности (ГУГБ) НКВД СССР. В декабре 1936 г. внешняя разведка передана в ведение 7 отдела Главного управления государственной безопасности (ГУГБ) НКВД СССР. В феврале 1941 г. создано I Управление НКГБ СССР, на которое возлагается ведение внешней разведки В апреле 1943 г. разведка сосредоточивается в I Управлении НКГБ СССР. В марте 1946 г. создано I Управление МГБ СССР, которое занималось внешней разведкой. В мае 1947 г. принято решение о создании Комитета информации (КИ) при Совете Министров СССР, который объединяет внешнюю политическую и военную разведки. В феврале 1949г. КИ при СМ СССР реорганизован в КИ при Министерстве иностранных дел. В марте 1954 г. внешняя разведка возлагается на Первое Главное управление (ПГУ) Комитета государственной безопасности при СМ СССР. В июле 1978 г. ПГУ КГБ при СМ СССР переименовано в ПГУ КГБ СССР. В ноябре 1991 г. внешняя разведка становится самостоятельным органом, выводится из состава КГБ и переименовывается в Центральную службу внешней разведки СССР. 18 декабря 1991 г. Указом Президента России создана Служба внешней разведки Российской Федерации (СВР РФ). Первым ее начальником стал Евгений Максимович Примаков (14866).</w:t>
      </w:r>
    </w:p>
    <w:p w14:paraId="03F147A8" w14:textId="77777777" w:rsidR="009F4D76" w:rsidRPr="005236B0" w:rsidRDefault="009F4D76" w:rsidP="005236B0">
      <w:pPr>
        <w:jc w:val="both"/>
        <w:rPr>
          <w:color w:val="000000" w:themeColor="text1"/>
          <w:sz w:val="16"/>
          <w:szCs w:val="16"/>
        </w:rPr>
      </w:pPr>
    </w:p>
    <w:p w14:paraId="5A56AC54"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A1E0A7A" w14:textId="77777777" w:rsidR="004001BC" w:rsidRPr="005236B0" w:rsidRDefault="004001BC" w:rsidP="005236B0">
      <w:pPr>
        <w:autoSpaceDE w:val="0"/>
        <w:autoSpaceDN w:val="0"/>
        <w:adjustRightInd w:val="0"/>
        <w:jc w:val="both"/>
        <w:rPr>
          <w:iCs/>
          <w:color w:val="000000" w:themeColor="text1"/>
          <w:sz w:val="16"/>
          <w:szCs w:val="16"/>
        </w:rPr>
      </w:pPr>
    </w:p>
    <w:p w14:paraId="7D84BC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 декабря 1920 СНК принял декрет "Об использовании Крыма для лечения трудящихся" (3481).</w:t>
      </w:r>
    </w:p>
    <w:p w14:paraId="6849975E" w14:textId="77777777" w:rsidR="004001BC" w:rsidRPr="005236B0" w:rsidRDefault="004001BC" w:rsidP="005236B0">
      <w:pPr>
        <w:autoSpaceDE w:val="0"/>
        <w:autoSpaceDN w:val="0"/>
        <w:adjustRightInd w:val="0"/>
        <w:jc w:val="both"/>
        <w:rPr>
          <w:color w:val="000000" w:themeColor="text1"/>
          <w:sz w:val="16"/>
          <w:szCs w:val="16"/>
        </w:rPr>
      </w:pPr>
    </w:p>
    <w:p w14:paraId="6A40E2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21 декабря 1920 вышел Декрет СНК </w:t>
      </w:r>
    </w:p>
    <w:p w14:paraId="564FF43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Об использовании Крыма для лечения трудящихся </w:t>
      </w:r>
    </w:p>
    <w:p w14:paraId="545813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1. Обязать Народный комиссариат здравоохранения открыть в кратчайший срок санатории в Крыму с таким расчетом, чтобы в январе было открыто 5000 коек, весной — 25 000 коек. </w:t>
      </w:r>
    </w:p>
    <w:p w14:paraId="51F21B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Наблюдение за отбором больных рабочих, а также за размещением их в санаториях в Крыму возложить на Всероссийский центральный совет профессиональных союзов совместно с Наркомздравом, поручив им привлечь к этой работе представителей профсоветов Петрограда, Москвы, Иваново-Вознесенска, Харькова и Донбасса. </w:t>
      </w:r>
    </w:p>
    <w:p w14:paraId="5013085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2. Наркомпроду немедленно обеспечить санатории достаточным количеством продовольствия по санаторным нормам, выработанным Наркомздравом по соглашению с Наркомпродом. Продовольствие в кратчайший срок двинуть ближайшим путем с Северного Кавказа; санатории должны быть обеспечены постоянным месячным запасом продовольствия... </w:t>
      </w:r>
    </w:p>
    <w:p w14:paraId="05334F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5. Высшему совету народного хозяйства по соглашению с Наркомздравом принять меры к действительному обеспечению управления курортами в городе Симферополе достаточным количеством автомобилей, используя для этого в первую очередь трофейное имущество, захваченное у Врангеля. </w:t>
      </w:r>
    </w:p>
    <w:p w14:paraId="1C759C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6. Наркомзему, по соглашению с Наркомздравом, обеспечить санатории и курорты молочными фермами, а также виноградниками и огородами как для проведения трудового режима в санаториях и здравницах, так и для улучшения питания больных; в первую очередь должны быть использованы бывшие царские виноградники при Ливандийских дворцах. </w:t>
      </w:r>
    </w:p>
    <w:p w14:paraId="66FD0E8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 Ни одно помещение на Крымском побережье, подходящее под санаторий или здравницу или для обслуживания их (гостиницы и т. д.), не может быть занимаемо никакими лицами или учреждениями без согласия Наркомздрава или уполномоченных им органов (11652).</w:t>
      </w:r>
    </w:p>
    <w:p w14:paraId="152424D8" w14:textId="77777777" w:rsidR="004001BC" w:rsidRPr="005236B0" w:rsidRDefault="004001BC" w:rsidP="005236B0">
      <w:pPr>
        <w:autoSpaceDE w:val="0"/>
        <w:autoSpaceDN w:val="0"/>
        <w:adjustRightInd w:val="0"/>
        <w:jc w:val="both"/>
        <w:rPr>
          <w:color w:val="000000" w:themeColor="text1"/>
          <w:sz w:val="16"/>
          <w:szCs w:val="16"/>
        </w:rPr>
      </w:pPr>
    </w:p>
    <w:p w14:paraId="1D720E29" w14:textId="77777777" w:rsidR="008834BC" w:rsidRPr="005236B0" w:rsidRDefault="008834BC"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B95F74A" w14:textId="77777777" w:rsidR="008834BC" w:rsidRPr="005236B0" w:rsidRDefault="008834BC" w:rsidP="005236B0">
      <w:pPr>
        <w:autoSpaceDE w:val="0"/>
        <w:autoSpaceDN w:val="0"/>
        <w:adjustRightInd w:val="0"/>
        <w:jc w:val="both"/>
        <w:rPr>
          <w:iCs/>
          <w:color w:val="000000" w:themeColor="text1"/>
          <w:sz w:val="16"/>
          <w:szCs w:val="16"/>
        </w:rPr>
      </w:pPr>
    </w:p>
    <w:p w14:paraId="1297976A"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22 декабря 1920 г. была составлена программа испытания аэросаней типа БЕКА модели РБ:</w:t>
      </w:r>
    </w:p>
    <w:p w14:paraId="5C98703C"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«1) Испытания на месте. Определение веса, распределения нагрузок на оси. Работа мотора. Работа винта.</w:t>
      </w:r>
    </w:p>
    <w:p w14:paraId="5F168683"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2) Поездка по маршруту Компас — Владимирское шоссе и обратно общим протяжением около 40 верст.</w:t>
      </w:r>
    </w:p>
    <w:p w14:paraId="7E332BD3"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3) Пробег на дистанцию 150 верст до Троице-Сергиево. Средняя скорость при по возможности непрерывном движении 35 верст в час. В конечном пункте 2-х часовая остановка.</w:t>
      </w:r>
    </w:p>
    <w:p w14:paraId="0C252E7F"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4) Пробег Москва — Владимир на 400 верст. Средняя скорость около 45 верст в час.</w:t>
      </w:r>
    </w:p>
    <w:p w14:paraId="097586E5"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5) В окрестностях Москвы дабы определить максимальную, минимальную скорость, тормозной путь и радиус поворота, параметры проходимости.</w:t>
      </w:r>
    </w:p>
    <w:p w14:paraId="7CC4C0FA" w14:textId="77777777" w:rsidR="001B6093" w:rsidRPr="005236B0" w:rsidRDefault="001B6093" w:rsidP="005236B0">
      <w:pPr>
        <w:shd w:val="clear" w:color="auto" w:fill="FFFFFF"/>
        <w:jc w:val="both"/>
        <w:textAlignment w:val="baseline"/>
        <w:rPr>
          <w:color w:val="000000" w:themeColor="text1"/>
          <w:sz w:val="16"/>
          <w:szCs w:val="16"/>
        </w:rPr>
      </w:pPr>
      <w:r w:rsidRPr="005236B0">
        <w:rPr>
          <w:color w:val="000000" w:themeColor="text1"/>
          <w:sz w:val="16"/>
          <w:szCs w:val="16"/>
        </w:rPr>
        <w:t>6) Дальний пробег на 1200 верст до Петрограда. В Петрограде сани простаивают не менее 2-х суток» (21486).</w:t>
      </w:r>
    </w:p>
    <w:p w14:paraId="232C2318" w14:textId="77777777" w:rsidR="001B6093" w:rsidRPr="005236B0" w:rsidRDefault="001B6093" w:rsidP="005236B0">
      <w:pPr>
        <w:jc w:val="both"/>
        <w:rPr>
          <w:color w:val="000000" w:themeColor="text1"/>
          <w:sz w:val="16"/>
          <w:szCs w:val="16"/>
        </w:rPr>
      </w:pPr>
    </w:p>
    <w:p w14:paraId="14EBDB9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753D76B" w14:textId="77777777" w:rsidR="004001BC" w:rsidRPr="005236B0" w:rsidRDefault="004001BC" w:rsidP="005236B0">
      <w:pPr>
        <w:autoSpaceDE w:val="0"/>
        <w:autoSpaceDN w:val="0"/>
        <w:adjustRightInd w:val="0"/>
        <w:jc w:val="both"/>
        <w:rPr>
          <w:iCs/>
          <w:color w:val="000000" w:themeColor="text1"/>
          <w:sz w:val="16"/>
          <w:szCs w:val="16"/>
        </w:rPr>
      </w:pPr>
    </w:p>
    <w:p w14:paraId="267BFA1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22-29 декабря 1920 состоялся 8 съезд Советов - утвердил план ГОЭЛРО и учредил ОТКЗ (1348,116).</w:t>
      </w:r>
    </w:p>
    <w:p w14:paraId="7D3706FE" w14:textId="77777777" w:rsidR="004001BC" w:rsidRPr="005236B0" w:rsidRDefault="004001BC" w:rsidP="005236B0">
      <w:pPr>
        <w:autoSpaceDE w:val="0"/>
        <w:autoSpaceDN w:val="0"/>
        <w:adjustRightInd w:val="0"/>
        <w:jc w:val="both"/>
        <w:rPr>
          <w:color w:val="000000" w:themeColor="text1"/>
          <w:sz w:val="16"/>
          <w:szCs w:val="16"/>
        </w:rPr>
      </w:pPr>
    </w:p>
    <w:p w14:paraId="43144405" w14:textId="77777777" w:rsidR="00237763" w:rsidRPr="005236B0" w:rsidRDefault="00237763" w:rsidP="005236B0">
      <w:pPr>
        <w:jc w:val="both"/>
        <w:rPr>
          <w:color w:val="000000" w:themeColor="text1"/>
          <w:sz w:val="16"/>
          <w:szCs w:val="16"/>
        </w:rPr>
      </w:pPr>
      <w:r w:rsidRPr="005236B0">
        <w:rPr>
          <w:bCs/>
          <w:color w:val="000000" w:themeColor="text1"/>
          <w:sz w:val="16"/>
          <w:szCs w:val="16"/>
        </w:rPr>
        <w:t>22 декабря</w:t>
      </w:r>
      <w:r w:rsidRPr="005236B0">
        <w:rPr>
          <w:color w:val="000000" w:themeColor="text1"/>
          <w:sz w:val="16"/>
          <w:szCs w:val="16"/>
        </w:rPr>
        <w:t xml:space="preserve"> в 1920 году в Москве на открывшемся VIII Всероссийском съезде Советов принимается постановление "Об электрификации России" и утверждается план ГОЭЛРО. Комиссия ГОЭЛРО состояла из 19 человек: </w:t>
      </w:r>
    </w:p>
    <w:p w14:paraId="7B82567E" w14:textId="77777777" w:rsidR="00237763" w:rsidRPr="005236B0" w:rsidRDefault="00237763" w:rsidP="005236B0">
      <w:pPr>
        <w:jc w:val="both"/>
        <w:rPr>
          <w:color w:val="000000" w:themeColor="text1"/>
          <w:sz w:val="16"/>
          <w:szCs w:val="16"/>
        </w:rPr>
      </w:pPr>
      <w:r w:rsidRPr="005236B0">
        <w:rPr>
          <w:color w:val="000000" w:themeColor="text1"/>
          <w:sz w:val="16"/>
          <w:szCs w:val="16"/>
        </w:rPr>
        <w:t xml:space="preserve">Г.М.Кржижановский - председатель, </w:t>
      </w:r>
    </w:p>
    <w:p w14:paraId="523D2871" w14:textId="77777777" w:rsidR="00237763" w:rsidRPr="005236B0" w:rsidRDefault="00237763" w:rsidP="005236B0">
      <w:pPr>
        <w:jc w:val="both"/>
        <w:rPr>
          <w:color w:val="000000" w:themeColor="text1"/>
          <w:sz w:val="16"/>
          <w:szCs w:val="16"/>
        </w:rPr>
      </w:pPr>
      <w:r w:rsidRPr="005236B0">
        <w:rPr>
          <w:color w:val="000000" w:themeColor="text1"/>
          <w:sz w:val="16"/>
          <w:szCs w:val="16"/>
        </w:rPr>
        <w:t xml:space="preserve">А.И.Эйсман - заместитель председателя, </w:t>
      </w:r>
    </w:p>
    <w:p w14:paraId="0F455CE2" w14:textId="77777777" w:rsidR="00237763" w:rsidRPr="005236B0" w:rsidRDefault="00237763" w:rsidP="005236B0">
      <w:pPr>
        <w:jc w:val="both"/>
        <w:rPr>
          <w:color w:val="000000" w:themeColor="text1"/>
          <w:sz w:val="16"/>
          <w:szCs w:val="16"/>
        </w:rPr>
      </w:pPr>
      <w:r w:rsidRPr="005236B0">
        <w:rPr>
          <w:color w:val="000000" w:themeColor="text1"/>
          <w:sz w:val="16"/>
          <w:szCs w:val="16"/>
        </w:rPr>
        <w:t xml:space="preserve">А.Г.Коган, Б.И.Угримов - товарищи председателя, </w:t>
      </w:r>
    </w:p>
    <w:p w14:paraId="7308F7CE" w14:textId="77777777" w:rsidR="00237763" w:rsidRPr="005236B0" w:rsidRDefault="00237763" w:rsidP="005236B0">
      <w:pPr>
        <w:jc w:val="both"/>
        <w:rPr>
          <w:color w:val="000000" w:themeColor="text1"/>
          <w:sz w:val="16"/>
          <w:szCs w:val="16"/>
        </w:rPr>
      </w:pPr>
      <w:r w:rsidRPr="005236B0">
        <w:rPr>
          <w:color w:val="000000" w:themeColor="text1"/>
          <w:sz w:val="16"/>
          <w:szCs w:val="16"/>
        </w:rPr>
        <w:t xml:space="preserve">Н.Н.Вашков, Н.С.Синельников - заместители товарищей председателя, </w:t>
      </w:r>
    </w:p>
    <w:p w14:paraId="3A179265" w14:textId="77777777" w:rsidR="00237763" w:rsidRPr="005236B0" w:rsidRDefault="00237763" w:rsidP="005236B0">
      <w:pPr>
        <w:jc w:val="both"/>
        <w:rPr>
          <w:color w:val="000000" w:themeColor="text1"/>
          <w:sz w:val="16"/>
          <w:szCs w:val="16"/>
        </w:rPr>
      </w:pPr>
      <w:r w:rsidRPr="005236B0">
        <w:rPr>
          <w:color w:val="000000" w:themeColor="text1"/>
          <w:sz w:val="16"/>
          <w:szCs w:val="16"/>
        </w:rPr>
        <w:t>Г.О.Графтио, Л.В.Дрейер, Г.Д.Дубелир, К.А.Круг, М.Я.Лапиров-Скобло, Б.Э.Стюнкель, М.А.Шателен, Е.Я.Шульгин - члены, Д.И.Комаров, Р.А.Ферман, Л.К.Рамзин, А.И.Таиров, А.А.Шварц - заместители членов.</w:t>
      </w:r>
    </w:p>
    <w:p w14:paraId="35581092" w14:textId="77777777" w:rsidR="00237763" w:rsidRPr="005236B0" w:rsidRDefault="00237763" w:rsidP="005236B0">
      <w:pPr>
        <w:jc w:val="both"/>
        <w:rPr>
          <w:color w:val="000000" w:themeColor="text1"/>
          <w:sz w:val="16"/>
          <w:szCs w:val="16"/>
        </w:rPr>
      </w:pPr>
      <w:r w:rsidRPr="005236B0">
        <w:rPr>
          <w:color w:val="000000" w:themeColor="text1"/>
          <w:sz w:val="16"/>
          <w:szCs w:val="16"/>
        </w:rPr>
        <w:t>"План ГОЭЛРО" - это объемистый том, насчитывающий свыше шестисот страниц, и карта электрификации России. Простой перечень названий шести глав плана свидетельствует о многочисленности и сложности рассмотренных проблем.</w:t>
      </w:r>
    </w:p>
    <w:p w14:paraId="0E808FC0" w14:textId="77777777" w:rsidR="00237763" w:rsidRPr="005236B0" w:rsidRDefault="00237763" w:rsidP="005236B0">
      <w:pPr>
        <w:jc w:val="both"/>
        <w:rPr>
          <w:color w:val="000000" w:themeColor="text1"/>
          <w:sz w:val="16"/>
          <w:szCs w:val="16"/>
        </w:rPr>
      </w:pPr>
      <w:r w:rsidRPr="005236B0">
        <w:rPr>
          <w:color w:val="000000" w:themeColor="text1"/>
          <w:sz w:val="16"/>
          <w:szCs w:val="16"/>
        </w:rPr>
        <w:t>1. Электрификация и план государственного хозяйства.</w:t>
      </w:r>
    </w:p>
    <w:p w14:paraId="75178300" w14:textId="77777777" w:rsidR="00237763" w:rsidRPr="005236B0" w:rsidRDefault="00237763" w:rsidP="005236B0">
      <w:pPr>
        <w:jc w:val="both"/>
        <w:rPr>
          <w:color w:val="000000" w:themeColor="text1"/>
          <w:sz w:val="16"/>
          <w:szCs w:val="16"/>
        </w:rPr>
      </w:pPr>
      <w:r w:rsidRPr="005236B0">
        <w:rPr>
          <w:color w:val="000000" w:themeColor="text1"/>
          <w:sz w:val="16"/>
          <w:szCs w:val="16"/>
        </w:rPr>
        <w:t>2. Электрификация и топливоснабжение.</w:t>
      </w:r>
    </w:p>
    <w:p w14:paraId="2209976E" w14:textId="77777777" w:rsidR="00237763" w:rsidRPr="005236B0" w:rsidRDefault="00237763" w:rsidP="005236B0">
      <w:pPr>
        <w:jc w:val="both"/>
        <w:rPr>
          <w:color w:val="000000" w:themeColor="text1"/>
          <w:sz w:val="16"/>
          <w:szCs w:val="16"/>
        </w:rPr>
      </w:pPr>
      <w:r w:rsidRPr="005236B0">
        <w:rPr>
          <w:color w:val="000000" w:themeColor="text1"/>
          <w:sz w:val="16"/>
          <w:szCs w:val="16"/>
        </w:rPr>
        <w:t>3. Электрификация и водная энергия.</w:t>
      </w:r>
    </w:p>
    <w:p w14:paraId="65031753" w14:textId="77777777" w:rsidR="00237763" w:rsidRPr="005236B0" w:rsidRDefault="00237763" w:rsidP="005236B0">
      <w:pPr>
        <w:jc w:val="both"/>
        <w:rPr>
          <w:color w:val="000000" w:themeColor="text1"/>
          <w:sz w:val="16"/>
          <w:szCs w:val="16"/>
        </w:rPr>
      </w:pPr>
      <w:r w:rsidRPr="005236B0">
        <w:rPr>
          <w:color w:val="000000" w:themeColor="text1"/>
          <w:sz w:val="16"/>
          <w:szCs w:val="16"/>
        </w:rPr>
        <w:t>4. Электрификация и сельское хозяйство.</w:t>
      </w:r>
    </w:p>
    <w:p w14:paraId="42A2A61E" w14:textId="77777777" w:rsidR="00237763" w:rsidRPr="005236B0" w:rsidRDefault="00237763" w:rsidP="005236B0">
      <w:pPr>
        <w:jc w:val="both"/>
        <w:rPr>
          <w:color w:val="000000" w:themeColor="text1"/>
          <w:sz w:val="16"/>
          <w:szCs w:val="16"/>
        </w:rPr>
      </w:pPr>
      <w:r w:rsidRPr="005236B0">
        <w:rPr>
          <w:color w:val="000000" w:themeColor="text1"/>
          <w:sz w:val="16"/>
          <w:szCs w:val="16"/>
        </w:rPr>
        <w:t>5. Электрификация и транспорт.</w:t>
      </w:r>
    </w:p>
    <w:p w14:paraId="74CB9401" w14:textId="77777777" w:rsidR="00237763" w:rsidRPr="005236B0" w:rsidRDefault="00237763" w:rsidP="005236B0">
      <w:pPr>
        <w:jc w:val="both"/>
        <w:rPr>
          <w:color w:val="000000" w:themeColor="text1"/>
          <w:sz w:val="16"/>
          <w:szCs w:val="16"/>
        </w:rPr>
      </w:pPr>
      <w:r w:rsidRPr="005236B0">
        <w:rPr>
          <w:color w:val="000000" w:themeColor="text1"/>
          <w:sz w:val="16"/>
          <w:szCs w:val="16"/>
        </w:rPr>
        <w:t>6. Электрификация и промышленность.</w:t>
      </w:r>
    </w:p>
    <w:p w14:paraId="40F9D2AA" w14:textId="77777777" w:rsidR="00237763" w:rsidRPr="005236B0" w:rsidRDefault="00237763" w:rsidP="005236B0">
      <w:pPr>
        <w:jc w:val="both"/>
        <w:rPr>
          <w:color w:val="000000" w:themeColor="text1"/>
          <w:sz w:val="16"/>
          <w:szCs w:val="16"/>
        </w:rPr>
      </w:pPr>
      <w:r w:rsidRPr="005236B0">
        <w:rPr>
          <w:color w:val="000000" w:themeColor="text1"/>
          <w:sz w:val="16"/>
          <w:szCs w:val="16"/>
        </w:rPr>
        <w:t>Далее следует "Пояснительная записка к схематической карте электрификации России" и собственно карта. В этой части книги анализируется хозяйство страны как единое целое, и результаты этих исследований, выводы по перспективному развитию электроэнергетики, схематически изображаются на карте. В декабре 1920 года макет этой карты стоял в Большом театре. Герберт Уэллс в книге "Россия во мгле" писал о плане ГОЭЛРО: "Россия, занимающая одно из последних мест в мире по выработке электроэнергии, впала в утопию. Осуществить столь дерзновенный проект в стране, покрытой лесами, населенной неграмотными крестьянами, можно только с помощью сверхфантазии". Как в теоретическом, так и в практическом аспекте план ГОЭЛРО оригинален и аналогов в мировой практике не имел. Напротив: его уникальность, привлекательность и практическая реальность стали причиной попыток копирования его ведущими странами мира. В период 1923-1931 годов появились программы электрификации США (разработчик Фран Баум), Германии (Оскар Миллер), Англии (так называемая комиссия Вейера), Франции (инженеры Велем, Дюваль, Лаванши, Мативэ и Моляр), а также Польши, Японии и т. д. Но все они закончились неудачей еще на стадии планирования и технико-экономических разработок. Энергетики России считают этот день своим профессиональным праздником. Установлен указом Президиума Верховного Совета СССР от 23 мая 1966 г (14868).</w:t>
      </w:r>
    </w:p>
    <w:p w14:paraId="4B13979A" w14:textId="77777777" w:rsidR="00237763" w:rsidRPr="005236B0" w:rsidRDefault="00237763" w:rsidP="005236B0">
      <w:pPr>
        <w:jc w:val="both"/>
        <w:rPr>
          <w:color w:val="000000" w:themeColor="text1"/>
          <w:sz w:val="16"/>
          <w:szCs w:val="16"/>
        </w:rPr>
      </w:pPr>
    </w:p>
    <w:p w14:paraId="19046D28" w14:textId="77777777" w:rsidR="00927FCB" w:rsidRPr="005236B0" w:rsidRDefault="00927FCB"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22 декабря 1920 в докладе на </w:t>
      </w:r>
      <w:r w:rsidRPr="005236B0">
        <w:rPr>
          <w:color w:val="000000" w:themeColor="text1"/>
          <w:sz w:val="16"/>
          <w:szCs w:val="16"/>
          <w:lang w:val="en-US"/>
        </w:rPr>
        <w:t>VIII</w:t>
      </w:r>
      <w:r w:rsidRPr="005236B0">
        <w:rPr>
          <w:color w:val="000000" w:themeColor="text1"/>
          <w:sz w:val="16"/>
          <w:szCs w:val="16"/>
        </w:rPr>
        <w:t xml:space="preserve"> Всероссийском съезде Советов Ленин подчеркнул большое значение материального стимулирования трудящихся, в том числе премий как средства улучшения работы предприятий, поднятия производительности труда. «Мало говорить крестьянам и рабочим: напрягайте трудовую дисциплину. Надо, кроме того, им помочь, надо вознаградить тех, которые после неизмеримых бедствий продолжают проявлять героизм на трудовом фронте». Ленин требовал, чтобы премиальные фонды использовались правильно, чтобы премирование не превращалось в простую прибавку к заработной плате. Необходимо широко распространить в массах и практически применять повсеместно тот принцип, что «государство не только убеждает, но и вознаграждает хороших работников лучшими условиями жизни...». Для повышения трудовой дисциплины и производительности труда Ленин предлагал применять по отношению к нерадивым работникам все меры воздействия, включая понижение пайка для неисправимых и т. д.</w:t>
      </w:r>
    </w:p>
    <w:p w14:paraId="59DC4B4E" w14:textId="77777777" w:rsidR="00927FCB" w:rsidRPr="005236B0" w:rsidRDefault="00927FCB" w:rsidP="005236B0">
      <w:pPr>
        <w:widowControl w:val="0"/>
        <w:autoSpaceDE w:val="0"/>
        <w:autoSpaceDN w:val="0"/>
        <w:adjustRightInd w:val="0"/>
        <w:jc w:val="both"/>
        <w:rPr>
          <w:color w:val="000000" w:themeColor="text1"/>
          <w:sz w:val="16"/>
          <w:szCs w:val="16"/>
        </w:rPr>
      </w:pPr>
      <w:r w:rsidRPr="005236B0">
        <w:rPr>
          <w:color w:val="000000" w:themeColor="text1"/>
          <w:sz w:val="16"/>
          <w:szCs w:val="16"/>
        </w:rPr>
        <w:t xml:space="preserve">Для натурального премирования в 1920 г. был создан продовольственный и промтоварный фонд. В. И. Ленин на </w:t>
      </w:r>
      <w:r w:rsidRPr="005236B0">
        <w:rPr>
          <w:color w:val="000000" w:themeColor="text1"/>
          <w:sz w:val="16"/>
          <w:szCs w:val="16"/>
          <w:lang w:val="en-US"/>
        </w:rPr>
        <w:t>VIII</w:t>
      </w:r>
      <w:r w:rsidRPr="005236B0">
        <w:rPr>
          <w:color w:val="000000" w:themeColor="text1"/>
          <w:sz w:val="16"/>
          <w:szCs w:val="16"/>
        </w:rPr>
        <w:t xml:space="preserve"> Всероссийском съезде Советов сообщил, что для премирования рабочих образован полумиллионный продовольственный фонд. До 1 сентября 1920 г. премии натурой получали 1 561 538 человек, в том числе железнодорожный транспорт — 1 230 782 человека, военная группа заводов — 71 600 человек, горняки (Подмосковный и Донецкий бассейны) — 168 896 человек и т. д. К началу октября 1920 г. количество премируемых натурой рабочих было увеличено до 2 млн. человек (17070).</w:t>
      </w:r>
    </w:p>
    <w:p w14:paraId="7341DCE1" w14:textId="77777777" w:rsidR="00927FCB" w:rsidRPr="005236B0" w:rsidRDefault="00927FCB" w:rsidP="005236B0">
      <w:pPr>
        <w:autoSpaceDE w:val="0"/>
        <w:autoSpaceDN w:val="0"/>
        <w:adjustRightInd w:val="0"/>
        <w:jc w:val="both"/>
        <w:rPr>
          <w:color w:val="000000" w:themeColor="text1"/>
          <w:sz w:val="16"/>
          <w:szCs w:val="16"/>
        </w:rPr>
      </w:pPr>
    </w:p>
    <w:p w14:paraId="49ABD29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С 22 по 29 декабря 1920 VIII съезд Советов в Москве, на котором меньшевикам и эсерам в последний раз предоставляется возможность выступить (4962).</w:t>
      </w:r>
    </w:p>
    <w:p w14:paraId="5FBB27C0"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4EBF5C24" w14:textId="77777777" w:rsidR="0021629D" w:rsidRPr="005236B0" w:rsidRDefault="0021629D"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E3EAA65" w14:textId="77777777" w:rsidR="0021629D" w:rsidRPr="005236B0" w:rsidRDefault="0021629D" w:rsidP="005236B0">
      <w:pPr>
        <w:autoSpaceDE w:val="0"/>
        <w:autoSpaceDN w:val="0"/>
        <w:adjustRightInd w:val="0"/>
        <w:jc w:val="both"/>
        <w:rPr>
          <w:iCs/>
          <w:color w:val="000000" w:themeColor="text1"/>
          <w:sz w:val="16"/>
          <w:szCs w:val="16"/>
        </w:rPr>
      </w:pPr>
    </w:p>
    <w:p w14:paraId="4C6B7ADB" w14:textId="77777777" w:rsidR="0021629D" w:rsidRPr="005236B0" w:rsidRDefault="0021629D" w:rsidP="005236B0">
      <w:pPr>
        <w:jc w:val="both"/>
        <w:rPr>
          <w:color w:val="000000" w:themeColor="text1"/>
          <w:sz w:val="16"/>
          <w:szCs w:val="16"/>
        </w:rPr>
      </w:pPr>
      <w:r w:rsidRPr="005236B0">
        <w:rPr>
          <w:color w:val="000000" w:themeColor="text1"/>
          <w:sz w:val="16"/>
          <w:szCs w:val="16"/>
        </w:rPr>
        <w:t>23 декабря 1920 состоялся лётный экзамен Л.Э. Куни и П.А. Николаева, поднявшихся в воздух вместе с кандидатом в пилоты А. Тиссом и экзаменато</w:t>
      </w:r>
      <w:r w:rsidRPr="005236B0">
        <w:rPr>
          <w:color w:val="000000" w:themeColor="text1"/>
          <w:sz w:val="16"/>
          <w:szCs w:val="16"/>
        </w:rPr>
        <w:softHyphen/>
        <w:t>ром Н.Д. Анощенко. После окончания первого полёта Куни и Тисс, высадив своих спутников, стартовали вновь. Однако крестьяне упустили гайдроп, и Николаева, придерживавшего кор</w:t>
      </w:r>
      <w:r w:rsidRPr="005236B0">
        <w:rPr>
          <w:color w:val="000000" w:themeColor="text1"/>
          <w:sz w:val="16"/>
          <w:szCs w:val="16"/>
        </w:rPr>
        <w:softHyphen/>
        <w:t>зину за борт, подняло в воздух. Куни и Тисс, с трудом удерживавшие его за руки, не могли задействовать разрывное устройство. Только энергичные действия Анощенко, призвавшего оробевших крестьян притянуть шар за гайдроп к земле, спасли Николаева (20120).</w:t>
      </w:r>
    </w:p>
    <w:p w14:paraId="5254F694" w14:textId="2E14F286" w:rsidR="0021629D" w:rsidRPr="005236B0" w:rsidRDefault="0021629D" w:rsidP="005236B0">
      <w:pPr>
        <w:jc w:val="both"/>
        <w:rPr>
          <w:color w:val="000000" w:themeColor="text1"/>
          <w:sz w:val="16"/>
          <w:szCs w:val="16"/>
        </w:rPr>
      </w:pPr>
    </w:p>
    <w:p w14:paraId="62967E78" w14:textId="622DA637" w:rsidR="00BA553D" w:rsidRPr="005236B0" w:rsidRDefault="00BA553D" w:rsidP="005236B0">
      <w:pPr>
        <w:jc w:val="both"/>
        <w:rPr>
          <w:i/>
          <w:iCs/>
          <w:color w:val="000000" w:themeColor="text1"/>
          <w:sz w:val="16"/>
          <w:szCs w:val="16"/>
        </w:rPr>
      </w:pPr>
      <w:r w:rsidRPr="005236B0">
        <w:rPr>
          <w:i/>
          <w:iCs/>
          <w:color w:val="000000" w:themeColor="text1"/>
          <w:sz w:val="16"/>
          <w:szCs w:val="16"/>
        </w:rPr>
        <w:t>Армия:</w:t>
      </w:r>
    </w:p>
    <w:p w14:paraId="0ECD1B1C" w14:textId="77777777" w:rsidR="00BA553D" w:rsidRPr="005236B0" w:rsidRDefault="00BA553D" w:rsidP="005236B0">
      <w:pPr>
        <w:jc w:val="both"/>
        <w:rPr>
          <w:i/>
          <w:iCs/>
          <w:color w:val="000000" w:themeColor="text1"/>
          <w:sz w:val="16"/>
          <w:szCs w:val="16"/>
        </w:rPr>
      </w:pPr>
    </w:p>
    <w:p w14:paraId="5B2EB8D3" w14:textId="77777777" w:rsidR="00BA553D" w:rsidRPr="005236B0" w:rsidRDefault="00BA553D" w:rsidP="005236B0">
      <w:pPr>
        <w:jc w:val="both"/>
        <w:rPr>
          <w:color w:val="000000" w:themeColor="text1"/>
          <w:sz w:val="16"/>
          <w:szCs w:val="16"/>
        </w:rPr>
      </w:pPr>
      <w:r w:rsidRPr="005236B0">
        <w:rPr>
          <w:color w:val="000000" w:themeColor="text1"/>
          <w:sz w:val="16"/>
          <w:szCs w:val="16"/>
          <w:lang w:eastAsia="en-US" w:bidi="en-US"/>
        </w:rPr>
        <w:t xml:space="preserve">23 </w:t>
      </w:r>
      <w:r w:rsidRPr="005236B0">
        <w:rPr>
          <w:color w:val="000000" w:themeColor="text1"/>
          <w:sz w:val="16"/>
          <w:szCs w:val="16"/>
          <w:lang w:bidi="ru-RU"/>
        </w:rPr>
        <w:t xml:space="preserve">декабря </w:t>
      </w:r>
      <w:r w:rsidRPr="005236B0">
        <w:rPr>
          <w:color w:val="000000" w:themeColor="text1"/>
          <w:sz w:val="16"/>
          <w:szCs w:val="16"/>
        </w:rPr>
        <w:t>1920 г</w:t>
      </w:r>
      <w:r w:rsidRPr="005236B0">
        <w:rPr>
          <w:color w:val="000000" w:themeColor="text1"/>
          <w:sz w:val="16"/>
          <w:szCs w:val="16"/>
          <w:lang w:bidi="ru-RU"/>
        </w:rPr>
        <w:t>.</w:t>
      </w:r>
      <w:r w:rsidRPr="005236B0">
        <w:rPr>
          <w:color w:val="000000" w:themeColor="text1"/>
          <w:sz w:val="16"/>
          <w:szCs w:val="16"/>
        </w:rPr>
        <w:t xml:space="preserve"> </w:t>
      </w:r>
      <w:r w:rsidRPr="005236B0">
        <w:rPr>
          <w:color w:val="000000" w:themeColor="text1"/>
          <w:sz w:val="16"/>
          <w:szCs w:val="16"/>
          <w:lang w:bidi="ru-RU"/>
        </w:rPr>
        <w:t xml:space="preserve">согласно приказу РВС Республики </w:t>
      </w:r>
      <w:r w:rsidRPr="005236B0">
        <w:rPr>
          <w:color w:val="000000" w:themeColor="text1"/>
          <w:sz w:val="16"/>
          <w:szCs w:val="16"/>
        </w:rPr>
        <w:t>№</w:t>
      </w:r>
      <w:r w:rsidRPr="005236B0">
        <w:rPr>
          <w:color w:val="000000" w:themeColor="text1"/>
          <w:sz w:val="16"/>
          <w:szCs w:val="16"/>
          <w:lang w:bidi="ru-RU"/>
        </w:rPr>
        <w:t xml:space="preserve"> 484 в Зарайске </w:t>
      </w:r>
      <w:r w:rsidRPr="005236B0">
        <w:rPr>
          <w:color w:val="000000" w:themeColor="text1"/>
          <w:sz w:val="16"/>
          <w:szCs w:val="16"/>
        </w:rPr>
        <w:t>н</w:t>
      </w:r>
      <w:r w:rsidRPr="005236B0">
        <w:rPr>
          <w:color w:val="000000" w:themeColor="text1"/>
          <w:sz w:val="16"/>
          <w:szCs w:val="16"/>
          <w:lang w:bidi="ru-RU"/>
        </w:rPr>
        <w:t>а</w:t>
      </w:r>
      <w:r w:rsidRPr="005236B0">
        <w:rPr>
          <w:color w:val="000000" w:themeColor="text1"/>
          <w:sz w:val="16"/>
          <w:szCs w:val="16"/>
        </w:rPr>
        <w:t>ча</w:t>
      </w:r>
      <w:r w:rsidRPr="005236B0">
        <w:rPr>
          <w:color w:val="000000" w:themeColor="text1"/>
          <w:sz w:val="16"/>
          <w:szCs w:val="16"/>
          <w:lang w:bidi="ru-RU"/>
        </w:rPr>
        <w:t>лооь формирование 1-</w:t>
      </w:r>
      <w:r w:rsidRPr="005236B0">
        <w:rPr>
          <w:color w:val="000000" w:themeColor="text1"/>
          <w:sz w:val="16"/>
          <w:szCs w:val="16"/>
        </w:rPr>
        <w:t>й</w:t>
      </w:r>
      <w:r w:rsidRPr="005236B0">
        <w:rPr>
          <w:color w:val="000000" w:themeColor="text1"/>
          <w:sz w:val="16"/>
          <w:szCs w:val="16"/>
          <w:lang w:bidi="ru-RU"/>
        </w:rPr>
        <w:t xml:space="preserve"> летной </w:t>
      </w:r>
      <w:r w:rsidRPr="005236B0">
        <w:rPr>
          <w:color w:val="000000" w:themeColor="text1"/>
          <w:sz w:val="16"/>
          <w:szCs w:val="16"/>
        </w:rPr>
        <w:t>ш</w:t>
      </w:r>
      <w:r w:rsidRPr="005236B0">
        <w:rPr>
          <w:color w:val="000000" w:themeColor="text1"/>
          <w:sz w:val="16"/>
          <w:szCs w:val="16"/>
          <w:lang w:bidi="ru-RU"/>
        </w:rPr>
        <w:t>колы авиации, к моменту формиро</w:t>
      </w:r>
      <w:r w:rsidRPr="005236B0">
        <w:rPr>
          <w:color w:val="000000" w:themeColor="text1"/>
          <w:sz w:val="16"/>
          <w:szCs w:val="16"/>
        </w:rPr>
        <w:t>вани</w:t>
      </w:r>
      <w:r w:rsidRPr="005236B0">
        <w:rPr>
          <w:color w:val="000000" w:themeColor="text1"/>
          <w:sz w:val="16"/>
          <w:szCs w:val="16"/>
          <w:lang w:bidi="ru-RU"/>
        </w:rPr>
        <w:t xml:space="preserve">я школа /отделение Егорьевской </w:t>
      </w:r>
      <w:r w:rsidRPr="005236B0">
        <w:rPr>
          <w:color w:val="000000" w:themeColor="text1"/>
          <w:sz w:val="16"/>
          <w:szCs w:val="16"/>
        </w:rPr>
        <w:t>ш</w:t>
      </w:r>
      <w:r w:rsidRPr="005236B0">
        <w:rPr>
          <w:color w:val="000000" w:themeColor="text1"/>
          <w:sz w:val="16"/>
          <w:szCs w:val="16"/>
          <w:lang w:bidi="ru-RU"/>
        </w:rPr>
        <w:t>кол</w:t>
      </w:r>
      <w:r w:rsidRPr="005236B0">
        <w:rPr>
          <w:color w:val="000000" w:themeColor="text1"/>
          <w:sz w:val="16"/>
          <w:szCs w:val="16"/>
        </w:rPr>
        <w:t>ы</w:t>
      </w:r>
      <w:r w:rsidRPr="005236B0">
        <w:rPr>
          <w:color w:val="000000" w:themeColor="text1"/>
          <w:sz w:val="16"/>
          <w:szCs w:val="16"/>
          <w:lang w:bidi="ru-RU"/>
        </w:rPr>
        <w:t>/ имела постоянного соста</w:t>
      </w:r>
      <w:r w:rsidRPr="005236B0">
        <w:rPr>
          <w:color w:val="000000" w:themeColor="text1"/>
          <w:sz w:val="16"/>
          <w:szCs w:val="16"/>
        </w:rPr>
        <w:t xml:space="preserve">ва </w:t>
      </w:r>
      <w:r w:rsidRPr="005236B0">
        <w:rPr>
          <w:color w:val="000000" w:themeColor="text1"/>
          <w:sz w:val="16"/>
          <w:szCs w:val="16"/>
          <w:lang w:bidi="ru-RU"/>
        </w:rPr>
        <w:t>- 112, переменного - 16 человек.</w:t>
      </w:r>
      <w:r w:rsidRPr="005236B0">
        <w:rPr>
          <w:color w:val="000000" w:themeColor="text1"/>
          <w:sz w:val="16"/>
          <w:szCs w:val="16"/>
        </w:rPr>
        <w:t xml:space="preserve"> С</w:t>
      </w:r>
      <w:r w:rsidRPr="005236B0">
        <w:rPr>
          <w:color w:val="000000" w:themeColor="text1"/>
          <w:sz w:val="16"/>
          <w:szCs w:val="16"/>
          <w:lang w:bidi="ru-RU"/>
        </w:rPr>
        <w:t>амолетов разных типов было 28, окончании формирования постоянного состава стало 317, перемен</w:t>
      </w:r>
      <w:r w:rsidRPr="005236B0">
        <w:rPr>
          <w:color w:val="000000" w:themeColor="text1"/>
          <w:sz w:val="16"/>
          <w:szCs w:val="16"/>
        </w:rPr>
        <w:t>ного</w:t>
      </w:r>
      <w:r w:rsidRPr="005236B0">
        <w:rPr>
          <w:color w:val="000000" w:themeColor="text1"/>
          <w:sz w:val="16"/>
          <w:szCs w:val="16"/>
          <w:lang w:bidi="ru-RU"/>
        </w:rPr>
        <w:t xml:space="preserve"> кого - 30 человек</w:t>
      </w:r>
      <w:r w:rsidRPr="005236B0">
        <w:rPr>
          <w:color w:val="000000" w:themeColor="text1"/>
          <w:sz w:val="16"/>
          <w:szCs w:val="16"/>
        </w:rPr>
        <w:t>.</w:t>
      </w:r>
      <w:r w:rsidRPr="005236B0">
        <w:rPr>
          <w:color w:val="000000" w:themeColor="text1"/>
          <w:sz w:val="16"/>
          <w:szCs w:val="16"/>
          <w:lang w:bidi="ru-RU"/>
        </w:rPr>
        <w:t xml:space="preserve"> Начальником </w:t>
      </w:r>
      <w:r w:rsidRPr="005236B0">
        <w:rPr>
          <w:color w:val="000000" w:themeColor="text1"/>
          <w:sz w:val="16"/>
          <w:szCs w:val="16"/>
        </w:rPr>
        <w:t>ш</w:t>
      </w:r>
      <w:r w:rsidRPr="005236B0">
        <w:rPr>
          <w:color w:val="000000" w:themeColor="text1"/>
          <w:sz w:val="16"/>
          <w:szCs w:val="16"/>
          <w:lang w:bidi="ru-RU"/>
        </w:rPr>
        <w:t>колы был назначен А. С.Воротников.</w:t>
      </w:r>
    </w:p>
    <w:p w14:paraId="2A755703" w14:textId="77777777" w:rsidR="00BA553D" w:rsidRPr="005236B0" w:rsidRDefault="00BA553D" w:rsidP="005236B0">
      <w:pPr>
        <w:jc w:val="both"/>
        <w:rPr>
          <w:color w:val="000000" w:themeColor="text1"/>
          <w:sz w:val="16"/>
          <w:szCs w:val="16"/>
        </w:rPr>
      </w:pPr>
      <w:r w:rsidRPr="005236B0">
        <w:rPr>
          <w:color w:val="000000" w:themeColor="text1"/>
          <w:sz w:val="16"/>
          <w:szCs w:val="16"/>
          <w:lang w:bidi="ru-RU"/>
        </w:rPr>
        <w:t xml:space="preserve">/Приказ по школе </w:t>
      </w:r>
      <w:r w:rsidRPr="005236B0">
        <w:rPr>
          <w:color w:val="000000" w:themeColor="text1"/>
          <w:sz w:val="16"/>
          <w:szCs w:val="16"/>
        </w:rPr>
        <w:t>№</w:t>
      </w:r>
      <w:r w:rsidRPr="005236B0">
        <w:rPr>
          <w:color w:val="000000" w:themeColor="text1"/>
          <w:sz w:val="16"/>
          <w:szCs w:val="16"/>
          <w:lang w:bidi="ru-RU"/>
        </w:rPr>
        <w:t xml:space="preserve"> 1 от 14 марта 1921 г./</w:t>
      </w:r>
      <w:r w:rsidRPr="005236B0">
        <w:rPr>
          <w:color w:val="000000" w:themeColor="text1"/>
          <w:sz w:val="16"/>
          <w:szCs w:val="16"/>
        </w:rPr>
        <w:t xml:space="preserve"> (23370).</w:t>
      </w:r>
    </w:p>
    <w:p w14:paraId="7297D831" w14:textId="77777777" w:rsidR="00BA553D" w:rsidRPr="005236B0" w:rsidRDefault="00BA553D" w:rsidP="005236B0">
      <w:pPr>
        <w:jc w:val="both"/>
        <w:rPr>
          <w:color w:val="000000" w:themeColor="text1"/>
          <w:sz w:val="16"/>
          <w:szCs w:val="16"/>
        </w:rPr>
      </w:pPr>
    </w:p>
    <w:p w14:paraId="29F0C75E" w14:textId="77777777" w:rsidR="003E3A85" w:rsidRPr="005236B0" w:rsidRDefault="003E3A85"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151D3A17" w14:textId="77777777" w:rsidR="003E3A85" w:rsidRPr="005236B0" w:rsidRDefault="003E3A85" w:rsidP="005236B0">
      <w:pPr>
        <w:autoSpaceDE w:val="0"/>
        <w:autoSpaceDN w:val="0"/>
        <w:adjustRightInd w:val="0"/>
        <w:jc w:val="both"/>
        <w:rPr>
          <w:iCs/>
          <w:color w:val="000000" w:themeColor="text1"/>
          <w:sz w:val="16"/>
          <w:szCs w:val="16"/>
        </w:rPr>
      </w:pPr>
    </w:p>
    <w:p w14:paraId="1D4A4F23" w14:textId="77777777" w:rsidR="003E3A85" w:rsidRPr="005236B0" w:rsidRDefault="003E3A85" w:rsidP="005236B0">
      <w:pPr>
        <w:jc w:val="both"/>
        <w:rPr>
          <w:color w:val="000000" w:themeColor="text1"/>
          <w:sz w:val="16"/>
          <w:szCs w:val="16"/>
        </w:rPr>
      </w:pPr>
      <w:r w:rsidRPr="005236B0">
        <w:rPr>
          <w:color w:val="000000" w:themeColor="text1"/>
          <w:sz w:val="16"/>
          <w:szCs w:val="16"/>
        </w:rPr>
        <w:t>23 декабря 1920. Введено бесплатное пользование почтой, телеграфом и телефоном (18694).</w:t>
      </w:r>
    </w:p>
    <w:p w14:paraId="46CAAFD5" w14:textId="77777777" w:rsidR="003E3A85" w:rsidRPr="005236B0" w:rsidRDefault="003E3A85" w:rsidP="005236B0">
      <w:pPr>
        <w:jc w:val="both"/>
        <w:rPr>
          <w:color w:val="000000" w:themeColor="text1"/>
          <w:sz w:val="16"/>
          <w:szCs w:val="16"/>
        </w:rPr>
      </w:pPr>
    </w:p>
    <w:p w14:paraId="68C8481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668329D2" w14:textId="77777777" w:rsidR="004001BC" w:rsidRPr="005236B0" w:rsidRDefault="004001BC" w:rsidP="005236B0">
      <w:pPr>
        <w:autoSpaceDE w:val="0"/>
        <w:autoSpaceDN w:val="0"/>
        <w:adjustRightInd w:val="0"/>
        <w:jc w:val="both"/>
        <w:rPr>
          <w:iCs/>
          <w:color w:val="000000" w:themeColor="text1"/>
          <w:sz w:val="16"/>
          <w:szCs w:val="16"/>
        </w:rPr>
      </w:pPr>
    </w:p>
    <w:p w14:paraId="50E83A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23 декабря 1920 было заключено франко-британское соглашение о границе между Сирией и Палестиной (3907,111).</w:t>
      </w:r>
    </w:p>
    <w:p w14:paraId="78135919" w14:textId="77777777" w:rsidR="004001BC" w:rsidRPr="005236B0" w:rsidRDefault="004001BC" w:rsidP="005236B0">
      <w:pPr>
        <w:autoSpaceDE w:val="0"/>
        <w:autoSpaceDN w:val="0"/>
        <w:adjustRightInd w:val="0"/>
        <w:jc w:val="both"/>
        <w:rPr>
          <w:color w:val="000000" w:themeColor="text1"/>
          <w:sz w:val="16"/>
          <w:szCs w:val="16"/>
        </w:rPr>
      </w:pPr>
    </w:p>
    <w:p w14:paraId="194DFC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23 декабря 1920 Британский Парламент принял Закон о будущем Ирландии. Поделили на Северную (6 графств) и Южную (26 графств) (3907,111).</w:t>
      </w:r>
    </w:p>
    <w:p w14:paraId="5FCC8FF6" w14:textId="77777777" w:rsidR="004001BC" w:rsidRPr="005236B0" w:rsidRDefault="004001BC" w:rsidP="005236B0">
      <w:pPr>
        <w:autoSpaceDE w:val="0"/>
        <w:autoSpaceDN w:val="0"/>
        <w:adjustRightInd w:val="0"/>
        <w:jc w:val="both"/>
        <w:rPr>
          <w:color w:val="000000" w:themeColor="text1"/>
          <w:sz w:val="16"/>
          <w:szCs w:val="16"/>
        </w:rPr>
      </w:pPr>
    </w:p>
    <w:p w14:paraId="45BBC4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22 декабря 1920 началось радиовещание в Германии (3186).</w:t>
      </w:r>
    </w:p>
    <w:p w14:paraId="4F6E7788" w14:textId="77777777" w:rsidR="004001BC" w:rsidRPr="005236B0" w:rsidRDefault="004001BC" w:rsidP="005236B0">
      <w:pPr>
        <w:autoSpaceDE w:val="0"/>
        <w:autoSpaceDN w:val="0"/>
        <w:adjustRightInd w:val="0"/>
        <w:jc w:val="both"/>
        <w:rPr>
          <w:color w:val="000000" w:themeColor="text1"/>
          <w:sz w:val="16"/>
          <w:szCs w:val="16"/>
        </w:rPr>
      </w:pPr>
    </w:p>
    <w:p w14:paraId="5BEC811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B21EDCF" w14:textId="77777777" w:rsidR="004001BC" w:rsidRPr="005236B0" w:rsidRDefault="004001BC" w:rsidP="005236B0">
      <w:pPr>
        <w:autoSpaceDE w:val="0"/>
        <w:autoSpaceDN w:val="0"/>
        <w:adjustRightInd w:val="0"/>
        <w:jc w:val="both"/>
        <w:rPr>
          <w:iCs/>
          <w:color w:val="000000" w:themeColor="text1"/>
          <w:sz w:val="16"/>
          <w:szCs w:val="16"/>
        </w:rPr>
      </w:pPr>
    </w:p>
    <w:p w14:paraId="7FACE17B" w14:textId="77777777" w:rsidR="00D44AD6" w:rsidRPr="005236B0" w:rsidRDefault="00D44AD6" w:rsidP="005236B0">
      <w:pPr>
        <w:jc w:val="both"/>
        <w:rPr>
          <w:color w:val="000000" w:themeColor="text1"/>
          <w:sz w:val="16"/>
          <w:szCs w:val="16"/>
        </w:rPr>
      </w:pPr>
      <w:r w:rsidRPr="005236B0">
        <w:rPr>
          <w:bCs/>
          <w:color w:val="000000" w:themeColor="text1"/>
          <w:sz w:val="16"/>
          <w:szCs w:val="16"/>
        </w:rPr>
        <w:t>24 декабря</w:t>
      </w:r>
      <w:r w:rsidRPr="005236B0">
        <w:rPr>
          <w:color w:val="000000" w:themeColor="text1"/>
          <w:sz w:val="16"/>
          <w:szCs w:val="16"/>
        </w:rPr>
        <w:t xml:space="preserve"> в 1920 году состоялся первый полёт «Dornier Do L Derlphin». Это был первый цельнометаллический гидросамолёт, использовавшийся на коммерческих линиях (14870).</w:t>
      </w:r>
    </w:p>
    <w:p w14:paraId="2653303C" w14:textId="77777777" w:rsidR="00D44AD6" w:rsidRPr="005236B0" w:rsidRDefault="00D44AD6" w:rsidP="005236B0">
      <w:pPr>
        <w:jc w:val="both"/>
        <w:rPr>
          <w:color w:val="000000" w:themeColor="text1"/>
          <w:sz w:val="16"/>
          <w:szCs w:val="16"/>
        </w:rPr>
      </w:pPr>
    </w:p>
    <w:p w14:paraId="606E2DB6"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декабря 1920 около двух тысяч русских казаков вырвались из лагеря Чаталджи (у Константинополя), где они были интернированы (4962).</w:t>
      </w:r>
    </w:p>
    <w:p w14:paraId="7DDC76A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DC004B0"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24 декабря 1920 свой последний концерт дал итальянский тенор Энрико Карузо (4962).</w:t>
      </w:r>
    </w:p>
    <w:p w14:paraId="1A8093B4"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33C94CC" w14:textId="77777777" w:rsidR="008834BC" w:rsidRPr="005236B0" w:rsidRDefault="008834BC"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6251174" w14:textId="77777777" w:rsidR="008834BC" w:rsidRPr="005236B0" w:rsidRDefault="008834BC" w:rsidP="005236B0">
      <w:pPr>
        <w:autoSpaceDE w:val="0"/>
        <w:autoSpaceDN w:val="0"/>
        <w:adjustRightInd w:val="0"/>
        <w:jc w:val="both"/>
        <w:rPr>
          <w:iCs/>
          <w:color w:val="000000" w:themeColor="text1"/>
          <w:sz w:val="16"/>
          <w:szCs w:val="16"/>
        </w:rPr>
      </w:pPr>
    </w:p>
    <w:p w14:paraId="10741901" w14:textId="77777777" w:rsidR="008834BC" w:rsidRPr="005236B0" w:rsidRDefault="008834BC" w:rsidP="005236B0">
      <w:pPr>
        <w:jc w:val="both"/>
        <w:rPr>
          <w:rStyle w:val="a7"/>
          <w:b w:val="0"/>
          <w:bCs w:val="0"/>
          <w:color w:val="000000" w:themeColor="text1"/>
          <w:sz w:val="16"/>
          <w:szCs w:val="16"/>
          <w:shd w:val="clear" w:color="auto" w:fill="FFFFFF"/>
        </w:rPr>
      </w:pPr>
      <w:r w:rsidRPr="005236B0">
        <w:rPr>
          <w:rStyle w:val="a7"/>
          <w:b w:val="0"/>
          <w:bCs w:val="0"/>
          <w:color w:val="000000" w:themeColor="text1"/>
          <w:sz w:val="16"/>
          <w:szCs w:val="16"/>
          <w:shd w:val="clear" w:color="auto" w:fill="FFFFFF"/>
        </w:rPr>
        <w:t>25 декабря 1920 г. вышло решение Главного правления объединенных авиапромышленных заводов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 промышленности (Главкоавиа).</w:t>
      </w:r>
    </w:p>
    <w:p w14:paraId="50EFFD00" w14:textId="32165887" w:rsidR="008834BC" w:rsidRPr="005236B0" w:rsidRDefault="008834BC" w:rsidP="005236B0">
      <w:pPr>
        <w:jc w:val="both"/>
        <w:rPr>
          <w:rStyle w:val="a7"/>
          <w:b w:val="0"/>
          <w:bCs w:val="0"/>
          <w:color w:val="000000" w:themeColor="text1"/>
          <w:sz w:val="16"/>
          <w:szCs w:val="16"/>
          <w:shd w:val="clear" w:color="auto" w:fill="FFFFFF"/>
        </w:rPr>
      </w:pPr>
      <w:r w:rsidRPr="005236B0">
        <w:rPr>
          <w:rStyle w:val="a7"/>
          <w:b w:val="0"/>
          <w:bCs w:val="0"/>
          <w:color w:val="000000" w:themeColor="text1"/>
          <w:sz w:val="16"/>
          <w:szCs w:val="16"/>
          <w:shd w:val="clear" w:color="auto" w:fill="FFFFFF"/>
        </w:rPr>
        <w:t>Специализировался завод на "постройке и ремонте воздушных кораблей тяжелого типа" "Илья Муромец" и "постройка одного опытного воздушного корабля конструкции "КОМТА". Рабочий аппарат завода состоял из: заводоуправления, производственного отдела, технического, финансового, материально-заготовительного отделов. Штат завода был установлен в 250 рабочих и 63 служащих, в действительности в 1921 г. штат завода состоял из 130 рабочих и служащих.</w:t>
      </w:r>
      <w:r w:rsidR="00E7094B">
        <w:rPr>
          <w:rStyle w:val="a7"/>
          <w:b w:val="0"/>
          <w:bCs w:val="0"/>
          <w:color w:val="000000" w:themeColor="text1"/>
          <w:sz w:val="16"/>
          <w:szCs w:val="16"/>
          <w:shd w:val="clear" w:color="auto" w:fill="FFFFFF"/>
        </w:rPr>
        <w:t xml:space="preserve"> </w:t>
      </w:r>
      <w:r w:rsidRPr="005236B0">
        <w:rPr>
          <w:rStyle w:val="a7"/>
          <w:b w:val="0"/>
          <w:bCs w:val="0"/>
          <w:color w:val="000000" w:themeColor="text1"/>
          <w:sz w:val="16"/>
          <w:szCs w:val="16"/>
          <w:shd w:val="clear" w:color="auto" w:fill="FFFFFF"/>
        </w:rPr>
        <w:t>(21142).</w:t>
      </w:r>
    </w:p>
    <w:p w14:paraId="21C9C756" w14:textId="77777777" w:rsidR="008834BC" w:rsidRPr="005236B0" w:rsidRDefault="008834BC" w:rsidP="005236B0">
      <w:pPr>
        <w:jc w:val="both"/>
        <w:rPr>
          <w:rStyle w:val="a7"/>
          <w:b w:val="0"/>
          <w:bCs w:val="0"/>
          <w:color w:val="000000" w:themeColor="text1"/>
          <w:sz w:val="16"/>
          <w:szCs w:val="16"/>
          <w:shd w:val="clear" w:color="auto" w:fill="FFFFFF"/>
        </w:rPr>
      </w:pPr>
    </w:p>
    <w:p w14:paraId="51AF29F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47E9F72B" w14:textId="77777777" w:rsidR="004001BC" w:rsidRPr="005236B0" w:rsidRDefault="004001BC" w:rsidP="005236B0">
      <w:pPr>
        <w:autoSpaceDE w:val="0"/>
        <w:autoSpaceDN w:val="0"/>
        <w:adjustRightInd w:val="0"/>
        <w:jc w:val="both"/>
        <w:rPr>
          <w:iCs/>
          <w:color w:val="000000" w:themeColor="text1"/>
          <w:sz w:val="16"/>
          <w:szCs w:val="16"/>
        </w:rPr>
      </w:pPr>
    </w:p>
    <w:p w14:paraId="75BC11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25 декабря 1920 в связи с топливным кризисом Петросовет закрыл все заводы Ленинграда до 10 января 1921 года (10739).</w:t>
      </w:r>
    </w:p>
    <w:p w14:paraId="4B087AC0" w14:textId="77777777" w:rsidR="004001BC" w:rsidRPr="005236B0" w:rsidRDefault="004001BC" w:rsidP="005236B0">
      <w:pPr>
        <w:autoSpaceDE w:val="0"/>
        <w:autoSpaceDN w:val="0"/>
        <w:adjustRightInd w:val="0"/>
        <w:jc w:val="both"/>
        <w:rPr>
          <w:iCs/>
          <w:color w:val="000000" w:themeColor="text1"/>
          <w:sz w:val="16"/>
          <w:szCs w:val="16"/>
        </w:rPr>
      </w:pPr>
    </w:p>
    <w:p w14:paraId="1F5A06D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5BC65ACC" w14:textId="77777777" w:rsidR="004001BC" w:rsidRPr="005236B0" w:rsidRDefault="004001BC" w:rsidP="005236B0">
      <w:pPr>
        <w:autoSpaceDE w:val="0"/>
        <w:autoSpaceDN w:val="0"/>
        <w:adjustRightInd w:val="0"/>
        <w:jc w:val="both"/>
        <w:rPr>
          <w:iCs/>
          <w:color w:val="000000" w:themeColor="text1"/>
          <w:sz w:val="16"/>
          <w:szCs w:val="16"/>
        </w:rPr>
      </w:pPr>
    </w:p>
    <w:p w14:paraId="639630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декабря 1920 вышел приказ Реввоенсовета N 2874/574 объединил части морской авиации с флотами и появились должности Нач. воздушных флотов Балтийского, Черного и Азовского морей (99,118).</w:t>
      </w:r>
    </w:p>
    <w:p w14:paraId="13CAE523" w14:textId="77777777" w:rsidR="004001BC" w:rsidRPr="005236B0" w:rsidRDefault="004001BC" w:rsidP="005236B0">
      <w:pPr>
        <w:autoSpaceDE w:val="0"/>
        <w:autoSpaceDN w:val="0"/>
        <w:adjustRightInd w:val="0"/>
        <w:jc w:val="both"/>
        <w:rPr>
          <w:color w:val="000000" w:themeColor="text1"/>
          <w:sz w:val="16"/>
          <w:szCs w:val="16"/>
        </w:rPr>
      </w:pPr>
    </w:p>
    <w:p w14:paraId="69C538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26 декабря 1920 года очередным приказом РВСР были вве</w:t>
      </w:r>
      <w:r w:rsidRPr="005236B0">
        <w:rPr>
          <w:color w:val="000000" w:themeColor="text1"/>
          <w:sz w:val="16"/>
          <w:szCs w:val="16"/>
        </w:rPr>
        <w:softHyphen/>
        <w:t>дены должности начальников воздушных флотов морей. Раз</w:t>
      </w:r>
      <w:r w:rsidRPr="005236B0">
        <w:rPr>
          <w:color w:val="000000" w:themeColor="text1"/>
          <w:sz w:val="16"/>
          <w:szCs w:val="16"/>
        </w:rPr>
        <w:softHyphen/>
        <w:t>вернутая возле Прибалтики воздушная бригада спецназначе</w:t>
      </w:r>
      <w:r w:rsidRPr="005236B0">
        <w:rPr>
          <w:color w:val="000000" w:themeColor="text1"/>
          <w:sz w:val="16"/>
          <w:szCs w:val="16"/>
        </w:rPr>
        <w:softHyphen/>
        <w:t>ния подлежала соответствующему преобразованию. Начальником Воздушного флота Балтийского моря на</w:t>
      </w:r>
      <w:r w:rsidRPr="005236B0">
        <w:rPr>
          <w:color w:val="000000" w:themeColor="text1"/>
          <w:sz w:val="16"/>
          <w:szCs w:val="16"/>
        </w:rPr>
        <w:softHyphen/>
        <w:t>значили опытного балтийского летчика Л.М. Перцеля. Воз</w:t>
      </w:r>
      <w:r w:rsidRPr="005236B0">
        <w:rPr>
          <w:color w:val="000000" w:themeColor="text1"/>
          <w:sz w:val="16"/>
          <w:szCs w:val="16"/>
        </w:rPr>
        <w:softHyphen/>
        <w:t>душная бригада Волжско-Каспийской военной флотилии, пе</w:t>
      </w:r>
      <w:r w:rsidRPr="005236B0">
        <w:rPr>
          <w:color w:val="000000" w:themeColor="text1"/>
          <w:sz w:val="16"/>
          <w:szCs w:val="16"/>
        </w:rPr>
        <w:softHyphen/>
        <w:t>редислоцированная на Черноморье, переформировывалась в Воздушный флот Черного и Азовского морей. Его началь</w:t>
      </w:r>
      <w:r w:rsidRPr="005236B0">
        <w:rPr>
          <w:color w:val="000000" w:themeColor="text1"/>
          <w:sz w:val="16"/>
          <w:szCs w:val="16"/>
        </w:rPr>
        <w:softHyphen/>
        <w:t>ником назначили превосходного черноморского летчика М.М. Сергеева (11283).</w:t>
      </w:r>
    </w:p>
    <w:p w14:paraId="4E1FBB3A"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25E7B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26 декабря 1920 г. воздушную бригаду переименовали в Воздушный флот Балтийского моря, его начальником назначили морского летчика Л.М. Перцеля. Сформировали 1-й и 2-й разведывательные авиаотряды и 1-й истребительный авиаотряд.</w:t>
      </w:r>
    </w:p>
    <w:p w14:paraId="6DC26D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Тогда же воздушную бригаду Волжско-Каспийской флотилии переименовали в Воздушный флот Черного и Азовского морей. Начальником его назначили морского летчика М.М. Сергеева. К 23 марта 1921 г. формирование штаба Воздушного флота Черного и Азовского морей завершилось (12051).</w:t>
      </w:r>
    </w:p>
    <w:p w14:paraId="57010AF9" w14:textId="77777777" w:rsidR="004001BC" w:rsidRPr="005236B0" w:rsidRDefault="004001BC" w:rsidP="005236B0">
      <w:pPr>
        <w:autoSpaceDE w:val="0"/>
        <w:autoSpaceDN w:val="0"/>
        <w:adjustRightInd w:val="0"/>
        <w:jc w:val="both"/>
        <w:rPr>
          <w:color w:val="000000" w:themeColor="text1"/>
          <w:sz w:val="16"/>
          <w:szCs w:val="16"/>
        </w:rPr>
      </w:pPr>
    </w:p>
    <w:p w14:paraId="5E0ECA7F" w14:textId="77777777" w:rsidR="00D44AD6" w:rsidRPr="005236B0" w:rsidRDefault="00D44AD6" w:rsidP="005236B0">
      <w:pPr>
        <w:jc w:val="both"/>
        <w:rPr>
          <w:color w:val="000000" w:themeColor="text1"/>
          <w:sz w:val="16"/>
          <w:szCs w:val="16"/>
        </w:rPr>
      </w:pPr>
      <w:r w:rsidRPr="005236B0">
        <w:rPr>
          <w:bCs/>
          <w:color w:val="000000" w:themeColor="text1"/>
          <w:sz w:val="16"/>
          <w:szCs w:val="16"/>
        </w:rPr>
        <w:t>26 декабря</w:t>
      </w:r>
      <w:r w:rsidRPr="005236B0">
        <w:rPr>
          <w:color w:val="000000" w:themeColor="text1"/>
          <w:sz w:val="16"/>
          <w:szCs w:val="16"/>
        </w:rPr>
        <w:t xml:space="preserve"> в 1920 году приказ Реввоенсовета Республики о реорганизации морской авиации Балтийского и Черного морей. На этих морях в целях объединения частей морской авиации для совместных действий с флотами и флотилиями были введены должности начальников Воздушных флотов Балтийского, Черного и Азовского морей. Штабы воздушных бригад преобразовали в штабы начальников воздушного флота морей. На Балтийском и Черном морях предусматривалось по два гидродивизиона, состоящих каждый из двух гидроотрядов и морского истребительного отряда (14872).</w:t>
      </w:r>
    </w:p>
    <w:p w14:paraId="787B5462" w14:textId="77777777" w:rsidR="00D44AD6" w:rsidRPr="005236B0" w:rsidRDefault="00D44AD6" w:rsidP="005236B0">
      <w:pPr>
        <w:jc w:val="both"/>
        <w:rPr>
          <w:color w:val="000000" w:themeColor="text1"/>
          <w:sz w:val="16"/>
          <w:szCs w:val="16"/>
        </w:rPr>
      </w:pPr>
    </w:p>
    <w:p w14:paraId="2E61232C" w14:textId="77777777" w:rsidR="00D44AD6" w:rsidRPr="005236B0" w:rsidRDefault="00D44AD6" w:rsidP="005236B0">
      <w:pPr>
        <w:jc w:val="both"/>
        <w:rPr>
          <w:color w:val="000000" w:themeColor="text1"/>
          <w:sz w:val="16"/>
          <w:szCs w:val="16"/>
        </w:rPr>
      </w:pPr>
      <w:r w:rsidRPr="005236B0">
        <w:rPr>
          <w:bCs/>
          <w:color w:val="000000" w:themeColor="text1"/>
          <w:sz w:val="16"/>
          <w:szCs w:val="16"/>
        </w:rPr>
        <w:t>26 декабря</w:t>
      </w:r>
      <w:r w:rsidRPr="005236B0">
        <w:rPr>
          <w:color w:val="000000" w:themeColor="text1"/>
          <w:sz w:val="16"/>
          <w:szCs w:val="16"/>
        </w:rPr>
        <w:t xml:space="preserve"> в 1920 году сформирован воздушный флот Черного и Азовского морей. Его начальником стал морской летчик М.М.Сергеев (14872).</w:t>
      </w:r>
    </w:p>
    <w:p w14:paraId="5F8F144B" w14:textId="77777777" w:rsidR="00D44AD6" w:rsidRPr="005236B0" w:rsidRDefault="00D44AD6" w:rsidP="005236B0">
      <w:pPr>
        <w:jc w:val="both"/>
        <w:rPr>
          <w:color w:val="000000" w:themeColor="text1"/>
          <w:sz w:val="16"/>
          <w:szCs w:val="16"/>
        </w:rPr>
      </w:pPr>
    </w:p>
    <w:p w14:paraId="0F0A5BC3"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26 декабря 1920 барон Врангель отдал секретный приказ белым эмигрантам тайно сохранять оружие в других странах (4962).</w:t>
      </w:r>
    </w:p>
    <w:p w14:paraId="1B6F0B81"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E19082B" w14:textId="77777777" w:rsidR="00D44AD6"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715B04DA" w14:textId="77777777" w:rsidR="00D44AD6" w:rsidRPr="005236B0" w:rsidRDefault="00D44AD6" w:rsidP="005236B0">
      <w:pPr>
        <w:autoSpaceDE w:val="0"/>
        <w:autoSpaceDN w:val="0"/>
        <w:adjustRightInd w:val="0"/>
        <w:jc w:val="both"/>
        <w:rPr>
          <w:iCs/>
          <w:color w:val="000000" w:themeColor="text1"/>
          <w:sz w:val="16"/>
          <w:szCs w:val="16"/>
        </w:rPr>
      </w:pPr>
    </w:p>
    <w:p w14:paraId="4BD617FB" w14:textId="77777777" w:rsidR="00D44AD6" w:rsidRPr="005236B0" w:rsidRDefault="00D44AD6" w:rsidP="005236B0">
      <w:pPr>
        <w:jc w:val="both"/>
        <w:rPr>
          <w:color w:val="000000" w:themeColor="text1"/>
          <w:sz w:val="16"/>
          <w:szCs w:val="16"/>
        </w:rPr>
      </w:pPr>
      <w:r w:rsidRPr="005236B0">
        <w:rPr>
          <w:bCs/>
          <w:color w:val="000000" w:themeColor="text1"/>
          <w:sz w:val="16"/>
          <w:szCs w:val="16"/>
        </w:rPr>
        <w:t>26 декабря</w:t>
      </w:r>
      <w:r w:rsidRPr="005236B0">
        <w:rPr>
          <w:color w:val="000000" w:themeColor="text1"/>
          <w:sz w:val="16"/>
          <w:szCs w:val="16"/>
        </w:rPr>
        <w:t xml:space="preserve"> в 1920 году в связи с топливным кризисом Петросовет закрыл все заводы до 10 января 1921 года (14872).</w:t>
      </w:r>
    </w:p>
    <w:p w14:paraId="6F62CA87" w14:textId="77777777" w:rsidR="00D44AD6" w:rsidRPr="005236B0" w:rsidRDefault="00D44AD6" w:rsidP="005236B0">
      <w:pPr>
        <w:jc w:val="both"/>
        <w:rPr>
          <w:color w:val="000000" w:themeColor="text1"/>
          <w:sz w:val="16"/>
          <w:szCs w:val="16"/>
        </w:rPr>
      </w:pPr>
    </w:p>
    <w:p w14:paraId="3C008EC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C7284AA" w14:textId="77777777" w:rsidR="004001BC" w:rsidRPr="005236B0" w:rsidRDefault="004001BC" w:rsidP="005236B0">
      <w:pPr>
        <w:autoSpaceDE w:val="0"/>
        <w:autoSpaceDN w:val="0"/>
        <w:adjustRightInd w:val="0"/>
        <w:jc w:val="both"/>
        <w:rPr>
          <w:iCs/>
          <w:color w:val="000000" w:themeColor="text1"/>
          <w:sz w:val="16"/>
          <w:szCs w:val="16"/>
        </w:rPr>
      </w:pPr>
    </w:p>
    <w:p w14:paraId="505871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декабря 1920 г. Линкор “Император Александр III ” завершил свой последний боевой поход, прибыл на французскую военно-морскую базу в Бизерте (Тунис), где был интернирован французскими властями (11454).</w:t>
      </w:r>
    </w:p>
    <w:p w14:paraId="6BFAE2A0" w14:textId="77777777" w:rsidR="004001BC" w:rsidRPr="005236B0" w:rsidRDefault="004001BC" w:rsidP="005236B0">
      <w:pPr>
        <w:autoSpaceDE w:val="0"/>
        <w:autoSpaceDN w:val="0"/>
        <w:adjustRightInd w:val="0"/>
        <w:jc w:val="both"/>
        <w:rPr>
          <w:color w:val="000000" w:themeColor="text1"/>
          <w:sz w:val="16"/>
          <w:szCs w:val="16"/>
        </w:rPr>
      </w:pPr>
    </w:p>
    <w:p w14:paraId="12D50A1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EFDE0F" w14:textId="77777777" w:rsidR="004001BC" w:rsidRPr="005236B0" w:rsidRDefault="004001BC" w:rsidP="005236B0">
      <w:pPr>
        <w:autoSpaceDE w:val="0"/>
        <w:autoSpaceDN w:val="0"/>
        <w:adjustRightInd w:val="0"/>
        <w:jc w:val="both"/>
        <w:rPr>
          <w:iCs/>
          <w:color w:val="000000" w:themeColor="text1"/>
          <w:sz w:val="16"/>
          <w:szCs w:val="16"/>
        </w:rPr>
      </w:pPr>
    </w:p>
    <w:p w14:paraId="3A269B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27 декабря 1920 Фиуме. Капитуляция отряда графа д'Аннунцио после обстрела города итальянским флотом (7591).</w:t>
      </w:r>
    </w:p>
    <w:p w14:paraId="762A293D" w14:textId="77777777" w:rsidR="004001BC" w:rsidRPr="005236B0" w:rsidRDefault="004001BC" w:rsidP="005236B0">
      <w:pPr>
        <w:autoSpaceDE w:val="0"/>
        <w:autoSpaceDN w:val="0"/>
        <w:adjustRightInd w:val="0"/>
        <w:jc w:val="both"/>
        <w:rPr>
          <w:color w:val="000000" w:themeColor="text1"/>
          <w:sz w:val="16"/>
          <w:szCs w:val="16"/>
        </w:rPr>
      </w:pPr>
    </w:p>
    <w:p w14:paraId="4A7D122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B2D5754" w14:textId="77777777" w:rsidR="004001BC" w:rsidRPr="005236B0" w:rsidRDefault="004001BC" w:rsidP="005236B0">
      <w:pPr>
        <w:autoSpaceDE w:val="0"/>
        <w:autoSpaceDN w:val="0"/>
        <w:adjustRightInd w:val="0"/>
        <w:jc w:val="both"/>
        <w:rPr>
          <w:iCs/>
          <w:color w:val="000000" w:themeColor="text1"/>
          <w:sz w:val="16"/>
          <w:szCs w:val="16"/>
        </w:rPr>
      </w:pPr>
    </w:p>
    <w:p w14:paraId="557BF51A"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декабря 1920 объединили НКВиМД России и Украины (3960, 506)ю.</w:t>
      </w:r>
    </w:p>
    <w:p w14:paraId="0F76BA25" w14:textId="77777777" w:rsidR="004001BC" w:rsidRPr="005236B0" w:rsidRDefault="004001BC" w:rsidP="005236B0">
      <w:pPr>
        <w:autoSpaceDE w:val="0"/>
        <w:autoSpaceDN w:val="0"/>
        <w:adjustRightInd w:val="0"/>
        <w:jc w:val="both"/>
        <w:rPr>
          <w:iCs/>
          <w:color w:val="000000" w:themeColor="text1"/>
          <w:sz w:val="16"/>
          <w:szCs w:val="16"/>
        </w:rPr>
      </w:pPr>
    </w:p>
    <w:p w14:paraId="58CFCCC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6F08028" w14:textId="77777777" w:rsidR="004001BC" w:rsidRPr="005236B0" w:rsidRDefault="004001BC" w:rsidP="005236B0">
      <w:pPr>
        <w:autoSpaceDE w:val="0"/>
        <w:autoSpaceDN w:val="0"/>
        <w:adjustRightInd w:val="0"/>
        <w:jc w:val="both"/>
        <w:rPr>
          <w:iCs/>
          <w:color w:val="000000" w:themeColor="text1"/>
          <w:sz w:val="16"/>
          <w:szCs w:val="16"/>
        </w:rPr>
      </w:pPr>
    </w:p>
    <w:p w14:paraId="437154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декабря 1920 вышло Постановление VIII Всероссийского съезда Советов “О Совете труда и обороны”. (СУ. 1921. № 1. Ст. 2.) (10711,616).</w:t>
      </w:r>
    </w:p>
    <w:p w14:paraId="6DBFAD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D5E2642"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декабря 1920 М. Фрунзе поделил Украину на военные округа для борьбы с бандитизмом (4962).</w:t>
      </w:r>
    </w:p>
    <w:p w14:paraId="4FEE92B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0E7F16C7"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декабря 1920 объединены наркоматы по военным, морским и иностранным делам России и Украины (4962).</w:t>
      </w:r>
    </w:p>
    <w:p w14:paraId="3C998EC9"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6A077B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декабря 1920 был заключен союзный договор УССР и РСФСР (2443,398).</w:t>
      </w:r>
    </w:p>
    <w:p w14:paraId="3C0F417A" w14:textId="77777777" w:rsidR="004001BC" w:rsidRPr="005236B0" w:rsidRDefault="004001BC" w:rsidP="005236B0">
      <w:pPr>
        <w:autoSpaceDE w:val="0"/>
        <w:autoSpaceDN w:val="0"/>
        <w:adjustRightInd w:val="0"/>
        <w:jc w:val="both"/>
        <w:rPr>
          <w:color w:val="000000" w:themeColor="text1"/>
          <w:sz w:val="16"/>
          <w:szCs w:val="16"/>
        </w:rPr>
      </w:pPr>
    </w:p>
    <w:p w14:paraId="304FC441"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декабря 1920 в СССР учрежден орден Трудового Красного Знамени (4962).</w:t>
      </w:r>
    </w:p>
    <w:p w14:paraId="7F28D0C5"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5BDE09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декабря 1920 г. Резолюция VIII Всероссийского съезда Советов:</w:t>
      </w:r>
    </w:p>
    <w:p w14:paraId="70244D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 привлечении женщин к хозяйственному строительству </w:t>
      </w:r>
    </w:p>
    <w:p w14:paraId="3BB4F3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 xml:space="preserve">Признавая, что ударной задачей момента является воссоздание промышленности, транспорта и сельского хозяйства, что более половины населения Советской республики составляют женщины, работницы и крестьянки и что проведение намеченного единого общехозяйственного плана возможно лишь при целесообразном использовании женских трудовых сил, VIII Всероссийский съезд Советов постановляет: </w:t>
      </w:r>
    </w:p>
    <w:p w14:paraId="27E039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а) Привлечь работниц и крестьянок во все экономические органы, разрабатывающие и осуществляющие общехозяйственный план, вовлекать их в заводуправления, в фабрично-заводские комитеты и в правления профсоюзов. </w:t>
      </w:r>
    </w:p>
    <w:p w14:paraId="600A5D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 В целях сокращения непроизводительного труда женщин (домоводства и заботы о детях) VIII Съезд Советов обязывает местные Советы поощрять и содействовать инициативе работниц и их самодеятельности в деле реформы быта на коммунистических началах (организация домов-коммун, починочных мастерских для города и деревни, артелей уборщиц, яслей, общественных прачечных и столовых и т. д.)... (11652).</w:t>
      </w:r>
    </w:p>
    <w:p w14:paraId="08C348EA" w14:textId="77777777" w:rsidR="004001BC" w:rsidRPr="005236B0" w:rsidRDefault="004001BC" w:rsidP="005236B0">
      <w:pPr>
        <w:autoSpaceDE w:val="0"/>
        <w:autoSpaceDN w:val="0"/>
        <w:adjustRightInd w:val="0"/>
        <w:jc w:val="both"/>
        <w:rPr>
          <w:color w:val="000000" w:themeColor="text1"/>
          <w:sz w:val="16"/>
          <w:szCs w:val="16"/>
        </w:rPr>
      </w:pPr>
    </w:p>
    <w:p w14:paraId="46D0E25E"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689142D" w14:textId="77777777" w:rsidR="004001BC" w:rsidRPr="005236B0" w:rsidRDefault="004001BC" w:rsidP="005236B0">
      <w:pPr>
        <w:autoSpaceDE w:val="0"/>
        <w:autoSpaceDN w:val="0"/>
        <w:adjustRightInd w:val="0"/>
        <w:jc w:val="both"/>
        <w:rPr>
          <w:iCs/>
          <w:color w:val="000000" w:themeColor="text1"/>
          <w:sz w:val="16"/>
          <w:szCs w:val="16"/>
        </w:rPr>
      </w:pPr>
    </w:p>
    <w:p w14:paraId="6445D3CD" w14:textId="77777777" w:rsidR="00C44F95" w:rsidRPr="005236B0" w:rsidRDefault="00C44F95" w:rsidP="005236B0">
      <w:pPr>
        <w:jc w:val="both"/>
        <w:rPr>
          <w:color w:val="000000" w:themeColor="text1"/>
          <w:sz w:val="16"/>
          <w:szCs w:val="16"/>
        </w:rPr>
      </w:pPr>
      <w:r w:rsidRPr="005236B0">
        <w:rPr>
          <w:color w:val="000000" w:themeColor="text1"/>
          <w:sz w:val="16"/>
          <w:szCs w:val="16"/>
        </w:rPr>
        <w:t>28 декабря 1920 пилот Фрэнк Хоукс берет 23-летнюю Амелию Эрхарт в свой первый полет - 10-минутный "прыжок", который отец Эрхарт устроил, заплатив 10 долларов - на ярмарке штата в Лос-Анджелесе, Калифорния. И Хоукс, и Эрхарт станут знаменитыми авиаторами в ближайшие годы благодаря различным новинкам и рекордам (20350).</w:t>
      </w:r>
    </w:p>
    <w:p w14:paraId="65DB5C27" w14:textId="77777777" w:rsidR="00C44F95" w:rsidRPr="005236B0" w:rsidRDefault="00C44F95" w:rsidP="005236B0">
      <w:pPr>
        <w:jc w:val="both"/>
        <w:rPr>
          <w:color w:val="000000" w:themeColor="text1"/>
          <w:sz w:val="16"/>
          <w:szCs w:val="16"/>
        </w:rPr>
      </w:pPr>
    </w:p>
    <w:p w14:paraId="63D7EE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 декабря 1920 США возобновили депортацию коммунистов (2100).</w:t>
      </w:r>
    </w:p>
    <w:p w14:paraId="6DF86EA5" w14:textId="77777777" w:rsidR="004001BC" w:rsidRPr="005236B0" w:rsidRDefault="004001BC" w:rsidP="005236B0">
      <w:pPr>
        <w:autoSpaceDE w:val="0"/>
        <w:autoSpaceDN w:val="0"/>
        <w:adjustRightInd w:val="0"/>
        <w:jc w:val="both"/>
        <w:rPr>
          <w:color w:val="000000" w:themeColor="text1"/>
          <w:sz w:val="16"/>
          <w:szCs w:val="16"/>
        </w:rPr>
      </w:pPr>
    </w:p>
    <w:p w14:paraId="6EB9B11E" w14:textId="77777777" w:rsidR="004001BC" w:rsidRPr="005236B0" w:rsidRDefault="004001BC" w:rsidP="005236B0">
      <w:pPr>
        <w:tabs>
          <w:tab w:val="left" w:pos="11199"/>
        </w:tabs>
        <w:autoSpaceDE w:val="0"/>
        <w:autoSpaceDN w:val="0"/>
        <w:adjustRightInd w:val="0"/>
        <w:jc w:val="both"/>
        <w:rPr>
          <w:color w:val="000000" w:themeColor="text1"/>
          <w:sz w:val="16"/>
          <w:szCs w:val="16"/>
        </w:rPr>
      </w:pPr>
      <w:r w:rsidRPr="005236B0">
        <w:rPr>
          <w:color w:val="000000" w:themeColor="text1"/>
          <w:sz w:val="16"/>
          <w:szCs w:val="16"/>
        </w:rPr>
        <w:t>28 декабря 1920 в США объявлена депортация коммунистов (4962).</w:t>
      </w:r>
    </w:p>
    <w:p w14:paraId="64CCAB6E" w14:textId="77777777" w:rsidR="004001BC" w:rsidRPr="005236B0" w:rsidRDefault="004001BC" w:rsidP="005236B0">
      <w:pPr>
        <w:tabs>
          <w:tab w:val="left" w:pos="11199"/>
        </w:tabs>
        <w:autoSpaceDE w:val="0"/>
        <w:autoSpaceDN w:val="0"/>
        <w:adjustRightInd w:val="0"/>
        <w:jc w:val="both"/>
        <w:rPr>
          <w:color w:val="000000" w:themeColor="text1"/>
          <w:sz w:val="16"/>
          <w:szCs w:val="16"/>
        </w:rPr>
      </w:pPr>
    </w:p>
    <w:p w14:paraId="3F2CAF2E" w14:textId="77777777" w:rsidR="00C44F95" w:rsidRPr="005236B0" w:rsidRDefault="00C44F95"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0495E10" w14:textId="77777777" w:rsidR="00C44F95" w:rsidRPr="005236B0" w:rsidRDefault="00C44F95" w:rsidP="005236B0">
      <w:pPr>
        <w:autoSpaceDE w:val="0"/>
        <w:autoSpaceDN w:val="0"/>
        <w:adjustRightInd w:val="0"/>
        <w:jc w:val="both"/>
        <w:rPr>
          <w:iCs/>
          <w:color w:val="000000" w:themeColor="text1"/>
          <w:sz w:val="16"/>
          <w:szCs w:val="16"/>
        </w:rPr>
      </w:pPr>
    </w:p>
    <w:p w14:paraId="6D864B8F" w14:textId="77777777" w:rsidR="00C44F95" w:rsidRPr="005236B0" w:rsidRDefault="00C44F95" w:rsidP="005236B0">
      <w:pPr>
        <w:jc w:val="both"/>
        <w:rPr>
          <w:color w:val="000000" w:themeColor="text1"/>
          <w:sz w:val="16"/>
          <w:szCs w:val="16"/>
          <w:shd w:val="clear" w:color="auto" w:fill="FFFFFF"/>
        </w:rPr>
      </w:pPr>
      <w:r w:rsidRPr="005236B0">
        <w:rPr>
          <w:color w:val="000000" w:themeColor="text1"/>
          <w:sz w:val="16"/>
          <w:szCs w:val="16"/>
          <w:shd w:val="clear" w:color="auto" w:fill="FFFFFF"/>
        </w:rPr>
        <w:t>29 декабря 1920 года» Л.Д.Троцким в «Сообщении VIII съезду Советов» была изложена Программа сокращения Вооруженных Сил, в котором обосновывались необходимость и пути сокращения, его основные цели и принципы: строгая планомерность сокращения вооруженных сил; сокращение, прежде всего, численности красноармейцев, а не командиров и специалистов; материальная обеспеченность сокращающейся армии всем необходимым для ее функционирования; обучения и воспитания, не ослаблять армию, сокращая ее, а повышать качество путем улучшения боевой подготовки и революционно-политического воспитания; улучшение подготовки командного состава путем развития системы военно-учебных заведений; создание значительных мобилизационных резервов в стране; тесная увязка сокращения армии с созданием новой милиционной системы.</w:t>
      </w:r>
    </w:p>
    <w:p w14:paraId="540DA8E1" w14:textId="77777777" w:rsidR="00C44F95" w:rsidRPr="005236B0" w:rsidRDefault="00C44F95" w:rsidP="005236B0">
      <w:pPr>
        <w:jc w:val="both"/>
        <w:rPr>
          <w:color w:val="000000" w:themeColor="text1"/>
          <w:sz w:val="16"/>
          <w:szCs w:val="16"/>
          <w:shd w:val="clear" w:color="auto" w:fill="FFFFFF"/>
        </w:rPr>
      </w:pPr>
      <w:r w:rsidRPr="005236B0">
        <w:rPr>
          <w:color w:val="000000" w:themeColor="text1"/>
          <w:sz w:val="16"/>
          <w:szCs w:val="16"/>
          <w:shd w:val="clear" w:color="auto" w:fill="FFFFFF"/>
        </w:rPr>
        <w:t>Съезд полностью одобрил предложенные меры и принял решение сократить армию вдвое к середине лета 1921 г. Еще до начала работы съезда Председатель РВСР своим приказом начал увольнять в бессрочный отпуск военнослужащих старших возрастов и поручил Главкому и Полевому штабу разработать конкретный план сокращения армии на 2 млн. человек к 15 января 1921 г. Но столь высокие темпы сокращения в условиях разрухи народного хозяйства и транспорта, неготовности местных властей и войсковых органов управления были серьезной ошибкой. Они оказались невыполненными и к весне 1921 г. Армия уменьшилась лишь на 800 тыс. человек. Данное волюнтаристское решение поневоле вынудила аппарат Главкома и Полевой штаб создать прецедент видимости сокращения передачей ряда частей в другие ведомства.</w:t>
      </w:r>
    </w:p>
    <w:p w14:paraId="2B14AA5D" w14:textId="77777777" w:rsidR="00C44F95" w:rsidRPr="005236B0" w:rsidRDefault="00C44F95" w:rsidP="005236B0">
      <w:pPr>
        <w:jc w:val="both"/>
        <w:rPr>
          <w:color w:val="000000" w:themeColor="text1"/>
          <w:sz w:val="16"/>
          <w:szCs w:val="16"/>
        </w:rPr>
      </w:pPr>
      <w:r w:rsidRPr="005236B0">
        <w:rPr>
          <w:color w:val="000000" w:themeColor="text1"/>
          <w:sz w:val="16"/>
          <w:szCs w:val="16"/>
          <w:shd w:val="clear" w:color="auto" w:fill="FFFFFF"/>
        </w:rPr>
        <w:t>Процесс сокращения Вооруженных Сил оказался не столь простым, каким казался в конце 1920 г. и требовал напряженной работы большинства наркоматов (21543).</w:t>
      </w:r>
    </w:p>
    <w:p w14:paraId="52D87778" w14:textId="77777777" w:rsidR="00C44F95" w:rsidRPr="005236B0" w:rsidRDefault="00C44F95" w:rsidP="005236B0">
      <w:pPr>
        <w:jc w:val="both"/>
        <w:rPr>
          <w:color w:val="000000" w:themeColor="text1"/>
          <w:sz w:val="16"/>
          <w:szCs w:val="16"/>
        </w:rPr>
      </w:pPr>
    </w:p>
    <w:p w14:paraId="1AD98B95"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26CC86D5" w14:textId="77777777" w:rsidR="004001BC" w:rsidRPr="005236B0" w:rsidRDefault="004001BC" w:rsidP="005236B0">
      <w:pPr>
        <w:autoSpaceDE w:val="0"/>
        <w:autoSpaceDN w:val="0"/>
        <w:adjustRightInd w:val="0"/>
        <w:jc w:val="both"/>
        <w:rPr>
          <w:iCs/>
          <w:color w:val="000000" w:themeColor="text1"/>
          <w:sz w:val="16"/>
          <w:szCs w:val="16"/>
        </w:rPr>
      </w:pPr>
    </w:p>
    <w:p w14:paraId="0F5D59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 декабря 1920 была основана Французская компартия (3481) - на конференции в Туре социалистическая партия проголосовала за присоединение к Третьему Интернационалу. Меньшинство во главе с Л.Блюмом создало Французскую социалистическую партию (3907,111).</w:t>
      </w:r>
    </w:p>
    <w:p w14:paraId="0B42E940" w14:textId="77777777" w:rsidR="004001BC" w:rsidRPr="005236B0" w:rsidRDefault="004001BC" w:rsidP="005236B0">
      <w:pPr>
        <w:autoSpaceDE w:val="0"/>
        <w:autoSpaceDN w:val="0"/>
        <w:adjustRightInd w:val="0"/>
        <w:jc w:val="both"/>
        <w:rPr>
          <w:color w:val="000000" w:themeColor="text1"/>
          <w:sz w:val="16"/>
          <w:szCs w:val="16"/>
        </w:rPr>
      </w:pPr>
    </w:p>
    <w:p w14:paraId="20FAE53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4391659" w14:textId="77777777" w:rsidR="004001BC" w:rsidRPr="005236B0" w:rsidRDefault="004001BC" w:rsidP="005236B0">
      <w:pPr>
        <w:autoSpaceDE w:val="0"/>
        <w:autoSpaceDN w:val="0"/>
        <w:adjustRightInd w:val="0"/>
        <w:jc w:val="both"/>
        <w:rPr>
          <w:iCs/>
          <w:color w:val="000000" w:themeColor="text1"/>
          <w:sz w:val="16"/>
          <w:szCs w:val="16"/>
        </w:rPr>
      </w:pPr>
    </w:p>
    <w:p w14:paraId="2D1B2F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 декабря 1920 г. была подготовлена Выписка из протокола заседания Совета военной промышленности об утверждении судостроительных программ</w:t>
      </w:r>
    </w:p>
    <w:p w14:paraId="06EF5D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1. Рассмотрение и утверждение программ по ремонту, достройке и вооруже</w:t>
      </w:r>
      <w:r w:rsidRPr="005236B0">
        <w:rPr>
          <w:color w:val="000000" w:themeColor="text1"/>
          <w:sz w:val="16"/>
          <w:szCs w:val="16"/>
        </w:rPr>
        <w:softHyphen/>
        <w:t>нию судов всех военно-морских флотов и флотилий, исключая Балтийский (Юрисон и Вом-пе).</w:t>
      </w:r>
    </w:p>
    <w:p w14:paraId="27F013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1. Программу ремонта Беломорской флотилии утвердить, с тем чтобы миноносцы “Бесшумный” и “Бесстрашный” ремонтировались во вторую очередь.</w:t>
      </w:r>
    </w:p>
    <w:p w14:paraId="4037E5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Азовскую флотилию с рассмотрения снять ввиду того, что суда захвачены ледоставом и не разведены по ремонту [по] мастерским порта. Вся работа по восстановлению дефектных ведомостей должна вестись своим порядком.</w:t>
      </w:r>
    </w:p>
    <w:p w14:paraId="3B647B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Программу ремонта Аму-Дарьинской, Сырдарьинской и Байкальской флотилий ут</w:t>
      </w:r>
      <w:r w:rsidRPr="005236B0">
        <w:rPr>
          <w:color w:val="000000" w:themeColor="text1"/>
          <w:sz w:val="16"/>
          <w:szCs w:val="16"/>
        </w:rPr>
        <w:softHyphen/>
        <w:t>вердить.</w:t>
      </w:r>
    </w:p>
    <w:p w14:paraId="18EDAC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Днепровскую флотилию ввиду ее ликвидации снять с рассмотрения.</w:t>
      </w:r>
    </w:p>
    <w:p w14:paraId="70FCCC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Ремонтную программу Каспийской флотилии в отношении использования ремонт</w:t>
      </w:r>
      <w:r w:rsidRPr="005236B0">
        <w:rPr>
          <w:color w:val="000000" w:themeColor="text1"/>
          <w:sz w:val="16"/>
          <w:szCs w:val="16"/>
        </w:rPr>
        <w:softHyphen/>
        <w:t>ных возможностей порта при мастерских согласовать с т. Серебровским - командиром Кас</w:t>
      </w:r>
      <w:r w:rsidRPr="005236B0">
        <w:rPr>
          <w:color w:val="000000" w:themeColor="text1"/>
          <w:sz w:val="16"/>
          <w:szCs w:val="16"/>
        </w:rPr>
        <w:softHyphen/>
        <w:t>пийского моря</w:t>
      </w:r>
      <w:r w:rsidRPr="005236B0">
        <w:rPr>
          <w:color w:val="000000" w:themeColor="text1"/>
          <w:sz w:val="16"/>
          <w:szCs w:val="16"/>
          <w:vertAlign w:val="superscript"/>
        </w:rPr>
        <w:t>2</w:t>
      </w:r>
      <w:r w:rsidRPr="005236B0">
        <w:rPr>
          <w:color w:val="000000" w:themeColor="text1"/>
          <w:sz w:val="16"/>
          <w:szCs w:val="16"/>
        </w:rPr>
        <w:t>*, срок недельный, к 6 января.</w:t>
      </w:r>
    </w:p>
    <w:p w14:paraId="2D45FF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Рассмотрение вопроса о Черноморском флоте отложить до выяснения топливных возможностей по снабжению николаевских заводов и созыва специального совещания по программе Черноморского флота по приезде в Москву уполномоченного СВП т. Антонова в первых числах января.</w:t>
      </w:r>
    </w:p>
    <w:p w14:paraId="71787F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Относительно Волжске-Камского бассейна:</w:t>
      </w:r>
    </w:p>
    <w:p w14:paraId="36BCEE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признать необходимым до навигации окончить ремонт пяти английских истребите</w:t>
      </w:r>
      <w:r w:rsidRPr="005236B0">
        <w:rPr>
          <w:color w:val="000000" w:themeColor="text1"/>
          <w:sz w:val="16"/>
          <w:szCs w:val="16"/>
        </w:rPr>
        <w:softHyphen/>
        <w:t>лей-катеров, о чем дать соответствующие указания Сормовскому заводу;</w:t>
      </w:r>
    </w:p>
    <w:p w14:paraId="0918B0E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из заградителей признать необходимым окончание к весне ремонта “Кубани”, а “Индигирки” поставить во вторую очередь;</w:t>
      </w:r>
    </w:p>
    <w:p w14:paraId="13475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остальную часть программы утвердить.</w:t>
      </w:r>
    </w:p>
    <w:p w14:paraId="32C68D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Слушали: 2. Рассмотрение и утверждение производственной программы по подводному судостроению на 1921 г. (Вомпе и Юрисон).</w:t>
      </w:r>
    </w:p>
    <w:p w14:paraId="0626DD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Постановили: 1. Программу по подводному судостроению утвердить со следующими изменениями в электромеханической ее части:</w:t>
      </w:r>
    </w:p>
    <w:p w14:paraId="1C12D3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довести до сведения Моркома, что поскольку программа связана с работой Петрогра</w:t>
      </w:r>
      <w:r w:rsidRPr="005236B0">
        <w:rPr>
          <w:color w:val="000000" w:themeColor="text1"/>
          <w:sz w:val="16"/>
          <w:szCs w:val="16"/>
        </w:rPr>
        <w:softHyphen/>
        <w:t>дских заводов, испытывающих затруднение от общего тяжелого положения с топливом, вы</w:t>
      </w:r>
      <w:r w:rsidRPr="005236B0">
        <w:rPr>
          <w:color w:val="000000" w:themeColor="text1"/>
          <w:sz w:val="16"/>
          <w:szCs w:val="16"/>
        </w:rPr>
        <w:softHyphen/>
        <w:t>полнение программы будет зависеть от обеспечения названных заводов топливом, к чему СВП будут приниматься все меры;</w:t>
      </w:r>
    </w:p>
    <w:p w14:paraId="193B0D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относительно серной кислоты для аккумуляторов, поручить отделу снабжения СВП выяснить, откуда таковая кислота потребной концентрации может быть получена в респуб</w:t>
      </w:r>
      <w:r w:rsidRPr="005236B0">
        <w:rPr>
          <w:color w:val="000000" w:themeColor="text1"/>
          <w:sz w:val="16"/>
          <w:szCs w:val="16"/>
        </w:rPr>
        <w:softHyphen/>
        <w:t>лике, и в случае такой возможности снять заказ с Тентелевского завода;</w:t>
      </w:r>
    </w:p>
    <w:p w14:paraId="097296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обратиться к Моркому с просьбой: откомандировать в распоряжение военно-морс</w:t>
      </w:r>
      <w:r w:rsidRPr="005236B0">
        <w:rPr>
          <w:color w:val="000000" w:themeColor="text1"/>
          <w:sz w:val="16"/>
          <w:szCs w:val="16"/>
        </w:rPr>
        <w:softHyphen/>
        <w:t>ких заводов республики для ускорения выполнения электромеханической программы по. подводному плаванию специалистов, в количестве и квалификации по указанию морского подотдела.</w:t>
      </w:r>
    </w:p>
    <w:p w14:paraId="0C00E6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Секретарь совета</w:t>
      </w:r>
    </w:p>
    <w:p w14:paraId="198C2B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РГАВМФ. Ф. р.-1. Оп. 2. Д. 448. Л. 86-86 об. Заверенная копия (10711,209).</w:t>
      </w:r>
    </w:p>
    <w:p w14:paraId="31638E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6013A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27DDFCFA" w14:textId="77777777" w:rsidR="004001BC" w:rsidRPr="005236B0" w:rsidRDefault="004001BC" w:rsidP="005236B0">
      <w:pPr>
        <w:autoSpaceDE w:val="0"/>
        <w:autoSpaceDN w:val="0"/>
        <w:adjustRightInd w:val="0"/>
        <w:jc w:val="both"/>
        <w:rPr>
          <w:iCs/>
          <w:color w:val="000000" w:themeColor="text1"/>
          <w:sz w:val="16"/>
          <w:szCs w:val="16"/>
        </w:rPr>
      </w:pPr>
    </w:p>
    <w:p w14:paraId="0A3ED5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31 декабря 1920 были установлены дипотношения между СССР и Финляндией (3481).</w:t>
      </w:r>
    </w:p>
    <w:p w14:paraId="27901D7C" w14:textId="77777777" w:rsidR="004001BC" w:rsidRPr="005236B0" w:rsidRDefault="004001BC" w:rsidP="005236B0">
      <w:pPr>
        <w:autoSpaceDE w:val="0"/>
        <w:autoSpaceDN w:val="0"/>
        <w:adjustRightInd w:val="0"/>
        <w:jc w:val="both"/>
        <w:rPr>
          <w:color w:val="000000" w:themeColor="text1"/>
          <w:sz w:val="16"/>
          <w:szCs w:val="16"/>
        </w:rPr>
      </w:pPr>
    </w:p>
    <w:p w14:paraId="5EC7DD0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34787F70" w14:textId="77777777" w:rsidR="004001BC" w:rsidRPr="005236B0" w:rsidRDefault="004001BC" w:rsidP="005236B0">
      <w:pPr>
        <w:autoSpaceDE w:val="0"/>
        <w:autoSpaceDN w:val="0"/>
        <w:adjustRightInd w:val="0"/>
        <w:jc w:val="both"/>
        <w:rPr>
          <w:iCs/>
          <w:color w:val="000000" w:themeColor="text1"/>
          <w:sz w:val="16"/>
          <w:szCs w:val="16"/>
        </w:rPr>
      </w:pPr>
    </w:p>
    <w:p w14:paraId="0DBDB0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декабря 1920 В.Ф.Савельев - автор четырехпланов N 1 и 2, построенных в 1916 и 1917, получил предписание от КОМТА начать разработку и постройку четырехплана на 25 чел. с тремя Рено в поезде-мастерских N 16, но неудачи с КОМТА не дали (1773,28).</w:t>
      </w:r>
    </w:p>
    <w:p w14:paraId="411F4272" w14:textId="77777777" w:rsidR="004001BC" w:rsidRPr="005236B0" w:rsidRDefault="004001BC" w:rsidP="005236B0">
      <w:pPr>
        <w:autoSpaceDE w:val="0"/>
        <w:autoSpaceDN w:val="0"/>
        <w:adjustRightInd w:val="0"/>
        <w:jc w:val="both"/>
        <w:rPr>
          <w:color w:val="000000" w:themeColor="text1"/>
          <w:sz w:val="16"/>
          <w:szCs w:val="16"/>
        </w:rPr>
      </w:pPr>
    </w:p>
    <w:p w14:paraId="6744D5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конце декабря 1920 Савельеву выдали предписание начать разработку и постройку “воздушного корабля” с тремя двигателями “Рено” мощностью по 220 л.с. в поезде-мастерских №16. Но самолет так и остался на бумаге. Причин, на мой взгляд, было две. Это неудачи с трипланом КОМТА, летные испытания которого начались в 1922 г., и, как уже отмечалось, появление теории индуктивного сопротивления, объяснявшей неперспективность полипланных схем. В 1923-м Савельеву все же удалось построить по аналогичной схеме двухместный разведчик с двигателем “Рон” мощностью 120 л.с., во многом повторявший самолет № 2. Но, несмотря на преемственность, последний четырехплан обладал худшей маневренностью и был тяжел в управлении. Его максимальная скорость не превышала 164 км/ч. Испытания машины показали, что высокие маневренные характеристики первых аэропланов были получены исключительно за счет низкой удельной нагрузки на </w:t>
      </w:r>
      <w:r w:rsidRPr="005236B0">
        <w:rPr>
          <w:color w:val="000000" w:themeColor="text1"/>
          <w:sz w:val="16"/>
          <w:szCs w:val="16"/>
        </w:rPr>
        <w:lastRenderedPageBreak/>
        <w:t>крылья - 25 - 27,5 кг/м</w:t>
      </w:r>
      <w:r w:rsidRPr="005236B0">
        <w:rPr>
          <w:color w:val="000000" w:themeColor="text1"/>
          <w:sz w:val="16"/>
          <w:szCs w:val="16"/>
          <w:vertAlign w:val="superscript"/>
        </w:rPr>
        <w:t>2</w:t>
      </w:r>
      <w:r w:rsidRPr="005236B0">
        <w:rPr>
          <w:color w:val="000000" w:themeColor="text1"/>
          <w:sz w:val="16"/>
          <w:szCs w:val="16"/>
        </w:rPr>
        <w:t>. У разведчика образца 1923 г. этот параметр возрос до 38,7 кг/м</w:t>
      </w:r>
      <w:r w:rsidRPr="005236B0">
        <w:rPr>
          <w:color w:val="000000" w:themeColor="text1"/>
          <w:sz w:val="16"/>
          <w:szCs w:val="16"/>
          <w:vertAlign w:val="superscript"/>
        </w:rPr>
        <w:t>2</w:t>
      </w:r>
      <w:r w:rsidRPr="005236B0">
        <w:rPr>
          <w:color w:val="000000" w:themeColor="text1"/>
          <w:sz w:val="16"/>
          <w:szCs w:val="16"/>
        </w:rPr>
        <w:t>, что ухудшило и маневренность и управляемость. На этом, в общем, завершилось развитие полипланной схемы (за исключением бипланов) не только в России, но и за рубежом (11276).</w:t>
      </w:r>
    </w:p>
    <w:p w14:paraId="56CF95A6" w14:textId="77777777" w:rsidR="004001BC" w:rsidRPr="005236B0" w:rsidRDefault="004001BC" w:rsidP="005236B0">
      <w:pPr>
        <w:autoSpaceDE w:val="0"/>
        <w:autoSpaceDN w:val="0"/>
        <w:adjustRightInd w:val="0"/>
        <w:jc w:val="both"/>
        <w:rPr>
          <w:color w:val="000000" w:themeColor="text1"/>
          <w:sz w:val="16"/>
          <w:szCs w:val="16"/>
        </w:rPr>
      </w:pPr>
    </w:p>
    <w:p w14:paraId="74ACF61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декабря 1920 был подготовлен отчет Совета военной промышленности о деятельности за 1919 и 1920 гг.</w:t>
      </w:r>
    </w:p>
    <w:p w14:paraId="2A6ABD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ранее 1 января 1921 г.)</w:t>
      </w:r>
    </w:p>
    <w:p w14:paraId="5BF6D6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IV. Авиационная промышленность</w:t>
      </w:r>
    </w:p>
    <w:p w14:paraId="2797F4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Учреждение Главкоавиа</w:t>
      </w:r>
    </w:p>
    <w:p w14:paraId="0B7ACB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период 1917-1918 гг. авиационная промышленность переживала тяжелый кризис, об</w:t>
      </w:r>
      <w:r w:rsidRPr="005236B0">
        <w:rPr>
          <w:color w:val="000000" w:themeColor="text1"/>
          <w:sz w:val="16"/>
          <w:szCs w:val="16"/>
        </w:rPr>
        <w:softHyphen/>
        <w:t>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5236B0">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5236B0">
        <w:rPr>
          <w:color w:val="000000" w:themeColor="text1"/>
          <w:sz w:val="16"/>
          <w:szCs w:val="16"/>
        </w:rPr>
        <w:softHyphen/>
        <w:t>но оборудованные для авиастроения, сократили производство до минимума, растеряв рабо</w:t>
      </w:r>
      <w:r w:rsidRPr="005236B0">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 когда все авиационные заводы были объявле</w:t>
      </w:r>
      <w:r w:rsidRPr="005236B0">
        <w:rPr>
          <w:color w:val="000000" w:themeColor="text1"/>
          <w:sz w:val="16"/>
          <w:szCs w:val="16"/>
        </w:rPr>
        <w:softHyphen/>
        <w:t>ны собственностью государства.</w:t>
      </w:r>
    </w:p>
    <w:p w14:paraId="00DEB8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возглавления авиапромышленности было создано “Главное управление авиапро</w:t>
      </w:r>
      <w:r w:rsidRPr="005236B0">
        <w:rPr>
          <w:color w:val="000000" w:themeColor="text1"/>
          <w:sz w:val="16"/>
          <w:szCs w:val="16"/>
        </w:rPr>
        <w:softHyphen/>
        <w:t>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7B6B65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 декабря 1919 г. Главкоавиа был передан из ВСНХ в ведение Совета военной про</w:t>
      </w:r>
      <w:r w:rsidRPr="005236B0">
        <w:rPr>
          <w:color w:val="000000" w:themeColor="text1"/>
          <w:sz w:val="16"/>
          <w:szCs w:val="16"/>
        </w:rPr>
        <w:softHyphen/>
        <w:t>мышленности в связи с сосредоточением всей военной промышленности в ведении этого ор</w:t>
      </w:r>
      <w:r w:rsidRPr="005236B0">
        <w:rPr>
          <w:color w:val="000000" w:themeColor="text1"/>
          <w:sz w:val="16"/>
          <w:szCs w:val="16"/>
        </w:rPr>
        <w:softHyphen/>
        <w:t>гана.</w:t>
      </w:r>
    </w:p>
    <w:p w14:paraId="621644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Заводы, объединяемые Главкоавиа</w:t>
      </w:r>
    </w:p>
    <w:p w14:paraId="0B5181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момент образования Главкоавиа в его ведение поступили лишь четыре московских за</w:t>
      </w:r>
      <w:r w:rsidRPr="005236B0">
        <w:rPr>
          <w:color w:val="000000" w:themeColor="text1"/>
          <w:sz w:val="16"/>
          <w:szCs w:val="16"/>
        </w:rPr>
        <w:softHyphen/>
        <w:t>вода: два самолетостроительных (“Дукс” и “Моска”) и два моторостроительных (“Мотор” и “Гном и Рон”). В апреле 1919 г. к нему были присоединены петроградские самолетострои</w:t>
      </w:r>
      <w:r w:rsidRPr="005236B0">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5236B0">
        <w:rPr>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5236B0">
        <w:rPr>
          <w:color w:val="000000" w:themeColor="text1"/>
          <w:sz w:val="16"/>
          <w:szCs w:val="16"/>
        </w:rPr>
        <w:softHyphen/>
        <w:t>ре 1919 г. Главкоавиа был подчинен Московский аэротехнический завод. Весной 1920 г. бы</w:t>
      </w:r>
      <w:r w:rsidRPr="005236B0">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50EBDE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образом, к началу 1921 г. в ведении Главкоавиа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F3297D" w:rsidRPr="005236B0" w14:paraId="002FD325" w14:textId="77777777">
        <w:trPr>
          <w:trHeight w:val="288"/>
        </w:trPr>
        <w:tc>
          <w:tcPr>
            <w:tcW w:w="547" w:type="dxa"/>
            <w:tcBorders>
              <w:top w:val="single" w:sz="12" w:space="0" w:color="auto"/>
            </w:tcBorders>
          </w:tcPr>
          <w:p w14:paraId="03CFF4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№п/п</w:t>
            </w:r>
          </w:p>
        </w:tc>
        <w:tc>
          <w:tcPr>
            <w:tcW w:w="1930" w:type="dxa"/>
            <w:gridSpan w:val="2"/>
            <w:tcBorders>
              <w:top w:val="single" w:sz="12" w:space="0" w:color="auto"/>
            </w:tcBorders>
          </w:tcPr>
          <w:p w14:paraId="5BF621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Прежнее название</w:t>
            </w:r>
          </w:p>
        </w:tc>
        <w:tc>
          <w:tcPr>
            <w:tcW w:w="1459" w:type="dxa"/>
            <w:gridSpan w:val="2"/>
            <w:tcBorders>
              <w:top w:val="single" w:sz="12" w:space="0" w:color="auto"/>
            </w:tcBorders>
          </w:tcPr>
          <w:p w14:paraId="0C605C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Место нахождения</w:t>
            </w:r>
          </w:p>
        </w:tc>
        <w:tc>
          <w:tcPr>
            <w:tcW w:w="3984" w:type="dxa"/>
            <w:gridSpan w:val="2"/>
            <w:tcBorders>
              <w:top w:val="single" w:sz="12" w:space="0" w:color="auto"/>
            </w:tcBorders>
          </w:tcPr>
          <w:p w14:paraId="67C4B3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Предметы производства (по программе 1921 г.)</w:t>
            </w:r>
          </w:p>
        </w:tc>
      </w:tr>
      <w:tr w:rsidR="00F3297D" w:rsidRPr="005236B0" w14:paraId="73E8F3D4" w14:textId="77777777">
        <w:trPr>
          <w:trHeight w:val="288"/>
        </w:trPr>
        <w:tc>
          <w:tcPr>
            <w:tcW w:w="547" w:type="dxa"/>
          </w:tcPr>
          <w:p w14:paraId="45C3ED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930" w:type="dxa"/>
            <w:gridSpan w:val="2"/>
          </w:tcPr>
          <w:p w14:paraId="087A8C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“Дукс”</w:t>
            </w:r>
          </w:p>
        </w:tc>
        <w:tc>
          <w:tcPr>
            <w:tcW w:w="1459" w:type="dxa"/>
            <w:gridSpan w:val="2"/>
          </w:tcPr>
          <w:p w14:paraId="607F66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1294DC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Боевые сухопутные самолеты</w:t>
            </w:r>
          </w:p>
        </w:tc>
      </w:tr>
      <w:tr w:rsidR="00F3297D" w:rsidRPr="005236B0" w14:paraId="2867CDE1" w14:textId="77777777">
        <w:trPr>
          <w:trHeight w:val="278"/>
        </w:trPr>
        <w:tc>
          <w:tcPr>
            <w:tcW w:w="547" w:type="dxa"/>
          </w:tcPr>
          <w:p w14:paraId="4ADEF00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930" w:type="dxa"/>
            <w:gridSpan w:val="2"/>
          </w:tcPr>
          <w:p w14:paraId="65ABC2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“Гном и Рон”</w:t>
            </w:r>
          </w:p>
        </w:tc>
        <w:tc>
          <w:tcPr>
            <w:tcW w:w="1459" w:type="dxa"/>
            <w:gridSpan w:val="2"/>
          </w:tcPr>
          <w:p w14:paraId="0959D5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566CD6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Моторы “Иснано-Сюиза” 200 НР</w:t>
            </w:r>
          </w:p>
        </w:tc>
      </w:tr>
      <w:tr w:rsidR="00F3297D" w:rsidRPr="005236B0" w14:paraId="42391F10" w14:textId="77777777">
        <w:trPr>
          <w:trHeight w:val="278"/>
        </w:trPr>
        <w:tc>
          <w:tcPr>
            <w:tcW w:w="547" w:type="dxa"/>
          </w:tcPr>
          <w:p w14:paraId="3151F7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930" w:type="dxa"/>
            <w:gridSpan w:val="2"/>
          </w:tcPr>
          <w:p w14:paraId="308CC2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“Лебедев”</w:t>
            </w:r>
          </w:p>
        </w:tc>
        <w:tc>
          <w:tcPr>
            <w:tcW w:w="1459" w:type="dxa"/>
            <w:gridSpan w:val="2"/>
          </w:tcPr>
          <w:p w14:paraId="23103B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w:t>
            </w:r>
          </w:p>
        </w:tc>
        <w:tc>
          <w:tcPr>
            <w:tcW w:w="3984" w:type="dxa"/>
            <w:gridSpan w:val="2"/>
          </w:tcPr>
          <w:p w14:paraId="40B6DC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боевые и учебные самолеты</w:t>
            </w:r>
          </w:p>
        </w:tc>
      </w:tr>
      <w:tr w:rsidR="00F3297D" w:rsidRPr="005236B0" w14:paraId="7504E53C" w14:textId="77777777">
        <w:trPr>
          <w:trHeight w:val="288"/>
        </w:trPr>
        <w:tc>
          <w:tcPr>
            <w:tcW w:w="547" w:type="dxa"/>
          </w:tcPr>
          <w:p w14:paraId="246987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0" w:type="dxa"/>
            <w:gridSpan w:val="2"/>
          </w:tcPr>
          <w:p w14:paraId="7F9229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“Гамаюн”</w:t>
            </w:r>
          </w:p>
        </w:tc>
        <w:tc>
          <w:tcPr>
            <w:tcW w:w="1459" w:type="dxa"/>
            <w:gridSpan w:val="2"/>
          </w:tcPr>
          <w:p w14:paraId="2541CB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984" w:type="dxa"/>
            <w:gridSpan w:val="2"/>
          </w:tcPr>
          <w:p w14:paraId="681E7F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9E54E2D" w14:textId="77777777">
        <w:trPr>
          <w:trHeight w:val="278"/>
        </w:trPr>
        <w:tc>
          <w:tcPr>
            <w:tcW w:w="547" w:type="dxa"/>
          </w:tcPr>
          <w:p w14:paraId="57DB1B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0" w:type="dxa"/>
            <w:gridSpan w:val="2"/>
          </w:tcPr>
          <w:p w14:paraId="0BCCC5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Русско- Балтийский</w:t>
            </w:r>
          </w:p>
        </w:tc>
        <w:tc>
          <w:tcPr>
            <w:tcW w:w="1459" w:type="dxa"/>
            <w:gridSpan w:val="2"/>
          </w:tcPr>
          <w:p w14:paraId="49C543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984" w:type="dxa"/>
            <w:gridSpan w:val="2"/>
          </w:tcPr>
          <w:p w14:paraId="2FBBFC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01572C98" w14:textId="77777777">
        <w:trPr>
          <w:trHeight w:val="278"/>
        </w:trPr>
        <w:tc>
          <w:tcPr>
            <w:tcW w:w="547" w:type="dxa"/>
          </w:tcPr>
          <w:p w14:paraId="4CF4ED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1930" w:type="dxa"/>
            <w:gridSpan w:val="2"/>
          </w:tcPr>
          <w:p w14:paraId="6B3A3A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w:t>
            </w:r>
          </w:p>
        </w:tc>
        <w:tc>
          <w:tcPr>
            <w:tcW w:w="1459" w:type="dxa"/>
            <w:gridSpan w:val="2"/>
          </w:tcPr>
          <w:p w14:paraId="33F336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146EFF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Моторы “Рон”</w:t>
            </w:r>
          </w:p>
        </w:tc>
      </w:tr>
      <w:tr w:rsidR="00F3297D" w:rsidRPr="005236B0" w14:paraId="637F81B5" w14:textId="77777777">
        <w:trPr>
          <w:trHeight w:val="288"/>
        </w:trPr>
        <w:tc>
          <w:tcPr>
            <w:tcW w:w="547" w:type="dxa"/>
          </w:tcPr>
          <w:p w14:paraId="085678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1930" w:type="dxa"/>
            <w:gridSpan w:val="2"/>
          </w:tcPr>
          <w:p w14:paraId="785F18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“Моска”</w:t>
            </w:r>
          </w:p>
        </w:tc>
        <w:tc>
          <w:tcPr>
            <w:tcW w:w="1459" w:type="dxa"/>
            <w:gridSpan w:val="2"/>
          </w:tcPr>
          <w:p w14:paraId="734DF5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10C7FE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w:t>
            </w:r>
          </w:p>
        </w:tc>
      </w:tr>
      <w:tr w:rsidR="00F3297D" w:rsidRPr="005236B0" w14:paraId="3F3450C9" w14:textId="77777777">
        <w:trPr>
          <w:trHeight w:val="298"/>
        </w:trPr>
        <w:tc>
          <w:tcPr>
            <w:tcW w:w="547" w:type="dxa"/>
          </w:tcPr>
          <w:p w14:paraId="2D9FF1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1930" w:type="dxa"/>
            <w:gridSpan w:val="2"/>
          </w:tcPr>
          <w:p w14:paraId="6BF4C8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“Сальмсон”</w:t>
            </w:r>
          </w:p>
        </w:tc>
        <w:tc>
          <w:tcPr>
            <w:tcW w:w="1459" w:type="dxa"/>
            <w:gridSpan w:val="2"/>
          </w:tcPr>
          <w:p w14:paraId="28CF19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2C0E648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моторов всех типов, кроме “Рон” 120 НР</w:t>
            </w:r>
          </w:p>
        </w:tc>
      </w:tr>
      <w:tr w:rsidR="00F3297D" w:rsidRPr="005236B0" w14:paraId="18E8E9AB" w14:textId="77777777">
        <w:trPr>
          <w:trHeight w:val="547"/>
        </w:trPr>
        <w:tc>
          <w:tcPr>
            <w:tcW w:w="557" w:type="dxa"/>
            <w:gridSpan w:val="2"/>
          </w:tcPr>
          <w:p w14:paraId="550C07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9" w:type="dxa"/>
            <w:gridSpan w:val="2"/>
          </w:tcPr>
          <w:p w14:paraId="4988F3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“Лебедь”</w:t>
            </w:r>
          </w:p>
        </w:tc>
        <w:tc>
          <w:tcPr>
            <w:tcW w:w="1459" w:type="dxa"/>
            <w:gridSpan w:val="2"/>
          </w:tcPr>
          <w:p w14:paraId="26027B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Пенза</w:t>
            </w:r>
          </w:p>
        </w:tc>
        <w:tc>
          <w:tcPr>
            <w:tcW w:w="3965" w:type="dxa"/>
          </w:tcPr>
          <w:p w14:paraId="484BA4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 пинты м лыжи</w:t>
            </w:r>
          </w:p>
        </w:tc>
      </w:tr>
      <w:tr w:rsidR="00F3297D" w:rsidRPr="005236B0" w14:paraId="5740E79D" w14:textId="77777777">
        <w:trPr>
          <w:trHeight w:val="288"/>
        </w:trPr>
        <w:tc>
          <w:tcPr>
            <w:tcW w:w="557" w:type="dxa"/>
            <w:gridSpan w:val="2"/>
          </w:tcPr>
          <w:p w14:paraId="3A5904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1939" w:type="dxa"/>
            <w:gridSpan w:val="2"/>
          </w:tcPr>
          <w:p w14:paraId="040922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Аэротеххническпп</w:t>
            </w:r>
          </w:p>
        </w:tc>
        <w:tc>
          <w:tcPr>
            <w:tcW w:w="1459" w:type="dxa"/>
            <w:gridSpan w:val="2"/>
          </w:tcPr>
          <w:p w14:paraId="6D8EA2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65" w:type="dxa"/>
          </w:tcPr>
          <w:p w14:paraId="1409CE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Винты м лыжи</w:t>
            </w:r>
          </w:p>
        </w:tc>
      </w:tr>
      <w:tr w:rsidR="00F3297D" w:rsidRPr="005236B0" w14:paraId="65F6A2F8" w14:textId="77777777">
        <w:trPr>
          <w:trHeight w:val="768"/>
        </w:trPr>
        <w:tc>
          <w:tcPr>
            <w:tcW w:w="557" w:type="dxa"/>
            <w:gridSpan w:val="2"/>
          </w:tcPr>
          <w:p w14:paraId="70025E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1939" w:type="dxa"/>
            <w:gridSpan w:val="2"/>
          </w:tcPr>
          <w:p w14:paraId="25FCE1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w:t>
            </w:r>
          </w:p>
        </w:tc>
        <w:tc>
          <w:tcPr>
            <w:tcW w:w="1459" w:type="dxa"/>
            <w:gridSpan w:val="2"/>
          </w:tcPr>
          <w:p w14:paraId="715D26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Александровск</w:t>
            </w:r>
          </w:p>
        </w:tc>
        <w:tc>
          <w:tcPr>
            <w:tcW w:w="3965" w:type="dxa"/>
          </w:tcPr>
          <w:p w14:paraId="1D8DDA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Органихован после очищения Адсксандровска белы</w:t>
            </w:r>
            <w:r w:rsidRPr="005236B0">
              <w:rPr>
                <w:color w:val="000000" w:themeColor="text1"/>
                <w:sz w:val="16"/>
                <w:szCs w:val="16"/>
              </w:rPr>
              <w:softHyphen/>
              <w:t>ми, предназначен для стационарных моторов</w:t>
            </w:r>
          </w:p>
        </w:tc>
      </w:tr>
      <w:tr w:rsidR="00F3297D" w:rsidRPr="005236B0" w14:paraId="12FFA812" w14:textId="77777777">
        <w:trPr>
          <w:trHeight w:val="768"/>
        </w:trPr>
        <w:tc>
          <w:tcPr>
            <w:tcW w:w="557" w:type="dxa"/>
            <w:gridSpan w:val="2"/>
          </w:tcPr>
          <w:p w14:paraId="41D6E2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1939" w:type="dxa"/>
            <w:gridSpan w:val="2"/>
          </w:tcPr>
          <w:p w14:paraId="6BC203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“Лебедь”</w:t>
            </w:r>
          </w:p>
        </w:tc>
        <w:tc>
          <w:tcPr>
            <w:tcW w:w="1459" w:type="dxa"/>
            <w:gridSpan w:val="2"/>
          </w:tcPr>
          <w:p w14:paraId="0D074F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Таганрог</w:t>
            </w:r>
          </w:p>
        </w:tc>
        <w:tc>
          <w:tcPr>
            <w:tcW w:w="3965" w:type="dxa"/>
          </w:tcPr>
          <w:p w14:paraId="6C8706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самолетов</w:t>
            </w:r>
          </w:p>
        </w:tc>
      </w:tr>
      <w:tr w:rsidR="00F3297D" w:rsidRPr="005236B0" w14:paraId="58396ED8" w14:textId="77777777">
        <w:trPr>
          <w:trHeight w:val="278"/>
        </w:trPr>
        <w:tc>
          <w:tcPr>
            <w:tcW w:w="557" w:type="dxa"/>
            <w:gridSpan w:val="2"/>
          </w:tcPr>
          <w:p w14:paraId="74DF66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1939" w:type="dxa"/>
            <w:gridSpan w:val="2"/>
          </w:tcPr>
          <w:p w14:paraId="396CEE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“Анатра”</w:t>
            </w:r>
          </w:p>
        </w:tc>
        <w:tc>
          <w:tcPr>
            <w:tcW w:w="1459" w:type="dxa"/>
            <w:gridSpan w:val="2"/>
          </w:tcPr>
          <w:p w14:paraId="22F585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Одесса</w:t>
            </w:r>
          </w:p>
        </w:tc>
        <w:tc>
          <w:tcPr>
            <w:tcW w:w="3965" w:type="dxa"/>
          </w:tcPr>
          <w:p w14:paraId="3FFFED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самолетов</w:t>
            </w:r>
          </w:p>
        </w:tc>
      </w:tr>
      <w:tr w:rsidR="00F3297D" w:rsidRPr="005236B0" w14:paraId="1DFEA6AE" w14:textId="77777777">
        <w:trPr>
          <w:trHeight w:val="288"/>
        </w:trPr>
        <w:tc>
          <w:tcPr>
            <w:tcW w:w="557" w:type="dxa"/>
            <w:gridSpan w:val="2"/>
          </w:tcPr>
          <w:p w14:paraId="2E5E3C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1939" w:type="dxa"/>
            <w:gridSpan w:val="2"/>
          </w:tcPr>
          <w:p w14:paraId="7042A5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“Анатра”</w:t>
            </w:r>
          </w:p>
        </w:tc>
        <w:tc>
          <w:tcPr>
            <w:tcW w:w="1459" w:type="dxa"/>
            <w:gridSpan w:val="2"/>
          </w:tcPr>
          <w:p w14:paraId="47E469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Киев</w:t>
            </w:r>
          </w:p>
        </w:tc>
        <w:tc>
          <w:tcPr>
            <w:tcW w:w="3965" w:type="dxa"/>
          </w:tcPr>
          <w:p w14:paraId="20A611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Ремот самолегон и радиаторов</w:t>
            </w:r>
          </w:p>
        </w:tc>
      </w:tr>
      <w:tr w:rsidR="00F3297D" w:rsidRPr="005236B0" w14:paraId="7CAE4F8F" w14:textId="77777777">
        <w:trPr>
          <w:trHeight w:val="278"/>
        </w:trPr>
        <w:tc>
          <w:tcPr>
            <w:tcW w:w="557" w:type="dxa"/>
            <w:gridSpan w:val="2"/>
          </w:tcPr>
          <w:p w14:paraId="4D4D11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1939" w:type="dxa"/>
            <w:gridSpan w:val="2"/>
          </w:tcPr>
          <w:p w14:paraId="209B3B9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Сарапульская мастерская</w:t>
            </w:r>
          </w:p>
        </w:tc>
        <w:tc>
          <w:tcPr>
            <w:tcW w:w="1459" w:type="dxa"/>
            <w:gridSpan w:val="2"/>
          </w:tcPr>
          <w:p w14:paraId="7E48B4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Сарануль</w:t>
            </w:r>
          </w:p>
        </w:tc>
        <w:tc>
          <w:tcPr>
            <w:tcW w:w="3965" w:type="dxa"/>
          </w:tcPr>
          <w:p w14:paraId="4631B9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Постройка тяжелых самолетов</w:t>
            </w:r>
          </w:p>
        </w:tc>
      </w:tr>
      <w:tr w:rsidR="00F3297D" w:rsidRPr="005236B0" w14:paraId="6E8056F6" w14:textId="77777777">
        <w:trPr>
          <w:trHeight w:val="298"/>
        </w:trPr>
        <w:tc>
          <w:tcPr>
            <w:tcW w:w="557" w:type="dxa"/>
            <w:gridSpan w:val="2"/>
            <w:tcBorders>
              <w:bottom w:val="single" w:sz="12" w:space="0" w:color="auto"/>
            </w:tcBorders>
          </w:tcPr>
          <w:p w14:paraId="462F15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1939" w:type="dxa"/>
            <w:gridSpan w:val="2"/>
            <w:tcBorders>
              <w:bottom w:val="single" w:sz="12" w:space="0" w:color="auto"/>
            </w:tcBorders>
          </w:tcPr>
          <w:p w14:paraId="176B5A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4-й авиапарк</w:t>
            </w:r>
          </w:p>
        </w:tc>
        <w:tc>
          <w:tcPr>
            <w:tcW w:w="1459" w:type="dxa"/>
            <w:gridSpan w:val="2"/>
            <w:tcBorders>
              <w:bottom w:val="single" w:sz="12" w:space="0" w:color="auto"/>
            </w:tcBorders>
          </w:tcPr>
          <w:p w14:paraId="0C727D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Нижним Новгород</w:t>
            </w:r>
          </w:p>
        </w:tc>
        <w:tc>
          <w:tcPr>
            <w:tcW w:w="3965" w:type="dxa"/>
            <w:tcBorders>
              <w:bottom w:val="single" w:sz="12" w:space="0" w:color="auto"/>
            </w:tcBorders>
          </w:tcPr>
          <w:p w14:paraId="1F467E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w:t>
            </w:r>
          </w:p>
        </w:tc>
      </w:tr>
    </w:tbl>
    <w:p w14:paraId="4C9507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этого видно, что число предприятий, объединенных главком, возросло за два года с 4 до 17, аза время нахождения Главкоавпа в подчинении Промвоенсовета -с 10 заводов до 17. Таким образом, Главкоавпа объединило почти все обслуживающие авиацию заводы в республике. Не передан был только один крупный самолетостроительный завод “Щети</w:t>
      </w:r>
      <w:r w:rsidRPr="005236B0">
        <w:rPr>
          <w:color w:val="000000" w:themeColor="text1"/>
          <w:sz w:val="16"/>
          <w:szCs w:val="16"/>
        </w:rPr>
        <w:softHyphen/>
        <w:t>нин” в Ярославле.</w:t>
      </w:r>
    </w:p>
    <w:p w14:paraId="0C58A3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Положение на авиазаводах ко времени перехода Главкоавиа в СВП</w:t>
      </w:r>
    </w:p>
    <w:p w14:paraId="3F95A9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Положение авиазаводов в момент перехода их в ведение Совета военной промышлен</w:t>
      </w:r>
      <w:r w:rsidRPr="005236B0">
        <w:rPr>
          <w:color w:val="000000" w:themeColor="text1"/>
          <w:sz w:val="16"/>
          <w:szCs w:val="16"/>
        </w:rPr>
        <w:softHyphen/>
        <w:t>ности было тяжелое. Рабочих было мало, и пополнения их не предвиделось. Запасы матери</w:t>
      </w:r>
      <w:r w:rsidRPr="005236B0">
        <w:rPr>
          <w:color w:val="000000" w:themeColor="text1"/>
          <w:sz w:val="16"/>
          <w:szCs w:val="16"/>
        </w:rPr>
        <w:softHyphen/>
        <w:t>алов стали иссякать. В организации всего дела чувствовалось отсутствие твердых руководя</w:t>
      </w:r>
      <w:r w:rsidRPr="005236B0">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6B8A89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5236B0">
        <w:rPr>
          <w:color w:val="000000" w:themeColor="text1"/>
          <w:sz w:val="16"/>
          <w:szCs w:val="16"/>
        </w:rPr>
        <w:softHyphen/>
        <w:t>ва 1 тыс. рабочих и 400 служащих.</w:t>
      </w:r>
    </w:p>
    <w:p w14:paraId="3CD5C5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Рядом принятых мер удаюсь удержать дальнейшую утечку рабочей силы и постепен</w:t>
      </w:r>
      <w:r w:rsidRPr="005236B0">
        <w:rPr>
          <w:color w:val="000000" w:themeColor="text1"/>
          <w:sz w:val="16"/>
          <w:szCs w:val="16"/>
        </w:rPr>
        <w:softHyphen/>
        <w:t>но наладить пополнение и усиление ее. В этом отношении Советом военной промышленнос</w:t>
      </w:r>
      <w:r w:rsidRPr="005236B0">
        <w:rPr>
          <w:color w:val="000000" w:themeColor="text1"/>
          <w:sz w:val="16"/>
          <w:szCs w:val="16"/>
        </w:rPr>
        <w:softHyphen/>
        <w:t>ти были предприняты сверх обычных мер еще следующие:</w:t>
      </w:r>
    </w:p>
    <w:p w14:paraId="700D8B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исходатайствовано постановление Совета труда и обороны (от 25 марта 1920 г.), сог</w:t>
      </w:r>
      <w:r w:rsidRPr="005236B0">
        <w:rPr>
          <w:color w:val="000000" w:themeColor="text1"/>
          <w:sz w:val="16"/>
          <w:szCs w:val="16"/>
        </w:rPr>
        <w:softHyphen/>
        <w:t>ласно которому все заводы авиастроения были милитаризированы;</w:t>
      </w:r>
    </w:p>
    <w:p w14:paraId="52A373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летом того же 1920 г. эти заводы были включены в ударную группу оборонной про</w:t>
      </w:r>
      <w:r w:rsidRPr="005236B0">
        <w:rPr>
          <w:color w:val="000000" w:themeColor="text1"/>
          <w:sz w:val="16"/>
          <w:szCs w:val="16"/>
        </w:rPr>
        <w:softHyphen/>
        <w:t>мышленности;</w:t>
      </w:r>
    </w:p>
    <w:p w14:paraId="6397EA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была введена премиальная оплата труда;</w:t>
      </w:r>
    </w:p>
    <w:p w14:paraId="561EBD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путем установления наиболее тесного контакта между Главкоавпа и органами воен</w:t>
      </w:r>
      <w:r w:rsidRPr="005236B0">
        <w:rPr>
          <w:color w:val="000000" w:themeColor="text1"/>
          <w:sz w:val="16"/>
          <w:szCs w:val="16"/>
        </w:rPr>
        <w:softHyphen/>
        <w:t>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Главкоавпа не только отдель</w:t>
      </w:r>
      <w:r w:rsidRPr="005236B0">
        <w:rPr>
          <w:color w:val="000000" w:themeColor="text1"/>
          <w:sz w:val="16"/>
          <w:szCs w:val="16"/>
        </w:rPr>
        <w:softHyphen/>
        <w:t>ных лиц, но и целых отрядов, и даже передан был 4-й авпапарк;</w:t>
      </w:r>
    </w:p>
    <w:p w14:paraId="745057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пли на авпапредпрпятпях, где бы они ни находились, должны быть возвращены в распоряжение Главкоавпа.</w:t>
      </w:r>
    </w:p>
    <w:p w14:paraId="4927D2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 результате этих мероприятий численность рабочих и служащих, равнявшаяся к 1 ян</w:t>
      </w:r>
      <w:r w:rsidRPr="005236B0">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17D5B1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5236B0">
        <w:rPr>
          <w:color w:val="000000" w:themeColor="text1"/>
          <w:sz w:val="16"/>
          <w:szCs w:val="16"/>
        </w:rPr>
        <w:softHyphen/>
        <w:t>нижения -общие для всей вообще отечественной промышленности. Для поднятия квалифи</w:t>
      </w:r>
      <w:r w:rsidRPr="005236B0">
        <w:rPr>
          <w:color w:val="000000" w:themeColor="text1"/>
          <w:sz w:val="16"/>
          <w:szCs w:val="16"/>
        </w:rPr>
        <w:softHyphen/>
        <w:t>кации Главкоавна предприняло организацию своих профессиональных школ и кадра учени</w:t>
      </w:r>
      <w:r w:rsidRPr="005236B0">
        <w:rPr>
          <w:color w:val="000000" w:themeColor="text1"/>
          <w:sz w:val="16"/>
          <w:szCs w:val="16"/>
        </w:rPr>
        <w:softHyphen/>
        <w:t>ков при заводах, что даст, несомненно, в близком будущем кадр работников хорошей квали</w:t>
      </w:r>
      <w:r w:rsidRPr="005236B0">
        <w:rPr>
          <w:color w:val="000000" w:themeColor="text1"/>
          <w:sz w:val="16"/>
          <w:szCs w:val="16"/>
        </w:rPr>
        <w:softHyphen/>
        <w:t>фикации.</w:t>
      </w:r>
    </w:p>
    <w:p w14:paraId="7C04EF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5236B0">
        <w:rPr>
          <w:color w:val="000000" w:themeColor="text1"/>
          <w:sz w:val="16"/>
          <w:szCs w:val="16"/>
        </w:rPr>
        <w:softHyphen/>
        <w:t>лучалась из-за цэаницы.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5236B0">
        <w:rPr>
          <w:color w:val="000000" w:themeColor="text1"/>
          <w:sz w:val="16"/>
          <w:szCs w:val="16"/>
        </w:rPr>
        <w:softHyphen/>
        <w:t>луфабрикаты - выписывалось из-за границы. При этом накопились довольно значительные запасы, которыми в течение 1919 г. и частью 1920 г. и жило Главкоавна, предъявляя требова</w:t>
      </w:r>
      <w:r w:rsidRPr="005236B0">
        <w:rPr>
          <w:color w:val="000000" w:themeColor="text1"/>
          <w:sz w:val="16"/>
          <w:szCs w:val="16"/>
        </w:rPr>
        <w:softHyphen/>
        <w:t>ния к СВП только на недостающее. Но запасы иссякли. С течением времени перед Главкоа</w:t>
      </w:r>
      <w:r w:rsidRPr="005236B0">
        <w:rPr>
          <w:color w:val="000000" w:themeColor="text1"/>
          <w:sz w:val="16"/>
          <w:szCs w:val="16"/>
        </w:rPr>
        <w:softHyphen/>
        <w:t>вна встала задача дополнять свое производство теми полуфабрикатами, на получение коих из-за границы не было надежды.</w:t>
      </w:r>
    </w:p>
    <w:p w14:paraId="646E7F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дальнейшем Главкоавиа вынуждено было приступить к производству некоторых ро</w:t>
      </w:r>
      <w:r w:rsidRPr="005236B0">
        <w:rPr>
          <w:color w:val="000000" w:themeColor="text1"/>
          <w:sz w:val="16"/>
          <w:szCs w:val="16"/>
        </w:rPr>
        <w:softHyphen/>
        <w:t>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7E1786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Постановка авиапроизводства</w:t>
      </w:r>
    </w:p>
    <w:p w14:paraId="679431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w:t>
      </w:r>
      <w:r w:rsidRPr="005236B0">
        <w:rPr>
          <w:color w:val="000000" w:themeColor="text1"/>
          <w:sz w:val="16"/>
          <w:szCs w:val="16"/>
        </w:rPr>
        <w:softHyphen/>
        <w:t>ванию производства, то они далеко не были закончены. Заводы Главкоавиа носили еще ха</w:t>
      </w:r>
      <w:r w:rsidRPr="005236B0">
        <w:rPr>
          <w:color w:val="000000" w:themeColor="text1"/>
          <w:sz w:val="16"/>
          <w:szCs w:val="16"/>
        </w:rPr>
        <w:softHyphen/>
        <w:t>рактер самостоятельных производственных единиц, рассчитанных на производство самоле</w:t>
      </w:r>
      <w:r w:rsidRPr="005236B0">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5236B0">
        <w:rPr>
          <w:color w:val="000000" w:themeColor="text1"/>
          <w:sz w:val="16"/>
          <w:szCs w:val="16"/>
        </w:rPr>
        <w:softHyphen/>
        <w:t>пятствовала разделению производства на самостоятельные стадии и распределению его меж</w:t>
      </w:r>
      <w:r w:rsidRPr="005236B0">
        <w:rPr>
          <w:color w:val="000000" w:themeColor="text1"/>
          <w:sz w:val="16"/>
          <w:szCs w:val="16"/>
        </w:rPr>
        <w:softHyphen/>
        <w:t>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5236B0">
        <w:rPr>
          <w:color w:val="000000" w:themeColor="text1"/>
          <w:sz w:val="16"/>
          <w:szCs w:val="16"/>
        </w:rPr>
        <w:softHyphen/>
        <w:t>типных самолетов и выполнения подсобных производств также на специально приспособ</w:t>
      </w:r>
      <w:r w:rsidRPr="005236B0">
        <w:rPr>
          <w:color w:val="000000" w:themeColor="text1"/>
          <w:sz w:val="16"/>
          <w:szCs w:val="16"/>
        </w:rPr>
        <w:softHyphen/>
        <w:t>ленных для этой цели заводах. Таким образом, перед Главкоавиа стоят задачи не только удов</w:t>
      </w:r>
      <w:r w:rsidRPr="005236B0">
        <w:rPr>
          <w:color w:val="000000" w:themeColor="text1"/>
          <w:sz w:val="16"/>
          <w:szCs w:val="16"/>
        </w:rPr>
        <w:softHyphen/>
        <w:t>летворения предъявляемых требований Военного воздушного флота, но и организации ави</w:t>
      </w:r>
      <w:r w:rsidRPr="005236B0">
        <w:rPr>
          <w:color w:val="000000" w:themeColor="text1"/>
          <w:sz w:val="16"/>
          <w:szCs w:val="16"/>
        </w:rPr>
        <w:softHyphen/>
        <w:t>апромышленности так, чтобы она могла в наилучшей степени удовлетворять мирным пот</w:t>
      </w:r>
      <w:r w:rsidRPr="005236B0">
        <w:rPr>
          <w:color w:val="000000" w:themeColor="text1"/>
          <w:sz w:val="16"/>
          <w:szCs w:val="16"/>
        </w:rPr>
        <w:softHyphen/>
        <w:t>ребностям республики.</w:t>
      </w:r>
    </w:p>
    <w:p w14:paraId="3B441C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5236B0">
        <w:rPr>
          <w:color w:val="000000" w:themeColor="text1"/>
          <w:sz w:val="16"/>
          <w:szCs w:val="16"/>
        </w:rPr>
        <w:softHyphen/>
        <w:t>ема с производительностью 1919-1920 гг., так как:</w:t>
      </w:r>
    </w:p>
    <w:p w14:paraId="3F15F1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Русская авиапромышленность, выросшая исключительно во время войны, развива</w:t>
      </w:r>
      <w:r w:rsidRPr="005236B0">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5236B0">
        <w:rPr>
          <w:color w:val="000000" w:themeColor="text1"/>
          <w:sz w:val="16"/>
          <w:szCs w:val="16"/>
        </w:rPr>
        <w:softHyphen/>
        <w:t>риод 1917-1918 гг. перешли на другие производства или же закрылись. Поэтому цифры, ка</w:t>
      </w:r>
      <w:r w:rsidRPr="005236B0">
        <w:rPr>
          <w:color w:val="000000" w:themeColor="text1"/>
          <w:sz w:val="16"/>
          <w:szCs w:val="16"/>
        </w:rPr>
        <w:softHyphen/>
        <w:t>сающиеся прежнего времени, трудно согласовать с цифрами 1919-1920 гг. Если все же всту</w:t>
      </w:r>
      <w:r w:rsidRPr="005236B0">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5236B0">
        <w:rPr>
          <w:color w:val="000000" w:themeColor="text1"/>
          <w:sz w:val="16"/>
          <w:szCs w:val="16"/>
        </w:rPr>
        <w:softHyphen/>
        <w:t>венной заготовки было весьма недостаточно.</w:t>
      </w:r>
    </w:p>
    <w:p w14:paraId="47EE34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5236B0">
        <w:rPr>
          <w:color w:val="000000" w:themeColor="text1"/>
          <w:sz w:val="16"/>
          <w:szCs w:val="16"/>
        </w:rPr>
        <w:softHyphen/>
        <w:t>альных надо назвать:</w:t>
      </w:r>
    </w:p>
    <w:p w14:paraId="1857C6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w:t>
      </w:r>
      <w:r w:rsidRPr="005236B0">
        <w:rPr>
          <w:color w:val="000000" w:themeColor="text1"/>
          <w:sz w:val="16"/>
          <w:szCs w:val="16"/>
        </w:rPr>
        <w:softHyphen/>
        <w:t>раслей промышленности;</w:t>
      </w:r>
    </w:p>
    <w:p w14:paraId="7A59C1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606F83F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Большое число мобилизаций: партийных, профессиональных союзов и так далее, ко</w:t>
      </w:r>
      <w:r w:rsidRPr="005236B0">
        <w:rPr>
          <w:color w:val="000000" w:themeColor="text1"/>
          <w:sz w:val="16"/>
          <w:szCs w:val="16"/>
        </w:rPr>
        <w:softHyphen/>
        <w:t>торые отвлекли с заводов значительное количество квалифицированных рабочих.</w:t>
      </w:r>
    </w:p>
    <w:p w14:paraId="31259F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0B5847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54A9D4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Отсутствие опытных мастерских и заводов, без которых авиапромышленность, нахо</w:t>
      </w:r>
      <w:r w:rsidRPr="005236B0">
        <w:rPr>
          <w:color w:val="000000" w:themeColor="text1"/>
          <w:sz w:val="16"/>
          <w:szCs w:val="16"/>
        </w:rPr>
        <w:softHyphen/>
        <w:t>дящаяся у нас в России почти в зачаточной стадии своего развития, существовать не может.</w:t>
      </w:r>
    </w:p>
    <w:p w14:paraId="125950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В связи с революцией часть научных сил, инженеров и других разбрелась и даже по</w:t>
      </w:r>
      <w:r w:rsidRPr="005236B0">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07843C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Участие Главкоавиа в установлении производственных программ военною снабжения Несмотря на такие трудные условия работы, Главкоавиа параллельно с этой организа</w:t>
      </w:r>
      <w:r w:rsidRPr="005236B0">
        <w:rPr>
          <w:color w:val="000000" w:themeColor="text1"/>
          <w:sz w:val="16"/>
          <w:szCs w:val="16"/>
        </w:rPr>
        <w:softHyphen/>
        <w:t>ционной работой пришлось в самом срочном порядке напряженно выполнять производ</w:t>
      </w:r>
      <w:r w:rsidRPr="005236B0">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5236B0">
        <w:rPr>
          <w:color w:val="000000" w:themeColor="text1"/>
          <w:sz w:val="16"/>
          <w:szCs w:val="16"/>
        </w:rPr>
        <w:softHyphen/>
        <w:t>ственные программы разрабатывались центральными военными органами воздушного фло</w:t>
      </w:r>
      <w:r w:rsidRPr="005236B0">
        <w:rPr>
          <w:color w:val="000000" w:themeColor="text1"/>
          <w:sz w:val="16"/>
          <w:szCs w:val="16"/>
        </w:rPr>
        <w:softHyphen/>
        <w:t>та (Главоздухфлот и штавоздухфлот) при постоянном участии представителей Главкоавиа. 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w:t>
      </w:r>
      <w:r w:rsidRPr="005236B0">
        <w:rPr>
          <w:color w:val="000000" w:themeColor="text1"/>
          <w:sz w:val="16"/>
          <w:szCs w:val="16"/>
        </w:rPr>
        <w:softHyphen/>
        <w:t>душного флота.</w:t>
      </w:r>
    </w:p>
    <w:p w14:paraId="7724C2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Особые работы Главкоавиа</w:t>
      </w:r>
    </w:p>
    <w:p w14:paraId="584B52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того что нашей авиации противопоставлялась более развитая авиация противни</w:t>
      </w:r>
      <w:r w:rsidRPr="005236B0">
        <w:rPr>
          <w:color w:val="000000" w:themeColor="text1"/>
          <w:sz w:val="16"/>
          <w:szCs w:val="16"/>
        </w:rPr>
        <w:softHyphen/>
        <w:t>ка, находившегося в более благоприятных технических условиях, Главкоавиа ставилось ус</w:t>
      </w:r>
      <w:r w:rsidRPr="005236B0">
        <w:rPr>
          <w:color w:val="000000" w:themeColor="text1"/>
          <w:sz w:val="16"/>
          <w:szCs w:val="16"/>
        </w:rPr>
        <w:softHyphen/>
        <w:t>ловием выпускать изделия не только хорошего качества, но и наиболее усовершенствован</w:t>
      </w:r>
      <w:r w:rsidRPr="005236B0">
        <w:rPr>
          <w:color w:val="000000" w:themeColor="text1"/>
          <w:sz w:val="16"/>
          <w:szCs w:val="16"/>
        </w:rPr>
        <w:softHyphen/>
        <w:t>ных систем. Поэтому перед Главкоавиа с самого начала его существования встала задача ор</w:t>
      </w:r>
      <w:r w:rsidRPr="005236B0">
        <w:rPr>
          <w:color w:val="000000" w:themeColor="text1"/>
          <w:sz w:val="16"/>
          <w:szCs w:val="16"/>
        </w:rPr>
        <w:softHyphen/>
        <w:t>ганизовать научно-технический аппарат, могущий гарантировать нормальное развитие ави</w:t>
      </w:r>
      <w:r w:rsidRPr="005236B0">
        <w:rPr>
          <w:color w:val="000000" w:themeColor="text1"/>
          <w:sz w:val="16"/>
          <w:szCs w:val="16"/>
        </w:rPr>
        <w:softHyphen/>
        <w:t>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w:t>
      </w:r>
      <w:r w:rsidRPr="005236B0">
        <w:rPr>
          <w:color w:val="000000" w:themeColor="text1"/>
          <w:sz w:val="16"/>
          <w:szCs w:val="16"/>
        </w:rPr>
        <w:softHyphen/>
        <w:t>вал крайний недостаток специалистов-инженеров и техников-конструкторов; хотя к приис</w:t>
      </w:r>
      <w:r w:rsidRPr="005236B0">
        <w:rPr>
          <w:color w:val="000000" w:themeColor="text1"/>
          <w:sz w:val="16"/>
          <w:szCs w:val="16"/>
        </w:rPr>
        <w:softHyphen/>
        <w:t>канию их принимались все меры, но к успешным результатам они не приводили. Однако сле</w:t>
      </w:r>
      <w:r w:rsidRPr="005236B0">
        <w:rPr>
          <w:color w:val="000000" w:themeColor="text1"/>
          <w:sz w:val="16"/>
          <w:szCs w:val="16"/>
        </w:rPr>
        <w:softHyphen/>
        <w:t>дует отметить отдельные конструктивные работы Главкоавиа: самостоятельное изготовле</w:t>
      </w:r>
      <w:r w:rsidRPr="005236B0">
        <w:rPr>
          <w:color w:val="000000" w:themeColor="text1"/>
          <w:sz w:val="16"/>
          <w:szCs w:val="16"/>
        </w:rPr>
        <w:softHyphen/>
        <w:t>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w:t>
      </w:r>
      <w:r w:rsidRPr="005236B0">
        <w:rPr>
          <w:color w:val="000000" w:themeColor="text1"/>
          <w:sz w:val="16"/>
          <w:szCs w:val="16"/>
        </w:rPr>
        <w:softHyphen/>
        <w:t>ированию мотора в 600 НР и тому подобное.</w:t>
      </w:r>
    </w:p>
    <w:p w14:paraId="5CAD06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5236B0">
        <w:rPr>
          <w:color w:val="000000" w:themeColor="text1"/>
          <w:sz w:val="16"/>
          <w:szCs w:val="16"/>
        </w:rPr>
        <w:softHyphen/>
        <w:t>готовления тяжелых кораблей, сконструированных особой комиссией специалистов. Наря</w:t>
      </w:r>
      <w:r w:rsidRPr="005236B0">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5236B0">
        <w:rPr>
          <w:color w:val="000000" w:themeColor="text1"/>
          <w:sz w:val="16"/>
          <w:szCs w:val="16"/>
        </w:rPr>
        <w:softHyphen/>
        <w:t>зости к источникам сырья, а с другой - по основным линиям будущих воздушных сообще</w:t>
      </w:r>
      <w:r w:rsidRPr="005236B0">
        <w:rPr>
          <w:color w:val="000000" w:themeColor="text1"/>
          <w:sz w:val="16"/>
          <w:szCs w:val="16"/>
        </w:rPr>
        <w:softHyphen/>
        <w:t>ний. Районами будущих заводов намечались: Украина, Урал и, наконец, Сибирь. Несомнен</w:t>
      </w:r>
      <w:r w:rsidRPr="005236B0">
        <w:rPr>
          <w:color w:val="000000" w:themeColor="text1"/>
          <w:sz w:val="16"/>
          <w:szCs w:val="16"/>
        </w:rPr>
        <w:softHyphen/>
        <w:t>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5236B0">
        <w:rPr>
          <w:color w:val="000000" w:themeColor="text1"/>
          <w:sz w:val="16"/>
          <w:szCs w:val="16"/>
        </w:rPr>
        <w:softHyphen/>
        <w:t>новным ядром нашей авиапромышленности.</w:t>
      </w:r>
    </w:p>
    <w:p w14:paraId="74DDA3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создания мощного Красного воздушного флота необходимо, прежде всего, опреде</w:t>
      </w:r>
      <w:r w:rsidRPr="005236B0">
        <w:rPr>
          <w:color w:val="000000" w:themeColor="text1"/>
          <w:sz w:val="16"/>
          <w:szCs w:val="16"/>
        </w:rPr>
        <w:softHyphen/>
        <w:t>лить те общие линии, по которым пойдет его строительство. Помимо устранения тех недоче</w:t>
      </w:r>
      <w:r w:rsidRPr="005236B0">
        <w:rPr>
          <w:color w:val="000000" w:themeColor="text1"/>
          <w:sz w:val="16"/>
          <w:szCs w:val="16"/>
        </w:rPr>
        <w:softHyphen/>
        <w:t>тов в снабжении материалами, которые указаны выше, предоставления Главкоавиа надлежа</w:t>
      </w:r>
      <w:r w:rsidRPr="005236B0">
        <w:rPr>
          <w:color w:val="000000" w:themeColor="text1"/>
          <w:sz w:val="16"/>
          <w:szCs w:val="16"/>
        </w:rPr>
        <w:softHyphen/>
        <w:t>щего личного состава и подготовки кадра работников, необходимо установить, что организа</w:t>
      </w:r>
      <w:r w:rsidRPr="005236B0">
        <w:rPr>
          <w:color w:val="000000" w:themeColor="text1"/>
          <w:sz w:val="16"/>
          <w:szCs w:val="16"/>
        </w:rPr>
        <w:softHyphen/>
        <w:t>ция производства должна быть построена на принципах: 1) массового производства, с расч</w:t>
      </w:r>
      <w:r w:rsidRPr="005236B0">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5236B0">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5236B0">
        <w:rPr>
          <w:color w:val="000000" w:themeColor="text1"/>
          <w:sz w:val="16"/>
          <w:szCs w:val="16"/>
        </w:rPr>
        <w:softHyphen/>
        <w:t>водительность и дать экономию в запасных частях. При проведении вышеуказанных прин</w:t>
      </w:r>
      <w:r w:rsidRPr="005236B0">
        <w:rPr>
          <w:color w:val="000000" w:themeColor="text1"/>
          <w:sz w:val="16"/>
          <w:szCs w:val="16"/>
        </w:rPr>
        <w:softHyphen/>
        <w:t>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5236B0">
        <w:rPr>
          <w:color w:val="000000" w:themeColor="text1"/>
          <w:sz w:val="16"/>
          <w:szCs w:val="16"/>
        </w:rPr>
        <w:softHyphen/>
        <w:t>нию существующих заводов, следует поставить вопрос об устройстве новых больших заво</w:t>
      </w:r>
      <w:r w:rsidRPr="005236B0">
        <w:rPr>
          <w:color w:val="000000" w:themeColor="text1"/>
          <w:sz w:val="16"/>
          <w:szCs w:val="16"/>
        </w:rPr>
        <w:softHyphen/>
        <w:t>дов.</w:t>
      </w:r>
    </w:p>
    <w:p w14:paraId="75E58F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Осуществление указанных выше задач представляет громадную по своему .объему ра</w:t>
      </w:r>
      <w:r w:rsidRPr="005236B0">
        <w:rPr>
          <w:color w:val="000000" w:themeColor="text1"/>
          <w:sz w:val="16"/>
          <w:szCs w:val="16"/>
        </w:rPr>
        <w:softHyphen/>
        <w:t>боту, а потому весь воздушный флот республики, и в частности Главкоавиа, должны пользо</w:t>
      </w:r>
      <w:r w:rsidRPr="005236B0">
        <w:rPr>
          <w:color w:val="000000" w:themeColor="text1"/>
          <w:sz w:val="16"/>
          <w:szCs w:val="16"/>
        </w:rPr>
        <w:softHyphen/>
        <w:t>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5236B0">
        <w:rPr>
          <w:color w:val="000000" w:themeColor="text1"/>
          <w:sz w:val="16"/>
          <w:szCs w:val="16"/>
        </w:rPr>
        <w:softHyphen/>
        <w:t>та (свечей, измерительных приборов и тому подобного).</w:t>
      </w:r>
    </w:p>
    <w:p w14:paraId="02CDCF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w:t>
      </w:r>
      <w:r w:rsidRPr="005236B0">
        <w:rPr>
          <w:color w:val="000000" w:themeColor="text1"/>
          <w:sz w:val="16"/>
          <w:szCs w:val="16"/>
        </w:rPr>
        <w:softHyphen/>
        <w:t>ности и провести возможную унификацию типов самолетов и нормализацию отдельных час</w:t>
      </w:r>
      <w:r w:rsidRPr="005236B0">
        <w:rPr>
          <w:color w:val="000000" w:themeColor="text1"/>
          <w:sz w:val="16"/>
          <w:szCs w:val="16"/>
        </w:rPr>
        <w:softHyphen/>
        <w:t>тей.</w:t>
      </w:r>
    </w:p>
    <w:p w14:paraId="2C9E723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558F6B9D" w14:textId="77777777" w:rsidR="004001BC" w:rsidRPr="005236B0" w:rsidRDefault="004001BC" w:rsidP="005236B0">
      <w:pPr>
        <w:autoSpaceDE w:val="0"/>
        <w:autoSpaceDN w:val="0"/>
        <w:adjustRightInd w:val="0"/>
        <w:jc w:val="both"/>
        <w:rPr>
          <w:color w:val="000000" w:themeColor="text1"/>
          <w:sz w:val="16"/>
          <w:szCs w:val="16"/>
        </w:rPr>
      </w:pPr>
    </w:p>
    <w:p w14:paraId="7A203E26"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1FD2906" w14:textId="77777777" w:rsidR="004001BC" w:rsidRPr="005236B0" w:rsidRDefault="004001BC" w:rsidP="005236B0">
      <w:pPr>
        <w:autoSpaceDE w:val="0"/>
        <w:autoSpaceDN w:val="0"/>
        <w:adjustRightInd w:val="0"/>
        <w:jc w:val="both"/>
        <w:rPr>
          <w:iCs/>
          <w:color w:val="000000" w:themeColor="text1"/>
          <w:sz w:val="16"/>
          <w:szCs w:val="16"/>
        </w:rPr>
      </w:pPr>
    </w:p>
    <w:p w14:paraId="281B90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декабря 1920 был подготовлен отчет Совета военной промышленности о деятельности за 1919 и 1920 гг.</w:t>
      </w:r>
    </w:p>
    <w:p w14:paraId="447D26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ранее 1 января 1921 г.)</w:t>
      </w:r>
    </w:p>
    <w:p w14:paraId="102EA4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 Артиллерийская промышленность</w:t>
      </w:r>
    </w:p>
    <w:p w14:paraId="687BE4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Краткий исторический очерк возникновения ЦПАЗа</w:t>
      </w:r>
    </w:p>
    <w:p w14:paraId="7402D8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Центральное правление артиллерийских заводов - ЦПАЗ - как орган, объединивший в своих руках управление всеми, специально артиллерийскими заводами, официально осно</w:t>
      </w:r>
      <w:r w:rsidRPr="005236B0">
        <w:rPr>
          <w:color w:val="000000" w:themeColor="text1"/>
          <w:sz w:val="16"/>
          <w:szCs w:val="16"/>
        </w:rPr>
        <w:softHyphen/>
        <w:t>ван в октябре 1918 г. постановлением Военно-законодательного совета, утвержденным Народным комиссариатом по военным делам.</w:t>
      </w:r>
    </w:p>
    <w:p w14:paraId="2C4944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возникновения ЦПАЗа все артиллерийские заводы находились в ведении Главного артиллерийского управления. ГАУ, наряду с вопросами хранения, распределения и снабже</w:t>
      </w:r>
      <w:r w:rsidRPr="005236B0">
        <w:rPr>
          <w:color w:val="000000" w:themeColor="text1"/>
          <w:sz w:val="16"/>
          <w:szCs w:val="16"/>
        </w:rPr>
        <w:softHyphen/>
        <w:t>ния войсковых частей предметами артиллерийского вооружения, ведало и производством их на своих казенных артиллерийских заводах, а равно изготовлением этих предметов на част</w:t>
      </w:r>
      <w:r w:rsidRPr="005236B0">
        <w:rPr>
          <w:color w:val="000000" w:themeColor="text1"/>
          <w:sz w:val="16"/>
          <w:szCs w:val="16"/>
        </w:rPr>
        <w:softHyphen/>
        <w:t>ных заводах, поскольку производительность заводов казенных не покрывала полностью пот</w:t>
      </w:r>
      <w:r w:rsidRPr="005236B0">
        <w:rPr>
          <w:color w:val="000000" w:themeColor="text1"/>
          <w:sz w:val="16"/>
          <w:szCs w:val="16"/>
        </w:rPr>
        <w:softHyphen/>
        <w:t>ребностей армии.</w:t>
      </w:r>
    </w:p>
    <w:p w14:paraId="11D40B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Наши бывшие казенные артиллерийские заводы представляют собой мощную группу крупных, хорошо и солидно оборудованных предприятий, обнимающих собою все отрасли артиллерийской техники. Многие из этих заводов имеют 50 и даже 200-летний возраст (Тульский оружейный, Охтинский пороховой, Сестрорецкий). На этих заводах, всегда рабо</w:t>
      </w:r>
      <w:r w:rsidRPr="005236B0">
        <w:rPr>
          <w:color w:val="000000" w:themeColor="text1"/>
          <w:sz w:val="16"/>
          <w:szCs w:val="16"/>
        </w:rPr>
        <w:softHyphen/>
        <w:t>тавших на своем прямом деле, устанавливались, совершенствовались и сохранялись все ар</w:t>
      </w:r>
      <w:r w:rsidRPr="005236B0">
        <w:rPr>
          <w:color w:val="000000" w:themeColor="text1"/>
          <w:sz w:val="16"/>
          <w:szCs w:val="16"/>
        </w:rPr>
        <w:softHyphen/>
        <w:t>тиллерийские производства, обучался инженерный и рабочий персонал, словом, они были всегда рассадниками артиллерийской техники. Таковой роль этих заводов должна быть и в будущем.</w:t>
      </w:r>
    </w:p>
    <w:p w14:paraId="0EC092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Роль и значение артиллерийских заводов особенно ярко выявились в войну 1914-1917 гг. Без преувеличения можно сказать, что они явились фундаментом, скелетом, на котором построено было все артиллерийское снабжение армии. Если на артиллерию работали и частные заводы, то работа их опиралась полностью на казенные заводы, откуда шло инструктирование и черпался технический опыт, равно и технический персонал. Если моби</w:t>
      </w:r>
      <w:r w:rsidRPr="005236B0">
        <w:rPr>
          <w:color w:val="000000" w:themeColor="text1"/>
          <w:sz w:val="16"/>
          <w:szCs w:val="16"/>
        </w:rPr>
        <w:softHyphen/>
        <w:t>лизация частной промышленности на артиллерийское дело, предпринятая в 1915-1916 гг. без всякой подготовки, в порядке импровизации, и имела известный успех, то этим она обязана в сильнейшей степени быв. казенным заводам. И в будущем мобилизация гражданской про</w:t>
      </w:r>
      <w:r w:rsidRPr="005236B0">
        <w:rPr>
          <w:color w:val="000000" w:themeColor="text1"/>
          <w:sz w:val="16"/>
          <w:szCs w:val="16"/>
        </w:rPr>
        <w:softHyphen/>
        <w:t>мышленности должна иметь своим оплотом основные артиллерийские заводы. При разра</w:t>
      </w:r>
      <w:r w:rsidRPr="005236B0">
        <w:rPr>
          <w:color w:val="000000" w:themeColor="text1"/>
          <w:sz w:val="16"/>
          <w:szCs w:val="16"/>
        </w:rPr>
        <w:softHyphen/>
        <w:t>ботке плана этой мобилизации, предпринимаемом в настоящее время, коренным артилле</w:t>
      </w:r>
      <w:r w:rsidRPr="005236B0">
        <w:rPr>
          <w:color w:val="000000" w:themeColor="text1"/>
          <w:sz w:val="16"/>
          <w:szCs w:val="16"/>
        </w:rPr>
        <w:softHyphen/>
        <w:t>рийским заводам будет отведена роль кадра, около которого будет центрироваться мобили</w:t>
      </w:r>
      <w:r w:rsidRPr="005236B0">
        <w:rPr>
          <w:color w:val="000000" w:themeColor="text1"/>
          <w:sz w:val="16"/>
          <w:szCs w:val="16"/>
        </w:rPr>
        <w:softHyphen/>
        <w:t>зация.</w:t>
      </w:r>
    </w:p>
    <w:p w14:paraId="0CCBD8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таком значении артиллерийских заводов необходимо было иметь особые попече</w:t>
      </w:r>
      <w:r w:rsidRPr="005236B0">
        <w:rPr>
          <w:color w:val="000000" w:themeColor="text1"/>
          <w:sz w:val="16"/>
          <w:szCs w:val="16"/>
        </w:rPr>
        <w:softHyphen/>
        <w:t>ния о них и надлежаще организовать все артиллерийское заводское дело в один стройный ап</w:t>
      </w:r>
      <w:r w:rsidRPr="005236B0">
        <w:rPr>
          <w:color w:val="000000" w:themeColor="text1"/>
          <w:sz w:val="16"/>
          <w:szCs w:val="16"/>
        </w:rPr>
        <w:softHyphen/>
        <w:t>парат, позволяющий использовать всю мощь и значение этих заводов. Между тем самым больным местом в жизни и деятельности наших прежних артиллерийских заводов являлась именно организационная сторона управления ими. Находясь в подчинении Главного артил</w:t>
      </w:r>
      <w:r w:rsidRPr="005236B0">
        <w:rPr>
          <w:color w:val="000000" w:themeColor="text1"/>
          <w:sz w:val="16"/>
          <w:szCs w:val="16"/>
        </w:rPr>
        <w:softHyphen/>
        <w:t>лерийского управления, заводы эти не имели там единого хозяина, который специально ве</w:t>
      </w:r>
      <w:r w:rsidRPr="005236B0">
        <w:rPr>
          <w:color w:val="000000" w:themeColor="text1"/>
          <w:sz w:val="16"/>
          <w:szCs w:val="16"/>
        </w:rPr>
        <w:softHyphen/>
        <w:t>дал бы заводским делом во всем его объеме. Так техническое руководство артиллерийскими заводами было в руках одних отделов ГАУ, финансирование у других отделов, комплектова</w:t>
      </w:r>
      <w:r w:rsidRPr="005236B0">
        <w:rPr>
          <w:color w:val="000000" w:themeColor="text1"/>
          <w:sz w:val="16"/>
          <w:szCs w:val="16"/>
        </w:rPr>
        <w:softHyphen/>
        <w:t>ние административного состава - у третьих отделов, а выдача нарядов и установление сро</w:t>
      </w:r>
      <w:r w:rsidRPr="005236B0">
        <w:rPr>
          <w:color w:val="000000" w:themeColor="text1"/>
          <w:sz w:val="16"/>
          <w:szCs w:val="16"/>
        </w:rPr>
        <w:softHyphen/>
        <w:t>ков сдач - сразу у нескольких различных отделов. При этом все эти отделы друг от друга бы</w:t>
      </w:r>
      <w:r w:rsidRPr="005236B0">
        <w:rPr>
          <w:color w:val="000000" w:themeColor="text1"/>
          <w:sz w:val="16"/>
          <w:szCs w:val="16"/>
        </w:rPr>
        <w:softHyphen/>
        <w:t>ли независимы и деятельность их по отношению к заводам не объединялась никакими спе</w:t>
      </w:r>
      <w:r w:rsidRPr="005236B0">
        <w:rPr>
          <w:color w:val="000000" w:themeColor="text1"/>
          <w:sz w:val="16"/>
          <w:szCs w:val="16"/>
        </w:rPr>
        <w:softHyphen/>
        <w:t>циальными органами или лицами. Ясно, что такой способ управления заводами не мог пой</w:t>
      </w:r>
      <w:r w:rsidRPr="005236B0">
        <w:rPr>
          <w:color w:val="000000" w:themeColor="text1"/>
          <w:sz w:val="16"/>
          <w:szCs w:val="16"/>
        </w:rPr>
        <w:softHyphen/>
        <w:t>ти им на пользу и нисколько не содействовал наилучшему использованию их мощности и высокого состояния техники, каковыми эти заводы справедливо славились и в России, и за границей. Особенно резко почувствовались недостатки такой системы управления ар</w:t>
      </w:r>
      <w:r w:rsidRPr="005236B0">
        <w:rPr>
          <w:color w:val="000000" w:themeColor="text1"/>
          <w:sz w:val="16"/>
          <w:szCs w:val="16"/>
        </w:rPr>
        <w:softHyphen/>
        <w:t>тиллерийскими заводами в войну 1914-1917 гг., когда пришлось разворачивать производство и строить сеть новых заводов.</w:t>
      </w:r>
    </w:p>
    <w:p w14:paraId="03300D5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Стало совершенно очевидным, что необходимо создать специальный полномочный ор</w:t>
      </w:r>
      <w:r w:rsidRPr="005236B0">
        <w:rPr>
          <w:color w:val="000000" w:themeColor="text1"/>
          <w:sz w:val="16"/>
          <w:szCs w:val="16"/>
        </w:rPr>
        <w:softHyphen/>
        <w:t>ган, объединяющий все артзаводы, принимающий для них заказы и распределяющий их между ними, технически руководящий их работой, кредитующий их, защищающий их инте</w:t>
      </w:r>
      <w:r w:rsidRPr="005236B0">
        <w:rPr>
          <w:color w:val="000000" w:themeColor="text1"/>
          <w:sz w:val="16"/>
          <w:szCs w:val="16"/>
        </w:rPr>
        <w:softHyphen/>
        <w:t>ресы в вопросах снабжения, помогающий им в пополнении административно-технического персонала, а главное, ответственный за правильный ход работ и экономичность производства на этих заводах. Таким образом, и логика, и жизнь настойчиво требовали объединения артил</w:t>
      </w:r>
      <w:r w:rsidRPr="005236B0">
        <w:rPr>
          <w:color w:val="000000" w:themeColor="text1"/>
          <w:sz w:val="16"/>
          <w:szCs w:val="16"/>
        </w:rPr>
        <w:softHyphen/>
        <w:t>лерийских заводов в один стройный организм, управляемый одной властью и облеченный соответствующим объемом прав в лице особого правления.</w:t>
      </w:r>
    </w:p>
    <w:p w14:paraId="657B71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Вопрос о реорганизации высшего заводоуправления был поставлен на первой конфе</w:t>
      </w:r>
      <w:r w:rsidRPr="005236B0">
        <w:rPr>
          <w:color w:val="000000" w:themeColor="text1"/>
          <w:sz w:val="16"/>
          <w:szCs w:val="16"/>
        </w:rPr>
        <w:softHyphen/>
        <w:t>ренции представителей технических артиллерийских заведений, состоявшейся в начале ок</w:t>
      </w:r>
      <w:r w:rsidRPr="005236B0">
        <w:rPr>
          <w:color w:val="000000" w:themeColor="text1"/>
          <w:sz w:val="16"/>
          <w:szCs w:val="16"/>
        </w:rPr>
        <w:softHyphen/>
        <w:t>тября 1917 г. В конференции принимали участие представители всех заводов в лице началь</w:t>
      </w:r>
      <w:r w:rsidRPr="005236B0">
        <w:rPr>
          <w:color w:val="000000" w:themeColor="text1"/>
          <w:sz w:val="16"/>
          <w:szCs w:val="16"/>
        </w:rPr>
        <w:softHyphen/>
        <w:t>ников их и рабочих. Конференция вынесла единогласную резолюцию о самой настоятельной необходимости скорейшей реформы высшего заводоуправления. Съехавшиеся на конферен</w:t>
      </w:r>
      <w:r w:rsidRPr="005236B0">
        <w:rPr>
          <w:color w:val="000000" w:themeColor="text1"/>
          <w:sz w:val="16"/>
          <w:szCs w:val="16"/>
        </w:rPr>
        <w:softHyphen/>
        <w:t>цию представители заводов единогласно свидетельствовали о громадных затруднениях, ко</w:t>
      </w:r>
      <w:r w:rsidRPr="005236B0">
        <w:rPr>
          <w:color w:val="000000" w:themeColor="text1"/>
          <w:sz w:val="16"/>
          <w:szCs w:val="16"/>
        </w:rPr>
        <w:softHyphen/>
        <w:t>торые создаются на местах, благодаря несовершенству существующей системы управления заводами. Конференция наметила основную схему центрального заводоуправления, деталь</w:t>
      </w:r>
      <w:r w:rsidRPr="005236B0">
        <w:rPr>
          <w:color w:val="000000" w:themeColor="text1"/>
          <w:sz w:val="16"/>
          <w:szCs w:val="16"/>
        </w:rPr>
        <w:softHyphen/>
        <w:t>ную разработку каковой поручило бюро съезда начальников заводов и Всероссийскому ко</w:t>
      </w:r>
      <w:r w:rsidRPr="005236B0">
        <w:rPr>
          <w:color w:val="000000" w:themeColor="text1"/>
          <w:sz w:val="16"/>
          <w:szCs w:val="16"/>
        </w:rPr>
        <w:softHyphen/>
        <w:t>митету рабочих артзаводов. Оба органа - бюро и ВКРАЗ - остались после конференции в Петрограде завершить ее работы. Как уже сказано, бюро и ВКРАЗ имели узкие цели: разра</w:t>
      </w:r>
      <w:r w:rsidRPr="005236B0">
        <w:rPr>
          <w:color w:val="000000" w:themeColor="text1"/>
          <w:sz w:val="16"/>
          <w:szCs w:val="16"/>
        </w:rPr>
        <w:softHyphen/>
        <w:t>ботать постановления конференции. Однако роль обоих этих органов силой вещей расшири</w:t>
      </w:r>
      <w:r w:rsidRPr="005236B0">
        <w:rPr>
          <w:color w:val="000000" w:themeColor="text1"/>
          <w:sz w:val="16"/>
          <w:szCs w:val="16"/>
        </w:rPr>
        <w:softHyphen/>
        <w:t>лась. Все решительно крупные вопросы заводской жизни, требующие живого и быстрого раз</w:t>
      </w:r>
      <w:r w:rsidRPr="005236B0">
        <w:rPr>
          <w:color w:val="000000" w:themeColor="text1"/>
          <w:sz w:val="16"/>
          <w:szCs w:val="16"/>
        </w:rPr>
        <w:softHyphen/>
        <w:t>решения, стали Главным артиллерийским управлением передаваться для разрешения в бю</w:t>
      </w:r>
      <w:r w:rsidRPr="005236B0">
        <w:rPr>
          <w:color w:val="000000" w:themeColor="text1"/>
          <w:sz w:val="16"/>
          <w:szCs w:val="16"/>
        </w:rPr>
        <w:softHyphen/>
        <w:t>ро и ВКРАЗ. Оба названные органа в период с октября 1917 г. по октябрь 1918 г. работали в тесном сотрудничестве, фактически взяв в свои руки управление заводами. Так, например, колоссальное дело эвакуации крупных артиллерийских заводов из Петрограда было произ</w:t>
      </w:r>
      <w:r w:rsidRPr="005236B0">
        <w:rPr>
          <w:color w:val="000000" w:themeColor="text1"/>
          <w:sz w:val="16"/>
          <w:szCs w:val="16"/>
        </w:rPr>
        <w:softHyphen/>
        <w:t>ведено исключительно названным бюро с ВКРАЗом.</w:t>
      </w:r>
    </w:p>
    <w:p w14:paraId="4BCE96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Октябрьская революция, последовавшая немедленно после конференции, сильно за</w:t>
      </w:r>
      <w:r w:rsidRPr="005236B0">
        <w:rPr>
          <w:color w:val="000000" w:themeColor="text1"/>
          <w:sz w:val="16"/>
          <w:szCs w:val="16"/>
        </w:rPr>
        <w:softHyphen/>
        <w:t>держала организационную работу по созданию ЦПАЗа. Только в июле 1919 г. было органи</w:t>
      </w:r>
      <w:r w:rsidRPr="005236B0">
        <w:rPr>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5236B0">
        <w:rPr>
          <w:color w:val="000000" w:themeColor="text1"/>
          <w:sz w:val="16"/>
          <w:szCs w:val="16"/>
        </w:rPr>
        <w:softHyphen/>
        <w:t>чен в состав ГАУ с подчинением непосредственно начальнику ГАУ. В составе ГАУ ЦПАЗ ос</w:t>
      </w:r>
      <w:r w:rsidRPr="005236B0">
        <w:rPr>
          <w:color w:val="000000" w:themeColor="text1"/>
          <w:sz w:val="16"/>
          <w:szCs w:val="16"/>
        </w:rPr>
        <w:softHyphen/>
        <w:t>тавался до 1919 г., когда был передан в СВП.</w:t>
      </w:r>
    </w:p>
    <w:p w14:paraId="4F69B6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Распределение заводов ЦПАЗа по группам</w:t>
      </w:r>
    </w:p>
    <w:p w14:paraId="259DAA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Артиллерийские заводы достигли максимального выпуска своих изделий в 1916 г. В следующем 1917 г. производительность артзаводов, как и остальной промышленности, ста</w:t>
      </w:r>
      <w:r w:rsidRPr="005236B0">
        <w:rPr>
          <w:color w:val="000000" w:themeColor="text1"/>
          <w:sz w:val="16"/>
          <w:szCs w:val="16"/>
        </w:rPr>
        <w:softHyphen/>
        <w:t>ла падать. В 1918 г. вместе с эвакуацией из Петрограда часть заводов совершенно прекратила работу, а все остальные уменьшили выпуск до размера около 25% былого максимального. В дальнейшем заводы, объединенные ЦПАЗом, отвечая запросам армии, каковые в главней</w:t>
      </w:r>
      <w:r w:rsidRPr="005236B0">
        <w:rPr>
          <w:color w:val="000000" w:themeColor="text1"/>
          <w:sz w:val="16"/>
          <w:szCs w:val="16"/>
        </w:rPr>
        <w:softHyphen/>
        <w:t>шем сводились к ручному огнестрельному оружию и патронам, обозу и амуниции матери</w:t>
      </w:r>
      <w:r w:rsidRPr="005236B0">
        <w:rPr>
          <w:color w:val="000000" w:themeColor="text1"/>
          <w:sz w:val="16"/>
          <w:szCs w:val="16"/>
        </w:rPr>
        <w:softHyphen/>
        <w:t>альной части артиллерии и некоторым видам артиллерийских снарядов, стали постепенно развивать производство. В настоящее время все подведомственные ЦПАЗу заводы распреде</w:t>
      </w:r>
      <w:r w:rsidRPr="005236B0">
        <w:rPr>
          <w:color w:val="000000" w:themeColor="text1"/>
          <w:sz w:val="16"/>
          <w:szCs w:val="16"/>
        </w:rPr>
        <w:softHyphen/>
        <w:t>ляются между тремя техническими отделениями:</w:t>
      </w:r>
    </w:p>
    <w:p w14:paraId="2C9B34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группа заводов, объединенная первым техническим отделом, занята изготовлением предметов массового производства (ружья, пулеметы, патроны, трубки, оптические приборы и тому подобное);</w:t>
      </w:r>
    </w:p>
    <w:p w14:paraId="592B75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группа заводов, объединенная вторым техническим отделом, занята изготовлением и ремонтом материальной части артиллерийского снабжения, как-то: систем орудий, обоза, конской амуниции и тому подобное;</w:t>
      </w:r>
    </w:p>
    <w:p w14:paraId="7348CE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и, наконец, третий технический отдел объединяет группу заводов химического про</w:t>
      </w:r>
      <w:r w:rsidRPr="005236B0">
        <w:rPr>
          <w:color w:val="000000" w:themeColor="text1"/>
          <w:sz w:val="16"/>
          <w:szCs w:val="16"/>
        </w:rPr>
        <w:softHyphen/>
        <w:t>изводства, куда относятся заводы пороховые, взрывчатых веществ, снаряжательные, кап</w:t>
      </w:r>
      <w:r w:rsidRPr="005236B0">
        <w:rPr>
          <w:color w:val="000000" w:themeColor="text1"/>
          <w:sz w:val="16"/>
          <w:szCs w:val="16"/>
        </w:rPr>
        <w:softHyphen/>
        <w:t>сюльные и противогазные...</w:t>
      </w:r>
    </w:p>
    <w:p w14:paraId="4B1F4F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Каждая группа заводов, в свою очередь, распадается на несколько подгрупп, в которые входят заводы, занятые выполнением однородных предметов артиллерийского снабжения. Так, заводы первого отдела (массового производства) распадаются на оружейные, патрон</w:t>
      </w:r>
      <w:r w:rsidRPr="005236B0">
        <w:rPr>
          <w:color w:val="000000" w:themeColor="text1"/>
          <w:sz w:val="16"/>
          <w:szCs w:val="16"/>
        </w:rPr>
        <w:softHyphen/>
        <w:t>ные, трубочные и оптические. Заводы второго отдела, занятые изготовлением и ремонтом ма</w:t>
      </w:r>
      <w:r w:rsidRPr="005236B0">
        <w:rPr>
          <w:color w:val="000000" w:themeColor="text1"/>
          <w:sz w:val="16"/>
          <w:szCs w:val="16"/>
        </w:rPr>
        <w:softHyphen/>
        <w:t>териальной части артиллерийского снабжения, распадаются на орудийные, артиллерийские механические и ремонтные заводы. Заводы третьего отдела (химического производства) рас</w:t>
      </w:r>
      <w:r w:rsidRPr="005236B0">
        <w:rPr>
          <w:color w:val="000000" w:themeColor="text1"/>
          <w:sz w:val="16"/>
          <w:szCs w:val="16"/>
        </w:rPr>
        <w:softHyphen/>
        <w:t>падаются на пороховые заводы, заводы взрывчатых веществ, снаряжательные, капсюльные и противогазные...</w:t>
      </w:r>
    </w:p>
    <w:p w14:paraId="0B358D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Производство главных предметов артиллерийского вооружения</w:t>
      </w:r>
    </w:p>
    <w:p w14:paraId="207181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Ручное огнестрельное оружие. Винтовки изготовляются Тульским и Ижевским ору</w:t>
      </w:r>
      <w:r w:rsidRPr="005236B0">
        <w:rPr>
          <w:color w:val="000000" w:themeColor="text1"/>
          <w:sz w:val="16"/>
          <w:szCs w:val="16"/>
        </w:rPr>
        <w:softHyphen/>
        <w:t>жейными заводами. До 1917 г. их изготовлял еще и Сестрорецкий оружейный завод, прекра</w:t>
      </w:r>
      <w:r w:rsidRPr="005236B0">
        <w:rPr>
          <w:color w:val="000000" w:themeColor="text1"/>
          <w:sz w:val="16"/>
          <w:szCs w:val="16"/>
        </w:rPr>
        <w:softHyphen/>
        <w:t>тивший производство ввиду эвакуации из Петрограда, последовавшей в 1917 г.</w:t>
      </w:r>
    </w:p>
    <w:p w14:paraId="3D8480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Средние месячные выпуски винтовок по Тульскому и Ижевскому оружейным заводам в 1919 и 1920 гг. в процентах по сравнению с таким же выпуском в 1916 г. составляют: 1916 г. -100%, 1919 г. - 39%, 1920 г. - 36%.</w:t>
      </w:r>
    </w:p>
    <w:p w14:paraId="1F53CB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этом средняя выработка 1916 г. по сравнению с предшествующими годами была максимальной. Подробные сведения по производству винтовок с точными цифровыми дан</w:t>
      </w:r>
      <w:r w:rsidRPr="005236B0">
        <w:rPr>
          <w:color w:val="000000" w:themeColor="text1"/>
          <w:sz w:val="16"/>
          <w:szCs w:val="16"/>
        </w:rPr>
        <w:softHyphen/>
        <w:t>ными даны в приложении к сборнику</w:t>
      </w:r>
      <w:r w:rsidRPr="005236B0">
        <w:rPr>
          <w:color w:val="000000" w:themeColor="text1"/>
          <w:sz w:val="16"/>
          <w:szCs w:val="16"/>
          <w:vertAlign w:val="superscript"/>
        </w:rPr>
        <w:t>2</w:t>
      </w:r>
      <w:r w:rsidRPr="005236B0">
        <w:rPr>
          <w:color w:val="000000" w:themeColor="text1"/>
          <w:sz w:val="16"/>
          <w:szCs w:val="16"/>
        </w:rPr>
        <w:t>*, как и по всем другим предметам.</w:t>
      </w:r>
    </w:p>
    <w:p w14:paraId="6CC556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Револьверы и пулеметы изготовляются только Тульским заводом. Средняя месячная выработка револьверов и пулеметов в 1919 и 1920 гг. по сравнению с таковой же выработкой в 1916 г.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30"/>
      </w:tblGrid>
      <w:tr w:rsidR="00F3297D" w:rsidRPr="005236B0" w14:paraId="5AD0D1BC" w14:textId="77777777">
        <w:trPr>
          <w:trHeight w:val="182"/>
        </w:trPr>
        <w:tc>
          <w:tcPr>
            <w:tcW w:w="2659" w:type="dxa"/>
            <w:tcBorders>
              <w:top w:val="single" w:sz="6" w:space="0" w:color="auto"/>
              <w:left w:val="single" w:sz="6" w:space="0" w:color="auto"/>
              <w:bottom w:val="single" w:sz="6" w:space="0" w:color="auto"/>
              <w:right w:val="single" w:sz="6" w:space="0" w:color="auto"/>
            </w:tcBorders>
          </w:tcPr>
          <w:p w14:paraId="69A71C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4B0E65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025D92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202420F"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180AFF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790438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Пулеметы</w:t>
            </w:r>
          </w:p>
        </w:tc>
        <w:tc>
          <w:tcPr>
            <w:tcW w:w="2630" w:type="dxa"/>
            <w:tcBorders>
              <w:top w:val="single" w:sz="6" w:space="0" w:color="auto"/>
              <w:left w:val="single" w:sz="6" w:space="0" w:color="auto"/>
              <w:bottom w:val="single" w:sz="6" w:space="0" w:color="auto"/>
              <w:right w:val="single" w:sz="6" w:space="0" w:color="auto"/>
            </w:tcBorders>
          </w:tcPr>
          <w:p w14:paraId="31F9AA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Револьверы</w:t>
            </w:r>
          </w:p>
        </w:tc>
      </w:tr>
      <w:tr w:rsidR="00F3297D" w:rsidRPr="005236B0" w14:paraId="0E3A5B39"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3BAD1E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1916 г.</w:t>
            </w:r>
          </w:p>
        </w:tc>
        <w:tc>
          <w:tcPr>
            <w:tcW w:w="2640" w:type="dxa"/>
            <w:tcBorders>
              <w:top w:val="single" w:sz="6" w:space="0" w:color="auto"/>
              <w:left w:val="single" w:sz="6" w:space="0" w:color="auto"/>
              <w:bottom w:val="single" w:sz="6" w:space="0" w:color="auto"/>
              <w:right w:val="single" w:sz="6" w:space="0" w:color="auto"/>
            </w:tcBorders>
          </w:tcPr>
          <w:p w14:paraId="7B819B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2630" w:type="dxa"/>
            <w:tcBorders>
              <w:top w:val="single" w:sz="6" w:space="0" w:color="auto"/>
              <w:left w:val="single" w:sz="6" w:space="0" w:color="auto"/>
              <w:bottom w:val="single" w:sz="6" w:space="0" w:color="auto"/>
              <w:right w:val="single" w:sz="6" w:space="0" w:color="auto"/>
            </w:tcBorders>
          </w:tcPr>
          <w:p w14:paraId="36419D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10B98053"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FCA4B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2640" w:type="dxa"/>
            <w:tcBorders>
              <w:top w:val="single" w:sz="6" w:space="0" w:color="auto"/>
              <w:left w:val="single" w:sz="6" w:space="0" w:color="auto"/>
              <w:bottom w:val="single" w:sz="6" w:space="0" w:color="auto"/>
              <w:right w:val="single" w:sz="6" w:space="0" w:color="auto"/>
            </w:tcBorders>
          </w:tcPr>
          <w:p w14:paraId="3EB7F8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57%</w:t>
            </w:r>
          </w:p>
        </w:tc>
        <w:tc>
          <w:tcPr>
            <w:tcW w:w="2630" w:type="dxa"/>
            <w:tcBorders>
              <w:top w:val="single" w:sz="6" w:space="0" w:color="auto"/>
              <w:left w:val="single" w:sz="6" w:space="0" w:color="auto"/>
              <w:bottom w:val="single" w:sz="6" w:space="0" w:color="auto"/>
              <w:right w:val="single" w:sz="6" w:space="0" w:color="auto"/>
            </w:tcBorders>
          </w:tcPr>
          <w:p w14:paraId="32D782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r>
      <w:tr w:rsidR="00F3297D" w:rsidRPr="005236B0" w14:paraId="05B86318" w14:textId="77777777">
        <w:trPr>
          <w:trHeight w:val="307"/>
        </w:trPr>
        <w:tc>
          <w:tcPr>
            <w:tcW w:w="2659" w:type="dxa"/>
            <w:tcBorders>
              <w:top w:val="single" w:sz="6" w:space="0" w:color="auto"/>
              <w:left w:val="single" w:sz="6" w:space="0" w:color="auto"/>
              <w:bottom w:val="single" w:sz="6" w:space="0" w:color="auto"/>
              <w:right w:val="single" w:sz="6" w:space="0" w:color="auto"/>
            </w:tcBorders>
          </w:tcPr>
          <w:p w14:paraId="377C9C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w:t>
            </w:r>
          </w:p>
        </w:tc>
        <w:tc>
          <w:tcPr>
            <w:tcW w:w="2640" w:type="dxa"/>
            <w:tcBorders>
              <w:top w:val="single" w:sz="6" w:space="0" w:color="auto"/>
              <w:left w:val="single" w:sz="6" w:space="0" w:color="auto"/>
              <w:bottom w:val="single" w:sz="6" w:space="0" w:color="auto"/>
              <w:right w:val="single" w:sz="6" w:space="0" w:color="auto"/>
            </w:tcBorders>
          </w:tcPr>
          <w:p w14:paraId="4295B50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41,3%</w:t>
            </w:r>
          </w:p>
        </w:tc>
        <w:tc>
          <w:tcPr>
            <w:tcW w:w="2630" w:type="dxa"/>
            <w:tcBorders>
              <w:top w:val="single" w:sz="6" w:space="0" w:color="auto"/>
              <w:left w:val="single" w:sz="6" w:space="0" w:color="auto"/>
              <w:bottom w:val="single" w:sz="6" w:space="0" w:color="auto"/>
              <w:right w:val="single" w:sz="6" w:space="0" w:color="auto"/>
            </w:tcBorders>
          </w:tcPr>
          <w:p w14:paraId="044FD5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21,3%</w:t>
            </w:r>
          </w:p>
        </w:tc>
      </w:tr>
    </w:tbl>
    <w:p w14:paraId="0DBE46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винтовок производится Тульским и Сестрорецким оружейными заводами и Бе</w:t>
      </w:r>
      <w:r w:rsidRPr="005236B0">
        <w:rPr>
          <w:color w:val="000000" w:themeColor="text1"/>
          <w:sz w:val="16"/>
          <w:szCs w:val="16"/>
        </w:rPr>
        <w:softHyphen/>
        <w:t>жецкой мастерской. Суммарная мощность их по ремонту всегда превосходила поступление винтовок в ремонт из частей войск...</w:t>
      </w:r>
    </w:p>
    <w:p w14:paraId="5797A1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Пулеметные станки изготовляет Тульский завод. Пока производство станков Соколо</w:t>
      </w:r>
      <w:r w:rsidRPr="005236B0">
        <w:rPr>
          <w:color w:val="000000" w:themeColor="text1"/>
          <w:sz w:val="16"/>
          <w:szCs w:val="16"/>
        </w:rPr>
        <w:softHyphen/>
        <w:t>ва</w:t>
      </w:r>
      <w:r w:rsidRPr="005236B0">
        <w:rPr>
          <w:color w:val="000000" w:themeColor="text1"/>
          <w:sz w:val="16"/>
          <w:szCs w:val="16"/>
          <w:vertAlign w:val="superscript"/>
        </w:rPr>
        <w:t>76</w:t>
      </w:r>
      <w:r w:rsidRPr="005236B0">
        <w:rPr>
          <w:color w:val="000000" w:themeColor="text1"/>
          <w:sz w:val="16"/>
          <w:szCs w:val="16"/>
        </w:rPr>
        <w:t xml:space="preserve"> не поспевало на нем за пулеметами, готовили станки Колесникова Нижегородский, Брянский и Бачмановский мехартзаводы.</w:t>
      </w:r>
    </w:p>
    <w:p w14:paraId="6F21C4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данная оружейным заводам на 1920 г., выполнена ими в размере: по винтовкам - 91,06%, по пулеметам - 80,37% и по револьверам - 62,54%. Недо</w:t>
      </w:r>
      <w:r w:rsidRPr="005236B0">
        <w:rPr>
          <w:color w:val="000000" w:themeColor="text1"/>
          <w:sz w:val="16"/>
          <w:szCs w:val="16"/>
        </w:rPr>
        <w:softHyphen/>
        <w:t>дел объясняется неисполнением топливной программы, затруднениями в снабжении мате</w:t>
      </w:r>
      <w:r w:rsidRPr="005236B0">
        <w:rPr>
          <w:color w:val="000000" w:themeColor="text1"/>
          <w:sz w:val="16"/>
          <w:szCs w:val="16"/>
        </w:rPr>
        <w:softHyphen/>
        <w:t>риалами, недостатком квалифицированных рабочих и сильной изношенностью оборудова</w:t>
      </w:r>
      <w:r w:rsidRPr="005236B0">
        <w:rPr>
          <w:color w:val="000000" w:themeColor="text1"/>
          <w:sz w:val="16"/>
          <w:szCs w:val="16"/>
        </w:rPr>
        <w:softHyphen/>
        <w:t>ния Тульского и Ижевского заводов, работавших без перерыва форсированным темпом 6 лет. Благодаря последнему обстоятельству, на Тульском заводе в течение года серьезные повреждения центральной станции дважды вызывали остановку завода</w:t>
      </w:r>
    </w:p>
    <w:p w14:paraId="7D8623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Принимая за единицу интенсивность труда в 1916 г., когда изготовление одной винтов</w:t>
      </w:r>
      <w:r w:rsidRPr="005236B0">
        <w:rPr>
          <w:color w:val="000000" w:themeColor="text1"/>
          <w:sz w:val="16"/>
          <w:szCs w:val="16"/>
        </w:rPr>
        <w:softHyphen/>
        <w:t>ки брало 60 ч, в 1920 г. за последние два месяца Тульский завод берет на изготовление 76 ч, что составляет 71% от интенсивности 1916 г. Ижевский завод, бравший в 1916 г. на изготов</w:t>
      </w:r>
      <w:r w:rsidRPr="005236B0">
        <w:rPr>
          <w:color w:val="000000" w:themeColor="text1"/>
          <w:sz w:val="16"/>
          <w:szCs w:val="16"/>
        </w:rPr>
        <w:softHyphen/>
        <w:t>ление винтовки 70 ч, достиг в 1920 г. 91%.</w:t>
      </w:r>
    </w:p>
    <w:p w14:paraId="1E13EF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Настоящее состояние заводов позволяет предположить, что после производства их тех</w:t>
      </w:r>
      <w:r w:rsidRPr="005236B0">
        <w:rPr>
          <w:color w:val="000000" w:themeColor="text1"/>
          <w:sz w:val="16"/>
          <w:szCs w:val="16"/>
        </w:rPr>
        <w:softHyphen/>
        <w:t>нического оздоровления по разработанному уже плану возможно значительно повысить вы</w:t>
      </w:r>
      <w:r w:rsidRPr="005236B0">
        <w:rPr>
          <w:color w:val="000000" w:themeColor="text1"/>
          <w:sz w:val="16"/>
          <w:szCs w:val="16"/>
        </w:rPr>
        <w:softHyphen/>
        <w:t>работку винтовок.</w:t>
      </w:r>
    </w:p>
    <w:p w14:paraId="7DCF56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Винтовочные патроны в 1920 г. производили патронные заводы: Тульский, Симбирс</w:t>
      </w:r>
      <w:r w:rsidRPr="005236B0">
        <w:rPr>
          <w:color w:val="000000" w:themeColor="text1"/>
          <w:sz w:val="16"/>
          <w:szCs w:val="16"/>
        </w:rPr>
        <w:softHyphen/>
        <w:t>кий, Луганский и Подольский. Мощный Петроградский завод в 1917 г. ввиду эвакуации в Симбирск прекратил свое существование...</w:t>
      </w:r>
    </w:p>
    <w:p w14:paraId="163B1E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Производительность каждого из заводов за 1919-1920 гг. показана в следующей табли</w:t>
      </w:r>
      <w:r w:rsidRPr="005236B0">
        <w:rPr>
          <w:color w:val="000000" w:themeColor="text1"/>
          <w:sz w:val="16"/>
          <w:szCs w:val="16"/>
        </w:rPr>
        <w:softHyphen/>
        <w:t>це в процентах от средних месячных выходов, имевших место в 1916 г.</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14"/>
        <w:gridCol w:w="1805"/>
        <w:gridCol w:w="1805"/>
      </w:tblGrid>
      <w:tr w:rsidR="00F3297D" w:rsidRPr="005236B0" w14:paraId="430A16F1"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5018D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9D2E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1916 г.</w:t>
            </w:r>
          </w:p>
        </w:tc>
        <w:tc>
          <w:tcPr>
            <w:tcW w:w="1805" w:type="dxa"/>
            <w:tcBorders>
              <w:top w:val="single" w:sz="6" w:space="0" w:color="auto"/>
              <w:left w:val="single" w:sz="6" w:space="0" w:color="auto"/>
              <w:bottom w:val="single" w:sz="6" w:space="0" w:color="auto"/>
              <w:right w:val="single" w:sz="6" w:space="0" w:color="auto"/>
            </w:tcBorders>
          </w:tcPr>
          <w:p w14:paraId="441672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1805" w:type="dxa"/>
            <w:tcBorders>
              <w:top w:val="single" w:sz="6" w:space="0" w:color="auto"/>
              <w:left w:val="single" w:sz="6" w:space="0" w:color="auto"/>
              <w:bottom w:val="single" w:sz="6" w:space="0" w:color="auto"/>
              <w:right w:val="single" w:sz="6" w:space="0" w:color="auto"/>
            </w:tcBorders>
          </w:tcPr>
          <w:p w14:paraId="2C2FDB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w:t>
            </w:r>
          </w:p>
        </w:tc>
      </w:tr>
      <w:tr w:rsidR="00F3297D" w:rsidRPr="005236B0" w14:paraId="0A6226D6"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751EF8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Тульский</w:t>
            </w:r>
          </w:p>
        </w:tc>
        <w:tc>
          <w:tcPr>
            <w:tcW w:w="1814" w:type="dxa"/>
            <w:tcBorders>
              <w:top w:val="single" w:sz="6" w:space="0" w:color="auto"/>
              <w:left w:val="single" w:sz="6" w:space="0" w:color="auto"/>
              <w:bottom w:val="single" w:sz="6" w:space="0" w:color="auto"/>
              <w:right w:val="single" w:sz="6" w:space="0" w:color="auto"/>
            </w:tcBorders>
          </w:tcPr>
          <w:p w14:paraId="403A29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124AA9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81,6%</w:t>
            </w:r>
          </w:p>
        </w:tc>
        <w:tc>
          <w:tcPr>
            <w:tcW w:w="1805" w:type="dxa"/>
            <w:tcBorders>
              <w:top w:val="single" w:sz="6" w:space="0" w:color="auto"/>
              <w:left w:val="single" w:sz="6" w:space="0" w:color="auto"/>
              <w:bottom w:val="single" w:sz="6" w:space="0" w:color="auto"/>
              <w:right w:val="single" w:sz="6" w:space="0" w:color="auto"/>
            </w:tcBorders>
          </w:tcPr>
          <w:p w14:paraId="55571F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78,4%</w:t>
            </w:r>
          </w:p>
        </w:tc>
      </w:tr>
      <w:tr w:rsidR="00F3297D" w:rsidRPr="005236B0" w14:paraId="21348EB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278A59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Симбирский (Петроградский)</w:t>
            </w:r>
          </w:p>
        </w:tc>
        <w:tc>
          <w:tcPr>
            <w:tcW w:w="1814" w:type="dxa"/>
            <w:tcBorders>
              <w:top w:val="single" w:sz="6" w:space="0" w:color="auto"/>
              <w:left w:val="single" w:sz="6" w:space="0" w:color="auto"/>
              <w:bottom w:val="single" w:sz="6" w:space="0" w:color="auto"/>
              <w:right w:val="single" w:sz="6" w:space="0" w:color="auto"/>
            </w:tcBorders>
          </w:tcPr>
          <w:p w14:paraId="1974DD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335BD3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15%</w:t>
            </w:r>
          </w:p>
        </w:tc>
        <w:tc>
          <w:tcPr>
            <w:tcW w:w="1805" w:type="dxa"/>
            <w:tcBorders>
              <w:top w:val="single" w:sz="6" w:space="0" w:color="auto"/>
              <w:left w:val="single" w:sz="6" w:space="0" w:color="auto"/>
              <w:bottom w:val="single" w:sz="6" w:space="0" w:color="auto"/>
              <w:right w:val="single" w:sz="6" w:space="0" w:color="auto"/>
            </w:tcBorders>
          </w:tcPr>
          <w:p w14:paraId="64BF7D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r>
      <w:tr w:rsidR="00F3297D" w:rsidRPr="005236B0" w14:paraId="6A803E4E"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853B8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Луганский</w:t>
            </w:r>
          </w:p>
        </w:tc>
        <w:tc>
          <w:tcPr>
            <w:tcW w:w="1814" w:type="dxa"/>
            <w:tcBorders>
              <w:top w:val="single" w:sz="6" w:space="0" w:color="auto"/>
              <w:left w:val="single" w:sz="6" w:space="0" w:color="auto"/>
              <w:bottom w:val="single" w:sz="6" w:space="0" w:color="auto"/>
              <w:right w:val="single" w:sz="6" w:space="0" w:color="auto"/>
            </w:tcBorders>
          </w:tcPr>
          <w:p w14:paraId="3ECBA5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25A94A2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805" w:type="dxa"/>
            <w:tcBorders>
              <w:top w:val="single" w:sz="6" w:space="0" w:color="auto"/>
              <w:left w:val="single" w:sz="6" w:space="0" w:color="auto"/>
              <w:bottom w:val="single" w:sz="6" w:space="0" w:color="auto"/>
              <w:right w:val="single" w:sz="6" w:space="0" w:color="auto"/>
            </w:tcBorders>
          </w:tcPr>
          <w:p w14:paraId="6A8E27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r>
    </w:tbl>
    <w:p w14:paraId="54E339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Патронное производство за годы революции пережило тяжелый кризис, так как из ста</w:t>
      </w:r>
      <w:r w:rsidRPr="005236B0">
        <w:rPr>
          <w:color w:val="000000" w:themeColor="text1"/>
          <w:sz w:val="16"/>
          <w:szCs w:val="16"/>
        </w:rPr>
        <w:softHyphen/>
        <w:t>рых заводов, наиболее мощных, Петроградский закрылся ввиду эвакуации, а Луганский нес</w:t>
      </w:r>
      <w:r w:rsidRPr="005236B0">
        <w:rPr>
          <w:color w:val="000000" w:themeColor="text1"/>
          <w:sz w:val="16"/>
          <w:szCs w:val="16"/>
        </w:rPr>
        <w:softHyphen/>
        <w:t>колько раз переходил в руки неприятеля и разорялся.</w:t>
      </w:r>
    </w:p>
    <w:p w14:paraId="2C1A79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Единственный из старых заводов, не претерпевший больших потрясений, - Тульский патронный был наименее мощным из них. Оборудование его сильно изношено шестилетней форсированной работой. Симбирский и Подольский - молодые заводы. Первый работает два года, второй начал выпуск патронов только во второй половине 1920 г.</w:t>
      </w:r>
    </w:p>
    <w:p w14:paraId="0EA18F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Данные патронным заводам на 1920 г. программы суммарно выполнены в 78,4%. При</w:t>
      </w:r>
      <w:r w:rsidRPr="005236B0">
        <w:rPr>
          <w:color w:val="000000" w:themeColor="text1"/>
          <w:sz w:val="16"/>
          <w:szCs w:val="16"/>
        </w:rPr>
        <w:softHyphen/>
        <w:t>чины недодачи - те же, что и для ружейных заводов. Кроме того, были отдельные задержки в выпуске патронов из-за поломок дизелей в центральной станции Симбирского завода, заб-раковки капсюлей и недостатка латуни.</w:t>
      </w:r>
    </w:p>
    <w:p w14:paraId="66FEB3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Интенсивность труда рабочих по фабрикации патронов в 1920 г. была по сравнению с 1916 г. следующая: на Тульском заводе - 80%, Симбирском - 82%, Подольском - 77%, Луганском - 80%.</w:t>
      </w:r>
    </w:p>
    <w:p w14:paraId="54447C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Настоящее состояние заводов позволяет предполагать, что после производства оздо</w:t>
      </w:r>
      <w:r w:rsidRPr="005236B0">
        <w:rPr>
          <w:color w:val="000000" w:themeColor="text1"/>
          <w:sz w:val="16"/>
          <w:szCs w:val="16"/>
        </w:rPr>
        <w:softHyphen/>
        <w:t>ровления Тульского завода по разработанному им плану возможно будет достичь около 80-90% его выработки за 1916 г.</w:t>
      </w:r>
    </w:p>
    <w:p w14:paraId="62567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Острый недостаток в свинце для пуль побудил организовать производство пуль из том</w:t>
      </w:r>
      <w:r w:rsidRPr="005236B0">
        <w:rPr>
          <w:color w:val="000000" w:themeColor="text1"/>
          <w:sz w:val="16"/>
          <w:szCs w:val="16"/>
        </w:rPr>
        <w:softHyphen/>
        <w:t>пака. После обширных опытов были выработаны чертежи пуль, а затем методы заводского изготовления их. В настоящее время устанавливается массовое производство.</w:t>
      </w:r>
    </w:p>
    <w:p w14:paraId="2A05417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Оптические приборы. Оптические приборы для артиллерии вырабатывает Подольс</w:t>
      </w:r>
      <w:r w:rsidRPr="005236B0">
        <w:rPr>
          <w:color w:val="000000" w:themeColor="text1"/>
          <w:sz w:val="16"/>
          <w:szCs w:val="16"/>
        </w:rPr>
        <w:softHyphen/>
        <w:t>кий оптический завод. Предметы его производства - панорамы, бинокли, большие и малые стереотрубы. Кроме изготовления новых, завод производит и ремонт их. Производственная программа выполнена: по изготовлению новых изделий в среднем в 41%, а по ремонту -в 150%. Производительность завода по отношению к 1916 г. (максимальной) составляет в 1920 г. 25%, интенсивность труда - 65%. Завод претерпел двукратную эвакуацию и только в 1919 г. окончательно осел в Подольске. Кроме общих причин задержки в работе, весьма серьезным являлся недостаток рабочих специалистов по оптике, а также недостаток специ</w:t>
      </w:r>
      <w:r w:rsidRPr="005236B0">
        <w:rPr>
          <w:color w:val="000000" w:themeColor="text1"/>
          <w:sz w:val="16"/>
          <w:szCs w:val="16"/>
        </w:rPr>
        <w:softHyphen/>
        <w:t>альных сортов стекла.</w:t>
      </w:r>
    </w:p>
    <w:p w14:paraId="26AC3AE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Трубки и взрыватели. Для изготовления трубок и взрывателей имеются трубочные за</w:t>
      </w:r>
      <w:r w:rsidRPr="005236B0">
        <w:rPr>
          <w:color w:val="000000" w:themeColor="text1"/>
          <w:sz w:val="16"/>
          <w:szCs w:val="16"/>
        </w:rPr>
        <w:softHyphen/>
        <w:t>воды - Петроградский, Самарский и Пензенский. Из них последний - новый завод, обору</w:t>
      </w:r>
      <w:r w:rsidRPr="005236B0">
        <w:rPr>
          <w:color w:val="000000" w:themeColor="text1"/>
          <w:sz w:val="16"/>
          <w:szCs w:val="16"/>
        </w:rPr>
        <w:softHyphen/>
        <w:t>дование коего еще не закончено.</w:t>
      </w:r>
    </w:p>
    <w:p w14:paraId="385BB7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Фабрикация трубок велась в 1920 г. в крайне ограниченном размере, так как самая хо</w:t>
      </w:r>
      <w:r w:rsidRPr="005236B0">
        <w:rPr>
          <w:color w:val="000000" w:themeColor="text1"/>
          <w:sz w:val="16"/>
          <w:szCs w:val="16"/>
        </w:rPr>
        <w:softHyphen/>
        <w:t>довая марка трубок - 22-секундная - не готовилась ввиду достаточных запасов, изготовля</w:t>
      </w:r>
      <w:r w:rsidRPr="005236B0">
        <w:rPr>
          <w:color w:val="000000" w:themeColor="text1"/>
          <w:sz w:val="16"/>
          <w:szCs w:val="16"/>
        </w:rPr>
        <w:softHyphen/>
        <w:t>лись же трубки для средних калибров. Ввиду этого заводы были загружены работой на ма</w:t>
      </w:r>
      <w:r w:rsidRPr="005236B0">
        <w:rPr>
          <w:color w:val="000000" w:themeColor="text1"/>
          <w:sz w:val="16"/>
          <w:szCs w:val="16"/>
        </w:rPr>
        <w:softHyphen/>
        <w:t>лую долю своей производительности.</w:t>
      </w:r>
    </w:p>
    <w:p w14:paraId="31A473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Взрыватели готовились только для морского ведомства на Петроградском заводе, на Самарском же это производство только налаживается.</w:t>
      </w:r>
    </w:p>
    <w:p w14:paraId="0CF584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 Материальная часть артиллерии. Материальная часть артиллерии (орудия, перед</w:t>
      </w:r>
      <w:r w:rsidRPr="005236B0">
        <w:rPr>
          <w:color w:val="000000" w:themeColor="text1"/>
          <w:sz w:val="16"/>
          <w:szCs w:val="16"/>
        </w:rPr>
        <w:softHyphen/>
        <w:t>ки, зарядные ящики, парные повозки, специальные двуколки и упряжь) производилась и ре</w:t>
      </w:r>
      <w:r w:rsidRPr="005236B0">
        <w:rPr>
          <w:color w:val="000000" w:themeColor="text1"/>
          <w:sz w:val="16"/>
          <w:szCs w:val="16"/>
        </w:rPr>
        <w:softHyphen/>
        <w:t>монтировалась на заводах, коими ведает II отдел ЦПАЗа. Эти заводы суть: Петроградский, Брянский, Бачмановский и Нижегородский механические артиллерийские заводы (мехарт-заводы), Московский, Тамбовский и Калужский ремонтные артиллерийские заводы (ремартзаводы) и Московский орудийный завод. Повозки, двуколки и упряжь производятся так</w:t>
      </w:r>
      <w:r w:rsidRPr="005236B0">
        <w:rPr>
          <w:color w:val="000000" w:themeColor="text1"/>
          <w:sz w:val="16"/>
          <w:szCs w:val="16"/>
        </w:rPr>
        <w:softHyphen/>
        <w:t>же на заводах ЦУПВОЗа и ВСНХ.</w:t>
      </w:r>
    </w:p>
    <w:p w14:paraId="41EF54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Выполнение производственной программы за истекший 1920 г. заводами, подведом</w:t>
      </w:r>
      <w:r w:rsidRPr="005236B0">
        <w:rPr>
          <w:color w:val="000000" w:themeColor="text1"/>
          <w:sz w:val="16"/>
          <w:szCs w:val="16"/>
        </w:rPr>
        <w:softHyphen/>
        <w:t>ственными ЦПАЗу, иллюстрируется следующими таблицами:</w:t>
      </w:r>
    </w:p>
    <w:p w14:paraId="1577B4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Изготовление</w:t>
      </w:r>
    </w:p>
    <w:p w14:paraId="2C5F62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изделий</w:t>
      </w:r>
    </w:p>
    <w:p w14:paraId="62602B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 программы в 1920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98"/>
        <w:gridCol w:w="2898"/>
      </w:tblGrid>
      <w:tr w:rsidR="00F3297D" w:rsidRPr="005236B0" w14:paraId="744EEFD3" w14:textId="77777777">
        <w:tc>
          <w:tcPr>
            <w:tcW w:w="2898" w:type="dxa"/>
            <w:tcBorders>
              <w:top w:val="single" w:sz="12" w:space="0" w:color="auto"/>
            </w:tcBorders>
          </w:tcPr>
          <w:p w14:paraId="1E67F8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48-линейные бомбы</w:t>
            </w:r>
          </w:p>
        </w:tc>
        <w:tc>
          <w:tcPr>
            <w:tcW w:w="2898" w:type="dxa"/>
            <w:tcBorders>
              <w:top w:val="single" w:sz="12" w:space="0" w:color="auto"/>
            </w:tcBorders>
          </w:tcPr>
          <w:p w14:paraId="15C2FC1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99</w:t>
            </w:r>
          </w:p>
        </w:tc>
      </w:tr>
      <w:tr w:rsidR="00F3297D" w:rsidRPr="005236B0" w14:paraId="0A56790C" w14:textId="77777777">
        <w:tc>
          <w:tcPr>
            <w:tcW w:w="2898" w:type="dxa"/>
          </w:tcPr>
          <w:p w14:paraId="1353653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Люльки орудийные</w:t>
            </w:r>
          </w:p>
        </w:tc>
        <w:tc>
          <w:tcPr>
            <w:tcW w:w="2898" w:type="dxa"/>
          </w:tcPr>
          <w:p w14:paraId="015DE6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102,5</w:t>
            </w:r>
          </w:p>
        </w:tc>
      </w:tr>
      <w:tr w:rsidR="00F3297D" w:rsidRPr="005236B0" w14:paraId="4A8BF073" w14:textId="77777777">
        <w:tc>
          <w:tcPr>
            <w:tcW w:w="2898" w:type="dxa"/>
          </w:tcPr>
          <w:p w14:paraId="326E6E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Прицелы</w:t>
            </w:r>
          </w:p>
        </w:tc>
        <w:tc>
          <w:tcPr>
            <w:tcW w:w="2898" w:type="dxa"/>
          </w:tcPr>
          <w:p w14:paraId="518DDE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124</w:t>
            </w:r>
          </w:p>
        </w:tc>
      </w:tr>
      <w:tr w:rsidR="00F3297D" w:rsidRPr="005236B0" w14:paraId="49192554" w14:textId="77777777">
        <w:tc>
          <w:tcPr>
            <w:tcW w:w="2898" w:type="dxa"/>
          </w:tcPr>
          <w:p w14:paraId="759440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Затворы</w:t>
            </w:r>
          </w:p>
        </w:tc>
        <w:tc>
          <w:tcPr>
            <w:tcW w:w="2898" w:type="dxa"/>
          </w:tcPr>
          <w:p w14:paraId="537EF8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141</w:t>
            </w:r>
          </w:p>
        </w:tc>
      </w:tr>
      <w:tr w:rsidR="00F3297D" w:rsidRPr="005236B0" w14:paraId="1AAD3DC0" w14:textId="77777777">
        <w:tc>
          <w:tcPr>
            <w:tcW w:w="2898" w:type="dxa"/>
          </w:tcPr>
          <w:p w14:paraId="64B9E9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Буссоли</w:t>
            </w:r>
          </w:p>
        </w:tc>
        <w:tc>
          <w:tcPr>
            <w:tcW w:w="2898" w:type="dxa"/>
          </w:tcPr>
          <w:p w14:paraId="4B51C2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117</w:t>
            </w:r>
          </w:p>
        </w:tc>
      </w:tr>
      <w:tr w:rsidR="00F3297D" w:rsidRPr="005236B0" w14:paraId="6BBA787E" w14:textId="77777777">
        <w:tc>
          <w:tcPr>
            <w:tcW w:w="2898" w:type="dxa"/>
          </w:tcPr>
          <w:p w14:paraId="0326C1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3-дюймовые зарядные ящики</w:t>
            </w:r>
          </w:p>
        </w:tc>
        <w:tc>
          <w:tcPr>
            <w:tcW w:w="2898" w:type="dxa"/>
          </w:tcPr>
          <w:p w14:paraId="00E1A6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42,6</w:t>
            </w:r>
          </w:p>
        </w:tc>
      </w:tr>
      <w:tr w:rsidR="00764F93" w:rsidRPr="005236B0" w14:paraId="2248C11C" w14:textId="77777777">
        <w:tc>
          <w:tcPr>
            <w:tcW w:w="2898" w:type="dxa"/>
            <w:tcBorders>
              <w:bottom w:val="single" w:sz="12" w:space="0" w:color="auto"/>
            </w:tcBorders>
          </w:tcPr>
          <w:p w14:paraId="6BAD62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5-дюймовые зарядные ящики</w:t>
            </w:r>
          </w:p>
        </w:tc>
        <w:tc>
          <w:tcPr>
            <w:tcW w:w="2898" w:type="dxa"/>
            <w:tcBorders>
              <w:bottom w:val="single" w:sz="12" w:space="0" w:color="auto"/>
            </w:tcBorders>
          </w:tcPr>
          <w:p w14:paraId="75B7AB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59</w:t>
            </w:r>
          </w:p>
        </w:tc>
      </w:tr>
    </w:tbl>
    <w:p w14:paraId="5C250C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322"/>
        <w:gridCol w:w="4589"/>
      </w:tblGrid>
      <w:tr w:rsidR="00F3297D" w:rsidRPr="005236B0" w14:paraId="4454946B"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146A5A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изделий</w:t>
            </w:r>
          </w:p>
        </w:tc>
        <w:tc>
          <w:tcPr>
            <w:tcW w:w="4589" w:type="dxa"/>
            <w:tcBorders>
              <w:top w:val="single" w:sz="6" w:space="0" w:color="auto"/>
              <w:left w:val="single" w:sz="6" w:space="0" w:color="auto"/>
              <w:bottom w:val="single" w:sz="6" w:space="0" w:color="auto"/>
              <w:right w:val="single" w:sz="6" w:space="0" w:color="auto"/>
            </w:tcBorders>
          </w:tcPr>
          <w:p w14:paraId="4F1A705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вьшолнения программы в 1920 г.</w:t>
            </w:r>
          </w:p>
        </w:tc>
      </w:tr>
      <w:tr w:rsidR="00F3297D" w:rsidRPr="005236B0" w14:paraId="48DB3F9D"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7BCEAC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Парные повозки</w:t>
            </w:r>
          </w:p>
        </w:tc>
        <w:tc>
          <w:tcPr>
            <w:tcW w:w="4589" w:type="dxa"/>
            <w:tcBorders>
              <w:top w:val="single" w:sz="6" w:space="0" w:color="auto"/>
              <w:left w:val="single" w:sz="6" w:space="0" w:color="auto"/>
              <w:bottom w:val="single" w:sz="6" w:space="0" w:color="auto"/>
              <w:right w:val="single" w:sz="6" w:space="0" w:color="auto"/>
            </w:tcBorders>
          </w:tcPr>
          <w:p w14:paraId="42B8DB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w:t>
            </w:r>
          </w:p>
        </w:tc>
      </w:tr>
      <w:tr w:rsidR="00F3297D" w:rsidRPr="005236B0" w14:paraId="48C270CB" w14:textId="77777777">
        <w:trPr>
          <w:trHeight w:val="278"/>
        </w:trPr>
        <w:tc>
          <w:tcPr>
            <w:tcW w:w="3322" w:type="dxa"/>
            <w:tcBorders>
              <w:top w:val="single" w:sz="6" w:space="0" w:color="auto"/>
              <w:left w:val="single" w:sz="6" w:space="0" w:color="auto"/>
              <w:bottom w:val="single" w:sz="6" w:space="0" w:color="auto"/>
              <w:right w:val="single" w:sz="6" w:space="0" w:color="auto"/>
            </w:tcBorders>
          </w:tcPr>
          <w:p w14:paraId="1E243C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Телеги двуколки</w:t>
            </w:r>
          </w:p>
        </w:tc>
        <w:tc>
          <w:tcPr>
            <w:tcW w:w="4589" w:type="dxa"/>
            <w:tcBorders>
              <w:top w:val="single" w:sz="6" w:space="0" w:color="auto"/>
              <w:left w:val="single" w:sz="6" w:space="0" w:color="auto"/>
              <w:bottom w:val="single" w:sz="6" w:space="0" w:color="auto"/>
              <w:right w:val="single" w:sz="6" w:space="0" w:color="auto"/>
            </w:tcBorders>
          </w:tcPr>
          <w:p w14:paraId="6F2A67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85</w:t>
            </w:r>
          </w:p>
        </w:tc>
      </w:tr>
      <w:tr w:rsidR="00F3297D" w:rsidRPr="005236B0" w14:paraId="58AEE5D4"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666DEA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Колеса разные</w:t>
            </w:r>
          </w:p>
        </w:tc>
        <w:tc>
          <w:tcPr>
            <w:tcW w:w="4589" w:type="dxa"/>
            <w:tcBorders>
              <w:top w:val="single" w:sz="6" w:space="0" w:color="auto"/>
              <w:left w:val="single" w:sz="6" w:space="0" w:color="auto"/>
              <w:bottom w:val="single" w:sz="6" w:space="0" w:color="auto"/>
              <w:right w:val="single" w:sz="6" w:space="0" w:color="auto"/>
            </w:tcBorders>
          </w:tcPr>
          <w:p w14:paraId="21C9E0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88,6</w:t>
            </w:r>
          </w:p>
        </w:tc>
      </w:tr>
      <w:tr w:rsidR="00F3297D" w:rsidRPr="005236B0" w14:paraId="1857CAB9"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48B3D9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Шестер[очная] упряжь</w:t>
            </w:r>
          </w:p>
        </w:tc>
        <w:tc>
          <w:tcPr>
            <w:tcW w:w="4589" w:type="dxa"/>
            <w:tcBorders>
              <w:top w:val="single" w:sz="6" w:space="0" w:color="auto"/>
              <w:left w:val="single" w:sz="6" w:space="0" w:color="auto"/>
              <w:bottom w:val="single" w:sz="6" w:space="0" w:color="auto"/>
              <w:right w:val="single" w:sz="6" w:space="0" w:color="auto"/>
            </w:tcBorders>
          </w:tcPr>
          <w:p w14:paraId="36ACA5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79,3</w:t>
            </w:r>
          </w:p>
        </w:tc>
      </w:tr>
    </w:tbl>
    <w:p w14:paraId="7B08CD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2976"/>
        <w:gridCol w:w="624"/>
        <w:gridCol w:w="1632"/>
        <w:gridCol w:w="1123"/>
        <w:gridCol w:w="1546"/>
      </w:tblGrid>
      <w:tr w:rsidR="00F3297D" w:rsidRPr="005236B0" w14:paraId="18BFE3F1" w14:textId="77777777">
        <w:trPr>
          <w:trHeight w:val="518"/>
        </w:trPr>
        <w:tc>
          <w:tcPr>
            <w:tcW w:w="2976" w:type="dxa"/>
            <w:tcBorders>
              <w:top w:val="single" w:sz="6" w:space="0" w:color="auto"/>
              <w:left w:val="single" w:sz="6" w:space="0" w:color="auto"/>
              <w:bottom w:val="single" w:sz="6" w:space="0" w:color="auto"/>
              <w:right w:val="single" w:sz="6" w:space="0" w:color="auto"/>
            </w:tcBorders>
          </w:tcPr>
          <w:p w14:paraId="1BAEA4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5D9ED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Ору</w:t>
            </w:r>
            <w:r w:rsidRPr="005236B0">
              <w:rPr>
                <w:color w:val="000000" w:themeColor="text1"/>
                <w:sz w:val="16"/>
                <w:szCs w:val="16"/>
              </w:rPr>
              <w:softHyphen/>
              <w:t>дия</w:t>
            </w:r>
          </w:p>
        </w:tc>
        <w:tc>
          <w:tcPr>
            <w:tcW w:w="1632" w:type="dxa"/>
            <w:tcBorders>
              <w:top w:val="single" w:sz="6" w:space="0" w:color="auto"/>
              <w:left w:val="single" w:sz="6" w:space="0" w:color="auto"/>
              <w:bottom w:val="single" w:sz="6" w:space="0" w:color="auto"/>
              <w:right w:val="single" w:sz="6" w:space="0" w:color="auto"/>
            </w:tcBorders>
          </w:tcPr>
          <w:p w14:paraId="648018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Передки и хода зар[ядных] ящиков</w:t>
            </w:r>
          </w:p>
        </w:tc>
        <w:tc>
          <w:tcPr>
            <w:tcW w:w="1123" w:type="dxa"/>
            <w:tcBorders>
              <w:top w:val="single" w:sz="6" w:space="0" w:color="auto"/>
              <w:left w:val="single" w:sz="6" w:space="0" w:color="auto"/>
              <w:bottom w:val="single" w:sz="6" w:space="0" w:color="auto"/>
              <w:right w:val="single" w:sz="6" w:space="0" w:color="auto"/>
            </w:tcBorders>
          </w:tcPr>
          <w:p w14:paraId="213AF2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Обоз и автот</w:t>
            </w:r>
            <w:r w:rsidRPr="005236B0">
              <w:rPr>
                <w:color w:val="000000" w:themeColor="text1"/>
                <w:sz w:val="16"/>
                <w:szCs w:val="16"/>
              </w:rPr>
              <w:softHyphen/>
              <w:t>ранспорт</w:t>
            </w:r>
          </w:p>
        </w:tc>
        <w:tc>
          <w:tcPr>
            <w:tcW w:w="1546" w:type="dxa"/>
            <w:tcBorders>
              <w:top w:val="single" w:sz="6" w:space="0" w:color="auto"/>
              <w:left w:val="single" w:sz="6" w:space="0" w:color="auto"/>
              <w:bottom w:val="single" w:sz="6" w:space="0" w:color="auto"/>
              <w:right w:val="single" w:sz="6" w:space="0" w:color="auto"/>
            </w:tcBorders>
          </w:tcPr>
          <w:p w14:paraId="6D7411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Разная амуниция и упряжь</w:t>
            </w:r>
          </w:p>
        </w:tc>
      </w:tr>
      <w:tr w:rsidR="00F3297D" w:rsidRPr="005236B0" w14:paraId="57008D5B" w14:textId="77777777">
        <w:trPr>
          <w:trHeight w:val="298"/>
        </w:trPr>
        <w:tc>
          <w:tcPr>
            <w:tcW w:w="2976" w:type="dxa"/>
            <w:tcBorders>
              <w:top w:val="single" w:sz="6" w:space="0" w:color="auto"/>
              <w:left w:val="single" w:sz="6" w:space="0" w:color="auto"/>
              <w:bottom w:val="single" w:sz="6" w:space="0" w:color="auto"/>
              <w:right w:val="single" w:sz="6" w:space="0" w:color="auto"/>
            </w:tcBorders>
          </w:tcPr>
          <w:p w14:paraId="149846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Процент выполнения программы в 1920 г.</w:t>
            </w:r>
          </w:p>
        </w:tc>
        <w:tc>
          <w:tcPr>
            <w:tcW w:w="624" w:type="dxa"/>
            <w:tcBorders>
              <w:top w:val="single" w:sz="6" w:space="0" w:color="auto"/>
              <w:left w:val="single" w:sz="6" w:space="0" w:color="auto"/>
              <w:bottom w:val="single" w:sz="6" w:space="0" w:color="auto"/>
              <w:right w:val="single" w:sz="6" w:space="0" w:color="auto"/>
            </w:tcBorders>
          </w:tcPr>
          <w:p w14:paraId="30D688C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74,2</w:t>
            </w:r>
          </w:p>
        </w:tc>
        <w:tc>
          <w:tcPr>
            <w:tcW w:w="1632" w:type="dxa"/>
            <w:tcBorders>
              <w:top w:val="single" w:sz="6" w:space="0" w:color="auto"/>
              <w:left w:val="single" w:sz="6" w:space="0" w:color="auto"/>
              <w:bottom w:val="single" w:sz="6" w:space="0" w:color="auto"/>
              <w:right w:val="single" w:sz="6" w:space="0" w:color="auto"/>
            </w:tcBorders>
          </w:tcPr>
          <w:p w14:paraId="314AFF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63,3</w:t>
            </w:r>
          </w:p>
        </w:tc>
        <w:tc>
          <w:tcPr>
            <w:tcW w:w="1123" w:type="dxa"/>
            <w:tcBorders>
              <w:top w:val="single" w:sz="6" w:space="0" w:color="auto"/>
              <w:left w:val="single" w:sz="6" w:space="0" w:color="auto"/>
              <w:bottom w:val="single" w:sz="6" w:space="0" w:color="auto"/>
              <w:right w:val="single" w:sz="6" w:space="0" w:color="auto"/>
            </w:tcBorders>
          </w:tcPr>
          <w:p w14:paraId="253AD7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97,2</w:t>
            </w:r>
          </w:p>
        </w:tc>
        <w:tc>
          <w:tcPr>
            <w:tcW w:w="1546" w:type="dxa"/>
            <w:tcBorders>
              <w:top w:val="single" w:sz="6" w:space="0" w:color="auto"/>
              <w:left w:val="single" w:sz="6" w:space="0" w:color="auto"/>
              <w:bottom w:val="single" w:sz="6" w:space="0" w:color="auto"/>
              <w:right w:val="single" w:sz="6" w:space="0" w:color="auto"/>
            </w:tcBorders>
          </w:tcPr>
          <w:p w14:paraId="5D711A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r>
    </w:tbl>
    <w:p w14:paraId="4B3BBD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Общий процент исполнения программы всеми заводами равняется 81%.</w:t>
      </w:r>
    </w:p>
    <w:p w14:paraId="4DEEBC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Производительность заводов 1920 г. по сравнению с предшествующим ему 1919 г., а также и с 1916 г. как годом наибольшего напряжения работы в нормальных условиях снаб</w:t>
      </w:r>
      <w:r w:rsidRPr="005236B0">
        <w:rPr>
          <w:color w:val="000000" w:themeColor="text1"/>
          <w:sz w:val="16"/>
          <w:szCs w:val="16"/>
        </w:rPr>
        <w:softHyphen/>
        <w:t>жения материалами, топливом, при полном насыщении рабочей силой можно изобразить в следующих таблицах:</w:t>
      </w:r>
    </w:p>
    <w:p w14:paraId="5AC304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Изготовление</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77"/>
      </w:tblGrid>
      <w:tr w:rsidR="00F3297D" w:rsidRPr="005236B0" w14:paraId="5075AD1F"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069EAE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109C869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5FE3F7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1277" w:type="dxa"/>
            <w:tcBorders>
              <w:top w:val="single" w:sz="6" w:space="0" w:color="auto"/>
              <w:left w:val="single" w:sz="6" w:space="0" w:color="auto"/>
              <w:bottom w:val="single" w:sz="6" w:space="0" w:color="auto"/>
              <w:right w:val="single" w:sz="6" w:space="0" w:color="auto"/>
            </w:tcBorders>
          </w:tcPr>
          <w:p w14:paraId="47883C1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1916 г.</w:t>
            </w:r>
          </w:p>
        </w:tc>
      </w:tr>
      <w:tr w:rsidR="00F3297D" w:rsidRPr="005236B0" w14:paraId="159D99FE"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4D7F60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2AAB606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18,3%</w:t>
            </w:r>
          </w:p>
        </w:tc>
        <w:tc>
          <w:tcPr>
            <w:tcW w:w="1978" w:type="dxa"/>
            <w:tcBorders>
              <w:top w:val="single" w:sz="6" w:space="0" w:color="auto"/>
              <w:left w:val="single" w:sz="6" w:space="0" w:color="auto"/>
              <w:bottom w:val="single" w:sz="6" w:space="0" w:color="auto"/>
              <w:right w:val="single" w:sz="6" w:space="0" w:color="auto"/>
            </w:tcBorders>
          </w:tcPr>
          <w:p w14:paraId="0B9D12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12,3%</w:t>
            </w:r>
          </w:p>
        </w:tc>
        <w:tc>
          <w:tcPr>
            <w:tcW w:w="1277" w:type="dxa"/>
            <w:tcBorders>
              <w:top w:val="single" w:sz="6" w:space="0" w:color="auto"/>
              <w:left w:val="single" w:sz="6" w:space="0" w:color="auto"/>
              <w:bottom w:val="single" w:sz="6" w:space="0" w:color="auto"/>
              <w:right w:val="single" w:sz="6" w:space="0" w:color="auto"/>
            </w:tcBorders>
          </w:tcPr>
          <w:p w14:paraId="23E7FB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401AE312"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5A2968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019754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90%</w:t>
            </w:r>
          </w:p>
        </w:tc>
        <w:tc>
          <w:tcPr>
            <w:tcW w:w="1978" w:type="dxa"/>
            <w:tcBorders>
              <w:top w:val="single" w:sz="6" w:space="0" w:color="auto"/>
              <w:left w:val="single" w:sz="6" w:space="0" w:color="auto"/>
              <w:bottom w:val="single" w:sz="6" w:space="0" w:color="auto"/>
              <w:right w:val="single" w:sz="6" w:space="0" w:color="auto"/>
            </w:tcBorders>
          </w:tcPr>
          <w:p w14:paraId="258D6E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25,5%</w:t>
            </w:r>
          </w:p>
        </w:tc>
        <w:tc>
          <w:tcPr>
            <w:tcW w:w="1277" w:type="dxa"/>
            <w:tcBorders>
              <w:top w:val="single" w:sz="6" w:space="0" w:color="auto"/>
              <w:left w:val="single" w:sz="6" w:space="0" w:color="auto"/>
              <w:bottom w:val="single" w:sz="6" w:space="0" w:color="auto"/>
              <w:right w:val="single" w:sz="6" w:space="0" w:color="auto"/>
            </w:tcBorders>
          </w:tcPr>
          <w:p w14:paraId="3DDF71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0DB34C52"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6285FA4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Шсстерочн[ая]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48E0A1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38,4%''</w:t>
            </w:r>
          </w:p>
        </w:tc>
        <w:tc>
          <w:tcPr>
            <w:tcW w:w="1978" w:type="dxa"/>
            <w:tcBorders>
              <w:top w:val="single" w:sz="6" w:space="0" w:color="auto"/>
              <w:left w:val="single" w:sz="6" w:space="0" w:color="auto"/>
              <w:bottom w:val="single" w:sz="6" w:space="0" w:color="auto"/>
              <w:right w:val="single" w:sz="6" w:space="0" w:color="auto"/>
            </w:tcBorders>
          </w:tcPr>
          <w:p w14:paraId="6CA2C4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40,3%</w:t>
            </w:r>
          </w:p>
        </w:tc>
        <w:tc>
          <w:tcPr>
            <w:tcW w:w="1277" w:type="dxa"/>
            <w:tcBorders>
              <w:top w:val="single" w:sz="6" w:space="0" w:color="auto"/>
              <w:left w:val="single" w:sz="6" w:space="0" w:color="auto"/>
              <w:bottom w:val="single" w:sz="6" w:space="0" w:color="auto"/>
              <w:right w:val="single" w:sz="6" w:space="0" w:color="auto"/>
            </w:tcBorders>
          </w:tcPr>
          <w:p w14:paraId="3B502B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bl>
    <w:p w14:paraId="328391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67"/>
      </w:tblGrid>
      <w:tr w:rsidR="00F3297D" w:rsidRPr="005236B0" w14:paraId="47376F08"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7C84C3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0C5CF7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659DF6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1267" w:type="dxa"/>
            <w:tcBorders>
              <w:top w:val="single" w:sz="6" w:space="0" w:color="auto"/>
              <w:left w:val="single" w:sz="6" w:space="0" w:color="auto"/>
              <w:bottom w:val="single" w:sz="6" w:space="0" w:color="auto"/>
              <w:right w:val="single" w:sz="6" w:space="0" w:color="auto"/>
            </w:tcBorders>
          </w:tcPr>
          <w:p w14:paraId="77FD30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1916 г.</w:t>
            </w:r>
          </w:p>
        </w:tc>
      </w:tr>
      <w:tr w:rsidR="00F3297D" w:rsidRPr="005236B0" w14:paraId="47A4D1A6"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34AB70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301A16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30,5%</w:t>
            </w:r>
            <w:r w:rsidRPr="005236B0">
              <w:rPr>
                <w:color w:val="000000" w:themeColor="text1"/>
                <w:sz w:val="16"/>
                <w:szCs w:val="16"/>
                <w:vertAlign w:val="superscript"/>
              </w:rPr>
              <w:t>2</w:t>
            </w:r>
            <w:r w:rsidRPr="005236B0">
              <w:rPr>
                <w:color w:val="000000" w:themeColor="text1"/>
                <w:sz w:val="16"/>
                <w:szCs w:val="16"/>
              </w:rPr>
              <w:t>'</w:t>
            </w:r>
          </w:p>
        </w:tc>
        <w:tc>
          <w:tcPr>
            <w:tcW w:w="1978" w:type="dxa"/>
            <w:tcBorders>
              <w:top w:val="single" w:sz="6" w:space="0" w:color="auto"/>
              <w:left w:val="single" w:sz="6" w:space="0" w:color="auto"/>
              <w:bottom w:val="single" w:sz="6" w:space="0" w:color="auto"/>
              <w:right w:val="single" w:sz="6" w:space="0" w:color="auto"/>
            </w:tcBorders>
          </w:tcPr>
          <w:p w14:paraId="73D6DF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30,1%</w:t>
            </w:r>
          </w:p>
        </w:tc>
        <w:tc>
          <w:tcPr>
            <w:tcW w:w="1267" w:type="dxa"/>
            <w:tcBorders>
              <w:top w:val="single" w:sz="6" w:space="0" w:color="auto"/>
              <w:left w:val="single" w:sz="6" w:space="0" w:color="auto"/>
              <w:bottom w:val="single" w:sz="6" w:space="0" w:color="auto"/>
              <w:right w:val="single" w:sz="6" w:space="0" w:color="auto"/>
            </w:tcBorders>
          </w:tcPr>
          <w:p w14:paraId="155060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6260B82B"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190BB90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71C709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109,5%</w:t>
            </w:r>
            <w:r w:rsidRPr="005236B0">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7BB8F5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176,1%</w:t>
            </w:r>
          </w:p>
        </w:tc>
        <w:tc>
          <w:tcPr>
            <w:tcW w:w="1267" w:type="dxa"/>
            <w:tcBorders>
              <w:top w:val="single" w:sz="6" w:space="0" w:color="auto"/>
              <w:left w:val="single" w:sz="6" w:space="0" w:color="auto"/>
              <w:bottom w:val="single" w:sz="6" w:space="0" w:color="auto"/>
              <w:right w:val="single" w:sz="6" w:space="0" w:color="auto"/>
            </w:tcBorders>
          </w:tcPr>
          <w:p w14:paraId="01BA47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52824085"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338634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Шсстерочп[ая]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3EA350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16,2%</w:t>
            </w:r>
            <w:r w:rsidRPr="005236B0">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1A5A87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33,0%</w:t>
            </w:r>
          </w:p>
        </w:tc>
        <w:tc>
          <w:tcPr>
            <w:tcW w:w="1267" w:type="dxa"/>
            <w:tcBorders>
              <w:top w:val="single" w:sz="6" w:space="0" w:color="auto"/>
              <w:left w:val="single" w:sz="6" w:space="0" w:color="auto"/>
              <w:bottom w:val="single" w:sz="6" w:space="0" w:color="auto"/>
              <w:right w:val="single" w:sz="6" w:space="0" w:color="auto"/>
            </w:tcBorders>
          </w:tcPr>
          <w:p w14:paraId="1E0F78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bl>
    <w:p w14:paraId="69F216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Интенсивность же труда рабочих в среднем, принимая во внимание списочное состоя</w:t>
      </w:r>
      <w:r w:rsidRPr="005236B0">
        <w:rPr>
          <w:color w:val="000000" w:themeColor="text1"/>
          <w:sz w:val="16"/>
          <w:szCs w:val="16"/>
        </w:rPr>
        <w:softHyphen/>
        <w:t>ние заводов в 1920, 1919 и 1916 гг., получим (полагая интенсивность 1916 г. за единицу) в 1919 г. равной 0,69 и в 1920 г. - 0,63. Незначительное понижение интенсивности труда в 1920 г. объясняется тем, что преобладали изделия, изготовляемые вновь, так что заводам бы</w:t>
      </w:r>
      <w:r w:rsidRPr="005236B0">
        <w:rPr>
          <w:color w:val="000000" w:themeColor="text1"/>
          <w:sz w:val="16"/>
          <w:szCs w:val="16"/>
        </w:rPr>
        <w:softHyphen/>
        <w:t>ло необходимо затратить значительное время на постановку и налаживание производства, тогда как в 1919 г. преобладал ремонт.</w:t>
      </w:r>
    </w:p>
    <w:p w14:paraId="0765FE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отношению к производству и ремонту материальной части артиллерии ЦПАЗ, в стремлении поднять производительность труда, проводил специализацию заводов и введе</w:t>
      </w:r>
      <w:r w:rsidRPr="005236B0">
        <w:rPr>
          <w:color w:val="000000" w:themeColor="text1"/>
          <w:sz w:val="16"/>
          <w:szCs w:val="16"/>
        </w:rPr>
        <w:softHyphen/>
        <w:t>ние на них рациональной организации производства. 1920 г. был годом самой интенсивной работы в этом направлении. Результаты этой работы сказались в производственной програм</w:t>
      </w:r>
      <w:r w:rsidRPr="005236B0">
        <w:rPr>
          <w:color w:val="000000" w:themeColor="text1"/>
          <w:sz w:val="16"/>
          <w:szCs w:val="16"/>
        </w:rPr>
        <w:softHyphen/>
        <w:t>ме заводов на 1921 г., согласно которой определенное изделие изготовляется и ремонтирует</w:t>
      </w:r>
      <w:r w:rsidRPr="005236B0">
        <w:rPr>
          <w:color w:val="000000" w:themeColor="text1"/>
          <w:sz w:val="16"/>
          <w:szCs w:val="16"/>
        </w:rPr>
        <w:softHyphen/>
        <w:t>ся только на определенном заводе. Проведение специализации раньше тормозилось массо</w:t>
      </w:r>
      <w:r w:rsidRPr="005236B0">
        <w:rPr>
          <w:color w:val="000000" w:themeColor="text1"/>
          <w:sz w:val="16"/>
          <w:szCs w:val="16"/>
        </w:rPr>
        <w:softHyphen/>
        <w:t>выми требованиями фронтов на отдельные предметы, порывистыми изменениями срочнос</w:t>
      </w:r>
      <w:r w:rsidRPr="005236B0">
        <w:rPr>
          <w:color w:val="000000" w:themeColor="text1"/>
          <w:sz w:val="16"/>
          <w:szCs w:val="16"/>
        </w:rPr>
        <w:softHyphen/>
        <w:t>ти выпуска одних предметов за счет других, крайней спешностью в организации новых про</w:t>
      </w:r>
      <w:r w:rsidRPr="005236B0">
        <w:rPr>
          <w:color w:val="000000" w:themeColor="text1"/>
          <w:sz w:val="16"/>
          <w:szCs w:val="16"/>
        </w:rPr>
        <w:softHyphen/>
        <w:t>изводств (например, изготовление 42-линейных шрапнелей, запасных частей к японской ар-</w:t>
      </w:r>
    </w:p>
    <w:p w14:paraId="6EE9F8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тиллерии) и неожиданной приостановкой уже налаженных производств (например, пуле</w:t>
      </w:r>
      <w:r w:rsidRPr="005236B0">
        <w:rPr>
          <w:color w:val="000000" w:themeColor="text1"/>
          <w:sz w:val="16"/>
          <w:szCs w:val="16"/>
        </w:rPr>
        <w:softHyphen/>
        <w:t>метные станки Колесникова). Результат усиленного побуждения заводов к проведению на</w:t>
      </w:r>
      <w:r w:rsidRPr="005236B0">
        <w:rPr>
          <w:color w:val="000000" w:themeColor="text1"/>
          <w:sz w:val="16"/>
          <w:szCs w:val="16"/>
        </w:rPr>
        <w:softHyphen/>
        <w:t>учно-рациональной организации производства уже дал на заводах определенные плоды.</w:t>
      </w:r>
    </w:p>
    <w:p w14:paraId="20F85C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 Капсюля. Изготовление капсюлей для винтовочных патронов в 1919 и 1920 гг. сосре</w:t>
      </w:r>
      <w:r w:rsidRPr="005236B0">
        <w:rPr>
          <w:color w:val="000000" w:themeColor="text1"/>
          <w:sz w:val="16"/>
          <w:szCs w:val="16"/>
        </w:rPr>
        <w:softHyphen/>
        <w:t>доточивалось на следующих заводах: Охтинском и Сергиево-Самарском взрывчатых ве</w:t>
      </w:r>
      <w:r w:rsidRPr="005236B0">
        <w:rPr>
          <w:color w:val="000000" w:themeColor="text1"/>
          <w:sz w:val="16"/>
          <w:szCs w:val="16"/>
        </w:rPr>
        <w:softHyphen/>
        <w:t>ществ, Шостенском пороховом и Московском капсюльном.</w:t>
      </w:r>
    </w:p>
    <w:p w14:paraId="72FACB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Шостенский завод в августе 1919 г. был занят неприятелем, и работы на нем прекрати</w:t>
      </w:r>
      <w:r w:rsidRPr="005236B0">
        <w:rPr>
          <w:color w:val="000000" w:themeColor="text1"/>
          <w:sz w:val="16"/>
          <w:szCs w:val="16"/>
        </w:rPr>
        <w:softHyphen/>
        <w:t>лись до января 1920 г. Московский капсюльный был оборудован заново в 1919 г. и начал вы</w:t>
      </w:r>
      <w:r w:rsidRPr="005236B0">
        <w:rPr>
          <w:color w:val="000000" w:themeColor="text1"/>
          <w:sz w:val="16"/>
          <w:szCs w:val="16"/>
        </w:rPr>
        <w:softHyphen/>
        <w:t>пуск капсюлей в 1920 г. в феврале. В дополнение к названным заводам ведется, и уже близко к концу, оборудование капсюльного производства в Троицком снаряжательном заводе...</w:t>
      </w:r>
    </w:p>
    <w:p w14:paraId="1A4F3E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Сравнительный выпуск капсюлей в 1916, 1919 и 1920 гг. выражается в следующих циф</w:t>
      </w:r>
      <w:r w:rsidRPr="005236B0">
        <w:rPr>
          <w:color w:val="000000" w:themeColor="text1"/>
          <w:sz w:val="16"/>
          <w:szCs w:val="16"/>
        </w:rPr>
        <w:softHyphen/>
        <w:t>рах:</w:t>
      </w:r>
    </w:p>
    <w:tbl>
      <w:tblPr>
        <w:tblW w:w="0" w:type="auto"/>
        <w:tblInd w:w="40" w:type="dxa"/>
        <w:tblLayout w:type="fixed"/>
        <w:tblCellMar>
          <w:left w:w="40" w:type="dxa"/>
          <w:right w:w="40" w:type="dxa"/>
        </w:tblCellMar>
        <w:tblLook w:val="0000" w:firstRow="0" w:lastRow="0" w:firstColumn="0" w:lastColumn="0" w:noHBand="0" w:noVBand="0"/>
      </w:tblPr>
      <w:tblGrid>
        <w:gridCol w:w="2736"/>
        <w:gridCol w:w="1498"/>
        <w:gridCol w:w="1987"/>
        <w:gridCol w:w="1670"/>
      </w:tblGrid>
      <w:tr w:rsidR="00F3297D" w:rsidRPr="005236B0" w14:paraId="008E8D4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6D1C9C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[Название завода]</w:t>
            </w:r>
          </w:p>
        </w:tc>
        <w:tc>
          <w:tcPr>
            <w:tcW w:w="1498" w:type="dxa"/>
            <w:tcBorders>
              <w:top w:val="single" w:sz="6" w:space="0" w:color="auto"/>
              <w:left w:val="single" w:sz="6" w:space="0" w:color="auto"/>
              <w:bottom w:val="single" w:sz="6" w:space="0" w:color="auto"/>
              <w:right w:val="single" w:sz="6" w:space="0" w:color="auto"/>
            </w:tcBorders>
          </w:tcPr>
          <w:p w14:paraId="7DAB92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1916 г.</w:t>
            </w:r>
          </w:p>
        </w:tc>
        <w:tc>
          <w:tcPr>
            <w:tcW w:w="1987" w:type="dxa"/>
            <w:tcBorders>
              <w:top w:val="single" w:sz="6" w:space="0" w:color="auto"/>
              <w:left w:val="single" w:sz="6" w:space="0" w:color="auto"/>
              <w:bottom w:val="single" w:sz="6" w:space="0" w:color="auto"/>
              <w:right w:val="single" w:sz="6" w:space="0" w:color="auto"/>
            </w:tcBorders>
          </w:tcPr>
          <w:p w14:paraId="3A2953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1919 г.</w:t>
            </w:r>
          </w:p>
        </w:tc>
        <w:tc>
          <w:tcPr>
            <w:tcW w:w="1670" w:type="dxa"/>
            <w:tcBorders>
              <w:top w:val="single" w:sz="6" w:space="0" w:color="auto"/>
              <w:left w:val="single" w:sz="6" w:space="0" w:color="auto"/>
              <w:bottom w:val="single" w:sz="6" w:space="0" w:color="auto"/>
              <w:right w:val="single" w:sz="6" w:space="0" w:color="auto"/>
            </w:tcBorders>
          </w:tcPr>
          <w:p w14:paraId="5E6C6C9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1920 г.</w:t>
            </w:r>
          </w:p>
        </w:tc>
      </w:tr>
      <w:tr w:rsidR="00F3297D" w:rsidRPr="005236B0" w14:paraId="0016FBB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77CE03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завод</w:t>
            </w:r>
          </w:p>
        </w:tc>
        <w:tc>
          <w:tcPr>
            <w:tcW w:w="1498" w:type="dxa"/>
            <w:tcBorders>
              <w:top w:val="single" w:sz="6" w:space="0" w:color="auto"/>
              <w:left w:val="single" w:sz="6" w:space="0" w:color="auto"/>
              <w:bottom w:val="single" w:sz="6" w:space="0" w:color="auto"/>
              <w:right w:val="single" w:sz="6" w:space="0" w:color="auto"/>
            </w:tcBorders>
          </w:tcPr>
          <w:p w14:paraId="3576AB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248EA8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31,4%</w:t>
            </w:r>
          </w:p>
        </w:tc>
        <w:tc>
          <w:tcPr>
            <w:tcW w:w="1670" w:type="dxa"/>
            <w:tcBorders>
              <w:top w:val="single" w:sz="6" w:space="0" w:color="auto"/>
              <w:left w:val="single" w:sz="6" w:space="0" w:color="auto"/>
              <w:bottom w:val="single" w:sz="6" w:space="0" w:color="auto"/>
              <w:right w:val="single" w:sz="6" w:space="0" w:color="auto"/>
            </w:tcBorders>
          </w:tcPr>
          <w:p w14:paraId="0FE285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50,6%</w:t>
            </w:r>
          </w:p>
        </w:tc>
      </w:tr>
      <w:tr w:rsidR="00F3297D" w:rsidRPr="005236B0" w14:paraId="416A1C36"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0CC2A97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Шостенский завод</w:t>
            </w:r>
          </w:p>
        </w:tc>
        <w:tc>
          <w:tcPr>
            <w:tcW w:w="1498" w:type="dxa"/>
            <w:tcBorders>
              <w:top w:val="single" w:sz="6" w:space="0" w:color="auto"/>
              <w:left w:val="single" w:sz="6" w:space="0" w:color="auto"/>
              <w:bottom w:val="single" w:sz="6" w:space="0" w:color="auto"/>
              <w:right w:val="single" w:sz="6" w:space="0" w:color="auto"/>
            </w:tcBorders>
          </w:tcPr>
          <w:p w14:paraId="22EB1C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30ABC1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w:t>
            </w:r>
          </w:p>
        </w:tc>
        <w:tc>
          <w:tcPr>
            <w:tcW w:w="1670" w:type="dxa"/>
            <w:tcBorders>
              <w:top w:val="single" w:sz="6" w:space="0" w:color="auto"/>
              <w:left w:val="single" w:sz="6" w:space="0" w:color="auto"/>
              <w:bottom w:val="single" w:sz="6" w:space="0" w:color="auto"/>
              <w:right w:val="single" w:sz="6" w:space="0" w:color="auto"/>
            </w:tcBorders>
          </w:tcPr>
          <w:p w14:paraId="4827FE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31,6%</w:t>
            </w:r>
          </w:p>
        </w:tc>
      </w:tr>
      <w:tr w:rsidR="00F3297D" w:rsidRPr="005236B0" w14:paraId="4F289F52"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1EC923F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Сергиевский завод</w:t>
            </w:r>
          </w:p>
        </w:tc>
        <w:tc>
          <w:tcPr>
            <w:tcW w:w="1498" w:type="dxa"/>
            <w:tcBorders>
              <w:top w:val="single" w:sz="6" w:space="0" w:color="auto"/>
              <w:left w:val="single" w:sz="6" w:space="0" w:color="auto"/>
              <w:bottom w:val="single" w:sz="6" w:space="0" w:color="auto"/>
              <w:right w:val="single" w:sz="6" w:space="0" w:color="auto"/>
            </w:tcBorders>
          </w:tcPr>
          <w:p w14:paraId="2575F7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39B50B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717C78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136%</w:t>
            </w:r>
          </w:p>
        </w:tc>
      </w:tr>
      <w:tr w:rsidR="00F3297D" w:rsidRPr="005236B0" w14:paraId="458D3AC6" w14:textId="77777777">
        <w:trPr>
          <w:trHeight w:val="298"/>
        </w:trPr>
        <w:tc>
          <w:tcPr>
            <w:tcW w:w="2736" w:type="dxa"/>
            <w:tcBorders>
              <w:top w:val="single" w:sz="6" w:space="0" w:color="auto"/>
              <w:left w:val="single" w:sz="6" w:space="0" w:color="auto"/>
              <w:bottom w:val="single" w:sz="6" w:space="0" w:color="auto"/>
              <w:right w:val="single" w:sz="6" w:space="0" w:color="auto"/>
            </w:tcBorders>
          </w:tcPr>
          <w:p w14:paraId="6474E3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Московский завод</w:t>
            </w:r>
          </w:p>
        </w:tc>
        <w:tc>
          <w:tcPr>
            <w:tcW w:w="1498" w:type="dxa"/>
            <w:tcBorders>
              <w:top w:val="single" w:sz="6" w:space="0" w:color="auto"/>
              <w:left w:val="single" w:sz="6" w:space="0" w:color="auto"/>
              <w:bottom w:val="single" w:sz="6" w:space="0" w:color="auto"/>
              <w:right w:val="single" w:sz="6" w:space="0" w:color="auto"/>
            </w:tcBorders>
          </w:tcPr>
          <w:p w14:paraId="734205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46E74B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 работал</w:t>
            </w:r>
          </w:p>
        </w:tc>
        <w:tc>
          <w:tcPr>
            <w:tcW w:w="1670" w:type="dxa"/>
            <w:tcBorders>
              <w:top w:val="single" w:sz="6" w:space="0" w:color="auto"/>
              <w:left w:val="single" w:sz="6" w:space="0" w:color="auto"/>
              <w:bottom w:val="single" w:sz="6" w:space="0" w:color="auto"/>
              <w:right w:val="single" w:sz="6" w:space="0" w:color="auto"/>
            </w:tcBorders>
          </w:tcPr>
          <w:p w14:paraId="3238BB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bl>
    <w:p w14:paraId="56149E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таблицы видно, что производство капсюлей в 1920 г. возросло по отношению к 1919 г. Программа по производству капсюлей в 1920 г. выполнена в 91%. Между прочим, произво</w:t>
      </w:r>
      <w:r w:rsidRPr="005236B0">
        <w:rPr>
          <w:color w:val="000000" w:themeColor="text1"/>
          <w:sz w:val="16"/>
          <w:szCs w:val="16"/>
        </w:rPr>
        <w:softHyphen/>
        <w:t>дительность труда по этой работе на Охтинском заводе достигла норм 1916 г.</w:t>
      </w:r>
    </w:p>
    <w:p w14:paraId="7000A7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Когда пришлось ввиду истощения запасов отечественной латуни перейти к изготовле</w:t>
      </w:r>
      <w:r w:rsidRPr="005236B0">
        <w:rPr>
          <w:color w:val="000000" w:themeColor="text1"/>
          <w:sz w:val="16"/>
          <w:szCs w:val="16"/>
        </w:rPr>
        <w:softHyphen/>
        <w:t>нию капсюлей из американской, весьма значительно возрос процент брака благодаря низким качествам этой латуни по сравнению с русской. Количество брака иногда превышало 50%. Путем ряда опытов ЦП АЗу удалось ввести некоторые изменения в производстве, приведшие процент брака в настоящее время к цифрам значительно меньшим 10.</w:t>
      </w:r>
    </w:p>
    <w:p w14:paraId="6421E6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Ж. Пороха и взрывчатые вегцества. Изготовление пороха для сухопутной артиллерии за 1919 и 1920 гг. базируется главным образом на Казанском пороховом заводе. Вторым ра</w:t>
      </w:r>
      <w:r w:rsidRPr="005236B0">
        <w:rPr>
          <w:color w:val="000000" w:themeColor="text1"/>
          <w:sz w:val="16"/>
          <w:szCs w:val="16"/>
        </w:rPr>
        <w:softHyphen/>
        <w:t>ботающим заводом является Владимирский пороховой, который открыт в 1920 г. и ведет фабрикацию морских порохов. Из остальных пороховых заводов - Шостенский и Тамбовский готовы к пуску фабрикации, но не работали из-за отсутствия нарядов. Оба последние завода из</w:t>
      </w:r>
      <w:r w:rsidRPr="005236B0">
        <w:rPr>
          <w:color w:val="000000" w:themeColor="text1"/>
          <w:sz w:val="16"/>
          <w:szCs w:val="16"/>
        </w:rPr>
        <w:softHyphen/>
        <w:t>готовляют сухопутные пороха Пятый пороховой завод ЦПАЗа - Охтинский - закрыт и не ра</w:t>
      </w:r>
      <w:r w:rsidRPr="005236B0">
        <w:rPr>
          <w:color w:val="000000" w:themeColor="text1"/>
          <w:sz w:val="16"/>
          <w:szCs w:val="16"/>
        </w:rPr>
        <w:softHyphen/>
        <w:t>ботает, хотя оборудование его в порядке...</w:t>
      </w:r>
    </w:p>
    <w:p w14:paraId="038F6B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Степень выполнения программы по сухопутным порохам на 1920 г. составляет 65%. Если же принять во внимание пороха, изготовленные для морского ведомства, коему была уступлена часть производительности по сухопутным порохам, то исполнение программы на</w:t>
      </w:r>
      <w:r w:rsidRPr="005236B0">
        <w:rPr>
          <w:color w:val="000000" w:themeColor="text1"/>
          <w:sz w:val="16"/>
          <w:szCs w:val="16"/>
        </w:rPr>
        <w:softHyphen/>
        <w:t>до считать в 100%.</w:t>
      </w:r>
    </w:p>
    <w:p w14:paraId="301E04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 отношению к 1916 г. суммарное производство пороха выражается цифрами: 1916 г. - 100%; 1919 г. - 10%; 1920 г. - 10%.</w:t>
      </w:r>
    </w:p>
    <w:p w14:paraId="0A9B80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Низкий процент объясняется тем, что Охтинский, Шостенский и Тамбовский заводы в 1920 г. не работали. Что же касается Казанского завода, то по отношению к 1916 г. он в 1920 г. работает в 18,71%. Кроме того, программы невелики, так как имеются значительные запасы порохов.</w:t>
      </w:r>
    </w:p>
    <w:p w14:paraId="0A9A47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пороходельных работ ЦПАЗа в 1920 г. надо отметить следующие:</w:t>
      </w:r>
    </w:p>
    <w:p w14:paraId="5BBC00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Владимирский пороховой завод недавно отстроен, пущен в ход и с 1920 г. ведет вало</w:t>
      </w:r>
      <w:r w:rsidRPr="005236B0">
        <w:rPr>
          <w:color w:val="000000" w:themeColor="text1"/>
          <w:sz w:val="16"/>
          <w:szCs w:val="16"/>
        </w:rPr>
        <w:softHyphen/>
        <w:t>вое изготовление пороха; „</w:t>
      </w:r>
    </w:p>
    <w:p w14:paraId="566B19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Тамбовский пороховой завод подготовлен к возобновлению работ по валовой фабри</w:t>
      </w:r>
      <w:r w:rsidRPr="005236B0">
        <w:rPr>
          <w:color w:val="000000" w:themeColor="text1"/>
          <w:sz w:val="16"/>
          <w:szCs w:val="16"/>
        </w:rPr>
        <w:softHyphen/>
        <w:t>кации пороха. Выпущена опытная партия;</w:t>
      </w:r>
    </w:p>
    <w:p w14:paraId="65B43F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Шостенский завод подготовлен к возобновлению работ по изготовлению бездымно</w:t>
      </w:r>
      <w:r w:rsidRPr="005236B0">
        <w:rPr>
          <w:color w:val="000000" w:themeColor="text1"/>
          <w:sz w:val="16"/>
          <w:szCs w:val="16"/>
        </w:rPr>
        <w:softHyphen/>
        <w:t>го и трубочного порохов;</w:t>
      </w:r>
    </w:p>
    <w:p w14:paraId="4F066B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разрабатывалось переоборудование Охтинского порохового завода в образцовый опытный завод;</w:t>
      </w:r>
    </w:p>
    <w:p w14:paraId="4446A6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вследствие недостатка натровой селитры поставлены опыты изготовления азотной кислоты из аммиачной селитры, давшие благоприятные результаты.</w:t>
      </w:r>
    </w:p>
    <w:p w14:paraId="656594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имеющихся запасов взрывчатых веществ фабрикация их в 1920 г. не велась. Но в 1921 г. предполагается возобновить производство на Сергиевском заводе взрывчатых веществ и пустить на Нижегородском заводе взрывчатых веществ, где эта работа пойдет впервые.</w:t>
      </w:r>
    </w:p>
    <w:p w14:paraId="04F597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Сшряжателъные работы. К числу снаряжательных работ, производившихся в 1920 г., относятся: снаряжение фугасных снарядов, пересмотр и снаряжение детонаторов и взрыва</w:t>
      </w:r>
      <w:r w:rsidRPr="005236B0">
        <w:rPr>
          <w:color w:val="000000" w:themeColor="text1"/>
          <w:sz w:val="16"/>
          <w:szCs w:val="16"/>
        </w:rPr>
        <w:softHyphen/>
        <w:t>телей и снаряжение шрапнелей пулями. Кроме этих работ для сухопутной армии, велись еще работы для морского и военно-инженерного ведомств, а именно: снаряжение взрывателей, обтюрирующих'* трубок, разных снарядов, мин и аэропланных бомб.</w:t>
      </w:r>
    </w:p>
    <w:p w14:paraId="5CB25B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Работы выполнялись на заводах: Охтинском и Нижегородском взрывчатых веществ и Троицком, Тверском и Богородском снаряжательных. Сергиево-Самарский завод взрывча</w:t>
      </w:r>
      <w:r w:rsidRPr="005236B0">
        <w:rPr>
          <w:color w:val="000000" w:themeColor="text1"/>
          <w:sz w:val="16"/>
          <w:szCs w:val="16"/>
        </w:rPr>
        <w:softHyphen/>
        <w:t>тых веществ по снаряжению работ не вел за ненадобностью их. Программа по снаряжению и переснаряжению снарядов выполнена в среднем в 65%. По отношению к 1916 г. размер сна</w:t>
      </w:r>
      <w:r w:rsidRPr="005236B0">
        <w:rPr>
          <w:color w:val="000000" w:themeColor="text1"/>
          <w:sz w:val="16"/>
          <w:szCs w:val="16"/>
        </w:rPr>
        <w:softHyphen/>
        <w:t>ряжательных работ ничтожен, так как запасы снарядов достаточны и снаряжение вновь пока не требуется.</w:t>
      </w:r>
    </w:p>
    <w:p w14:paraId="417B3F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Участие заводов ЦПАЗа в работах по восстановлению транспорта</w:t>
      </w:r>
    </w:p>
    <w:p w14:paraId="305006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Центральное правление артиллерийских заводов согласно основному своему положе</w:t>
      </w:r>
      <w:r w:rsidRPr="005236B0">
        <w:rPr>
          <w:color w:val="000000" w:themeColor="text1"/>
          <w:sz w:val="16"/>
          <w:szCs w:val="16"/>
        </w:rPr>
        <w:softHyphen/>
        <w:t>нию имеет одной из задач своей деятельности, кроме изготовления на подведомственных ему заводах предметов боевого снаряжения для армии, также и приспособление производствен</w:t>
      </w:r>
      <w:r w:rsidRPr="005236B0">
        <w:rPr>
          <w:color w:val="000000" w:themeColor="text1"/>
          <w:sz w:val="16"/>
          <w:szCs w:val="16"/>
        </w:rPr>
        <w:softHyphen/>
        <w:t>ного аппарата своих заводов к выделке предметов мирного обихода по заданиям государ</w:t>
      </w:r>
      <w:r w:rsidRPr="005236B0">
        <w:rPr>
          <w:color w:val="000000" w:themeColor="text1"/>
          <w:sz w:val="16"/>
          <w:szCs w:val="16"/>
        </w:rPr>
        <w:softHyphen/>
        <w:t>ственной власти, поскольку это приспособление не противоречит основной задаче. Отвечая этой жизненной потребности момента прийти на помощь больному транспорту, ЦП АЗ еще в конце 1919 г. решил использовать свободное от исполнения заказов основного своего произ</w:t>
      </w:r>
      <w:r w:rsidRPr="005236B0">
        <w:rPr>
          <w:color w:val="000000" w:themeColor="text1"/>
          <w:sz w:val="16"/>
          <w:szCs w:val="16"/>
        </w:rPr>
        <w:softHyphen/>
        <w:t>водства оборудование некоторых своих заводов, обратив его на работу по ремонту транспор</w:t>
      </w:r>
      <w:r w:rsidRPr="005236B0">
        <w:rPr>
          <w:color w:val="000000" w:themeColor="text1"/>
          <w:sz w:val="16"/>
          <w:szCs w:val="16"/>
        </w:rPr>
        <w:softHyphen/>
        <w:t>та. С этой целью при правлении ЦПАЗа в начале 1920 г. было создано особое паровозоремо</w:t>
      </w:r>
      <w:r w:rsidRPr="005236B0">
        <w:rPr>
          <w:color w:val="000000" w:themeColor="text1"/>
          <w:sz w:val="16"/>
          <w:szCs w:val="16"/>
        </w:rPr>
        <w:softHyphen/>
        <w:t>нтное бюро со штатом опытных специалистов, которое и объединило в своих руках и под сво</w:t>
      </w:r>
      <w:r w:rsidRPr="005236B0">
        <w:rPr>
          <w:color w:val="000000" w:themeColor="text1"/>
          <w:sz w:val="16"/>
          <w:szCs w:val="16"/>
        </w:rPr>
        <w:softHyphen/>
        <w:t>им руководством ремонт подвижного состава, изготовление запасных частей, инструментов и некоторых станков по заказам, полученным от Народного комиссариата путей сообщения. За истекший год работы этого бюро выразились в выпуске из ремонта заводами 20 парово</w:t>
      </w:r>
      <w:r w:rsidRPr="005236B0">
        <w:rPr>
          <w:color w:val="000000" w:themeColor="text1"/>
          <w:sz w:val="16"/>
          <w:szCs w:val="16"/>
        </w:rPr>
        <w:softHyphen/>
        <w:t>зов и 586 вагонов, а также выпущено небольшое количество запасных частей. Разного инструмента изготовлено 20 080 шт.</w:t>
      </w:r>
    </w:p>
    <w:p w14:paraId="090D4E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Если за производственную единицу, как то принято в Народном комиссариате путей со</w:t>
      </w:r>
      <w:r w:rsidRPr="005236B0">
        <w:rPr>
          <w:color w:val="000000" w:themeColor="text1"/>
          <w:sz w:val="16"/>
          <w:szCs w:val="16"/>
        </w:rPr>
        <w:softHyphen/>
        <w:t>общения, принять конвенционный осмотр (средний ремонт) нормального товарного вагона, то заводами ЦПАЗ в 1920 г. было произведено 1333 производственных единицы, не считая инструмента, для которого не имеется коэффициента.</w:t>
      </w:r>
    </w:p>
    <w:p w14:paraId="5E7AD8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6. Организация управления заводов Цепаза</w:t>
      </w:r>
    </w:p>
    <w:p w14:paraId="29E0B1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Заводы ЦПАЗ со времени образования последнего со стороны внутренней организа</w:t>
      </w:r>
      <w:r w:rsidRPr="005236B0">
        <w:rPr>
          <w:color w:val="000000" w:themeColor="text1"/>
          <w:sz w:val="16"/>
          <w:szCs w:val="16"/>
        </w:rPr>
        <w:softHyphen/>
        <w:t>ции своего административно-технического аппарата пережили три различных периода.</w:t>
      </w:r>
    </w:p>
    <w:p w14:paraId="2C0728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Первый по времени период относится к самому возникновению ЦПАЗ, когда заводоуп</w:t>
      </w:r>
      <w:r w:rsidRPr="005236B0">
        <w:rPr>
          <w:color w:val="000000" w:themeColor="text1"/>
          <w:sz w:val="16"/>
          <w:szCs w:val="16"/>
        </w:rPr>
        <w:softHyphen/>
        <w:t>равления по аналогии с самим центральным правлением строились на коллегиальных нача</w:t>
      </w:r>
      <w:r w:rsidRPr="005236B0">
        <w:rPr>
          <w:color w:val="000000" w:themeColor="text1"/>
          <w:sz w:val="16"/>
          <w:szCs w:val="16"/>
        </w:rPr>
        <w:softHyphen/>
        <w:t>лах: из представителей административно-технического персонала, представителей от рабо</w:t>
      </w:r>
      <w:r w:rsidRPr="005236B0">
        <w:rPr>
          <w:color w:val="000000" w:themeColor="text1"/>
          <w:sz w:val="16"/>
          <w:szCs w:val="16"/>
        </w:rPr>
        <w:softHyphen/>
        <w:t>чих завода и представителей местных сов[нар]хозов. Самый принцип построения был следу</w:t>
      </w:r>
      <w:r w:rsidRPr="005236B0">
        <w:rPr>
          <w:color w:val="000000" w:themeColor="text1"/>
          <w:sz w:val="16"/>
          <w:szCs w:val="16"/>
        </w:rPr>
        <w:softHyphen/>
        <w:t>ющий. Во главе коллегии правления завода как председатель стоял назначенный центр[аль-ным] правлением директор-распорядитель из специалистов. В состав коллегии входили как члены, также назначаемые центром, два его помощника - по технической и хозяйственной частям, ответственные перед правлением завода, первый - за ведение всей технической час</w:t>
      </w:r>
      <w:r w:rsidRPr="005236B0">
        <w:rPr>
          <w:color w:val="000000" w:themeColor="text1"/>
          <w:sz w:val="16"/>
          <w:szCs w:val="16"/>
        </w:rPr>
        <w:softHyphen/>
        <w:t>ти завода, а второй - за ведение части хозяйственной. Эти помощники носили название тех</w:t>
      </w:r>
      <w:r w:rsidRPr="005236B0">
        <w:rPr>
          <w:color w:val="000000" w:themeColor="text1"/>
          <w:sz w:val="16"/>
          <w:szCs w:val="16"/>
        </w:rPr>
        <w:softHyphen/>
        <w:t>нического и коммерческого директоров, и при них соответственно находились два деловых органа - технический и хозяйственный комитеты. Рабочий контроль осуществлялся вхож</w:t>
      </w:r>
      <w:r w:rsidRPr="005236B0">
        <w:rPr>
          <w:color w:val="000000" w:themeColor="text1"/>
          <w:sz w:val="16"/>
          <w:szCs w:val="16"/>
        </w:rPr>
        <w:softHyphen/>
        <w:t>дением в состав правления в качестве членов представителей от рабочих. Кроме того, как бы</w:t>
      </w:r>
      <w:r w:rsidRPr="005236B0">
        <w:rPr>
          <w:color w:val="000000" w:themeColor="text1"/>
          <w:sz w:val="16"/>
          <w:szCs w:val="16"/>
        </w:rPr>
        <w:softHyphen/>
        <w:t>ло сказано, в состав правления входили представители от местных районных советов народ</w:t>
      </w:r>
      <w:r w:rsidRPr="005236B0">
        <w:rPr>
          <w:color w:val="000000" w:themeColor="text1"/>
          <w:sz w:val="16"/>
          <w:szCs w:val="16"/>
        </w:rPr>
        <w:softHyphen/>
        <w:t>ного хозяйства.</w:t>
      </w:r>
    </w:p>
    <w:p w14:paraId="29B1AF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Описанная структура заводоуправлений была проведена в жизнь не сразу на всех заво</w:t>
      </w:r>
      <w:r w:rsidRPr="005236B0">
        <w:rPr>
          <w:color w:val="000000" w:themeColor="text1"/>
          <w:sz w:val="16"/>
          <w:szCs w:val="16"/>
        </w:rPr>
        <w:softHyphen/>
        <w:t>дах и не с одинаковой легкостью. Это зависело от местных условий, сложившихся на заводах ее в период революционной борьбы. В момент образования самого ЦП АЗа общая картина за</w:t>
      </w:r>
      <w:r w:rsidRPr="005236B0">
        <w:rPr>
          <w:color w:val="000000" w:themeColor="text1"/>
          <w:sz w:val="16"/>
          <w:szCs w:val="16"/>
        </w:rPr>
        <w:softHyphen/>
        <w:t>водоуправлений на артиллерийских заводах представляла весьма пестрый вид. На целом ря</w:t>
      </w:r>
      <w:r w:rsidRPr="005236B0">
        <w:rPr>
          <w:color w:val="000000" w:themeColor="text1"/>
          <w:sz w:val="16"/>
          <w:szCs w:val="16"/>
        </w:rPr>
        <w:softHyphen/>
        <w:t>де заводов заводские комитеты всецело взяли всю полноту власти управления заводом, упра</w:t>
      </w:r>
      <w:r w:rsidRPr="005236B0">
        <w:rPr>
          <w:color w:val="000000" w:themeColor="text1"/>
          <w:sz w:val="16"/>
          <w:szCs w:val="16"/>
        </w:rPr>
        <w:softHyphen/>
        <w:t>зднив существовавший дореволюционный порядок заводоуправления, когда во главе стоял начальник завода. С другой же стороны, остался еще ряд заводов, где начальники заводов про</w:t>
      </w:r>
      <w:r w:rsidRPr="005236B0">
        <w:rPr>
          <w:color w:val="000000" w:themeColor="text1"/>
          <w:sz w:val="16"/>
          <w:szCs w:val="16"/>
        </w:rPr>
        <w:softHyphen/>
        <w:t>должали оставаться на своих местах, и к ним параллельно с существованием заводских коми</w:t>
      </w:r>
      <w:r w:rsidRPr="005236B0">
        <w:rPr>
          <w:color w:val="000000" w:themeColor="text1"/>
          <w:sz w:val="16"/>
          <w:szCs w:val="16"/>
        </w:rPr>
        <w:softHyphen/>
        <w:t>тетов были назначены комиссары. В последнем случае создавалось на заводах двоевластие и даже троевластие. Вместе с тем объем прав и ответственность самих заводских комитетов ос</w:t>
      </w:r>
      <w:r w:rsidRPr="005236B0">
        <w:rPr>
          <w:color w:val="000000" w:themeColor="text1"/>
          <w:sz w:val="16"/>
          <w:szCs w:val="16"/>
        </w:rPr>
        <w:softHyphen/>
        <w:t>тавались совершенно невыясненными. В результате в области управления заводами создалась пестрота и неопределенность, порождавшие иногда на заводах полный хаос.</w:t>
      </w:r>
    </w:p>
    <w:p w14:paraId="20A4A6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Одной из первых задач вновь образовавшегося ЦПАЗа было создать определенный по</w:t>
      </w:r>
      <w:r w:rsidRPr="005236B0">
        <w:rPr>
          <w:color w:val="000000" w:themeColor="text1"/>
          <w:sz w:val="16"/>
          <w:szCs w:val="16"/>
        </w:rPr>
        <w:softHyphen/>
        <w:t>рядок заводоуправления, каковой и был им разработан и вылился в описанную выше форму. С установлением коллегиального управления заводами с представителями от рабочих, через которых осуществлялся рабочий контроль над заводоуправлением, заводские комитеты со</w:t>
      </w:r>
      <w:r w:rsidRPr="005236B0">
        <w:rPr>
          <w:color w:val="000000" w:themeColor="text1"/>
          <w:sz w:val="16"/>
          <w:szCs w:val="16"/>
        </w:rPr>
        <w:softHyphen/>
        <w:t>вершенно устранялись от вмешательства в дела управления.</w:t>
      </w:r>
    </w:p>
    <w:p w14:paraId="679DAA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Однако созданный в таком виде аппарат заводоуправления оказался на практике гро</w:t>
      </w:r>
      <w:r w:rsidRPr="005236B0">
        <w:rPr>
          <w:color w:val="000000" w:themeColor="text1"/>
          <w:sz w:val="16"/>
          <w:szCs w:val="16"/>
        </w:rPr>
        <w:softHyphen/>
        <w:t>моздким. Второй всероссийской конференцией артиллерийских заводов, бывшей в августе 1919 г., открывается следующий период в организации управляющих аппаратов артилле</w:t>
      </w:r>
      <w:r w:rsidRPr="005236B0">
        <w:rPr>
          <w:color w:val="000000" w:themeColor="text1"/>
          <w:sz w:val="16"/>
          <w:szCs w:val="16"/>
        </w:rPr>
        <w:softHyphen/>
        <w:t>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5236B0">
        <w:rPr>
          <w:color w:val="000000" w:themeColor="text1"/>
          <w:sz w:val="16"/>
          <w:szCs w:val="16"/>
        </w:rPr>
        <w:softHyphen/>
        <w:t>ректора, назначаемых центральным правлением по соглашению с соответственным профес</w:t>
      </w:r>
      <w:r w:rsidRPr="005236B0">
        <w:rPr>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5236B0">
        <w:rPr>
          <w:color w:val="000000" w:themeColor="text1"/>
          <w:sz w:val="16"/>
          <w:szCs w:val="16"/>
        </w:rPr>
        <w:softHyphen/>
        <w:t>тственным руководителем всей деятельности завода, а технический директор - лицом, отве</w:t>
      </w:r>
      <w:r w:rsidRPr="005236B0">
        <w:rPr>
          <w:color w:val="000000" w:themeColor="text1"/>
          <w:sz w:val="16"/>
          <w:szCs w:val="16"/>
        </w:rPr>
        <w:softHyphen/>
        <w:t>тственным за техническую жизнь завода.</w:t>
      </w:r>
    </w:p>
    <w:p w14:paraId="269B3F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Наконец, осенью 1920 г. Центральное правление артиллерийских заводов, осущес</w:t>
      </w:r>
      <w:r w:rsidRPr="005236B0">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5236B0">
        <w:rPr>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5236B0">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2CE621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Условия, в которых приходилось действовать на местах, были далеко не везде одина</w:t>
      </w:r>
      <w:r w:rsidRPr="005236B0">
        <w:rPr>
          <w:color w:val="000000" w:themeColor="text1"/>
          <w:sz w:val="16"/>
          <w:szCs w:val="16"/>
        </w:rPr>
        <w:softHyphen/>
        <w:t>ковы, однако почти всюду сложны и трудны. Эти условия часто еще осложнялись от влия</w:t>
      </w:r>
      <w:r w:rsidRPr="005236B0">
        <w:rPr>
          <w:color w:val="000000" w:themeColor="text1"/>
          <w:sz w:val="16"/>
          <w:szCs w:val="16"/>
        </w:rPr>
        <w:softHyphen/>
        <w:t>ния таких причин, как, например, нахождение того или иного завода в прифронтовой поло</w:t>
      </w:r>
      <w:r w:rsidRPr="005236B0">
        <w:rPr>
          <w:color w:val="000000" w:themeColor="text1"/>
          <w:sz w:val="16"/>
          <w:szCs w:val="16"/>
        </w:rPr>
        <w:softHyphen/>
        <w:t>се или даже в сфере военных действий, когда от руководителей завода требовалось не толь</w:t>
      </w:r>
      <w:r w:rsidRPr="005236B0">
        <w:rPr>
          <w:color w:val="000000" w:themeColor="text1"/>
          <w:sz w:val="16"/>
          <w:szCs w:val="16"/>
        </w:rPr>
        <w:softHyphen/>
        <w:t>ко чрезмерное напряжение воли, но и исключительная сила характера для того, чтобы обес</w:t>
      </w:r>
      <w:r w:rsidRPr="005236B0">
        <w:rPr>
          <w:color w:val="000000" w:themeColor="text1"/>
          <w:sz w:val="16"/>
          <w:szCs w:val="16"/>
        </w:rPr>
        <w:softHyphen/>
        <w:t>печить правильную работу завода, стоящего под угрозой неприятеля. Целый ряд заводов ЦПАЗа испытывал такие периоды исключительной трудности, связанной с военными действиями.</w:t>
      </w:r>
    </w:p>
    <w:p w14:paraId="13A4817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Особенно много осложнений вносили в работу заводоуправлений действия местных властей и организаций, часто стремившихся в той или иной форме и степени подчинить сво</w:t>
      </w:r>
      <w:r w:rsidRPr="005236B0">
        <w:rPr>
          <w:color w:val="000000" w:themeColor="text1"/>
          <w:sz w:val="16"/>
          <w:szCs w:val="16"/>
        </w:rPr>
        <w:softHyphen/>
        <w:t>ему влиянию завод и так или иначе принять участие в распоряжении и управлении им. Осо</w:t>
      </w:r>
      <w:r w:rsidRPr="005236B0">
        <w:rPr>
          <w:color w:val="000000" w:themeColor="text1"/>
          <w:sz w:val="16"/>
          <w:szCs w:val="16"/>
        </w:rPr>
        <w:softHyphen/>
        <w:t>бенно страдали в этом отношении заводы провинциальные, расположенные вне городов: по</w:t>
      </w:r>
      <w:r w:rsidRPr="005236B0">
        <w:rPr>
          <w:color w:val="000000" w:themeColor="text1"/>
          <w:sz w:val="16"/>
          <w:szCs w:val="16"/>
        </w:rPr>
        <w:softHyphen/>
        <w:t>роховые, взрывчатые и снаряжательные. В каждом отдельном случае СВП принимал меры к улаживанию конфликтов и урегулированию взаимоотношений, посылая на места отдельных представителей и целые комиссии.</w:t>
      </w:r>
    </w:p>
    <w:p w14:paraId="29078E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Снабжение заводов ЦПАЗа топливом и материалами</w:t>
      </w:r>
    </w:p>
    <w:p w14:paraId="21F71B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деле снабжения подведомственных ЦПАЗу заводов различного рода необходимыми для производства материалами, полуфабрикатами, сырьем и топливом Центральное правле</w:t>
      </w:r>
      <w:r w:rsidRPr="005236B0">
        <w:rPr>
          <w:color w:val="000000" w:themeColor="text1"/>
          <w:sz w:val="16"/>
          <w:szCs w:val="16"/>
        </w:rPr>
        <w:softHyphen/>
        <w:t>ние артиллерийских заводов пережило три периода.</w:t>
      </w:r>
    </w:p>
    <w:p w14:paraId="1FF2E1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Первый по времени период, относящийся к самому возникновению ЦПАЗа, может быть назван периодом самоснабжения заводов, когда заготовка значительной части сырья произво</w:t>
      </w:r>
      <w:r w:rsidRPr="005236B0">
        <w:rPr>
          <w:color w:val="000000" w:themeColor="text1"/>
          <w:sz w:val="16"/>
          <w:szCs w:val="16"/>
        </w:rPr>
        <w:softHyphen/>
        <w:t>дилась на так называемом вольном рынке собственными силами и средствами отдельных заво</w:t>
      </w:r>
      <w:r w:rsidRPr="005236B0">
        <w:rPr>
          <w:color w:val="000000" w:themeColor="text1"/>
          <w:sz w:val="16"/>
          <w:szCs w:val="16"/>
        </w:rPr>
        <w:softHyphen/>
        <w:t>дов, главным же образом, в то время заводы снабжались из собственных имевшихся еще запа</w:t>
      </w:r>
      <w:r w:rsidRPr="005236B0">
        <w:rPr>
          <w:color w:val="000000" w:themeColor="text1"/>
          <w:sz w:val="16"/>
          <w:szCs w:val="16"/>
        </w:rPr>
        <w:softHyphen/>
        <w:t>сов, зачастую путем переброски нужных материалов с одного завода на другой.</w:t>
      </w:r>
    </w:p>
    <w:p w14:paraId="43B9AE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Второй период, обнимающий собой часть 1919 г. и первую половину 1920 г., может быть назван периодом кустарническим в деле снабжения заводов, когда ведающий этим делом коммерческий или финансово-хозяйственный отдел ЦПАЗа, не имея единого плана снабже</w:t>
      </w:r>
      <w:r w:rsidRPr="005236B0">
        <w:rPr>
          <w:color w:val="000000" w:themeColor="text1"/>
          <w:sz w:val="16"/>
          <w:szCs w:val="16"/>
        </w:rPr>
        <w:softHyphen/>
        <w:t>ния и не располагая в то же время необходимыми данными, относящимися к возможно пол</w:t>
      </w:r>
      <w:r w:rsidRPr="005236B0">
        <w:rPr>
          <w:color w:val="000000" w:themeColor="text1"/>
          <w:sz w:val="16"/>
          <w:szCs w:val="16"/>
        </w:rPr>
        <w:softHyphen/>
        <w:t>ному учету расходования материалов на подведомственных ЦПАЗу заводах, выступал зачас</w:t>
      </w:r>
      <w:r w:rsidRPr="005236B0">
        <w:rPr>
          <w:color w:val="000000" w:themeColor="text1"/>
          <w:sz w:val="16"/>
          <w:szCs w:val="16"/>
        </w:rPr>
        <w:softHyphen/>
        <w:t>тую также лишь в роли представителя, защищающего интересы завода в том или ином глав</w:t>
      </w:r>
      <w:r w:rsidRPr="005236B0">
        <w:rPr>
          <w:color w:val="000000" w:themeColor="text1"/>
          <w:sz w:val="16"/>
          <w:szCs w:val="16"/>
        </w:rPr>
        <w:softHyphen/>
        <w:t>ке или центре.</w:t>
      </w:r>
    </w:p>
    <w:p w14:paraId="457581F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Третий период - это учреждение в ЦПАЗе самостоятельного отдела снабжения, в кото</w:t>
      </w:r>
      <w:r w:rsidRPr="005236B0">
        <w:rPr>
          <w:color w:val="000000" w:themeColor="text1"/>
          <w:sz w:val="16"/>
          <w:szCs w:val="16"/>
        </w:rPr>
        <w:softHyphen/>
        <w:t>ром сосредоточены были все функции распределения, транспортирования, хранения и учета материалов и на который возложена была задача организации планового снабжения заводов.</w:t>
      </w:r>
    </w:p>
    <w:p w14:paraId="4806BC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организацией Совета военной промышленности, распределение большинства мате</w:t>
      </w:r>
      <w:r w:rsidRPr="005236B0">
        <w:rPr>
          <w:color w:val="000000" w:themeColor="text1"/>
          <w:sz w:val="16"/>
          <w:szCs w:val="16"/>
        </w:rPr>
        <w:softHyphen/>
        <w:t>риалов перешло к отделу снабжения СВП, причем снабжение заводов в настоящее время происходит в общем плановом порядке. На определенный период времени (3-6-12 месяцев) исчисляется потребность заводов в топливе и материалах. Потребность эта, по проверке со</w:t>
      </w:r>
      <w:r w:rsidRPr="005236B0">
        <w:rPr>
          <w:color w:val="000000" w:themeColor="text1"/>
          <w:sz w:val="16"/>
          <w:szCs w:val="16"/>
        </w:rPr>
        <w:softHyphen/>
        <w:t>ответствующим техническим отделом ЦПАЗа, в виде общей заявки поступает в Совет воен</w:t>
      </w:r>
      <w:r w:rsidRPr="005236B0">
        <w:rPr>
          <w:color w:val="000000" w:themeColor="text1"/>
          <w:sz w:val="16"/>
          <w:szCs w:val="16"/>
        </w:rPr>
        <w:softHyphen/>
        <w:t>ной промышленности, где она им рассматривается и от его имени вносится в комиссию ис</w:t>
      </w:r>
      <w:r w:rsidRPr="005236B0">
        <w:rPr>
          <w:color w:val="000000" w:themeColor="text1"/>
          <w:sz w:val="16"/>
          <w:szCs w:val="16"/>
        </w:rPr>
        <w:softHyphen/>
        <w:t>пользования или подлежащий отдел ВСНХ на удовлетворение. Здесь следует отметить, что благодаря содействию Совета военной промышленности материалы из главков стали вооб</w:t>
      </w:r>
      <w:r w:rsidRPr="005236B0">
        <w:rPr>
          <w:color w:val="000000" w:themeColor="text1"/>
          <w:sz w:val="16"/>
          <w:szCs w:val="16"/>
        </w:rPr>
        <w:softHyphen/>
        <w:t>ще получаться быстрее и создалась уверенность, что главк в отпуске того или иного продук</w:t>
      </w:r>
      <w:r w:rsidRPr="005236B0">
        <w:rPr>
          <w:color w:val="000000" w:themeColor="text1"/>
          <w:sz w:val="16"/>
          <w:szCs w:val="16"/>
        </w:rPr>
        <w:softHyphen/>
        <w:t>та не откажет без достаточного основания. С организацией самостоятельного отдела снабже</w:t>
      </w:r>
      <w:r w:rsidRPr="005236B0">
        <w:rPr>
          <w:color w:val="000000" w:themeColor="text1"/>
          <w:sz w:val="16"/>
          <w:szCs w:val="16"/>
        </w:rPr>
        <w:softHyphen/>
        <w:t>ния в ЦПАЗе удалось окончательно ликвидировать и закрыть так называемые заводские конторы, являвшиеся прежде органами снабжения отдельных заводов, влив их в отдел под названием экспедиционно-агентурной части.</w:t>
      </w:r>
    </w:p>
    <w:p w14:paraId="4579DB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 касается вопроса, в чем же именно испытывали заводы ЦПАЗа недостаток, в каких материалах и сырье за последнее время больше всего они нуждались и какие меры принима</w:t>
      </w:r>
      <w:r w:rsidRPr="005236B0">
        <w:rPr>
          <w:color w:val="000000" w:themeColor="text1"/>
          <w:sz w:val="16"/>
          <w:szCs w:val="16"/>
        </w:rPr>
        <w:softHyphen/>
        <w:t>лись для устранения этой нужды, то здесь следует назвать, прежде всего, затруднения с топ</w:t>
      </w:r>
      <w:r w:rsidRPr="005236B0">
        <w:rPr>
          <w:color w:val="000000" w:themeColor="text1"/>
          <w:sz w:val="16"/>
          <w:szCs w:val="16"/>
        </w:rPr>
        <w:softHyphen/>
        <w:t>ливом. Общее катастрофическое положение в республике с жидким топливом, также и отсутствие каменного угля, заставляли отдельные заводы ЦПАЗа в самом спешном поряд</w:t>
      </w:r>
      <w:r w:rsidRPr="005236B0">
        <w:rPr>
          <w:color w:val="000000" w:themeColor="text1"/>
          <w:sz w:val="16"/>
          <w:szCs w:val="16"/>
        </w:rPr>
        <w:softHyphen/>
        <w:t>ке переделывать свои топки на дрова. Переход этот всюду почти был закончен. Большинство заводов начало производить уже самостоятельную заготовку дров на отведенных ей для этой цели лесных делянках. Кроме того, заводы снабжались в мере возможности всеми видами топлива через Главтоп в плановом порядке. Однако назначаемые Главтопом плановые нор</w:t>
      </w:r>
      <w:r w:rsidRPr="005236B0">
        <w:rPr>
          <w:color w:val="000000" w:themeColor="text1"/>
          <w:sz w:val="16"/>
          <w:szCs w:val="16"/>
        </w:rPr>
        <w:softHyphen/>
        <w:t>мы топлива заводам далеко не в полной мере реализовывались на деле: фактическое поступ</w:t>
      </w:r>
      <w:r w:rsidRPr="005236B0">
        <w:rPr>
          <w:color w:val="000000" w:themeColor="text1"/>
          <w:sz w:val="16"/>
          <w:szCs w:val="16"/>
        </w:rPr>
        <w:softHyphen/>
        <w:t>ление как твердого, так и жидкого топлива по отношению к этим установленным нормам ко</w:t>
      </w:r>
      <w:r w:rsidRPr="005236B0">
        <w:rPr>
          <w:color w:val="000000" w:themeColor="text1"/>
          <w:sz w:val="16"/>
          <w:szCs w:val="16"/>
        </w:rPr>
        <w:softHyphen/>
        <w:t>лебалось в отдельных случаях в истекшем 1920 г. в пределах от 63 до 90%. Не менее важное значение имели затруднения, испытываемые заводами с основными материалами их произ</w:t>
      </w:r>
      <w:r w:rsidRPr="005236B0">
        <w:rPr>
          <w:color w:val="000000" w:themeColor="text1"/>
          <w:sz w:val="16"/>
          <w:szCs w:val="16"/>
        </w:rPr>
        <w:softHyphen/>
        <w:t>водства, - латунью, мельхиором, свинцом и другими, общий недостаток запасов коих давал себя сильно чувствовать. Хотя первые два рода металлов заготовляются на Тульском и Коль-чугинском заводах, суммарное производство этих заводов только в последнее время прибли</w:t>
      </w:r>
      <w:r w:rsidRPr="005236B0">
        <w:rPr>
          <w:color w:val="000000" w:themeColor="text1"/>
          <w:sz w:val="16"/>
          <w:szCs w:val="16"/>
        </w:rPr>
        <w:softHyphen/>
        <w:t>зилось к нормам потребности в них артиллерийских заводов.</w:t>
      </w:r>
    </w:p>
    <w:p w14:paraId="6EDD30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Необходимо отметить проведенное Советом военной промышленности в 1920 г. забро-нирование (приказом Чусоснабарма) всех вообще запасов свинца в республике для нужд артзаводов. Только благодаря этой мере патронные заводы ЦПАЗа миновали острейший кризис, который намечался в мае 1920 г. и грозил полной остановкой их работ.</w:t>
      </w:r>
    </w:p>
    <w:p w14:paraId="369190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других материалов, в коих заводы испытывали и продолжают испытывать острый недостаток, следует назвать недостаток оптического стекла, кожи, инструментальной стали, некоторых видов поделочной стали, напильников, наждака, шлифовальных кругов и про</w:t>
      </w:r>
      <w:r w:rsidRPr="005236B0">
        <w:rPr>
          <w:color w:val="000000" w:themeColor="text1"/>
          <w:sz w:val="16"/>
          <w:szCs w:val="16"/>
        </w:rPr>
        <w:softHyphen/>
        <w:t>чее...</w:t>
      </w:r>
    </w:p>
    <w:p w14:paraId="096F91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Артиллерийские производства на заводах “Тяжелой индустрии Петрограда” и на за</w:t>
      </w:r>
      <w:r w:rsidRPr="005236B0">
        <w:rPr>
          <w:color w:val="000000" w:themeColor="text1"/>
          <w:sz w:val="16"/>
          <w:szCs w:val="16"/>
        </w:rPr>
        <w:softHyphen/>
        <w:t>водах Гомзы и Урала</w:t>
      </w:r>
    </w:p>
    <w:p w14:paraId="183586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Орудийное производство сухопутной артиллерии за период войны 1914-1917 гг., арав-но и последующей войны, было сосредоточено, главным образом, на заводах Петрограда. На</w:t>
      </w:r>
      <w:r w:rsidRPr="005236B0">
        <w:rPr>
          <w:color w:val="000000" w:themeColor="text1"/>
          <w:sz w:val="16"/>
          <w:szCs w:val="16"/>
        </w:rPr>
        <w:softHyphen/>
        <w:t>иболее мощными заводами являлись: Путиловский, Обуховский, Петроградский орудий</w:t>
      </w:r>
      <w:r w:rsidRPr="005236B0">
        <w:rPr>
          <w:color w:val="000000" w:themeColor="text1"/>
          <w:sz w:val="16"/>
          <w:szCs w:val="16"/>
        </w:rPr>
        <w:softHyphen/>
        <w:t>ный, Металлический, Балтийский, завод Лесснера и другие. Эти все заводы объединялись в группу “Тяжелой индустрии” за исключением Обуховского, входившего в Цепвморз, и Петроградского орудийного, входящего в ЦПАЗ и эвакуированного из Петрограда.</w:t>
      </w:r>
    </w:p>
    <w:p w14:paraId="586DFE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Путиловский завод изготовлял все системы 3-дюймовых пушек (полевые пушки образца 1902 г., горные, короткие, противоштурмовые и зенитные), пушки 42-линейные и 6-дюймо-вые осадные Шнейдера, а Также 48-линейные и 6-дюймовые пол[евые] и крепостные гаубицы. Обуховский завод готовил пушки 42-линейные Шнейдера и 6-дюймовые Каиэ'", 48-Л1 шейные гаубицы образца 1910 г. и 12-дюймовые гаубицы Обухопской системы. Метал</w:t>
      </w:r>
      <w:r w:rsidRPr="005236B0">
        <w:rPr>
          <w:color w:val="000000" w:themeColor="text1"/>
          <w:sz w:val="16"/>
          <w:szCs w:val="16"/>
        </w:rPr>
        <w:softHyphen/>
        <w:t xml:space="preserve">лический завод строил лафеты для </w:t>
      </w:r>
      <w:r w:rsidRPr="005236B0">
        <w:rPr>
          <w:color w:val="000000" w:themeColor="text1"/>
          <w:sz w:val="16"/>
          <w:szCs w:val="16"/>
        </w:rPr>
        <w:lastRenderedPageBreak/>
        <w:t>полевых пушек и установки 12-дюймовых гаубиц. Бал</w:t>
      </w:r>
      <w:r w:rsidRPr="005236B0">
        <w:rPr>
          <w:color w:val="000000" w:themeColor="text1"/>
          <w:sz w:val="16"/>
          <w:szCs w:val="16"/>
        </w:rPr>
        <w:softHyphen/>
        <w:t>тийский завод установил у себя перестволенне орудий, и завод Лесснера был занят изготов</w:t>
      </w:r>
      <w:r w:rsidRPr="005236B0">
        <w:rPr>
          <w:color w:val="000000" w:themeColor="text1"/>
          <w:sz w:val="16"/>
          <w:szCs w:val="16"/>
        </w:rPr>
        <w:softHyphen/>
        <w:t>лением затворов к 3-дюймовым полевым пушкам образца 1902 г.</w:t>
      </w:r>
    </w:p>
    <w:p w14:paraId="0ECE4B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Чтобы судить о производительности, которую могли бы развить по своему оборудова</w:t>
      </w:r>
      <w:r w:rsidRPr="005236B0">
        <w:rPr>
          <w:color w:val="000000" w:themeColor="text1"/>
          <w:sz w:val="16"/>
          <w:szCs w:val="16"/>
        </w:rPr>
        <w:softHyphen/>
        <w:t>нию поименованные заводы, можно привести следующие данные, относящиеся к работе за</w:t>
      </w:r>
      <w:r w:rsidRPr="005236B0">
        <w:rPr>
          <w:color w:val="000000" w:themeColor="text1"/>
          <w:sz w:val="16"/>
          <w:szCs w:val="16"/>
        </w:rPr>
        <w:softHyphen/>
        <w:t>водов в 1916 г. Общее количество выпущенных группой этих заводов сухопутных орудий всех систем и калибров составило 2863 шт., при средней месячной производительности в 250 шт. и максимально возможной в 320 шт. 1917 г. и следующие за ним 1918 и 1919 гг., про</w:t>
      </w:r>
      <w:r w:rsidRPr="005236B0">
        <w:rPr>
          <w:color w:val="000000" w:themeColor="text1"/>
          <w:sz w:val="16"/>
          <w:szCs w:val="16"/>
        </w:rPr>
        <w:softHyphen/>
        <w:t>текшие в тяжелых условиях транспорта, снабжения материалами, топливом и рабочей силой, понизили производительность заводов до минимума, граничащего в некоторых случаях с полной остановкой их. Так, Путиловский завод в 1919 г. понизил свою производительность по выпуску готовых орудий приблизительно в 6 раз, а в 1920 г. - в 10 раз. Обуховскин завод, занимавшийся в 1919-1920 гг. исключительно исправлением сухопутных орудий, выпуск исправленных за указанное время сократил в 6 раз. К сказанному следует добавить, что оба эти завода, кроме того, были еще заняты изготовлением запасных частей к орудиям. Метал</w:t>
      </w:r>
      <w:r w:rsidRPr="005236B0">
        <w:rPr>
          <w:color w:val="000000" w:themeColor="text1"/>
          <w:sz w:val="16"/>
          <w:szCs w:val="16"/>
        </w:rPr>
        <w:softHyphen/>
        <w:t>лический завод в 1919 и 1920 гг. вовсе не участвовал в работе по изготовлению орудий сухо</w:t>
      </w:r>
      <w:r w:rsidRPr="005236B0">
        <w:rPr>
          <w:color w:val="000000" w:themeColor="text1"/>
          <w:sz w:val="16"/>
          <w:szCs w:val="16"/>
        </w:rPr>
        <w:softHyphen/>
        <w:t>путной артиллерии. Завод Лесснера продолжал изготовлять затворы к 3-дюймовым поле</w:t>
      </w:r>
      <w:r w:rsidRPr="005236B0">
        <w:rPr>
          <w:color w:val="000000" w:themeColor="text1"/>
          <w:sz w:val="16"/>
          <w:szCs w:val="16"/>
        </w:rPr>
        <w:softHyphen/>
        <w:t>вым пушкам образца 1902 г., выпуская ежемесячно по 25 шт. их.</w:t>
      </w:r>
    </w:p>
    <w:p w14:paraId="1B2D352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 касается изготовления снарядов, то в этом отношении заводы “Тяжелой индуст</w:t>
      </w:r>
      <w:r w:rsidRPr="005236B0">
        <w:rPr>
          <w:color w:val="000000" w:themeColor="text1"/>
          <w:sz w:val="16"/>
          <w:szCs w:val="16"/>
        </w:rPr>
        <w:softHyphen/>
        <w:t>рии” за период войны 1914-1917 гг. были использованы в полной мере, причем петроградс</w:t>
      </w:r>
      <w:r w:rsidRPr="005236B0">
        <w:rPr>
          <w:color w:val="000000" w:themeColor="text1"/>
          <w:sz w:val="16"/>
          <w:szCs w:val="16"/>
        </w:rPr>
        <w:softHyphen/>
        <w:t>кие заводы, входящие в это объединение, и в этом случае сыграяи видную роль. Результатом общей работы их и заказов, выполненных за границей к концу 1916 и началу 1917 г., явился значительный запас снарядов, и острой потребности в изготовлении их, несмотря на беспре</w:t>
      </w:r>
      <w:r w:rsidRPr="005236B0">
        <w:rPr>
          <w:color w:val="000000" w:themeColor="text1"/>
          <w:sz w:val="16"/>
          <w:szCs w:val="16"/>
        </w:rPr>
        <w:softHyphen/>
        <w:t>рывные военные действия, в течение 1918-1920 гг. не ощущалось. Во всяком случае, снаряд</w:t>
      </w:r>
      <w:r w:rsidRPr="005236B0">
        <w:rPr>
          <w:color w:val="000000" w:themeColor="text1"/>
          <w:sz w:val="16"/>
          <w:szCs w:val="16"/>
        </w:rPr>
        <w:softHyphen/>
        <w:t>ное оборудование заводов, входящих в группу “Тяжелой индустрии”, сохранено, и производство снарядов может быть восстановлено.</w:t>
      </w:r>
    </w:p>
    <w:p w14:paraId="305DE0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заводов Урала по изготовлению орудий сухопутной артиллерии совершенно исклю</w:t>
      </w:r>
      <w:r w:rsidRPr="005236B0">
        <w:rPr>
          <w:color w:val="000000" w:themeColor="text1"/>
          <w:sz w:val="16"/>
          <w:szCs w:val="16"/>
        </w:rPr>
        <w:softHyphen/>
        <w:t>чительное место принадлежит Пермскому (Мотовилихинскому) заводу. В период войны с 1914 г. по 1917 г. Пермским заводом были выполнены заказы на 3-дюймовые полевые пуш</w:t>
      </w:r>
      <w:r w:rsidRPr="005236B0">
        <w:rPr>
          <w:color w:val="000000" w:themeColor="text1"/>
          <w:sz w:val="16"/>
          <w:szCs w:val="16"/>
        </w:rPr>
        <w:softHyphen/>
        <w:t>ки, 6-дюймовые пушки в 200 пуд., 6-дюймовую пушку Каиэ и 6-дюймовые полевые и крепо</w:t>
      </w:r>
      <w:r w:rsidRPr="005236B0">
        <w:rPr>
          <w:color w:val="000000" w:themeColor="text1"/>
          <w:sz w:val="16"/>
          <w:szCs w:val="16"/>
        </w:rPr>
        <w:softHyphen/>
        <w:t>стные гаубицы, а также готовились поковки к орудиям для петроградских заводов. В 1916 г. при наибольшем напряжении своей производительности Пермский завод один выпустил 1467 орудий различных калибров. В 1919 г. его производительность пала до 83 шт. и в 1920 г. повы</w:t>
      </w:r>
      <w:r w:rsidRPr="005236B0">
        <w:rPr>
          <w:color w:val="000000" w:themeColor="text1"/>
          <w:sz w:val="16"/>
          <w:szCs w:val="16"/>
        </w:rPr>
        <w:softHyphen/>
        <w:t>силась до 230 в год. Как видно, в связи с общим положением в стране и этот [один] из мощ</w:t>
      </w:r>
      <w:r w:rsidRPr="005236B0">
        <w:rPr>
          <w:color w:val="000000" w:themeColor="text1"/>
          <w:sz w:val="16"/>
          <w:szCs w:val="16"/>
        </w:rPr>
        <w:softHyphen/>
        <w:t>нейших заводов Урала и республики во много раз понизил свою производительность. В будущем Пермскому заводу будут поставлены широкие задачи по выполнению сухопут</w:t>
      </w:r>
      <w:r w:rsidRPr="005236B0">
        <w:rPr>
          <w:color w:val="000000" w:themeColor="text1"/>
          <w:sz w:val="16"/>
          <w:szCs w:val="16"/>
        </w:rPr>
        <w:softHyphen/>
        <w:t>ных орудийных программ в связи с переносом петроградской промышленности на Урал. Там будет создан центр орудийного производства, и с завода будет снято все, не относящееся к последнему. Уже в 1921 г. с Путиловского завода намечено передать ему целиком изготовле</w:t>
      </w:r>
      <w:r w:rsidRPr="005236B0">
        <w:rPr>
          <w:color w:val="000000" w:themeColor="text1"/>
          <w:sz w:val="16"/>
          <w:szCs w:val="16"/>
        </w:rPr>
        <w:softHyphen/>
        <w:t>ние 6-дюймовых крепостных гаубиц, на нем же сосредоточивается производство 3-дюймо</w:t>
      </w:r>
      <w:r w:rsidRPr="005236B0">
        <w:rPr>
          <w:color w:val="000000" w:themeColor="text1"/>
          <w:sz w:val="16"/>
          <w:szCs w:val="16"/>
        </w:rPr>
        <w:softHyphen/>
        <w:t>вых полевых пушек.</w:t>
      </w:r>
    </w:p>
    <w:p w14:paraId="1C842B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отношении изготовления снарядов необходимо указать, что в кампанию 1914-1917 гг. на Урате усиленно насаждалось снарядите производство, и в этом деле были достигнуты крупные результаты. Достаточно указать, что, например, заводы Пермский, Златоустовский, Лысьвенский, Верхне-Туринский, Богословский и Надеждинский в 1916 г. ежемесячно изготовляли более 50 тыс. шт. 6-дюймовых фугасных бомб, в то же время Златоустовский, Пермский и Богословский заводы ежемесячно выпускали до 50 тыс. шт. 48-линейных фугас</w:t>
      </w:r>
      <w:r w:rsidRPr="005236B0">
        <w:rPr>
          <w:color w:val="000000" w:themeColor="text1"/>
          <w:sz w:val="16"/>
          <w:szCs w:val="16"/>
        </w:rPr>
        <w:softHyphen/>
        <w:t>ных бомб.</w:t>
      </w:r>
    </w:p>
    <w:p w14:paraId="15744A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Отмечаемое выше наличие запасов снарядов в республике пока не требовало пуска в ход уральских снарядных заводов, подвергшихся, конечно, также всем последствиям ми</w:t>
      </w:r>
      <w:r w:rsidRPr="005236B0">
        <w:rPr>
          <w:color w:val="000000" w:themeColor="text1"/>
          <w:sz w:val="16"/>
          <w:szCs w:val="16"/>
        </w:rPr>
        <w:softHyphen/>
        <w:t>нувшей войны. Однако на Златоустовском заводе восстановлено изготовление 42-линей</w:t>
      </w:r>
      <w:r w:rsidRPr="005236B0">
        <w:rPr>
          <w:color w:val="000000" w:themeColor="text1"/>
          <w:sz w:val="16"/>
          <w:szCs w:val="16"/>
        </w:rPr>
        <w:softHyphen/>
        <w:t>ных шрапнелей, а в 1921 г. предположено использовать его для изготовления 3-дюймовых фанат.</w:t>
      </w:r>
    </w:p>
    <w:p w14:paraId="295B9E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 касается заводов, вошедших в объединение Гомзы, то в ближайшем будущем их ре</w:t>
      </w:r>
      <w:r w:rsidRPr="005236B0">
        <w:rPr>
          <w:color w:val="000000" w:themeColor="text1"/>
          <w:sz w:val="16"/>
          <w:szCs w:val="16"/>
        </w:rPr>
        <w:softHyphen/>
        <w:t>шено совершенно освободить от военных заказов и предоставить всецело на нужды мирного производства. С наиболее крупного из них, Сормовского завода, уже сняты все военные за</w:t>
      </w:r>
      <w:r w:rsidRPr="005236B0">
        <w:rPr>
          <w:color w:val="000000" w:themeColor="text1"/>
          <w:sz w:val="16"/>
          <w:szCs w:val="16"/>
        </w:rPr>
        <w:softHyphen/>
        <w:t>казы и переданы на заводы ЦП АЗа, и только Брянский завод продолжает быть загруженным бронированием поездов.</w:t>
      </w:r>
    </w:p>
    <w:p w14:paraId="3AC9E7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Производство цветных артиллерийских металлов на заводах Главцветмета</w:t>
      </w:r>
    </w:p>
    <w:p w14:paraId="6EB5AB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Латунь для капсюлей и патронов и мельхиор для пульных оболочек ранее всегда изго</w:t>
      </w:r>
      <w:r w:rsidRPr="005236B0">
        <w:rPr>
          <w:color w:val="000000" w:themeColor="text1"/>
          <w:sz w:val="16"/>
          <w:szCs w:val="16"/>
        </w:rPr>
        <w:softHyphen/>
        <w:t>товлялись на заводах: Тульском патронном, Кольчугинском, Розенкранца в Петрограде н Сиверском. Ко времени основания Совета военной промышленности заводы эти объеди</w:t>
      </w:r>
      <w:r w:rsidRPr="005236B0">
        <w:rPr>
          <w:color w:val="000000" w:themeColor="text1"/>
          <w:sz w:val="16"/>
          <w:szCs w:val="16"/>
        </w:rPr>
        <w:softHyphen/>
        <w:t>нялись Центральным правлением государственных предприятий медеобрабатывающен про</w:t>
      </w:r>
      <w:r w:rsidRPr="005236B0">
        <w:rPr>
          <w:color w:val="000000" w:themeColor="text1"/>
          <w:sz w:val="16"/>
          <w:szCs w:val="16"/>
        </w:rPr>
        <w:softHyphen/>
        <w:t>мышленности (Центромедь), подчиненным ВСНХ.</w:t>
      </w:r>
    </w:p>
    <w:p w14:paraId="4A940D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Промвоенсовет застал это учреждение в крайне дезорганизованном виде. Один Тульс</w:t>
      </w:r>
      <w:r w:rsidRPr="005236B0">
        <w:rPr>
          <w:color w:val="000000" w:themeColor="text1"/>
          <w:sz w:val="16"/>
          <w:szCs w:val="16"/>
        </w:rPr>
        <w:softHyphen/>
        <w:t>кий завод еще сносно работал и имел более или менее правильное задание по изготовлению патронных металлов. Петроградский завод стоял совершенно и к тому же был эвакуирован. Работа на Кольчупшском заводе не налаживалась, и он был близок к закрытию. Такое поло</w:t>
      </w:r>
      <w:r w:rsidRPr="005236B0">
        <w:rPr>
          <w:color w:val="000000" w:themeColor="text1"/>
          <w:sz w:val="16"/>
          <w:szCs w:val="16"/>
        </w:rPr>
        <w:softHyphen/>
        <w:t>жение, кроме причин общих - топливных, продовольственных и других, объяснялось пол</w:t>
      </w:r>
      <w:r w:rsidRPr="005236B0">
        <w:rPr>
          <w:color w:val="000000" w:themeColor="text1"/>
          <w:sz w:val="16"/>
          <w:szCs w:val="16"/>
        </w:rPr>
        <w:softHyphen/>
        <w:t>ным отсутствием твердого руководства сверху, которое могло бы вывести эти столь важные для военного дела заводы на правильный путь и поставить их на ноги. Хотя Чрезкомснаб н оказывал ту пли иную помощь этим заводам, но она не носила планомерного характера и потому не могла быть вполне действительной. Между тем запасы патронных, капсюльных и пульных материалов постепенно иссякали, что угрожало патронным и капсюльным заво</w:t>
      </w:r>
      <w:r w:rsidRPr="005236B0">
        <w:rPr>
          <w:color w:val="000000" w:themeColor="text1"/>
          <w:sz w:val="16"/>
          <w:szCs w:val="16"/>
        </w:rPr>
        <w:softHyphen/>
        <w:t>дам в недалеком, будущем полной остановкой. Поэтому возникла настоятельная необходи</w:t>
      </w:r>
      <w:r w:rsidRPr="005236B0">
        <w:rPr>
          <w:color w:val="000000" w:themeColor="text1"/>
          <w:sz w:val="16"/>
          <w:szCs w:val="16"/>
        </w:rPr>
        <w:softHyphen/>
        <w:t>мость в решительных мерах к форсировке заводов Центромеди.</w:t>
      </w:r>
    </w:p>
    <w:p w14:paraId="2CD807B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Первой мерой в этом направлении было изъятие Тульского медеобрабатывающего за</w:t>
      </w:r>
      <w:r w:rsidRPr="005236B0">
        <w:rPr>
          <w:color w:val="000000" w:themeColor="text1"/>
          <w:sz w:val="16"/>
          <w:szCs w:val="16"/>
        </w:rPr>
        <w:softHyphen/>
        <w:t>вода из ведения Центромеди и передача его в ЦПАЗ с присоединением к группе патронных заводов. С организационной точки зрения, эта мера была не совсем правильной, так как Тульский завод, готовящий рядом с патронами и металлы для них, отрывался от объедине</w:t>
      </w:r>
      <w:r w:rsidRPr="005236B0">
        <w:rPr>
          <w:color w:val="000000" w:themeColor="text1"/>
          <w:sz w:val="16"/>
          <w:szCs w:val="16"/>
        </w:rPr>
        <w:softHyphen/>
        <w:t>ния цветных металлов. Но зато, войдя в группу военных заводов, он был поставлен в значи</w:t>
      </w:r>
      <w:r w:rsidRPr="005236B0">
        <w:rPr>
          <w:color w:val="000000" w:themeColor="text1"/>
          <w:sz w:val="16"/>
          <w:szCs w:val="16"/>
        </w:rPr>
        <w:softHyphen/>
        <w:t>тельно лучшие для работы условия.</w:t>
      </w:r>
    </w:p>
    <w:p w14:paraId="76AD44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Около этого времени Центральное правление государственных предприятий медеобра</w:t>
      </w:r>
      <w:r w:rsidRPr="005236B0">
        <w:rPr>
          <w:color w:val="000000" w:themeColor="text1"/>
          <w:sz w:val="16"/>
          <w:szCs w:val="16"/>
        </w:rPr>
        <w:softHyphen/>
        <w:t>батывающен промышленности (Центромедь) было распущено, а само учреждение переиме</w:t>
      </w:r>
      <w:r w:rsidRPr="005236B0">
        <w:rPr>
          <w:color w:val="000000" w:themeColor="text1"/>
          <w:sz w:val="16"/>
          <w:szCs w:val="16"/>
        </w:rPr>
        <w:softHyphen/>
        <w:t>новалось в Главное управление промышленностью цветных металлов (Главцветмет), с единоличным управлением и возложением технического руководства на единственного знатока в этой отрасли промышленности. Кольчугинскнп завод был избран центром, около которого было решено создать более или менее правильное хозяйство по цветным металлам. Главцветмет, хотя и был оставлен в ведении Отдела металла ВСНХ, но, имея в виду оборон</w:t>
      </w:r>
      <w:r w:rsidRPr="005236B0">
        <w:rPr>
          <w:color w:val="000000" w:themeColor="text1"/>
          <w:sz w:val="16"/>
          <w:szCs w:val="16"/>
        </w:rPr>
        <w:softHyphen/>
        <w:t>ное значение его заводов н преследуя в этом случае необходимость единства действии. Промвоенсовет взял его под свой контроль и опеку. Признав в корне неправильной работу без оп</w:t>
      </w:r>
      <w:r w:rsidRPr="005236B0">
        <w:rPr>
          <w:color w:val="000000" w:themeColor="text1"/>
          <w:sz w:val="16"/>
          <w:szCs w:val="16"/>
        </w:rPr>
        <w:softHyphen/>
        <w:t xml:space="preserve">ределенных заданий с равнением по наличности топлива, рабочей силе и тому подобному, </w:t>
      </w:r>
    </w:p>
    <w:p w14:paraId="703A60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Промвоенсовет преподал Главцветмету производственную программу по месяцам требова</w:t>
      </w:r>
      <w:r w:rsidRPr="005236B0">
        <w:rPr>
          <w:color w:val="000000" w:themeColor="text1"/>
          <w:sz w:val="16"/>
          <w:szCs w:val="16"/>
        </w:rPr>
        <w:softHyphen/>
        <w:t>нием ее исполнения во что бы то ни стало и, наряду с таким требованием, предпринял ряд мер, которые должны были помочь ее исполнению.</w:t>
      </w:r>
    </w:p>
    <w:p w14:paraId="0AA4AD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Принимая, с одной стороны, шаги к снабжению Кольчугинского завода топливом, ра</w:t>
      </w:r>
      <w:r w:rsidRPr="005236B0">
        <w:rPr>
          <w:color w:val="000000" w:themeColor="text1"/>
          <w:sz w:val="16"/>
          <w:szCs w:val="16"/>
        </w:rPr>
        <w:softHyphen/>
        <w:t>бочей силой, материалами и прочим, с другой стороны, были направлены все старания для оздоровления условий производства на самом заводе. Последовательно, шаг за шагом, пу</w:t>
      </w:r>
      <w:r w:rsidRPr="005236B0">
        <w:rPr>
          <w:color w:val="000000" w:themeColor="text1"/>
          <w:sz w:val="16"/>
          <w:szCs w:val="16"/>
        </w:rPr>
        <w:softHyphen/>
        <w:t>тем реконструкций управления заводом, надзором за деятельностью завода через своих представителей, усилением ответственности техническо-производственной части Главцвет-мета, предоставлением необходимых прав, мерами поощрения и другими удалось не только наладить дело, но и довести его до блестящих результатов. Начав производство при перехо</w:t>
      </w:r>
      <w:r w:rsidRPr="005236B0">
        <w:rPr>
          <w:color w:val="000000" w:themeColor="text1"/>
          <w:sz w:val="16"/>
          <w:szCs w:val="16"/>
        </w:rPr>
        <w:softHyphen/>
        <w:t>де под контроль Промвоенсовета почти с нуля, не имея достаточного кадра рабочих, топли</w:t>
      </w:r>
      <w:r w:rsidRPr="005236B0">
        <w:rPr>
          <w:color w:val="000000" w:themeColor="text1"/>
          <w:sz w:val="16"/>
          <w:szCs w:val="16"/>
        </w:rPr>
        <w:softHyphen/>
        <w:t>ва, Кольчугинский завод уже с марта 1920 г. стал на твердые ноги и, последовательно разви</w:t>
      </w:r>
      <w:r w:rsidRPr="005236B0">
        <w:rPr>
          <w:color w:val="000000" w:themeColor="text1"/>
          <w:sz w:val="16"/>
          <w:szCs w:val="16"/>
        </w:rPr>
        <w:softHyphen/>
        <w:t>вая свою производительность, поднялся до цифр производительности, имевших место до 1917 г.</w:t>
      </w:r>
    </w:p>
    <w:p w14:paraId="6AA5AB0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Исполнение производственных заданий на 1920 г., которые должны быть признаны весьма трудными в текущих условиях, выражается в следующих цифрах.</w:t>
      </w:r>
    </w:p>
    <w:p w14:paraId="709E94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Латунь гильзовая</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978"/>
        <w:gridCol w:w="1987"/>
        <w:gridCol w:w="1968"/>
      </w:tblGrid>
      <w:tr w:rsidR="00F3297D" w:rsidRPr="005236B0" w14:paraId="660D68A0"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0EBDF4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978" w:type="dxa"/>
            <w:tcBorders>
              <w:top w:val="single" w:sz="6" w:space="0" w:color="auto"/>
              <w:left w:val="single" w:sz="6" w:space="0" w:color="auto"/>
              <w:bottom w:val="single" w:sz="6" w:space="0" w:color="auto"/>
              <w:right w:val="single" w:sz="6" w:space="0" w:color="auto"/>
            </w:tcBorders>
          </w:tcPr>
          <w:p w14:paraId="285F6F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3823 пуд.</w:t>
            </w:r>
          </w:p>
        </w:tc>
        <w:tc>
          <w:tcPr>
            <w:tcW w:w="1987" w:type="dxa"/>
            <w:tcBorders>
              <w:top w:val="single" w:sz="6" w:space="0" w:color="auto"/>
              <w:left w:val="single" w:sz="6" w:space="0" w:color="auto"/>
              <w:bottom w:val="single" w:sz="6" w:space="0" w:color="auto"/>
              <w:right w:val="single" w:sz="6" w:space="0" w:color="auto"/>
            </w:tcBorders>
          </w:tcPr>
          <w:p w14:paraId="703AE5A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1E8818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 449 иуд.</w:t>
            </w:r>
          </w:p>
        </w:tc>
      </w:tr>
      <w:tr w:rsidR="00F3297D" w:rsidRPr="005236B0" w14:paraId="7A741E81"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2B73BD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978" w:type="dxa"/>
            <w:tcBorders>
              <w:top w:val="single" w:sz="6" w:space="0" w:color="auto"/>
              <w:left w:val="single" w:sz="6" w:space="0" w:color="auto"/>
              <w:bottom w:val="single" w:sz="6" w:space="0" w:color="auto"/>
              <w:right w:val="single" w:sz="6" w:space="0" w:color="auto"/>
            </w:tcBorders>
          </w:tcPr>
          <w:p w14:paraId="124949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8023 пуд.</w:t>
            </w:r>
          </w:p>
        </w:tc>
        <w:tc>
          <w:tcPr>
            <w:tcW w:w="1987" w:type="dxa"/>
            <w:tcBorders>
              <w:top w:val="single" w:sz="6" w:space="0" w:color="auto"/>
              <w:left w:val="single" w:sz="6" w:space="0" w:color="auto"/>
              <w:bottom w:val="single" w:sz="6" w:space="0" w:color="auto"/>
              <w:right w:val="single" w:sz="6" w:space="0" w:color="auto"/>
            </w:tcBorders>
          </w:tcPr>
          <w:p w14:paraId="20A1BD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77E72B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13 445 пуд.</w:t>
            </w:r>
          </w:p>
        </w:tc>
      </w:tr>
      <w:tr w:rsidR="00F3297D" w:rsidRPr="005236B0" w14:paraId="2D4C07AA"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53C321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978" w:type="dxa"/>
            <w:tcBorders>
              <w:top w:val="single" w:sz="6" w:space="0" w:color="auto"/>
              <w:left w:val="single" w:sz="6" w:space="0" w:color="auto"/>
              <w:bottom w:val="single" w:sz="6" w:space="0" w:color="auto"/>
              <w:right w:val="single" w:sz="6" w:space="0" w:color="auto"/>
            </w:tcBorders>
          </w:tcPr>
          <w:p w14:paraId="7FE0F9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11 678 пуд.</w:t>
            </w:r>
          </w:p>
        </w:tc>
        <w:tc>
          <w:tcPr>
            <w:tcW w:w="1987" w:type="dxa"/>
            <w:tcBorders>
              <w:top w:val="single" w:sz="6" w:space="0" w:color="auto"/>
              <w:left w:val="single" w:sz="6" w:space="0" w:color="auto"/>
              <w:bottom w:val="single" w:sz="6" w:space="0" w:color="auto"/>
              <w:right w:val="single" w:sz="6" w:space="0" w:color="auto"/>
            </w:tcBorders>
          </w:tcPr>
          <w:p w14:paraId="74CD0FB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79E04F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20 116 иуд.</w:t>
            </w:r>
          </w:p>
        </w:tc>
      </w:tr>
      <w:tr w:rsidR="00F3297D" w:rsidRPr="005236B0" w14:paraId="4D3200D1"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58CEC3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978" w:type="dxa"/>
            <w:tcBorders>
              <w:top w:val="single" w:sz="6" w:space="0" w:color="auto"/>
              <w:left w:val="single" w:sz="6" w:space="0" w:color="auto"/>
              <w:bottom w:val="single" w:sz="6" w:space="0" w:color="auto"/>
              <w:right w:val="single" w:sz="6" w:space="0" w:color="auto"/>
            </w:tcBorders>
          </w:tcPr>
          <w:p w14:paraId="0F1C94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7294 иуд.</w:t>
            </w:r>
          </w:p>
        </w:tc>
        <w:tc>
          <w:tcPr>
            <w:tcW w:w="1987" w:type="dxa"/>
            <w:tcBorders>
              <w:top w:val="single" w:sz="6" w:space="0" w:color="auto"/>
              <w:left w:val="single" w:sz="6" w:space="0" w:color="auto"/>
              <w:bottom w:val="single" w:sz="6" w:space="0" w:color="auto"/>
              <w:right w:val="single" w:sz="6" w:space="0" w:color="auto"/>
            </w:tcBorders>
          </w:tcPr>
          <w:p w14:paraId="568710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1686D1F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23 037 пуд.</w:t>
            </w:r>
          </w:p>
        </w:tc>
      </w:tr>
      <w:tr w:rsidR="00F3297D" w:rsidRPr="005236B0" w14:paraId="67A8EE6E"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125637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978" w:type="dxa"/>
            <w:tcBorders>
              <w:top w:val="single" w:sz="6" w:space="0" w:color="auto"/>
              <w:left w:val="single" w:sz="6" w:space="0" w:color="auto"/>
              <w:bottom w:val="single" w:sz="6" w:space="0" w:color="auto"/>
              <w:right w:val="single" w:sz="6" w:space="0" w:color="auto"/>
            </w:tcBorders>
          </w:tcPr>
          <w:p w14:paraId="108BDC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7299 пуд.</w:t>
            </w:r>
          </w:p>
        </w:tc>
        <w:tc>
          <w:tcPr>
            <w:tcW w:w="1987" w:type="dxa"/>
            <w:tcBorders>
              <w:top w:val="single" w:sz="6" w:space="0" w:color="auto"/>
              <w:left w:val="single" w:sz="6" w:space="0" w:color="auto"/>
              <w:bottom w:val="single" w:sz="6" w:space="0" w:color="auto"/>
              <w:right w:val="single" w:sz="6" w:space="0" w:color="auto"/>
            </w:tcBorders>
          </w:tcPr>
          <w:p w14:paraId="609113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89C85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28 096 пуд.</w:t>
            </w:r>
          </w:p>
        </w:tc>
      </w:tr>
      <w:tr w:rsidR="00F3297D" w:rsidRPr="005236B0" w14:paraId="4B428F1C" w14:textId="77777777">
        <w:trPr>
          <w:trHeight w:val="298"/>
        </w:trPr>
        <w:tc>
          <w:tcPr>
            <w:tcW w:w="2006" w:type="dxa"/>
            <w:tcBorders>
              <w:top w:val="single" w:sz="6" w:space="0" w:color="auto"/>
              <w:left w:val="single" w:sz="6" w:space="0" w:color="auto"/>
              <w:bottom w:val="single" w:sz="6" w:space="0" w:color="auto"/>
              <w:right w:val="single" w:sz="6" w:space="0" w:color="auto"/>
            </w:tcBorders>
          </w:tcPr>
          <w:p w14:paraId="56CFE0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Июнь</w:t>
            </w:r>
          </w:p>
        </w:tc>
        <w:tc>
          <w:tcPr>
            <w:tcW w:w="1978" w:type="dxa"/>
            <w:tcBorders>
              <w:top w:val="single" w:sz="6" w:space="0" w:color="auto"/>
              <w:left w:val="single" w:sz="6" w:space="0" w:color="auto"/>
              <w:bottom w:val="single" w:sz="6" w:space="0" w:color="auto"/>
              <w:right w:val="single" w:sz="6" w:space="0" w:color="auto"/>
            </w:tcBorders>
          </w:tcPr>
          <w:p w14:paraId="7FDDE5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10 814 пуд.</w:t>
            </w:r>
          </w:p>
        </w:tc>
        <w:tc>
          <w:tcPr>
            <w:tcW w:w="1987" w:type="dxa"/>
            <w:tcBorders>
              <w:top w:val="single" w:sz="6" w:space="0" w:color="auto"/>
              <w:left w:val="single" w:sz="6" w:space="0" w:color="auto"/>
              <w:bottom w:val="single" w:sz="6" w:space="0" w:color="auto"/>
              <w:right w:val="single" w:sz="6" w:space="0" w:color="auto"/>
            </w:tcBorders>
          </w:tcPr>
          <w:p w14:paraId="7EC23F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7D1936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31 044 пуд.</w:t>
            </w:r>
          </w:p>
        </w:tc>
      </w:tr>
    </w:tbl>
    <w:p w14:paraId="537913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Мельхиор пульный</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68"/>
      </w:tblGrid>
      <w:tr w:rsidR="00F3297D" w:rsidRPr="005236B0" w14:paraId="46896CA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6700C3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Январь</w:t>
            </w:r>
          </w:p>
        </w:tc>
        <w:tc>
          <w:tcPr>
            <w:tcW w:w="1987" w:type="dxa"/>
            <w:tcBorders>
              <w:top w:val="single" w:sz="6" w:space="0" w:color="auto"/>
              <w:left w:val="single" w:sz="6" w:space="0" w:color="auto"/>
              <w:bottom w:val="single" w:sz="6" w:space="0" w:color="auto"/>
              <w:right w:val="single" w:sz="6" w:space="0" w:color="auto"/>
            </w:tcBorders>
          </w:tcPr>
          <w:p w14:paraId="235ACE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4128 пуд.</w:t>
            </w:r>
          </w:p>
        </w:tc>
        <w:tc>
          <w:tcPr>
            <w:tcW w:w="1978" w:type="dxa"/>
            <w:tcBorders>
              <w:top w:val="single" w:sz="6" w:space="0" w:color="auto"/>
              <w:left w:val="single" w:sz="6" w:space="0" w:color="auto"/>
              <w:bottom w:val="single" w:sz="6" w:space="0" w:color="auto"/>
              <w:right w:val="single" w:sz="6" w:space="0" w:color="auto"/>
            </w:tcBorders>
          </w:tcPr>
          <w:p w14:paraId="6DB547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5E8244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4624 пуд.</w:t>
            </w:r>
          </w:p>
        </w:tc>
      </w:tr>
      <w:tr w:rsidR="00F3297D" w:rsidRPr="005236B0" w14:paraId="2AAB58B2"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211A6A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Февраль</w:t>
            </w:r>
          </w:p>
        </w:tc>
        <w:tc>
          <w:tcPr>
            <w:tcW w:w="1987" w:type="dxa"/>
            <w:tcBorders>
              <w:top w:val="single" w:sz="6" w:space="0" w:color="auto"/>
              <w:left w:val="single" w:sz="6" w:space="0" w:color="auto"/>
              <w:bottom w:val="single" w:sz="6" w:space="0" w:color="auto"/>
              <w:right w:val="single" w:sz="6" w:space="0" w:color="auto"/>
            </w:tcBorders>
          </w:tcPr>
          <w:p w14:paraId="0D7A92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7047 пуд.</w:t>
            </w:r>
          </w:p>
        </w:tc>
        <w:tc>
          <w:tcPr>
            <w:tcW w:w="1978" w:type="dxa"/>
            <w:tcBorders>
              <w:top w:val="single" w:sz="6" w:space="0" w:color="auto"/>
              <w:left w:val="single" w:sz="6" w:space="0" w:color="auto"/>
              <w:bottom w:val="single" w:sz="6" w:space="0" w:color="auto"/>
              <w:right w:val="single" w:sz="6" w:space="0" w:color="auto"/>
            </w:tcBorders>
          </w:tcPr>
          <w:p w14:paraId="324054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69061D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6493 пуд.</w:t>
            </w:r>
          </w:p>
        </w:tc>
      </w:tr>
      <w:tr w:rsidR="00F3297D" w:rsidRPr="005236B0" w14:paraId="7E6663DF"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A7668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Март</w:t>
            </w:r>
          </w:p>
        </w:tc>
        <w:tc>
          <w:tcPr>
            <w:tcW w:w="1987" w:type="dxa"/>
            <w:tcBorders>
              <w:top w:val="single" w:sz="6" w:space="0" w:color="auto"/>
              <w:left w:val="single" w:sz="6" w:space="0" w:color="auto"/>
              <w:bottom w:val="single" w:sz="6" w:space="0" w:color="auto"/>
              <w:right w:val="single" w:sz="6" w:space="0" w:color="auto"/>
            </w:tcBorders>
          </w:tcPr>
          <w:p w14:paraId="7B9E52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7176 пуд.</w:t>
            </w:r>
          </w:p>
        </w:tc>
        <w:tc>
          <w:tcPr>
            <w:tcW w:w="1978" w:type="dxa"/>
            <w:tcBorders>
              <w:top w:val="single" w:sz="6" w:space="0" w:color="auto"/>
              <w:left w:val="single" w:sz="6" w:space="0" w:color="auto"/>
              <w:bottom w:val="single" w:sz="6" w:space="0" w:color="auto"/>
              <w:right w:val="single" w:sz="6" w:space="0" w:color="auto"/>
            </w:tcBorders>
          </w:tcPr>
          <w:p w14:paraId="03BE28D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3132A1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6040 пуд.</w:t>
            </w:r>
          </w:p>
        </w:tc>
      </w:tr>
      <w:tr w:rsidR="00F3297D" w:rsidRPr="005236B0" w14:paraId="0DC52028"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39126D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Апрель</w:t>
            </w:r>
          </w:p>
        </w:tc>
        <w:tc>
          <w:tcPr>
            <w:tcW w:w="1987" w:type="dxa"/>
            <w:tcBorders>
              <w:top w:val="single" w:sz="6" w:space="0" w:color="auto"/>
              <w:left w:val="single" w:sz="6" w:space="0" w:color="auto"/>
              <w:bottom w:val="single" w:sz="6" w:space="0" w:color="auto"/>
              <w:right w:val="single" w:sz="6" w:space="0" w:color="auto"/>
            </w:tcBorders>
          </w:tcPr>
          <w:p w14:paraId="12FDD6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5142 пуд.</w:t>
            </w:r>
          </w:p>
        </w:tc>
        <w:tc>
          <w:tcPr>
            <w:tcW w:w="1978" w:type="dxa"/>
            <w:tcBorders>
              <w:top w:val="single" w:sz="6" w:space="0" w:color="auto"/>
              <w:left w:val="single" w:sz="6" w:space="0" w:color="auto"/>
              <w:bottom w:val="single" w:sz="6" w:space="0" w:color="auto"/>
              <w:right w:val="single" w:sz="6" w:space="0" w:color="auto"/>
            </w:tcBorders>
          </w:tcPr>
          <w:p w14:paraId="2F1430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349686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7012 пуд.</w:t>
            </w:r>
          </w:p>
        </w:tc>
      </w:tr>
      <w:tr w:rsidR="00F3297D" w:rsidRPr="005236B0" w14:paraId="322F8683"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E6F51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Май</w:t>
            </w:r>
          </w:p>
        </w:tc>
        <w:tc>
          <w:tcPr>
            <w:tcW w:w="1987" w:type="dxa"/>
            <w:tcBorders>
              <w:top w:val="single" w:sz="6" w:space="0" w:color="auto"/>
              <w:left w:val="single" w:sz="6" w:space="0" w:color="auto"/>
              <w:bottom w:val="single" w:sz="6" w:space="0" w:color="auto"/>
              <w:right w:val="single" w:sz="6" w:space="0" w:color="auto"/>
            </w:tcBorders>
          </w:tcPr>
          <w:p w14:paraId="6F8D29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4799 пуд.</w:t>
            </w:r>
          </w:p>
        </w:tc>
        <w:tc>
          <w:tcPr>
            <w:tcW w:w="1978" w:type="dxa"/>
            <w:tcBorders>
              <w:top w:val="single" w:sz="6" w:space="0" w:color="auto"/>
              <w:left w:val="single" w:sz="6" w:space="0" w:color="auto"/>
              <w:bottom w:val="single" w:sz="6" w:space="0" w:color="auto"/>
              <w:right w:val="single" w:sz="6" w:space="0" w:color="auto"/>
            </w:tcBorders>
          </w:tcPr>
          <w:p w14:paraId="158547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51643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8408 пуд.</w:t>
            </w:r>
          </w:p>
        </w:tc>
      </w:tr>
      <w:tr w:rsidR="00F3297D" w:rsidRPr="005236B0" w14:paraId="713F530D"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644825A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Июнь</w:t>
            </w:r>
          </w:p>
        </w:tc>
        <w:tc>
          <w:tcPr>
            <w:tcW w:w="1987" w:type="dxa"/>
            <w:tcBorders>
              <w:top w:val="single" w:sz="6" w:space="0" w:color="auto"/>
              <w:left w:val="single" w:sz="6" w:space="0" w:color="auto"/>
              <w:bottom w:val="single" w:sz="6" w:space="0" w:color="auto"/>
              <w:right w:val="single" w:sz="6" w:space="0" w:color="auto"/>
            </w:tcBorders>
          </w:tcPr>
          <w:p w14:paraId="3EDA79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6859 пуд.</w:t>
            </w:r>
          </w:p>
        </w:tc>
        <w:tc>
          <w:tcPr>
            <w:tcW w:w="1978" w:type="dxa"/>
            <w:tcBorders>
              <w:top w:val="single" w:sz="6" w:space="0" w:color="auto"/>
              <w:left w:val="single" w:sz="6" w:space="0" w:color="auto"/>
              <w:bottom w:val="single" w:sz="6" w:space="0" w:color="auto"/>
              <w:right w:val="single" w:sz="6" w:space="0" w:color="auto"/>
            </w:tcBorders>
          </w:tcPr>
          <w:p w14:paraId="5E649B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54B650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10 009 пуд.</w:t>
            </w:r>
          </w:p>
        </w:tc>
      </w:tr>
    </w:tbl>
    <w:p w14:paraId="256206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 этом выработка достигла 70% от работы завода 1916-1917 гг. Кроме того, завод ра</w:t>
      </w:r>
      <w:r w:rsidRPr="005236B0">
        <w:rPr>
          <w:color w:val="000000" w:themeColor="text1"/>
          <w:sz w:val="16"/>
          <w:szCs w:val="16"/>
        </w:rPr>
        <w:softHyphen/>
        <w:t>ботал сверх программы капсюльную латунь и, насколько позволяли обстоятельства, испол</w:t>
      </w:r>
      <w:r w:rsidRPr="005236B0">
        <w:rPr>
          <w:color w:val="000000" w:themeColor="text1"/>
          <w:sz w:val="16"/>
          <w:szCs w:val="16"/>
        </w:rPr>
        <w:softHyphen/>
        <w:t>нял транспортную программу.</w:t>
      </w:r>
    </w:p>
    <w:p w14:paraId="3CA0EC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усиления выработки патронных металлов было признано необходимым призвать к жизни Петроградский (быв. Розенкранца) завод, более двух лет стоявший, и Сиверский за</w:t>
      </w:r>
      <w:r w:rsidRPr="005236B0">
        <w:rPr>
          <w:color w:val="000000" w:themeColor="text1"/>
          <w:sz w:val="16"/>
          <w:szCs w:val="16"/>
        </w:rPr>
        <w:softHyphen/>
        <w:t>вод, начав и здесь с того же метода задания жестких программ. При наличии на Петроградс</w:t>
      </w:r>
      <w:r w:rsidRPr="005236B0">
        <w:rPr>
          <w:color w:val="000000" w:themeColor="text1"/>
          <w:sz w:val="16"/>
          <w:szCs w:val="16"/>
        </w:rPr>
        <w:softHyphen/>
        <w:t>ком заводе 70 чел. рабочих все же удалось теми же мерами наладить работы и добиться опре</w:t>
      </w:r>
      <w:r w:rsidRPr="005236B0">
        <w:rPr>
          <w:color w:val="000000" w:themeColor="text1"/>
          <w:sz w:val="16"/>
          <w:szCs w:val="16"/>
        </w:rPr>
        <w:softHyphen/>
        <w:t>деленных результатов.</w:t>
      </w:r>
    </w:p>
    <w:p w14:paraId="0494BF4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Подводя итог, следует признать, что медеобрабатывающая промышленность вышла из того тупика, в котором она находилась, и поставлена на прочное основание для дальнейшего развития не только в области патронных металлов, но и для других целей.</w:t>
      </w:r>
    </w:p>
    <w:p w14:paraId="597AC0B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III. Военно-морская промышленность</w:t>
      </w:r>
    </w:p>
    <w:p w14:paraId="553FEF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 Центральное правление военно-морских заводов</w:t>
      </w:r>
    </w:p>
    <w:p w14:paraId="10D850A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История возникновения и конструкция. Республика располагает группой крупных за</w:t>
      </w:r>
      <w:r w:rsidRPr="005236B0">
        <w:rPr>
          <w:color w:val="000000" w:themeColor="text1"/>
          <w:sz w:val="16"/>
          <w:szCs w:val="16"/>
        </w:rPr>
        <w:softHyphen/>
        <w:t>водов, которые издавна обслуживают флот. Эти заводы суть: Обуховский, Ижорский, Бал</w:t>
      </w:r>
      <w:r w:rsidRPr="005236B0">
        <w:rPr>
          <w:color w:val="000000" w:themeColor="text1"/>
          <w:sz w:val="16"/>
          <w:szCs w:val="16"/>
        </w:rPr>
        <w:softHyphen/>
        <w:t>тийский, Адмиралтейский и Радиотелеграфный. Они приспособлены к выполнению следу</w:t>
      </w:r>
      <w:r w:rsidRPr="005236B0">
        <w:rPr>
          <w:color w:val="000000" w:themeColor="text1"/>
          <w:sz w:val="16"/>
          <w:szCs w:val="16"/>
        </w:rPr>
        <w:softHyphen/>
        <w:t>ющих задач: постройка и ремонт судов, изготовление механизмов и предметов артиллерийс</w:t>
      </w:r>
      <w:r w:rsidRPr="005236B0">
        <w:rPr>
          <w:color w:val="000000" w:themeColor="text1"/>
          <w:sz w:val="16"/>
          <w:szCs w:val="16"/>
        </w:rPr>
        <w:softHyphen/>
        <w:t>кого и минного вооружения судов и снабжение последних всеми предметами оборудования по всем частям. Помимо своих прямых задач, эта группа заводов может выполнять некото</w:t>
      </w:r>
      <w:r w:rsidRPr="005236B0">
        <w:rPr>
          <w:color w:val="000000" w:themeColor="text1"/>
          <w:sz w:val="16"/>
          <w:szCs w:val="16"/>
        </w:rPr>
        <w:softHyphen/>
        <w:t>рые предметы сухопутного вооружения (пушки, снаряды, брони и другое), а также заказы других ведомств (по транспорту, сельскому хозяйству, оптике, производству стали и инстру</w:t>
      </w:r>
      <w:r w:rsidRPr="005236B0">
        <w:rPr>
          <w:color w:val="000000" w:themeColor="text1"/>
          <w:sz w:val="16"/>
          <w:szCs w:val="16"/>
        </w:rPr>
        <w:softHyphen/>
        <w:t>мента, котельных труб и прочее).</w:t>
      </w:r>
    </w:p>
    <w:p w14:paraId="559AB8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До революции морские заводы были объединены под управлением Совета по управле</w:t>
      </w:r>
      <w:r w:rsidRPr="005236B0">
        <w:rPr>
          <w:color w:val="000000" w:themeColor="text1"/>
          <w:sz w:val="16"/>
          <w:szCs w:val="16"/>
        </w:rPr>
        <w:softHyphen/>
        <w:t>нию заводами московского</w:t>
      </w:r>
      <w:r w:rsidRPr="005236B0">
        <w:rPr>
          <w:color w:val="000000" w:themeColor="text1"/>
          <w:sz w:val="16"/>
          <w:szCs w:val="16"/>
          <w:vertAlign w:val="superscript"/>
        </w:rPr>
        <w:t>1</w:t>
      </w:r>
      <w:r w:rsidRPr="005236B0">
        <w:rPr>
          <w:color w:val="000000" w:themeColor="text1"/>
          <w:sz w:val="16"/>
          <w:szCs w:val="16"/>
        </w:rPr>
        <w:t>' ведомства. Совет состоял в составе Морского министерства Порты и находящиеся на их территории мастерские и заводы в объединение морских заво</w:t>
      </w:r>
      <w:r w:rsidRPr="005236B0">
        <w:rPr>
          <w:color w:val="000000" w:themeColor="text1"/>
          <w:sz w:val="16"/>
          <w:szCs w:val="16"/>
        </w:rPr>
        <w:softHyphen/>
        <w:t>дов не входили и управлялись особо. После революции была образована Коллегия по управ</w:t>
      </w:r>
      <w:r w:rsidRPr="005236B0">
        <w:rPr>
          <w:color w:val="000000" w:themeColor="text1"/>
          <w:sz w:val="16"/>
          <w:szCs w:val="16"/>
        </w:rPr>
        <w:softHyphen/>
        <w:t>лению заводами и портами Морского комиссариата, которая взяла на себя управление заво</w:t>
      </w:r>
      <w:r w:rsidRPr="005236B0">
        <w:rPr>
          <w:color w:val="000000" w:themeColor="text1"/>
          <w:sz w:val="16"/>
          <w:szCs w:val="16"/>
        </w:rPr>
        <w:softHyphen/>
        <w:t>дами и предполагала присоединить к себе порты с их производственными органами. Однако присоединение портов осуществлено не было. Коллегия состояла в составе Морского комис</w:t>
      </w:r>
      <w:r w:rsidRPr="005236B0">
        <w:rPr>
          <w:color w:val="000000" w:themeColor="text1"/>
          <w:sz w:val="16"/>
          <w:szCs w:val="16"/>
        </w:rPr>
        <w:softHyphen/>
        <w:t>сариата. Конструкция коллегии и положение о ней были заимствованы от бывшего Совета по управлению морскими заводами, однако, с большими изменениями. Как сама конструк</w:t>
      </w:r>
      <w:r w:rsidRPr="005236B0">
        <w:rPr>
          <w:color w:val="000000" w:themeColor="text1"/>
          <w:sz w:val="16"/>
          <w:szCs w:val="16"/>
        </w:rPr>
        <w:softHyphen/>
        <w:t>ция коллегии, так и “Положение” не отличались достаточной отчетливостью и определен</w:t>
      </w:r>
      <w:r w:rsidRPr="005236B0">
        <w:rPr>
          <w:color w:val="000000" w:themeColor="text1"/>
          <w:sz w:val="16"/>
          <w:szCs w:val="16"/>
        </w:rPr>
        <w:softHyphen/>
        <w:t>ностью, что отражалось на работе самого главка и его заводов.</w:t>
      </w:r>
    </w:p>
    <w:p w14:paraId="2BA07D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связи с ясно определившимся течением правящих органов и профессиональных сою</w:t>
      </w:r>
      <w:r w:rsidRPr="005236B0">
        <w:rPr>
          <w:color w:val="000000" w:themeColor="text1"/>
          <w:sz w:val="16"/>
          <w:szCs w:val="16"/>
        </w:rPr>
        <w:softHyphen/>
        <w:t>зов выделить производственные органы из ведомств Совет военной промышленности в пер</w:t>
      </w:r>
      <w:r w:rsidRPr="005236B0">
        <w:rPr>
          <w:color w:val="000000" w:themeColor="text1"/>
          <w:sz w:val="16"/>
          <w:szCs w:val="16"/>
        </w:rPr>
        <w:softHyphen/>
        <w:t>вый же месяц своего существования возбудил вопрос об изъятии морских заводов из Морс</w:t>
      </w:r>
      <w:r w:rsidRPr="005236B0">
        <w:rPr>
          <w:color w:val="000000" w:themeColor="text1"/>
          <w:sz w:val="16"/>
          <w:szCs w:val="16"/>
        </w:rPr>
        <w:softHyphen/>
        <w:t>кого комиссариата и подчинении их Совету военной промышленности. Вопрос был разре</w:t>
      </w:r>
      <w:r w:rsidRPr="005236B0">
        <w:rPr>
          <w:color w:val="000000" w:themeColor="text1"/>
          <w:sz w:val="16"/>
          <w:szCs w:val="16"/>
        </w:rPr>
        <w:softHyphen/>
        <w:t>шен высшими властями в положительном смысле.</w:t>
      </w:r>
    </w:p>
    <w:p w14:paraId="47058C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Приняв в свое ведение морские заводы, Совет военной промышленности преобразовал Коллегию по управлению заводами и портами в Центральное правление военно-морских за</w:t>
      </w:r>
      <w:r w:rsidRPr="005236B0">
        <w:rPr>
          <w:color w:val="000000" w:themeColor="text1"/>
          <w:sz w:val="16"/>
          <w:szCs w:val="16"/>
        </w:rPr>
        <w:softHyphen/>
        <w:t>водов, подвергнув ее радикальной реконструкции и создав для нее совершенно новое “Поло</w:t>
      </w:r>
      <w:r w:rsidRPr="005236B0">
        <w:rPr>
          <w:color w:val="000000" w:themeColor="text1"/>
          <w:sz w:val="16"/>
          <w:szCs w:val="16"/>
        </w:rPr>
        <w:softHyphen/>
        <w:t>жение”. Что касается портов с их заводами, то о них был возбужден особый вопрос, об окончательном разрешении коего будет указано ниже. Цепвморз был организован при</w:t>
      </w:r>
      <w:r w:rsidRPr="005236B0">
        <w:rPr>
          <w:color w:val="000000" w:themeColor="text1"/>
          <w:sz w:val="16"/>
          <w:szCs w:val="16"/>
        </w:rPr>
        <w:softHyphen/>
        <w:t>мерно по образцу уже существовавшего в то время ЦПАЗа...</w:t>
      </w:r>
    </w:p>
    <w:p w14:paraId="3AF8D6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намеченного СВП плана постепенной ликвидации крупной военной металлур</w:t>
      </w:r>
      <w:r w:rsidRPr="005236B0">
        <w:rPr>
          <w:color w:val="000000" w:themeColor="text1"/>
          <w:sz w:val="16"/>
          <w:szCs w:val="16"/>
        </w:rPr>
        <w:softHyphen/>
        <w:t>гии в Петербурге и в то же время настоятельной необходимости для республики иметь хо</w:t>
      </w:r>
      <w:r w:rsidRPr="005236B0">
        <w:rPr>
          <w:color w:val="000000" w:themeColor="text1"/>
          <w:sz w:val="16"/>
          <w:szCs w:val="16"/>
        </w:rPr>
        <w:softHyphen/>
        <w:t>рошо поставленный и оборудованный специальный завод для крупной морской и сухопут</w:t>
      </w:r>
      <w:r w:rsidRPr="005236B0">
        <w:rPr>
          <w:color w:val="000000" w:themeColor="text1"/>
          <w:sz w:val="16"/>
          <w:szCs w:val="16"/>
        </w:rPr>
        <w:softHyphen/>
        <w:t>ной артиллерии и броневого дела, который был бы расположен, с одной стороны, далеко от границ и безопасен в военном отношении и с другой - по близости от источников сырья -чугуна и топлива, - в ведение СВП был передан приказом Чусоснабарма и председателя ВСНХ (от 21 июля 1920 г. за № 597) Царицынский орудийный завод, имевший своей за</w:t>
      </w:r>
      <w:r w:rsidRPr="005236B0">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5236B0">
        <w:rPr>
          <w:color w:val="000000" w:themeColor="text1"/>
          <w:sz w:val="16"/>
          <w:szCs w:val="16"/>
        </w:rPr>
        <w:softHyphen/>
        <w:t>лом), так и нефти (через Волгу - Каспий) и угля (через Волго-Донской канал с Донбассом и Черным морем). В связи с предполагающейся ликвидацией крупных производств на Обуховскбм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w:t>
      </w:r>
      <w:r w:rsidRPr="005236B0">
        <w:rPr>
          <w:color w:val="000000" w:themeColor="text1"/>
          <w:sz w:val="16"/>
          <w:szCs w:val="16"/>
        </w:rPr>
        <w:softHyphen/>
        <w:t>тавлению плана восстановления этого завода, пострадавшего от белых за время гражданс</w:t>
      </w:r>
      <w:r w:rsidRPr="005236B0">
        <w:rPr>
          <w:color w:val="000000" w:themeColor="text1"/>
          <w:sz w:val="16"/>
          <w:szCs w:val="16"/>
        </w:rPr>
        <w:softHyphen/>
        <w:t>кой войны.</w:t>
      </w:r>
    </w:p>
    <w:p w14:paraId="7740D7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Работа Цепвморза за [истекший] период [1919-] 1920 г.</w:t>
      </w:r>
    </w:p>
    <w:p w14:paraId="0D9654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Центральное правление морских заводов являлось главком для заводов Обуховского, Адмиралтейского, Балтийского, Ижорского, Радиотелеграфного и Царицынского. Правле</w:t>
      </w:r>
      <w:r w:rsidRPr="005236B0">
        <w:rPr>
          <w:color w:val="000000" w:themeColor="text1"/>
          <w:sz w:val="16"/>
          <w:szCs w:val="16"/>
        </w:rPr>
        <w:softHyphen/>
        <w:t>ние, объединяя деятельность этих заводов, заботилось об их снабжении, регулировало зака</w:t>
      </w:r>
      <w:r w:rsidRPr="005236B0">
        <w:rPr>
          <w:color w:val="000000" w:themeColor="text1"/>
          <w:sz w:val="16"/>
          <w:szCs w:val="16"/>
        </w:rPr>
        <w:softHyphen/>
        <w:t>зы и распределяло производственные задания.</w:t>
      </w:r>
    </w:p>
    <w:p w14:paraId="5B31F1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течение 1920 г. правлением были разработаны основания для проведения на заво</w:t>
      </w:r>
      <w:r w:rsidRPr="005236B0">
        <w:rPr>
          <w:color w:val="000000" w:themeColor="text1"/>
          <w:sz w:val="16"/>
          <w:szCs w:val="16"/>
        </w:rPr>
        <w:softHyphen/>
        <w:t>дах возможно однообразной и наиболее рациональной организации всего административ</w:t>
      </w:r>
      <w:r w:rsidRPr="005236B0">
        <w:rPr>
          <w:color w:val="000000" w:themeColor="text1"/>
          <w:sz w:val="16"/>
          <w:szCs w:val="16"/>
        </w:rPr>
        <w:softHyphen/>
        <w:t>но-технического аппарата - однообразного для всех заводов; выработано основание для наиболее правильного применения принципов премирования, приспособленных к особен</w:t>
      </w:r>
      <w:r w:rsidRPr="005236B0">
        <w:rPr>
          <w:color w:val="000000" w:themeColor="text1"/>
          <w:sz w:val="16"/>
          <w:szCs w:val="16"/>
        </w:rPr>
        <w:softHyphen/>
        <w:t>ностям объединяемых заводов, и передано на рассмотрение и санкцию Союза металлистов. Выработаны основания организации учебных мастерских при заводах, и таковые мастерс</w:t>
      </w:r>
      <w:r w:rsidRPr="005236B0">
        <w:rPr>
          <w:color w:val="000000" w:themeColor="text1"/>
          <w:sz w:val="16"/>
          <w:szCs w:val="16"/>
        </w:rPr>
        <w:softHyphen/>
        <w:t>кие осуществляются на заводах Балтийско-Обуховском и Ижорском. Ввиду острого не</w:t>
      </w:r>
      <w:r w:rsidRPr="005236B0">
        <w:rPr>
          <w:color w:val="000000" w:themeColor="text1"/>
          <w:sz w:val="16"/>
          <w:szCs w:val="16"/>
        </w:rPr>
        <w:softHyphen/>
        <w:t>достатка в разного рода топливе правлением были оборудованы маршрутные поезда за топливом.</w:t>
      </w:r>
    </w:p>
    <w:p w14:paraId="2603F68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Сознав необходимость создать благоприятные условия для проявления инициативы со стороны работающих на заводах по части различных усовершенствований и изобрете</w:t>
      </w:r>
      <w:r w:rsidRPr="005236B0">
        <w:rPr>
          <w:color w:val="000000" w:themeColor="text1"/>
          <w:sz w:val="16"/>
          <w:szCs w:val="16"/>
        </w:rPr>
        <w:softHyphen/>
        <w:t>ний, при Цепвморзе образована специальная комиссия, рассматривающая вопросы, свя</w:t>
      </w:r>
      <w:r w:rsidRPr="005236B0">
        <w:rPr>
          <w:color w:val="000000" w:themeColor="text1"/>
          <w:sz w:val="16"/>
          <w:szCs w:val="16"/>
        </w:rPr>
        <w:softHyphen/>
        <w:t>занные с усовершенствованиями и изобретениями, и определяющая размер вознагражде</w:t>
      </w:r>
      <w:r w:rsidRPr="005236B0">
        <w:rPr>
          <w:color w:val="000000" w:themeColor="text1"/>
          <w:sz w:val="16"/>
          <w:szCs w:val="16"/>
        </w:rPr>
        <w:softHyphen/>
        <w:t>ния за них</w:t>
      </w:r>
      <w:r w:rsidRPr="005236B0">
        <w:rPr>
          <w:color w:val="000000" w:themeColor="text1"/>
          <w:sz w:val="16"/>
          <w:szCs w:val="16"/>
          <w:vertAlign w:val="superscript"/>
        </w:rPr>
        <w:t>1</w:t>
      </w:r>
      <w:r w:rsidRPr="005236B0">
        <w:rPr>
          <w:color w:val="000000" w:themeColor="text1"/>
          <w:sz w:val="16"/>
          <w:szCs w:val="16"/>
        </w:rPr>
        <w:t>'.</w:t>
      </w:r>
    </w:p>
    <w:p w14:paraId="0115C9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Работа заводов Цепвморз в 1920 г.</w:t>
      </w:r>
    </w:p>
    <w:p w14:paraId="3BE004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Несмотря на ряд неблагоприятных условий для нормальной работы заводов, как: не</w:t>
      </w:r>
      <w:r w:rsidRPr="005236B0">
        <w:rPr>
          <w:color w:val="000000" w:themeColor="text1"/>
          <w:sz w:val="16"/>
          <w:szCs w:val="16"/>
        </w:rPr>
        <w:softHyphen/>
        <w:t>достаточное снабжение топливом, рабочей силой и материалами, частью вывезенными в по</w:t>
      </w:r>
      <w:r w:rsidRPr="005236B0">
        <w:rPr>
          <w:color w:val="000000" w:themeColor="text1"/>
          <w:sz w:val="16"/>
          <w:szCs w:val="16"/>
        </w:rPr>
        <w:softHyphen/>
        <w:t>рядке эвакуации; тревожное политическое положение в Петербурге, наступление Юденича и прочее, заводы Цепвморза в общем справились с поставленными им задачами вполне удов</w:t>
      </w:r>
      <w:r w:rsidRPr="005236B0">
        <w:rPr>
          <w:color w:val="000000" w:themeColor="text1"/>
          <w:sz w:val="16"/>
          <w:szCs w:val="16"/>
        </w:rPr>
        <w:softHyphen/>
        <w:t>летворительно.</w:t>
      </w:r>
    </w:p>
    <w:p w14:paraId="1C10C3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Балтийский завод. Ремонт подводного флота, военных судов крупного, среднего и ма</w:t>
      </w:r>
      <w:r w:rsidRPr="005236B0">
        <w:rPr>
          <w:color w:val="000000" w:themeColor="text1"/>
          <w:sz w:val="16"/>
          <w:szCs w:val="16"/>
        </w:rPr>
        <w:softHyphen/>
        <w:t>лого тоннажа в Петрограде и Кронштадте был исполнен до 100% задания. Кроме того, заво</w:t>
      </w:r>
      <w:r w:rsidRPr="005236B0">
        <w:rPr>
          <w:color w:val="000000" w:themeColor="text1"/>
          <w:sz w:val="16"/>
          <w:szCs w:val="16"/>
        </w:rPr>
        <w:softHyphen/>
        <w:t>дом были исполнены специальные задания по ремонту судов в связи с ходом военных собы</w:t>
      </w:r>
      <w:r w:rsidRPr="005236B0">
        <w:rPr>
          <w:color w:val="000000" w:themeColor="text1"/>
          <w:sz w:val="16"/>
          <w:szCs w:val="16"/>
        </w:rPr>
        <w:softHyphen/>
        <w:t>тий по Кронштадскому району. Не последнее место занимали работы по приведению круп</w:t>
      </w:r>
      <w:r w:rsidRPr="005236B0">
        <w:rPr>
          <w:color w:val="000000" w:themeColor="text1"/>
          <w:sz w:val="16"/>
          <w:szCs w:val="16"/>
        </w:rPr>
        <w:softHyphen/>
        <w:t>ных военных единиц, не законченных постройкой, в состояние долговременного хранения, что представляло большие сложности.</w:t>
      </w:r>
    </w:p>
    <w:p w14:paraId="4A393F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Адмиралтейский завод. Выполнен полностью по программе ремонт, главным образом, тральных судов и судов малого тоннажа, обслуживающих военный флот. Кроме того, этот за</w:t>
      </w:r>
      <w:r w:rsidRPr="005236B0">
        <w:rPr>
          <w:color w:val="000000" w:themeColor="text1"/>
          <w:sz w:val="16"/>
          <w:szCs w:val="16"/>
        </w:rPr>
        <w:softHyphen/>
        <w:t>вод выполнял работы по тральной программе, а также по приведению крупных недостроен</w:t>
      </w:r>
      <w:r w:rsidRPr="005236B0">
        <w:rPr>
          <w:color w:val="000000" w:themeColor="text1"/>
          <w:sz w:val="16"/>
          <w:szCs w:val="16"/>
        </w:rPr>
        <w:softHyphen/>
        <w:t>ных судов в состояние долговременного хранения. Как сверхпрограммные задания им были выполнены различные срочные работы для военного ведомства, главным образом, для ГВИУ. Снарядный Охтинский цех завода исполнял программу на снаряды для морской ар</w:t>
      </w:r>
      <w:r w:rsidRPr="005236B0">
        <w:rPr>
          <w:color w:val="000000" w:themeColor="text1"/>
          <w:sz w:val="16"/>
          <w:szCs w:val="16"/>
        </w:rPr>
        <w:softHyphen/>
        <w:t>тиллерии.</w:t>
      </w:r>
    </w:p>
    <w:p w14:paraId="115459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Обуховский завод. Горячие цеха этого завода за отчетный период не действовали из-за недостатка топлива. Завод исключительно оканчивал имеемые полуфабрикаты запасных тел орудий и станков. Тела исполнены на 50% заданий, установки - на 100%. Вне программы ре</w:t>
      </w:r>
      <w:r w:rsidRPr="005236B0">
        <w:rPr>
          <w:color w:val="000000" w:themeColor="text1"/>
          <w:sz w:val="16"/>
          <w:szCs w:val="16"/>
        </w:rPr>
        <w:softHyphen/>
        <w:t>монтировалось большое количество орудийных систем, приходящих с фронта. По снарядам изготовлялись 130-миллиметровые и 4-дюймовые снаряды для морской артиллерии. Пер-</w:t>
      </w:r>
    </w:p>
    <w:p w14:paraId="6C0CB1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вых исполнено до 25% задания, а вторых полностью 100%. По оптике выпускались панора</w:t>
      </w:r>
      <w:r w:rsidRPr="005236B0">
        <w:rPr>
          <w:color w:val="000000" w:themeColor="text1"/>
          <w:sz w:val="16"/>
          <w:szCs w:val="16"/>
        </w:rPr>
        <w:softHyphen/>
        <w:t>мы, стереотрубы, бинокли и морские зрительные трубы, в общем до 40% в среднем от прог</w:t>
      </w:r>
      <w:r w:rsidRPr="005236B0">
        <w:rPr>
          <w:color w:val="000000" w:themeColor="text1"/>
          <w:sz w:val="16"/>
          <w:szCs w:val="16"/>
        </w:rPr>
        <w:softHyphen/>
        <w:t>раммы.</w:t>
      </w:r>
    </w:p>
    <w:p w14:paraId="3DFC81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Ижорский завод. По морской программе заводом выполнялись гильзы 4-дюймового и 75-миллиметрового калибра и снаряды 6-дюймовые и 4-дюймовые. Мощный трубочный цех завода в течение года перерабатывал имеемый запас трубной заготовки и в конце года, за истощением запаса и трудностью получения заготовки с Урала, пустил свою мартеновскую печь. Этому цеху были даны большие задания в удовлетворение требований НКПС и Моркома на котельные трубки.</w:t>
      </w:r>
    </w:p>
    <w:p w14:paraId="1B0FEA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Радиотелеграфный завод. Специально занимался ремонтом морских радиостанций, что составляло его сверхпрограммное задание, вызываемое военными обстоятельствами. Основ</w:t>
      </w:r>
      <w:r w:rsidRPr="005236B0">
        <w:rPr>
          <w:color w:val="000000" w:themeColor="text1"/>
          <w:sz w:val="16"/>
          <w:szCs w:val="16"/>
        </w:rPr>
        <w:softHyphen/>
        <w:t>ная программа завода - новое строительство - протекала весьма ненормально за недостат</w:t>
      </w:r>
      <w:r w:rsidRPr="005236B0">
        <w:rPr>
          <w:color w:val="000000" w:themeColor="text1"/>
          <w:sz w:val="16"/>
          <w:szCs w:val="16"/>
        </w:rPr>
        <w:softHyphen/>
        <w:t>ком рабочих рук (нехваток 2/з требующихся рабочих редкой, специальной квалификации) и истощением в стране запасов специальных материалов.</w:t>
      </w:r>
    </w:p>
    <w:p w14:paraId="4CAA1F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Кроме военно-морской производственной программы, заводы Обуховский, Балтийс</w:t>
      </w:r>
      <w:r w:rsidRPr="005236B0">
        <w:rPr>
          <w:color w:val="000000" w:themeColor="text1"/>
          <w:sz w:val="16"/>
          <w:szCs w:val="16"/>
        </w:rPr>
        <w:softHyphen/>
        <w:t>кий и Ижорский выполняли весьма серьезные задания НКПС по ремонту транспорта и дру</w:t>
      </w:r>
      <w:r w:rsidRPr="005236B0">
        <w:rPr>
          <w:color w:val="000000" w:themeColor="text1"/>
          <w:sz w:val="16"/>
          <w:szCs w:val="16"/>
        </w:rPr>
        <w:softHyphen/>
        <w:t>гое. Завод Ижорский - на прокатку рессорной стали, плужных отвалов и изготовление неф-темоторов, завод Обуховский - на изготовление инструментальной стали по перезубке на</w:t>
      </w:r>
      <w:r w:rsidRPr="005236B0">
        <w:rPr>
          <w:color w:val="000000" w:themeColor="text1"/>
          <w:sz w:val="16"/>
          <w:szCs w:val="16"/>
        </w:rPr>
        <w:softHyphen/>
        <w:t>пильников и выработке тракторов.</w:t>
      </w:r>
    </w:p>
    <w:p w14:paraId="357E9E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Выполнение военно-морской программы, в 1920 г.</w:t>
      </w:r>
    </w:p>
    <w:p w14:paraId="5580D4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Выполнение общей военно-морской программы на 1920 г. по группам артиллерийской, минной и судостроительной выражается в следующих цифрах.</w:t>
      </w:r>
    </w:p>
    <w:p w14:paraId="4A5C4C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Артиллерийская группа. Заказы по этой группе были размещены на ряде заводов, вы</w:t>
      </w:r>
      <w:r w:rsidRPr="005236B0">
        <w:rPr>
          <w:color w:val="000000" w:themeColor="text1"/>
          <w:sz w:val="16"/>
          <w:szCs w:val="16"/>
        </w:rPr>
        <w:softHyphen/>
        <w:t>полнение коими программы в процентном отношении можно видеть из приводимой табли</w:t>
      </w:r>
      <w:r w:rsidRPr="005236B0">
        <w:rPr>
          <w:color w:val="000000" w:themeColor="text1"/>
          <w:sz w:val="16"/>
          <w:szCs w:val="16"/>
        </w:rPr>
        <w:softHyphen/>
        <w:t>цы.</w:t>
      </w:r>
    </w:p>
    <w:p w14:paraId="51F2D1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Таблица № 1</w:t>
      </w:r>
    </w:p>
    <w:tbl>
      <w:tblPr>
        <w:tblW w:w="0" w:type="auto"/>
        <w:tblInd w:w="40" w:type="dxa"/>
        <w:tblLayout w:type="fixed"/>
        <w:tblCellMar>
          <w:left w:w="40" w:type="dxa"/>
          <w:right w:w="40" w:type="dxa"/>
        </w:tblCellMar>
        <w:tblLook w:val="0000" w:firstRow="0" w:lastRow="0" w:firstColumn="0" w:lastColumn="0" w:noHBand="0" w:noVBand="0"/>
      </w:tblPr>
      <w:tblGrid>
        <w:gridCol w:w="250"/>
        <w:gridCol w:w="1680"/>
        <w:gridCol w:w="662"/>
        <w:gridCol w:w="730"/>
        <w:gridCol w:w="701"/>
        <w:gridCol w:w="816"/>
        <w:gridCol w:w="682"/>
        <w:gridCol w:w="768"/>
        <w:gridCol w:w="797"/>
        <w:gridCol w:w="816"/>
      </w:tblGrid>
      <w:tr w:rsidR="00F3297D" w:rsidRPr="005236B0" w14:paraId="6A8C4639" w14:textId="77777777">
        <w:trPr>
          <w:trHeight w:val="480"/>
        </w:trPr>
        <w:tc>
          <w:tcPr>
            <w:tcW w:w="250" w:type="dxa"/>
            <w:tcBorders>
              <w:top w:val="single" w:sz="6" w:space="0" w:color="auto"/>
              <w:left w:val="single" w:sz="6" w:space="0" w:color="auto"/>
              <w:bottom w:val="single" w:sz="6" w:space="0" w:color="auto"/>
              <w:right w:val="single" w:sz="6" w:space="0" w:color="auto"/>
            </w:tcBorders>
          </w:tcPr>
          <w:p w14:paraId="6B4C14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680" w:type="dxa"/>
            <w:tcBorders>
              <w:top w:val="single" w:sz="6" w:space="0" w:color="auto"/>
              <w:left w:val="single" w:sz="6" w:space="0" w:color="auto"/>
              <w:bottom w:val="single" w:sz="6" w:space="0" w:color="auto"/>
              <w:right w:val="single" w:sz="6" w:space="0" w:color="auto"/>
            </w:tcBorders>
          </w:tcPr>
          <w:p w14:paraId="60BA84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1392" w:type="dxa"/>
            <w:gridSpan w:val="2"/>
            <w:tcBorders>
              <w:top w:val="single" w:sz="6" w:space="0" w:color="auto"/>
              <w:left w:val="single" w:sz="6" w:space="0" w:color="auto"/>
              <w:bottom w:val="single" w:sz="6" w:space="0" w:color="auto"/>
              <w:right w:val="single" w:sz="6" w:space="0" w:color="auto"/>
            </w:tcBorders>
          </w:tcPr>
          <w:p w14:paraId="6E6EB0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Установки</w:t>
            </w:r>
          </w:p>
        </w:tc>
        <w:tc>
          <w:tcPr>
            <w:tcW w:w="1517" w:type="dxa"/>
            <w:gridSpan w:val="2"/>
            <w:tcBorders>
              <w:top w:val="single" w:sz="6" w:space="0" w:color="auto"/>
              <w:left w:val="single" w:sz="6" w:space="0" w:color="auto"/>
              <w:bottom w:val="single" w:sz="6" w:space="0" w:color="auto"/>
              <w:right w:val="single" w:sz="6" w:space="0" w:color="auto"/>
            </w:tcBorders>
          </w:tcPr>
          <w:p w14:paraId="277DE6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Тела орудий</w:t>
            </w:r>
          </w:p>
        </w:tc>
        <w:tc>
          <w:tcPr>
            <w:tcW w:w="1450" w:type="dxa"/>
            <w:gridSpan w:val="2"/>
            <w:tcBorders>
              <w:top w:val="single" w:sz="6" w:space="0" w:color="auto"/>
              <w:left w:val="single" w:sz="6" w:space="0" w:color="auto"/>
              <w:bottom w:val="single" w:sz="6" w:space="0" w:color="auto"/>
              <w:right w:val="single" w:sz="6" w:space="0" w:color="auto"/>
            </w:tcBorders>
          </w:tcPr>
          <w:p w14:paraId="23F5E3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Снаряды</w:t>
            </w:r>
          </w:p>
        </w:tc>
        <w:tc>
          <w:tcPr>
            <w:tcW w:w="1613" w:type="dxa"/>
            <w:gridSpan w:val="2"/>
            <w:tcBorders>
              <w:top w:val="single" w:sz="6" w:space="0" w:color="auto"/>
              <w:left w:val="single" w:sz="6" w:space="0" w:color="auto"/>
              <w:bottom w:val="single" w:sz="6" w:space="0" w:color="auto"/>
              <w:right w:val="single" w:sz="6" w:space="0" w:color="auto"/>
            </w:tcBorders>
          </w:tcPr>
          <w:p w14:paraId="2B334F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Гильзы</w:t>
            </w:r>
          </w:p>
        </w:tc>
      </w:tr>
      <w:tr w:rsidR="00F3297D" w:rsidRPr="005236B0" w14:paraId="3321CD17" w14:textId="77777777">
        <w:trPr>
          <w:trHeight w:val="720"/>
        </w:trPr>
        <w:tc>
          <w:tcPr>
            <w:tcW w:w="250" w:type="dxa"/>
            <w:tcBorders>
              <w:top w:val="single" w:sz="6" w:space="0" w:color="auto"/>
              <w:left w:val="single" w:sz="6" w:space="0" w:color="auto"/>
              <w:bottom w:val="single" w:sz="6" w:space="0" w:color="auto"/>
              <w:right w:val="single" w:sz="6" w:space="0" w:color="auto"/>
            </w:tcBorders>
          </w:tcPr>
          <w:p w14:paraId="226EF0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510C2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F0916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w:t>
            </w:r>
            <w:r w:rsidRPr="005236B0">
              <w:rPr>
                <w:color w:val="000000" w:themeColor="text1"/>
                <w:sz w:val="16"/>
                <w:szCs w:val="16"/>
              </w:rPr>
              <w:softHyphen/>
              <w:t>ний ка</w:t>
            </w:r>
            <w:r w:rsidRPr="005236B0">
              <w:rPr>
                <w:color w:val="000000" w:themeColor="text1"/>
                <w:sz w:val="16"/>
                <w:szCs w:val="16"/>
              </w:rPr>
              <w:softHyphen/>
              <w:t>либр</w:t>
            </w:r>
          </w:p>
        </w:tc>
        <w:tc>
          <w:tcPr>
            <w:tcW w:w="730" w:type="dxa"/>
            <w:tcBorders>
              <w:top w:val="single" w:sz="6" w:space="0" w:color="auto"/>
              <w:left w:val="single" w:sz="6" w:space="0" w:color="auto"/>
              <w:bottom w:val="single" w:sz="6" w:space="0" w:color="auto"/>
              <w:right w:val="single" w:sz="6" w:space="0" w:color="auto"/>
            </w:tcBorders>
          </w:tcPr>
          <w:p w14:paraId="5AC259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Мелкий калибр''</w:t>
            </w:r>
          </w:p>
        </w:tc>
        <w:tc>
          <w:tcPr>
            <w:tcW w:w="701" w:type="dxa"/>
            <w:tcBorders>
              <w:top w:val="single" w:sz="6" w:space="0" w:color="auto"/>
              <w:left w:val="single" w:sz="6" w:space="0" w:color="auto"/>
              <w:bottom w:val="single" w:sz="6" w:space="0" w:color="auto"/>
              <w:right w:val="single" w:sz="6" w:space="0" w:color="auto"/>
            </w:tcBorders>
          </w:tcPr>
          <w:p w14:paraId="6CF5E1F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2FEA7E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Мелкий калибр</w:t>
            </w:r>
          </w:p>
        </w:tc>
        <w:tc>
          <w:tcPr>
            <w:tcW w:w="682" w:type="dxa"/>
            <w:tcBorders>
              <w:top w:val="single" w:sz="6" w:space="0" w:color="auto"/>
              <w:left w:val="single" w:sz="6" w:space="0" w:color="auto"/>
              <w:bottom w:val="single" w:sz="6" w:space="0" w:color="auto"/>
              <w:right w:val="single" w:sz="6" w:space="0" w:color="auto"/>
            </w:tcBorders>
          </w:tcPr>
          <w:p w14:paraId="51F455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w:t>
            </w:r>
            <w:r w:rsidRPr="005236B0">
              <w:rPr>
                <w:color w:val="000000" w:themeColor="text1"/>
                <w:sz w:val="16"/>
                <w:szCs w:val="16"/>
              </w:rPr>
              <w:softHyphen/>
              <w:t>ний ка</w:t>
            </w:r>
            <w:r w:rsidRPr="005236B0">
              <w:rPr>
                <w:color w:val="000000" w:themeColor="text1"/>
                <w:sz w:val="16"/>
                <w:szCs w:val="16"/>
              </w:rPr>
              <w:softHyphen/>
              <w:t>либр</w:t>
            </w:r>
          </w:p>
        </w:tc>
        <w:tc>
          <w:tcPr>
            <w:tcW w:w="768" w:type="dxa"/>
            <w:tcBorders>
              <w:top w:val="single" w:sz="6" w:space="0" w:color="auto"/>
              <w:left w:val="single" w:sz="6" w:space="0" w:color="auto"/>
              <w:bottom w:val="single" w:sz="6" w:space="0" w:color="auto"/>
              <w:right w:val="single" w:sz="6" w:space="0" w:color="auto"/>
            </w:tcBorders>
          </w:tcPr>
          <w:p w14:paraId="259164E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Мелкий калибр</w:t>
            </w:r>
          </w:p>
        </w:tc>
        <w:tc>
          <w:tcPr>
            <w:tcW w:w="797" w:type="dxa"/>
            <w:tcBorders>
              <w:top w:val="single" w:sz="6" w:space="0" w:color="auto"/>
              <w:left w:val="single" w:sz="6" w:space="0" w:color="auto"/>
              <w:bottom w:val="single" w:sz="6" w:space="0" w:color="auto"/>
              <w:right w:val="single" w:sz="6" w:space="0" w:color="auto"/>
            </w:tcBorders>
          </w:tcPr>
          <w:p w14:paraId="55D9AD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1AD9DDE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Мелкий калибр</w:t>
            </w:r>
          </w:p>
        </w:tc>
      </w:tr>
      <w:tr w:rsidR="00F3297D" w:rsidRPr="005236B0" w14:paraId="7012B95F"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32C5C8B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1.</w:t>
            </w:r>
          </w:p>
        </w:tc>
        <w:tc>
          <w:tcPr>
            <w:tcW w:w="1680" w:type="dxa"/>
            <w:tcBorders>
              <w:top w:val="single" w:sz="6" w:space="0" w:color="auto"/>
              <w:left w:val="single" w:sz="6" w:space="0" w:color="auto"/>
              <w:bottom w:val="single" w:sz="6" w:space="0" w:color="auto"/>
              <w:right w:val="single" w:sz="6" w:space="0" w:color="auto"/>
            </w:tcBorders>
          </w:tcPr>
          <w:p w14:paraId="68B1FA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Брянский</w:t>
            </w:r>
          </w:p>
        </w:tc>
        <w:tc>
          <w:tcPr>
            <w:tcW w:w="662" w:type="dxa"/>
            <w:tcBorders>
              <w:top w:val="single" w:sz="6" w:space="0" w:color="auto"/>
              <w:left w:val="single" w:sz="6" w:space="0" w:color="auto"/>
              <w:bottom w:val="single" w:sz="6" w:space="0" w:color="auto"/>
              <w:right w:val="single" w:sz="6" w:space="0" w:color="auto"/>
            </w:tcBorders>
          </w:tcPr>
          <w:p w14:paraId="0EEDBB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151DF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4CE8F4D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00684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525316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768" w:type="dxa"/>
            <w:tcBorders>
              <w:top w:val="single" w:sz="6" w:space="0" w:color="auto"/>
              <w:left w:val="single" w:sz="6" w:space="0" w:color="auto"/>
              <w:bottom w:val="single" w:sz="6" w:space="0" w:color="auto"/>
              <w:right w:val="single" w:sz="6" w:space="0" w:color="auto"/>
            </w:tcBorders>
          </w:tcPr>
          <w:p w14:paraId="6EE487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03E29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7BC5D8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06FB3BDC"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95E6B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680" w:type="dxa"/>
            <w:tcBorders>
              <w:top w:val="single" w:sz="6" w:space="0" w:color="auto"/>
              <w:left w:val="single" w:sz="6" w:space="0" w:color="auto"/>
              <w:bottom w:val="single" w:sz="6" w:space="0" w:color="auto"/>
              <w:right w:val="single" w:sz="6" w:space="0" w:color="auto"/>
            </w:tcBorders>
          </w:tcPr>
          <w:p w14:paraId="564BD6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Обуховский</w:t>
            </w:r>
          </w:p>
        </w:tc>
        <w:tc>
          <w:tcPr>
            <w:tcW w:w="662" w:type="dxa"/>
            <w:tcBorders>
              <w:top w:val="single" w:sz="6" w:space="0" w:color="auto"/>
              <w:left w:val="single" w:sz="6" w:space="0" w:color="auto"/>
              <w:bottom w:val="single" w:sz="6" w:space="0" w:color="auto"/>
              <w:right w:val="single" w:sz="6" w:space="0" w:color="auto"/>
            </w:tcBorders>
          </w:tcPr>
          <w:p w14:paraId="366111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730" w:type="dxa"/>
            <w:tcBorders>
              <w:top w:val="single" w:sz="6" w:space="0" w:color="auto"/>
              <w:left w:val="single" w:sz="6" w:space="0" w:color="auto"/>
              <w:bottom w:val="single" w:sz="6" w:space="0" w:color="auto"/>
              <w:right w:val="single" w:sz="6" w:space="0" w:color="auto"/>
            </w:tcBorders>
          </w:tcPr>
          <w:p w14:paraId="44ED85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701" w:type="dxa"/>
            <w:tcBorders>
              <w:top w:val="single" w:sz="6" w:space="0" w:color="auto"/>
              <w:left w:val="single" w:sz="6" w:space="0" w:color="auto"/>
              <w:bottom w:val="single" w:sz="6" w:space="0" w:color="auto"/>
              <w:right w:val="single" w:sz="6" w:space="0" w:color="auto"/>
            </w:tcBorders>
          </w:tcPr>
          <w:p w14:paraId="67156B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816" w:type="dxa"/>
            <w:tcBorders>
              <w:top w:val="single" w:sz="6" w:space="0" w:color="auto"/>
              <w:left w:val="single" w:sz="6" w:space="0" w:color="auto"/>
              <w:bottom w:val="single" w:sz="6" w:space="0" w:color="auto"/>
              <w:right w:val="single" w:sz="6" w:space="0" w:color="auto"/>
            </w:tcBorders>
          </w:tcPr>
          <w:p w14:paraId="3BC282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01B090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33</w:t>
            </w:r>
          </w:p>
        </w:tc>
        <w:tc>
          <w:tcPr>
            <w:tcW w:w="768" w:type="dxa"/>
            <w:tcBorders>
              <w:top w:val="single" w:sz="6" w:space="0" w:color="auto"/>
              <w:left w:val="single" w:sz="6" w:space="0" w:color="auto"/>
              <w:bottom w:val="single" w:sz="6" w:space="0" w:color="auto"/>
              <w:right w:val="single" w:sz="6" w:space="0" w:color="auto"/>
            </w:tcBorders>
          </w:tcPr>
          <w:p w14:paraId="1836FD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1095F6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41B50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22BA3275"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6F34122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680" w:type="dxa"/>
            <w:tcBorders>
              <w:top w:val="single" w:sz="6" w:space="0" w:color="auto"/>
              <w:left w:val="single" w:sz="6" w:space="0" w:color="auto"/>
              <w:bottom w:val="single" w:sz="6" w:space="0" w:color="auto"/>
              <w:right w:val="single" w:sz="6" w:space="0" w:color="auto"/>
            </w:tcBorders>
          </w:tcPr>
          <w:p w14:paraId="3BA95AF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Ижорский</w:t>
            </w:r>
          </w:p>
        </w:tc>
        <w:tc>
          <w:tcPr>
            <w:tcW w:w="662" w:type="dxa"/>
            <w:tcBorders>
              <w:top w:val="single" w:sz="6" w:space="0" w:color="auto"/>
              <w:left w:val="single" w:sz="6" w:space="0" w:color="auto"/>
              <w:bottom w:val="single" w:sz="6" w:space="0" w:color="auto"/>
              <w:right w:val="single" w:sz="6" w:space="0" w:color="auto"/>
            </w:tcBorders>
          </w:tcPr>
          <w:p w14:paraId="6B1314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618F9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205B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F644D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5FCBE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18</w:t>
            </w:r>
          </w:p>
        </w:tc>
        <w:tc>
          <w:tcPr>
            <w:tcW w:w="768" w:type="dxa"/>
            <w:tcBorders>
              <w:top w:val="single" w:sz="6" w:space="0" w:color="auto"/>
              <w:left w:val="single" w:sz="6" w:space="0" w:color="auto"/>
              <w:bottom w:val="single" w:sz="6" w:space="0" w:color="auto"/>
              <w:right w:val="single" w:sz="6" w:space="0" w:color="auto"/>
            </w:tcBorders>
          </w:tcPr>
          <w:p w14:paraId="5C3824A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0E25F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816" w:type="dxa"/>
            <w:tcBorders>
              <w:top w:val="single" w:sz="6" w:space="0" w:color="auto"/>
              <w:left w:val="single" w:sz="6" w:space="0" w:color="auto"/>
              <w:bottom w:val="single" w:sz="6" w:space="0" w:color="auto"/>
              <w:right w:val="single" w:sz="6" w:space="0" w:color="auto"/>
            </w:tcBorders>
          </w:tcPr>
          <w:p w14:paraId="377872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7ABC1355"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5C2E7EC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1680" w:type="dxa"/>
            <w:tcBorders>
              <w:top w:val="single" w:sz="6" w:space="0" w:color="auto"/>
              <w:left w:val="single" w:sz="6" w:space="0" w:color="auto"/>
              <w:bottom w:val="single" w:sz="6" w:space="0" w:color="auto"/>
              <w:right w:val="single" w:sz="6" w:space="0" w:color="auto"/>
            </w:tcBorders>
          </w:tcPr>
          <w:p w14:paraId="7EC295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Охтинский цех</w:t>
            </w:r>
          </w:p>
        </w:tc>
        <w:tc>
          <w:tcPr>
            <w:tcW w:w="662" w:type="dxa"/>
            <w:tcBorders>
              <w:top w:val="single" w:sz="6" w:space="0" w:color="auto"/>
              <w:left w:val="single" w:sz="6" w:space="0" w:color="auto"/>
              <w:bottom w:val="single" w:sz="6" w:space="0" w:color="auto"/>
              <w:right w:val="single" w:sz="6" w:space="0" w:color="auto"/>
            </w:tcBorders>
          </w:tcPr>
          <w:p w14:paraId="09DCD7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784E04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404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0734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27820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27</w:t>
            </w:r>
          </w:p>
        </w:tc>
        <w:tc>
          <w:tcPr>
            <w:tcW w:w="768" w:type="dxa"/>
            <w:tcBorders>
              <w:top w:val="single" w:sz="6" w:space="0" w:color="auto"/>
              <w:left w:val="single" w:sz="6" w:space="0" w:color="auto"/>
              <w:bottom w:val="single" w:sz="6" w:space="0" w:color="auto"/>
              <w:right w:val="single" w:sz="6" w:space="0" w:color="auto"/>
            </w:tcBorders>
          </w:tcPr>
          <w:p w14:paraId="558869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D432E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55C23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618528D8"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C3E91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1680" w:type="dxa"/>
            <w:tcBorders>
              <w:top w:val="single" w:sz="6" w:space="0" w:color="auto"/>
              <w:left w:val="single" w:sz="6" w:space="0" w:color="auto"/>
              <w:bottom w:val="single" w:sz="6" w:space="0" w:color="auto"/>
              <w:right w:val="single" w:sz="6" w:space="0" w:color="auto"/>
            </w:tcBorders>
          </w:tcPr>
          <w:p w14:paraId="27524C2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“Промет”</w:t>
            </w:r>
          </w:p>
        </w:tc>
        <w:tc>
          <w:tcPr>
            <w:tcW w:w="662" w:type="dxa"/>
            <w:tcBorders>
              <w:top w:val="single" w:sz="6" w:space="0" w:color="auto"/>
              <w:left w:val="single" w:sz="6" w:space="0" w:color="auto"/>
              <w:bottom w:val="single" w:sz="6" w:space="0" w:color="auto"/>
              <w:right w:val="single" w:sz="6" w:space="0" w:color="auto"/>
            </w:tcBorders>
          </w:tcPr>
          <w:p w14:paraId="1B40FBC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707687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2407E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5F50D7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B75BD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68" w:type="dxa"/>
            <w:tcBorders>
              <w:top w:val="single" w:sz="6" w:space="0" w:color="auto"/>
              <w:left w:val="single" w:sz="6" w:space="0" w:color="auto"/>
              <w:bottom w:val="single" w:sz="6" w:space="0" w:color="auto"/>
              <w:right w:val="single" w:sz="6" w:space="0" w:color="auto"/>
            </w:tcBorders>
          </w:tcPr>
          <w:p w14:paraId="2EE1B8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797" w:type="dxa"/>
            <w:tcBorders>
              <w:top w:val="single" w:sz="6" w:space="0" w:color="auto"/>
              <w:left w:val="single" w:sz="6" w:space="0" w:color="auto"/>
              <w:bottom w:val="single" w:sz="6" w:space="0" w:color="auto"/>
              <w:right w:val="single" w:sz="6" w:space="0" w:color="auto"/>
            </w:tcBorders>
          </w:tcPr>
          <w:p w14:paraId="247EEC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448A2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0639F5C4"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4C7CDE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1680" w:type="dxa"/>
            <w:tcBorders>
              <w:top w:val="single" w:sz="6" w:space="0" w:color="auto"/>
              <w:left w:val="single" w:sz="6" w:space="0" w:color="auto"/>
              <w:bottom w:val="single" w:sz="6" w:space="0" w:color="auto"/>
              <w:right w:val="single" w:sz="6" w:space="0" w:color="auto"/>
            </w:tcBorders>
          </w:tcPr>
          <w:p w14:paraId="6D6274E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МОТОВИЛИХИНСКИЙ</w:t>
            </w:r>
          </w:p>
        </w:tc>
        <w:tc>
          <w:tcPr>
            <w:tcW w:w="662" w:type="dxa"/>
            <w:tcBorders>
              <w:top w:val="single" w:sz="6" w:space="0" w:color="auto"/>
              <w:left w:val="single" w:sz="6" w:space="0" w:color="auto"/>
              <w:bottom w:val="single" w:sz="6" w:space="0" w:color="auto"/>
              <w:right w:val="single" w:sz="6" w:space="0" w:color="auto"/>
            </w:tcBorders>
          </w:tcPr>
          <w:p w14:paraId="752B7E6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09C65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2AFECD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816" w:type="dxa"/>
            <w:tcBorders>
              <w:top w:val="single" w:sz="6" w:space="0" w:color="auto"/>
              <w:left w:val="single" w:sz="6" w:space="0" w:color="auto"/>
              <w:bottom w:val="single" w:sz="6" w:space="0" w:color="auto"/>
              <w:right w:val="single" w:sz="6" w:space="0" w:color="auto"/>
            </w:tcBorders>
          </w:tcPr>
          <w:p w14:paraId="0C0B50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0</w:t>
            </w:r>
          </w:p>
        </w:tc>
        <w:tc>
          <w:tcPr>
            <w:tcW w:w="682" w:type="dxa"/>
            <w:tcBorders>
              <w:top w:val="single" w:sz="6" w:space="0" w:color="auto"/>
              <w:left w:val="single" w:sz="6" w:space="0" w:color="auto"/>
              <w:bottom w:val="single" w:sz="6" w:space="0" w:color="auto"/>
              <w:right w:val="single" w:sz="6" w:space="0" w:color="auto"/>
            </w:tcBorders>
          </w:tcPr>
          <w:p w14:paraId="292277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c>
          <w:tcPr>
            <w:tcW w:w="768" w:type="dxa"/>
            <w:tcBorders>
              <w:top w:val="single" w:sz="6" w:space="0" w:color="auto"/>
              <w:left w:val="single" w:sz="6" w:space="0" w:color="auto"/>
              <w:bottom w:val="single" w:sz="6" w:space="0" w:color="auto"/>
              <w:right w:val="single" w:sz="6" w:space="0" w:color="auto"/>
            </w:tcBorders>
          </w:tcPr>
          <w:p w14:paraId="2A5053D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6ADBB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20F0B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7AE0D46"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78960A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1680" w:type="dxa"/>
            <w:tcBorders>
              <w:top w:val="single" w:sz="6" w:space="0" w:color="auto"/>
              <w:left w:val="single" w:sz="6" w:space="0" w:color="auto"/>
              <w:bottom w:val="single" w:sz="6" w:space="0" w:color="auto"/>
              <w:right w:val="single" w:sz="6" w:space="0" w:color="auto"/>
            </w:tcBorders>
          </w:tcPr>
          <w:p w14:paraId="2F27BB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“Русская машина”</w:t>
            </w:r>
          </w:p>
        </w:tc>
        <w:tc>
          <w:tcPr>
            <w:tcW w:w="662" w:type="dxa"/>
            <w:tcBorders>
              <w:top w:val="single" w:sz="6" w:space="0" w:color="auto"/>
              <w:left w:val="single" w:sz="6" w:space="0" w:color="auto"/>
              <w:bottom w:val="single" w:sz="6" w:space="0" w:color="auto"/>
              <w:right w:val="single" w:sz="6" w:space="0" w:color="auto"/>
            </w:tcBorders>
          </w:tcPr>
          <w:p w14:paraId="22483D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486F25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B07AE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0C72B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13D9D93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c>
          <w:tcPr>
            <w:tcW w:w="768" w:type="dxa"/>
            <w:tcBorders>
              <w:top w:val="single" w:sz="6" w:space="0" w:color="auto"/>
              <w:left w:val="single" w:sz="6" w:space="0" w:color="auto"/>
              <w:bottom w:val="single" w:sz="6" w:space="0" w:color="auto"/>
              <w:right w:val="single" w:sz="6" w:space="0" w:color="auto"/>
            </w:tcBorders>
          </w:tcPr>
          <w:p w14:paraId="276F5D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66BE31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3F2E0F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19D33D9D"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2B3FF5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1680" w:type="dxa"/>
            <w:tcBorders>
              <w:top w:val="single" w:sz="6" w:space="0" w:color="auto"/>
              <w:left w:val="single" w:sz="6" w:space="0" w:color="auto"/>
              <w:bottom w:val="single" w:sz="6" w:space="0" w:color="auto"/>
              <w:right w:val="single" w:sz="6" w:space="0" w:color="auto"/>
            </w:tcBorders>
          </w:tcPr>
          <w:p w14:paraId="4FAF476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Тульский патронный</w:t>
            </w:r>
            <w:r w:rsidRPr="005236B0">
              <w:rPr>
                <w:color w:val="000000" w:themeColor="text1"/>
                <w:sz w:val="16"/>
                <w:szCs w:val="16"/>
                <w:vertAlign w:val="superscript"/>
              </w:rPr>
              <w:t>2</w:t>
            </w:r>
            <w:r w:rsidRPr="005236B0">
              <w:rPr>
                <w:color w:val="000000" w:themeColor="text1"/>
                <w:sz w:val="16"/>
                <w:szCs w:val="16"/>
              </w:rPr>
              <w:t>'</w:t>
            </w:r>
          </w:p>
        </w:tc>
        <w:tc>
          <w:tcPr>
            <w:tcW w:w="662" w:type="dxa"/>
            <w:tcBorders>
              <w:top w:val="single" w:sz="6" w:space="0" w:color="auto"/>
              <w:left w:val="single" w:sz="6" w:space="0" w:color="auto"/>
              <w:bottom w:val="single" w:sz="6" w:space="0" w:color="auto"/>
              <w:right w:val="single" w:sz="6" w:space="0" w:color="auto"/>
            </w:tcBorders>
          </w:tcPr>
          <w:p w14:paraId="1253F1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39655BC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007DA5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4F57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1E2B7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19C00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8C6D6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w:t>
            </w:r>
          </w:p>
        </w:tc>
        <w:tc>
          <w:tcPr>
            <w:tcW w:w="816" w:type="dxa"/>
            <w:tcBorders>
              <w:top w:val="single" w:sz="6" w:space="0" w:color="auto"/>
              <w:left w:val="single" w:sz="6" w:space="0" w:color="auto"/>
              <w:bottom w:val="single" w:sz="6" w:space="0" w:color="auto"/>
              <w:right w:val="single" w:sz="6" w:space="0" w:color="auto"/>
            </w:tcBorders>
          </w:tcPr>
          <w:p w14:paraId="5F2E99E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bl>
    <w:p w14:paraId="57EF6B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Таблица № 1а</w:t>
      </w:r>
    </w:p>
    <w:tbl>
      <w:tblPr>
        <w:tblW w:w="0" w:type="auto"/>
        <w:tblInd w:w="40" w:type="dxa"/>
        <w:tblLayout w:type="fixed"/>
        <w:tblCellMar>
          <w:left w:w="40" w:type="dxa"/>
          <w:right w:w="40" w:type="dxa"/>
        </w:tblCellMar>
        <w:tblLook w:val="0000" w:firstRow="0" w:lastRow="0" w:firstColumn="0" w:lastColumn="0" w:noHBand="0" w:noVBand="0"/>
      </w:tblPr>
      <w:tblGrid>
        <w:gridCol w:w="298"/>
        <w:gridCol w:w="2429"/>
        <w:gridCol w:w="1363"/>
        <w:gridCol w:w="1325"/>
        <w:gridCol w:w="2515"/>
      </w:tblGrid>
      <w:tr w:rsidR="00F3297D" w:rsidRPr="005236B0" w14:paraId="381C812F"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17087BE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429" w:type="dxa"/>
            <w:tcBorders>
              <w:top w:val="single" w:sz="6" w:space="0" w:color="auto"/>
              <w:left w:val="single" w:sz="6" w:space="0" w:color="auto"/>
              <w:bottom w:val="single" w:sz="6" w:space="0" w:color="auto"/>
              <w:right w:val="single" w:sz="6" w:space="0" w:color="auto"/>
            </w:tcBorders>
          </w:tcPr>
          <w:p w14:paraId="3B864F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1363" w:type="dxa"/>
            <w:tcBorders>
              <w:top w:val="single" w:sz="6" w:space="0" w:color="auto"/>
              <w:left w:val="single" w:sz="6" w:space="0" w:color="auto"/>
              <w:bottom w:val="single" w:sz="6" w:space="0" w:color="auto"/>
              <w:right w:val="single" w:sz="6" w:space="0" w:color="auto"/>
            </w:tcBorders>
          </w:tcPr>
          <w:p w14:paraId="2AA84B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Пороха</w:t>
            </w:r>
          </w:p>
        </w:tc>
        <w:tc>
          <w:tcPr>
            <w:tcW w:w="1325" w:type="dxa"/>
            <w:tcBorders>
              <w:top w:val="single" w:sz="6" w:space="0" w:color="auto"/>
              <w:left w:val="single" w:sz="6" w:space="0" w:color="auto"/>
              <w:bottom w:val="single" w:sz="6" w:space="0" w:color="auto"/>
              <w:right w:val="single" w:sz="6" w:space="0" w:color="auto"/>
            </w:tcBorders>
          </w:tcPr>
          <w:p w14:paraId="156BA3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Взрыватели</w:t>
            </w:r>
          </w:p>
        </w:tc>
        <w:tc>
          <w:tcPr>
            <w:tcW w:w="2515" w:type="dxa"/>
            <w:tcBorders>
              <w:top w:val="single" w:sz="6" w:space="0" w:color="auto"/>
              <w:left w:val="single" w:sz="6" w:space="0" w:color="auto"/>
              <w:bottom w:val="single" w:sz="6" w:space="0" w:color="auto"/>
              <w:right w:val="single" w:sz="6" w:space="0" w:color="auto"/>
            </w:tcBorders>
          </w:tcPr>
          <w:p w14:paraId="5D704B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Ударные и па.ронные трубки</w:t>
            </w:r>
          </w:p>
        </w:tc>
      </w:tr>
      <w:tr w:rsidR="00F3297D" w:rsidRPr="005236B0" w14:paraId="42F3D2C1"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3894BE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429" w:type="dxa"/>
            <w:tcBorders>
              <w:top w:val="single" w:sz="6" w:space="0" w:color="auto"/>
              <w:left w:val="single" w:sz="6" w:space="0" w:color="auto"/>
              <w:bottom w:val="single" w:sz="6" w:space="0" w:color="auto"/>
              <w:right w:val="single" w:sz="6" w:space="0" w:color="auto"/>
            </w:tcBorders>
          </w:tcPr>
          <w:p w14:paraId="3D61855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Петроградский трубочный</w:t>
            </w:r>
          </w:p>
        </w:tc>
        <w:tc>
          <w:tcPr>
            <w:tcW w:w="1363" w:type="dxa"/>
            <w:tcBorders>
              <w:top w:val="single" w:sz="6" w:space="0" w:color="auto"/>
              <w:left w:val="single" w:sz="6" w:space="0" w:color="auto"/>
              <w:bottom w:val="single" w:sz="6" w:space="0" w:color="auto"/>
              <w:right w:val="single" w:sz="6" w:space="0" w:color="auto"/>
            </w:tcBorders>
          </w:tcPr>
          <w:p w14:paraId="61465C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63540C3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62</w:t>
            </w:r>
          </w:p>
        </w:tc>
        <w:tc>
          <w:tcPr>
            <w:tcW w:w="2515" w:type="dxa"/>
            <w:tcBorders>
              <w:top w:val="single" w:sz="6" w:space="0" w:color="auto"/>
              <w:left w:val="single" w:sz="6" w:space="0" w:color="auto"/>
              <w:bottom w:val="single" w:sz="6" w:space="0" w:color="auto"/>
              <w:right w:val="single" w:sz="6" w:space="0" w:color="auto"/>
            </w:tcBorders>
          </w:tcPr>
          <w:p w14:paraId="2A66C08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r>
      <w:tr w:rsidR="00F3297D" w:rsidRPr="005236B0" w14:paraId="74260819"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EE9114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429" w:type="dxa"/>
            <w:tcBorders>
              <w:top w:val="single" w:sz="6" w:space="0" w:color="auto"/>
              <w:left w:val="single" w:sz="6" w:space="0" w:color="auto"/>
              <w:bottom w:val="single" w:sz="6" w:space="0" w:color="auto"/>
              <w:right w:val="single" w:sz="6" w:space="0" w:color="auto"/>
            </w:tcBorders>
          </w:tcPr>
          <w:p w14:paraId="6E4992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Ветцера трубочный</w:t>
            </w:r>
          </w:p>
        </w:tc>
        <w:tc>
          <w:tcPr>
            <w:tcW w:w="1363" w:type="dxa"/>
            <w:tcBorders>
              <w:top w:val="single" w:sz="6" w:space="0" w:color="auto"/>
              <w:left w:val="single" w:sz="6" w:space="0" w:color="auto"/>
              <w:bottom w:val="single" w:sz="6" w:space="0" w:color="auto"/>
              <w:right w:val="single" w:sz="6" w:space="0" w:color="auto"/>
            </w:tcBorders>
          </w:tcPr>
          <w:p w14:paraId="1798A97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6AACF1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1D7856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w:t>
            </w:r>
          </w:p>
        </w:tc>
      </w:tr>
      <w:tr w:rsidR="00F3297D" w:rsidRPr="005236B0" w14:paraId="7446859A"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211AA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429" w:type="dxa"/>
            <w:tcBorders>
              <w:top w:val="single" w:sz="6" w:space="0" w:color="auto"/>
              <w:left w:val="single" w:sz="6" w:space="0" w:color="auto"/>
              <w:bottom w:val="single" w:sz="6" w:space="0" w:color="auto"/>
              <w:right w:val="single" w:sz="6" w:space="0" w:color="auto"/>
            </w:tcBorders>
          </w:tcPr>
          <w:p w14:paraId="2AB8A8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Шлиссельбургский пороховой</w:t>
            </w:r>
          </w:p>
        </w:tc>
        <w:tc>
          <w:tcPr>
            <w:tcW w:w="1363" w:type="dxa"/>
            <w:tcBorders>
              <w:top w:val="single" w:sz="6" w:space="0" w:color="auto"/>
              <w:left w:val="single" w:sz="6" w:space="0" w:color="auto"/>
              <w:bottom w:val="single" w:sz="6" w:space="0" w:color="auto"/>
              <w:right w:val="single" w:sz="6" w:space="0" w:color="auto"/>
            </w:tcBorders>
          </w:tcPr>
          <w:p w14:paraId="091F61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35</w:t>
            </w:r>
          </w:p>
        </w:tc>
        <w:tc>
          <w:tcPr>
            <w:tcW w:w="1325" w:type="dxa"/>
            <w:tcBorders>
              <w:top w:val="single" w:sz="6" w:space="0" w:color="auto"/>
              <w:left w:val="single" w:sz="6" w:space="0" w:color="auto"/>
              <w:bottom w:val="single" w:sz="6" w:space="0" w:color="auto"/>
              <w:right w:val="single" w:sz="6" w:space="0" w:color="auto"/>
            </w:tcBorders>
          </w:tcPr>
          <w:p w14:paraId="13FEB9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2E1EF2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32564A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0804E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429" w:type="dxa"/>
            <w:tcBorders>
              <w:top w:val="single" w:sz="6" w:space="0" w:color="auto"/>
              <w:left w:val="single" w:sz="6" w:space="0" w:color="auto"/>
              <w:bottom w:val="single" w:sz="6" w:space="0" w:color="auto"/>
              <w:right w:val="single" w:sz="6" w:space="0" w:color="auto"/>
            </w:tcBorders>
          </w:tcPr>
          <w:p w14:paraId="65511B9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Казанский пороховой</w:t>
            </w:r>
          </w:p>
        </w:tc>
        <w:tc>
          <w:tcPr>
            <w:tcW w:w="1363" w:type="dxa"/>
            <w:tcBorders>
              <w:top w:val="single" w:sz="6" w:space="0" w:color="auto"/>
              <w:left w:val="single" w:sz="6" w:space="0" w:color="auto"/>
              <w:bottom w:val="single" w:sz="6" w:space="0" w:color="auto"/>
              <w:right w:val="single" w:sz="6" w:space="0" w:color="auto"/>
            </w:tcBorders>
          </w:tcPr>
          <w:p w14:paraId="739CFA9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c>
          <w:tcPr>
            <w:tcW w:w="1325" w:type="dxa"/>
            <w:tcBorders>
              <w:top w:val="single" w:sz="6" w:space="0" w:color="auto"/>
              <w:left w:val="single" w:sz="6" w:space="0" w:color="auto"/>
              <w:bottom w:val="single" w:sz="6" w:space="0" w:color="auto"/>
              <w:right w:val="single" w:sz="6" w:space="0" w:color="auto"/>
            </w:tcBorders>
          </w:tcPr>
          <w:p w14:paraId="6846B1F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B276B8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r w:rsidR="00F3297D" w:rsidRPr="005236B0" w14:paraId="115301D9"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337BC7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429" w:type="dxa"/>
            <w:tcBorders>
              <w:top w:val="single" w:sz="6" w:space="0" w:color="auto"/>
              <w:left w:val="single" w:sz="6" w:space="0" w:color="auto"/>
              <w:bottom w:val="single" w:sz="6" w:space="0" w:color="auto"/>
              <w:right w:val="single" w:sz="6" w:space="0" w:color="auto"/>
            </w:tcBorders>
          </w:tcPr>
          <w:p w14:paraId="2E9804D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Владимирский пороховой'</w:t>
            </w:r>
            <w:r w:rsidRPr="005236B0">
              <w:rPr>
                <w:color w:val="000000" w:themeColor="text1"/>
                <w:sz w:val="16"/>
                <w:szCs w:val="16"/>
                <w:vertAlign w:val="superscript"/>
              </w:rPr>
              <w:t>4</w:t>
            </w:r>
          </w:p>
        </w:tc>
        <w:tc>
          <w:tcPr>
            <w:tcW w:w="1363" w:type="dxa"/>
            <w:tcBorders>
              <w:top w:val="single" w:sz="6" w:space="0" w:color="auto"/>
              <w:left w:val="single" w:sz="6" w:space="0" w:color="auto"/>
              <w:bottom w:val="single" w:sz="6" w:space="0" w:color="auto"/>
              <w:right w:val="single" w:sz="6" w:space="0" w:color="auto"/>
            </w:tcBorders>
          </w:tcPr>
          <w:p w14:paraId="18FEB27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c>
          <w:tcPr>
            <w:tcW w:w="1325" w:type="dxa"/>
            <w:tcBorders>
              <w:top w:val="single" w:sz="6" w:space="0" w:color="auto"/>
              <w:left w:val="single" w:sz="6" w:space="0" w:color="auto"/>
              <w:bottom w:val="single" w:sz="6" w:space="0" w:color="auto"/>
              <w:right w:val="single" w:sz="6" w:space="0" w:color="auto"/>
            </w:tcBorders>
          </w:tcPr>
          <w:p w14:paraId="7E10D9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677F14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r>
    </w:tbl>
    <w:p w14:paraId="387AA0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Выполнение артпрограммы 1920 г. зависело от немалого ряда причин. Настойчивые требования заводов на рабочую силу должной квалификации, несмотря на предпринятые СВП меры, могли быть удовлетворены лишь частично. Недостаток рабочей силы, недоста</w:t>
      </w:r>
      <w:r w:rsidRPr="005236B0">
        <w:rPr>
          <w:color w:val="000000" w:themeColor="text1"/>
          <w:sz w:val="16"/>
          <w:szCs w:val="16"/>
        </w:rPr>
        <w:softHyphen/>
        <w:t>точное обеспечение топливом заводов, заминки в продовольственном снабжении рабочих не позволили в большинстве случаев использовать в должной мере имевшееся мощное обо</w:t>
      </w:r>
      <w:r w:rsidRPr="005236B0">
        <w:rPr>
          <w:color w:val="000000" w:themeColor="text1"/>
          <w:sz w:val="16"/>
          <w:szCs w:val="16"/>
        </w:rPr>
        <w:softHyphen/>
        <w:t>рудование заводов, которые, главным образом, заканчивали имевшиеся полуфабрикаты. Вся тяжесть выполнения программы легла на Обуховский завод, и нельзя не отметить, что, несмотря на ряд неблагоприятных обстоятельств, выше указанных и усугубляемых еще тре</w:t>
      </w:r>
      <w:r w:rsidRPr="005236B0">
        <w:rPr>
          <w:color w:val="000000" w:themeColor="text1"/>
          <w:sz w:val="16"/>
          <w:szCs w:val="16"/>
        </w:rPr>
        <w:softHyphen/>
        <w:t>вожным стратегическим положением, завод более или менее справился с заданием. Кроме указанных в таблице программных заданий, им было отремонтировано большое количест</w:t>
      </w:r>
      <w:r w:rsidRPr="005236B0">
        <w:rPr>
          <w:color w:val="000000" w:themeColor="text1"/>
          <w:sz w:val="16"/>
          <w:szCs w:val="16"/>
        </w:rPr>
        <w:softHyphen/>
        <w:t>во разнокалиберных установок, прибывших с фронта. Вся программа по оптике была возло</w:t>
      </w:r>
      <w:r w:rsidRPr="005236B0">
        <w:rPr>
          <w:color w:val="000000" w:themeColor="text1"/>
          <w:sz w:val="16"/>
          <w:szCs w:val="16"/>
        </w:rPr>
        <w:softHyphen/>
        <w:t>жена на этот же завод и выполнена им, не считая работ для сухопутной артиллерии, в сред</w:t>
      </w:r>
      <w:r w:rsidRPr="005236B0">
        <w:rPr>
          <w:color w:val="000000" w:themeColor="text1"/>
          <w:sz w:val="16"/>
          <w:szCs w:val="16"/>
        </w:rPr>
        <w:softHyphen/>
        <w:t>нем на 40%.</w:t>
      </w:r>
    </w:p>
    <w:p w14:paraId="536556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Минная группа. Минная группа заключает в себе ряд отдельных производств, кото</w:t>
      </w:r>
      <w:r w:rsidRPr="005236B0">
        <w:rPr>
          <w:color w:val="000000" w:themeColor="text1"/>
          <w:sz w:val="16"/>
          <w:szCs w:val="16"/>
        </w:rPr>
        <w:softHyphen/>
        <w:t>рые необходимо отдельно и рассматривать, а именно: мины заграждения морские и речные, мины Уайтхеда и тралы с тральными принадлежностями. Выполнение в 1920 г. таковых про</w:t>
      </w:r>
      <w:r w:rsidRPr="005236B0">
        <w:rPr>
          <w:color w:val="000000" w:themeColor="text1"/>
          <w:sz w:val="16"/>
          <w:szCs w:val="16"/>
        </w:rPr>
        <w:softHyphen/>
        <w:t>изводств усматривается из приводимых таблиц.</w:t>
      </w:r>
    </w:p>
    <w:p w14:paraId="71AEE8D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98"/>
        <w:gridCol w:w="2746"/>
        <w:gridCol w:w="3158"/>
        <w:gridCol w:w="1709"/>
      </w:tblGrid>
      <w:tr w:rsidR="00F3297D" w:rsidRPr="005236B0" w14:paraId="3BDE69C9"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26EB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46" w:type="dxa"/>
            <w:tcBorders>
              <w:top w:val="single" w:sz="6" w:space="0" w:color="auto"/>
              <w:left w:val="single" w:sz="6" w:space="0" w:color="auto"/>
              <w:bottom w:val="single" w:sz="6" w:space="0" w:color="auto"/>
              <w:right w:val="single" w:sz="6" w:space="0" w:color="auto"/>
            </w:tcBorders>
          </w:tcPr>
          <w:p w14:paraId="1636A8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3158" w:type="dxa"/>
            <w:tcBorders>
              <w:top w:val="single" w:sz="6" w:space="0" w:color="auto"/>
              <w:left w:val="single" w:sz="6" w:space="0" w:color="auto"/>
              <w:bottom w:val="single" w:sz="6" w:space="0" w:color="auto"/>
              <w:right w:val="single" w:sz="6" w:space="0" w:color="auto"/>
            </w:tcBorders>
          </w:tcPr>
          <w:p w14:paraId="49EB7E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заказов</w:t>
            </w:r>
          </w:p>
        </w:tc>
        <w:tc>
          <w:tcPr>
            <w:tcW w:w="1709" w:type="dxa"/>
            <w:tcBorders>
              <w:top w:val="single" w:sz="6" w:space="0" w:color="auto"/>
              <w:left w:val="single" w:sz="6" w:space="0" w:color="auto"/>
              <w:bottom w:val="single" w:sz="6" w:space="0" w:color="auto"/>
              <w:right w:val="single" w:sz="6" w:space="0" w:color="auto"/>
            </w:tcBorders>
          </w:tcPr>
          <w:p w14:paraId="6A578D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w:t>
            </w:r>
          </w:p>
        </w:tc>
      </w:tr>
      <w:tr w:rsidR="00F3297D" w:rsidRPr="005236B0" w14:paraId="31974BB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8D1EC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46" w:type="dxa"/>
            <w:tcBorders>
              <w:top w:val="single" w:sz="6" w:space="0" w:color="auto"/>
              <w:left w:val="single" w:sz="6" w:space="0" w:color="auto"/>
              <w:bottom w:val="single" w:sz="6" w:space="0" w:color="auto"/>
              <w:right w:val="single" w:sz="6" w:space="0" w:color="auto"/>
            </w:tcBorders>
          </w:tcPr>
          <w:p w14:paraId="66E1D1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Северный механический</w:t>
            </w:r>
          </w:p>
        </w:tc>
        <w:tc>
          <w:tcPr>
            <w:tcW w:w="3158" w:type="dxa"/>
            <w:tcBorders>
              <w:top w:val="single" w:sz="6" w:space="0" w:color="auto"/>
              <w:left w:val="single" w:sz="6" w:space="0" w:color="auto"/>
              <w:bottom w:val="single" w:sz="6" w:space="0" w:color="auto"/>
              <w:right w:val="single" w:sz="6" w:space="0" w:color="auto"/>
            </w:tcBorders>
          </w:tcPr>
          <w:p w14:paraId="001D61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Корпуса обр[азца] 1912 г.</w:t>
            </w:r>
          </w:p>
        </w:tc>
        <w:tc>
          <w:tcPr>
            <w:tcW w:w="1709" w:type="dxa"/>
            <w:tcBorders>
              <w:top w:val="single" w:sz="6" w:space="0" w:color="auto"/>
              <w:left w:val="single" w:sz="6" w:space="0" w:color="auto"/>
              <w:bottom w:val="single" w:sz="6" w:space="0" w:color="auto"/>
              <w:right w:val="single" w:sz="6" w:space="0" w:color="auto"/>
            </w:tcBorders>
          </w:tcPr>
          <w:p w14:paraId="022A73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37</w:t>
            </w:r>
          </w:p>
        </w:tc>
      </w:tr>
      <w:tr w:rsidR="00F3297D" w:rsidRPr="005236B0" w14:paraId="6E34E69D"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4415A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2A4A28C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7A0B20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Якоря обр[азца] 1912 г.</w:t>
            </w:r>
          </w:p>
        </w:tc>
        <w:tc>
          <w:tcPr>
            <w:tcW w:w="1709" w:type="dxa"/>
            <w:tcBorders>
              <w:top w:val="single" w:sz="6" w:space="0" w:color="auto"/>
              <w:left w:val="single" w:sz="6" w:space="0" w:color="auto"/>
              <w:bottom w:val="single" w:sz="6" w:space="0" w:color="auto"/>
              <w:right w:val="single" w:sz="6" w:space="0" w:color="auto"/>
            </w:tcBorders>
          </w:tcPr>
          <w:p w14:paraId="17FD5F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28</w:t>
            </w:r>
          </w:p>
        </w:tc>
      </w:tr>
      <w:tr w:rsidR="00F3297D" w:rsidRPr="005236B0" w14:paraId="0C454B00"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E8014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746" w:type="dxa"/>
            <w:tcBorders>
              <w:top w:val="single" w:sz="6" w:space="0" w:color="auto"/>
              <w:left w:val="single" w:sz="6" w:space="0" w:color="auto"/>
              <w:bottom w:val="single" w:sz="6" w:space="0" w:color="auto"/>
              <w:right w:val="single" w:sz="6" w:space="0" w:color="auto"/>
            </w:tcBorders>
          </w:tcPr>
          <w:p w14:paraId="129638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“Парвиайнен”</w:t>
            </w:r>
          </w:p>
        </w:tc>
        <w:tc>
          <w:tcPr>
            <w:tcW w:w="3158" w:type="dxa"/>
            <w:tcBorders>
              <w:top w:val="single" w:sz="6" w:space="0" w:color="auto"/>
              <w:left w:val="single" w:sz="6" w:space="0" w:color="auto"/>
              <w:bottom w:val="single" w:sz="6" w:space="0" w:color="auto"/>
              <w:right w:val="single" w:sz="6" w:space="0" w:color="auto"/>
            </w:tcBorders>
          </w:tcPr>
          <w:p w14:paraId="2808A2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Мин[ные] механизмы обр[азца] 1912 г.</w:t>
            </w:r>
          </w:p>
        </w:tc>
        <w:tc>
          <w:tcPr>
            <w:tcW w:w="1709" w:type="dxa"/>
            <w:tcBorders>
              <w:top w:val="single" w:sz="6" w:space="0" w:color="auto"/>
              <w:left w:val="single" w:sz="6" w:space="0" w:color="auto"/>
              <w:bottom w:val="single" w:sz="6" w:space="0" w:color="auto"/>
              <w:right w:val="single" w:sz="6" w:space="0" w:color="auto"/>
            </w:tcBorders>
          </w:tcPr>
          <w:p w14:paraId="6E3BEE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39</w:t>
            </w:r>
          </w:p>
        </w:tc>
      </w:tr>
      <w:tr w:rsidR="00F3297D" w:rsidRPr="005236B0" w14:paraId="1BE4D92C"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95B03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13AA264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018A23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Сахар, разъед. обр[азца] 1912 г.</w:t>
            </w:r>
          </w:p>
        </w:tc>
        <w:tc>
          <w:tcPr>
            <w:tcW w:w="1709" w:type="dxa"/>
            <w:tcBorders>
              <w:top w:val="single" w:sz="6" w:space="0" w:color="auto"/>
              <w:left w:val="single" w:sz="6" w:space="0" w:color="auto"/>
              <w:bottom w:val="single" w:sz="6" w:space="0" w:color="auto"/>
              <w:right w:val="single" w:sz="6" w:space="0" w:color="auto"/>
            </w:tcBorders>
          </w:tcPr>
          <w:p w14:paraId="2B81569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70</w:t>
            </w:r>
          </w:p>
        </w:tc>
      </w:tr>
      <w:tr w:rsidR="00F3297D" w:rsidRPr="005236B0" w14:paraId="284B37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356C2F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46" w:type="dxa"/>
            <w:tcBorders>
              <w:top w:val="single" w:sz="6" w:space="0" w:color="auto"/>
              <w:left w:val="single" w:sz="6" w:space="0" w:color="auto"/>
              <w:bottom w:val="single" w:sz="6" w:space="0" w:color="auto"/>
              <w:right w:val="single" w:sz="6" w:space="0" w:color="auto"/>
            </w:tcBorders>
          </w:tcPr>
          <w:p w14:paraId="1277B5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“Лесснер”</w:t>
            </w:r>
          </w:p>
        </w:tc>
        <w:tc>
          <w:tcPr>
            <w:tcW w:w="3158" w:type="dxa"/>
            <w:tcBorders>
              <w:top w:val="single" w:sz="6" w:space="0" w:color="auto"/>
              <w:left w:val="single" w:sz="6" w:space="0" w:color="auto"/>
              <w:bottom w:val="single" w:sz="6" w:space="0" w:color="auto"/>
              <w:right w:val="single" w:sz="6" w:space="0" w:color="auto"/>
            </w:tcBorders>
          </w:tcPr>
          <w:p w14:paraId="158791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Ударные приборы обр[азца] 1912 г.</w:t>
            </w:r>
          </w:p>
        </w:tc>
        <w:tc>
          <w:tcPr>
            <w:tcW w:w="1709" w:type="dxa"/>
            <w:tcBorders>
              <w:top w:val="single" w:sz="6" w:space="0" w:color="auto"/>
              <w:left w:val="single" w:sz="6" w:space="0" w:color="auto"/>
              <w:bottom w:val="single" w:sz="6" w:space="0" w:color="auto"/>
              <w:right w:val="single" w:sz="6" w:space="0" w:color="auto"/>
            </w:tcBorders>
          </w:tcPr>
          <w:p w14:paraId="0CF82F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r>
      <w:tr w:rsidR="00F3297D" w:rsidRPr="005236B0" w14:paraId="0D1964C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68A3CA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746" w:type="dxa"/>
            <w:tcBorders>
              <w:top w:val="single" w:sz="6" w:space="0" w:color="auto"/>
              <w:left w:val="single" w:sz="6" w:space="0" w:color="auto"/>
              <w:bottom w:val="single" w:sz="6" w:space="0" w:color="auto"/>
              <w:right w:val="single" w:sz="6" w:space="0" w:color="auto"/>
            </w:tcBorders>
          </w:tcPr>
          <w:p w14:paraId="6E9D7F5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“Русский мотор”</w:t>
            </w:r>
          </w:p>
        </w:tc>
        <w:tc>
          <w:tcPr>
            <w:tcW w:w="3158" w:type="dxa"/>
            <w:tcBorders>
              <w:top w:val="single" w:sz="6" w:space="0" w:color="auto"/>
              <w:left w:val="single" w:sz="6" w:space="0" w:color="auto"/>
              <w:bottom w:val="single" w:sz="6" w:space="0" w:color="auto"/>
              <w:right w:val="single" w:sz="6" w:space="0" w:color="auto"/>
            </w:tcBorders>
          </w:tcPr>
          <w:p w14:paraId="2B2B5F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Корпуса обр[азца] 1908 г.</w:t>
            </w:r>
          </w:p>
        </w:tc>
        <w:tc>
          <w:tcPr>
            <w:tcW w:w="1709" w:type="dxa"/>
            <w:tcBorders>
              <w:top w:val="single" w:sz="6" w:space="0" w:color="auto"/>
              <w:left w:val="single" w:sz="6" w:space="0" w:color="auto"/>
              <w:bottom w:val="single" w:sz="6" w:space="0" w:color="auto"/>
              <w:right w:val="single" w:sz="6" w:space="0" w:color="auto"/>
            </w:tcBorders>
          </w:tcPr>
          <w:p w14:paraId="39EE7C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63</w:t>
            </w:r>
          </w:p>
        </w:tc>
      </w:tr>
      <w:tr w:rsidR="00F3297D" w:rsidRPr="005236B0" w14:paraId="4A0967DE" w14:textId="77777777">
        <w:trPr>
          <w:trHeight w:val="269"/>
        </w:trPr>
        <w:tc>
          <w:tcPr>
            <w:tcW w:w="298" w:type="dxa"/>
            <w:tcBorders>
              <w:top w:val="single" w:sz="6" w:space="0" w:color="auto"/>
              <w:left w:val="single" w:sz="6" w:space="0" w:color="auto"/>
              <w:bottom w:val="single" w:sz="6" w:space="0" w:color="auto"/>
              <w:right w:val="single" w:sz="6" w:space="0" w:color="auto"/>
            </w:tcBorders>
          </w:tcPr>
          <w:p w14:paraId="223CC5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746" w:type="dxa"/>
            <w:tcBorders>
              <w:top w:val="single" w:sz="6" w:space="0" w:color="auto"/>
              <w:left w:val="single" w:sz="6" w:space="0" w:color="auto"/>
              <w:bottom w:val="single" w:sz="6" w:space="0" w:color="auto"/>
              <w:right w:val="single" w:sz="6" w:space="0" w:color="auto"/>
            </w:tcBorders>
          </w:tcPr>
          <w:p w14:paraId="107CD4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Железнодорожной сигнал[изации]</w:t>
            </w:r>
          </w:p>
        </w:tc>
        <w:tc>
          <w:tcPr>
            <w:tcW w:w="3158" w:type="dxa"/>
            <w:tcBorders>
              <w:top w:val="single" w:sz="6" w:space="0" w:color="auto"/>
              <w:left w:val="single" w:sz="6" w:space="0" w:color="auto"/>
              <w:bottom w:val="single" w:sz="6" w:space="0" w:color="auto"/>
              <w:right w:val="single" w:sz="6" w:space="0" w:color="auto"/>
            </w:tcBorders>
          </w:tcPr>
          <w:p w14:paraId="1FFEED2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Батарейки обр[азца] 1908 г.</w:t>
            </w:r>
          </w:p>
        </w:tc>
        <w:tc>
          <w:tcPr>
            <w:tcW w:w="1709" w:type="dxa"/>
            <w:tcBorders>
              <w:top w:val="single" w:sz="6" w:space="0" w:color="auto"/>
              <w:left w:val="single" w:sz="6" w:space="0" w:color="auto"/>
              <w:bottom w:val="single" w:sz="6" w:space="0" w:color="auto"/>
              <w:right w:val="single" w:sz="6" w:space="0" w:color="auto"/>
            </w:tcBorders>
          </w:tcPr>
          <w:p w14:paraId="11DC43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3569A369" w14:textId="77777777">
        <w:trPr>
          <w:trHeight w:val="307"/>
        </w:trPr>
        <w:tc>
          <w:tcPr>
            <w:tcW w:w="298" w:type="dxa"/>
            <w:tcBorders>
              <w:top w:val="single" w:sz="6" w:space="0" w:color="auto"/>
              <w:left w:val="single" w:sz="6" w:space="0" w:color="auto"/>
              <w:bottom w:val="single" w:sz="6" w:space="0" w:color="auto"/>
              <w:right w:val="single" w:sz="6" w:space="0" w:color="auto"/>
            </w:tcBorders>
          </w:tcPr>
          <w:p w14:paraId="65E27F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2746" w:type="dxa"/>
            <w:tcBorders>
              <w:top w:val="single" w:sz="6" w:space="0" w:color="auto"/>
              <w:left w:val="single" w:sz="6" w:space="0" w:color="auto"/>
              <w:bottom w:val="single" w:sz="6" w:space="0" w:color="auto"/>
              <w:right w:val="single" w:sz="6" w:space="0" w:color="auto"/>
            </w:tcBorders>
          </w:tcPr>
          <w:p w14:paraId="3D48C3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“Шихин”</w:t>
            </w:r>
          </w:p>
        </w:tc>
        <w:tc>
          <w:tcPr>
            <w:tcW w:w="3158" w:type="dxa"/>
            <w:tcBorders>
              <w:top w:val="single" w:sz="6" w:space="0" w:color="auto"/>
              <w:left w:val="single" w:sz="6" w:space="0" w:color="auto"/>
              <w:bottom w:val="single" w:sz="6" w:space="0" w:color="auto"/>
              <w:right w:val="single" w:sz="6" w:space="0" w:color="auto"/>
            </w:tcBorders>
          </w:tcPr>
          <w:p w14:paraId="2B6E99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Мин[ные] механизмы обр[азца] 1908 г.</w:t>
            </w:r>
          </w:p>
        </w:tc>
        <w:tc>
          <w:tcPr>
            <w:tcW w:w="1709" w:type="dxa"/>
            <w:tcBorders>
              <w:top w:val="single" w:sz="6" w:space="0" w:color="auto"/>
              <w:left w:val="single" w:sz="6" w:space="0" w:color="auto"/>
              <w:bottom w:val="single" w:sz="6" w:space="0" w:color="auto"/>
              <w:right w:val="single" w:sz="6" w:space="0" w:color="auto"/>
            </w:tcBorders>
          </w:tcPr>
          <w:p w14:paraId="4CFD887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bl>
    <w:p w14:paraId="30AECC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Речные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88"/>
        <w:gridCol w:w="2772"/>
        <w:gridCol w:w="3123"/>
        <w:gridCol w:w="1718"/>
      </w:tblGrid>
      <w:tr w:rsidR="00F3297D" w:rsidRPr="005236B0" w14:paraId="1D00CA4E"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CFAB1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w:t>
            </w:r>
          </w:p>
        </w:tc>
        <w:tc>
          <w:tcPr>
            <w:tcW w:w="2772" w:type="dxa"/>
            <w:tcBorders>
              <w:top w:val="single" w:sz="6" w:space="0" w:color="auto"/>
              <w:left w:val="single" w:sz="6" w:space="0" w:color="auto"/>
              <w:bottom w:val="single" w:sz="6" w:space="0" w:color="auto"/>
              <w:right w:val="single" w:sz="6" w:space="0" w:color="auto"/>
            </w:tcBorders>
          </w:tcPr>
          <w:p w14:paraId="786D8A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3123" w:type="dxa"/>
            <w:tcBorders>
              <w:top w:val="single" w:sz="6" w:space="0" w:color="auto"/>
              <w:left w:val="single" w:sz="6" w:space="0" w:color="auto"/>
              <w:bottom w:val="single" w:sz="6" w:space="0" w:color="auto"/>
              <w:right w:val="single" w:sz="6" w:space="0" w:color="auto"/>
            </w:tcBorders>
          </w:tcPr>
          <w:p w14:paraId="1D701C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заказов</w:t>
            </w:r>
          </w:p>
        </w:tc>
        <w:tc>
          <w:tcPr>
            <w:tcW w:w="1718" w:type="dxa"/>
            <w:tcBorders>
              <w:top w:val="single" w:sz="6" w:space="0" w:color="auto"/>
              <w:left w:val="single" w:sz="6" w:space="0" w:color="auto"/>
              <w:bottom w:val="single" w:sz="6" w:space="0" w:color="auto"/>
              <w:right w:val="single" w:sz="6" w:space="0" w:color="auto"/>
            </w:tcBorders>
          </w:tcPr>
          <w:p w14:paraId="71030C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w:t>
            </w:r>
          </w:p>
        </w:tc>
      </w:tr>
      <w:tr w:rsidR="00F3297D" w:rsidRPr="005236B0" w14:paraId="27CA40F0"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425DCD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772" w:type="dxa"/>
            <w:tcBorders>
              <w:top w:val="single" w:sz="6" w:space="0" w:color="auto"/>
              <w:left w:val="single" w:sz="6" w:space="0" w:color="auto"/>
              <w:bottom w:val="single" w:sz="6" w:space="0" w:color="auto"/>
              <w:right w:val="single" w:sz="6" w:space="0" w:color="auto"/>
            </w:tcBorders>
          </w:tcPr>
          <w:p w14:paraId="238E81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Франко- Русс кий</w:t>
            </w:r>
          </w:p>
        </w:tc>
        <w:tc>
          <w:tcPr>
            <w:tcW w:w="3123" w:type="dxa"/>
            <w:tcBorders>
              <w:top w:val="single" w:sz="6" w:space="0" w:color="auto"/>
              <w:left w:val="single" w:sz="6" w:space="0" w:color="auto"/>
              <w:bottom w:val="single" w:sz="6" w:space="0" w:color="auto"/>
              <w:right w:val="single" w:sz="6" w:space="0" w:color="auto"/>
            </w:tcBorders>
          </w:tcPr>
          <w:p w14:paraId="2D1722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6B9AAC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6858F03F" w14:textId="77777777">
        <w:trPr>
          <w:trHeight w:val="278"/>
        </w:trPr>
        <w:tc>
          <w:tcPr>
            <w:tcW w:w="288" w:type="dxa"/>
            <w:tcBorders>
              <w:top w:val="single" w:sz="6" w:space="0" w:color="auto"/>
              <w:left w:val="single" w:sz="6" w:space="0" w:color="auto"/>
              <w:bottom w:val="single" w:sz="6" w:space="0" w:color="auto"/>
              <w:right w:val="single" w:sz="6" w:space="0" w:color="auto"/>
            </w:tcBorders>
          </w:tcPr>
          <w:p w14:paraId="1529ED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772" w:type="dxa"/>
            <w:tcBorders>
              <w:top w:val="single" w:sz="6" w:space="0" w:color="auto"/>
              <w:left w:val="single" w:sz="6" w:space="0" w:color="auto"/>
              <w:bottom w:val="single" w:sz="6" w:space="0" w:color="auto"/>
              <w:right w:val="single" w:sz="6" w:space="0" w:color="auto"/>
            </w:tcBorders>
          </w:tcPr>
          <w:p w14:paraId="048F48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“Шихин”</w:t>
            </w:r>
          </w:p>
        </w:tc>
        <w:tc>
          <w:tcPr>
            <w:tcW w:w="3123" w:type="dxa"/>
            <w:tcBorders>
              <w:top w:val="single" w:sz="6" w:space="0" w:color="auto"/>
              <w:left w:val="single" w:sz="6" w:space="0" w:color="auto"/>
              <w:bottom w:val="single" w:sz="6" w:space="0" w:color="auto"/>
              <w:right w:val="single" w:sz="6" w:space="0" w:color="auto"/>
            </w:tcBorders>
          </w:tcPr>
          <w:p w14:paraId="07D3D9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Приборы Тенина</w:t>
            </w:r>
          </w:p>
        </w:tc>
        <w:tc>
          <w:tcPr>
            <w:tcW w:w="1718" w:type="dxa"/>
            <w:tcBorders>
              <w:top w:val="single" w:sz="6" w:space="0" w:color="auto"/>
              <w:left w:val="single" w:sz="6" w:space="0" w:color="auto"/>
              <w:bottom w:val="single" w:sz="6" w:space="0" w:color="auto"/>
              <w:right w:val="single" w:sz="6" w:space="0" w:color="auto"/>
            </w:tcBorders>
          </w:tcPr>
          <w:p w14:paraId="655E29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7010CCB3"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70580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772" w:type="dxa"/>
            <w:tcBorders>
              <w:top w:val="single" w:sz="6" w:space="0" w:color="auto"/>
              <w:left w:val="single" w:sz="6" w:space="0" w:color="auto"/>
              <w:bottom w:val="single" w:sz="6" w:space="0" w:color="auto"/>
              <w:right w:val="single" w:sz="6" w:space="0" w:color="auto"/>
            </w:tcBorders>
          </w:tcPr>
          <w:p w14:paraId="692519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123" w:type="dxa"/>
            <w:tcBorders>
              <w:top w:val="single" w:sz="6" w:space="0" w:color="auto"/>
              <w:left w:val="single" w:sz="6" w:space="0" w:color="auto"/>
              <w:bottom w:val="single" w:sz="6" w:space="0" w:color="auto"/>
              <w:right w:val="single" w:sz="6" w:space="0" w:color="auto"/>
            </w:tcBorders>
          </w:tcPr>
          <w:p w14:paraId="4F3DE8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1504B14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r>
      <w:tr w:rsidR="00764F93" w:rsidRPr="005236B0" w14:paraId="1C481B42" w14:textId="77777777">
        <w:trPr>
          <w:trHeight w:val="326"/>
        </w:trPr>
        <w:tc>
          <w:tcPr>
            <w:tcW w:w="288" w:type="dxa"/>
            <w:tcBorders>
              <w:top w:val="single" w:sz="6" w:space="0" w:color="auto"/>
              <w:left w:val="single" w:sz="6" w:space="0" w:color="auto"/>
              <w:bottom w:val="single" w:sz="6" w:space="0" w:color="auto"/>
              <w:right w:val="single" w:sz="6" w:space="0" w:color="auto"/>
            </w:tcBorders>
          </w:tcPr>
          <w:p w14:paraId="4F89D0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772" w:type="dxa"/>
            <w:tcBorders>
              <w:top w:val="single" w:sz="6" w:space="0" w:color="auto"/>
              <w:left w:val="single" w:sz="6" w:space="0" w:color="auto"/>
              <w:bottom w:val="single" w:sz="6" w:space="0" w:color="auto"/>
              <w:right w:val="single" w:sz="6" w:space="0" w:color="auto"/>
            </w:tcBorders>
          </w:tcPr>
          <w:p w14:paraId="751C70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“Евдокимов”</w:t>
            </w:r>
          </w:p>
        </w:tc>
        <w:tc>
          <w:tcPr>
            <w:tcW w:w="3123" w:type="dxa"/>
            <w:tcBorders>
              <w:top w:val="single" w:sz="6" w:space="0" w:color="auto"/>
              <w:left w:val="single" w:sz="6" w:space="0" w:color="auto"/>
              <w:bottom w:val="single" w:sz="6" w:space="0" w:color="auto"/>
              <w:right w:val="single" w:sz="6" w:space="0" w:color="auto"/>
            </w:tcBorders>
          </w:tcPr>
          <w:p w14:paraId="5F1BE17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Ударные приборы</w:t>
            </w:r>
          </w:p>
        </w:tc>
        <w:tc>
          <w:tcPr>
            <w:tcW w:w="1718" w:type="dxa"/>
            <w:tcBorders>
              <w:top w:val="single" w:sz="6" w:space="0" w:color="auto"/>
              <w:left w:val="single" w:sz="6" w:space="0" w:color="auto"/>
              <w:bottom w:val="single" w:sz="6" w:space="0" w:color="auto"/>
              <w:right w:val="single" w:sz="6" w:space="0" w:color="auto"/>
            </w:tcBorders>
          </w:tcPr>
          <w:p w14:paraId="4BA537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r>
    </w:tbl>
    <w:p w14:paraId="154A7D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40"/>
        <w:gridCol w:w="2851"/>
        <w:gridCol w:w="3043"/>
        <w:gridCol w:w="1795"/>
      </w:tblGrid>
      <w:tr w:rsidR="00F3297D" w:rsidRPr="005236B0" w14:paraId="1AC5CEC3" w14:textId="77777777">
        <w:trPr>
          <w:trHeight w:val="288"/>
        </w:trPr>
        <w:tc>
          <w:tcPr>
            <w:tcW w:w="240" w:type="dxa"/>
            <w:tcBorders>
              <w:top w:val="nil"/>
              <w:left w:val="single" w:sz="6" w:space="0" w:color="auto"/>
              <w:bottom w:val="single" w:sz="6" w:space="0" w:color="auto"/>
              <w:right w:val="single" w:sz="6" w:space="0" w:color="auto"/>
            </w:tcBorders>
          </w:tcPr>
          <w:p w14:paraId="65CFD93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CC83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4DE23B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заказов</w:t>
            </w:r>
          </w:p>
        </w:tc>
        <w:tc>
          <w:tcPr>
            <w:tcW w:w="1795" w:type="dxa"/>
            <w:tcBorders>
              <w:top w:val="single" w:sz="6" w:space="0" w:color="auto"/>
              <w:left w:val="single" w:sz="6" w:space="0" w:color="auto"/>
              <w:bottom w:val="single" w:sz="6" w:space="0" w:color="auto"/>
              <w:right w:val="single" w:sz="6" w:space="0" w:color="auto"/>
            </w:tcBorders>
          </w:tcPr>
          <w:p w14:paraId="7B12C96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w:t>
            </w:r>
          </w:p>
        </w:tc>
      </w:tr>
      <w:tr w:rsidR="00F3297D" w:rsidRPr="005236B0" w14:paraId="10B0A744"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3199CE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7480DA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Злобинский</w:t>
            </w:r>
          </w:p>
        </w:tc>
        <w:tc>
          <w:tcPr>
            <w:tcW w:w="3043" w:type="dxa"/>
            <w:tcBorders>
              <w:top w:val="single" w:sz="6" w:space="0" w:color="auto"/>
              <w:left w:val="single" w:sz="6" w:space="0" w:color="auto"/>
              <w:bottom w:val="single" w:sz="6" w:space="0" w:color="auto"/>
              <w:right w:val="single" w:sz="6" w:space="0" w:color="auto"/>
            </w:tcBorders>
          </w:tcPr>
          <w:p w14:paraId="0E5B726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Приборы Тенина</w:t>
            </w:r>
          </w:p>
        </w:tc>
        <w:tc>
          <w:tcPr>
            <w:tcW w:w="1795" w:type="dxa"/>
            <w:tcBorders>
              <w:top w:val="single" w:sz="6" w:space="0" w:color="auto"/>
              <w:left w:val="single" w:sz="6" w:space="0" w:color="auto"/>
              <w:bottom w:val="single" w:sz="6" w:space="0" w:color="auto"/>
              <w:right w:val="single" w:sz="6" w:space="0" w:color="auto"/>
            </w:tcBorders>
          </w:tcPr>
          <w:p w14:paraId="65412E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25D5886B" w14:textId="77777777">
        <w:trPr>
          <w:trHeight w:val="288"/>
        </w:trPr>
        <w:tc>
          <w:tcPr>
            <w:tcW w:w="240" w:type="dxa"/>
            <w:tcBorders>
              <w:top w:val="single" w:sz="6" w:space="0" w:color="auto"/>
              <w:left w:val="single" w:sz="6" w:space="0" w:color="auto"/>
              <w:bottom w:val="single" w:sz="6" w:space="0" w:color="auto"/>
              <w:right w:val="single" w:sz="6" w:space="0" w:color="auto"/>
            </w:tcBorders>
          </w:tcPr>
          <w:p w14:paraId="640D85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75BF3A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Железнодорожной] сигнализации]</w:t>
            </w:r>
          </w:p>
        </w:tc>
        <w:tc>
          <w:tcPr>
            <w:tcW w:w="3043" w:type="dxa"/>
            <w:tcBorders>
              <w:top w:val="single" w:sz="6" w:space="0" w:color="auto"/>
              <w:left w:val="single" w:sz="6" w:space="0" w:color="auto"/>
              <w:bottom w:val="single" w:sz="6" w:space="0" w:color="auto"/>
              <w:right w:val="single" w:sz="6" w:space="0" w:color="auto"/>
            </w:tcBorders>
          </w:tcPr>
          <w:p w14:paraId="443254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Сахарницы</w:t>
            </w:r>
          </w:p>
        </w:tc>
        <w:tc>
          <w:tcPr>
            <w:tcW w:w="1795" w:type="dxa"/>
            <w:tcBorders>
              <w:top w:val="single" w:sz="6" w:space="0" w:color="auto"/>
              <w:left w:val="single" w:sz="6" w:space="0" w:color="auto"/>
              <w:bottom w:val="single" w:sz="6" w:space="0" w:color="auto"/>
              <w:right w:val="single" w:sz="6" w:space="0" w:color="auto"/>
            </w:tcBorders>
          </w:tcPr>
          <w:p w14:paraId="59DD9C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5AF9DF89"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0BDF34D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CFA9F8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5C7CB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Зап[асные] стаканы</w:t>
            </w:r>
          </w:p>
        </w:tc>
        <w:tc>
          <w:tcPr>
            <w:tcW w:w="1795" w:type="dxa"/>
            <w:tcBorders>
              <w:top w:val="single" w:sz="6" w:space="0" w:color="auto"/>
              <w:left w:val="single" w:sz="6" w:space="0" w:color="auto"/>
              <w:bottom w:val="single" w:sz="6" w:space="0" w:color="auto"/>
              <w:right w:val="single" w:sz="6" w:space="0" w:color="auto"/>
            </w:tcBorders>
          </w:tcPr>
          <w:p w14:paraId="5CDE65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6C1EA4B9" w14:textId="77777777">
        <w:trPr>
          <w:trHeight w:val="298"/>
        </w:trPr>
        <w:tc>
          <w:tcPr>
            <w:tcW w:w="240" w:type="dxa"/>
            <w:tcBorders>
              <w:top w:val="single" w:sz="6" w:space="0" w:color="auto"/>
              <w:left w:val="single" w:sz="6" w:space="0" w:color="auto"/>
              <w:bottom w:val="single" w:sz="6" w:space="0" w:color="auto"/>
              <w:right w:val="single" w:sz="6" w:space="0" w:color="auto"/>
            </w:tcBorders>
          </w:tcPr>
          <w:p w14:paraId="3F0176D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2851" w:type="dxa"/>
            <w:tcBorders>
              <w:top w:val="single" w:sz="6" w:space="0" w:color="auto"/>
              <w:left w:val="single" w:sz="6" w:space="0" w:color="auto"/>
              <w:bottom w:val="single" w:sz="6" w:space="0" w:color="auto"/>
              <w:right w:val="single" w:sz="6" w:space="0" w:color="auto"/>
            </w:tcBorders>
          </w:tcPr>
          <w:p w14:paraId="363806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1E6E3A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Якоря и кошки</w:t>
            </w:r>
          </w:p>
        </w:tc>
        <w:tc>
          <w:tcPr>
            <w:tcW w:w="1795" w:type="dxa"/>
            <w:tcBorders>
              <w:top w:val="single" w:sz="6" w:space="0" w:color="auto"/>
              <w:left w:val="single" w:sz="6" w:space="0" w:color="auto"/>
              <w:bottom w:val="single" w:sz="6" w:space="0" w:color="auto"/>
              <w:right w:val="single" w:sz="6" w:space="0" w:color="auto"/>
            </w:tcBorders>
          </w:tcPr>
          <w:p w14:paraId="05D233E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r>
    </w:tbl>
    <w:p w14:paraId="6EA22BB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Мины Уайтхеда</w:t>
      </w:r>
    </w:p>
    <w:tbl>
      <w:tblPr>
        <w:tblW w:w="0" w:type="auto"/>
        <w:tblInd w:w="40" w:type="dxa"/>
        <w:tblLayout w:type="fixed"/>
        <w:tblCellMar>
          <w:left w:w="40" w:type="dxa"/>
          <w:right w:w="40" w:type="dxa"/>
        </w:tblCellMar>
        <w:tblLook w:val="0000" w:firstRow="0" w:lastRow="0" w:firstColumn="0" w:lastColumn="0" w:noHBand="0" w:noVBand="0"/>
      </w:tblPr>
      <w:tblGrid>
        <w:gridCol w:w="221"/>
        <w:gridCol w:w="2851"/>
        <w:gridCol w:w="3005"/>
        <w:gridCol w:w="1853"/>
      </w:tblGrid>
      <w:tr w:rsidR="00F3297D" w:rsidRPr="005236B0" w14:paraId="070046E4"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5E73011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CFD967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3005" w:type="dxa"/>
            <w:tcBorders>
              <w:top w:val="single" w:sz="6" w:space="0" w:color="auto"/>
              <w:left w:val="single" w:sz="6" w:space="0" w:color="auto"/>
              <w:bottom w:val="single" w:sz="6" w:space="0" w:color="auto"/>
              <w:right w:val="single" w:sz="6" w:space="0" w:color="auto"/>
            </w:tcBorders>
          </w:tcPr>
          <w:p w14:paraId="278215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заказов</w:t>
            </w:r>
          </w:p>
        </w:tc>
        <w:tc>
          <w:tcPr>
            <w:tcW w:w="1853" w:type="dxa"/>
            <w:tcBorders>
              <w:top w:val="single" w:sz="6" w:space="0" w:color="auto"/>
              <w:left w:val="single" w:sz="6" w:space="0" w:color="auto"/>
              <w:bottom w:val="single" w:sz="6" w:space="0" w:color="auto"/>
              <w:right w:val="single" w:sz="6" w:space="0" w:color="auto"/>
            </w:tcBorders>
          </w:tcPr>
          <w:p w14:paraId="4472E6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w:t>
            </w:r>
          </w:p>
        </w:tc>
      </w:tr>
      <w:tr w:rsidR="00F3297D" w:rsidRPr="005236B0" w14:paraId="25FDF36A"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30AC3C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A90F9A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Обуховский</w:t>
            </w:r>
          </w:p>
        </w:tc>
        <w:tc>
          <w:tcPr>
            <w:tcW w:w="3005" w:type="dxa"/>
            <w:tcBorders>
              <w:top w:val="single" w:sz="6" w:space="0" w:color="auto"/>
              <w:left w:val="single" w:sz="6" w:space="0" w:color="auto"/>
              <w:bottom w:val="single" w:sz="6" w:space="0" w:color="auto"/>
              <w:right w:val="single" w:sz="6" w:space="0" w:color="auto"/>
            </w:tcBorders>
          </w:tcPr>
          <w:p w14:paraId="06C7878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2FA69DB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r>
      <w:tr w:rsidR="00F3297D" w:rsidRPr="005236B0" w14:paraId="25AAF907" w14:textId="77777777">
        <w:trPr>
          <w:trHeight w:val="278"/>
        </w:trPr>
        <w:tc>
          <w:tcPr>
            <w:tcW w:w="221" w:type="dxa"/>
            <w:tcBorders>
              <w:top w:val="single" w:sz="6" w:space="0" w:color="auto"/>
              <w:left w:val="single" w:sz="6" w:space="0" w:color="auto"/>
              <w:bottom w:val="single" w:sz="6" w:space="0" w:color="auto"/>
              <w:right w:val="single" w:sz="6" w:space="0" w:color="auto"/>
            </w:tcBorders>
          </w:tcPr>
          <w:p w14:paraId="1A6FF33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2851" w:type="dxa"/>
            <w:tcBorders>
              <w:top w:val="single" w:sz="6" w:space="0" w:color="auto"/>
              <w:left w:val="single" w:sz="6" w:space="0" w:color="auto"/>
              <w:bottom w:val="single" w:sz="6" w:space="0" w:color="auto"/>
              <w:right w:val="single" w:sz="6" w:space="0" w:color="auto"/>
            </w:tcBorders>
          </w:tcPr>
          <w:p w14:paraId="53D33AC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“Лесснер” № 1</w:t>
            </w:r>
          </w:p>
        </w:tc>
        <w:tc>
          <w:tcPr>
            <w:tcW w:w="3005" w:type="dxa"/>
            <w:tcBorders>
              <w:top w:val="single" w:sz="6" w:space="0" w:color="auto"/>
              <w:left w:val="single" w:sz="6" w:space="0" w:color="auto"/>
              <w:bottom w:val="single" w:sz="6" w:space="0" w:color="auto"/>
              <w:right w:val="single" w:sz="6" w:space="0" w:color="auto"/>
            </w:tcBorders>
          </w:tcPr>
          <w:p w14:paraId="6983F44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063E78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36</w:t>
            </w:r>
          </w:p>
        </w:tc>
      </w:tr>
      <w:tr w:rsidR="00F3297D" w:rsidRPr="005236B0" w14:paraId="0C3BF8DE" w14:textId="77777777">
        <w:trPr>
          <w:trHeight w:val="298"/>
        </w:trPr>
        <w:tc>
          <w:tcPr>
            <w:tcW w:w="3072" w:type="dxa"/>
            <w:gridSpan w:val="2"/>
            <w:tcBorders>
              <w:top w:val="single" w:sz="6" w:space="0" w:color="auto"/>
              <w:left w:val="single" w:sz="6" w:space="0" w:color="auto"/>
              <w:bottom w:val="single" w:sz="6" w:space="0" w:color="auto"/>
              <w:right w:val="single" w:sz="6" w:space="0" w:color="auto"/>
            </w:tcBorders>
          </w:tcPr>
          <w:p w14:paraId="2B2039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0E4B4AB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Средний процент выполнения</w:t>
            </w:r>
          </w:p>
        </w:tc>
        <w:tc>
          <w:tcPr>
            <w:tcW w:w="1853" w:type="dxa"/>
            <w:tcBorders>
              <w:top w:val="single" w:sz="6" w:space="0" w:color="auto"/>
              <w:left w:val="single" w:sz="6" w:space="0" w:color="auto"/>
              <w:bottom w:val="single" w:sz="6" w:space="0" w:color="auto"/>
              <w:right w:val="single" w:sz="6" w:space="0" w:color="auto"/>
            </w:tcBorders>
          </w:tcPr>
          <w:p w14:paraId="797EB0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38</w:t>
            </w:r>
          </w:p>
        </w:tc>
      </w:tr>
    </w:tbl>
    <w:p w14:paraId="73C714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Тралы и тральные 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230"/>
        <w:gridCol w:w="2851"/>
        <w:gridCol w:w="3043"/>
        <w:gridCol w:w="1805"/>
      </w:tblGrid>
      <w:tr w:rsidR="00F3297D" w:rsidRPr="005236B0" w14:paraId="726C7CC9"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77A650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D824F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3B2358F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Наименование заказов</w:t>
            </w:r>
          </w:p>
        </w:tc>
        <w:tc>
          <w:tcPr>
            <w:tcW w:w="1805" w:type="dxa"/>
            <w:tcBorders>
              <w:top w:val="single" w:sz="6" w:space="0" w:color="auto"/>
              <w:left w:val="single" w:sz="6" w:space="0" w:color="auto"/>
              <w:bottom w:val="single" w:sz="6" w:space="0" w:color="auto"/>
              <w:right w:val="single" w:sz="6" w:space="0" w:color="auto"/>
            </w:tcBorders>
          </w:tcPr>
          <w:p w14:paraId="5618045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Процент выполнения</w:t>
            </w:r>
          </w:p>
        </w:tc>
      </w:tr>
      <w:tr w:rsidR="00F3297D" w:rsidRPr="005236B0" w14:paraId="379D2476"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46FC27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28EC1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“Шрейбер”</w:t>
            </w:r>
          </w:p>
        </w:tc>
        <w:tc>
          <w:tcPr>
            <w:tcW w:w="3043" w:type="dxa"/>
            <w:tcBorders>
              <w:top w:val="single" w:sz="6" w:space="0" w:color="auto"/>
              <w:left w:val="single" w:sz="6" w:space="0" w:color="auto"/>
              <w:bottom w:val="single" w:sz="6" w:space="0" w:color="auto"/>
              <w:right w:val="single" w:sz="6" w:space="0" w:color="auto"/>
            </w:tcBorders>
          </w:tcPr>
          <w:p w14:paraId="499E6A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Части речных тралов</w:t>
            </w:r>
          </w:p>
        </w:tc>
        <w:tc>
          <w:tcPr>
            <w:tcW w:w="1805" w:type="dxa"/>
            <w:tcBorders>
              <w:top w:val="single" w:sz="6" w:space="0" w:color="auto"/>
              <w:left w:val="single" w:sz="6" w:space="0" w:color="auto"/>
              <w:bottom w:val="single" w:sz="6" w:space="0" w:color="auto"/>
              <w:right w:val="single" w:sz="6" w:space="0" w:color="auto"/>
            </w:tcBorders>
          </w:tcPr>
          <w:p w14:paraId="5D699C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60</w:t>
            </w:r>
          </w:p>
        </w:tc>
      </w:tr>
      <w:tr w:rsidR="00F3297D" w:rsidRPr="005236B0" w14:paraId="2EFA6F70"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28CA67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8DA4C9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9B9FD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Речные нодсекатели</w:t>
            </w:r>
          </w:p>
        </w:tc>
        <w:tc>
          <w:tcPr>
            <w:tcW w:w="1805" w:type="dxa"/>
            <w:tcBorders>
              <w:top w:val="single" w:sz="6" w:space="0" w:color="auto"/>
              <w:left w:val="single" w:sz="6" w:space="0" w:color="auto"/>
              <w:bottom w:val="single" w:sz="6" w:space="0" w:color="auto"/>
              <w:right w:val="single" w:sz="6" w:space="0" w:color="auto"/>
            </w:tcBorders>
          </w:tcPr>
          <w:p w14:paraId="2F496D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4FFCE699"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891EE6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73FA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94AB3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Электр(ические) тралы</w:t>
            </w:r>
          </w:p>
        </w:tc>
        <w:tc>
          <w:tcPr>
            <w:tcW w:w="1805" w:type="dxa"/>
            <w:tcBorders>
              <w:top w:val="single" w:sz="6" w:space="0" w:color="auto"/>
              <w:left w:val="single" w:sz="6" w:space="0" w:color="auto"/>
              <w:bottom w:val="single" w:sz="6" w:space="0" w:color="auto"/>
              <w:right w:val="single" w:sz="6" w:space="0" w:color="auto"/>
            </w:tcBorders>
          </w:tcPr>
          <w:p w14:paraId="11CBBC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100</w:t>
            </w:r>
          </w:p>
        </w:tc>
      </w:tr>
      <w:tr w:rsidR="00F3297D" w:rsidRPr="005236B0" w14:paraId="7FD0FEBC"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42766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2.</w:t>
            </w:r>
          </w:p>
        </w:tc>
        <w:tc>
          <w:tcPr>
            <w:tcW w:w="2851" w:type="dxa"/>
            <w:tcBorders>
              <w:top w:val="single" w:sz="6" w:space="0" w:color="auto"/>
              <w:left w:val="single" w:sz="6" w:space="0" w:color="auto"/>
              <w:bottom w:val="single" w:sz="6" w:space="0" w:color="auto"/>
              <w:right w:val="single" w:sz="6" w:space="0" w:color="auto"/>
            </w:tcBorders>
          </w:tcPr>
          <w:p w14:paraId="669A04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“Бари”</w:t>
            </w:r>
          </w:p>
        </w:tc>
        <w:tc>
          <w:tcPr>
            <w:tcW w:w="3043" w:type="dxa"/>
            <w:tcBorders>
              <w:top w:val="single" w:sz="6" w:space="0" w:color="auto"/>
              <w:left w:val="single" w:sz="6" w:space="0" w:color="auto"/>
              <w:bottom w:val="single" w:sz="6" w:space="0" w:color="auto"/>
              <w:right w:val="single" w:sz="6" w:space="0" w:color="auto"/>
            </w:tcBorders>
          </w:tcPr>
          <w:p w14:paraId="3D9E7D8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Буи для тралов</w:t>
            </w:r>
          </w:p>
        </w:tc>
        <w:tc>
          <w:tcPr>
            <w:tcW w:w="1805" w:type="dxa"/>
            <w:tcBorders>
              <w:top w:val="single" w:sz="6" w:space="0" w:color="auto"/>
              <w:left w:val="single" w:sz="6" w:space="0" w:color="auto"/>
              <w:bottom w:val="single" w:sz="6" w:space="0" w:color="auto"/>
              <w:right w:val="single" w:sz="6" w:space="0" w:color="auto"/>
            </w:tcBorders>
          </w:tcPr>
          <w:p w14:paraId="044255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r>
      <w:tr w:rsidR="00F3297D" w:rsidRPr="005236B0" w14:paraId="0028DFC2"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FC9767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2851" w:type="dxa"/>
            <w:tcBorders>
              <w:top w:val="single" w:sz="6" w:space="0" w:color="auto"/>
              <w:left w:val="single" w:sz="6" w:space="0" w:color="auto"/>
              <w:bottom w:val="single" w:sz="6" w:space="0" w:color="auto"/>
              <w:right w:val="single" w:sz="6" w:space="0" w:color="auto"/>
            </w:tcBorders>
          </w:tcPr>
          <w:p w14:paraId="3ED2C35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369BDF9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Паковки для вех</w:t>
            </w:r>
          </w:p>
        </w:tc>
        <w:tc>
          <w:tcPr>
            <w:tcW w:w="1805" w:type="dxa"/>
            <w:tcBorders>
              <w:top w:val="single" w:sz="6" w:space="0" w:color="auto"/>
              <w:left w:val="single" w:sz="6" w:space="0" w:color="auto"/>
              <w:bottom w:val="single" w:sz="6" w:space="0" w:color="auto"/>
              <w:right w:val="single" w:sz="6" w:space="0" w:color="auto"/>
            </w:tcBorders>
          </w:tcPr>
          <w:p w14:paraId="14DD12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80</w:t>
            </w:r>
          </w:p>
        </w:tc>
      </w:tr>
      <w:tr w:rsidR="00F3297D" w:rsidRPr="005236B0" w14:paraId="6C47FD61"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3B1CCF8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5B52FEE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Сев(ерный) механический</w:t>
            </w:r>
          </w:p>
        </w:tc>
        <w:tc>
          <w:tcPr>
            <w:tcW w:w="3043" w:type="dxa"/>
            <w:tcBorders>
              <w:top w:val="single" w:sz="6" w:space="0" w:color="auto"/>
              <w:left w:val="single" w:sz="6" w:space="0" w:color="auto"/>
              <w:bottom w:val="single" w:sz="6" w:space="0" w:color="auto"/>
              <w:right w:val="single" w:sz="6" w:space="0" w:color="auto"/>
            </w:tcBorders>
          </w:tcPr>
          <w:p w14:paraId="1A0AED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Принадлежности катерного трала</w:t>
            </w:r>
          </w:p>
        </w:tc>
        <w:tc>
          <w:tcPr>
            <w:tcW w:w="1805" w:type="dxa"/>
            <w:tcBorders>
              <w:top w:val="single" w:sz="6" w:space="0" w:color="auto"/>
              <w:left w:val="single" w:sz="6" w:space="0" w:color="auto"/>
              <w:bottom w:val="single" w:sz="6" w:space="0" w:color="auto"/>
              <w:right w:val="single" w:sz="6" w:space="0" w:color="auto"/>
            </w:tcBorders>
          </w:tcPr>
          <w:p w14:paraId="303B41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40</w:t>
            </w:r>
          </w:p>
        </w:tc>
      </w:tr>
      <w:tr w:rsidR="00F3297D" w:rsidRPr="005236B0" w14:paraId="75E7AF08"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0D055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3707C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D6B546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Ручные лебедки</w:t>
            </w:r>
          </w:p>
        </w:tc>
        <w:tc>
          <w:tcPr>
            <w:tcW w:w="1805" w:type="dxa"/>
            <w:tcBorders>
              <w:top w:val="single" w:sz="6" w:space="0" w:color="auto"/>
              <w:left w:val="single" w:sz="6" w:space="0" w:color="auto"/>
              <w:bottom w:val="single" w:sz="6" w:space="0" w:color="auto"/>
              <w:right w:val="single" w:sz="6" w:space="0" w:color="auto"/>
            </w:tcBorders>
          </w:tcPr>
          <w:p w14:paraId="5992F5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30</w:t>
            </w:r>
          </w:p>
        </w:tc>
      </w:tr>
      <w:tr w:rsidR="00F3297D" w:rsidRPr="005236B0" w14:paraId="1D1566EE"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432C7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3B0F30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“Парвиайнен”</w:t>
            </w:r>
          </w:p>
        </w:tc>
        <w:tc>
          <w:tcPr>
            <w:tcW w:w="3043" w:type="dxa"/>
            <w:tcBorders>
              <w:top w:val="single" w:sz="6" w:space="0" w:color="auto"/>
              <w:left w:val="single" w:sz="6" w:space="0" w:color="auto"/>
              <w:bottom w:val="single" w:sz="6" w:space="0" w:color="auto"/>
              <w:right w:val="single" w:sz="6" w:space="0" w:color="auto"/>
            </w:tcBorders>
          </w:tcPr>
          <w:p w14:paraId="50B56F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5B77C6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20</w:t>
            </w:r>
          </w:p>
        </w:tc>
      </w:tr>
      <w:tr w:rsidR="00F3297D" w:rsidRPr="005236B0" w14:paraId="531FC4CD"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591A6CF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5D3E60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D2D46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Буки для тралов</w:t>
            </w:r>
          </w:p>
        </w:tc>
        <w:tc>
          <w:tcPr>
            <w:tcW w:w="1805" w:type="dxa"/>
            <w:tcBorders>
              <w:top w:val="single" w:sz="6" w:space="0" w:color="auto"/>
              <w:left w:val="single" w:sz="6" w:space="0" w:color="auto"/>
              <w:bottom w:val="single" w:sz="6" w:space="0" w:color="auto"/>
              <w:right w:val="single" w:sz="6" w:space="0" w:color="auto"/>
            </w:tcBorders>
          </w:tcPr>
          <w:p w14:paraId="1D013A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25</w:t>
            </w:r>
          </w:p>
        </w:tc>
      </w:tr>
      <w:tr w:rsidR="00F3297D" w:rsidRPr="005236B0" w14:paraId="5D70B785"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4CDCA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2851" w:type="dxa"/>
            <w:tcBorders>
              <w:top w:val="single" w:sz="6" w:space="0" w:color="auto"/>
              <w:left w:val="single" w:sz="6" w:space="0" w:color="auto"/>
              <w:bottom w:val="single" w:sz="6" w:space="0" w:color="auto"/>
              <w:right w:val="single" w:sz="6" w:space="0" w:color="auto"/>
            </w:tcBorders>
          </w:tcPr>
          <w:p w14:paraId="65ED14D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“Магистраль”</w:t>
            </w:r>
          </w:p>
        </w:tc>
        <w:tc>
          <w:tcPr>
            <w:tcW w:w="3043" w:type="dxa"/>
            <w:tcBorders>
              <w:top w:val="single" w:sz="6" w:space="0" w:color="auto"/>
              <w:left w:val="single" w:sz="6" w:space="0" w:color="auto"/>
              <w:bottom w:val="single" w:sz="6" w:space="0" w:color="auto"/>
              <w:right w:val="single" w:sz="6" w:space="0" w:color="auto"/>
            </w:tcBorders>
          </w:tcPr>
          <w:p w14:paraId="53458D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Якоря для вех</w:t>
            </w:r>
          </w:p>
        </w:tc>
        <w:tc>
          <w:tcPr>
            <w:tcW w:w="1805" w:type="dxa"/>
            <w:tcBorders>
              <w:top w:val="single" w:sz="6" w:space="0" w:color="auto"/>
              <w:left w:val="single" w:sz="6" w:space="0" w:color="auto"/>
              <w:bottom w:val="single" w:sz="6" w:space="0" w:color="auto"/>
              <w:right w:val="single" w:sz="6" w:space="0" w:color="auto"/>
            </w:tcBorders>
          </w:tcPr>
          <w:p w14:paraId="2E3FB78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50</w:t>
            </w:r>
          </w:p>
        </w:tc>
      </w:tr>
      <w:tr w:rsidR="00F3297D" w:rsidRPr="005236B0" w14:paraId="512A429C" w14:textId="77777777">
        <w:trPr>
          <w:trHeight w:val="307"/>
        </w:trPr>
        <w:tc>
          <w:tcPr>
            <w:tcW w:w="230" w:type="dxa"/>
            <w:tcBorders>
              <w:top w:val="single" w:sz="6" w:space="0" w:color="auto"/>
              <w:left w:val="single" w:sz="6" w:space="0" w:color="auto"/>
              <w:bottom w:val="single" w:sz="6" w:space="0" w:color="auto"/>
              <w:right w:val="single" w:sz="6" w:space="0" w:color="auto"/>
            </w:tcBorders>
          </w:tcPr>
          <w:p w14:paraId="483D3E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w:t>
            </w:r>
          </w:p>
        </w:tc>
        <w:tc>
          <w:tcPr>
            <w:tcW w:w="2851" w:type="dxa"/>
            <w:tcBorders>
              <w:top w:val="single" w:sz="6" w:space="0" w:color="auto"/>
              <w:left w:val="single" w:sz="6" w:space="0" w:color="auto"/>
              <w:bottom w:val="single" w:sz="6" w:space="0" w:color="auto"/>
              <w:right w:val="single" w:sz="6" w:space="0" w:color="auto"/>
            </w:tcBorders>
          </w:tcPr>
          <w:p w14:paraId="708E2F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“Зигель”</w:t>
            </w:r>
          </w:p>
        </w:tc>
        <w:tc>
          <w:tcPr>
            <w:tcW w:w="3043" w:type="dxa"/>
            <w:tcBorders>
              <w:top w:val="single" w:sz="6" w:space="0" w:color="auto"/>
              <w:left w:val="single" w:sz="6" w:space="0" w:color="auto"/>
              <w:bottom w:val="single" w:sz="6" w:space="0" w:color="auto"/>
              <w:right w:val="single" w:sz="6" w:space="0" w:color="auto"/>
            </w:tcBorders>
          </w:tcPr>
          <w:p w14:paraId="19C056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02BABE7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0</w:t>
            </w:r>
          </w:p>
        </w:tc>
      </w:tr>
    </w:tbl>
    <w:p w14:paraId="5D4A30E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Выполнение минной программы, сосредоточенное, за редким исключением, в Петрог</w:t>
      </w:r>
      <w:r w:rsidRPr="005236B0">
        <w:rPr>
          <w:color w:val="000000" w:themeColor="text1"/>
          <w:sz w:val="16"/>
          <w:szCs w:val="16"/>
        </w:rPr>
        <w:softHyphen/>
        <w:t>радском районе, было возложено на воморпром. Выполнение ее протекало в крайне небла</w:t>
      </w:r>
      <w:r w:rsidRPr="005236B0">
        <w:rPr>
          <w:color w:val="000000" w:themeColor="text1"/>
          <w:sz w:val="16"/>
          <w:szCs w:val="16"/>
        </w:rPr>
        <w:softHyphen/>
        <w:t>гоприятных условиях. Острая потребность Моркома в минах заграждения, благодаря воз</w:t>
      </w:r>
      <w:r w:rsidRPr="005236B0">
        <w:rPr>
          <w:color w:val="000000" w:themeColor="text1"/>
          <w:sz w:val="16"/>
          <w:szCs w:val="16"/>
        </w:rPr>
        <w:softHyphen/>
        <w:t>никновению военных действий под Петроградом, побудила с особой энергией взяться за де</w:t>
      </w:r>
      <w:r w:rsidRPr="005236B0">
        <w:rPr>
          <w:color w:val="000000" w:themeColor="text1"/>
          <w:sz w:val="16"/>
          <w:szCs w:val="16"/>
        </w:rPr>
        <w:softHyphen/>
        <w:t>ло изготовления мин заграждения. К работе был привлечен целый ряд частновладельческих предприятий, на которых дело организовалось с большими затруднениями, главным обра</w:t>
      </w:r>
      <w:r w:rsidRPr="005236B0">
        <w:rPr>
          <w:color w:val="000000" w:themeColor="text1"/>
          <w:sz w:val="16"/>
          <w:szCs w:val="16"/>
        </w:rPr>
        <w:softHyphen/>
        <w:t>зом, из-за крайней нехватки рабочих должной квалификации. В спешном порядке перекиды</w:t>
      </w:r>
      <w:r w:rsidRPr="005236B0">
        <w:rPr>
          <w:color w:val="000000" w:themeColor="text1"/>
          <w:sz w:val="16"/>
          <w:szCs w:val="16"/>
        </w:rPr>
        <w:softHyphen/>
        <w:t>ваемых рабочих приходилось заново обучать делу. При наличии всех затруднений, имевших место в Петроградском районе, выполнение программы не могло быть осуществлено выше указанного в таблицах процента Ввиду того что минная программа должна приспособляться и учитываться не по календарному году, а к началу навигации 1921 г., окончательный подсчет выполнения ее может быть произведен лишь 1 мая. Все обнаруженные недостатки произво</w:t>
      </w:r>
      <w:r w:rsidRPr="005236B0">
        <w:rPr>
          <w:color w:val="000000" w:themeColor="text1"/>
          <w:sz w:val="16"/>
          <w:szCs w:val="16"/>
        </w:rPr>
        <w:softHyphen/>
        <w:t>дства воморпромом устраняются, принят принцип концентрации производства на неболь</w:t>
      </w:r>
      <w:r w:rsidRPr="005236B0">
        <w:rPr>
          <w:color w:val="000000" w:themeColor="text1"/>
          <w:sz w:val="16"/>
          <w:szCs w:val="16"/>
        </w:rPr>
        <w:softHyphen/>
        <w:t>шом числе хорошо технически оборудованных государственных заводов, осуществляющий</w:t>
      </w:r>
      <w:r w:rsidRPr="005236B0">
        <w:rPr>
          <w:color w:val="000000" w:themeColor="text1"/>
          <w:sz w:val="16"/>
          <w:szCs w:val="16"/>
        </w:rPr>
        <w:softHyphen/>
        <w:t>ся без ломки производства, постепенной ликвидацией частновладельческих предприятий. Следует предполагать, что к 1 мая программа 1920 г. вместе с установленной частью програм</w:t>
      </w:r>
      <w:r w:rsidRPr="005236B0">
        <w:rPr>
          <w:color w:val="000000" w:themeColor="text1"/>
          <w:sz w:val="16"/>
          <w:szCs w:val="16"/>
        </w:rPr>
        <w:softHyphen/>
        <w:t>мы 1921 г. в значительной части будет выполнена Нехватка мин, вызываемая сокращением производства из-за топливного кризиса в Петрограде, вполне сможет быть покрыта запасом исправных мин заграждения, захваченных в Севастополе.</w:t>
      </w:r>
    </w:p>
    <w:p w14:paraId="0243747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Кораблестроительная группа. Программа работ за истекший год по судоремонту бы</w:t>
      </w:r>
      <w:r w:rsidRPr="005236B0">
        <w:rPr>
          <w:color w:val="000000" w:themeColor="text1"/>
          <w:sz w:val="16"/>
          <w:szCs w:val="16"/>
        </w:rPr>
        <w:softHyphen/>
        <w:t>ла из всех военно-морских программ наиболее изменчивой, приспосабливаемой ко всем пос</w:t>
      </w:r>
      <w:r w:rsidRPr="005236B0">
        <w:rPr>
          <w:color w:val="000000" w:themeColor="text1"/>
          <w:sz w:val="16"/>
          <w:szCs w:val="16"/>
        </w:rPr>
        <w:softHyphen/>
        <w:t>тоянно меняющимся обстоятельствам военной обстановки. Постройка новых судов почти не осуществлялась, достройка была отложена, и все работы в этой части программы были нап</w:t>
      </w:r>
      <w:r w:rsidRPr="005236B0">
        <w:rPr>
          <w:color w:val="000000" w:themeColor="text1"/>
          <w:sz w:val="16"/>
          <w:szCs w:val="16"/>
        </w:rPr>
        <w:softHyphen/>
        <w:t>равлены на приведение кораблей в состояние долговременного хранения до лучшего, в отно</w:t>
      </w:r>
      <w:r w:rsidRPr="005236B0">
        <w:rPr>
          <w:color w:val="000000" w:themeColor="text1"/>
          <w:sz w:val="16"/>
          <w:szCs w:val="16"/>
        </w:rPr>
        <w:softHyphen/>
        <w:t>шении производственных возможностей, будущего. Главное внимание было обращено на ре</w:t>
      </w:r>
      <w:r w:rsidRPr="005236B0">
        <w:rPr>
          <w:color w:val="000000" w:themeColor="text1"/>
          <w:sz w:val="16"/>
          <w:szCs w:val="16"/>
        </w:rPr>
        <w:softHyphen/>
        <w:t>монт военных судов, и в этой части программы следует отметить, что при всех уже известных неблагоприятных условиях поставленные задания были выполнены.</w:t>
      </w:r>
    </w:p>
    <w:p w14:paraId="70D81C4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 работе заводов Волжского района ниже в отдельной статье вопрос достаточно осве</w:t>
      </w:r>
      <w:r w:rsidRPr="005236B0">
        <w:rPr>
          <w:color w:val="000000" w:themeColor="text1"/>
          <w:sz w:val="16"/>
          <w:szCs w:val="16"/>
        </w:rPr>
        <w:softHyphen/>
        <w:t>щен. Южный Черноморский район лишь недавно перешел в круг ведения СВП, и учесть про</w:t>
      </w:r>
      <w:r w:rsidRPr="005236B0">
        <w:rPr>
          <w:color w:val="000000" w:themeColor="text1"/>
          <w:sz w:val="16"/>
          <w:szCs w:val="16"/>
        </w:rPr>
        <w:softHyphen/>
        <w:t>изводящуюся в этом районе работу по судоремонту возможно лишь с наступлением навига</w:t>
      </w:r>
      <w:r w:rsidRPr="005236B0">
        <w:rPr>
          <w:color w:val="000000" w:themeColor="text1"/>
          <w:sz w:val="16"/>
          <w:szCs w:val="16"/>
        </w:rPr>
        <w:softHyphen/>
        <w:t>ции 1921 г. То же можно сказать и о Северном, Беломорском районе, если не считать обычно</w:t>
      </w:r>
      <w:r w:rsidRPr="005236B0">
        <w:rPr>
          <w:color w:val="000000" w:themeColor="text1"/>
          <w:sz w:val="16"/>
          <w:szCs w:val="16"/>
        </w:rPr>
        <w:softHyphen/>
        <w:t>го текущего ремонта, исполненного в течение 1920 г. Касаясь выполнения программы судо</w:t>
      </w:r>
      <w:r w:rsidRPr="005236B0">
        <w:rPr>
          <w:color w:val="000000" w:themeColor="text1"/>
          <w:sz w:val="16"/>
          <w:szCs w:val="16"/>
        </w:rPr>
        <w:softHyphen/>
        <w:t>ремонта по Балтийскому морю, надлежит указать, что в этом районе были поставлены наи</w:t>
      </w:r>
      <w:r w:rsidRPr="005236B0">
        <w:rPr>
          <w:color w:val="000000" w:themeColor="text1"/>
          <w:sz w:val="16"/>
          <w:szCs w:val="16"/>
        </w:rPr>
        <w:softHyphen/>
        <w:t>большие задания, благодаря наличию в нем большого числа самых разнообразных судов от. линейных кораблей до вспомогательных судов. Линейных кораблей ремонтировалось 5, намеченное по программе было исполнено. Эскадренных миноносцев ремонтировалось 21, подлодок 9; ремонт был выполнен на 90% из-за частичного ухода судов в строй, доки и про</w:t>
      </w:r>
      <w:r w:rsidRPr="005236B0">
        <w:rPr>
          <w:color w:val="000000" w:themeColor="text1"/>
          <w:sz w:val="16"/>
          <w:szCs w:val="16"/>
        </w:rPr>
        <w:softHyphen/>
        <w:t>чее. Всего в ремонте находилось, считая суда Убекобалта, вспомогательных и других 148 ед. Ремонт выполнялся, главным образом, заводами Цепвморза - Балтийским и Адмиралтейс</w:t>
      </w:r>
      <w:r w:rsidRPr="005236B0">
        <w:rPr>
          <w:color w:val="000000" w:themeColor="text1"/>
          <w:sz w:val="16"/>
          <w:szCs w:val="16"/>
        </w:rPr>
        <w:softHyphen/>
        <w:t>ким, затем заводом “Роберт Круг”, Путиловской верфью, Цехсоюзом, средствами Кроншта-дского пароходного завода и плавучих мастерских “Кама” и “Ангара”. Число судов, входив</w:t>
      </w:r>
      <w:r w:rsidRPr="005236B0">
        <w:rPr>
          <w:color w:val="000000" w:themeColor="text1"/>
          <w:sz w:val="16"/>
          <w:szCs w:val="16"/>
        </w:rPr>
        <w:softHyphen/>
        <w:t>ших в ремонт, непрерывно изменялось: одни уходили после ремонта, другие становились в ремонт по особым нарядам в порядке текущего аварийного ремонта Кипучая, лихорадоч</w:t>
      </w:r>
      <w:r w:rsidRPr="005236B0">
        <w:rPr>
          <w:color w:val="000000" w:themeColor="text1"/>
          <w:sz w:val="16"/>
          <w:szCs w:val="16"/>
        </w:rPr>
        <w:softHyphen/>
        <w:t>ная работа по обслуживанию всех надобностей действующего флота не прекращалась весь минувший 1920 г. Конец 1920 г. прошел в размещении судов, выяснении объема работ и пла</w:t>
      </w:r>
      <w:r w:rsidRPr="005236B0">
        <w:rPr>
          <w:color w:val="000000" w:themeColor="text1"/>
          <w:sz w:val="16"/>
          <w:szCs w:val="16"/>
        </w:rPr>
        <w:softHyphen/>
        <w:t>номерном приступе к работам, результат коих будет учтен лишь по открытии навигации в 1921 г.</w:t>
      </w:r>
    </w:p>
    <w:p w14:paraId="2DC18CD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Работы на оборону судостроительных и судоремонтных заводов Волжского района</w:t>
      </w:r>
    </w:p>
    <w:p w14:paraId="7545C62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наиболее крупным заводам этого района, принимавшим участие в работе на оборону, следует отнести: Сормовские заводы, “Нижегородский теплоход”, “Мазут”, “Мастерские Муромского затона” (Нижегородского подрайона), Паратский завод (около Казани), ремо</w:t>
      </w:r>
      <w:r w:rsidRPr="005236B0">
        <w:rPr>
          <w:color w:val="000000" w:themeColor="text1"/>
          <w:sz w:val="16"/>
          <w:szCs w:val="16"/>
        </w:rPr>
        <w:softHyphen/>
        <w:t>нтные мастерские Саратова, Царицынский завод - металлургический (быв. “Дюмо”), масте</w:t>
      </w:r>
      <w:r w:rsidRPr="005236B0">
        <w:rPr>
          <w:color w:val="000000" w:themeColor="text1"/>
          <w:sz w:val="16"/>
          <w:szCs w:val="16"/>
        </w:rPr>
        <w:softHyphen/>
        <w:t>рские Астрахани, ремонтные мастерские Баку и Бакинского военно-морского порта и, кроме того, разные мелкие мастерские, по преимуществу, в затонах Волжского района.</w:t>
      </w:r>
    </w:p>
    <w:p w14:paraId="10D0F9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Оборонная работа перечисленных заводов и мастерских в большинстве велась еще в дореволюционное время, со второй же половины 1918 г., при первых шагах по созданию Волжской военной флотилии, к этим работам привлечены были в Нижнем Новгороде “Ма</w:t>
      </w:r>
      <w:r w:rsidRPr="005236B0">
        <w:rPr>
          <w:color w:val="000000" w:themeColor="text1"/>
          <w:sz w:val="16"/>
          <w:szCs w:val="16"/>
        </w:rPr>
        <w:softHyphen/>
        <w:t>зут” и Муромские мастерские (восстановлены и значительно расширены, образовав в первое время филиал “Нижегородского теплохода”), а затем и различные второстепенные затонные мастерские.</w:t>
      </w:r>
    </w:p>
    <w:p w14:paraId="3BFACA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Волжско-Каспийская военная флотилия составилась частью из судов Моркома, пере</w:t>
      </w:r>
      <w:r w:rsidRPr="005236B0">
        <w:rPr>
          <w:color w:val="000000" w:themeColor="text1"/>
          <w:sz w:val="16"/>
          <w:szCs w:val="16"/>
        </w:rPr>
        <w:softHyphen/>
        <w:t>веденных на Волгу из Петрограда, в большей же части из речных судов и буксиров путем приспособления их для военных целей. Суда Моркома переводились из Петрограда по вод</w:t>
      </w:r>
      <w:r w:rsidRPr="005236B0">
        <w:rPr>
          <w:color w:val="000000" w:themeColor="text1"/>
          <w:sz w:val="16"/>
          <w:szCs w:val="16"/>
        </w:rPr>
        <w:softHyphen/>
        <w:t>ной системе на Волгу со снятыми рулями, винтами и без некоторых, для уменьшения осадки, предметов вооружения. Поставить все снятое на место, поставить на речные суда покреп-ления под артиллерийское вооружение, добавочные механизмы и вообще привести их в боевое состояние, затем срочный и ответственный ремонт всех этих судов флотилии, вплоть до капитального, - все это составляло предмет ответственной работы волжских заво</w:t>
      </w:r>
      <w:r w:rsidRPr="005236B0">
        <w:rPr>
          <w:color w:val="000000" w:themeColor="text1"/>
          <w:sz w:val="16"/>
          <w:szCs w:val="16"/>
        </w:rPr>
        <w:softHyphen/>
        <w:t>дов и мастерских, регулировавшийся и контролировавшийся Советом военной промышлен</w:t>
      </w:r>
      <w:r w:rsidRPr="005236B0">
        <w:rPr>
          <w:color w:val="000000" w:themeColor="text1"/>
          <w:sz w:val="16"/>
          <w:szCs w:val="16"/>
        </w:rPr>
        <w:softHyphen/>
        <w:t>ности.</w:t>
      </w:r>
    </w:p>
    <w:p w14:paraId="1F311A8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связи с характером оборонных работ, зачастую требовавших принятия и проведения на местах необходимых мер немедленно, без потери времени, на длительные сношения с Центром, Промвоенсоветом был создан институт уполномоченных на местах, в частности для Волжского района в Нижнем Новгороде и Казани и ввиду особой срочности работ на время ремонта на Паратском заводе.</w:t>
      </w:r>
    </w:p>
    <w:p w14:paraId="39D2E23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 в пределах наблюдения, регулировки и контроля СВП в отношении во</w:t>
      </w:r>
      <w:r w:rsidRPr="005236B0">
        <w:rPr>
          <w:color w:val="000000" w:themeColor="text1"/>
          <w:sz w:val="16"/>
          <w:szCs w:val="16"/>
        </w:rPr>
        <w:softHyphen/>
        <w:t>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w:t>
      </w:r>
      <w:r w:rsidRPr="005236B0">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w:t>
      </w:r>
      <w:r w:rsidRPr="005236B0">
        <w:rPr>
          <w:color w:val="000000" w:themeColor="text1"/>
          <w:sz w:val="16"/>
          <w:szCs w:val="16"/>
        </w:rPr>
        <w:softHyphen/>
        <w:t>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w:t>
      </w:r>
      <w:r w:rsidRPr="005236B0">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6A3C3A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Судостроительная и судоремонтная оборонная работа Южных заводов</w:t>
      </w:r>
    </w:p>
    <w:p w14:paraId="238B22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течение 1918-1920 гг. побережье Черного моря и морские заводы, на нем расположен</w:t>
      </w:r>
      <w:r w:rsidRPr="005236B0">
        <w:rPr>
          <w:color w:val="000000" w:themeColor="text1"/>
          <w:sz w:val="16"/>
          <w:szCs w:val="16"/>
        </w:rPr>
        <w:softHyphen/>
        <w:t>ные, неоднократно и значительное время оставались в руках неприятеля. Поэтому Центр не мог успеть провести на заводах побережья свои директивы, установить твердую и единую программу и организовать свой постоянный контроль и наблюдение за их работой. Только весной 1920 г. Промвоенсовет входит уже в прочную и постоянную связь с заводами северо-западного и северо-восточного побережья Черного моря, а в конце 1920 г. - и с Севас</w:t>
      </w:r>
      <w:r w:rsidRPr="005236B0">
        <w:rPr>
          <w:color w:val="000000" w:themeColor="text1"/>
          <w:sz w:val="16"/>
          <w:szCs w:val="16"/>
        </w:rPr>
        <w:softHyphen/>
        <w:t>топольским портовым заводом, особенно важным для судоремонта</w:t>
      </w:r>
    </w:p>
    <w:p w14:paraId="2BBCD0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Однако в указанные моменты установилась лишь прочная связь, планомерная же рабо</w:t>
      </w:r>
      <w:r w:rsidRPr="005236B0">
        <w:rPr>
          <w:color w:val="000000" w:themeColor="text1"/>
          <w:sz w:val="16"/>
          <w:szCs w:val="16"/>
        </w:rPr>
        <w:softHyphen/>
        <w:t>та одесских, николаевских заводов, а также заводов и мастерских устья Дона и побережья Азовского моря начинается значительно позже, именно только поздней осенью 1920 г., в от</w:t>
      </w:r>
      <w:r w:rsidRPr="005236B0">
        <w:rPr>
          <w:color w:val="000000" w:themeColor="text1"/>
          <w:sz w:val="16"/>
          <w:szCs w:val="16"/>
        </w:rPr>
        <w:softHyphen/>
        <w:t>ношении же Севастопольского портового завода и Новороссийского ремонтного - только в начале 1921 г. Причины указанного обстоятельства понятны: частая смена южных местных правительств не только влекла за собой постоянные смены программ и заданий в работе заводов, но и пагубно отозвалась на них вообще.</w:t>
      </w:r>
    </w:p>
    <w:p w14:paraId="059136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Промвоенсовету, вслед за установлением связи с перечисленными заводами, пришлось произвести детальное обследование заводов и выяснить как их состояние и производствен</w:t>
      </w:r>
      <w:r w:rsidRPr="005236B0">
        <w:rPr>
          <w:color w:val="000000" w:themeColor="text1"/>
          <w:sz w:val="16"/>
          <w:szCs w:val="16"/>
        </w:rPr>
        <w:softHyphen/>
        <w:t>ные ресурсы, так и направить затем работы этих заводов в необходимое русло, что было не</w:t>
      </w:r>
      <w:r w:rsidRPr="005236B0">
        <w:rPr>
          <w:color w:val="000000" w:themeColor="text1"/>
          <w:sz w:val="16"/>
          <w:szCs w:val="16"/>
        </w:rPr>
        <w:softHyphen/>
        <w:t>легко и нередко встречало противодействие даже со стороны самих заводов, которые в ре</w:t>
      </w:r>
      <w:r w:rsidRPr="005236B0">
        <w:rPr>
          <w:color w:val="000000" w:themeColor="text1"/>
          <w:sz w:val="16"/>
          <w:szCs w:val="16"/>
        </w:rPr>
        <w:softHyphen/>
        <w:t>зультате частых смен заданий и программ стали их игнорировать и выполнять то, что, по их мнению, считалось для данного момента наиболее нужным и для завода удобным.</w:t>
      </w:r>
    </w:p>
    <w:p w14:paraId="2ED757E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Последняя работа Промвоенсоветом была проделана при помощи своего, специально назначенного для Украины, уполномоченного, при котором в дальнейшем, в силу обширнос</w:t>
      </w:r>
      <w:r w:rsidRPr="005236B0">
        <w:rPr>
          <w:color w:val="000000" w:themeColor="text1"/>
          <w:sz w:val="16"/>
          <w:szCs w:val="16"/>
        </w:rPr>
        <w:softHyphen/>
        <w:t>ти задач и значительного объема работы, образовалось местное отделение Промвоенсовета (Промвоенсоветукр). В отношении военно-морских заказов наибольшее значение и интерес представляли, конечно, Николаевские государственные заводы (“Наваль”, “Руссуд”, “Рем-суд”, “Темвод”), и именно в отношении урегулирования производства на них и подчинения всех других интересов интересам военно-морским в пределах возможного было Промвоен-советом затрачено наибольшее количество работы и усилий.</w:t>
      </w:r>
    </w:p>
    <w:p w14:paraId="165300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Что касается группы заводов и мастерских, вовлеченных в работу по судоремонту и расположенных в районе побережья Азовского моря, то в этом районе в силу местных ус</w:t>
      </w:r>
      <w:r w:rsidRPr="005236B0">
        <w:rPr>
          <w:color w:val="000000" w:themeColor="text1"/>
          <w:sz w:val="16"/>
          <w:szCs w:val="16"/>
        </w:rPr>
        <w:softHyphen/>
        <w:t>ловий Промвоенсовету пришлось затратить значительно меньше энергии.</w:t>
      </w:r>
    </w:p>
    <w:p w14:paraId="095346F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Обращаясь к обзору деятельности Николаевских государственных заводов, необходи</w:t>
      </w:r>
      <w:r w:rsidRPr="005236B0">
        <w:rPr>
          <w:color w:val="000000" w:themeColor="text1"/>
          <w:sz w:val="16"/>
          <w:szCs w:val="16"/>
        </w:rPr>
        <w:softHyphen/>
        <w:t>мо указать, что во всей этой группе из четырех заводов доминирующим является судострои-тельно-механический завод “Наваль”, в большей половине выполняющий работу всей груп</w:t>
      </w:r>
      <w:r w:rsidRPr="005236B0">
        <w:rPr>
          <w:color w:val="000000" w:themeColor="text1"/>
          <w:sz w:val="16"/>
          <w:szCs w:val="16"/>
        </w:rPr>
        <w:softHyphen/>
        <w:t>пы и по своему оборудованию на 3/</w:t>
      </w:r>
      <w:r w:rsidRPr="005236B0">
        <w:rPr>
          <w:color w:val="000000" w:themeColor="text1"/>
          <w:sz w:val="16"/>
          <w:szCs w:val="16"/>
          <w:vertAlign w:val="subscript"/>
        </w:rPr>
        <w:t>4</w:t>
      </w:r>
      <w:r w:rsidRPr="005236B0">
        <w:rPr>
          <w:color w:val="000000" w:themeColor="text1"/>
          <w:sz w:val="16"/>
          <w:szCs w:val="16"/>
        </w:rPr>
        <w:t xml:space="preserve"> являющийся судостроительным. Плановая программа Промвоенсовета по этой группе заводов в отношении производства военно-морских заказов относится к апрелю 1920 г. В дальнейшем идет период обследования заводов и доклады Промвоенсовету его представителей на Юге (май, июнь, июль 1920 г.), а наряду с этим начи</w:t>
      </w:r>
      <w:r w:rsidRPr="005236B0">
        <w:rPr>
          <w:color w:val="000000" w:themeColor="text1"/>
          <w:sz w:val="16"/>
          <w:szCs w:val="16"/>
        </w:rPr>
        <w:softHyphen/>
        <w:t>нается и тяжелая работа упромвоенсоветукра как по созданию на заводах более или менее нормальных общих условий, необходимых для планомерной и продуктивной работы их, так и по контролю их производства.</w:t>
      </w:r>
    </w:p>
    <w:p w14:paraId="5AD640E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связи с постановлением Совета труда и обороны от 6 ноября 1920 г. касательно испол</w:t>
      </w:r>
      <w:r w:rsidRPr="005236B0">
        <w:rPr>
          <w:color w:val="000000" w:themeColor="text1"/>
          <w:sz w:val="16"/>
          <w:szCs w:val="16"/>
        </w:rPr>
        <w:softHyphen/>
        <w:t>нения Николаевскими государственными заводами боевой программы по военному судост</w:t>
      </w:r>
      <w:r w:rsidRPr="005236B0">
        <w:rPr>
          <w:color w:val="000000" w:themeColor="text1"/>
          <w:sz w:val="16"/>
          <w:szCs w:val="16"/>
        </w:rPr>
        <w:softHyphen/>
        <w:t>роению Промвоенсоветом окончательно выясняется и устанавливается соответствующая программа этих заводов на 1921 г. и принимается целый ряд мер по снабжению заводов рабо</w:t>
      </w:r>
      <w:r w:rsidRPr="005236B0">
        <w:rPr>
          <w:color w:val="000000" w:themeColor="text1"/>
          <w:sz w:val="16"/>
          <w:szCs w:val="16"/>
        </w:rPr>
        <w:softHyphen/>
        <w:t>чей силой, топливом и прочим.</w:t>
      </w:r>
    </w:p>
    <w:p w14:paraId="6885C4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Конкретные мероприятия в отношении Севастопольского портового и Новороссийс</w:t>
      </w:r>
      <w:r w:rsidRPr="005236B0">
        <w:rPr>
          <w:color w:val="000000" w:themeColor="text1"/>
          <w:sz w:val="16"/>
          <w:szCs w:val="16"/>
        </w:rPr>
        <w:softHyphen/>
        <w:t>кого судоремонтного заводов Промвоенсоветом предпринимаются в самом начале 1920 г., причем в силу общих условий, сложившихся в отношении этих заводов, характера их обо</w:t>
      </w:r>
      <w:r w:rsidRPr="005236B0">
        <w:rPr>
          <w:color w:val="000000" w:themeColor="text1"/>
          <w:sz w:val="16"/>
          <w:szCs w:val="16"/>
        </w:rPr>
        <w:softHyphen/>
        <w:t>рудования, местоположения и общих военных нужд и запросов страны, оба завода прини</w:t>
      </w:r>
      <w:r w:rsidRPr="005236B0">
        <w:rPr>
          <w:color w:val="000000" w:themeColor="text1"/>
          <w:sz w:val="16"/>
          <w:szCs w:val="16"/>
        </w:rPr>
        <w:softHyphen/>
        <w:t>маются Промвоенсоветом в его ведение с непосредственным подчинением упромвоенсове-тукру.</w:t>
      </w:r>
    </w:p>
    <w:p w14:paraId="6EBFF0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 Краткие данные о перспективах по пятилетней программе Моркома</w:t>
      </w:r>
    </w:p>
    <w:p w14:paraId="546848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целях восстановления боевой мощи военного флота республики Морком внес в СВП на рассмотрение программу, предусматривающую за период времени 1921-1925 гг. ряд круп</w:t>
      </w:r>
      <w:r w:rsidRPr="005236B0">
        <w:rPr>
          <w:color w:val="000000" w:themeColor="text1"/>
          <w:sz w:val="16"/>
          <w:szCs w:val="16"/>
        </w:rPr>
        <w:softHyphen/>
        <w:t>ных заданий для осуществления поставленной цели. Для выполнения программы потребу</w:t>
      </w:r>
      <w:r w:rsidRPr="005236B0">
        <w:rPr>
          <w:color w:val="000000" w:themeColor="text1"/>
          <w:sz w:val="16"/>
          <w:szCs w:val="16"/>
        </w:rPr>
        <w:softHyphen/>
        <w:t>ется большое количество рабочей силы, металла и топлива.</w:t>
      </w:r>
    </w:p>
    <w:p w14:paraId="3FB848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Рассмотрев представленную программу, Совет военной промышленности дал заключе</w:t>
      </w:r>
      <w:r w:rsidRPr="005236B0">
        <w:rPr>
          <w:color w:val="000000" w:themeColor="text1"/>
          <w:sz w:val="16"/>
          <w:szCs w:val="16"/>
        </w:rPr>
        <w:softHyphen/>
        <w:t>ние о возможности выполнения заданий Моркома, если удастся выполнить ряд поставлен</w:t>
      </w:r>
      <w:r w:rsidRPr="005236B0">
        <w:rPr>
          <w:color w:val="000000" w:themeColor="text1"/>
          <w:sz w:val="16"/>
          <w:szCs w:val="16"/>
        </w:rPr>
        <w:softHyphen/>
        <w:t>ных им условий, причем, учитывая постепенное увеличение производственных возможнос</w:t>
      </w:r>
      <w:r w:rsidRPr="005236B0">
        <w:rPr>
          <w:color w:val="000000" w:themeColor="text1"/>
          <w:sz w:val="16"/>
          <w:szCs w:val="16"/>
        </w:rPr>
        <w:softHyphen/>
        <w:t>тей страны и использование в необходимом объеме средств заграницы, полагает, что за пяти</w:t>
      </w:r>
      <w:r w:rsidRPr="005236B0">
        <w:rPr>
          <w:color w:val="000000" w:themeColor="text1"/>
          <w:sz w:val="16"/>
          <w:szCs w:val="16"/>
        </w:rPr>
        <w:softHyphen/>
        <w:t>летие удастся выполнить лишь 66% программы, окончание же ее предвидит не в 1925, а в 1927 г.</w:t>
      </w:r>
    </w:p>
    <w:p w14:paraId="1BC7C63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IV. Авиационная промышленность</w:t>
      </w:r>
    </w:p>
    <w:p w14:paraId="5A0B47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Учреждение Главкоавиа</w:t>
      </w:r>
    </w:p>
    <w:p w14:paraId="7DBD23B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период 1917-1918 гг. авиационная промышленность переживала тяжелый кризис, об</w:t>
      </w:r>
      <w:r w:rsidRPr="005236B0">
        <w:rPr>
          <w:color w:val="000000" w:themeColor="text1"/>
          <w:sz w:val="16"/>
          <w:szCs w:val="16"/>
        </w:rPr>
        <w:softHyphen/>
        <w:t>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5236B0">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5236B0">
        <w:rPr>
          <w:color w:val="000000" w:themeColor="text1"/>
          <w:sz w:val="16"/>
          <w:szCs w:val="16"/>
        </w:rPr>
        <w:softHyphen/>
        <w:t>но оборудованные для авиастроения, сократили производство до минимума, растеряв рабо</w:t>
      </w:r>
      <w:r w:rsidRPr="005236B0">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w:t>
      </w:r>
      <w:r w:rsidRPr="005236B0">
        <w:rPr>
          <w:color w:val="000000" w:themeColor="text1"/>
          <w:sz w:val="16"/>
          <w:szCs w:val="16"/>
          <w:vertAlign w:val="superscript"/>
        </w:rPr>
        <w:t>80</w:t>
      </w:r>
      <w:r w:rsidRPr="005236B0">
        <w:rPr>
          <w:color w:val="000000" w:themeColor="text1"/>
          <w:sz w:val="16"/>
          <w:szCs w:val="16"/>
        </w:rPr>
        <w:t>, когда все авиационные заводы были объявле</w:t>
      </w:r>
      <w:r w:rsidRPr="005236B0">
        <w:rPr>
          <w:color w:val="000000" w:themeColor="text1"/>
          <w:sz w:val="16"/>
          <w:szCs w:val="16"/>
        </w:rPr>
        <w:softHyphen/>
        <w:t>ны собственностью государства.</w:t>
      </w:r>
    </w:p>
    <w:p w14:paraId="5C0FB2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возглавления авиапромышленности было создано “Главное управление авиапро</w:t>
      </w:r>
      <w:r w:rsidRPr="005236B0">
        <w:rPr>
          <w:color w:val="000000" w:themeColor="text1"/>
          <w:sz w:val="16"/>
          <w:szCs w:val="16"/>
        </w:rPr>
        <w:softHyphen/>
        <w:t>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614705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24 декабря 1919 г. Главкоавиа был передан из ВСНХ в ведение Совета военной про</w:t>
      </w:r>
      <w:r w:rsidRPr="005236B0">
        <w:rPr>
          <w:color w:val="000000" w:themeColor="text1"/>
          <w:sz w:val="16"/>
          <w:szCs w:val="16"/>
        </w:rPr>
        <w:softHyphen/>
        <w:t>мышленности в связи с сосредоточением всей военной промышленности в ведении этого ор</w:t>
      </w:r>
      <w:r w:rsidRPr="005236B0">
        <w:rPr>
          <w:color w:val="000000" w:themeColor="text1"/>
          <w:sz w:val="16"/>
          <w:szCs w:val="16"/>
        </w:rPr>
        <w:softHyphen/>
        <w:t>гана.</w:t>
      </w:r>
    </w:p>
    <w:p w14:paraId="7CA4E10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Заводы, объединяемые Главкоавиа</w:t>
      </w:r>
    </w:p>
    <w:p w14:paraId="5C599E2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момент образования Главкоавиа в его ведение поступили лишь четыре московских за</w:t>
      </w:r>
      <w:r w:rsidRPr="005236B0">
        <w:rPr>
          <w:color w:val="000000" w:themeColor="text1"/>
          <w:sz w:val="16"/>
          <w:szCs w:val="16"/>
        </w:rPr>
        <w:softHyphen/>
        <w:t>вода: два самолетостроительных (“Дукс” и “Моска”) и два моторостроительных (“Мотор” и “Гном и Рон”). В апреле 1919 г. к нему были присоединены петроградские самолетострои</w:t>
      </w:r>
      <w:r w:rsidRPr="005236B0">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5236B0">
        <w:rPr>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5236B0">
        <w:rPr>
          <w:color w:val="000000" w:themeColor="text1"/>
          <w:sz w:val="16"/>
          <w:szCs w:val="16"/>
        </w:rPr>
        <w:softHyphen/>
        <w:t>ре 1919 г. Главкоавиа был подчинен Московский аэротехнический завод. Весной 1920 г. бы</w:t>
      </w:r>
      <w:r w:rsidRPr="005236B0">
        <w:rPr>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7514816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Таким образом, к началу 1921 г. в ведении Главкоавиа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F3297D" w:rsidRPr="005236B0" w14:paraId="1FFD14A7" w14:textId="77777777">
        <w:trPr>
          <w:trHeight w:val="288"/>
        </w:trPr>
        <w:tc>
          <w:tcPr>
            <w:tcW w:w="547" w:type="dxa"/>
            <w:tcBorders>
              <w:top w:val="single" w:sz="12" w:space="0" w:color="auto"/>
            </w:tcBorders>
          </w:tcPr>
          <w:p w14:paraId="2EB51A5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№п/п</w:t>
            </w:r>
          </w:p>
        </w:tc>
        <w:tc>
          <w:tcPr>
            <w:tcW w:w="1930" w:type="dxa"/>
            <w:gridSpan w:val="2"/>
            <w:tcBorders>
              <w:top w:val="single" w:sz="12" w:space="0" w:color="auto"/>
            </w:tcBorders>
          </w:tcPr>
          <w:p w14:paraId="74C0783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Прежнее название</w:t>
            </w:r>
          </w:p>
        </w:tc>
        <w:tc>
          <w:tcPr>
            <w:tcW w:w="1459" w:type="dxa"/>
            <w:gridSpan w:val="2"/>
            <w:tcBorders>
              <w:top w:val="single" w:sz="12" w:space="0" w:color="auto"/>
            </w:tcBorders>
          </w:tcPr>
          <w:p w14:paraId="16D08C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Место нахождения</w:t>
            </w:r>
          </w:p>
        </w:tc>
        <w:tc>
          <w:tcPr>
            <w:tcW w:w="3984" w:type="dxa"/>
            <w:gridSpan w:val="2"/>
            <w:tcBorders>
              <w:top w:val="single" w:sz="12" w:space="0" w:color="auto"/>
            </w:tcBorders>
          </w:tcPr>
          <w:p w14:paraId="599ABAC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Предметы производства (по программе 1921 г.)</w:t>
            </w:r>
          </w:p>
        </w:tc>
      </w:tr>
      <w:tr w:rsidR="00F3297D" w:rsidRPr="005236B0" w14:paraId="4447937E" w14:textId="77777777">
        <w:trPr>
          <w:trHeight w:val="288"/>
        </w:trPr>
        <w:tc>
          <w:tcPr>
            <w:tcW w:w="547" w:type="dxa"/>
          </w:tcPr>
          <w:p w14:paraId="4B0E1D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w:t>
            </w:r>
          </w:p>
        </w:tc>
        <w:tc>
          <w:tcPr>
            <w:tcW w:w="1930" w:type="dxa"/>
            <w:gridSpan w:val="2"/>
          </w:tcPr>
          <w:p w14:paraId="7798AC8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“Дукс”</w:t>
            </w:r>
          </w:p>
        </w:tc>
        <w:tc>
          <w:tcPr>
            <w:tcW w:w="1459" w:type="dxa"/>
            <w:gridSpan w:val="2"/>
          </w:tcPr>
          <w:p w14:paraId="371FF6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604B4F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Боевые сухопутные самолеты</w:t>
            </w:r>
          </w:p>
        </w:tc>
      </w:tr>
      <w:tr w:rsidR="00F3297D" w:rsidRPr="005236B0" w14:paraId="7E983584" w14:textId="77777777">
        <w:trPr>
          <w:trHeight w:val="278"/>
        </w:trPr>
        <w:tc>
          <w:tcPr>
            <w:tcW w:w="547" w:type="dxa"/>
          </w:tcPr>
          <w:p w14:paraId="08F21D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w:t>
            </w:r>
          </w:p>
        </w:tc>
        <w:tc>
          <w:tcPr>
            <w:tcW w:w="1930" w:type="dxa"/>
            <w:gridSpan w:val="2"/>
          </w:tcPr>
          <w:p w14:paraId="4B68FB3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“Гном и Рон”</w:t>
            </w:r>
          </w:p>
        </w:tc>
        <w:tc>
          <w:tcPr>
            <w:tcW w:w="1459" w:type="dxa"/>
            <w:gridSpan w:val="2"/>
          </w:tcPr>
          <w:p w14:paraId="157B56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37ACE3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Моторы “Иснано-Сюиза” 200 НР</w:t>
            </w:r>
          </w:p>
        </w:tc>
      </w:tr>
      <w:tr w:rsidR="00F3297D" w:rsidRPr="005236B0" w14:paraId="79BABBF5" w14:textId="77777777">
        <w:trPr>
          <w:trHeight w:val="278"/>
        </w:trPr>
        <w:tc>
          <w:tcPr>
            <w:tcW w:w="547" w:type="dxa"/>
          </w:tcPr>
          <w:p w14:paraId="304A0C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w:t>
            </w:r>
          </w:p>
        </w:tc>
        <w:tc>
          <w:tcPr>
            <w:tcW w:w="1930" w:type="dxa"/>
            <w:gridSpan w:val="2"/>
          </w:tcPr>
          <w:p w14:paraId="23CF6F6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“Лебедев”</w:t>
            </w:r>
          </w:p>
        </w:tc>
        <w:tc>
          <w:tcPr>
            <w:tcW w:w="1459" w:type="dxa"/>
            <w:gridSpan w:val="2"/>
          </w:tcPr>
          <w:p w14:paraId="67F0E2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Петроград</w:t>
            </w:r>
          </w:p>
        </w:tc>
        <w:tc>
          <w:tcPr>
            <w:tcW w:w="3984" w:type="dxa"/>
            <w:gridSpan w:val="2"/>
          </w:tcPr>
          <w:p w14:paraId="1F28C2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Морские, боевые и учебные самолеты</w:t>
            </w:r>
          </w:p>
        </w:tc>
      </w:tr>
      <w:tr w:rsidR="00F3297D" w:rsidRPr="005236B0" w14:paraId="335BCECE" w14:textId="77777777">
        <w:trPr>
          <w:trHeight w:val="288"/>
        </w:trPr>
        <w:tc>
          <w:tcPr>
            <w:tcW w:w="547" w:type="dxa"/>
          </w:tcPr>
          <w:p w14:paraId="0BC991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0" w:type="dxa"/>
            <w:gridSpan w:val="2"/>
          </w:tcPr>
          <w:p w14:paraId="4EEC342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“Гамаюн”</w:t>
            </w:r>
          </w:p>
        </w:tc>
        <w:tc>
          <w:tcPr>
            <w:tcW w:w="1459" w:type="dxa"/>
            <w:gridSpan w:val="2"/>
          </w:tcPr>
          <w:p w14:paraId="569A8B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984" w:type="dxa"/>
            <w:gridSpan w:val="2"/>
          </w:tcPr>
          <w:p w14:paraId="01D715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36A2C74B" w14:textId="77777777">
        <w:trPr>
          <w:trHeight w:val="278"/>
        </w:trPr>
        <w:tc>
          <w:tcPr>
            <w:tcW w:w="547" w:type="dxa"/>
          </w:tcPr>
          <w:p w14:paraId="641980E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0" w:type="dxa"/>
            <w:gridSpan w:val="2"/>
          </w:tcPr>
          <w:p w14:paraId="417283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Русско- Балтийский</w:t>
            </w:r>
          </w:p>
        </w:tc>
        <w:tc>
          <w:tcPr>
            <w:tcW w:w="1459" w:type="dxa"/>
            <w:gridSpan w:val="2"/>
          </w:tcPr>
          <w:p w14:paraId="6124A8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3984" w:type="dxa"/>
            <w:gridSpan w:val="2"/>
          </w:tcPr>
          <w:p w14:paraId="565284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r>
      <w:tr w:rsidR="00F3297D" w:rsidRPr="005236B0" w14:paraId="54EB539B" w14:textId="77777777">
        <w:trPr>
          <w:trHeight w:val="278"/>
        </w:trPr>
        <w:tc>
          <w:tcPr>
            <w:tcW w:w="547" w:type="dxa"/>
          </w:tcPr>
          <w:p w14:paraId="1DC446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w:t>
            </w:r>
          </w:p>
        </w:tc>
        <w:tc>
          <w:tcPr>
            <w:tcW w:w="1930" w:type="dxa"/>
            <w:gridSpan w:val="2"/>
          </w:tcPr>
          <w:p w14:paraId="0DD7A70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w:t>
            </w:r>
          </w:p>
        </w:tc>
        <w:tc>
          <w:tcPr>
            <w:tcW w:w="1459" w:type="dxa"/>
            <w:gridSpan w:val="2"/>
          </w:tcPr>
          <w:p w14:paraId="252E6A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00ABABD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Моторы “Рон”</w:t>
            </w:r>
          </w:p>
        </w:tc>
      </w:tr>
      <w:tr w:rsidR="00F3297D" w:rsidRPr="005236B0" w14:paraId="330EE271" w14:textId="77777777">
        <w:trPr>
          <w:trHeight w:val="288"/>
        </w:trPr>
        <w:tc>
          <w:tcPr>
            <w:tcW w:w="547" w:type="dxa"/>
          </w:tcPr>
          <w:p w14:paraId="62F343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w:t>
            </w:r>
          </w:p>
        </w:tc>
        <w:tc>
          <w:tcPr>
            <w:tcW w:w="1930" w:type="dxa"/>
            <w:gridSpan w:val="2"/>
          </w:tcPr>
          <w:p w14:paraId="2975CF5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“Моска”</w:t>
            </w:r>
          </w:p>
        </w:tc>
        <w:tc>
          <w:tcPr>
            <w:tcW w:w="1459" w:type="dxa"/>
            <w:gridSpan w:val="2"/>
          </w:tcPr>
          <w:p w14:paraId="279F95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3039C38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w:t>
            </w:r>
          </w:p>
        </w:tc>
      </w:tr>
      <w:tr w:rsidR="00F3297D" w:rsidRPr="005236B0" w14:paraId="2AAD5F05" w14:textId="77777777">
        <w:trPr>
          <w:trHeight w:val="298"/>
        </w:trPr>
        <w:tc>
          <w:tcPr>
            <w:tcW w:w="547" w:type="dxa"/>
          </w:tcPr>
          <w:p w14:paraId="5D11DF1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w:t>
            </w:r>
          </w:p>
        </w:tc>
        <w:tc>
          <w:tcPr>
            <w:tcW w:w="1930" w:type="dxa"/>
            <w:gridSpan w:val="2"/>
          </w:tcPr>
          <w:p w14:paraId="11A77D1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“Сальмсон”</w:t>
            </w:r>
          </w:p>
        </w:tc>
        <w:tc>
          <w:tcPr>
            <w:tcW w:w="1459" w:type="dxa"/>
            <w:gridSpan w:val="2"/>
          </w:tcPr>
          <w:p w14:paraId="6176ED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84" w:type="dxa"/>
            <w:gridSpan w:val="2"/>
          </w:tcPr>
          <w:p w14:paraId="2A80CF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моторов всех типов, кроме “Рон” 120 НР</w:t>
            </w:r>
          </w:p>
        </w:tc>
      </w:tr>
      <w:tr w:rsidR="00F3297D" w:rsidRPr="005236B0" w14:paraId="4893C1C3" w14:textId="77777777">
        <w:trPr>
          <w:trHeight w:val="547"/>
        </w:trPr>
        <w:tc>
          <w:tcPr>
            <w:tcW w:w="557" w:type="dxa"/>
            <w:gridSpan w:val="2"/>
          </w:tcPr>
          <w:p w14:paraId="58231DD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tc>
        <w:tc>
          <w:tcPr>
            <w:tcW w:w="1939" w:type="dxa"/>
            <w:gridSpan w:val="2"/>
          </w:tcPr>
          <w:p w14:paraId="563D28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“Лебедь”</w:t>
            </w:r>
          </w:p>
        </w:tc>
        <w:tc>
          <w:tcPr>
            <w:tcW w:w="1459" w:type="dxa"/>
            <w:gridSpan w:val="2"/>
          </w:tcPr>
          <w:p w14:paraId="034CB3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Пенза</w:t>
            </w:r>
          </w:p>
        </w:tc>
        <w:tc>
          <w:tcPr>
            <w:tcW w:w="3965" w:type="dxa"/>
          </w:tcPr>
          <w:p w14:paraId="307D0E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 пинты м лыжи</w:t>
            </w:r>
          </w:p>
        </w:tc>
      </w:tr>
      <w:tr w:rsidR="00F3297D" w:rsidRPr="005236B0" w14:paraId="621E2098" w14:textId="77777777">
        <w:trPr>
          <w:trHeight w:val="288"/>
        </w:trPr>
        <w:tc>
          <w:tcPr>
            <w:tcW w:w="557" w:type="dxa"/>
            <w:gridSpan w:val="2"/>
          </w:tcPr>
          <w:p w14:paraId="677D220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w:t>
            </w:r>
          </w:p>
        </w:tc>
        <w:tc>
          <w:tcPr>
            <w:tcW w:w="1939" w:type="dxa"/>
            <w:gridSpan w:val="2"/>
          </w:tcPr>
          <w:p w14:paraId="468FCF6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Аэротеххническпп</w:t>
            </w:r>
          </w:p>
        </w:tc>
        <w:tc>
          <w:tcPr>
            <w:tcW w:w="1459" w:type="dxa"/>
            <w:gridSpan w:val="2"/>
          </w:tcPr>
          <w:p w14:paraId="16152A6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Москва</w:t>
            </w:r>
          </w:p>
        </w:tc>
        <w:tc>
          <w:tcPr>
            <w:tcW w:w="3965" w:type="dxa"/>
          </w:tcPr>
          <w:p w14:paraId="4508151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Винты м лыжи</w:t>
            </w:r>
          </w:p>
        </w:tc>
      </w:tr>
      <w:tr w:rsidR="00F3297D" w:rsidRPr="005236B0" w14:paraId="19448E1D" w14:textId="77777777">
        <w:trPr>
          <w:trHeight w:val="768"/>
        </w:trPr>
        <w:tc>
          <w:tcPr>
            <w:tcW w:w="557" w:type="dxa"/>
            <w:gridSpan w:val="2"/>
          </w:tcPr>
          <w:p w14:paraId="38D5501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w:t>
            </w:r>
          </w:p>
        </w:tc>
        <w:tc>
          <w:tcPr>
            <w:tcW w:w="1939" w:type="dxa"/>
            <w:gridSpan w:val="2"/>
          </w:tcPr>
          <w:p w14:paraId="6A6F7420"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“Дека”</w:t>
            </w:r>
          </w:p>
        </w:tc>
        <w:tc>
          <w:tcPr>
            <w:tcW w:w="1459" w:type="dxa"/>
            <w:gridSpan w:val="2"/>
          </w:tcPr>
          <w:p w14:paraId="50C6D8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Александровск</w:t>
            </w:r>
          </w:p>
        </w:tc>
        <w:tc>
          <w:tcPr>
            <w:tcW w:w="3965" w:type="dxa"/>
          </w:tcPr>
          <w:p w14:paraId="777331A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Органихован после очищения Адсксандровска белы</w:t>
            </w:r>
            <w:r w:rsidRPr="005236B0">
              <w:rPr>
                <w:color w:val="000000" w:themeColor="text1"/>
                <w:sz w:val="16"/>
                <w:szCs w:val="16"/>
              </w:rPr>
              <w:softHyphen/>
              <w:t>ми, предназначен для стационарных моторов</w:t>
            </w:r>
          </w:p>
        </w:tc>
      </w:tr>
      <w:tr w:rsidR="00F3297D" w:rsidRPr="005236B0" w14:paraId="7EE56056" w14:textId="77777777">
        <w:trPr>
          <w:trHeight w:val="768"/>
        </w:trPr>
        <w:tc>
          <w:tcPr>
            <w:tcW w:w="557" w:type="dxa"/>
            <w:gridSpan w:val="2"/>
          </w:tcPr>
          <w:p w14:paraId="760CBC1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10</w:t>
            </w:r>
          </w:p>
        </w:tc>
        <w:tc>
          <w:tcPr>
            <w:tcW w:w="1939" w:type="dxa"/>
            <w:gridSpan w:val="2"/>
          </w:tcPr>
          <w:p w14:paraId="619871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“Лебедь”</w:t>
            </w:r>
          </w:p>
        </w:tc>
        <w:tc>
          <w:tcPr>
            <w:tcW w:w="1459" w:type="dxa"/>
            <w:gridSpan w:val="2"/>
          </w:tcPr>
          <w:p w14:paraId="3050EA5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Таганрог</w:t>
            </w:r>
          </w:p>
        </w:tc>
        <w:tc>
          <w:tcPr>
            <w:tcW w:w="3965" w:type="dxa"/>
          </w:tcPr>
          <w:p w14:paraId="2B3A83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самолетов</w:t>
            </w:r>
          </w:p>
        </w:tc>
      </w:tr>
      <w:tr w:rsidR="00F3297D" w:rsidRPr="005236B0" w14:paraId="4AC5876E" w14:textId="77777777">
        <w:trPr>
          <w:trHeight w:val="278"/>
        </w:trPr>
        <w:tc>
          <w:tcPr>
            <w:tcW w:w="557" w:type="dxa"/>
            <w:gridSpan w:val="2"/>
          </w:tcPr>
          <w:p w14:paraId="40ADB9A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11.</w:t>
            </w:r>
          </w:p>
        </w:tc>
        <w:tc>
          <w:tcPr>
            <w:tcW w:w="1939" w:type="dxa"/>
            <w:gridSpan w:val="2"/>
          </w:tcPr>
          <w:p w14:paraId="63B72F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“Анатра”</w:t>
            </w:r>
          </w:p>
        </w:tc>
        <w:tc>
          <w:tcPr>
            <w:tcW w:w="1459" w:type="dxa"/>
            <w:gridSpan w:val="2"/>
          </w:tcPr>
          <w:p w14:paraId="0593FBB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Одесса</w:t>
            </w:r>
          </w:p>
        </w:tc>
        <w:tc>
          <w:tcPr>
            <w:tcW w:w="3965" w:type="dxa"/>
          </w:tcPr>
          <w:p w14:paraId="192C124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Ремонт самолетов</w:t>
            </w:r>
          </w:p>
        </w:tc>
      </w:tr>
      <w:tr w:rsidR="00F3297D" w:rsidRPr="005236B0" w14:paraId="72EED10F" w14:textId="77777777">
        <w:trPr>
          <w:trHeight w:val="288"/>
        </w:trPr>
        <w:tc>
          <w:tcPr>
            <w:tcW w:w="557" w:type="dxa"/>
            <w:gridSpan w:val="2"/>
          </w:tcPr>
          <w:p w14:paraId="16E960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12.</w:t>
            </w:r>
          </w:p>
        </w:tc>
        <w:tc>
          <w:tcPr>
            <w:tcW w:w="1939" w:type="dxa"/>
            <w:gridSpan w:val="2"/>
          </w:tcPr>
          <w:p w14:paraId="12336A2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“Анатра”</w:t>
            </w:r>
          </w:p>
        </w:tc>
        <w:tc>
          <w:tcPr>
            <w:tcW w:w="1459" w:type="dxa"/>
            <w:gridSpan w:val="2"/>
          </w:tcPr>
          <w:p w14:paraId="597BE6D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Киев</w:t>
            </w:r>
          </w:p>
        </w:tc>
        <w:tc>
          <w:tcPr>
            <w:tcW w:w="3965" w:type="dxa"/>
          </w:tcPr>
          <w:p w14:paraId="0153479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Ремот самолегон и радиаторов</w:t>
            </w:r>
          </w:p>
        </w:tc>
      </w:tr>
      <w:tr w:rsidR="00F3297D" w:rsidRPr="005236B0" w14:paraId="53039013" w14:textId="77777777">
        <w:trPr>
          <w:trHeight w:val="278"/>
        </w:trPr>
        <w:tc>
          <w:tcPr>
            <w:tcW w:w="557" w:type="dxa"/>
            <w:gridSpan w:val="2"/>
          </w:tcPr>
          <w:p w14:paraId="4ED71EC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13.</w:t>
            </w:r>
          </w:p>
        </w:tc>
        <w:tc>
          <w:tcPr>
            <w:tcW w:w="1939" w:type="dxa"/>
            <w:gridSpan w:val="2"/>
          </w:tcPr>
          <w:p w14:paraId="2DC517C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Сарапульская мастерская</w:t>
            </w:r>
          </w:p>
        </w:tc>
        <w:tc>
          <w:tcPr>
            <w:tcW w:w="1459" w:type="dxa"/>
            <w:gridSpan w:val="2"/>
          </w:tcPr>
          <w:p w14:paraId="7D2F0D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Сарануль</w:t>
            </w:r>
          </w:p>
        </w:tc>
        <w:tc>
          <w:tcPr>
            <w:tcW w:w="3965" w:type="dxa"/>
          </w:tcPr>
          <w:p w14:paraId="111E508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Постройка тяжелых самолетов</w:t>
            </w:r>
          </w:p>
        </w:tc>
      </w:tr>
      <w:tr w:rsidR="00F3297D" w:rsidRPr="005236B0" w14:paraId="0D91060B" w14:textId="77777777">
        <w:trPr>
          <w:trHeight w:val="298"/>
        </w:trPr>
        <w:tc>
          <w:tcPr>
            <w:tcW w:w="557" w:type="dxa"/>
            <w:gridSpan w:val="2"/>
            <w:tcBorders>
              <w:bottom w:val="single" w:sz="12" w:space="0" w:color="auto"/>
            </w:tcBorders>
          </w:tcPr>
          <w:p w14:paraId="4ABB049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14.</w:t>
            </w:r>
          </w:p>
        </w:tc>
        <w:tc>
          <w:tcPr>
            <w:tcW w:w="1939" w:type="dxa"/>
            <w:gridSpan w:val="2"/>
            <w:tcBorders>
              <w:bottom w:val="single" w:sz="12" w:space="0" w:color="auto"/>
            </w:tcBorders>
          </w:tcPr>
          <w:p w14:paraId="03ACE17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4-й авиапарк</w:t>
            </w:r>
          </w:p>
        </w:tc>
        <w:tc>
          <w:tcPr>
            <w:tcW w:w="1459" w:type="dxa"/>
            <w:gridSpan w:val="2"/>
            <w:tcBorders>
              <w:bottom w:val="single" w:sz="12" w:space="0" w:color="auto"/>
            </w:tcBorders>
          </w:tcPr>
          <w:p w14:paraId="1A52515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Нижним Новгород</w:t>
            </w:r>
          </w:p>
        </w:tc>
        <w:tc>
          <w:tcPr>
            <w:tcW w:w="3965" w:type="dxa"/>
            <w:tcBorders>
              <w:bottom w:val="single" w:sz="12" w:space="0" w:color="auto"/>
            </w:tcBorders>
          </w:tcPr>
          <w:p w14:paraId="63068E6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Учебные сухопутные самолеты</w:t>
            </w:r>
          </w:p>
        </w:tc>
      </w:tr>
    </w:tbl>
    <w:p w14:paraId="0FA18F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Из этого видно, что число предприятий, объединенных главком, возросло за два года с 4 до 17, аза время нахождения Главкоавпа в подчинении Промвоенсовета -с 10 заводов до 17. Таким образом, Главкоавпа объединило почти все обслуживающие авиацию заводы в республике. Не передан был только один крупный самолетостроительный завод “Щети</w:t>
      </w:r>
      <w:r w:rsidRPr="005236B0">
        <w:rPr>
          <w:color w:val="000000" w:themeColor="text1"/>
          <w:sz w:val="16"/>
          <w:szCs w:val="16"/>
        </w:rPr>
        <w:softHyphen/>
        <w:t>нин” в Ярославле.</w:t>
      </w:r>
    </w:p>
    <w:p w14:paraId="440D70A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Положение на авиазаводах ко времени перехода Главкоавиа в СВП</w:t>
      </w:r>
    </w:p>
    <w:p w14:paraId="52A7EC1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Положение авиазаводов в момент перехода их в ведение Совета военной промышлен</w:t>
      </w:r>
      <w:r w:rsidRPr="005236B0">
        <w:rPr>
          <w:color w:val="000000" w:themeColor="text1"/>
          <w:sz w:val="16"/>
          <w:szCs w:val="16"/>
        </w:rPr>
        <w:softHyphen/>
        <w:t>ности было тяжелое. Рабочих было мало, и пополнения их не предвиделось. Запасы матери</w:t>
      </w:r>
      <w:r w:rsidRPr="005236B0">
        <w:rPr>
          <w:color w:val="000000" w:themeColor="text1"/>
          <w:sz w:val="16"/>
          <w:szCs w:val="16"/>
        </w:rPr>
        <w:softHyphen/>
        <w:t>алов стали иссякать. В организации всего дела чувствовалось отсутствие твердых руководя</w:t>
      </w:r>
      <w:r w:rsidRPr="005236B0">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0F183ED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5236B0">
        <w:rPr>
          <w:color w:val="000000" w:themeColor="text1"/>
          <w:sz w:val="16"/>
          <w:szCs w:val="16"/>
        </w:rPr>
        <w:softHyphen/>
        <w:t>ва 1 тыс. рабочих и 400 служащих.</w:t>
      </w:r>
    </w:p>
    <w:p w14:paraId="3030735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Рядом принятых мер удаюсь удержать дальнейшую утечку рабочей силы и постепен</w:t>
      </w:r>
      <w:r w:rsidRPr="005236B0">
        <w:rPr>
          <w:color w:val="000000" w:themeColor="text1"/>
          <w:sz w:val="16"/>
          <w:szCs w:val="16"/>
        </w:rPr>
        <w:softHyphen/>
        <w:t>но наладить пополнение и усиление ее. В этом отношении Советом военной промышленнос</w:t>
      </w:r>
      <w:r w:rsidRPr="005236B0">
        <w:rPr>
          <w:color w:val="000000" w:themeColor="text1"/>
          <w:sz w:val="16"/>
          <w:szCs w:val="16"/>
        </w:rPr>
        <w:softHyphen/>
        <w:t>ти были предприняты сверх обычных мер еще следующие:</w:t>
      </w:r>
    </w:p>
    <w:p w14:paraId="4DC575E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исходатайствовано постановление Совета труда и обороны (от 25 марта 1920 г.), сог</w:t>
      </w:r>
      <w:r w:rsidRPr="005236B0">
        <w:rPr>
          <w:color w:val="000000" w:themeColor="text1"/>
          <w:sz w:val="16"/>
          <w:szCs w:val="16"/>
        </w:rPr>
        <w:softHyphen/>
        <w:t>ласно которому все заводы авиастроения были милитаризированы;</w:t>
      </w:r>
    </w:p>
    <w:p w14:paraId="2B49A3B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летом того же 1920 г. эти заводы были включены в ударную группу оборонной про</w:t>
      </w:r>
      <w:r w:rsidRPr="005236B0">
        <w:rPr>
          <w:color w:val="000000" w:themeColor="text1"/>
          <w:sz w:val="16"/>
          <w:szCs w:val="16"/>
        </w:rPr>
        <w:softHyphen/>
        <w:t>мышленности;</w:t>
      </w:r>
    </w:p>
    <w:p w14:paraId="431B950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была введена премиальная оплата труда;</w:t>
      </w:r>
    </w:p>
    <w:p w14:paraId="143101B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г) путем установления наиболее тесного контакта между Главкоавпа и органами воен</w:t>
      </w:r>
      <w:r w:rsidRPr="005236B0">
        <w:rPr>
          <w:color w:val="000000" w:themeColor="text1"/>
          <w:sz w:val="16"/>
          <w:szCs w:val="16"/>
        </w:rPr>
        <w:softHyphen/>
        <w:t>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Главкоавпа не только отдель</w:t>
      </w:r>
      <w:r w:rsidRPr="005236B0">
        <w:rPr>
          <w:color w:val="000000" w:themeColor="text1"/>
          <w:sz w:val="16"/>
          <w:szCs w:val="16"/>
        </w:rPr>
        <w:softHyphen/>
        <w:t>ных лиц, но и целых отрядов, и даже передан был 4-й авпапарк;</w:t>
      </w:r>
    </w:p>
    <w:p w14:paraId="371A961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пли на авпапредпрпятпях, где бы они ни находились, должны быть возвращены в распоряжение Главкоавпа.</w:t>
      </w:r>
    </w:p>
    <w:p w14:paraId="11FD432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результате этих мероприятий численность рабочих и служащих, равнявшаяся к 1 ян</w:t>
      </w:r>
      <w:r w:rsidRPr="005236B0">
        <w:rPr>
          <w:color w:val="000000" w:themeColor="text1"/>
          <w:sz w:val="16"/>
          <w:szCs w:val="16"/>
        </w:rPr>
        <w:softHyphen/>
        <w:t>варя 1920 г. 3150 чел., поднялась к 1 января 1921 г. до 5150 чел., то есть почти вдвое. Однако и это количество еще не яалялось достаточным и предполагалось дальнейшее привлечение рабочих, в частности из-за границы.</w:t>
      </w:r>
    </w:p>
    <w:p w14:paraId="3C05211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5236B0">
        <w:rPr>
          <w:color w:val="000000" w:themeColor="text1"/>
          <w:sz w:val="16"/>
          <w:szCs w:val="16"/>
        </w:rPr>
        <w:softHyphen/>
        <w:t>нижения -общие для всей вообще отечественной промышленности. Для поднятия квалифи</w:t>
      </w:r>
      <w:r w:rsidRPr="005236B0">
        <w:rPr>
          <w:color w:val="000000" w:themeColor="text1"/>
          <w:sz w:val="16"/>
          <w:szCs w:val="16"/>
        </w:rPr>
        <w:softHyphen/>
        <w:t>кации Главкоавна предприняло организацию своих профессиональных школ и кадра учени</w:t>
      </w:r>
      <w:r w:rsidRPr="005236B0">
        <w:rPr>
          <w:color w:val="000000" w:themeColor="text1"/>
          <w:sz w:val="16"/>
          <w:szCs w:val="16"/>
        </w:rPr>
        <w:softHyphen/>
        <w:t>ков при заводах, что даст, несомненно, в близком будущем кадр работников хорошей квали</w:t>
      </w:r>
      <w:r w:rsidRPr="005236B0">
        <w:rPr>
          <w:color w:val="000000" w:themeColor="text1"/>
          <w:sz w:val="16"/>
          <w:szCs w:val="16"/>
        </w:rPr>
        <w:softHyphen/>
        <w:t>фикации.</w:t>
      </w:r>
    </w:p>
    <w:p w14:paraId="2BD3D3A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Если национализированные авиазаводы более 11ли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5236B0">
        <w:rPr>
          <w:color w:val="000000" w:themeColor="text1"/>
          <w:sz w:val="16"/>
          <w:szCs w:val="16"/>
        </w:rPr>
        <w:softHyphen/>
        <w:t>лучалась из-за цэаницы.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5236B0">
        <w:rPr>
          <w:color w:val="000000" w:themeColor="text1"/>
          <w:sz w:val="16"/>
          <w:szCs w:val="16"/>
        </w:rPr>
        <w:softHyphen/>
        <w:t>луфабрикаты - выписывалось из-за границы. При этом накопились довольно значительные запасы, которыми в течение 1919 г. и частью 1920 г. и жило Главкоавна, предъявляя требова</w:t>
      </w:r>
      <w:r w:rsidRPr="005236B0">
        <w:rPr>
          <w:color w:val="000000" w:themeColor="text1"/>
          <w:sz w:val="16"/>
          <w:szCs w:val="16"/>
        </w:rPr>
        <w:softHyphen/>
        <w:t>ния к СВП только на недостающее. Но запасы иссякли. С течением времени перед Главкоа</w:t>
      </w:r>
      <w:r w:rsidRPr="005236B0">
        <w:rPr>
          <w:color w:val="000000" w:themeColor="text1"/>
          <w:sz w:val="16"/>
          <w:szCs w:val="16"/>
        </w:rPr>
        <w:softHyphen/>
        <w:t>вна встала задача дополнять свое производство теми полуфабрикатами, на получение коих из-за границы не было надежды.</w:t>
      </w:r>
    </w:p>
    <w:p w14:paraId="786BE5D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дальнейшем Главкоавиа вынуждено было приступить к производству некоторых ро</w:t>
      </w:r>
      <w:r w:rsidRPr="005236B0">
        <w:rPr>
          <w:color w:val="000000" w:themeColor="text1"/>
          <w:sz w:val="16"/>
          <w:szCs w:val="16"/>
        </w:rPr>
        <w:softHyphen/>
        <w:t>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5E5D551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Постановка авиапроизводства</w:t>
      </w:r>
    </w:p>
    <w:p w14:paraId="3D95B0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w:t>
      </w:r>
      <w:r w:rsidRPr="005236B0">
        <w:rPr>
          <w:color w:val="000000" w:themeColor="text1"/>
          <w:sz w:val="16"/>
          <w:szCs w:val="16"/>
        </w:rPr>
        <w:softHyphen/>
        <w:t>ванию производства, то они далеко не были закончены. Заводы Главкоавиа носили еще ха</w:t>
      </w:r>
      <w:r w:rsidRPr="005236B0">
        <w:rPr>
          <w:color w:val="000000" w:themeColor="text1"/>
          <w:sz w:val="16"/>
          <w:szCs w:val="16"/>
        </w:rPr>
        <w:softHyphen/>
        <w:t>рактер самостоятельных производственных единиц, рассчитанных на производство самоле</w:t>
      </w:r>
      <w:r w:rsidRPr="005236B0">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5236B0">
        <w:rPr>
          <w:color w:val="000000" w:themeColor="text1"/>
          <w:sz w:val="16"/>
          <w:szCs w:val="16"/>
        </w:rPr>
        <w:softHyphen/>
        <w:t>пятствовала разделению производства на самостоятельные стадии и распределению его меж</w:t>
      </w:r>
      <w:r w:rsidRPr="005236B0">
        <w:rPr>
          <w:color w:val="000000" w:themeColor="text1"/>
          <w:sz w:val="16"/>
          <w:szCs w:val="16"/>
        </w:rPr>
        <w:softHyphen/>
        <w:t>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5236B0">
        <w:rPr>
          <w:color w:val="000000" w:themeColor="text1"/>
          <w:sz w:val="16"/>
          <w:szCs w:val="16"/>
        </w:rPr>
        <w:softHyphen/>
        <w:t>типных самолетов и выполнения подсобных производств также на специально приспособ</w:t>
      </w:r>
      <w:r w:rsidRPr="005236B0">
        <w:rPr>
          <w:color w:val="000000" w:themeColor="text1"/>
          <w:sz w:val="16"/>
          <w:szCs w:val="16"/>
        </w:rPr>
        <w:softHyphen/>
        <w:t>ленных для этой цели заводах. Таким образом, перед Главкоавиа стоят задачи не только удов</w:t>
      </w:r>
      <w:r w:rsidRPr="005236B0">
        <w:rPr>
          <w:color w:val="000000" w:themeColor="text1"/>
          <w:sz w:val="16"/>
          <w:szCs w:val="16"/>
        </w:rPr>
        <w:softHyphen/>
        <w:t>летворения предъявляемых требований Военного воздушного флота, но и организации ави</w:t>
      </w:r>
      <w:r w:rsidRPr="005236B0">
        <w:rPr>
          <w:color w:val="000000" w:themeColor="text1"/>
          <w:sz w:val="16"/>
          <w:szCs w:val="16"/>
        </w:rPr>
        <w:softHyphen/>
        <w:t>апромышленности так, чтобы она могла в наилучшей степени удовлетворять мирным пот</w:t>
      </w:r>
      <w:r w:rsidRPr="005236B0">
        <w:rPr>
          <w:color w:val="000000" w:themeColor="text1"/>
          <w:sz w:val="16"/>
          <w:szCs w:val="16"/>
        </w:rPr>
        <w:softHyphen/>
        <w:t>ребностям республики.</w:t>
      </w:r>
    </w:p>
    <w:p w14:paraId="329BC04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5236B0">
        <w:rPr>
          <w:color w:val="000000" w:themeColor="text1"/>
          <w:sz w:val="16"/>
          <w:szCs w:val="16"/>
        </w:rPr>
        <w:softHyphen/>
        <w:t>ема с производительностью 1919-1920 гг., так как:</w:t>
      </w:r>
    </w:p>
    <w:p w14:paraId="1C2CD54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1. Русская авиапромышленность, выросшая исключительно во время войны, развива</w:t>
      </w:r>
      <w:r w:rsidRPr="005236B0">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5236B0">
        <w:rPr>
          <w:color w:val="000000" w:themeColor="text1"/>
          <w:sz w:val="16"/>
          <w:szCs w:val="16"/>
        </w:rPr>
        <w:softHyphen/>
        <w:t>риод 1917-1918 гг. перешли на другие производства или же закрылись. Поэтому цифры, ка</w:t>
      </w:r>
      <w:r w:rsidRPr="005236B0">
        <w:rPr>
          <w:color w:val="000000" w:themeColor="text1"/>
          <w:sz w:val="16"/>
          <w:szCs w:val="16"/>
        </w:rPr>
        <w:softHyphen/>
        <w:t>сающиеся прежнего времени, трудно согласовать с цифрами 1919-1920 гг. Если все же всту</w:t>
      </w:r>
      <w:r w:rsidRPr="005236B0">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5236B0">
        <w:rPr>
          <w:color w:val="000000" w:themeColor="text1"/>
          <w:sz w:val="16"/>
          <w:szCs w:val="16"/>
        </w:rPr>
        <w:softHyphen/>
        <w:t>венной заготовки было весьма недостаточно.</w:t>
      </w:r>
    </w:p>
    <w:p w14:paraId="7EFF3BC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5236B0">
        <w:rPr>
          <w:color w:val="000000" w:themeColor="text1"/>
          <w:sz w:val="16"/>
          <w:szCs w:val="16"/>
        </w:rPr>
        <w:softHyphen/>
        <w:t>альных надо назвать:</w:t>
      </w:r>
    </w:p>
    <w:p w14:paraId="20A4BDC6"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w:t>
      </w:r>
      <w:r w:rsidRPr="005236B0">
        <w:rPr>
          <w:color w:val="000000" w:themeColor="text1"/>
          <w:sz w:val="16"/>
          <w:szCs w:val="16"/>
        </w:rPr>
        <w:softHyphen/>
        <w:t>раслей промышленности;</w:t>
      </w:r>
    </w:p>
    <w:p w14:paraId="6B111A3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0A2870A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2. Большое число мобилизаций: партийных, профессиональных союзов и так далее, ко</w:t>
      </w:r>
      <w:r w:rsidRPr="005236B0">
        <w:rPr>
          <w:color w:val="000000" w:themeColor="text1"/>
          <w:sz w:val="16"/>
          <w:szCs w:val="16"/>
        </w:rPr>
        <w:softHyphen/>
        <w:t>торые отвлекли с заводов значительное количество квалифицированных рабочих.</w:t>
      </w:r>
    </w:p>
    <w:p w14:paraId="4C77608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1ABE35E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0E263D6E"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5. Отсутствие опытных мастерских и заводов, без которых авиапромышленность, нахо</w:t>
      </w:r>
      <w:r w:rsidRPr="005236B0">
        <w:rPr>
          <w:color w:val="000000" w:themeColor="text1"/>
          <w:sz w:val="16"/>
          <w:szCs w:val="16"/>
        </w:rPr>
        <w:softHyphen/>
        <w:t>дящаяся у нас в России почти в зачаточной стадии своего развития, существовать не может.</w:t>
      </w:r>
    </w:p>
    <w:p w14:paraId="6C0F510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6. В связи с революцией часть научных сил, инженеров и других разбрелась и даже по</w:t>
      </w:r>
      <w:r w:rsidRPr="005236B0">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22A3FF2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8. Участие Главкоавиа в установлении производственных программ военною снабжения Несмотря на такие трудные условия работы, Главкоавиа параллельно с этой организа</w:t>
      </w:r>
      <w:r w:rsidRPr="005236B0">
        <w:rPr>
          <w:color w:val="000000" w:themeColor="text1"/>
          <w:sz w:val="16"/>
          <w:szCs w:val="16"/>
        </w:rPr>
        <w:softHyphen/>
        <w:t>ционной работой пришлось в самом срочном порядке напряженно выполнять производ</w:t>
      </w:r>
      <w:r w:rsidRPr="005236B0">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5236B0">
        <w:rPr>
          <w:color w:val="000000" w:themeColor="text1"/>
          <w:sz w:val="16"/>
          <w:szCs w:val="16"/>
        </w:rPr>
        <w:softHyphen/>
        <w:t>ственные программы разрабатывались центральными военными органами воздушного фло</w:t>
      </w:r>
      <w:r w:rsidRPr="005236B0">
        <w:rPr>
          <w:color w:val="000000" w:themeColor="text1"/>
          <w:sz w:val="16"/>
          <w:szCs w:val="16"/>
        </w:rPr>
        <w:softHyphen/>
        <w:t>та (Главоздухфлот и штавоздухфлот) при постоянном участии представителей Главкоавиа. 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w:t>
      </w:r>
      <w:r w:rsidRPr="005236B0">
        <w:rPr>
          <w:color w:val="000000" w:themeColor="text1"/>
          <w:sz w:val="16"/>
          <w:szCs w:val="16"/>
        </w:rPr>
        <w:softHyphen/>
        <w:t>душного флота.</w:t>
      </w:r>
    </w:p>
    <w:p w14:paraId="0880B9B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9. Особые работы Главкоавиа</w:t>
      </w:r>
    </w:p>
    <w:p w14:paraId="4D61519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Ввиду того что нашей авиации противопоставлялась более развитая авиация противни</w:t>
      </w:r>
      <w:r w:rsidRPr="005236B0">
        <w:rPr>
          <w:color w:val="000000" w:themeColor="text1"/>
          <w:sz w:val="16"/>
          <w:szCs w:val="16"/>
        </w:rPr>
        <w:softHyphen/>
        <w:t>ка, находившегося в более благоприятных технических условиях, Главкоавиа ставилось ус</w:t>
      </w:r>
      <w:r w:rsidRPr="005236B0">
        <w:rPr>
          <w:color w:val="000000" w:themeColor="text1"/>
          <w:sz w:val="16"/>
          <w:szCs w:val="16"/>
        </w:rPr>
        <w:softHyphen/>
        <w:t>ловием выпускать изделия не только хорошего качества, но и наиболее усовершенствован</w:t>
      </w:r>
      <w:r w:rsidRPr="005236B0">
        <w:rPr>
          <w:color w:val="000000" w:themeColor="text1"/>
          <w:sz w:val="16"/>
          <w:szCs w:val="16"/>
        </w:rPr>
        <w:softHyphen/>
        <w:t>ных систем. Поэтому перед Главкоавиа с самого начала его существования встала задача ор</w:t>
      </w:r>
      <w:r w:rsidRPr="005236B0">
        <w:rPr>
          <w:color w:val="000000" w:themeColor="text1"/>
          <w:sz w:val="16"/>
          <w:szCs w:val="16"/>
        </w:rPr>
        <w:softHyphen/>
        <w:t>ганизовать научно-технический аппарат, могущий гарантировать нормальное развитие ави</w:t>
      </w:r>
      <w:r w:rsidRPr="005236B0">
        <w:rPr>
          <w:color w:val="000000" w:themeColor="text1"/>
          <w:sz w:val="16"/>
          <w:szCs w:val="16"/>
        </w:rPr>
        <w:softHyphen/>
        <w:t>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w:t>
      </w:r>
      <w:r w:rsidRPr="005236B0">
        <w:rPr>
          <w:color w:val="000000" w:themeColor="text1"/>
          <w:sz w:val="16"/>
          <w:szCs w:val="16"/>
        </w:rPr>
        <w:softHyphen/>
        <w:t>вал крайний недостаток специалистов-инженеров и техников-конструкторов; хотя к приис</w:t>
      </w:r>
      <w:r w:rsidRPr="005236B0">
        <w:rPr>
          <w:color w:val="000000" w:themeColor="text1"/>
          <w:sz w:val="16"/>
          <w:szCs w:val="16"/>
        </w:rPr>
        <w:softHyphen/>
        <w:t>канию их принимались все меры, но к успешным результатам они не приводили. Однако сле</w:t>
      </w:r>
      <w:r w:rsidRPr="005236B0">
        <w:rPr>
          <w:color w:val="000000" w:themeColor="text1"/>
          <w:sz w:val="16"/>
          <w:szCs w:val="16"/>
        </w:rPr>
        <w:softHyphen/>
        <w:t>дует отметить отдельные конструктивные работы Главкоавиа: самостоятельное изготовле</w:t>
      </w:r>
      <w:r w:rsidRPr="005236B0">
        <w:rPr>
          <w:color w:val="000000" w:themeColor="text1"/>
          <w:sz w:val="16"/>
          <w:szCs w:val="16"/>
        </w:rPr>
        <w:softHyphen/>
        <w:t>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w:t>
      </w:r>
      <w:r w:rsidRPr="005236B0">
        <w:rPr>
          <w:color w:val="000000" w:themeColor="text1"/>
          <w:sz w:val="16"/>
          <w:szCs w:val="16"/>
        </w:rPr>
        <w:softHyphen/>
        <w:t>ированию мотора в 600 НР и тому подобное.</w:t>
      </w:r>
    </w:p>
    <w:p w14:paraId="2983B27F"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5236B0">
        <w:rPr>
          <w:color w:val="000000" w:themeColor="text1"/>
          <w:sz w:val="16"/>
          <w:szCs w:val="16"/>
        </w:rPr>
        <w:softHyphen/>
        <w:t>готовления тяжелых кораблей, сконструированных особой комиссией специалистов. Наря</w:t>
      </w:r>
      <w:r w:rsidRPr="005236B0">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5236B0">
        <w:rPr>
          <w:color w:val="000000" w:themeColor="text1"/>
          <w:sz w:val="16"/>
          <w:szCs w:val="16"/>
        </w:rPr>
        <w:softHyphen/>
        <w:t>зости к источникам сырья, а с другой - по основным линиям будущих воздушных сообще</w:t>
      </w:r>
      <w:r w:rsidRPr="005236B0">
        <w:rPr>
          <w:color w:val="000000" w:themeColor="text1"/>
          <w:sz w:val="16"/>
          <w:szCs w:val="16"/>
        </w:rPr>
        <w:softHyphen/>
        <w:t>ний. Районами будущих заводов намечались: Украина, Урал и, наконец, Сибирь. Несомнен</w:t>
      </w:r>
      <w:r w:rsidRPr="005236B0">
        <w:rPr>
          <w:color w:val="000000" w:themeColor="text1"/>
          <w:sz w:val="16"/>
          <w:szCs w:val="16"/>
        </w:rPr>
        <w:softHyphen/>
        <w:t xml:space="preserve">но, развитие </w:t>
      </w:r>
      <w:r w:rsidRPr="005236B0">
        <w:rPr>
          <w:color w:val="000000" w:themeColor="text1"/>
          <w:sz w:val="16"/>
          <w:szCs w:val="16"/>
        </w:rPr>
        <w:lastRenderedPageBreak/>
        <w:t>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5236B0">
        <w:rPr>
          <w:color w:val="000000" w:themeColor="text1"/>
          <w:sz w:val="16"/>
          <w:szCs w:val="16"/>
        </w:rPr>
        <w:softHyphen/>
        <w:t>новным ядром нашей авиапромышленности.</w:t>
      </w:r>
    </w:p>
    <w:p w14:paraId="3C63852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Для создания мощного Красного воздушного флота необходимо, прежде всего, опреде</w:t>
      </w:r>
      <w:r w:rsidRPr="005236B0">
        <w:rPr>
          <w:color w:val="000000" w:themeColor="text1"/>
          <w:sz w:val="16"/>
          <w:szCs w:val="16"/>
        </w:rPr>
        <w:softHyphen/>
        <w:t>лить те общие линии, по которым пойдет его строительство. Помимо устранения тех недоче</w:t>
      </w:r>
      <w:r w:rsidRPr="005236B0">
        <w:rPr>
          <w:color w:val="000000" w:themeColor="text1"/>
          <w:sz w:val="16"/>
          <w:szCs w:val="16"/>
        </w:rPr>
        <w:softHyphen/>
        <w:t>тов в снабжении материалами, которые указаны выше, предоставления Главкоавиа надлежа</w:t>
      </w:r>
      <w:r w:rsidRPr="005236B0">
        <w:rPr>
          <w:color w:val="000000" w:themeColor="text1"/>
          <w:sz w:val="16"/>
          <w:szCs w:val="16"/>
        </w:rPr>
        <w:softHyphen/>
        <w:t>щего личного состава и подготовки кадра работников, необходимо установить, что организа</w:t>
      </w:r>
      <w:r w:rsidRPr="005236B0">
        <w:rPr>
          <w:color w:val="000000" w:themeColor="text1"/>
          <w:sz w:val="16"/>
          <w:szCs w:val="16"/>
        </w:rPr>
        <w:softHyphen/>
        <w:t>ция производства должна быть построена на принципах: 1) массового производства, с расч</w:t>
      </w:r>
      <w:r w:rsidRPr="005236B0">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5236B0">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5236B0">
        <w:rPr>
          <w:color w:val="000000" w:themeColor="text1"/>
          <w:sz w:val="16"/>
          <w:szCs w:val="16"/>
        </w:rPr>
        <w:softHyphen/>
        <w:t>водительность и дать экономию в запасных частях. При проведении вышеуказанных прин</w:t>
      </w:r>
      <w:r w:rsidRPr="005236B0">
        <w:rPr>
          <w:color w:val="000000" w:themeColor="text1"/>
          <w:sz w:val="16"/>
          <w:szCs w:val="16"/>
        </w:rPr>
        <w:softHyphen/>
        <w:t>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5236B0">
        <w:rPr>
          <w:color w:val="000000" w:themeColor="text1"/>
          <w:sz w:val="16"/>
          <w:szCs w:val="16"/>
        </w:rPr>
        <w:softHyphen/>
        <w:t>нию существующих заводов, следует поставить вопрос об устройстве новых больших заво</w:t>
      </w:r>
      <w:r w:rsidRPr="005236B0">
        <w:rPr>
          <w:color w:val="000000" w:themeColor="text1"/>
          <w:sz w:val="16"/>
          <w:szCs w:val="16"/>
        </w:rPr>
        <w:softHyphen/>
        <w:t>дов.</w:t>
      </w:r>
    </w:p>
    <w:p w14:paraId="50F8334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Осуществление указанных выше задач представляет громадную по своему .объему ра</w:t>
      </w:r>
      <w:r w:rsidRPr="005236B0">
        <w:rPr>
          <w:color w:val="000000" w:themeColor="text1"/>
          <w:sz w:val="16"/>
          <w:szCs w:val="16"/>
        </w:rPr>
        <w:softHyphen/>
        <w:t>боту, а потому весь воздушный флот республики, и в частности Главкоавиа, должны пользо</w:t>
      </w:r>
      <w:r w:rsidRPr="005236B0">
        <w:rPr>
          <w:color w:val="000000" w:themeColor="text1"/>
          <w:sz w:val="16"/>
          <w:szCs w:val="16"/>
        </w:rPr>
        <w:softHyphen/>
        <w:t>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5236B0">
        <w:rPr>
          <w:color w:val="000000" w:themeColor="text1"/>
          <w:sz w:val="16"/>
          <w:szCs w:val="16"/>
        </w:rPr>
        <w:softHyphen/>
        <w:t>та (свечей, измерительных приборов и тому подобного).</w:t>
      </w:r>
    </w:p>
    <w:p w14:paraId="5CD3621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w:t>
      </w:r>
      <w:r w:rsidRPr="005236B0">
        <w:rPr>
          <w:color w:val="000000" w:themeColor="text1"/>
          <w:sz w:val="16"/>
          <w:szCs w:val="16"/>
        </w:rPr>
        <w:softHyphen/>
        <w:t>ности и провести возможную унификацию типов самолетов и нормализацию отдельных час</w:t>
      </w:r>
      <w:r w:rsidRPr="005236B0">
        <w:rPr>
          <w:color w:val="000000" w:themeColor="text1"/>
          <w:sz w:val="16"/>
          <w:szCs w:val="16"/>
        </w:rPr>
        <w:softHyphen/>
        <w:t>тей.</w:t>
      </w:r>
    </w:p>
    <w:p w14:paraId="3467C50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0BFE9D3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1E25AF7" w14:textId="2945BFE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 по решению коллегии НТО ВСНХ при ГОНТИ образована экспериментальная мастерская по новейшим изобретениям под руководством В.И. Бекаури. Решением СТО от 18.07.1921 г. в Петрограде было создано Техбюро с мастерской. 15.08.1921 г. (в соответствии с декретом от 9.08.1921 г.) на его базе создано «Остехбюро (ОТБ) по военным изобретениям спецназначения» при НТО ВСНХ для «осуществления в срочном порядке изобретения военно-секретного характера В.И. Бекаури». Основателем и руководителем ОТБ был Бекаури, который пользовался поддержкой СТО (кроме работы в ОТБ, Бекаури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E7094B">
        <w:rPr>
          <w:color w:val="000000" w:themeColor="text1"/>
          <w:sz w:val="16"/>
          <w:szCs w:val="16"/>
        </w:rPr>
        <w:t xml:space="preserve"> </w:t>
      </w:r>
      <w:r w:rsidRPr="005236B0">
        <w:rPr>
          <w:color w:val="000000" w:themeColor="text1"/>
          <w:sz w:val="16"/>
          <w:szCs w:val="16"/>
        </w:rPr>
        <w:t>г. Ленинград ул. Герцена, ул. Красной Связи;</w:t>
      </w:r>
      <w:r w:rsidR="00E7094B">
        <w:rPr>
          <w:color w:val="000000" w:themeColor="text1"/>
          <w:sz w:val="16"/>
          <w:szCs w:val="16"/>
        </w:rPr>
        <w:t xml:space="preserve"> </w:t>
      </w:r>
      <w:r w:rsidRPr="005236B0">
        <w:rPr>
          <w:color w:val="000000" w:themeColor="text1"/>
          <w:sz w:val="16"/>
          <w:szCs w:val="16"/>
        </w:rPr>
        <w:t>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23C8859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5EBA56E9" w14:textId="54C27710"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w:t>
      </w:r>
      <w:r w:rsidR="00E7094B">
        <w:rPr>
          <w:color w:val="000000" w:themeColor="text1"/>
          <w:sz w:val="16"/>
          <w:szCs w:val="16"/>
        </w:rPr>
        <w:t xml:space="preserve"> </w:t>
      </w:r>
      <w:r w:rsidRPr="005236B0">
        <w:rPr>
          <w:color w:val="000000" w:themeColor="text1"/>
          <w:sz w:val="16"/>
          <w:szCs w:val="16"/>
        </w:rPr>
        <w:t>г. разрабатывались «Сверхторпеды» типа «СУ» калибром 610 и 686 мм.</w:t>
      </w:r>
    </w:p>
    <w:p w14:paraId="2DA50D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2FF26E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5236B0">
        <w:rPr>
          <w:color w:val="000000" w:themeColor="text1"/>
          <w:sz w:val="16"/>
          <w:szCs w:val="16"/>
          <w:lang w:val="en-US"/>
        </w:rPr>
        <w:t>OB</w:t>
      </w:r>
      <w:r w:rsidRPr="005236B0">
        <w:rPr>
          <w:color w:val="000000" w:themeColor="text1"/>
          <w:sz w:val="16"/>
          <w:szCs w:val="16"/>
        </w:rPr>
        <w:t xml:space="preserve"> КС-60. Работы по телемеханическому танку «Ветер» на базе Т-37А.</w:t>
      </w:r>
    </w:p>
    <w:p w14:paraId="02855E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5236B0">
        <w:rPr>
          <w:color w:val="000000" w:themeColor="text1"/>
          <w:sz w:val="16"/>
          <w:szCs w:val="16"/>
          <w:vertAlign w:val="superscript"/>
        </w:rPr>
        <w:t>139</w:t>
      </w:r>
    </w:p>
    <w:p w14:paraId="519354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C21D8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598D42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1B4154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3450E0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1DB4B4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87010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 приказам НКО № 0015 от 2.04.1937 г. и </w:t>
      </w:r>
      <w:r w:rsidRPr="005236B0">
        <w:rPr>
          <w:color w:val="000000" w:themeColor="text1"/>
          <w:sz w:val="16"/>
          <w:szCs w:val="16"/>
          <w:lang w:val="en-US"/>
        </w:rPr>
        <w:t>HKOII</w:t>
      </w:r>
      <w:r w:rsidRPr="005236B0">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5236B0">
        <w:rPr>
          <w:color w:val="000000" w:themeColor="text1"/>
          <w:sz w:val="16"/>
          <w:szCs w:val="16"/>
          <w:vertAlign w:val="superscript"/>
        </w:rPr>
        <w:t>3</w:t>
      </w:r>
    </w:p>
    <w:p w14:paraId="3E3745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КБ-21 имело экспедицию в Кречевицах.</w:t>
      </w:r>
    </w:p>
    <w:p w14:paraId="697F1C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4C725A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КБ-21 (-29.06.1937 г.)- Архаров (снят); и.о. (28.06.1937 г.-)- М.Ф. Измалков.</w:t>
      </w:r>
    </w:p>
    <w:p w14:paraId="5A13AA65" w14:textId="1A662C6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(23.01-28.06.1937 г.)-</w:t>
      </w:r>
      <w:r w:rsidR="00E7094B">
        <w:rPr>
          <w:color w:val="000000" w:themeColor="text1"/>
          <w:sz w:val="16"/>
          <w:szCs w:val="16"/>
        </w:rPr>
        <w:t xml:space="preserve"> </w:t>
      </w:r>
      <w:r w:rsidRPr="005236B0">
        <w:rPr>
          <w:color w:val="000000" w:themeColor="text1"/>
          <w:sz w:val="16"/>
          <w:szCs w:val="16"/>
        </w:rPr>
        <w:t>Г.В. Коренев (снят); и.о. (28.06-25.09.1937 г.)- А.Р. Бонин (снят).</w:t>
      </w:r>
    </w:p>
    <w:p w14:paraId="3F7CB8B0" w14:textId="2DB8159E"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экспедиции в Кречевицах (28.06.1937 г.-)-</w:t>
      </w:r>
      <w:r w:rsidR="00E7094B">
        <w:rPr>
          <w:color w:val="000000" w:themeColor="text1"/>
          <w:sz w:val="16"/>
          <w:szCs w:val="16"/>
        </w:rPr>
        <w:t xml:space="preserve"> </w:t>
      </w:r>
      <w:r w:rsidRPr="005236B0">
        <w:rPr>
          <w:color w:val="000000" w:themeColor="text1"/>
          <w:sz w:val="16"/>
          <w:szCs w:val="16"/>
        </w:rPr>
        <w:t>Г.В. Коренев.</w:t>
      </w:r>
      <w:r w:rsidRPr="005236B0">
        <w:rPr>
          <w:color w:val="000000" w:themeColor="text1"/>
          <w:sz w:val="16"/>
          <w:szCs w:val="16"/>
          <w:vertAlign w:val="superscript"/>
        </w:rPr>
        <w:t>139</w:t>
      </w:r>
    </w:p>
    <w:p w14:paraId="2EC6032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ОТБ (02.1927 г.)- 447 чел.</w:t>
      </w:r>
    </w:p>
    <w:p w14:paraId="7D744A2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ОТБ (1921-11.09.1937 г.)- В.И. Бекаури (репрессирован).</w:t>
      </w:r>
    </w:p>
    <w:p w14:paraId="714EC4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(-06-21.09.1937 г.)- Я.Я. Петерсон (снят), (21.09.1937 г.-)- П.З. Стась.</w:t>
      </w:r>
    </w:p>
    <w:p w14:paraId="75D2F51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(-1937 г.)- Ю.А. Шаровский.</w:t>
      </w:r>
    </w:p>
    <w:p w14:paraId="3911960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Начальники отделов: ОВУ (1922 г.-)- В.Ф. Миткевич; минного (1920-е)- А.А. Пятницкий; ПЛ (1934-37 г.-)- Ф.В. Щукин.</w:t>
      </w:r>
    </w:p>
    <w:p w14:paraId="72B54B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отдела ПЛ (1934-37 г.-)- Ф.В. Щукин.</w:t>
      </w:r>
    </w:p>
    <w:p w14:paraId="301300B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лабораторий: радиоприемных устройств (-1938 г.)- С.Н. Гарнов; (1936-38 г.)- В.В. Самарин, Ю.А. Шаровский.</w:t>
      </w:r>
    </w:p>
    <w:p w14:paraId="640FBC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лаборатории: Ю.А. Шаровский.</w:t>
      </w:r>
    </w:p>
    <w:p w14:paraId="4AC73D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5880D881" w14:textId="77777777" w:rsidR="004001BC" w:rsidRPr="005236B0" w:rsidRDefault="004001BC" w:rsidP="005236B0">
      <w:pPr>
        <w:autoSpaceDE w:val="0"/>
        <w:autoSpaceDN w:val="0"/>
        <w:adjustRightInd w:val="0"/>
        <w:jc w:val="both"/>
        <w:rPr>
          <w:color w:val="000000" w:themeColor="text1"/>
          <w:sz w:val="16"/>
          <w:szCs w:val="16"/>
        </w:rPr>
      </w:pPr>
    </w:p>
    <w:p w14:paraId="61FEAB92" w14:textId="77777777" w:rsidR="004001BC" w:rsidRPr="005236B0" w:rsidRDefault="004001BC" w:rsidP="005236B0">
      <w:pPr>
        <w:shd w:val="clear" w:color="auto" w:fill="FFFFFF"/>
        <w:autoSpaceDE w:val="0"/>
        <w:autoSpaceDN w:val="0"/>
        <w:adjustRightInd w:val="0"/>
        <w:jc w:val="both"/>
        <w:rPr>
          <w:i/>
          <w:iCs/>
          <w:color w:val="000000" w:themeColor="text1"/>
          <w:sz w:val="16"/>
          <w:szCs w:val="16"/>
        </w:rPr>
      </w:pPr>
      <w:r w:rsidRPr="005236B0">
        <w:rPr>
          <w:i/>
          <w:iCs/>
          <w:color w:val="000000" w:themeColor="text1"/>
          <w:sz w:val="16"/>
          <w:szCs w:val="16"/>
        </w:rPr>
        <w:t>Внешяя политика:</w:t>
      </w:r>
    </w:p>
    <w:p w14:paraId="0208F0A9" w14:textId="77777777" w:rsidR="004001BC" w:rsidRPr="005236B0" w:rsidRDefault="004001BC" w:rsidP="005236B0">
      <w:pPr>
        <w:shd w:val="clear" w:color="auto" w:fill="FFFFFF"/>
        <w:autoSpaceDE w:val="0"/>
        <w:autoSpaceDN w:val="0"/>
        <w:adjustRightInd w:val="0"/>
        <w:jc w:val="both"/>
        <w:rPr>
          <w:i/>
          <w:iCs/>
          <w:color w:val="000000" w:themeColor="text1"/>
          <w:sz w:val="16"/>
          <w:szCs w:val="16"/>
        </w:rPr>
      </w:pPr>
    </w:p>
    <w:p w14:paraId="2C0537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декабря 1920 г. в шведском банке “Нордиска Хандельсбанкен” находилось 20 тонн советского золота, ожидалось поступление еще 10 тонн. Чтобы судить о том, много это или мало для тогдашней России, придется вспомнить, что в 1920 г. в стране было добыто 95 пудов золота. Этот показатель тогда же привел А.И. Рыков в журнале “Народное хозяйство” (11565).</w:t>
      </w:r>
    </w:p>
    <w:p w14:paraId="5F1F7A4C" w14:textId="77777777" w:rsidR="004001BC" w:rsidRPr="005236B0" w:rsidRDefault="004001BC" w:rsidP="005236B0">
      <w:pPr>
        <w:autoSpaceDE w:val="0"/>
        <w:autoSpaceDN w:val="0"/>
        <w:adjustRightInd w:val="0"/>
        <w:jc w:val="both"/>
        <w:rPr>
          <w:color w:val="000000" w:themeColor="text1"/>
          <w:sz w:val="16"/>
          <w:szCs w:val="16"/>
        </w:rPr>
      </w:pPr>
    </w:p>
    <w:p w14:paraId="55A399A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049EEDD" w14:textId="77777777" w:rsidR="004001BC" w:rsidRPr="005236B0" w:rsidRDefault="004001BC" w:rsidP="005236B0">
      <w:pPr>
        <w:autoSpaceDE w:val="0"/>
        <w:autoSpaceDN w:val="0"/>
        <w:adjustRightInd w:val="0"/>
        <w:jc w:val="both"/>
        <w:rPr>
          <w:iCs/>
          <w:color w:val="000000" w:themeColor="text1"/>
          <w:sz w:val="16"/>
          <w:szCs w:val="16"/>
        </w:rPr>
      </w:pPr>
    </w:p>
    <w:p w14:paraId="50B38BF7" w14:textId="77777777" w:rsidR="000F13A7" w:rsidRPr="005236B0" w:rsidRDefault="000F13A7" w:rsidP="005236B0">
      <w:pPr>
        <w:jc w:val="both"/>
        <w:rPr>
          <w:color w:val="000000" w:themeColor="text1"/>
          <w:sz w:val="16"/>
          <w:szCs w:val="16"/>
        </w:rPr>
      </w:pPr>
      <w:r w:rsidRPr="005236B0">
        <w:rPr>
          <w:color w:val="000000" w:themeColor="text1"/>
          <w:sz w:val="16"/>
          <w:szCs w:val="16"/>
        </w:rPr>
        <w:t>В декабре 1920 г. на базе ЭВК РККВВФ Сарапул был принят «Илья Муромец» (№ 285, борт №6, №5 почтовый), стратегический разведчик и тяжелый бомбардировщик, почтовый и пассажирский самолет, заложенный РБВЗ до национализации, собраный ПГАЗ с 2 внутренними двигателями Beardmore 160 hp по 160 л.с. (были сняты с одного из старых самолетов («ИМ Киевский») и 2 внешними двигателями РБЗ-6 по 150 л.с. и в том же месяце собран и облетан.</w:t>
      </w:r>
    </w:p>
    <w:p w14:paraId="130D51A2" w14:textId="77777777" w:rsidR="000F13A7" w:rsidRPr="005236B0" w:rsidRDefault="000F13A7" w:rsidP="005236B0">
      <w:pPr>
        <w:jc w:val="both"/>
        <w:rPr>
          <w:color w:val="000000" w:themeColor="text1"/>
          <w:sz w:val="16"/>
          <w:szCs w:val="16"/>
        </w:rPr>
      </w:pPr>
      <w:r w:rsidRPr="005236B0">
        <w:rPr>
          <w:color w:val="000000" w:themeColor="text1"/>
          <w:sz w:val="16"/>
          <w:szCs w:val="16"/>
        </w:rPr>
        <w:t>В боевых действиях не участвовал.</w:t>
      </w:r>
    </w:p>
    <w:p w14:paraId="01017199" w14:textId="77777777" w:rsidR="000F13A7" w:rsidRPr="005236B0" w:rsidRDefault="000F13A7" w:rsidP="005236B0">
      <w:pPr>
        <w:jc w:val="both"/>
        <w:rPr>
          <w:color w:val="000000" w:themeColor="text1"/>
          <w:sz w:val="16"/>
          <w:szCs w:val="16"/>
        </w:rPr>
      </w:pPr>
      <w:r w:rsidRPr="005236B0">
        <w:rPr>
          <w:color w:val="000000" w:themeColor="text1"/>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 Корабль включен во II отряд ДВК, обслуживавший участок Москва – Тула – Орел.</w:t>
      </w:r>
    </w:p>
    <w:p w14:paraId="2F6FA179" w14:textId="77777777" w:rsidR="000F13A7" w:rsidRPr="005236B0" w:rsidRDefault="000F13A7" w:rsidP="005236B0">
      <w:pPr>
        <w:jc w:val="both"/>
        <w:rPr>
          <w:color w:val="000000" w:themeColor="text1"/>
          <w:sz w:val="16"/>
          <w:szCs w:val="16"/>
        </w:rPr>
      </w:pPr>
      <w:r w:rsidRPr="005236B0">
        <w:rPr>
          <w:color w:val="000000" w:themeColor="text1"/>
          <w:sz w:val="16"/>
          <w:szCs w:val="16"/>
        </w:rPr>
        <w:t>До октября 1920 г. корабль работал на этой линии.</w:t>
      </w:r>
    </w:p>
    <w:p w14:paraId="68925CD9" w14:textId="77777777" w:rsidR="000F13A7" w:rsidRPr="005236B0" w:rsidRDefault="000F13A7" w:rsidP="005236B0">
      <w:pPr>
        <w:jc w:val="both"/>
        <w:rPr>
          <w:color w:val="000000" w:themeColor="text1"/>
          <w:sz w:val="16"/>
          <w:szCs w:val="16"/>
        </w:rPr>
      </w:pPr>
      <w:r w:rsidRPr="005236B0">
        <w:rPr>
          <w:color w:val="000000" w:themeColor="text1"/>
          <w:sz w:val="16"/>
          <w:szCs w:val="16"/>
        </w:rPr>
        <w:t>В январе 1922 г. корабль в составе своего отряда перебазирован на а/д Бобруйск Могилевской губ. Белорусской Советской Социалистической Республики, где вернулся к повседневной боевой подготовке – в то время это был единственный и последний боеспособный самолет отряда.</w:t>
      </w:r>
    </w:p>
    <w:p w14:paraId="5200D785" w14:textId="77777777" w:rsidR="000F13A7" w:rsidRPr="005236B0" w:rsidRDefault="000F13A7" w:rsidP="005236B0">
      <w:pPr>
        <w:jc w:val="both"/>
        <w:rPr>
          <w:color w:val="000000" w:themeColor="text1"/>
          <w:sz w:val="16"/>
          <w:szCs w:val="16"/>
        </w:rPr>
      </w:pPr>
      <w:r w:rsidRPr="005236B0">
        <w:rPr>
          <w:color w:val="000000" w:themeColor="text1"/>
          <w:sz w:val="16"/>
          <w:szCs w:val="16"/>
        </w:rPr>
        <w:t>В июне 1922 г. передан в Школу воздушной стрельбы и бомбометания РККВВФ в г. Серпухов.</w:t>
      </w:r>
    </w:p>
    <w:p w14:paraId="0558F405" w14:textId="77777777" w:rsidR="000F13A7" w:rsidRPr="005236B0" w:rsidRDefault="000F13A7" w:rsidP="005236B0">
      <w:pPr>
        <w:jc w:val="both"/>
        <w:rPr>
          <w:color w:val="000000" w:themeColor="text1"/>
          <w:sz w:val="16"/>
          <w:szCs w:val="16"/>
        </w:rPr>
      </w:pPr>
      <w:r w:rsidRPr="005236B0">
        <w:rPr>
          <w:color w:val="000000" w:themeColor="text1"/>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40960A1B" w14:textId="77777777" w:rsidR="000F13A7" w:rsidRPr="005236B0" w:rsidRDefault="000F13A7" w:rsidP="005236B0">
      <w:pPr>
        <w:jc w:val="both"/>
        <w:rPr>
          <w:color w:val="000000" w:themeColor="text1"/>
          <w:sz w:val="16"/>
          <w:szCs w:val="16"/>
        </w:rPr>
      </w:pPr>
      <w:r w:rsidRPr="005236B0">
        <w:rPr>
          <w:color w:val="000000" w:themeColor="text1"/>
          <w:sz w:val="16"/>
          <w:szCs w:val="16"/>
        </w:rPr>
        <w:t>В 1923 г. самолет был списан последним из самолетов «Илья Муромец» (23094).</w:t>
      </w:r>
    </w:p>
    <w:p w14:paraId="570E80AE" w14:textId="77777777" w:rsidR="000F13A7" w:rsidRPr="005236B0" w:rsidRDefault="000F13A7" w:rsidP="005236B0">
      <w:pPr>
        <w:jc w:val="both"/>
        <w:rPr>
          <w:color w:val="000000" w:themeColor="text1"/>
          <w:sz w:val="16"/>
          <w:szCs w:val="16"/>
        </w:rPr>
      </w:pPr>
    </w:p>
    <w:p w14:paraId="2F5D56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в Нижнем Новгороде С.Ф.Смирнов испытывал переделанный Спад с автоматической устойчивостью за счет управляемых (поворачивающихся вокруг осей, проходящих около передних лонжеронов) крыльев. Не получилось (438,485).</w:t>
      </w:r>
    </w:p>
    <w:p w14:paraId="2AC47C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другим данным в испытаниях принял участие и Р.Е.Ярморкин - вл и автор машины и НТК в своем заключении отметил, что поперечная устойчивость при порывах ветра сохранялась, а продольная достигнута не была. Работы прекратили только в 1922 (92,266).</w:t>
      </w:r>
    </w:p>
    <w:p w14:paraId="4EE62927" w14:textId="77777777" w:rsidR="004001BC" w:rsidRPr="005236B0" w:rsidRDefault="004001BC" w:rsidP="005236B0">
      <w:pPr>
        <w:autoSpaceDE w:val="0"/>
        <w:autoSpaceDN w:val="0"/>
        <w:adjustRightInd w:val="0"/>
        <w:jc w:val="both"/>
        <w:rPr>
          <w:color w:val="000000" w:themeColor="text1"/>
          <w:sz w:val="16"/>
          <w:szCs w:val="16"/>
        </w:rPr>
      </w:pPr>
    </w:p>
    <w:p w14:paraId="412E6B95" w14:textId="7C6C3005" w:rsidR="00BA553D" w:rsidRPr="005236B0" w:rsidRDefault="00BA553D" w:rsidP="005236B0">
      <w:pPr>
        <w:jc w:val="both"/>
        <w:rPr>
          <w:color w:val="000000" w:themeColor="text1"/>
          <w:sz w:val="16"/>
          <w:szCs w:val="16"/>
        </w:rPr>
      </w:pPr>
      <w:r w:rsidRPr="005236B0">
        <w:rPr>
          <w:color w:val="000000" w:themeColor="text1"/>
          <w:sz w:val="16"/>
          <w:szCs w:val="16"/>
          <w:lang w:eastAsia="en-US" w:bidi="en-US"/>
        </w:rPr>
        <w:t>В д</w:t>
      </w:r>
      <w:r w:rsidRPr="005236B0">
        <w:rPr>
          <w:color w:val="000000" w:themeColor="text1"/>
          <w:sz w:val="16"/>
          <w:szCs w:val="16"/>
          <w:lang w:bidi="ru-RU"/>
        </w:rPr>
        <w:t>екабр</w:t>
      </w:r>
      <w:r w:rsidRPr="005236B0">
        <w:rPr>
          <w:color w:val="000000" w:themeColor="text1"/>
          <w:sz w:val="16"/>
          <w:szCs w:val="16"/>
        </w:rPr>
        <w:t>е 1920 г. в</w:t>
      </w:r>
      <w:r w:rsidRPr="005236B0">
        <w:rPr>
          <w:color w:val="000000" w:themeColor="text1"/>
          <w:sz w:val="16"/>
          <w:szCs w:val="16"/>
          <w:lang w:bidi="ru-RU"/>
        </w:rPr>
        <w:t xml:space="preserve"> Нижнем Новгороде испытывался самолет </w:t>
      </w:r>
      <w:r w:rsidRPr="005236B0">
        <w:rPr>
          <w:color w:val="000000" w:themeColor="text1"/>
          <w:sz w:val="16"/>
          <w:szCs w:val="16"/>
        </w:rPr>
        <w:t>«</w:t>
      </w:r>
      <w:r w:rsidRPr="005236B0">
        <w:rPr>
          <w:color w:val="000000" w:themeColor="text1"/>
          <w:sz w:val="16"/>
          <w:szCs w:val="16"/>
          <w:lang w:bidi="ru-RU"/>
        </w:rPr>
        <w:t>Спад</w:t>
      </w:r>
      <w:r w:rsidRPr="005236B0">
        <w:rPr>
          <w:color w:val="000000" w:themeColor="text1"/>
          <w:sz w:val="16"/>
          <w:szCs w:val="16"/>
        </w:rPr>
        <w:t>»</w:t>
      </w:r>
      <w:r w:rsidRPr="005236B0">
        <w:rPr>
          <w:color w:val="000000" w:themeColor="text1"/>
          <w:sz w:val="16"/>
          <w:szCs w:val="16"/>
          <w:lang w:bidi="ru-RU"/>
        </w:rPr>
        <w:t xml:space="preserve"> с а</w:t>
      </w:r>
      <w:r w:rsidRPr="005236B0">
        <w:rPr>
          <w:color w:val="000000" w:themeColor="text1"/>
          <w:sz w:val="16"/>
          <w:szCs w:val="16"/>
        </w:rPr>
        <w:t>в</w:t>
      </w:r>
      <w:r w:rsidRPr="005236B0">
        <w:rPr>
          <w:color w:val="000000" w:themeColor="text1"/>
          <w:sz w:val="16"/>
          <w:szCs w:val="16"/>
          <w:lang w:bidi="ru-RU"/>
        </w:rPr>
        <w:t>тома</w:t>
      </w:r>
      <w:r w:rsidRPr="005236B0">
        <w:rPr>
          <w:color w:val="000000" w:themeColor="text1"/>
          <w:sz w:val="16"/>
          <w:szCs w:val="16"/>
        </w:rPr>
        <w:t>тиче</w:t>
      </w:r>
      <w:r w:rsidRPr="005236B0">
        <w:rPr>
          <w:color w:val="000000" w:themeColor="text1"/>
          <w:sz w:val="16"/>
          <w:szCs w:val="16"/>
          <w:lang w:bidi="ru-RU"/>
        </w:rPr>
        <w:t>ской устойчивостью системы летчика Р.Е.Ярмар</w:t>
      </w:r>
      <w:r w:rsidRPr="005236B0">
        <w:rPr>
          <w:color w:val="000000" w:themeColor="text1"/>
          <w:sz w:val="16"/>
          <w:szCs w:val="16"/>
        </w:rPr>
        <w:t>ки</w:t>
      </w:r>
      <w:r w:rsidRPr="005236B0">
        <w:rPr>
          <w:color w:val="000000" w:themeColor="text1"/>
          <w:sz w:val="16"/>
          <w:szCs w:val="16"/>
          <w:lang w:bidi="ru-RU"/>
        </w:rPr>
        <w:t>на,</w:t>
      </w:r>
      <w:r w:rsidRPr="005236B0">
        <w:rPr>
          <w:color w:val="000000" w:themeColor="text1"/>
          <w:sz w:val="16"/>
          <w:szCs w:val="16"/>
        </w:rPr>
        <w:t xml:space="preserve"> </w:t>
      </w:r>
      <w:r w:rsidRPr="005236B0">
        <w:rPr>
          <w:color w:val="000000" w:themeColor="text1"/>
          <w:sz w:val="16"/>
          <w:szCs w:val="16"/>
          <w:lang w:bidi="ru-RU"/>
        </w:rPr>
        <w:t>основанией на принципе взаимно-обратного изменения углов атаки правых и лев</w:t>
      </w:r>
      <w:r w:rsidRPr="005236B0">
        <w:rPr>
          <w:color w:val="000000" w:themeColor="text1"/>
          <w:sz w:val="16"/>
          <w:szCs w:val="16"/>
        </w:rPr>
        <w:t>ы</w:t>
      </w:r>
      <w:r w:rsidRPr="005236B0">
        <w:rPr>
          <w:color w:val="000000" w:themeColor="text1"/>
          <w:sz w:val="16"/>
          <w:szCs w:val="16"/>
          <w:lang w:bidi="ru-RU"/>
        </w:rPr>
        <w:t xml:space="preserve">х крыльев /поперечная стабилизация/ и стабилизатора и </w:t>
      </w:r>
      <w:r w:rsidRPr="005236B0">
        <w:rPr>
          <w:color w:val="000000" w:themeColor="text1"/>
          <w:sz w:val="16"/>
          <w:szCs w:val="16"/>
        </w:rPr>
        <w:t>к</w:t>
      </w:r>
      <w:r w:rsidRPr="005236B0">
        <w:rPr>
          <w:color w:val="000000" w:themeColor="text1"/>
          <w:sz w:val="16"/>
          <w:szCs w:val="16"/>
          <w:lang w:bidi="ru-RU"/>
        </w:rPr>
        <w:t>р</w:t>
      </w:r>
      <w:r w:rsidRPr="005236B0">
        <w:rPr>
          <w:color w:val="000000" w:themeColor="text1"/>
          <w:sz w:val="16"/>
          <w:szCs w:val="16"/>
        </w:rPr>
        <w:t>ы</w:t>
      </w:r>
      <w:r w:rsidRPr="005236B0">
        <w:rPr>
          <w:color w:val="000000" w:themeColor="text1"/>
          <w:sz w:val="16"/>
          <w:szCs w:val="16"/>
          <w:lang w:bidi="ru-RU"/>
        </w:rPr>
        <w:t>ль</w:t>
      </w:r>
      <w:r w:rsidRPr="005236B0">
        <w:rPr>
          <w:color w:val="000000" w:themeColor="text1"/>
          <w:sz w:val="16"/>
          <w:szCs w:val="16"/>
        </w:rPr>
        <w:t>ев /п</w:t>
      </w:r>
      <w:r w:rsidRPr="005236B0">
        <w:rPr>
          <w:color w:val="000000" w:themeColor="text1"/>
          <w:sz w:val="16"/>
          <w:szCs w:val="16"/>
          <w:lang w:bidi="ru-RU"/>
        </w:rPr>
        <w:t>родольная стабилизация/.</w:t>
      </w:r>
      <w:r w:rsidRPr="005236B0">
        <w:rPr>
          <w:color w:val="000000" w:themeColor="text1"/>
          <w:sz w:val="16"/>
          <w:szCs w:val="16"/>
        </w:rPr>
        <w:t xml:space="preserve"> </w:t>
      </w:r>
      <w:r w:rsidRPr="005236B0">
        <w:rPr>
          <w:color w:val="000000" w:themeColor="text1"/>
          <w:sz w:val="16"/>
          <w:szCs w:val="16"/>
          <w:lang w:bidi="ru-RU"/>
        </w:rPr>
        <w:t>Для создания стабилизирует момекто</w:t>
      </w:r>
      <w:r w:rsidRPr="005236B0">
        <w:rPr>
          <w:color w:val="000000" w:themeColor="text1"/>
          <w:sz w:val="16"/>
          <w:szCs w:val="16"/>
        </w:rPr>
        <w:t>в</w:t>
      </w:r>
      <w:r w:rsidRPr="005236B0">
        <w:rPr>
          <w:color w:val="000000" w:themeColor="text1"/>
          <w:sz w:val="16"/>
          <w:szCs w:val="16"/>
          <w:lang w:bidi="ru-RU"/>
        </w:rPr>
        <w:t xml:space="preserve"> крепление крыльев и стоек было сделано </w:t>
      </w:r>
      <w:r w:rsidRPr="005236B0">
        <w:rPr>
          <w:color w:val="000000" w:themeColor="text1"/>
          <w:sz w:val="16"/>
          <w:szCs w:val="16"/>
        </w:rPr>
        <w:t>ш</w:t>
      </w:r>
      <w:r w:rsidRPr="005236B0">
        <w:rPr>
          <w:color w:val="000000" w:themeColor="text1"/>
          <w:sz w:val="16"/>
          <w:szCs w:val="16"/>
          <w:lang w:bidi="ru-RU"/>
        </w:rPr>
        <w:t>арнири</w:t>
      </w:r>
      <w:r w:rsidRPr="005236B0">
        <w:rPr>
          <w:color w:val="000000" w:themeColor="text1"/>
          <w:sz w:val="16"/>
          <w:szCs w:val="16"/>
        </w:rPr>
        <w:t>ы</w:t>
      </w:r>
      <w:r w:rsidRPr="005236B0">
        <w:rPr>
          <w:color w:val="000000" w:themeColor="text1"/>
          <w:sz w:val="16"/>
          <w:szCs w:val="16"/>
          <w:lang w:bidi="ru-RU"/>
        </w:rPr>
        <w:t>м.</w:t>
      </w:r>
      <w:r w:rsidRPr="005236B0">
        <w:rPr>
          <w:color w:val="000000" w:themeColor="text1"/>
          <w:sz w:val="16"/>
          <w:szCs w:val="16"/>
        </w:rPr>
        <w:t xml:space="preserve"> </w:t>
      </w:r>
      <w:r w:rsidRPr="005236B0">
        <w:rPr>
          <w:color w:val="000000" w:themeColor="text1"/>
          <w:sz w:val="16"/>
          <w:szCs w:val="16"/>
          <w:lang w:bidi="ru-RU"/>
        </w:rPr>
        <w:t>Самолет,</w:t>
      </w:r>
      <w:r w:rsidRPr="005236B0">
        <w:rPr>
          <w:color w:val="000000" w:themeColor="text1"/>
          <w:sz w:val="16"/>
          <w:szCs w:val="16"/>
        </w:rPr>
        <w:t xml:space="preserve"> </w:t>
      </w:r>
      <w:r w:rsidRPr="005236B0">
        <w:rPr>
          <w:color w:val="000000" w:themeColor="text1"/>
          <w:sz w:val="16"/>
          <w:szCs w:val="16"/>
          <w:lang w:bidi="ru-RU"/>
        </w:rPr>
        <w:t>кроме Ярмаркина,</w:t>
      </w:r>
      <w:r w:rsidRPr="005236B0">
        <w:rPr>
          <w:color w:val="000000" w:themeColor="text1"/>
          <w:sz w:val="16"/>
          <w:szCs w:val="16"/>
        </w:rPr>
        <w:t xml:space="preserve"> </w:t>
      </w:r>
      <w:r w:rsidRPr="005236B0">
        <w:rPr>
          <w:color w:val="000000" w:themeColor="text1"/>
          <w:sz w:val="16"/>
          <w:szCs w:val="16"/>
          <w:lang w:bidi="ru-RU"/>
        </w:rPr>
        <w:t>испытывал еще красвоенлет С</w:t>
      </w:r>
      <w:r w:rsidRPr="005236B0">
        <w:rPr>
          <w:color w:val="000000" w:themeColor="text1"/>
          <w:sz w:val="16"/>
          <w:szCs w:val="16"/>
        </w:rPr>
        <w:t>.</w:t>
      </w:r>
      <w:r w:rsidRPr="005236B0">
        <w:rPr>
          <w:color w:val="000000" w:themeColor="text1"/>
          <w:sz w:val="16"/>
          <w:szCs w:val="16"/>
          <w:lang w:bidi="ru-RU"/>
        </w:rPr>
        <w:t>Ф</w:t>
      </w:r>
      <w:r w:rsidRPr="005236B0">
        <w:rPr>
          <w:color w:val="000000" w:themeColor="text1"/>
          <w:sz w:val="16"/>
          <w:szCs w:val="16"/>
        </w:rPr>
        <w:t>.</w:t>
      </w:r>
      <w:r w:rsidRPr="005236B0">
        <w:rPr>
          <w:color w:val="000000" w:themeColor="text1"/>
          <w:sz w:val="16"/>
          <w:szCs w:val="16"/>
          <w:lang w:bidi="ru-RU"/>
        </w:rPr>
        <w:t>Смирнов.</w:t>
      </w:r>
      <w:r w:rsidRPr="005236B0">
        <w:rPr>
          <w:color w:val="000000" w:themeColor="text1"/>
          <w:sz w:val="16"/>
          <w:szCs w:val="16"/>
        </w:rPr>
        <w:t xml:space="preserve"> </w:t>
      </w:r>
      <w:r w:rsidRPr="005236B0">
        <w:rPr>
          <w:color w:val="000000" w:themeColor="text1"/>
          <w:sz w:val="16"/>
          <w:szCs w:val="16"/>
          <w:lang w:bidi="ru-RU"/>
        </w:rPr>
        <w:t>Ввиду недоработанно</w:t>
      </w:r>
      <w:r w:rsidRPr="005236B0">
        <w:rPr>
          <w:color w:val="000000" w:themeColor="text1"/>
          <w:sz w:val="16"/>
          <w:szCs w:val="16"/>
        </w:rPr>
        <w:t>с</w:t>
      </w:r>
      <w:r w:rsidRPr="005236B0">
        <w:rPr>
          <w:color w:val="000000" w:themeColor="text1"/>
          <w:sz w:val="16"/>
          <w:szCs w:val="16"/>
          <w:lang w:bidi="ru-RU"/>
        </w:rPr>
        <w:t>ти конструкции в отношения продольной стаб</w:t>
      </w:r>
      <w:r w:rsidRPr="005236B0">
        <w:rPr>
          <w:color w:val="000000" w:themeColor="text1"/>
          <w:sz w:val="16"/>
          <w:szCs w:val="16"/>
        </w:rPr>
        <w:t>и</w:t>
      </w:r>
      <w:r w:rsidRPr="005236B0">
        <w:rPr>
          <w:color w:val="000000" w:themeColor="text1"/>
          <w:sz w:val="16"/>
          <w:szCs w:val="16"/>
          <w:lang w:bidi="ru-RU"/>
        </w:rPr>
        <w:t>л</w:t>
      </w:r>
      <w:r w:rsidRPr="005236B0">
        <w:rPr>
          <w:color w:val="000000" w:themeColor="text1"/>
          <w:sz w:val="16"/>
          <w:szCs w:val="16"/>
        </w:rPr>
        <w:t>и</w:t>
      </w:r>
      <w:r w:rsidRPr="005236B0">
        <w:rPr>
          <w:color w:val="000000" w:themeColor="text1"/>
          <w:sz w:val="16"/>
          <w:szCs w:val="16"/>
          <w:lang w:bidi="ru-RU"/>
        </w:rPr>
        <w:t>зац</w:t>
      </w:r>
      <w:r w:rsidRPr="005236B0">
        <w:rPr>
          <w:color w:val="000000" w:themeColor="text1"/>
          <w:sz w:val="16"/>
          <w:szCs w:val="16"/>
        </w:rPr>
        <w:t>ии</w:t>
      </w:r>
      <w:r w:rsidRPr="005236B0">
        <w:rPr>
          <w:color w:val="000000" w:themeColor="text1"/>
          <w:sz w:val="16"/>
          <w:szCs w:val="16"/>
          <w:lang w:bidi="ru-RU"/>
        </w:rPr>
        <w:t xml:space="preserve"> испытания не дали ожидаемых эффектов</w:t>
      </w:r>
      <w:r w:rsidRPr="005236B0">
        <w:rPr>
          <w:color w:val="000000" w:themeColor="text1"/>
          <w:sz w:val="16"/>
          <w:szCs w:val="16"/>
        </w:rPr>
        <w:t>.</w:t>
      </w:r>
      <w:r w:rsidRPr="005236B0">
        <w:rPr>
          <w:color w:val="000000" w:themeColor="text1"/>
          <w:sz w:val="16"/>
          <w:szCs w:val="16"/>
          <w:lang w:bidi="ru-RU"/>
        </w:rPr>
        <w:t xml:space="preserve"> </w:t>
      </w:r>
      <w:r w:rsidRPr="005236B0">
        <w:rPr>
          <w:color w:val="000000" w:themeColor="text1"/>
          <w:sz w:val="16"/>
          <w:szCs w:val="16"/>
        </w:rPr>
        <w:t>Э</w:t>
      </w:r>
      <w:r w:rsidRPr="005236B0">
        <w:rPr>
          <w:color w:val="000000" w:themeColor="text1"/>
          <w:sz w:val="16"/>
          <w:szCs w:val="16"/>
          <w:lang w:bidi="ru-RU"/>
        </w:rPr>
        <w:t>то был первый случай испытания в по</w:t>
      </w:r>
      <w:r w:rsidRPr="005236B0">
        <w:rPr>
          <w:color w:val="000000" w:themeColor="text1"/>
          <w:sz w:val="16"/>
          <w:szCs w:val="16"/>
          <w:lang w:bidi="ru-RU"/>
        </w:rPr>
        <w:softHyphen/>
        <w:t>лете самолета с автоматической устойчивостью.</w:t>
      </w:r>
    </w:p>
    <w:p w14:paraId="2CE1F7B1" w14:textId="77777777" w:rsidR="00BA553D" w:rsidRPr="005236B0" w:rsidRDefault="00BA553D" w:rsidP="005236B0">
      <w:pPr>
        <w:jc w:val="both"/>
        <w:rPr>
          <w:color w:val="000000" w:themeColor="text1"/>
          <w:sz w:val="16"/>
          <w:szCs w:val="16"/>
        </w:rPr>
      </w:pPr>
      <w:r w:rsidRPr="005236B0">
        <w:rPr>
          <w:color w:val="000000" w:themeColor="text1"/>
          <w:sz w:val="16"/>
          <w:szCs w:val="16"/>
          <w:lang w:bidi="ru-RU"/>
        </w:rPr>
        <w:t>/"Вестник воздушного «лота",</w:t>
      </w:r>
      <w:r w:rsidRPr="005236B0">
        <w:rPr>
          <w:color w:val="000000" w:themeColor="text1"/>
          <w:sz w:val="16"/>
          <w:szCs w:val="16"/>
        </w:rPr>
        <w:t xml:space="preserve"> </w:t>
      </w:r>
      <w:r w:rsidRPr="005236B0">
        <w:rPr>
          <w:color w:val="000000" w:themeColor="text1"/>
          <w:sz w:val="16"/>
          <w:szCs w:val="16"/>
          <w:lang w:bidi="ru-RU"/>
        </w:rPr>
        <w:t>1921</w:t>
      </w:r>
      <w:r w:rsidRPr="005236B0">
        <w:rPr>
          <w:color w:val="000000" w:themeColor="text1"/>
          <w:sz w:val="16"/>
          <w:szCs w:val="16"/>
          <w:vertAlign w:val="subscript"/>
          <w:lang w:bidi="ru-RU"/>
        </w:rPr>
        <w:t>у</w:t>
      </w:r>
      <w:r w:rsidRPr="005236B0">
        <w:rPr>
          <w:color w:val="000000" w:themeColor="text1"/>
          <w:sz w:val="16"/>
          <w:szCs w:val="16"/>
          <w:vertAlign w:val="subscript"/>
        </w:rPr>
        <w:t xml:space="preserve"> </w:t>
      </w:r>
      <w:r w:rsidRPr="005236B0">
        <w:rPr>
          <w:color w:val="000000" w:themeColor="text1"/>
          <w:sz w:val="16"/>
          <w:szCs w:val="16"/>
        </w:rPr>
        <w:t>№</w:t>
      </w:r>
      <w:r w:rsidRPr="005236B0">
        <w:rPr>
          <w:color w:val="000000" w:themeColor="text1"/>
          <w:sz w:val="16"/>
          <w:szCs w:val="16"/>
          <w:lang w:bidi="ru-RU"/>
        </w:rPr>
        <w:t xml:space="preserve"> 10-11,</w:t>
      </w:r>
      <w:r w:rsidRPr="005236B0">
        <w:rPr>
          <w:color w:val="000000" w:themeColor="text1"/>
          <w:sz w:val="16"/>
          <w:szCs w:val="16"/>
        </w:rPr>
        <w:t xml:space="preserve"> </w:t>
      </w:r>
      <w:r w:rsidRPr="005236B0">
        <w:rPr>
          <w:color w:val="000000" w:themeColor="text1"/>
          <w:sz w:val="16"/>
          <w:szCs w:val="16"/>
          <w:lang w:bidi="ru-RU"/>
        </w:rPr>
        <w:t>стр</w:t>
      </w:r>
      <w:r w:rsidRPr="005236B0">
        <w:rPr>
          <w:color w:val="000000" w:themeColor="text1"/>
          <w:sz w:val="16"/>
          <w:szCs w:val="16"/>
        </w:rPr>
        <w:t xml:space="preserve">. </w:t>
      </w:r>
      <w:r w:rsidRPr="005236B0">
        <w:rPr>
          <w:color w:val="000000" w:themeColor="text1"/>
          <w:sz w:val="16"/>
          <w:szCs w:val="16"/>
          <w:lang w:bidi="ru-RU"/>
        </w:rPr>
        <w:t>54-</w:t>
      </w:r>
      <w:r w:rsidRPr="005236B0">
        <w:rPr>
          <w:color w:val="000000" w:themeColor="text1"/>
          <w:sz w:val="16"/>
          <w:szCs w:val="16"/>
        </w:rPr>
        <w:t>56</w:t>
      </w:r>
      <w:r w:rsidRPr="005236B0">
        <w:rPr>
          <w:color w:val="000000" w:themeColor="text1"/>
          <w:sz w:val="16"/>
          <w:szCs w:val="16"/>
          <w:lang w:bidi="ru-RU"/>
        </w:rPr>
        <w:t>/</w:t>
      </w:r>
      <w:r w:rsidRPr="005236B0">
        <w:rPr>
          <w:color w:val="000000" w:themeColor="text1"/>
          <w:sz w:val="16"/>
          <w:szCs w:val="16"/>
        </w:rPr>
        <w:t xml:space="preserve"> (23370).</w:t>
      </w:r>
    </w:p>
    <w:p w14:paraId="73E7FC7E" w14:textId="77777777" w:rsidR="00BA553D" w:rsidRPr="005236B0" w:rsidRDefault="00BA553D" w:rsidP="005236B0">
      <w:pPr>
        <w:jc w:val="both"/>
        <w:rPr>
          <w:color w:val="000000" w:themeColor="text1"/>
          <w:sz w:val="16"/>
          <w:szCs w:val="16"/>
        </w:rPr>
      </w:pPr>
    </w:p>
    <w:p w14:paraId="42D82F21" w14:textId="3E8B21CA" w:rsidR="00510F0B" w:rsidRPr="005236B0" w:rsidRDefault="00510F0B" w:rsidP="005236B0">
      <w:pPr>
        <w:jc w:val="both"/>
        <w:rPr>
          <w:color w:val="000000" w:themeColor="text1"/>
          <w:sz w:val="16"/>
          <w:szCs w:val="16"/>
        </w:rPr>
      </w:pPr>
      <w:r w:rsidRPr="005236B0">
        <w:rPr>
          <w:color w:val="000000" w:themeColor="text1"/>
          <w:sz w:val="16"/>
          <w:szCs w:val="16"/>
        </w:rPr>
        <w:t>В декабре 1920 г. НТК Главвоздухфлота и представители других военных ведомств утверждают проект КОМПАС по тяжелым аэросаням для обслуживания авиачастей. Проект основывался на принципе максимальной утилизации старого авиационного имущества: двигателей, винтов, лыж, ферм корпусов Расчетная грузоподъемность саней была в 25 пудов. В случае необходимости сани могли принять до 3-х санитарных носилок с больным: или ранеными. Предполагалась постройка 80 машин. Но план это выполнен не был... В целом деятельность комиссии принесла практическую пользу Красной Армии, ее разработки помогли дальнейшем развитию аэросанного дела в стране (21489).</w:t>
      </w:r>
    </w:p>
    <w:p w14:paraId="7A94EE69" w14:textId="77777777" w:rsidR="00510F0B" w:rsidRPr="005236B0" w:rsidRDefault="00510F0B" w:rsidP="005236B0">
      <w:pPr>
        <w:shd w:val="clear" w:color="auto" w:fill="FFFFFF"/>
        <w:jc w:val="both"/>
        <w:textAlignment w:val="baseline"/>
        <w:rPr>
          <w:color w:val="000000" w:themeColor="text1"/>
          <w:sz w:val="16"/>
          <w:szCs w:val="16"/>
        </w:rPr>
      </w:pPr>
    </w:p>
    <w:p w14:paraId="6EC5A8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 Гулльберг, которого в некоторых русских документах называют авиаконструктором, прибыл в Москву из- Швеции для обсуждения вопроса о концессии на воздушном транспорте. Подписал документы и обещал половину из требуемого капитала в 4 млн. крон. Хотели летать на внутренних линиях. Московские совещания, в которых участвовал Гулльберг, все более склонялись к поставками авиационного оборудования, а не к авиатранспорту (7644).</w:t>
      </w:r>
    </w:p>
    <w:p w14:paraId="2FEDFA7E" w14:textId="77777777" w:rsidR="004001BC" w:rsidRPr="005236B0" w:rsidRDefault="004001BC" w:rsidP="005236B0">
      <w:pPr>
        <w:autoSpaceDE w:val="0"/>
        <w:autoSpaceDN w:val="0"/>
        <w:adjustRightInd w:val="0"/>
        <w:jc w:val="both"/>
        <w:rPr>
          <w:color w:val="000000" w:themeColor="text1"/>
          <w:sz w:val="16"/>
          <w:szCs w:val="16"/>
        </w:rPr>
      </w:pPr>
    </w:p>
    <w:p w14:paraId="57AF736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0EA7E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3F15E0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454F00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w:t>
      </w:r>
      <w:r w:rsidRPr="005236B0">
        <w:rPr>
          <w:color w:val="000000" w:themeColor="text1"/>
          <w:sz w:val="16"/>
          <w:szCs w:val="16"/>
        </w:rPr>
        <w:lastRenderedPageBreak/>
        <w:t>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2DAAF3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A7FAE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F4EFF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4B7D9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C154E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8781D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Адрес: Омск, Б. Хмельницкого – 281, п/я 64</w:t>
      </w:r>
    </w:p>
    <w:p w14:paraId="32FFBC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8011498" w14:textId="77777777" w:rsidR="004001BC" w:rsidRPr="005236B0" w:rsidRDefault="004001BC" w:rsidP="005236B0">
      <w:pPr>
        <w:autoSpaceDE w:val="0"/>
        <w:autoSpaceDN w:val="0"/>
        <w:adjustRightInd w:val="0"/>
        <w:jc w:val="both"/>
        <w:rPr>
          <w:color w:val="000000" w:themeColor="text1"/>
          <w:sz w:val="16"/>
          <w:szCs w:val="16"/>
        </w:rPr>
      </w:pPr>
    </w:p>
    <w:p w14:paraId="7C7FBBEB" w14:textId="77777777" w:rsidR="00D44AD6" w:rsidRPr="005236B0" w:rsidRDefault="00D44AD6" w:rsidP="005236B0">
      <w:pPr>
        <w:pStyle w:val="book"/>
        <w:spacing w:before="0" w:beforeAutospacing="0" w:after="0" w:afterAutospacing="0"/>
        <w:jc w:val="both"/>
        <w:rPr>
          <w:color w:val="000000" w:themeColor="text1"/>
          <w:sz w:val="16"/>
          <w:szCs w:val="16"/>
        </w:rPr>
      </w:pPr>
      <w:r w:rsidRPr="005236B0">
        <w:rPr>
          <w:color w:val="000000" w:themeColor="text1"/>
          <w:sz w:val="16"/>
          <w:szCs w:val="16"/>
        </w:rPr>
        <w:t>В декабре 1920 г. Гулльберг, которого в некоторых русских документах называют «авиаконструктором» (а им он, конечно, не был), прибыл в Москву для обсуждения вопроса о концессии на воздушном транспорте. Согласно Антону Нильсону, соглашение подписал Гулльберг, который обещал предоставить половину начального капитала, составлявшего 4 миллиона шведских крон. Было решено, что он возвратится позже для завершения переговоров, при условии, что его взнос вырастет еще на два миллиона крон. Очевидно, что концессии предлагались не только на международные авиалинии, но и на внутренние. Предполагалось, что авиалиния на Лондон через Стокгольм не будет рентабельной, и внутренние маршруты могли бы это компенсировать. Ленин проявлял определенный интерес к авиации. Он «был хорошо информирован о наших совещаниях и переговорах по авиации и выражал удовлетворение нашим продвижением вперед», — отмечает Нильсон в своей книге (15120).</w:t>
      </w:r>
    </w:p>
    <w:p w14:paraId="4B59291F" w14:textId="77777777" w:rsidR="00D44AD6" w:rsidRPr="005236B0" w:rsidRDefault="00D44AD6" w:rsidP="005236B0">
      <w:pPr>
        <w:pStyle w:val="book"/>
        <w:spacing w:before="0" w:beforeAutospacing="0" w:after="0" w:afterAutospacing="0"/>
        <w:jc w:val="both"/>
        <w:rPr>
          <w:color w:val="000000" w:themeColor="text1"/>
          <w:sz w:val="16"/>
          <w:szCs w:val="16"/>
        </w:rPr>
      </w:pPr>
    </w:p>
    <w:p w14:paraId="368B62C1"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1C584D73" w14:textId="77777777" w:rsidR="004001BC" w:rsidRPr="005236B0" w:rsidRDefault="004001BC" w:rsidP="005236B0">
      <w:pPr>
        <w:autoSpaceDE w:val="0"/>
        <w:autoSpaceDN w:val="0"/>
        <w:adjustRightInd w:val="0"/>
        <w:jc w:val="both"/>
        <w:rPr>
          <w:iCs/>
          <w:color w:val="000000" w:themeColor="text1"/>
          <w:sz w:val="16"/>
          <w:szCs w:val="16"/>
        </w:rPr>
      </w:pPr>
    </w:p>
    <w:p w14:paraId="029FE5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танк Борец... поступил на вооружение КА (9527,12).</w:t>
      </w:r>
    </w:p>
    <w:p w14:paraId="4B2ADC75" w14:textId="77777777" w:rsidR="004001BC" w:rsidRPr="005236B0" w:rsidRDefault="004001BC" w:rsidP="005236B0">
      <w:pPr>
        <w:autoSpaceDE w:val="0"/>
        <w:autoSpaceDN w:val="0"/>
        <w:adjustRightInd w:val="0"/>
        <w:jc w:val="both"/>
        <w:rPr>
          <w:color w:val="000000" w:themeColor="text1"/>
          <w:sz w:val="16"/>
          <w:szCs w:val="16"/>
        </w:rPr>
      </w:pPr>
    </w:p>
    <w:p w14:paraId="4658594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декабре 1920 на заводе Красно Сормово: второй танк отправлен в Москву, сдано прием</w:t>
      </w:r>
      <w:r w:rsidRPr="005236B0">
        <w:rPr>
          <w:color w:val="000000" w:themeColor="text1"/>
          <w:sz w:val="16"/>
          <w:szCs w:val="16"/>
        </w:rPr>
        <w:softHyphen/>
        <w:t>щику 3 танка, еще 3 шт готовы 100%, 1 шт. — 80%, 1 шт. - 50%, 1 шт. - 30% (10733,42).</w:t>
      </w:r>
    </w:p>
    <w:p w14:paraId="46661BC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643E44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декабре 1920 при испытаниях на танке выяснилось, что два орудия из числа доставленных в сентябре оказались не</w:t>
      </w:r>
      <w:r w:rsidRPr="005236B0">
        <w:rPr>
          <w:color w:val="000000" w:themeColor="text1"/>
          <w:sz w:val="16"/>
          <w:szCs w:val="16"/>
        </w:rPr>
        <w:softHyphen/>
        <w:t>исправными и были заменены. В начале 1921 г. Путиловский завод получил дополнительное задание еще на 10 ору</w:t>
      </w:r>
      <w:r w:rsidRPr="005236B0">
        <w:rPr>
          <w:color w:val="000000" w:themeColor="text1"/>
          <w:sz w:val="16"/>
          <w:szCs w:val="16"/>
        </w:rPr>
        <w:softHyphen/>
        <w:t>дий. Дело в том, что к концу 1920 г. были получены сообще</w:t>
      </w:r>
      <w:r w:rsidRPr="005236B0">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5236B0">
        <w:rPr>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5236B0">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5236B0">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5236B0">
        <w:rPr>
          <w:color w:val="000000" w:themeColor="text1"/>
          <w:sz w:val="16"/>
          <w:szCs w:val="16"/>
        </w:rPr>
        <w:softHyphen/>
        <w:t>желый пулемет Гочкисс в бортовой амбразуре” существую</w:t>
      </w:r>
      <w:r w:rsidRPr="005236B0">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5236B0">
        <w:rPr>
          <w:color w:val="000000" w:themeColor="text1"/>
          <w:sz w:val="16"/>
          <w:szCs w:val="16"/>
        </w:rPr>
        <w:softHyphen/>
        <w:t>дий, но без бронировки и плечевых упоров, которые при</w:t>
      </w:r>
      <w:r w:rsidRPr="005236B0">
        <w:rPr>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5236B0">
        <w:rPr>
          <w:color w:val="000000" w:themeColor="text1"/>
          <w:sz w:val="16"/>
          <w:szCs w:val="16"/>
        </w:rPr>
        <w:softHyphen/>
        <w:t>ны были лишь 12 танков (3 — пушками и 8 - пушками и пу</w:t>
      </w:r>
      <w:r w:rsidRPr="005236B0">
        <w:rPr>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5236B0">
        <w:rPr>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5236B0">
        <w:rPr>
          <w:color w:val="000000" w:themeColor="text1"/>
          <w:sz w:val="16"/>
          <w:szCs w:val="16"/>
        </w:rPr>
        <w:softHyphen/>
        <w:t>ше никаких сведений об этом танке автор не имеет (10733,44).</w:t>
      </w:r>
    </w:p>
    <w:p w14:paraId="059A3D5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930AEAB" w14:textId="77777777" w:rsidR="002E01D7" w:rsidRPr="005236B0" w:rsidRDefault="002E01D7" w:rsidP="005236B0">
      <w:pPr>
        <w:jc w:val="both"/>
        <w:rPr>
          <w:color w:val="000000" w:themeColor="text1"/>
          <w:sz w:val="16"/>
          <w:szCs w:val="16"/>
        </w:rPr>
      </w:pPr>
      <w:r w:rsidRPr="005236B0">
        <w:rPr>
          <w:color w:val="000000" w:themeColor="text1"/>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2BA98B19" w14:textId="77777777" w:rsidR="002E01D7" w:rsidRPr="005236B0" w:rsidRDefault="002E01D7" w:rsidP="005236B0">
      <w:pPr>
        <w:jc w:val="both"/>
        <w:rPr>
          <w:color w:val="000000" w:themeColor="text1"/>
          <w:sz w:val="16"/>
          <w:szCs w:val="16"/>
        </w:rPr>
      </w:pPr>
      <w:r w:rsidRPr="005236B0">
        <w:rPr>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224A01AB" w14:textId="77777777" w:rsidR="002E01D7" w:rsidRPr="005236B0" w:rsidRDefault="002E01D7" w:rsidP="005236B0">
      <w:pPr>
        <w:jc w:val="both"/>
        <w:rPr>
          <w:color w:val="000000" w:themeColor="text1"/>
          <w:sz w:val="16"/>
          <w:szCs w:val="16"/>
        </w:rPr>
      </w:pPr>
      <w:r w:rsidRPr="005236B0">
        <w:rPr>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0C2ED0D2" w14:textId="77777777" w:rsidR="002E01D7" w:rsidRPr="005236B0" w:rsidRDefault="002E01D7" w:rsidP="005236B0">
      <w:pPr>
        <w:jc w:val="both"/>
        <w:rPr>
          <w:color w:val="000000" w:themeColor="text1"/>
          <w:sz w:val="16"/>
          <w:szCs w:val="16"/>
        </w:rPr>
      </w:pPr>
      <w:r w:rsidRPr="005236B0">
        <w:rPr>
          <w:color w:val="000000" w:themeColor="text1"/>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7B0DB7A4" w14:textId="77777777" w:rsidR="002E01D7" w:rsidRPr="005236B0" w:rsidRDefault="002E01D7" w:rsidP="005236B0">
      <w:pPr>
        <w:jc w:val="both"/>
        <w:rPr>
          <w:color w:val="000000" w:themeColor="text1"/>
          <w:sz w:val="16"/>
          <w:szCs w:val="16"/>
        </w:rPr>
      </w:pPr>
      <w:r w:rsidRPr="005236B0">
        <w:rPr>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84B06FD" w14:textId="77777777" w:rsidR="002E01D7" w:rsidRPr="005236B0" w:rsidRDefault="002E01D7" w:rsidP="005236B0">
      <w:pPr>
        <w:jc w:val="both"/>
        <w:rPr>
          <w:color w:val="000000" w:themeColor="text1"/>
          <w:sz w:val="16"/>
          <w:szCs w:val="16"/>
        </w:rPr>
      </w:pPr>
      <w:r w:rsidRPr="005236B0">
        <w:rPr>
          <w:color w:val="000000" w:themeColor="text1"/>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5157EDDA" w14:textId="77777777" w:rsidR="002E01D7" w:rsidRPr="005236B0" w:rsidRDefault="002E01D7" w:rsidP="005236B0">
      <w:pPr>
        <w:jc w:val="both"/>
        <w:rPr>
          <w:color w:val="000000" w:themeColor="text1"/>
          <w:sz w:val="16"/>
          <w:szCs w:val="16"/>
        </w:rPr>
      </w:pPr>
      <w:r w:rsidRPr="005236B0">
        <w:rPr>
          <w:color w:val="000000" w:themeColor="text1"/>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354CAB26" w14:textId="77777777" w:rsidR="002E01D7" w:rsidRPr="005236B0" w:rsidRDefault="002E01D7" w:rsidP="005236B0">
      <w:pPr>
        <w:jc w:val="both"/>
        <w:rPr>
          <w:color w:val="000000" w:themeColor="text1"/>
          <w:sz w:val="16"/>
          <w:szCs w:val="16"/>
        </w:rPr>
      </w:pPr>
      <w:r w:rsidRPr="005236B0">
        <w:rPr>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594E9A4F" w14:textId="77777777" w:rsidR="002E01D7" w:rsidRPr="005236B0" w:rsidRDefault="002E01D7" w:rsidP="005236B0">
      <w:pPr>
        <w:jc w:val="both"/>
        <w:rPr>
          <w:color w:val="000000" w:themeColor="text1"/>
          <w:sz w:val="16"/>
          <w:szCs w:val="16"/>
        </w:rPr>
      </w:pPr>
      <w:r w:rsidRPr="005236B0">
        <w:rPr>
          <w:color w:val="000000" w:themeColor="text1"/>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3782A9CF" w14:textId="77777777" w:rsidR="002E01D7" w:rsidRPr="005236B0" w:rsidRDefault="002E01D7" w:rsidP="005236B0">
      <w:pPr>
        <w:jc w:val="both"/>
        <w:rPr>
          <w:color w:val="000000" w:themeColor="text1"/>
          <w:sz w:val="16"/>
          <w:szCs w:val="16"/>
        </w:rPr>
      </w:pPr>
      <w:r w:rsidRPr="005236B0">
        <w:rPr>
          <w:color w:val="000000" w:themeColor="text1"/>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2AB92D43" w14:textId="77777777" w:rsidR="002E01D7" w:rsidRPr="005236B0" w:rsidRDefault="002E01D7" w:rsidP="005236B0">
      <w:pPr>
        <w:jc w:val="both"/>
        <w:rPr>
          <w:color w:val="000000" w:themeColor="text1"/>
          <w:sz w:val="16"/>
          <w:szCs w:val="16"/>
        </w:rPr>
      </w:pPr>
      <w:r w:rsidRPr="005236B0">
        <w:rPr>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1D0A2C9F" w14:textId="77777777" w:rsidR="002E01D7" w:rsidRPr="005236B0" w:rsidRDefault="002E01D7" w:rsidP="005236B0">
      <w:pPr>
        <w:jc w:val="both"/>
        <w:rPr>
          <w:color w:val="000000" w:themeColor="text1"/>
          <w:sz w:val="16"/>
          <w:szCs w:val="16"/>
        </w:rPr>
      </w:pPr>
      <w:r w:rsidRPr="005236B0">
        <w:rPr>
          <w:color w:val="000000" w:themeColor="text1"/>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2A5E9BF7" w14:textId="77777777" w:rsidR="002E01D7" w:rsidRPr="005236B0" w:rsidRDefault="002E01D7" w:rsidP="005236B0">
      <w:pPr>
        <w:jc w:val="both"/>
        <w:rPr>
          <w:color w:val="000000" w:themeColor="text1"/>
          <w:sz w:val="16"/>
          <w:szCs w:val="16"/>
        </w:rPr>
      </w:pPr>
      <w:r w:rsidRPr="005236B0">
        <w:rPr>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0A922228" w14:textId="77777777" w:rsidR="002E01D7" w:rsidRPr="005236B0" w:rsidRDefault="002E01D7" w:rsidP="005236B0">
      <w:pPr>
        <w:jc w:val="both"/>
        <w:rPr>
          <w:color w:val="000000" w:themeColor="text1"/>
          <w:sz w:val="16"/>
          <w:szCs w:val="16"/>
        </w:rPr>
      </w:pPr>
      <w:r w:rsidRPr="005236B0">
        <w:rPr>
          <w:color w:val="000000" w:themeColor="text1"/>
          <w:sz w:val="16"/>
          <w:szCs w:val="16"/>
        </w:rPr>
        <w:lastRenderedPageBreak/>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233520B0" w14:textId="77777777" w:rsidR="002E01D7" w:rsidRPr="005236B0" w:rsidRDefault="002E01D7" w:rsidP="005236B0">
      <w:pPr>
        <w:jc w:val="both"/>
        <w:rPr>
          <w:color w:val="000000" w:themeColor="text1"/>
          <w:sz w:val="16"/>
          <w:szCs w:val="16"/>
        </w:rPr>
      </w:pPr>
      <w:r w:rsidRPr="005236B0">
        <w:rPr>
          <w:color w:val="000000" w:themeColor="text1"/>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833D6B4" w14:textId="77777777" w:rsidR="002E01D7" w:rsidRPr="005236B0" w:rsidRDefault="002E01D7" w:rsidP="005236B0">
      <w:pPr>
        <w:jc w:val="both"/>
        <w:rPr>
          <w:color w:val="000000" w:themeColor="text1"/>
          <w:sz w:val="16"/>
          <w:szCs w:val="16"/>
        </w:rPr>
      </w:pPr>
      <w:r w:rsidRPr="005236B0">
        <w:rPr>
          <w:color w:val="000000" w:themeColor="text1"/>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07C09E45" w14:textId="77777777" w:rsidR="002E01D7" w:rsidRPr="005236B0" w:rsidRDefault="002E01D7" w:rsidP="005236B0">
      <w:pPr>
        <w:jc w:val="both"/>
        <w:rPr>
          <w:color w:val="000000" w:themeColor="text1"/>
          <w:sz w:val="16"/>
          <w:szCs w:val="16"/>
        </w:rPr>
      </w:pPr>
      <w:r w:rsidRPr="005236B0">
        <w:rPr>
          <w:color w:val="000000" w:themeColor="text1"/>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03847F9B" w14:textId="77777777" w:rsidR="002E01D7" w:rsidRPr="005236B0" w:rsidRDefault="002E01D7" w:rsidP="005236B0">
      <w:pPr>
        <w:jc w:val="both"/>
        <w:rPr>
          <w:color w:val="000000" w:themeColor="text1"/>
          <w:sz w:val="16"/>
          <w:szCs w:val="16"/>
        </w:rPr>
      </w:pPr>
      <w:r w:rsidRPr="005236B0">
        <w:rPr>
          <w:color w:val="000000" w:themeColor="text1"/>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0D201C2D" w14:textId="77777777" w:rsidR="002E01D7" w:rsidRPr="005236B0" w:rsidRDefault="002E01D7" w:rsidP="005236B0">
      <w:pPr>
        <w:jc w:val="both"/>
        <w:rPr>
          <w:color w:val="000000" w:themeColor="text1"/>
          <w:sz w:val="16"/>
          <w:szCs w:val="16"/>
        </w:rPr>
      </w:pPr>
      <w:r w:rsidRPr="005236B0">
        <w:rPr>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3E5AD09" w14:textId="77777777" w:rsidR="002E01D7" w:rsidRPr="005236B0" w:rsidRDefault="002E01D7" w:rsidP="005236B0">
      <w:pPr>
        <w:jc w:val="both"/>
        <w:rPr>
          <w:color w:val="000000" w:themeColor="text1"/>
          <w:sz w:val="16"/>
          <w:szCs w:val="16"/>
        </w:rPr>
      </w:pPr>
      <w:r w:rsidRPr="005236B0">
        <w:rPr>
          <w:color w:val="000000" w:themeColor="text1"/>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3D2BFF12" w14:textId="77777777" w:rsidR="002E01D7" w:rsidRPr="005236B0" w:rsidRDefault="002E01D7" w:rsidP="005236B0">
      <w:pPr>
        <w:jc w:val="both"/>
        <w:rPr>
          <w:color w:val="000000" w:themeColor="text1"/>
          <w:sz w:val="16"/>
          <w:szCs w:val="16"/>
        </w:rPr>
      </w:pPr>
      <w:r w:rsidRPr="005236B0">
        <w:rPr>
          <w:color w:val="000000" w:themeColor="text1"/>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5BE53658" w14:textId="77777777" w:rsidR="002E01D7" w:rsidRPr="005236B0" w:rsidRDefault="002E01D7" w:rsidP="005236B0">
      <w:pPr>
        <w:jc w:val="both"/>
        <w:rPr>
          <w:color w:val="000000" w:themeColor="text1"/>
          <w:sz w:val="16"/>
          <w:szCs w:val="16"/>
        </w:rPr>
      </w:pPr>
      <w:r w:rsidRPr="005236B0">
        <w:rPr>
          <w:color w:val="000000" w:themeColor="text1"/>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0362C1E3" w14:textId="77777777" w:rsidR="002E01D7" w:rsidRPr="005236B0" w:rsidRDefault="002E01D7" w:rsidP="005236B0">
      <w:pPr>
        <w:jc w:val="both"/>
        <w:rPr>
          <w:color w:val="000000" w:themeColor="text1"/>
          <w:sz w:val="16"/>
          <w:szCs w:val="16"/>
        </w:rPr>
      </w:pPr>
      <w:r w:rsidRPr="005236B0">
        <w:rPr>
          <w:color w:val="000000" w:themeColor="text1"/>
          <w:sz w:val="16"/>
          <w:szCs w:val="16"/>
        </w:rPr>
        <w:t>К началу 1942 года на заводе Карболит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EB4D4DD" w14:textId="77777777" w:rsidR="002E01D7" w:rsidRPr="005236B0" w:rsidRDefault="002E01D7" w:rsidP="005236B0">
      <w:pPr>
        <w:jc w:val="both"/>
        <w:rPr>
          <w:color w:val="000000" w:themeColor="text1"/>
          <w:sz w:val="16"/>
          <w:szCs w:val="16"/>
        </w:rPr>
      </w:pPr>
      <w:r w:rsidRPr="005236B0">
        <w:rPr>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A571359" w14:textId="77777777" w:rsidR="002E01D7" w:rsidRPr="005236B0" w:rsidRDefault="002E01D7" w:rsidP="005236B0">
      <w:pPr>
        <w:jc w:val="both"/>
        <w:rPr>
          <w:color w:val="000000" w:themeColor="text1"/>
          <w:sz w:val="16"/>
          <w:szCs w:val="16"/>
        </w:rPr>
      </w:pPr>
      <w:r w:rsidRPr="005236B0">
        <w:rPr>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798E4147" w14:textId="77777777" w:rsidR="002E01D7" w:rsidRPr="005236B0" w:rsidRDefault="002E01D7" w:rsidP="005236B0">
      <w:pPr>
        <w:jc w:val="both"/>
        <w:rPr>
          <w:color w:val="000000" w:themeColor="text1"/>
          <w:sz w:val="16"/>
          <w:szCs w:val="16"/>
        </w:rPr>
      </w:pPr>
      <w:r w:rsidRPr="005236B0">
        <w:rPr>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616B3C0C" w14:textId="77777777" w:rsidR="002E01D7" w:rsidRPr="005236B0" w:rsidRDefault="002E01D7" w:rsidP="005236B0">
      <w:pPr>
        <w:jc w:val="both"/>
        <w:rPr>
          <w:color w:val="000000" w:themeColor="text1"/>
          <w:sz w:val="16"/>
          <w:szCs w:val="16"/>
        </w:rPr>
      </w:pPr>
      <w:r w:rsidRPr="005236B0">
        <w:rPr>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9EB90EB" w14:textId="77777777" w:rsidR="002E01D7" w:rsidRPr="005236B0" w:rsidRDefault="002E01D7" w:rsidP="005236B0">
      <w:pPr>
        <w:jc w:val="both"/>
        <w:rPr>
          <w:color w:val="000000" w:themeColor="text1"/>
          <w:sz w:val="16"/>
          <w:szCs w:val="16"/>
        </w:rPr>
      </w:pPr>
      <w:r w:rsidRPr="005236B0">
        <w:rPr>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0D236B2E" w14:textId="77777777" w:rsidR="002E01D7" w:rsidRPr="005236B0" w:rsidRDefault="002E01D7" w:rsidP="005236B0">
      <w:pPr>
        <w:jc w:val="both"/>
        <w:rPr>
          <w:color w:val="000000" w:themeColor="text1"/>
          <w:sz w:val="16"/>
          <w:szCs w:val="16"/>
        </w:rPr>
      </w:pPr>
      <w:r w:rsidRPr="005236B0">
        <w:rPr>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22D37517" w14:textId="77777777" w:rsidR="002E01D7" w:rsidRPr="005236B0" w:rsidRDefault="002E01D7" w:rsidP="005236B0">
      <w:pPr>
        <w:jc w:val="both"/>
        <w:rPr>
          <w:color w:val="000000" w:themeColor="text1"/>
          <w:sz w:val="16"/>
          <w:szCs w:val="16"/>
        </w:rPr>
      </w:pPr>
      <w:r w:rsidRPr="005236B0">
        <w:rPr>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253FC1BC" w14:textId="77777777" w:rsidR="002E01D7" w:rsidRPr="005236B0" w:rsidRDefault="002E01D7" w:rsidP="005236B0">
      <w:pPr>
        <w:jc w:val="both"/>
        <w:rPr>
          <w:color w:val="000000" w:themeColor="text1"/>
          <w:sz w:val="16"/>
          <w:szCs w:val="16"/>
        </w:rPr>
      </w:pPr>
      <w:r w:rsidRPr="005236B0">
        <w:rPr>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19F7FCA0" w14:textId="77777777" w:rsidR="002E01D7" w:rsidRPr="005236B0" w:rsidRDefault="002E01D7" w:rsidP="005236B0">
      <w:pPr>
        <w:jc w:val="both"/>
        <w:rPr>
          <w:color w:val="000000" w:themeColor="text1"/>
          <w:sz w:val="16"/>
          <w:szCs w:val="16"/>
        </w:rPr>
      </w:pPr>
      <w:r w:rsidRPr="005236B0">
        <w:rPr>
          <w:color w:val="000000" w:themeColor="text1"/>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59A349DC" w14:textId="77777777" w:rsidR="002E01D7" w:rsidRPr="005236B0" w:rsidRDefault="002E01D7" w:rsidP="005236B0">
      <w:pPr>
        <w:jc w:val="both"/>
        <w:rPr>
          <w:color w:val="000000" w:themeColor="text1"/>
          <w:sz w:val="16"/>
          <w:szCs w:val="16"/>
        </w:rPr>
      </w:pPr>
      <w:r w:rsidRPr="005236B0">
        <w:rPr>
          <w:color w:val="000000" w:themeColor="text1"/>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68555E8D" w14:textId="77777777" w:rsidR="002E01D7" w:rsidRPr="005236B0" w:rsidRDefault="002E01D7" w:rsidP="005236B0">
      <w:pPr>
        <w:jc w:val="both"/>
        <w:rPr>
          <w:color w:val="000000" w:themeColor="text1"/>
          <w:sz w:val="16"/>
          <w:szCs w:val="16"/>
        </w:rPr>
      </w:pPr>
      <w:r w:rsidRPr="005236B0">
        <w:rPr>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2E193B10" w14:textId="77777777" w:rsidR="002E01D7" w:rsidRPr="005236B0" w:rsidRDefault="002E01D7" w:rsidP="005236B0">
      <w:pPr>
        <w:jc w:val="both"/>
        <w:rPr>
          <w:color w:val="000000" w:themeColor="text1"/>
          <w:sz w:val="16"/>
          <w:szCs w:val="16"/>
        </w:rPr>
      </w:pPr>
      <w:r w:rsidRPr="005236B0">
        <w:rPr>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18FBA79C" w14:textId="77777777" w:rsidR="002E01D7" w:rsidRPr="005236B0" w:rsidRDefault="002E01D7" w:rsidP="005236B0">
      <w:pPr>
        <w:jc w:val="both"/>
        <w:rPr>
          <w:color w:val="000000" w:themeColor="text1"/>
          <w:sz w:val="16"/>
          <w:szCs w:val="16"/>
        </w:rPr>
      </w:pPr>
      <w:r w:rsidRPr="005236B0">
        <w:rPr>
          <w:color w:val="000000" w:themeColor="text1"/>
          <w:sz w:val="16"/>
          <w:szCs w:val="16"/>
        </w:rPr>
        <w:t xml:space="preserve">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w:t>
      </w:r>
      <w:r w:rsidRPr="005236B0">
        <w:rPr>
          <w:color w:val="000000" w:themeColor="text1"/>
          <w:sz w:val="16"/>
          <w:szCs w:val="16"/>
        </w:rPr>
        <w:lastRenderedPageBreak/>
        <w:t>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0959DA80" w14:textId="77777777" w:rsidR="002E01D7" w:rsidRPr="005236B0" w:rsidRDefault="002E01D7" w:rsidP="005236B0">
      <w:pPr>
        <w:jc w:val="both"/>
        <w:rPr>
          <w:color w:val="000000" w:themeColor="text1"/>
          <w:sz w:val="16"/>
          <w:szCs w:val="16"/>
        </w:rPr>
      </w:pPr>
      <w:r w:rsidRPr="005236B0">
        <w:rPr>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57201746" w14:textId="77777777" w:rsidR="002E01D7" w:rsidRPr="005236B0" w:rsidRDefault="002E01D7" w:rsidP="005236B0">
      <w:pPr>
        <w:jc w:val="both"/>
        <w:rPr>
          <w:color w:val="000000" w:themeColor="text1"/>
          <w:sz w:val="16"/>
          <w:szCs w:val="16"/>
        </w:rPr>
      </w:pPr>
      <w:r w:rsidRPr="005236B0">
        <w:rPr>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0529A9CE" w14:textId="77777777" w:rsidR="002E01D7" w:rsidRPr="005236B0" w:rsidRDefault="002E01D7" w:rsidP="005236B0">
      <w:pPr>
        <w:jc w:val="both"/>
        <w:rPr>
          <w:color w:val="000000" w:themeColor="text1"/>
          <w:sz w:val="16"/>
          <w:szCs w:val="16"/>
        </w:rPr>
      </w:pPr>
    </w:p>
    <w:p w14:paraId="2A64015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декабре 1920 года принятие VIII Всероссийским съездом Советов плана ГОЭЛРО и решения VIII Всероссийского элект</w:t>
      </w:r>
      <w:r w:rsidRPr="005236B0">
        <w:rPr>
          <w:color w:val="000000" w:themeColor="text1"/>
          <w:sz w:val="16"/>
          <w:szCs w:val="16"/>
        </w:rPr>
        <w:softHyphen/>
        <w:t>ротехнического съезда в октябре 1921 года дали мощный толчок развитию отечественной радиопромышленности (11481).</w:t>
      </w:r>
    </w:p>
    <w:p w14:paraId="5994B8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973380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14398B56" w14:textId="77777777" w:rsidR="004001BC" w:rsidRPr="005236B0" w:rsidRDefault="004001BC" w:rsidP="005236B0">
      <w:pPr>
        <w:autoSpaceDE w:val="0"/>
        <w:autoSpaceDN w:val="0"/>
        <w:adjustRightInd w:val="0"/>
        <w:jc w:val="both"/>
        <w:rPr>
          <w:color w:val="000000" w:themeColor="text1"/>
          <w:sz w:val="16"/>
          <w:szCs w:val="16"/>
        </w:rPr>
      </w:pPr>
    </w:p>
    <w:p w14:paraId="7EA32274" w14:textId="77777777" w:rsidR="003E3A85" w:rsidRPr="005236B0" w:rsidRDefault="003E3A85" w:rsidP="005236B0">
      <w:pPr>
        <w:jc w:val="both"/>
        <w:rPr>
          <w:color w:val="000000" w:themeColor="text1"/>
          <w:sz w:val="16"/>
          <w:szCs w:val="16"/>
        </w:rPr>
      </w:pPr>
      <w:r w:rsidRPr="005236B0">
        <w:rPr>
          <w:color w:val="000000" w:themeColor="text1"/>
          <w:sz w:val="16"/>
          <w:szCs w:val="16"/>
        </w:rPr>
        <w:t>По состоянию на декабрь 1920 года Система подготовки кадров для РККВВФ, несмотря на трудности в Советской России была восстановлена, и она со своими задачами справилась. Подтверждение тому – постоянное улучшение качественного состояния РККВВФ в течение Гражданской войны, совершенствование его боевого применения, перевес над авиацией белогвардейцев, интервентов и даже успехи в воздушной борьбе с авиацией регулярной армии Польши, которая имела опытных летчиков из стран бывшей Антанты и современные самолеты. Советская система подготовки авиакадров в Гражданскую войну имела слабую учебную материально-техническую базу. Обучение шло на учебных и боевых машинах времен Первой мировой войны. Летно-подъемный состав, выпускаемый авиашколами, имел незначительный налет (19566).</w:t>
      </w:r>
    </w:p>
    <w:p w14:paraId="536DAF88" w14:textId="77777777" w:rsidR="003E3A85" w:rsidRPr="005236B0" w:rsidRDefault="003E3A85" w:rsidP="005236B0">
      <w:pPr>
        <w:jc w:val="both"/>
        <w:rPr>
          <w:color w:val="000000" w:themeColor="text1"/>
          <w:sz w:val="16"/>
          <w:szCs w:val="16"/>
        </w:rPr>
      </w:pPr>
    </w:p>
    <w:p w14:paraId="31F3C3C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декабрю 1920 года в рядах Красной армии имелось 96 трофейных и отечественных танков (10710).</w:t>
      </w:r>
    </w:p>
    <w:p w14:paraId="6FA9AAA9" w14:textId="77777777" w:rsidR="004001BC" w:rsidRPr="005236B0" w:rsidRDefault="004001BC" w:rsidP="005236B0">
      <w:pPr>
        <w:autoSpaceDE w:val="0"/>
        <w:autoSpaceDN w:val="0"/>
        <w:adjustRightInd w:val="0"/>
        <w:jc w:val="both"/>
        <w:rPr>
          <w:color w:val="000000" w:themeColor="text1"/>
          <w:sz w:val="16"/>
          <w:szCs w:val="16"/>
        </w:rPr>
      </w:pPr>
    </w:p>
    <w:p w14:paraId="5B0516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года предложение Бекаури о создании мастерской, поддержанное В.Н.Игнатьевым,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К концу 1918 г. Бекаури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Бекаури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w:t>
      </w:r>
    </w:p>
    <w:p w14:paraId="6D429E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Вот здесь-то Владимир Иванович и сделал шаг, навсегда вписавший его имя в историю отечественного торпедного оружия. "Бекаури понимал, - писал впоследствии известный исследователь истории Остехбюро Е.Н. Шошков, -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г. В.И. Бекаури предложил идею авиационной (автор допускает ошибку - первоначально Бекаури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Бекаури создать схему своего изобретения и подсчитать вероятность попадания. Через месяц Бекаури вновь появился на квартире у академика Ипатьева и расстелил на полу громаднейший чертеж" (12002).</w:t>
      </w:r>
    </w:p>
    <w:p w14:paraId="2FC82158" w14:textId="77777777" w:rsidR="004001BC" w:rsidRPr="005236B0" w:rsidRDefault="004001BC" w:rsidP="005236B0">
      <w:pPr>
        <w:autoSpaceDE w:val="0"/>
        <w:autoSpaceDN w:val="0"/>
        <w:adjustRightInd w:val="0"/>
        <w:jc w:val="both"/>
        <w:rPr>
          <w:color w:val="000000" w:themeColor="text1"/>
          <w:sz w:val="16"/>
          <w:szCs w:val="16"/>
        </w:rPr>
      </w:pPr>
    </w:p>
    <w:p w14:paraId="2BB3FC52"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2E396FA" w14:textId="77777777" w:rsidR="004001BC" w:rsidRPr="005236B0" w:rsidRDefault="004001BC" w:rsidP="005236B0">
      <w:pPr>
        <w:autoSpaceDE w:val="0"/>
        <w:autoSpaceDN w:val="0"/>
        <w:adjustRightInd w:val="0"/>
        <w:jc w:val="both"/>
        <w:rPr>
          <w:iCs/>
          <w:color w:val="000000" w:themeColor="text1"/>
          <w:sz w:val="16"/>
          <w:szCs w:val="16"/>
        </w:rPr>
      </w:pPr>
    </w:p>
    <w:p w14:paraId="6023CF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курс рубля упал в 13 тыс. раз по сравнению с 1913 (1348,196).</w:t>
      </w:r>
    </w:p>
    <w:p w14:paraId="58E43941" w14:textId="77777777" w:rsidR="004001BC" w:rsidRPr="005236B0" w:rsidRDefault="004001BC" w:rsidP="005236B0">
      <w:pPr>
        <w:autoSpaceDE w:val="0"/>
        <w:autoSpaceDN w:val="0"/>
        <w:adjustRightInd w:val="0"/>
        <w:jc w:val="both"/>
        <w:rPr>
          <w:color w:val="000000" w:themeColor="text1"/>
          <w:sz w:val="16"/>
          <w:szCs w:val="16"/>
        </w:rPr>
      </w:pPr>
    </w:p>
    <w:p w14:paraId="46755F09" w14:textId="77777777" w:rsidR="00FC2647" w:rsidRPr="005236B0" w:rsidRDefault="00FC2647" w:rsidP="005236B0">
      <w:pPr>
        <w:jc w:val="both"/>
        <w:rPr>
          <w:color w:val="000000" w:themeColor="text1"/>
          <w:sz w:val="16"/>
          <w:szCs w:val="16"/>
        </w:rPr>
      </w:pPr>
      <w:r w:rsidRPr="005236B0">
        <w:rPr>
          <w:color w:val="000000" w:themeColor="text1"/>
          <w:sz w:val="16"/>
          <w:szCs w:val="16"/>
        </w:rPr>
        <w:t>Декабрь 1920. Курс рубля упал по сравнению с 1913 годом в 13 тысяч раз. Реальная заработная плата рабочего по сравнению с довоенным уровнем составляла 27% (18694).</w:t>
      </w:r>
    </w:p>
    <w:p w14:paraId="1FCBAFBE" w14:textId="77777777" w:rsidR="00FC2647" w:rsidRPr="005236B0" w:rsidRDefault="00FC2647" w:rsidP="005236B0">
      <w:pPr>
        <w:jc w:val="both"/>
        <w:rPr>
          <w:color w:val="000000" w:themeColor="text1"/>
          <w:sz w:val="16"/>
          <w:szCs w:val="16"/>
        </w:rPr>
      </w:pPr>
    </w:p>
    <w:p w14:paraId="6421CC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года был разработан и утвержден на расширенном заседании Комиссии ГОЭЛРО план электрофикации.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7FBC0C26" w14:textId="77777777" w:rsidR="004001BC" w:rsidRPr="005236B0" w:rsidRDefault="004001BC" w:rsidP="005236B0">
      <w:pPr>
        <w:autoSpaceDE w:val="0"/>
        <w:autoSpaceDN w:val="0"/>
        <w:adjustRightInd w:val="0"/>
        <w:jc w:val="both"/>
        <w:rPr>
          <w:color w:val="000000" w:themeColor="text1"/>
          <w:sz w:val="16"/>
          <w:szCs w:val="16"/>
        </w:rPr>
      </w:pPr>
    </w:p>
    <w:p w14:paraId="6C2B08E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4A01BD44" w14:textId="77777777" w:rsidR="004001BC" w:rsidRPr="005236B0" w:rsidRDefault="004001BC" w:rsidP="005236B0">
      <w:pPr>
        <w:autoSpaceDE w:val="0"/>
        <w:autoSpaceDN w:val="0"/>
        <w:adjustRightInd w:val="0"/>
        <w:jc w:val="both"/>
        <w:rPr>
          <w:iCs/>
          <w:color w:val="000000" w:themeColor="text1"/>
          <w:sz w:val="16"/>
          <w:szCs w:val="16"/>
        </w:rPr>
      </w:pPr>
    </w:p>
    <w:p w14:paraId="3FC6C5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на VI Всероссийском съезде Советов, В.И.Ленин, оценивая внешнеполитическое положение Германии после Версаля, сказал, что Германия была поставлена в условия невозможные для существования. «И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 И это при том, что, как отмечал Ленин, «немецкое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(11784).</w:t>
      </w:r>
    </w:p>
    <w:p w14:paraId="47A00D9D" w14:textId="77777777" w:rsidR="004001BC" w:rsidRPr="005236B0" w:rsidRDefault="004001BC" w:rsidP="005236B0">
      <w:pPr>
        <w:autoSpaceDE w:val="0"/>
        <w:autoSpaceDN w:val="0"/>
        <w:adjustRightInd w:val="0"/>
        <w:jc w:val="both"/>
        <w:rPr>
          <w:color w:val="000000" w:themeColor="text1"/>
          <w:sz w:val="16"/>
          <w:szCs w:val="16"/>
        </w:rPr>
      </w:pPr>
    </w:p>
    <w:p w14:paraId="62371155" w14:textId="77777777" w:rsidR="00FC2647" w:rsidRPr="005236B0" w:rsidRDefault="00FC2647" w:rsidP="005236B0">
      <w:pPr>
        <w:pStyle w:val="ae"/>
        <w:spacing w:before="0" w:after="0"/>
        <w:jc w:val="both"/>
        <w:textAlignment w:val="top"/>
        <w:rPr>
          <w:color w:val="000000" w:themeColor="text1"/>
          <w:sz w:val="16"/>
          <w:szCs w:val="16"/>
        </w:rPr>
      </w:pPr>
      <w:r w:rsidRPr="005236B0">
        <w:rPr>
          <w:color w:val="000000" w:themeColor="text1"/>
          <w:sz w:val="16"/>
          <w:szCs w:val="16"/>
        </w:rPr>
        <w:t>В декабре 1920 г. на VI Всероссийском съезде Советов, Ленин, оценивая внешнеполитическое положение Германии после Версаля, сказал, что Германия была поставлена в условия невозможные для существования.</w:t>
      </w:r>
    </w:p>
    <w:p w14:paraId="75A0C6C9" w14:textId="77777777" w:rsidR="00FC2647" w:rsidRPr="005236B0" w:rsidRDefault="00FC2647" w:rsidP="005236B0">
      <w:pPr>
        <w:pStyle w:val="ae"/>
        <w:spacing w:before="0" w:after="0"/>
        <w:jc w:val="both"/>
        <w:textAlignment w:val="top"/>
        <w:rPr>
          <w:iCs/>
          <w:color w:val="000000" w:themeColor="text1"/>
          <w:sz w:val="16"/>
          <w:szCs w:val="16"/>
        </w:rPr>
      </w:pPr>
      <w:r w:rsidRPr="005236B0">
        <w:rPr>
          <w:iCs/>
          <w:color w:val="000000" w:themeColor="text1"/>
          <w:sz w:val="16"/>
          <w:szCs w:val="16"/>
        </w:rPr>
        <w:t>«И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w:t>
      </w:r>
    </w:p>
    <w:p w14:paraId="33F71637" w14:textId="77777777" w:rsidR="00FC2647" w:rsidRPr="005236B0" w:rsidRDefault="00FC2647" w:rsidP="005236B0">
      <w:pPr>
        <w:pStyle w:val="ae"/>
        <w:spacing w:before="0" w:after="0"/>
        <w:jc w:val="both"/>
        <w:textAlignment w:val="top"/>
        <w:rPr>
          <w:iCs/>
          <w:color w:val="000000" w:themeColor="text1"/>
          <w:sz w:val="16"/>
          <w:szCs w:val="16"/>
        </w:rPr>
      </w:pPr>
      <w:r w:rsidRPr="005236B0">
        <w:rPr>
          <w:color w:val="000000" w:themeColor="text1"/>
          <w:sz w:val="16"/>
          <w:szCs w:val="16"/>
        </w:rPr>
        <w:t xml:space="preserve">И это при том, что, как отмечал Ленин, </w:t>
      </w:r>
      <w:r w:rsidRPr="005236B0">
        <w:rPr>
          <w:iCs/>
          <w:color w:val="000000" w:themeColor="text1"/>
          <w:sz w:val="16"/>
          <w:szCs w:val="16"/>
        </w:rPr>
        <w:t>«немецкое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(18265).</w:t>
      </w:r>
    </w:p>
    <w:p w14:paraId="291C05F0" w14:textId="77777777" w:rsidR="00FC2647" w:rsidRPr="005236B0" w:rsidRDefault="00FC2647" w:rsidP="005236B0">
      <w:pPr>
        <w:jc w:val="both"/>
        <w:rPr>
          <w:color w:val="000000" w:themeColor="text1"/>
          <w:sz w:val="16"/>
          <w:szCs w:val="16"/>
        </w:rPr>
      </w:pPr>
    </w:p>
    <w:p w14:paraId="331C8661" w14:textId="77777777" w:rsidR="00FC2647" w:rsidRPr="005236B0" w:rsidRDefault="00FC2647" w:rsidP="005236B0">
      <w:pPr>
        <w:jc w:val="both"/>
        <w:rPr>
          <w:color w:val="000000" w:themeColor="text1"/>
          <w:sz w:val="16"/>
          <w:szCs w:val="16"/>
        </w:rPr>
      </w:pPr>
      <w:r w:rsidRPr="005236B0">
        <w:rPr>
          <w:color w:val="000000" w:themeColor="text1"/>
          <w:sz w:val="16"/>
          <w:szCs w:val="16"/>
        </w:rPr>
        <w:t>В декабре 1920 г. при передаче партии оружия Россия потребовала отступления турок за Арпачай в Карсскую область. Таким образом, Советская Россия не приостановила отправку оружия, чтобы не разорвать контакты. Зимой 1921 г. поставки оружия продолжились. Нельзя было осложнять отношения с турками накануне заключения договора. Турецкая сторона использовала все способы показа своей лояльности Совнаркому. С согласия К. Ататюрка для отвода глаз была создана турецкая коммунистическая партия, которая позднее после выполнения обязательств советской стороной была распущена (18510).</w:t>
      </w:r>
    </w:p>
    <w:p w14:paraId="685C07EF" w14:textId="77777777" w:rsidR="00FC2647" w:rsidRPr="005236B0" w:rsidRDefault="00FC2647" w:rsidP="005236B0">
      <w:pPr>
        <w:jc w:val="both"/>
        <w:rPr>
          <w:color w:val="000000" w:themeColor="text1"/>
          <w:sz w:val="16"/>
          <w:szCs w:val="16"/>
        </w:rPr>
      </w:pPr>
    </w:p>
    <w:p w14:paraId="2DA94DB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31742EA" w14:textId="77777777" w:rsidR="004001BC" w:rsidRPr="005236B0" w:rsidRDefault="004001BC" w:rsidP="005236B0">
      <w:pPr>
        <w:autoSpaceDE w:val="0"/>
        <w:autoSpaceDN w:val="0"/>
        <w:adjustRightInd w:val="0"/>
        <w:jc w:val="both"/>
        <w:rPr>
          <w:iCs/>
          <w:color w:val="000000" w:themeColor="text1"/>
          <w:sz w:val="16"/>
          <w:szCs w:val="16"/>
        </w:rPr>
      </w:pPr>
    </w:p>
    <w:p w14:paraId="3E6EF8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декабре 1920 года по соглашению Лейг-Гардинг границы подмандатных территорий и условия мандатов Великобритании и Франции были уточнены и раздел арабских провинций Османской империи был завершен.</w:t>
      </w:r>
    </w:p>
    <w:p w14:paraId="4236A90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 этом были грубо нарушены сами принципы мандатной системы, согласно которым Сирия, Ливан, Палестина и Месопотамия были отнесены к категории мандатов группы "А". Согласно Уставу Лиги Наций мандаты в группы "А" должны были распределяться по "желанию подмандатных народов", за которыми "предварительно признавалась независимость". Более того, сама функция мандатария по группе "А" сводилась к подготовке народа к созданию собственной государственности.</w:t>
      </w:r>
    </w:p>
    <w:p w14:paraId="45FE91E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Сопоставление плана раздела по соглашению Сайкс-Пико с его окончательным мандатным вариантом дает основание считать последний более удачным для арабов, т.е. границы подмандатных территорий в основном совпали с границами расселения арабских этносов, что бесспорно способствовало впоследствии формированию соответствующих арабских государств и отсутствию между ними сколько-нибудь серьезных территориальных конфликтов (3871).</w:t>
      </w:r>
    </w:p>
    <w:p w14:paraId="5231605B" w14:textId="77777777" w:rsidR="004001BC" w:rsidRPr="005236B0" w:rsidRDefault="004001BC" w:rsidP="005236B0">
      <w:pPr>
        <w:autoSpaceDE w:val="0"/>
        <w:autoSpaceDN w:val="0"/>
        <w:adjustRightInd w:val="0"/>
        <w:jc w:val="both"/>
        <w:rPr>
          <w:color w:val="000000" w:themeColor="text1"/>
          <w:sz w:val="16"/>
          <w:szCs w:val="16"/>
        </w:rPr>
      </w:pPr>
    </w:p>
    <w:p w14:paraId="4B4A576D"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7E08DEAA" w14:textId="77777777" w:rsidR="004001BC" w:rsidRPr="005236B0" w:rsidRDefault="004001BC" w:rsidP="005236B0">
      <w:pPr>
        <w:autoSpaceDE w:val="0"/>
        <w:autoSpaceDN w:val="0"/>
        <w:adjustRightInd w:val="0"/>
        <w:jc w:val="both"/>
        <w:rPr>
          <w:iCs/>
          <w:color w:val="000000" w:themeColor="text1"/>
          <w:sz w:val="16"/>
          <w:szCs w:val="16"/>
        </w:rPr>
      </w:pPr>
    </w:p>
    <w:p w14:paraId="3553197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зиме 1920 самолет КОМТА был окончательно спроектирован (314,20).</w:t>
      </w:r>
    </w:p>
    <w:p w14:paraId="5003DD4A" w14:textId="77777777" w:rsidR="004001BC" w:rsidRPr="005236B0" w:rsidRDefault="004001BC" w:rsidP="005236B0">
      <w:pPr>
        <w:autoSpaceDE w:val="0"/>
        <w:autoSpaceDN w:val="0"/>
        <w:adjustRightInd w:val="0"/>
        <w:jc w:val="both"/>
        <w:rPr>
          <w:color w:val="000000" w:themeColor="text1"/>
          <w:sz w:val="16"/>
          <w:szCs w:val="16"/>
        </w:rPr>
      </w:pPr>
    </w:p>
    <w:p w14:paraId="3F4D468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lastRenderedPageBreak/>
        <w:t>Авиапромышленность:</w:t>
      </w:r>
    </w:p>
    <w:p w14:paraId="1297C9C4" w14:textId="77777777" w:rsidR="004001BC" w:rsidRPr="005236B0" w:rsidRDefault="004001BC" w:rsidP="005236B0">
      <w:pPr>
        <w:autoSpaceDE w:val="0"/>
        <w:autoSpaceDN w:val="0"/>
        <w:adjustRightInd w:val="0"/>
        <w:jc w:val="both"/>
        <w:rPr>
          <w:iCs/>
          <w:color w:val="000000" w:themeColor="text1"/>
          <w:sz w:val="16"/>
          <w:szCs w:val="16"/>
        </w:rPr>
      </w:pPr>
    </w:p>
    <w:p w14:paraId="64242F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Зимой 1920/1921 на Анатре в Одессе строили самолет ШМ (А.В.Шарапов и А.К.Михалькевич) по схеме Фарман ХХ (92,266).</w:t>
      </w:r>
    </w:p>
    <w:p w14:paraId="5B3C76E3" w14:textId="77777777" w:rsidR="004001BC" w:rsidRPr="005236B0" w:rsidRDefault="004001BC" w:rsidP="005236B0">
      <w:pPr>
        <w:autoSpaceDE w:val="0"/>
        <w:autoSpaceDN w:val="0"/>
        <w:adjustRightInd w:val="0"/>
        <w:jc w:val="both"/>
        <w:rPr>
          <w:color w:val="000000" w:themeColor="text1"/>
          <w:sz w:val="16"/>
          <w:szCs w:val="16"/>
        </w:rPr>
      </w:pPr>
    </w:p>
    <w:p w14:paraId="39A9B9D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Зимой 1920 г. когда совет</w:t>
      </w:r>
      <w:r w:rsidRPr="005236B0">
        <w:rPr>
          <w:color w:val="000000" w:themeColor="text1"/>
          <w:sz w:val="16"/>
          <w:szCs w:val="16"/>
        </w:rPr>
        <w:softHyphen/>
        <w:t>ские войска захватили имущество Красноярской гидроавиационной базы, им достались два глиссера “Ланберг” с заводскими номерами 66 и 67. Они также назывались “скользящими плота</w:t>
      </w:r>
      <w:r w:rsidRPr="005236B0">
        <w:rPr>
          <w:color w:val="000000" w:themeColor="text1"/>
          <w:sz w:val="16"/>
          <w:szCs w:val="16"/>
        </w:rPr>
        <w:softHyphen/>
        <w:t>ми”, имели каждый по двигателю “Сальмсон” 230 л. с., могли развивать скорость до 90 км/ч или даже выше и нести два пулемета. Судя по всему, это были поплавковые аппараты, с чем-то наподобие легких палуб, водоизмещением около 0,75 тонны. После небольшого ремонта к началу лета оба нахо</w:t>
      </w:r>
      <w:r w:rsidRPr="005236B0">
        <w:rPr>
          <w:color w:val="000000" w:themeColor="text1"/>
          <w:sz w:val="16"/>
          <w:szCs w:val="16"/>
        </w:rPr>
        <w:softHyphen/>
        <w:t>дились в селе Никольское на берегу Ангары, а затем по железной дороге по крайней мере один из них прибыл на Балтику. Таким образом, от многих других глиссеры Голенищева-Кутузова отличались одной существенной деталью — самолетными крыльями (2807).</w:t>
      </w:r>
    </w:p>
    <w:p w14:paraId="3F4AF247" w14:textId="77777777" w:rsidR="004001BC" w:rsidRPr="005236B0" w:rsidRDefault="004001BC" w:rsidP="005236B0">
      <w:pPr>
        <w:autoSpaceDE w:val="0"/>
        <w:autoSpaceDN w:val="0"/>
        <w:adjustRightInd w:val="0"/>
        <w:jc w:val="both"/>
        <w:rPr>
          <w:color w:val="000000" w:themeColor="text1"/>
          <w:sz w:val="16"/>
          <w:szCs w:val="16"/>
        </w:rPr>
      </w:pPr>
    </w:p>
    <w:p w14:paraId="393D55B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010E8270" w14:textId="77777777" w:rsidR="004001BC" w:rsidRPr="005236B0" w:rsidRDefault="004001BC" w:rsidP="005236B0">
      <w:pPr>
        <w:autoSpaceDE w:val="0"/>
        <w:autoSpaceDN w:val="0"/>
        <w:adjustRightInd w:val="0"/>
        <w:jc w:val="both"/>
        <w:rPr>
          <w:iCs/>
          <w:color w:val="000000" w:themeColor="text1"/>
          <w:sz w:val="16"/>
          <w:szCs w:val="16"/>
        </w:rPr>
      </w:pPr>
    </w:p>
    <w:p w14:paraId="24AEA9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1920 г. в ЦАГИ разработали технический проект самолета КОМТА и передали его на Сарапульский авиационный завод (Госавиазавод N 14), где в небольшом конструкторском бюро под руководством В.Л.Александрова выпустили рабочие чертежи. Постройка самолета продолжалась около 10 месяцев (3407).</w:t>
      </w:r>
    </w:p>
    <w:p w14:paraId="5B9DF14E" w14:textId="77777777" w:rsidR="004001BC" w:rsidRPr="005236B0" w:rsidRDefault="004001BC" w:rsidP="005236B0">
      <w:pPr>
        <w:autoSpaceDE w:val="0"/>
        <w:autoSpaceDN w:val="0"/>
        <w:adjustRightInd w:val="0"/>
        <w:jc w:val="both"/>
        <w:rPr>
          <w:color w:val="000000" w:themeColor="text1"/>
          <w:sz w:val="16"/>
          <w:szCs w:val="16"/>
        </w:rPr>
      </w:pPr>
    </w:p>
    <w:p w14:paraId="0FA84253" w14:textId="77777777" w:rsidR="008C7C5E" w:rsidRPr="005236B0" w:rsidRDefault="008C7C5E" w:rsidP="005236B0">
      <w:pPr>
        <w:jc w:val="both"/>
        <w:rPr>
          <w:color w:val="000000" w:themeColor="text1"/>
          <w:sz w:val="16"/>
          <w:szCs w:val="16"/>
        </w:rPr>
      </w:pPr>
      <w:r w:rsidRPr="005236B0">
        <w:rPr>
          <w:color w:val="000000" w:themeColor="text1"/>
          <w:sz w:val="16"/>
          <w:szCs w:val="16"/>
        </w:rPr>
        <w:t>В конце 1920 г. самолет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 был облетан.</w:t>
      </w:r>
    </w:p>
    <w:p w14:paraId="45053694" w14:textId="77777777" w:rsidR="008C7C5E" w:rsidRPr="005236B0" w:rsidRDefault="008C7C5E" w:rsidP="005236B0">
      <w:pPr>
        <w:jc w:val="both"/>
        <w:rPr>
          <w:color w:val="000000" w:themeColor="text1"/>
          <w:sz w:val="16"/>
          <w:szCs w:val="16"/>
        </w:rPr>
      </w:pPr>
      <w:r w:rsidRPr="005236B0">
        <w:rPr>
          <w:color w:val="000000" w:themeColor="text1"/>
          <w:sz w:val="16"/>
          <w:szCs w:val="16"/>
        </w:rPr>
        <w:t>В боевых действиях не участвовал.</w:t>
      </w:r>
    </w:p>
    <w:p w14:paraId="740BB017" w14:textId="77777777" w:rsidR="008C7C5E" w:rsidRPr="005236B0" w:rsidRDefault="008C7C5E" w:rsidP="005236B0">
      <w:pPr>
        <w:jc w:val="both"/>
        <w:rPr>
          <w:color w:val="000000" w:themeColor="text1"/>
          <w:sz w:val="16"/>
          <w:szCs w:val="16"/>
        </w:rPr>
      </w:pPr>
      <w:r w:rsidRPr="005236B0">
        <w:rPr>
          <w:color w:val="000000" w:themeColor="text1"/>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w:t>
      </w:r>
    </w:p>
    <w:p w14:paraId="7F6F6ADF" w14:textId="77777777" w:rsidR="008C7C5E" w:rsidRPr="005236B0" w:rsidRDefault="008C7C5E" w:rsidP="005236B0">
      <w:pPr>
        <w:jc w:val="both"/>
        <w:rPr>
          <w:color w:val="000000" w:themeColor="text1"/>
          <w:sz w:val="16"/>
          <w:szCs w:val="16"/>
        </w:rPr>
      </w:pPr>
      <w:r w:rsidRPr="005236B0">
        <w:rPr>
          <w:color w:val="000000" w:themeColor="text1"/>
          <w:sz w:val="16"/>
          <w:szCs w:val="16"/>
        </w:rPr>
        <w:t>В феврале 1922 г. списан (24094).</w:t>
      </w:r>
    </w:p>
    <w:p w14:paraId="7063EB6A" w14:textId="77777777" w:rsidR="008C7C5E" w:rsidRPr="005236B0" w:rsidRDefault="008C7C5E" w:rsidP="005236B0">
      <w:pPr>
        <w:jc w:val="both"/>
        <w:rPr>
          <w:color w:val="000000" w:themeColor="text1"/>
          <w:sz w:val="16"/>
          <w:szCs w:val="16"/>
        </w:rPr>
      </w:pPr>
    </w:p>
    <w:p w14:paraId="54FFAF68" w14:textId="77777777" w:rsidR="00F64792" w:rsidRPr="00E91769" w:rsidRDefault="00F64792" w:rsidP="00F64792">
      <w:pPr>
        <w:jc w:val="both"/>
        <w:rPr>
          <w:color w:val="0070C0"/>
          <w:sz w:val="16"/>
          <w:szCs w:val="16"/>
        </w:rPr>
      </w:pPr>
      <w:r w:rsidRPr="00E91769">
        <w:rPr>
          <w:color w:val="0070C0"/>
          <w:sz w:val="16"/>
          <w:szCs w:val="16"/>
        </w:rPr>
        <w:t>К концу 1920 г. в Центральном парке- складе смогли подготовить к отправке в ДВК два новых С-16</w:t>
      </w:r>
      <w:r w:rsidRPr="00E91769">
        <w:rPr>
          <w:color w:val="0070C0"/>
          <w:sz w:val="16"/>
          <w:szCs w:val="16"/>
          <w:vertAlign w:val="subscript"/>
        </w:rPr>
        <w:t>3</w:t>
      </w:r>
      <w:r w:rsidRPr="00E91769">
        <w:rPr>
          <w:color w:val="0070C0"/>
          <w:sz w:val="16"/>
          <w:szCs w:val="16"/>
        </w:rPr>
        <w:t xml:space="preserve"> - No. 256 и 259. Их прибытия с нетерпением ждали в Диви</w:t>
      </w:r>
      <w:r w:rsidRPr="00E91769">
        <w:rPr>
          <w:color w:val="0070C0"/>
          <w:sz w:val="16"/>
          <w:szCs w:val="16"/>
        </w:rPr>
        <w:softHyphen/>
        <w:t>зионе, так как находившиеся в эксплуата</w:t>
      </w:r>
      <w:r w:rsidRPr="00E91769">
        <w:rPr>
          <w:color w:val="0070C0"/>
          <w:sz w:val="16"/>
          <w:szCs w:val="16"/>
        </w:rPr>
        <w:softHyphen/>
        <w:t>ции аппараты No. 258 и 260 были уже основательно потрепаны. Командование ДВК рассчитывало ввести новые самолеты в строй к весенне-летнему сезону 1921 г. (25049).</w:t>
      </w:r>
    </w:p>
    <w:p w14:paraId="6FF90983" w14:textId="77777777" w:rsidR="00F64792" w:rsidRPr="00E91769" w:rsidRDefault="00F64792" w:rsidP="00F64792">
      <w:pPr>
        <w:jc w:val="both"/>
        <w:rPr>
          <w:color w:val="0070C0"/>
          <w:sz w:val="16"/>
          <w:szCs w:val="16"/>
        </w:rPr>
      </w:pPr>
    </w:p>
    <w:p w14:paraId="553F124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конца 1920 - начала 1921 б. Завод фирмы “Кох”, эвакуированной во время империалистической войны из Риги, начал работать на авиапромышленность, выпуская специальные лаки. Под названием Дорогомиловский лаковый завод он был передан в ведение Центролака и последовательно в короткие промежутки времени переходил в ведение различных учреждений: Главкраслака, Главмоскатели (ныне Лакокраска), Москвохима. В 1922 году съезда авиаработников и по его ходатайству постановлением СТО завод был изъят из ведения Москвохима и передан в ведение Промвоенсовета. Под названием ГАЗ № 16 завод вошел в группу самолетостроительных заводов, объединявшихся Главкоавиа (9368).</w:t>
      </w:r>
    </w:p>
    <w:p w14:paraId="6FACA373" w14:textId="77777777" w:rsidR="004001BC" w:rsidRPr="005236B0" w:rsidRDefault="004001BC" w:rsidP="005236B0">
      <w:pPr>
        <w:autoSpaceDE w:val="0"/>
        <w:autoSpaceDN w:val="0"/>
        <w:adjustRightInd w:val="0"/>
        <w:jc w:val="both"/>
        <w:rPr>
          <w:color w:val="000000" w:themeColor="text1"/>
          <w:sz w:val="16"/>
          <w:szCs w:val="16"/>
        </w:rPr>
      </w:pPr>
    </w:p>
    <w:p w14:paraId="4D0770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1920-го Главвоздухфлот выдвинул задачу изыскания высокопрочных и легких сплавов и определения возможностей использования их в самолетостроении. Большие заказы, выданные Главвоздухофлотом заводу “Дукс” на самолеты типа “Ньюпор” и “Сопвич-IV”, в том числе требование о желаемом покрытии их поверхности алюминиевой краской, реанимировали металлургическое производство на этом заводе. Из оставшихся на складах слитков алюминия наладили выпуск проката, литья, других изделий. Инженеры В.А.Буталов и Ю.Г.Музалевский начали эксперименты по созданию сплавов на основе алюминия, близких по физико-механическим свойствам к дюралю (9662).</w:t>
      </w:r>
    </w:p>
    <w:p w14:paraId="31711D54" w14:textId="77777777" w:rsidR="004001BC" w:rsidRPr="005236B0" w:rsidRDefault="004001BC" w:rsidP="005236B0">
      <w:pPr>
        <w:autoSpaceDE w:val="0"/>
        <w:autoSpaceDN w:val="0"/>
        <w:adjustRightInd w:val="0"/>
        <w:jc w:val="both"/>
        <w:rPr>
          <w:color w:val="000000" w:themeColor="text1"/>
          <w:sz w:val="16"/>
          <w:szCs w:val="16"/>
        </w:rPr>
      </w:pPr>
    </w:p>
    <w:p w14:paraId="5B7EF289" w14:textId="77777777" w:rsidR="00D44AD6" w:rsidRPr="005236B0" w:rsidRDefault="00D44AD6" w:rsidP="005236B0">
      <w:pPr>
        <w:jc w:val="both"/>
        <w:rPr>
          <w:color w:val="000000" w:themeColor="text1"/>
          <w:sz w:val="16"/>
          <w:szCs w:val="16"/>
        </w:rPr>
      </w:pPr>
      <w:r w:rsidRPr="005236B0">
        <w:rPr>
          <w:color w:val="000000" w:themeColor="text1"/>
          <w:sz w:val="16"/>
          <w:szCs w:val="16"/>
        </w:rPr>
        <w:t>К концу 1920 г. на основе захваченных у противника образцов технический отдел завода Дуке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302B5580" w14:textId="77777777" w:rsidR="00D44AD6" w:rsidRPr="005236B0" w:rsidRDefault="00D44AD6" w:rsidP="005236B0">
      <w:pPr>
        <w:jc w:val="both"/>
        <w:rPr>
          <w:color w:val="000000" w:themeColor="text1"/>
          <w:sz w:val="16"/>
          <w:szCs w:val="16"/>
        </w:rPr>
      </w:pPr>
    </w:p>
    <w:p w14:paraId="097BE0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F3297D" w:rsidRPr="005236B0" w14:paraId="15BA0428" w14:textId="77777777">
        <w:tc>
          <w:tcPr>
            <w:tcW w:w="417" w:type="dxa"/>
            <w:tcBorders>
              <w:top w:val="single" w:sz="12" w:space="0" w:color="auto"/>
            </w:tcBorders>
          </w:tcPr>
          <w:p w14:paraId="7057AF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w:t>
            </w:r>
          </w:p>
        </w:tc>
        <w:tc>
          <w:tcPr>
            <w:tcW w:w="2016" w:type="dxa"/>
            <w:tcBorders>
              <w:top w:val="single" w:sz="12" w:space="0" w:color="auto"/>
            </w:tcBorders>
          </w:tcPr>
          <w:p w14:paraId="6F04F0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Прежнее название и место</w:t>
            </w:r>
          </w:p>
        </w:tc>
        <w:tc>
          <w:tcPr>
            <w:tcW w:w="2496" w:type="dxa"/>
            <w:tcBorders>
              <w:top w:val="single" w:sz="12" w:space="0" w:color="auto"/>
            </w:tcBorders>
          </w:tcPr>
          <w:p w14:paraId="2B87D9C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Специальность</w:t>
            </w:r>
          </w:p>
        </w:tc>
      </w:tr>
      <w:tr w:rsidR="00F3297D" w:rsidRPr="005236B0" w14:paraId="1CD125F9" w14:textId="77777777">
        <w:tc>
          <w:tcPr>
            <w:tcW w:w="417" w:type="dxa"/>
          </w:tcPr>
          <w:p w14:paraId="1C3E1E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w:t>
            </w:r>
          </w:p>
        </w:tc>
        <w:tc>
          <w:tcPr>
            <w:tcW w:w="2016" w:type="dxa"/>
          </w:tcPr>
          <w:p w14:paraId="162E18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“Дукс”, Москва</w:t>
            </w:r>
          </w:p>
        </w:tc>
        <w:tc>
          <w:tcPr>
            <w:tcW w:w="2496" w:type="dxa"/>
          </w:tcPr>
          <w:p w14:paraId="017FBF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Боевые сухопутные самолеты</w:t>
            </w:r>
          </w:p>
        </w:tc>
      </w:tr>
      <w:tr w:rsidR="00F3297D" w:rsidRPr="005236B0" w14:paraId="5A0BE23F" w14:textId="77777777">
        <w:tc>
          <w:tcPr>
            <w:tcW w:w="417" w:type="dxa"/>
          </w:tcPr>
          <w:p w14:paraId="1EAA89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w:t>
            </w:r>
          </w:p>
        </w:tc>
        <w:tc>
          <w:tcPr>
            <w:tcW w:w="2016" w:type="dxa"/>
          </w:tcPr>
          <w:p w14:paraId="0F6B4E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“Гном и Рон”, Москва</w:t>
            </w:r>
          </w:p>
        </w:tc>
        <w:tc>
          <w:tcPr>
            <w:tcW w:w="2496" w:type="dxa"/>
          </w:tcPr>
          <w:p w14:paraId="22ACCB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Моторы 200 л. с., “Испано”</w:t>
            </w:r>
          </w:p>
        </w:tc>
      </w:tr>
      <w:tr w:rsidR="00F3297D" w:rsidRPr="005236B0" w14:paraId="27B0A983" w14:textId="77777777">
        <w:tc>
          <w:tcPr>
            <w:tcW w:w="417" w:type="dxa"/>
          </w:tcPr>
          <w:p w14:paraId="14F3606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w:t>
            </w:r>
          </w:p>
          <w:p w14:paraId="57C6BC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w:t>
            </w:r>
          </w:p>
          <w:p w14:paraId="7E3FBC4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w:t>
            </w:r>
          </w:p>
        </w:tc>
        <w:tc>
          <w:tcPr>
            <w:tcW w:w="2016" w:type="dxa"/>
          </w:tcPr>
          <w:p w14:paraId="6E264A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Лебедев, Петроград</w:t>
            </w:r>
          </w:p>
          <w:p w14:paraId="4E09D8B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“Гамаюн”, Петроград</w:t>
            </w:r>
          </w:p>
          <w:p w14:paraId="6ACC5A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Русско-Балтийский, Петроград</w:t>
            </w:r>
          </w:p>
        </w:tc>
        <w:tc>
          <w:tcPr>
            <w:tcW w:w="2496" w:type="dxa"/>
          </w:tcPr>
          <w:p w14:paraId="3CB793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w:t>
            </w:r>
          </w:p>
          <w:p w14:paraId="69B389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Морские самолеты, боевые и учебные</w:t>
            </w:r>
          </w:p>
        </w:tc>
      </w:tr>
      <w:tr w:rsidR="00F3297D" w:rsidRPr="005236B0" w14:paraId="63CA51C4" w14:textId="77777777">
        <w:tc>
          <w:tcPr>
            <w:tcW w:w="417" w:type="dxa"/>
          </w:tcPr>
          <w:p w14:paraId="3F63BE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w:t>
            </w:r>
          </w:p>
        </w:tc>
        <w:tc>
          <w:tcPr>
            <w:tcW w:w="2016" w:type="dxa"/>
          </w:tcPr>
          <w:p w14:paraId="708CA85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“Мотор”, Москва</w:t>
            </w:r>
          </w:p>
        </w:tc>
        <w:tc>
          <w:tcPr>
            <w:tcW w:w="2496" w:type="dxa"/>
          </w:tcPr>
          <w:p w14:paraId="5F232E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Моторы “Рон”</w:t>
            </w:r>
          </w:p>
        </w:tc>
      </w:tr>
      <w:tr w:rsidR="00F3297D" w:rsidRPr="005236B0" w14:paraId="1D37B4B6" w14:textId="77777777">
        <w:tc>
          <w:tcPr>
            <w:tcW w:w="417" w:type="dxa"/>
          </w:tcPr>
          <w:p w14:paraId="63AFB8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w:t>
            </w:r>
          </w:p>
        </w:tc>
        <w:tc>
          <w:tcPr>
            <w:tcW w:w="2016" w:type="dxa"/>
          </w:tcPr>
          <w:p w14:paraId="675345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“Моска”, Москва</w:t>
            </w:r>
          </w:p>
        </w:tc>
        <w:tc>
          <w:tcPr>
            <w:tcW w:w="2496" w:type="dxa"/>
          </w:tcPr>
          <w:p w14:paraId="0092DD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Учебные самолеты</w:t>
            </w:r>
          </w:p>
        </w:tc>
      </w:tr>
      <w:tr w:rsidR="00F3297D" w:rsidRPr="005236B0" w14:paraId="3BB18B08" w14:textId="77777777">
        <w:tc>
          <w:tcPr>
            <w:tcW w:w="417" w:type="dxa"/>
          </w:tcPr>
          <w:p w14:paraId="7D1C74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w:t>
            </w:r>
          </w:p>
        </w:tc>
        <w:tc>
          <w:tcPr>
            <w:tcW w:w="2016" w:type="dxa"/>
          </w:tcPr>
          <w:p w14:paraId="47A6663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“Сальмсон”, Москва</w:t>
            </w:r>
          </w:p>
        </w:tc>
        <w:tc>
          <w:tcPr>
            <w:tcW w:w="2496" w:type="dxa"/>
          </w:tcPr>
          <w:p w14:paraId="55ABD2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Ремонт моторов</w:t>
            </w:r>
          </w:p>
        </w:tc>
      </w:tr>
      <w:tr w:rsidR="00F3297D" w:rsidRPr="005236B0" w14:paraId="133E0AA6" w14:textId="77777777">
        <w:tc>
          <w:tcPr>
            <w:tcW w:w="417" w:type="dxa"/>
          </w:tcPr>
          <w:p w14:paraId="252F7E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7</w:t>
            </w:r>
          </w:p>
        </w:tc>
        <w:tc>
          <w:tcPr>
            <w:tcW w:w="2016" w:type="dxa"/>
          </w:tcPr>
          <w:p w14:paraId="2A1706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“Лебедь”, Пенза</w:t>
            </w:r>
          </w:p>
        </w:tc>
        <w:tc>
          <w:tcPr>
            <w:tcW w:w="2496" w:type="dxa"/>
          </w:tcPr>
          <w:p w14:paraId="506D7C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Учебные самолеты, лыжные, винты</w:t>
            </w:r>
          </w:p>
        </w:tc>
      </w:tr>
      <w:tr w:rsidR="00F3297D" w:rsidRPr="005236B0" w14:paraId="6EAFB29B" w14:textId="77777777">
        <w:tc>
          <w:tcPr>
            <w:tcW w:w="417" w:type="dxa"/>
          </w:tcPr>
          <w:p w14:paraId="4E2B2DB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w:t>
            </w:r>
          </w:p>
        </w:tc>
        <w:tc>
          <w:tcPr>
            <w:tcW w:w="2016" w:type="dxa"/>
          </w:tcPr>
          <w:p w14:paraId="698499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“Аэротехнический”, Москва</w:t>
            </w:r>
          </w:p>
        </w:tc>
        <w:tc>
          <w:tcPr>
            <w:tcW w:w="2496" w:type="dxa"/>
          </w:tcPr>
          <w:p w14:paraId="1EF9C2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Лыжные винты</w:t>
            </w:r>
          </w:p>
        </w:tc>
      </w:tr>
      <w:tr w:rsidR="00F3297D" w:rsidRPr="005236B0" w14:paraId="48BDC502" w14:textId="77777777">
        <w:tc>
          <w:tcPr>
            <w:tcW w:w="417" w:type="dxa"/>
          </w:tcPr>
          <w:p w14:paraId="6563D3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w:t>
            </w:r>
          </w:p>
        </w:tc>
        <w:tc>
          <w:tcPr>
            <w:tcW w:w="2016" w:type="dxa"/>
          </w:tcPr>
          <w:p w14:paraId="41A765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“Дека”, Александрович</w:t>
            </w:r>
          </w:p>
        </w:tc>
        <w:tc>
          <w:tcPr>
            <w:tcW w:w="2496" w:type="dxa"/>
          </w:tcPr>
          <w:p w14:paraId="4DE797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Моторы</w:t>
            </w:r>
          </w:p>
        </w:tc>
      </w:tr>
      <w:tr w:rsidR="00F3297D" w:rsidRPr="005236B0" w14:paraId="78B5A315" w14:textId="77777777">
        <w:tc>
          <w:tcPr>
            <w:tcW w:w="417" w:type="dxa"/>
          </w:tcPr>
          <w:p w14:paraId="333BB5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10</w:t>
            </w:r>
          </w:p>
          <w:p w14:paraId="14A4EB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11</w:t>
            </w:r>
          </w:p>
          <w:p w14:paraId="15E5E8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w:t>
            </w:r>
          </w:p>
        </w:tc>
        <w:tc>
          <w:tcPr>
            <w:tcW w:w="2016" w:type="dxa"/>
          </w:tcPr>
          <w:p w14:paraId="3006632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“Лебедь”, Таганрог</w:t>
            </w:r>
          </w:p>
          <w:p w14:paraId="00166E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“Анатра”, Одесса</w:t>
            </w:r>
          </w:p>
          <w:p w14:paraId="779F48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Киевский завод</w:t>
            </w:r>
          </w:p>
        </w:tc>
        <w:tc>
          <w:tcPr>
            <w:tcW w:w="2496" w:type="dxa"/>
          </w:tcPr>
          <w:p w14:paraId="349F80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w:t>
            </w:r>
          </w:p>
          <w:p w14:paraId="661618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Ремонт самолетов</w:t>
            </w:r>
          </w:p>
        </w:tc>
      </w:tr>
      <w:tr w:rsidR="00F3297D" w:rsidRPr="005236B0" w14:paraId="6FB0DAB8" w14:textId="77777777">
        <w:tc>
          <w:tcPr>
            <w:tcW w:w="417" w:type="dxa"/>
          </w:tcPr>
          <w:p w14:paraId="6B3E679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w:t>
            </w:r>
          </w:p>
        </w:tc>
        <w:tc>
          <w:tcPr>
            <w:tcW w:w="2016" w:type="dxa"/>
          </w:tcPr>
          <w:p w14:paraId="541A16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Сарапульские мастерские</w:t>
            </w:r>
          </w:p>
        </w:tc>
        <w:tc>
          <w:tcPr>
            <w:tcW w:w="2496" w:type="dxa"/>
          </w:tcPr>
          <w:p w14:paraId="07DE21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Тяжелые самолеты</w:t>
            </w:r>
          </w:p>
        </w:tc>
      </w:tr>
      <w:tr w:rsidR="00F3297D" w:rsidRPr="005236B0" w14:paraId="56C917A0" w14:textId="77777777">
        <w:tc>
          <w:tcPr>
            <w:tcW w:w="417" w:type="dxa"/>
            <w:tcBorders>
              <w:bottom w:val="single" w:sz="12" w:space="0" w:color="auto"/>
            </w:tcBorders>
          </w:tcPr>
          <w:p w14:paraId="6EC3AA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w:t>
            </w:r>
          </w:p>
        </w:tc>
        <w:tc>
          <w:tcPr>
            <w:tcW w:w="2016" w:type="dxa"/>
            <w:tcBorders>
              <w:bottom w:val="single" w:sz="12" w:space="0" w:color="auto"/>
            </w:tcBorders>
          </w:tcPr>
          <w:p w14:paraId="637D1C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 авиапарка Н. Новгород</w:t>
            </w:r>
          </w:p>
        </w:tc>
        <w:tc>
          <w:tcPr>
            <w:tcW w:w="2496" w:type="dxa"/>
            <w:tcBorders>
              <w:bottom w:val="single" w:sz="12" w:space="0" w:color="auto"/>
            </w:tcBorders>
          </w:tcPr>
          <w:p w14:paraId="51B639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Учебные самолеты</w:t>
            </w:r>
          </w:p>
        </w:tc>
      </w:tr>
    </w:tbl>
    <w:p w14:paraId="7B9C487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593DF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(11329).</w:t>
      </w:r>
    </w:p>
    <w:p w14:paraId="04EF6AC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FE0631B" w14:textId="77777777" w:rsidR="004001BC" w:rsidRPr="005236B0" w:rsidRDefault="004001BC" w:rsidP="005236B0">
      <w:pPr>
        <w:autoSpaceDE w:val="0"/>
        <w:autoSpaceDN w:val="0"/>
        <w:adjustRightInd w:val="0"/>
        <w:jc w:val="both"/>
        <w:rPr>
          <w:rFonts w:eastAsia="Gungsuh"/>
          <w:color w:val="000000" w:themeColor="text1"/>
          <w:sz w:val="16"/>
          <w:szCs w:val="16"/>
        </w:rPr>
      </w:pPr>
      <w:r w:rsidRPr="005236B0">
        <w:rPr>
          <w:rFonts w:eastAsia="Gungsuh"/>
          <w:color w:val="000000" w:themeColor="text1"/>
          <w:sz w:val="16"/>
          <w:szCs w:val="16"/>
        </w:rPr>
        <w:t>В конце 1920 г. Григорович при</w:t>
      </w:r>
      <w:r w:rsidRPr="005236B0">
        <w:rPr>
          <w:rFonts w:eastAsia="Gungsuh"/>
          <w:color w:val="000000" w:themeColor="text1"/>
          <w:sz w:val="16"/>
          <w:szCs w:val="16"/>
        </w:rPr>
        <w:softHyphen/>
        <w:t>был в Москву, где по рекоменда</w:t>
      </w:r>
      <w:r w:rsidRPr="005236B0">
        <w:rPr>
          <w:rFonts w:eastAsia="Gungsuh"/>
          <w:color w:val="000000" w:themeColor="text1"/>
          <w:sz w:val="16"/>
          <w:szCs w:val="16"/>
        </w:rPr>
        <w:softHyphen/>
        <w:t>ции хорошо его знавшего А.П. Онуфриева получил должность ин</w:t>
      </w:r>
      <w:r w:rsidRPr="005236B0">
        <w:rPr>
          <w:rFonts w:eastAsia="Gungsuh"/>
          <w:color w:val="000000" w:themeColor="text1"/>
          <w:sz w:val="16"/>
          <w:szCs w:val="16"/>
        </w:rPr>
        <w:softHyphen/>
        <w:t>женера в Главкоавиа. Первое, что ему предстояло сделать, это попы</w:t>
      </w:r>
      <w:r w:rsidRPr="005236B0">
        <w:rPr>
          <w:rFonts w:eastAsia="Gungsuh"/>
          <w:color w:val="000000" w:themeColor="text1"/>
          <w:sz w:val="16"/>
          <w:szCs w:val="16"/>
        </w:rPr>
        <w:softHyphen/>
        <w:t>таться продолжить реализацию нео</w:t>
      </w:r>
      <w:r w:rsidRPr="005236B0">
        <w:rPr>
          <w:rFonts w:eastAsia="Gungsuh"/>
          <w:color w:val="000000" w:themeColor="text1"/>
          <w:sz w:val="16"/>
          <w:szCs w:val="16"/>
        </w:rPr>
        <w:softHyphen/>
        <w:t>конченных проектов периода 1916- 18 гг. В марте 1921 г. Григорович обратился в руководство Главкоа</w:t>
      </w:r>
      <w:r w:rsidRPr="005236B0">
        <w:rPr>
          <w:rFonts w:eastAsia="Gungsuh"/>
          <w:color w:val="000000" w:themeColor="text1"/>
          <w:sz w:val="16"/>
          <w:szCs w:val="16"/>
        </w:rPr>
        <w:softHyphen/>
        <w:t>виа с предложением восстановить работы над торпедоносцем ГАСН, тем более, что на бывшем заводе Щетинина сохранился задел на не</w:t>
      </w:r>
      <w:r w:rsidRPr="005236B0">
        <w:rPr>
          <w:rFonts w:eastAsia="Gungsuh"/>
          <w:color w:val="000000" w:themeColor="text1"/>
          <w:sz w:val="16"/>
          <w:szCs w:val="16"/>
        </w:rPr>
        <w:softHyphen/>
        <w:t>сколько экземпляров этого гидроса</w:t>
      </w:r>
      <w:r w:rsidRPr="005236B0">
        <w:rPr>
          <w:rFonts w:eastAsia="Gungsuh"/>
          <w:color w:val="000000" w:themeColor="text1"/>
          <w:sz w:val="16"/>
          <w:szCs w:val="16"/>
        </w:rPr>
        <w:softHyphen/>
        <w:t>молета. Как уже описывалось выше, по целому ряду причин, среди кото</w:t>
      </w:r>
      <w:r w:rsidRPr="005236B0">
        <w:rPr>
          <w:rFonts w:eastAsia="Gungsuh"/>
          <w:color w:val="000000" w:themeColor="text1"/>
          <w:sz w:val="16"/>
          <w:szCs w:val="16"/>
        </w:rPr>
        <w:softHyphen/>
        <w:t>рых можно назвать неблагоприят</w:t>
      </w:r>
      <w:r w:rsidRPr="005236B0">
        <w:rPr>
          <w:rFonts w:eastAsia="Gungsuh"/>
          <w:color w:val="000000" w:themeColor="text1"/>
          <w:sz w:val="16"/>
          <w:szCs w:val="16"/>
        </w:rPr>
        <w:softHyphen/>
        <w:t>ные погодные условия и некаче</w:t>
      </w:r>
      <w:r w:rsidRPr="005236B0">
        <w:rPr>
          <w:rFonts w:eastAsia="Gungsuh"/>
          <w:color w:val="000000" w:themeColor="text1"/>
          <w:sz w:val="16"/>
          <w:szCs w:val="16"/>
        </w:rPr>
        <w:softHyphen/>
        <w:t>ственное горючее, гидросамолет ГАСН в воздух так и не поднялся.</w:t>
      </w:r>
    </w:p>
    <w:p w14:paraId="0E46E498" w14:textId="77777777" w:rsidR="004001BC" w:rsidRPr="005236B0" w:rsidRDefault="004001BC" w:rsidP="005236B0">
      <w:pPr>
        <w:autoSpaceDE w:val="0"/>
        <w:autoSpaceDN w:val="0"/>
        <w:adjustRightInd w:val="0"/>
        <w:jc w:val="both"/>
        <w:rPr>
          <w:rFonts w:eastAsia="Gungsuh"/>
          <w:color w:val="000000" w:themeColor="text1"/>
          <w:sz w:val="16"/>
          <w:szCs w:val="16"/>
        </w:rPr>
      </w:pPr>
      <w:r w:rsidRPr="005236B0">
        <w:rPr>
          <w:rFonts w:eastAsia="Gungsuh"/>
          <w:color w:val="000000" w:themeColor="text1"/>
          <w:sz w:val="16"/>
          <w:szCs w:val="16"/>
        </w:rPr>
        <w:t>Неудачу с испытаниями допол</w:t>
      </w:r>
      <w:r w:rsidRPr="005236B0">
        <w:rPr>
          <w:rFonts w:eastAsia="Gungsuh"/>
          <w:color w:val="000000" w:themeColor="text1"/>
          <w:sz w:val="16"/>
          <w:szCs w:val="16"/>
        </w:rPr>
        <w:softHyphen/>
        <w:t>нили тревожные вести из Крыма о плохом состоянии здоровья роди</w:t>
      </w:r>
      <w:r w:rsidRPr="005236B0">
        <w:rPr>
          <w:rFonts w:eastAsia="Gungsuh"/>
          <w:color w:val="000000" w:themeColor="text1"/>
          <w:sz w:val="16"/>
          <w:szCs w:val="16"/>
        </w:rPr>
        <w:softHyphen/>
        <w:t>телей. Известно, что отец конструк</w:t>
      </w:r>
      <w:r w:rsidRPr="005236B0">
        <w:rPr>
          <w:rFonts w:eastAsia="Gungsuh"/>
          <w:color w:val="000000" w:themeColor="text1"/>
          <w:sz w:val="16"/>
          <w:szCs w:val="16"/>
        </w:rPr>
        <w:softHyphen/>
        <w:t>тора - Павел Дмитриевич - еще в 1910 г. вышел в отставку с получе</w:t>
      </w:r>
      <w:r w:rsidRPr="005236B0">
        <w:rPr>
          <w:rFonts w:eastAsia="Gungsuh"/>
          <w:color w:val="000000" w:themeColor="text1"/>
          <w:sz w:val="16"/>
          <w:szCs w:val="16"/>
        </w:rPr>
        <w:softHyphen/>
        <w:t>нием пенсии и переехал в Севас</w:t>
      </w:r>
      <w:r w:rsidRPr="005236B0">
        <w:rPr>
          <w:rFonts w:eastAsia="Gungsuh"/>
          <w:color w:val="000000" w:themeColor="text1"/>
          <w:sz w:val="16"/>
          <w:szCs w:val="16"/>
        </w:rPr>
        <w:softHyphen/>
        <w:t>тополь. В 1921 г. Павел Дмитрие</w:t>
      </w:r>
      <w:r w:rsidRPr="005236B0">
        <w:rPr>
          <w:rFonts w:eastAsia="Gungsuh"/>
          <w:color w:val="000000" w:themeColor="text1"/>
          <w:sz w:val="16"/>
          <w:szCs w:val="16"/>
        </w:rPr>
        <w:softHyphen/>
        <w:t>вич умер от холеры. О судьбе ма</w:t>
      </w:r>
      <w:r w:rsidRPr="005236B0">
        <w:rPr>
          <w:rFonts w:eastAsia="Gungsuh"/>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5236B0">
        <w:rPr>
          <w:rFonts w:eastAsia="Gungsuh"/>
          <w:color w:val="000000" w:themeColor="text1"/>
          <w:sz w:val="16"/>
          <w:szCs w:val="16"/>
        </w:rPr>
        <w:softHyphen/>
        <w:t>рович вернулся уже после кончины родителей.</w:t>
      </w:r>
    </w:p>
    <w:p w14:paraId="50BC5058" w14:textId="77777777" w:rsidR="004001BC" w:rsidRPr="005236B0" w:rsidRDefault="004001BC" w:rsidP="005236B0">
      <w:pPr>
        <w:autoSpaceDE w:val="0"/>
        <w:autoSpaceDN w:val="0"/>
        <w:adjustRightInd w:val="0"/>
        <w:jc w:val="both"/>
        <w:rPr>
          <w:rFonts w:eastAsia="Gungsuh"/>
          <w:color w:val="000000" w:themeColor="text1"/>
          <w:sz w:val="16"/>
          <w:szCs w:val="16"/>
        </w:rPr>
      </w:pPr>
      <w:r w:rsidRPr="005236B0">
        <w:rPr>
          <w:rFonts w:eastAsia="Gungsuh"/>
          <w:color w:val="000000" w:themeColor="text1"/>
          <w:sz w:val="16"/>
          <w:szCs w:val="16"/>
        </w:rPr>
        <w:t>Возвращение в Москву состоя</w:t>
      </w:r>
      <w:r w:rsidRPr="005236B0">
        <w:rPr>
          <w:rFonts w:eastAsia="Gungsuh"/>
          <w:color w:val="000000" w:themeColor="text1"/>
          <w:sz w:val="16"/>
          <w:szCs w:val="16"/>
        </w:rPr>
        <w:softHyphen/>
        <w:t>лось в январе 1922 г. Благодаря содействию Онуфриева, ставшего заместителем начальника Главно</w:t>
      </w:r>
      <w:r w:rsidRPr="005236B0">
        <w:rPr>
          <w:rFonts w:eastAsia="Gungsuh"/>
          <w:color w:val="000000" w:themeColor="text1"/>
          <w:sz w:val="16"/>
          <w:szCs w:val="16"/>
        </w:rPr>
        <w:softHyphen/>
        <w:t>го управления Военно-воздушного Флота республики, Дмитрию Пав</w:t>
      </w:r>
      <w:r w:rsidRPr="005236B0">
        <w:rPr>
          <w:rFonts w:eastAsia="Gungsuh"/>
          <w:color w:val="000000" w:themeColor="text1"/>
          <w:sz w:val="16"/>
          <w:szCs w:val="16"/>
        </w:rPr>
        <w:softHyphen/>
        <w:t>ловичу предложили должность за</w:t>
      </w:r>
      <w:r w:rsidRPr="005236B0">
        <w:rPr>
          <w:rFonts w:eastAsia="Gungsuh"/>
          <w:color w:val="000000" w:themeColor="text1"/>
          <w:sz w:val="16"/>
          <w:szCs w:val="16"/>
        </w:rPr>
        <w:softHyphen/>
        <w:t>местителя начальника конструктор</w:t>
      </w:r>
      <w:r w:rsidRPr="005236B0">
        <w:rPr>
          <w:rFonts w:eastAsia="Gungsuh"/>
          <w:color w:val="000000" w:themeColor="text1"/>
          <w:sz w:val="16"/>
          <w:szCs w:val="16"/>
        </w:rPr>
        <w:softHyphen/>
        <w:t>ской части Главкоавиа, и предос</w:t>
      </w:r>
      <w:r w:rsidRPr="005236B0">
        <w:rPr>
          <w:rFonts w:eastAsia="Gungsuh"/>
          <w:color w:val="000000" w:themeColor="text1"/>
          <w:sz w:val="16"/>
          <w:szCs w:val="16"/>
        </w:rPr>
        <w:softHyphen/>
        <w:t>тавили квартиру на Садово-Кудрин- ской улице.</w:t>
      </w:r>
    </w:p>
    <w:p w14:paraId="6363117D" w14:textId="77777777" w:rsidR="004001BC" w:rsidRPr="005236B0" w:rsidRDefault="004001BC" w:rsidP="005236B0">
      <w:pPr>
        <w:autoSpaceDE w:val="0"/>
        <w:autoSpaceDN w:val="0"/>
        <w:adjustRightInd w:val="0"/>
        <w:jc w:val="both"/>
        <w:rPr>
          <w:rFonts w:eastAsia="Gungsuh"/>
          <w:color w:val="000000" w:themeColor="text1"/>
          <w:sz w:val="16"/>
          <w:szCs w:val="16"/>
        </w:rPr>
      </w:pPr>
      <w:r w:rsidRPr="005236B0">
        <w:rPr>
          <w:rFonts w:eastAsia="Gungsuh"/>
          <w:color w:val="000000" w:themeColor="text1"/>
          <w:sz w:val="16"/>
          <w:szCs w:val="16"/>
        </w:rPr>
        <w:t>Первоочередной задачей в 1922 г. стало продолжение совершенство</w:t>
      </w:r>
      <w:r w:rsidRPr="005236B0">
        <w:rPr>
          <w:rFonts w:eastAsia="Gungsuh"/>
          <w:color w:val="000000" w:themeColor="text1"/>
          <w:sz w:val="16"/>
          <w:szCs w:val="16"/>
        </w:rPr>
        <w:softHyphen/>
        <w:t>вания летающих лодок на основе вполне удачной и распространен</w:t>
      </w:r>
      <w:r w:rsidRPr="005236B0">
        <w:rPr>
          <w:rFonts w:eastAsia="Gungsuh"/>
          <w:color w:val="000000" w:themeColor="text1"/>
          <w:sz w:val="16"/>
          <w:szCs w:val="16"/>
        </w:rPr>
        <w:softHyphen/>
        <w:t>ной М-9. В Петрограде еще оста</w:t>
      </w:r>
      <w:r w:rsidRPr="005236B0">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5236B0">
        <w:rPr>
          <w:rFonts w:eastAsia="Gungsuh"/>
          <w:color w:val="000000" w:themeColor="text1"/>
          <w:sz w:val="16"/>
          <w:szCs w:val="16"/>
        </w:rPr>
        <w:softHyphen/>
        <w:t>рада были объединены в так назы</w:t>
      </w:r>
      <w:r w:rsidRPr="005236B0">
        <w:rPr>
          <w:rFonts w:eastAsia="Gungsuh"/>
          <w:color w:val="000000" w:themeColor="text1"/>
          <w:sz w:val="16"/>
          <w:szCs w:val="16"/>
        </w:rPr>
        <w:softHyphen/>
        <w:t>ваемый Петроградский соединен</w:t>
      </w:r>
      <w:r w:rsidRPr="005236B0">
        <w:rPr>
          <w:rFonts w:eastAsia="Gungsuh"/>
          <w:color w:val="000000" w:themeColor="text1"/>
          <w:sz w:val="16"/>
          <w:szCs w:val="16"/>
        </w:rPr>
        <w:softHyphen/>
        <w:t>ный авиационный завод. 16 июня 1921 г. завод «Гамаюн» был прак</w:t>
      </w:r>
      <w:r w:rsidRPr="005236B0">
        <w:rPr>
          <w:rFonts w:eastAsia="Gungsuh"/>
          <w:color w:val="000000" w:themeColor="text1"/>
          <w:sz w:val="16"/>
          <w:szCs w:val="16"/>
        </w:rPr>
        <w:softHyphen/>
        <w:t xml:space="preserve">тически </w:t>
      </w:r>
      <w:r w:rsidRPr="005236B0">
        <w:rPr>
          <w:rFonts w:eastAsia="Gungsuh"/>
          <w:color w:val="000000" w:themeColor="text1"/>
          <w:sz w:val="16"/>
          <w:szCs w:val="16"/>
        </w:rPr>
        <w:lastRenderedPageBreak/>
        <w:t>полностью уничтожен по</w:t>
      </w:r>
      <w:r w:rsidRPr="005236B0">
        <w:rPr>
          <w:rFonts w:eastAsia="Gungsuh"/>
          <w:color w:val="000000" w:themeColor="text1"/>
          <w:sz w:val="16"/>
          <w:szCs w:val="16"/>
        </w:rPr>
        <w:softHyphen/>
        <w:t>жаром. Все имущество, которое удалось вывезти из него, направи</w:t>
      </w:r>
      <w:r w:rsidRPr="005236B0">
        <w:rPr>
          <w:rFonts w:eastAsia="Gungsuh"/>
          <w:color w:val="000000" w:themeColor="text1"/>
          <w:sz w:val="16"/>
          <w:szCs w:val="16"/>
        </w:rPr>
        <w:softHyphen/>
        <w:t>ли на оставшиеся два предприятия - завод РБВЗ и бывший завод Ле</w:t>
      </w:r>
      <w:r w:rsidRPr="005236B0">
        <w:rPr>
          <w:rFonts w:eastAsia="Gungsuh"/>
          <w:color w:val="000000" w:themeColor="text1"/>
          <w:sz w:val="16"/>
          <w:szCs w:val="16"/>
        </w:rPr>
        <w:softHyphen/>
        <w:t>бедева. После переформирования объединенное предприятие получи</w:t>
      </w:r>
      <w:r w:rsidRPr="005236B0">
        <w:rPr>
          <w:rFonts w:eastAsia="Gungsuh"/>
          <w:color w:val="000000" w:themeColor="text1"/>
          <w:sz w:val="16"/>
          <w:szCs w:val="16"/>
        </w:rPr>
        <w:softHyphen/>
        <w:t>ло наименование Государственный авиационный завод (ГАЗ) №3 «Крас</w:t>
      </w:r>
      <w:r w:rsidRPr="005236B0">
        <w:rPr>
          <w:rFonts w:eastAsia="Gungsuh"/>
          <w:color w:val="000000" w:themeColor="text1"/>
          <w:sz w:val="16"/>
          <w:szCs w:val="16"/>
        </w:rPr>
        <w:softHyphen/>
        <w:t>ный летчик» (12116).</w:t>
      </w:r>
    </w:p>
    <w:p w14:paraId="6AA2DA39" w14:textId="77777777" w:rsidR="004001BC" w:rsidRPr="005236B0" w:rsidRDefault="004001BC" w:rsidP="005236B0">
      <w:pPr>
        <w:autoSpaceDE w:val="0"/>
        <w:autoSpaceDN w:val="0"/>
        <w:adjustRightInd w:val="0"/>
        <w:jc w:val="both"/>
        <w:rPr>
          <w:rFonts w:eastAsia="Gungsuh"/>
          <w:color w:val="000000" w:themeColor="text1"/>
          <w:sz w:val="16"/>
          <w:szCs w:val="16"/>
        </w:rPr>
      </w:pPr>
    </w:p>
    <w:p w14:paraId="049AB98B"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В конце 1920 г. Попов получил мандат представителя Главкоавиа в Сибири, куда и был направлен для организации авиастроительного предприятия (15465).</w:t>
      </w:r>
    </w:p>
    <w:p w14:paraId="3ECCAE23" w14:textId="77777777" w:rsidR="00D44AD6" w:rsidRPr="005236B0" w:rsidRDefault="00D44AD6" w:rsidP="005236B0">
      <w:pPr>
        <w:pStyle w:val="2"/>
        <w:spacing w:before="0" w:beforeAutospacing="0" w:after="0" w:afterAutospacing="0"/>
        <w:jc w:val="both"/>
        <w:rPr>
          <w:b w:val="0"/>
          <w:color w:val="000000" w:themeColor="text1"/>
          <w:sz w:val="16"/>
          <w:szCs w:val="16"/>
        </w:rPr>
      </w:pPr>
    </w:p>
    <w:p w14:paraId="4D4147BC"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 xml:space="preserve">В конце 1920 г. – начале 1921 г. в Омск на завод в адрес фабрики "Энергия" начинает поступать оборудование. Судя по описям в документах завода, материальной базой стало переданное: "Воздухимущество 2-го воздухоплавательного парка Рабоче-крестьянского Военно-Воздушного флота". Все инвентаризационные описи датируются 1.01.1919 г. </w:t>
      </w:r>
    </w:p>
    <w:p w14:paraId="5C69DB06"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Первые документы в переписке предприятия датируются декабрем 1920 г. и адресуются:</w:t>
      </w:r>
    </w:p>
    <w:p w14:paraId="64046C50"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 В Омск, завод "Энергия", представителю Глававиа Попову - 3.12.1920 г.;</w:t>
      </w:r>
    </w:p>
    <w:p w14:paraId="18BC31ED"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 Авиазаводу № 13 (Б. "Энергия");</w:t>
      </w:r>
    </w:p>
    <w:p w14:paraId="06D4040D"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 Заведывающему Авиационным отделом при фабрике "Энергия" 8.01.1921 г. (15465).</w:t>
      </w:r>
    </w:p>
    <w:p w14:paraId="0EAC2DFC" w14:textId="77777777" w:rsidR="00D44AD6" w:rsidRPr="005236B0" w:rsidRDefault="00D44AD6" w:rsidP="005236B0">
      <w:pPr>
        <w:pStyle w:val="2"/>
        <w:spacing w:before="0" w:beforeAutospacing="0" w:after="0" w:afterAutospacing="0"/>
        <w:jc w:val="both"/>
        <w:rPr>
          <w:b w:val="0"/>
          <w:color w:val="000000" w:themeColor="text1"/>
          <w:sz w:val="16"/>
          <w:szCs w:val="16"/>
        </w:rPr>
      </w:pPr>
    </w:p>
    <w:p w14:paraId="2D806907" w14:textId="77777777" w:rsidR="00374B10" w:rsidRPr="005236B0" w:rsidRDefault="00374B10" w:rsidP="005236B0">
      <w:pPr>
        <w:shd w:val="clear" w:color="auto" w:fill="FFFFFF"/>
        <w:jc w:val="both"/>
        <w:rPr>
          <w:color w:val="000000" w:themeColor="text1"/>
          <w:sz w:val="16"/>
          <w:szCs w:val="16"/>
        </w:rPr>
      </w:pPr>
      <w:bookmarkStart w:id="24" w:name="_Hlk93572120"/>
      <w:r w:rsidRPr="005236B0">
        <w:rPr>
          <w:color w:val="000000" w:themeColor="text1"/>
          <w:sz w:val="16"/>
          <w:szCs w:val="16"/>
        </w:rPr>
        <w:t>В конце 1920 года впервые за прошедшие три года на заводе № 9 ооявился управляющий. Им стал бывший судовой механик одного из кораблей Балтфлота Кришьян Петрович Крампин. Он получил разрешение привлекать для розыска разворованного оборудования все службы и органы вплоть до ВЧК. Его усилиями и стараниями старых служащих и рабочих завода, которые чтото знали и помнили из кутерьмы событий гражданской войны или хранили какие-то документы, к концу 1920 года удалось найти и вернуть первые станки. Заводу выделили из казны 1,1 миллиона рублей, и он начал выпуск товаров народного потребления — того, в чем больше всего нуждались измученные войной люди. Далее пошел выпуск сельскохозяйственного инвентаря, простейших машин, а затем и бензиновых моторов для малых электростанций и разных механизмов. Завод отстраивался, освобождаясь от груза старого мира, строилась и изменялась вся страна. Менялся и сам город, который с 1921 года получил новое имя — Запорожье.</w:t>
      </w:r>
    </w:p>
    <w:p w14:paraId="324A0CBB" w14:textId="77777777" w:rsidR="00374B10" w:rsidRPr="005236B0" w:rsidRDefault="00374B10" w:rsidP="005236B0">
      <w:pPr>
        <w:shd w:val="clear" w:color="auto" w:fill="FFFFFF"/>
        <w:jc w:val="both"/>
        <w:rPr>
          <w:color w:val="000000" w:themeColor="text1"/>
          <w:sz w:val="16"/>
          <w:szCs w:val="16"/>
        </w:rPr>
      </w:pPr>
      <w:r w:rsidRPr="005236B0">
        <w:rPr>
          <w:color w:val="000000" w:themeColor="text1"/>
          <w:sz w:val="16"/>
          <w:szCs w:val="16"/>
        </w:rPr>
        <w:t>На завод были переданы образцы иностранных моторов и оборудования для выпуска аналогов. Начав с запчастей для восстановления оставшихся после ухода интервентов французских авиамоторов «Рено», завод постепенно освоил ремонт авиационных двигателей всех типов и сборку моторов «Мерседес» из деталей, поставляемых другими предприятиями. В 1922 году завод был отмечен за успехи в выпуске оборонной продукции и получил почетное право именоваться «Государственный авиационный завод № 9 «Большевик» (21898).</w:t>
      </w:r>
    </w:p>
    <w:p w14:paraId="5DD73DF2" w14:textId="77777777" w:rsidR="00374B10" w:rsidRPr="005236B0" w:rsidRDefault="00374B10" w:rsidP="005236B0">
      <w:pPr>
        <w:shd w:val="clear" w:color="auto" w:fill="FFFFFF"/>
        <w:jc w:val="both"/>
        <w:rPr>
          <w:color w:val="000000" w:themeColor="text1"/>
          <w:sz w:val="16"/>
          <w:szCs w:val="16"/>
        </w:rPr>
      </w:pPr>
    </w:p>
    <w:bookmarkEnd w:id="24"/>
    <w:p w14:paraId="7E6CC60E" w14:textId="5C03F71B" w:rsidR="00F567D5" w:rsidRPr="005236B0" w:rsidRDefault="00F567D5" w:rsidP="005236B0">
      <w:pPr>
        <w:autoSpaceDE w:val="0"/>
        <w:autoSpaceDN w:val="0"/>
        <w:adjustRightInd w:val="0"/>
        <w:jc w:val="both"/>
        <w:rPr>
          <w:color w:val="000000" w:themeColor="text1"/>
          <w:sz w:val="16"/>
          <w:szCs w:val="16"/>
        </w:rPr>
      </w:pPr>
      <w:r w:rsidRPr="005236B0">
        <w:rPr>
          <w:color w:val="000000" w:themeColor="text1"/>
          <w:sz w:val="16"/>
          <w:szCs w:val="16"/>
        </w:rPr>
        <w:t>К концу 1920 г. на авиазаводах осталось только 3500 рабочих по сравнению с 9572 рабочих в 1917 г. . Возвращение квалифицированных кадров на заводы явилось решающим условием для строительства советской</w:t>
      </w:r>
      <w:r w:rsidR="00E7094B">
        <w:rPr>
          <w:color w:val="000000" w:themeColor="text1"/>
          <w:sz w:val="16"/>
          <w:szCs w:val="16"/>
        </w:rPr>
        <w:t xml:space="preserve"> </w:t>
      </w:r>
      <w:r w:rsidRPr="005236B0">
        <w:rPr>
          <w:rStyle w:val="highlight"/>
          <w:color w:val="000000" w:themeColor="text1"/>
          <w:sz w:val="16"/>
          <w:szCs w:val="16"/>
        </w:rPr>
        <w:t>авиации (</w:t>
      </w:r>
      <w:r w:rsidR="00734521" w:rsidRPr="005236B0">
        <w:rPr>
          <w:rStyle w:val="highlight"/>
          <w:color w:val="000000" w:themeColor="text1"/>
          <w:sz w:val="16"/>
          <w:szCs w:val="16"/>
        </w:rPr>
        <w:t>17069</w:t>
      </w:r>
      <w:r w:rsidRPr="005236B0">
        <w:rPr>
          <w:rStyle w:val="highlight"/>
          <w:color w:val="000000" w:themeColor="text1"/>
          <w:sz w:val="16"/>
          <w:szCs w:val="16"/>
        </w:rPr>
        <w:t>)</w:t>
      </w:r>
      <w:r w:rsidRPr="005236B0">
        <w:rPr>
          <w:color w:val="000000" w:themeColor="text1"/>
          <w:sz w:val="16"/>
          <w:szCs w:val="16"/>
        </w:rPr>
        <w:t>.</w:t>
      </w:r>
    </w:p>
    <w:p w14:paraId="2DF6F90E" w14:textId="77777777" w:rsidR="00F567D5" w:rsidRPr="005236B0" w:rsidRDefault="00F567D5" w:rsidP="005236B0">
      <w:pPr>
        <w:autoSpaceDE w:val="0"/>
        <w:autoSpaceDN w:val="0"/>
        <w:adjustRightInd w:val="0"/>
        <w:jc w:val="both"/>
        <w:rPr>
          <w:rFonts w:eastAsia="Gungsuh"/>
          <w:color w:val="000000" w:themeColor="text1"/>
          <w:sz w:val="16"/>
          <w:szCs w:val="16"/>
        </w:rPr>
      </w:pPr>
    </w:p>
    <w:p w14:paraId="65F9CD37" w14:textId="77777777" w:rsidR="00B3234F" w:rsidRPr="005236B0" w:rsidRDefault="00B3234F" w:rsidP="005236B0">
      <w:pPr>
        <w:jc w:val="both"/>
        <w:rPr>
          <w:color w:val="000000" w:themeColor="text1"/>
          <w:sz w:val="16"/>
          <w:szCs w:val="16"/>
        </w:rPr>
      </w:pPr>
      <w:r w:rsidRPr="005236B0">
        <w:rPr>
          <w:color w:val="000000" w:themeColor="text1"/>
          <w:sz w:val="16"/>
          <w:szCs w:val="16"/>
        </w:rPr>
        <w:t>К концу 1920 г. в РСФСР стало уже трое дипломированных воздухоплавателей: Н.Д. Анощенко, П.А. Николаев и Л.Э. Куни. Все</w:t>
      </w:r>
      <w:r w:rsidRPr="005236B0">
        <w:rPr>
          <w:color w:val="000000" w:themeColor="text1"/>
          <w:sz w:val="16"/>
          <w:szCs w:val="16"/>
        </w:rPr>
        <w:softHyphen/>
        <w:t>го же в 1920 г. красные воздухоплаватели совер</w:t>
      </w:r>
      <w:r w:rsidRPr="005236B0">
        <w:rPr>
          <w:color w:val="000000" w:themeColor="text1"/>
          <w:sz w:val="16"/>
          <w:szCs w:val="16"/>
        </w:rPr>
        <w:softHyphen/>
        <w:t>шили 16 полётов общей продолжительностью 36 ч 06 мин. (20120).</w:t>
      </w:r>
    </w:p>
    <w:p w14:paraId="3B429A43" w14:textId="77777777" w:rsidR="00B3234F" w:rsidRPr="005236B0" w:rsidRDefault="00B3234F" w:rsidP="005236B0">
      <w:pPr>
        <w:jc w:val="both"/>
        <w:rPr>
          <w:color w:val="000000" w:themeColor="text1"/>
          <w:sz w:val="16"/>
          <w:szCs w:val="16"/>
        </w:rPr>
      </w:pPr>
    </w:p>
    <w:p w14:paraId="76BD4C3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721309E" w14:textId="77777777" w:rsidR="004001BC" w:rsidRPr="005236B0" w:rsidRDefault="004001BC" w:rsidP="005236B0">
      <w:pPr>
        <w:autoSpaceDE w:val="0"/>
        <w:autoSpaceDN w:val="0"/>
        <w:adjustRightInd w:val="0"/>
        <w:jc w:val="both"/>
        <w:rPr>
          <w:iCs/>
          <w:color w:val="000000" w:themeColor="text1"/>
          <w:sz w:val="16"/>
          <w:szCs w:val="16"/>
        </w:rPr>
      </w:pPr>
    </w:p>
    <w:p w14:paraId="2F531369" w14:textId="77777777" w:rsidR="00D44AD6" w:rsidRPr="005236B0" w:rsidRDefault="00D44AD6" w:rsidP="005236B0">
      <w:pPr>
        <w:pStyle w:val="2"/>
        <w:spacing w:before="0" w:beforeAutospacing="0" w:after="0" w:afterAutospacing="0"/>
        <w:jc w:val="both"/>
        <w:rPr>
          <w:b w:val="0"/>
          <w:color w:val="000000" w:themeColor="text1"/>
          <w:sz w:val="16"/>
          <w:szCs w:val="16"/>
        </w:rPr>
      </w:pPr>
      <w:r w:rsidRPr="005236B0">
        <w:rPr>
          <w:b w:val="0"/>
          <w:color w:val="000000" w:themeColor="text1"/>
          <w:sz w:val="16"/>
          <w:szCs w:val="16"/>
        </w:rPr>
        <w:t>К концу 1920 г. шестнадцати заводам была присвоена специальная нумерация. Небольшой авиазавод, организованный в Омске получил № 13. Положение авиазаводов в момент национализации было тяжелое. Рабочих было мало и пополнения их не предвиделось. Запасы материалов стали иссякать. Рядом принятых мер удаюсь удержать дальнейшую утечку рабочей силы и постепенно наладить пополнение и усиление ее (15465).</w:t>
      </w:r>
    </w:p>
    <w:p w14:paraId="211C8035" w14:textId="77777777" w:rsidR="00D44AD6" w:rsidRPr="005236B0" w:rsidRDefault="00D44AD6" w:rsidP="005236B0">
      <w:pPr>
        <w:pStyle w:val="2"/>
        <w:spacing w:before="0" w:beforeAutospacing="0" w:after="0" w:afterAutospacing="0"/>
        <w:jc w:val="both"/>
        <w:rPr>
          <w:b w:val="0"/>
          <w:color w:val="000000" w:themeColor="text1"/>
          <w:sz w:val="16"/>
          <w:szCs w:val="16"/>
        </w:rPr>
      </w:pPr>
    </w:p>
    <w:p w14:paraId="5D6F3BA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 значи</w:t>
      </w:r>
      <w:r w:rsidRPr="005236B0">
        <w:rPr>
          <w:color w:val="000000" w:themeColor="text1"/>
          <w:sz w:val="16"/>
          <w:szCs w:val="16"/>
        </w:rPr>
        <w:softHyphen/>
        <w:t>тельная часть народного достояния была уничтожена. Пря</w:t>
      </w:r>
      <w:r w:rsidRPr="005236B0">
        <w:rPr>
          <w:color w:val="000000" w:themeColor="text1"/>
          <w:sz w:val="16"/>
          <w:szCs w:val="16"/>
        </w:rPr>
        <w:softHyphen/>
        <w:t>мой ущерб превысил 50 млрд рублей золотом. В 1920 г. промышлен</w:t>
      </w:r>
      <w:r w:rsidRPr="005236B0">
        <w:rPr>
          <w:color w:val="000000" w:themeColor="text1"/>
          <w:sz w:val="16"/>
          <w:szCs w:val="16"/>
        </w:rPr>
        <w:softHyphen/>
        <w:t>ное производство в стране сократилось в 7 раз по сравнению с 1913 г. В особенно тяжелом состоянии оказались топливная и металлурги</w:t>
      </w:r>
      <w:r w:rsidRPr="005236B0">
        <w:rPr>
          <w:color w:val="000000" w:themeColor="text1"/>
          <w:sz w:val="16"/>
          <w:szCs w:val="16"/>
        </w:rPr>
        <w:softHyphen/>
        <w:t>ческая промышленности. Они были разорены. В 1920 г. угля было добыто 8,7 млн т., т. е. в 3 раза меньше, чем до войны, нефти — почти в 2,5 раза, а чугуна было выплавлено всего лишь 116 тыс. т, или около 3 % довоенного количества [12, с. 486]. За три года Гражданской войны рабочие военных заводов дали Красной Армии 3973 орудия, около 8 млн снарядов, около 2,5 млн винтовок, 21 тыс. пулеметов, около 1,5 млрд патронов, более 1,6 млн ручных гранат [26, с. 383]. Основную массу оружия и боеприпасов в 1918—1920 гг. Красная Армия, насчитывавшая к концу войны более 5 млн человек, получила за счет нового производства (5484).</w:t>
      </w:r>
    </w:p>
    <w:p w14:paraId="0F5084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1EE6053E" w14:textId="77777777" w:rsidR="002E01D7" w:rsidRPr="005236B0" w:rsidRDefault="002E01D7" w:rsidP="005236B0">
      <w:pPr>
        <w:pStyle w:val="Pa3"/>
        <w:spacing w:line="240" w:lineRule="auto"/>
        <w:jc w:val="both"/>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конце 1920 года – начале 1921 года на царицынском орудийном заводе работало около 150 человек, в основном велось восстановление жилья (остекле</w:t>
      </w:r>
      <w:r w:rsidRPr="005236B0">
        <w:rPr>
          <w:rFonts w:ascii="Times New Roman" w:hAnsi="Times New Roman" w:cs="Times New Roman"/>
          <w:color w:val="000000" w:themeColor="text1"/>
          <w:sz w:val="16"/>
          <w:szCs w:val="16"/>
        </w:rPr>
        <w:softHyphen/>
        <w:t>ние, электропроводка, водопро</w:t>
      </w:r>
      <w:r w:rsidRPr="005236B0">
        <w:rPr>
          <w:rFonts w:ascii="Times New Roman" w:hAnsi="Times New Roman" w:cs="Times New Roman"/>
          <w:color w:val="000000" w:themeColor="text1"/>
          <w:sz w:val="16"/>
          <w:szCs w:val="16"/>
        </w:rPr>
        <w:softHyphen/>
        <w:t>вод). При наличии на заводе 508 квартир и казармы на 200 оди</w:t>
      </w:r>
      <w:r w:rsidRPr="005236B0">
        <w:rPr>
          <w:rFonts w:ascii="Times New Roman" w:hAnsi="Times New Roman" w:cs="Times New Roman"/>
          <w:color w:val="000000" w:themeColor="text1"/>
          <w:sz w:val="16"/>
          <w:szCs w:val="16"/>
        </w:rPr>
        <w:softHyphen/>
        <w:t>ноких человек было приведено в приемлемое состояние только 45%, остальные постройки жда</w:t>
      </w:r>
      <w:r w:rsidRPr="005236B0">
        <w:rPr>
          <w:rFonts w:ascii="Times New Roman" w:hAnsi="Times New Roman" w:cs="Times New Roman"/>
          <w:color w:val="000000" w:themeColor="text1"/>
          <w:sz w:val="16"/>
          <w:szCs w:val="16"/>
        </w:rPr>
        <w:softHyphen/>
        <w:t>ли ремонта. Электроэнергия обеспечивалась двумя восста</w:t>
      </w:r>
      <w:r w:rsidRPr="005236B0">
        <w:rPr>
          <w:rFonts w:ascii="Times New Roman" w:hAnsi="Times New Roman" w:cs="Times New Roman"/>
          <w:color w:val="000000" w:themeColor="text1"/>
          <w:sz w:val="16"/>
          <w:szCs w:val="16"/>
        </w:rPr>
        <w:softHyphen/>
        <w:t>новленными маломощными (по 170 л. с.) локомобилями. Вос</w:t>
      </w:r>
      <w:r w:rsidRPr="005236B0">
        <w:rPr>
          <w:rFonts w:ascii="Times New Roman" w:hAnsi="Times New Roman" w:cs="Times New Roman"/>
          <w:color w:val="000000" w:themeColor="text1"/>
          <w:sz w:val="16"/>
          <w:szCs w:val="16"/>
        </w:rPr>
        <w:softHyphen/>
        <w:t>становлены подъездные пути, 3 паровоза, 2 паровых крана и 18 вагонов. Там, где не было путей, работал гужевой транспорт: 6 лошадей, 20 быков и 2 верблю</w:t>
      </w:r>
      <w:r w:rsidRPr="005236B0">
        <w:rPr>
          <w:rFonts w:ascii="Times New Roman" w:hAnsi="Times New Roman" w:cs="Times New Roman"/>
          <w:color w:val="000000" w:themeColor="text1"/>
          <w:sz w:val="16"/>
          <w:szCs w:val="16"/>
        </w:rPr>
        <w:softHyphen/>
        <w:t>да. Рабочих не хватало. Помимо биржи труда, идут запросы в ко</w:t>
      </w:r>
      <w:r w:rsidRPr="005236B0">
        <w:rPr>
          <w:rFonts w:ascii="Times New Roman" w:hAnsi="Times New Roman" w:cs="Times New Roman"/>
          <w:color w:val="000000" w:themeColor="text1"/>
          <w:sz w:val="16"/>
          <w:szCs w:val="16"/>
        </w:rPr>
        <w:softHyphen/>
        <w:t>мендатуру на военнопленных, в штрафную роту, в губисполком по присылке людей из лагеря принудительных работ или, бо</w:t>
      </w:r>
      <w:r w:rsidRPr="005236B0">
        <w:rPr>
          <w:rFonts w:ascii="Times New Roman" w:hAnsi="Times New Roman" w:cs="Times New Roman"/>
          <w:color w:val="000000" w:themeColor="text1"/>
          <w:sz w:val="16"/>
          <w:szCs w:val="16"/>
        </w:rPr>
        <w:softHyphen/>
        <w:t>лее коротко, концлагеря. Людей отказывались давать, они сбе</w:t>
      </w:r>
      <w:r w:rsidRPr="005236B0">
        <w:rPr>
          <w:rFonts w:ascii="Times New Roman" w:hAnsi="Times New Roman" w:cs="Times New Roman"/>
          <w:color w:val="000000" w:themeColor="text1"/>
          <w:sz w:val="16"/>
          <w:szCs w:val="16"/>
        </w:rPr>
        <w:softHyphen/>
        <w:t>гали, заболевали, уклонялись от работы, из-за чего их возвра</w:t>
      </w:r>
      <w:r w:rsidRPr="005236B0">
        <w:rPr>
          <w:rFonts w:ascii="Times New Roman" w:hAnsi="Times New Roman" w:cs="Times New Roman"/>
          <w:color w:val="000000" w:themeColor="text1"/>
          <w:sz w:val="16"/>
          <w:szCs w:val="16"/>
        </w:rPr>
        <w:softHyphen/>
        <w:t>щали обратно в лагеря. Тем не менее численность работающих Царицынского орудийного за</w:t>
      </w:r>
      <w:r w:rsidRPr="005236B0">
        <w:rPr>
          <w:rFonts w:ascii="Times New Roman" w:hAnsi="Times New Roman" w:cs="Times New Roman"/>
          <w:color w:val="000000" w:themeColor="text1"/>
          <w:sz w:val="16"/>
          <w:szCs w:val="16"/>
        </w:rPr>
        <w:softHyphen/>
        <w:t>вода № 5 (именно так короткое время – с апреля до декабря 1921 года – именовали завод) посте</w:t>
      </w:r>
      <w:r w:rsidRPr="005236B0">
        <w:rPr>
          <w:rFonts w:ascii="Times New Roman" w:hAnsi="Times New Roman" w:cs="Times New Roman"/>
          <w:color w:val="000000" w:themeColor="text1"/>
          <w:sz w:val="16"/>
          <w:szCs w:val="16"/>
        </w:rPr>
        <w:softHyphen/>
        <w:t>пенно росла и на начало июня 1921 года уже составляла 276 че</w:t>
      </w:r>
      <w:r w:rsidRPr="005236B0">
        <w:rPr>
          <w:rFonts w:ascii="Times New Roman" w:hAnsi="Times New Roman" w:cs="Times New Roman"/>
          <w:color w:val="000000" w:themeColor="text1"/>
          <w:sz w:val="16"/>
          <w:szCs w:val="16"/>
        </w:rPr>
        <w:softHyphen/>
        <w:t>ловек (12632).</w:t>
      </w:r>
    </w:p>
    <w:p w14:paraId="7963E94C" w14:textId="77777777" w:rsidR="002E01D7" w:rsidRPr="005236B0" w:rsidRDefault="002E01D7" w:rsidP="005236B0">
      <w:pPr>
        <w:pStyle w:val="Default"/>
        <w:jc w:val="both"/>
        <w:rPr>
          <w:color w:val="000000" w:themeColor="text1"/>
          <w:sz w:val="16"/>
          <w:szCs w:val="16"/>
        </w:rPr>
      </w:pPr>
    </w:p>
    <w:p w14:paraId="08F9F74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 были получены сообще</w:t>
      </w:r>
      <w:r w:rsidRPr="005236B0">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(10733,44).</w:t>
      </w:r>
    </w:p>
    <w:p w14:paraId="7890439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17D1DA4"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года парк трофейных танков превышал 100 единиц. Основными их “поставщиками” для Красной Армии были Де</w:t>
      </w:r>
      <w:r w:rsidRPr="005236B0">
        <w:rPr>
          <w:color w:val="000000" w:themeColor="text1"/>
          <w:sz w:val="16"/>
          <w:szCs w:val="16"/>
        </w:rPr>
        <w:softHyphen/>
        <w:t>никин, Врангель, Юденич, Чайковский с генералом Миллером и белополяки (11504).</w:t>
      </w:r>
    </w:p>
    <w:p w14:paraId="47E7021B" w14:textId="77777777" w:rsidR="004001BC" w:rsidRPr="005236B0" w:rsidRDefault="004001BC" w:rsidP="005236B0">
      <w:pPr>
        <w:autoSpaceDE w:val="0"/>
        <w:autoSpaceDN w:val="0"/>
        <w:adjustRightInd w:val="0"/>
        <w:jc w:val="both"/>
        <w:rPr>
          <w:color w:val="000000" w:themeColor="text1"/>
          <w:sz w:val="16"/>
          <w:szCs w:val="16"/>
        </w:rPr>
      </w:pPr>
    </w:p>
    <w:p w14:paraId="0448A45F" w14:textId="77777777" w:rsidR="000B4245" w:rsidRPr="005236B0" w:rsidRDefault="000B4245" w:rsidP="005236B0">
      <w:pPr>
        <w:pStyle w:val="ae"/>
        <w:shd w:val="clear" w:color="auto" w:fill="FFFFFF"/>
        <w:spacing w:before="0" w:after="0"/>
        <w:jc w:val="both"/>
        <w:rPr>
          <w:color w:val="000000" w:themeColor="text1"/>
          <w:sz w:val="16"/>
          <w:szCs w:val="16"/>
        </w:rPr>
      </w:pPr>
      <w:r w:rsidRPr="005236B0">
        <w:rPr>
          <w:color w:val="000000" w:themeColor="text1"/>
          <w:sz w:val="16"/>
          <w:szCs w:val="16"/>
        </w:rPr>
        <w:t>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1D68CD4" w14:textId="77777777" w:rsidR="000B4245" w:rsidRPr="005236B0" w:rsidRDefault="000B4245" w:rsidP="005236B0">
      <w:pPr>
        <w:pStyle w:val="ae"/>
        <w:shd w:val="clear" w:color="auto" w:fill="FFFFFF"/>
        <w:spacing w:before="0" w:after="0"/>
        <w:jc w:val="both"/>
        <w:rPr>
          <w:color w:val="000000" w:themeColor="text1"/>
          <w:sz w:val="16"/>
          <w:szCs w:val="16"/>
        </w:rPr>
      </w:pPr>
      <w:r w:rsidRPr="005236B0">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EE58352" w14:textId="77777777" w:rsidR="000B4245" w:rsidRPr="005236B0" w:rsidRDefault="000B4245" w:rsidP="005236B0">
      <w:pPr>
        <w:jc w:val="both"/>
        <w:rPr>
          <w:color w:val="000000" w:themeColor="text1"/>
          <w:sz w:val="16"/>
          <w:szCs w:val="16"/>
        </w:rPr>
      </w:pPr>
    </w:p>
    <w:p w14:paraId="6E56101C" w14:textId="77777777" w:rsidR="00F64792" w:rsidRPr="00E91769" w:rsidRDefault="00F64792" w:rsidP="00F64792">
      <w:pPr>
        <w:jc w:val="both"/>
        <w:rPr>
          <w:color w:val="0070C0"/>
          <w:sz w:val="16"/>
          <w:szCs w:val="16"/>
        </w:rPr>
      </w:pPr>
      <w:r w:rsidRPr="00E91769">
        <w:rPr>
          <w:color w:val="0070C0"/>
          <w:sz w:val="16"/>
          <w:szCs w:val="16"/>
        </w:rPr>
        <w:t>В конце 1920 года Ижорский завод приступил к сборке двух танков «Теплохоа «АН»,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6B4EC6B" w14:textId="77777777" w:rsidR="00F64792" w:rsidRPr="00E91769" w:rsidRDefault="00F64792" w:rsidP="00F64792">
      <w:pPr>
        <w:jc w:val="both"/>
        <w:rPr>
          <w:color w:val="0070C0"/>
          <w:sz w:val="16"/>
          <w:szCs w:val="16"/>
        </w:rPr>
      </w:pPr>
      <w:r w:rsidRPr="00E91769">
        <w:rPr>
          <w:color w:val="0070C0"/>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(25473).</w:t>
      </w:r>
    </w:p>
    <w:p w14:paraId="15DEB498" w14:textId="77777777" w:rsidR="00F64792" w:rsidRPr="00E91769" w:rsidRDefault="00F64792" w:rsidP="00F64792">
      <w:pPr>
        <w:jc w:val="both"/>
        <w:rPr>
          <w:color w:val="0070C0"/>
          <w:sz w:val="16"/>
          <w:szCs w:val="16"/>
        </w:rPr>
      </w:pPr>
    </w:p>
    <w:p w14:paraId="55EBC69E" w14:textId="77777777" w:rsidR="000B4245" w:rsidRPr="005236B0" w:rsidRDefault="000B4245" w:rsidP="005236B0">
      <w:pPr>
        <w:pStyle w:val="Bodytext1"/>
        <w:shd w:val="clear" w:color="auto" w:fill="auto"/>
        <w:spacing w:line="240" w:lineRule="auto"/>
        <w:ind w:firstLine="0"/>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В конце 1920 г. инженер Герасимов пред</w:t>
      </w:r>
      <w:r w:rsidRPr="005236B0">
        <w:rPr>
          <w:rFonts w:ascii="Times New Roman" w:hAnsi="Times New Roman" w:cs="Times New Roman"/>
          <w:color w:val="000000" w:themeColor="text1"/>
          <w:sz w:val="16"/>
          <w:szCs w:val="16"/>
        </w:rPr>
        <w:softHyphen/>
        <w:t>ставил в Главное военно-инженерное управ</w:t>
      </w:r>
      <w:r w:rsidRPr="005236B0">
        <w:rPr>
          <w:rFonts w:ascii="Times New Roman" w:hAnsi="Times New Roman" w:cs="Times New Roman"/>
          <w:color w:val="000000" w:themeColor="text1"/>
          <w:sz w:val="16"/>
          <w:szCs w:val="16"/>
        </w:rPr>
        <w:softHyphen/>
        <w:t>ление (ГВИУ) Броневых Сил РККА одно из первых предложений (схематичный чертеж) по реализации идеи автономной самодви</w:t>
      </w:r>
      <w:r w:rsidRPr="005236B0">
        <w:rPr>
          <w:rFonts w:ascii="Times New Roman" w:hAnsi="Times New Roman" w:cs="Times New Roman"/>
          <w:color w:val="000000" w:themeColor="text1"/>
          <w:sz w:val="16"/>
          <w:szCs w:val="16"/>
        </w:rPr>
        <w:softHyphen/>
        <w:t>жущейся торпеды, предназначенной для повышения боевой мощи бронепоездов. Данный аппарат он намеревался выполнить в виде продолговатого цилиндра с конусной головной частью и значительно расширен</w:t>
      </w:r>
      <w:r w:rsidRPr="005236B0">
        <w:rPr>
          <w:rFonts w:ascii="Times New Roman" w:hAnsi="Times New Roman" w:cs="Times New Roman"/>
          <w:color w:val="000000" w:themeColor="text1"/>
          <w:sz w:val="16"/>
          <w:szCs w:val="16"/>
        </w:rPr>
        <w:softHyphen/>
        <w:t>ной кормовой - для размещения электромо</w:t>
      </w:r>
      <w:r w:rsidRPr="005236B0">
        <w:rPr>
          <w:rFonts w:ascii="Times New Roman" w:hAnsi="Times New Roman" w:cs="Times New Roman"/>
          <w:color w:val="000000" w:themeColor="text1"/>
          <w:sz w:val="16"/>
          <w:szCs w:val="16"/>
        </w:rPr>
        <w:softHyphen/>
        <w:t>тора с червячной передачей, аккумулятора и приборов подрыва. Корпус устанавливался на колеса и по габаритам соответствовал вагонетке или дрезине. Максимальная ско</w:t>
      </w:r>
      <w:r w:rsidRPr="005236B0">
        <w:rPr>
          <w:rFonts w:ascii="Times New Roman" w:hAnsi="Times New Roman" w:cs="Times New Roman"/>
          <w:color w:val="000000" w:themeColor="text1"/>
          <w:sz w:val="16"/>
          <w:szCs w:val="16"/>
        </w:rPr>
        <w:softHyphen/>
        <w:t>рость торпеды оценивалась около 30 верст в час (48 км/ч).</w:t>
      </w:r>
    </w:p>
    <w:p w14:paraId="512F6F78" w14:textId="77777777" w:rsidR="000B4245" w:rsidRPr="005236B0" w:rsidRDefault="000B4245" w:rsidP="005236B0">
      <w:pPr>
        <w:pStyle w:val="Bodytext1"/>
        <w:shd w:val="clear" w:color="auto" w:fill="auto"/>
        <w:spacing w:line="240" w:lineRule="auto"/>
        <w:ind w:firstLine="0"/>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Подрыв торпеды предполагалось осу</w:t>
      </w:r>
      <w:r w:rsidRPr="005236B0">
        <w:rPr>
          <w:rFonts w:ascii="Times New Roman" w:hAnsi="Times New Roman" w:cs="Times New Roman"/>
          <w:color w:val="000000" w:themeColor="text1"/>
          <w:sz w:val="16"/>
          <w:szCs w:val="16"/>
        </w:rPr>
        <w:softHyphen/>
        <w:t>ществлять несколькими способами: при ударе носовой частью о бронепоезд противника, при задевании выдвижным стержнем по бро</w:t>
      </w:r>
      <w:r w:rsidRPr="005236B0">
        <w:rPr>
          <w:rFonts w:ascii="Times New Roman" w:hAnsi="Times New Roman" w:cs="Times New Roman"/>
          <w:color w:val="000000" w:themeColor="text1"/>
          <w:sz w:val="16"/>
          <w:szCs w:val="16"/>
        </w:rPr>
        <w:softHyphen/>
        <w:t>непоезду на параллельном пути, после прохо</w:t>
      </w:r>
      <w:r w:rsidRPr="005236B0">
        <w:rPr>
          <w:rFonts w:ascii="Times New Roman" w:hAnsi="Times New Roman" w:cs="Times New Roman"/>
          <w:color w:val="000000" w:themeColor="text1"/>
          <w:sz w:val="16"/>
          <w:szCs w:val="16"/>
        </w:rPr>
        <w:softHyphen/>
        <w:t>ждении определенного количества стрелок и через заданный промежуток времени. В от</w:t>
      </w:r>
      <w:r w:rsidRPr="005236B0">
        <w:rPr>
          <w:rFonts w:ascii="Times New Roman" w:hAnsi="Times New Roman" w:cs="Times New Roman"/>
          <w:color w:val="000000" w:themeColor="text1"/>
          <w:sz w:val="16"/>
          <w:szCs w:val="16"/>
        </w:rPr>
        <w:softHyphen/>
        <w:t>личие от ранее предложенной аналогичной торпеды инженера Сиркена, конструкция Ге</w:t>
      </w:r>
      <w:r w:rsidRPr="005236B0">
        <w:rPr>
          <w:rFonts w:ascii="Times New Roman" w:hAnsi="Times New Roman" w:cs="Times New Roman"/>
          <w:color w:val="000000" w:themeColor="text1"/>
          <w:sz w:val="16"/>
          <w:szCs w:val="16"/>
        </w:rPr>
        <w:softHyphen/>
        <w:t>расимова выгодно отличалась отсутствием ка</w:t>
      </w:r>
      <w:r w:rsidRPr="005236B0">
        <w:rPr>
          <w:rFonts w:ascii="Times New Roman" w:hAnsi="Times New Roman" w:cs="Times New Roman"/>
          <w:color w:val="000000" w:themeColor="text1"/>
          <w:sz w:val="16"/>
          <w:szCs w:val="16"/>
        </w:rPr>
        <w:softHyphen/>
        <w:t>беля длиной 10 верст (16 км) и передвижной электростанцией для питания.</w:t>
      </w:r>
    </w:p>
    <w:p w14:paraId="23D420CB" w14:textId="77777777" w:rsidR="000B4245" w:rsidRPr="005236B0" w:rsidRDefault="000B4245" w:rsidP="005236B0">
      <w:pPr>
        <w:pStyle w:val="Bodytext1"/>
        <w:shd w:val="clear" w:color="auto" w:fill="auto"/>
        <w:spacing w:line="240" w:lineRule="auto"/>
        <w:ind w:firstLine="0"/>
        <w:rPr>
          <w:rStyle w:val="BodytextItalic13"/>
          <w:rFonts w:ascii="Times New Roman" w:eastAsiaTheme="minorHAnsi" w:hAnsi="Times New Roman" w:cs="Times New Roman"/>
          <w:i w:val="0"/>
          <w:color w:val="000000" w:themeColor="text1"/>
          <w:sz w:val="16"/>
          <w:szCs w:val="16"/>
        </w:rPr>
      </w:pPr>
      <w:r w:rsidRPr="005236B0">
        <w:rPr>
          <w:rFonts w:ascii="Times New Roman" w:hAnsi="Times New Roman" w:cs="Times New Roman"/>
          <w:color w:val="000000" w:themeColor="text1"/>
          <w:sz w:val="16"/>
          <w:szCs w:val="16"/>
        </w:rPr>
        <w:lastRenderedPageBreak/>
        <w:t>Идею создания таких торпед признали заслуживающей внимания, так как их исполь</w:t>
      </w:r>
      <w:r w:rsidRPr="005236B0">
        <w:rPr>
          <w:rFonts w:ascii="Times New Roman" w:hAnsi="Times New Roman" w:cs="Times New Roman"/>
          <w:color w:val="000000" w:themeColor="text1"/>
          <w:sz w:val="16"/>
          <w:szCs w:val="16"/>
        </w:rPr>
        <w:softHyphen/>
        <w:t>зование, по заключению ГВИУ, позволяло зна</w:t>
      </w:r>
      <w:r w:rsidRPr="005236B0">
        <w:rPr>
          <w:rFonts w:ascii="Times New Roman" w:hAnsi="Times New Roman" w:cs="Times New Roman"/>
          <w:color w:val="000000" w:themeColor="text1"/>
          <w:sz w:val="16"/>
          <w:szCs w:val="16"/>
        </w:rPr>
        <w:softHyphen/>
        <w:t>чительно усилить боевую мощь бронепоездов республики при выполнении «</w:t>
      </w:r>
      <w:r w:rsidRPr="005236B0">
        <w:rPr>
          <w:rStyle w:val="BodytextItalic13"/>
          <w:rFonts w:ascii="Times New Roman" w:eastAsiaTheme="minorHAnsi" w:hAnsi="Times New Roman" w:cs="Times New Roman"/>
          <w:i w:val="0"/>
          <w:color w:val="000000" w:themeColor="text1"/>
          <w:sz w:val="16"/>
          <w:szCs w:val="16"/>
        </w:rPr>
        <w:t>сложных и су</w:t>
      </w:r>
      <w:r w:rsidRPr="005236B0">
        <w:rPr>
          <w:rStyle w:val="BodytextItalic13"/>
          <w:rFonts w:ascii="Times New Roman" w:eastAsiaTheme="minorHAnsi" w:hAnsi="Times New Roman" w:cs="Times New Roman"/>
          <w:i w:val="0"/>
          <w:color w:val="000000" w:themeColor="text1"/>
          <w:sz w:val="16"/>
          <w:szCs w:val="16"/>
        </w:rPr>
        <w:softHyphen/>
        <w:t>щественных задач».</w:t>
      </w:r>
    </w:p>
    <w:p w14:paraId="1BFAC931" w14:textId="77777777" w:rsidR="000B4245" w:rsidRPr="005236B0" w:rsidRDefault="000B4245" w:rsidP="005236B0">
      <w:pPr>
        <w:pStyle w:val="Bodytext1"/>
        <w:shd w:val="clear" w:color="auto" w:fill="auto"/>
        <w:spacing w:line="240" w:lineRule="auto"/>
        <w:ind w:firstLine="0"/>
        <w:rPr>
          <w:rFonts w:ascii="Times New Roman" w:hAnsi="Times New Roman" w:cs="Times New Roman"/>
          <w:color w:val="000000" w:themeColor="text1"/>
          <w:sz w:val="16"/>
          <w:szCs w:val="16"/>
        </w:rPr>
      </w:pPr>
      <w:r w:rsidRPr="005236B0">
        <w:rPr>
          <w:rFonts w:ascii="Times New Roman" w:hAnsi="Times New Roman" w:cs="Times New Roman"/>
          <w:color w:val="000000" w:themeColor="text1"/>
          <w:sz w:val="16"/>
          <w:szCs w:val="16"/>
        </w:rPr>
        <w:t>Дальнейшие изыскания по дистанционно управляемому сухопутному оружию разверну</w:t>
      </w:r>
      <w:r w:rsidRPr="005236B0">
        <w:rPr>
          <w:rFonts w:ascii="Times New Roman" w:hAnsi="Times New Roman" w:cs="Times New Roman"/>
          <w:color w:val="000000" w:themeColor="text1"/>
          <w:sz w:val="16"/>
          <w:szCs w:val="16"/>
        </w:rPr>
        <w:softHyphen/>
        <w:t>лись во второй половине 1920-х гг. В 1927 г. в Военном электротехническом отделении при Ленинградском электротехническом ' инсти</w:t>
      </w:r>
      <w:r w:rsidRPr="005236B0">
        <w:rPr>
          <w:rFonts w:ascii="Times New Roman" w:hAnsi="Times New Roman" w:cs="Times New Roman"/>
          <w:color w:val="000000" w:themeColor="text1"/>
          <w:sz w:val="16"/>
          <w:szCs w:val="16"/>
        </w:rPr>
        <w:softHyphen/>
        <w:t>туте им. Ульянова-Ленина (позднее - Военная электротехническая академия РККА) спроек</w:t>
      </w:r>
      <w:r w:rsidRPr="005236B0">
        <w:rPr>
          <w:rFonts w:ascii="Times New Roman" w:hAnsi="Times New Roman" w:cs="Times New Roman"/>
          <w:color w:val="000000" w:themeColor="text1"/>
          <w:sz w:val="16"/>
          <w:szCs w:val="16"/>
        </w:rPr>
        <w:softHyphen/>
        <w:t>тировали телемеханическую аппаратуру для танка «Рено русский», а в Центральной лабо</w:t>
      </w:r>
      <w:r w:rsidRPr="005236B0">
        <w:rPr>
          <w:rFonts w:ascii="Times New Roman" w:hAnsi="Times New Roman" w:cs="Times New Roman"/>
          <w:color w:val="000000" w:themeColor="text1"/>
          <w:sz w:val="16"/>
          <w:szCs w:val="16"/>
        </w:rPr>
        <w:softHyphen/>
        <w:t>ратории проводной связи (ЦЛПС) - для МС-1 (Т-18). В 1932 г. исследования продолжили при</w:t>
      </w:r>
      <w:r w:rsidRPr="005236B0">
        <w:rPr>
          <w:rFonts w:ascii="Times New Roman" w:hAnsi="Times New Roman" w:cs="Times New Roman"/>
          <w:color w:val="000000" w:themeColor="text1"/>
          <w:sz w:val="16"/>
          <w:szCs w:val="16"/>
        </w:rPr>
        <w:softHyphen/>
        <w:t>менительно к танку Т-26</w:t>
      </w:r>
      <w:r w:rsidRPr="005236B0">
        <w:rPr>
          <w:rStyle w:val="BodytextItalic13"/>
          <w:rFonts w:ascii="Times New Roman" w:eastAsiaTheme="minorHAnsi" w:hAnsi="Times New Roman" w:cs="Times New Roman"/>
          <w:i w:val="0"/>
          <w:color w:val="000000" w:themeColor="text1"/>
          <w:sz w:val="16"/>
          <w:szCs w:val="16"/>
        </w:rPr>
        <w:t xml:space="preserve"> (17745).</w:t>
      </w:r>
    </w:p>
    <w:p w14:paraId="7F050E2D" w14:textId="77777777" w:rsidR="000B4245" w:rsidRPr="005236B0" w:rsidRDefault="000B4245" w:rsidP="005236B0">
      <w:pPr>
        <w:jc w:val="both"/>
        <w:rPr>
          <w:color w:val="000000" w:themeColor="text1"/>
          <w:sz w:val="16"/>
          <w:szCs w:val="16"/>
        </w:rPr>
      </w:pPr>
    </w:p>
    <w:p w14:paraId="7FFDC915" w14:textId="77777777" w:rsidR="00D44AD6" w:rsidRPr="005236B0" w:rsidRDefault="00D44AD6" w:rsidP="005236B0">
      <w:pPr>
        <w:jc w:val="both"/>
        <w:rPr>
          <w:color w:val="000000" w:themeColor="text1"/>
          <w:sz w:val="16"/>
          <w:szCs w:val="16"/>
        </w:rPr>
      </w:pPr>
      <w:r w:rsidRPr="005236B0">
        <w:rPr>
          <w:color w:val="000000" w:themeColor="text1"/>
          <w:sz w:val="16"/>
          <w:szCs w:val="16"/>
        </w:rPr>
        <w:t>К концу 1920 года на Обуховском заводе был сделан задел основных деталей на 10 тракторов, и заготовок до 350 тракторов, но завод испытывал острую потребность в топливе и недостатке квалифицированных рабочих. Эксплуатация первых выпущенных заводом тракторов выявила их существенные пороки: недостаточная мощность двигателя, низкое качество изготовления отдельных узлов. Среди военных нашлись скептики, ставившие под сомнение возможность продолжения изготовления тракторов на Обуховском заводе, но нашлись руководители, которые объективно оценили ситуацию, и было принято решение продолжить производство 75-сильных тракторов на заводе, так как в противном случае зарождавшееся в России тракторостроение было бы прекращено на долгое время (15132).</w:t>
      </w:r>
    </w:p>
    <w:p w14:paraId="46182AD5" w14:textId="77777777" w:rsidR="00D44AD6" w:rsidRPr="005236B0" w:rsidRDefault="00D44AD6" w:rsidP="005236B0">
      <w:pPr>
        <w:jc w:val="both"/>
        <w:rPr>
          <w:color w:val="000000" w:themeColor="text1"/>
          <w:sz w:val="16"/>
          <w:szCs w:val="16"/>
        </w:rPr>
      </w:pPr>
    </w:p>
    <w:p w14:paraId="282FFF2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 в пределах наблюдения, регулировки и контроля СВП в отношении во</w:t>
      </w:r>
      <w:r w:rsidRPr="005236B0">
        <w:rPr>
          <w:color w:val="000000" w:themeColor="text1"/>
          <w:sz w:val="16"/>
          <w:szCs w:val="16"/>
        </w:rPr>
        <w:softHyphen/>
        <w:t>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w:t>
      </w:r>
      <w:r w:rsidRPr="005236B0">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w:t>
      </w:r>
      <w:r w:rsidRPr="005236B0">
        <w:rPr>
          <w:color w:val="000000" w:themeColor="text1"/>
          <w:sz w:val="16"/>
          <w:szCs w:val="16"/>
        </w:rPr>
        <w:softHyphen/>
        <w:t>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w:t>
      </w:r>
      <w:r w:rsidRPr="005236B0">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545B4EF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Отчет о деятельности Совета военной промышленности за 1919 и 1920 гг. М.: Изд. ГУВП, 1920. С. 51-53,56-58,60-82,84-104 (10711,211).</w:t>
      </w:r>
    </w:p>
    <w:p w14:paraId="4DF1E3A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3B749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1920 г. сформированная в 1918-1919 гг. специальная комиссия особых артиллерий</w:t>
      </w:r>
      <w:r w:rsidRPr="005236B0">
        <w:rPr>
          <w:color w:val="000000" w:themeColor="text1"/>
          <w:sz w:val="16"/>
          <w:szCs w:val="16"/>
        </w:rPr>
        <w:softHyphen/>
        <w:t>ских опытов (КОСАРТОП) подняла вопрос о целесообразности проведения дальнейших опытных ра</w:t>
      </w:r>
      <w:r w:rsidRPr="005236B0">
        <w:rPr>
          <w:color w:val="000000" w:themeColor="text1"/>
          <w:sz w:val="16"/>
          <w:szCs w:val="16"/>
        </w:rPr>
        <w:softHyphen/>
        <w:t>бот над самоходными установками (11417).</w:t>
      </w:r>
    </w:p>
    <w:p w14:paraId="3996DF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C0B89F3"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конце 1920 г. заготовка инженерного и санитарно-хозяй-ственного имущества целиком перешла к Совету военной промышленности, а в ведении Цупвоза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5236B0">
        <w:rPr>
          <w:color w:val="000000" w:themeColor="text1"/>
          <w:sz w:val="16"/>
          <w:szCs w:val="16"/>
        </w:rPr>
        <w:softHyphen/>
        <w:t>ственный орган, руководящий производством военного обоза, в значительной степени сохра</w:t>
      </w:r>
      <w:r w:rsidRPr="005236B0">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5236B0">
        <w:rPr>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11B82C0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617E19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 Управление объединенных заводов слабого тока было преобразовано в «Петрогубэлектро», куда завод входил под названием «бывший Гейслера». Управляющим завода был М.А. Мошкович, заместителем его — М.А. Коршунов (11808).</w:t>
      </w:r>
    </w:p>
    <w:p w14:paraId="3DA07C59" w14:textId="77777777" w:rsidR="004001BC" w:rsidRPr="005236B0" w:rsidRDefault="004001BC" w:rsidP="005236B0">
      <w:pPr>
        <w:autoSpaceDE w:val="0"/>
        <w:autoSpaceDN w:val="0"/>
        <w:adjustRightInd w:val="0"/>
        <w:jc w:val="both"/>
        <w:rPr>
          <w:color w:val="000000" w:themeColor="text1"/>
          <w:sz w:val="16"/>
          <w:szCs w:val="16"/>
        </w:rPr>
      </w:pPr>
    </w:p>
    <w:p w14:paraId="50CF4191" w14:textId="5FC3989C"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 заводоуправление Телеграфного завода б. Сименса поднимало перед руководством секции «Электросвязь» вопрос о необходимости возвращения на завод наиболее ценных специалистов, без которых восстановле ние производства невозможно. Среди самых необходимых на предприятии был назван техник-конструктор по аппаратам Сименса и Бодо В.И. Каупуж. Круго вертью революционных событий он оказался занесенным в Ершовский продко митет Самарской губернии (ЦГА СПб., ф. 1324, оп. 2, д. 8, л. 176.). Вскоре после создания ЭТЗСТ вопрос о привлече нии Каупужа на предприятия треста был вынесен уже на заседание Правления в январе 1922 г. Однако для окончательного решения этого вопроса потребовалось еще около целого года. Это было обусловлено и теми условиями, которые сам Каупуж выдвинул перед трестом (в частности, выплата вознаграждения в разме ре 5% от стоимости каждого произведенного аппарата), и необходимостью со гласования его перевода с руководством железной дороги г. Козлова, где к тому времени работал Каупуж. Наконец, летом 1923 г. В.И. Каупуж прибыл в Петро град и приступил к работам на предприятиях ЭТЗСТ. На заводе им. Козицкого он работал над сборкой и наладкой быстродействующих телеграфных аппаратов</w:t>
      </w:r>
      <w:r w:rsidR="00E7094B">
        <w:rPr>
          <w:color w:val="000000" w:themeColor="text1"/>
          <w:sz w:val="16"/>
          <w:szCs w:val="16"/>
        </w:rPr>
        <w:t xml:space="preserve"> </w:t>
      </w:r>
      <w:r w:rsidRPr="005236B0">
        <w:rPr>
          <w:color w:val="000000" w:themeColor="text1"/>
          <w:sz w:val="16"/>
          <w:szCs w:val="16"/>
        </w:rPr>
        <w:t>Сименса, полуфабрикаты для которых на протяжении длительного времени хра нились на складах завода (ЦГА СПб., ф. 1324, оп. 4, д. 4, л. 8.). Одновременно на заводе им. Кулакова Каупуж при ступил к работам по совершенствованию аппарата Бодо (ЦГА СПб., ф. 1858, оп. 1, д. 50, л. 34.). Результатом этих работ стало создание им к 1925 г. однократного аппарата Бодо-дуплекс со стартстоп ным щеточным распределителем (Развитие связи в СССР (1917-1967) / Под общ.ред. Н.Д</w:t>
      </w:r>
      <w:r w:rsidR="00E7094B">
        <w:rPr>
          <w:color w:val="000000" w:themeColor="text1"/>
          <w:sz w:val="16"/>
          <w:szCs w:val="16"/>
        </w:rPr>
        <w:t xml:space="preserve"> </w:t>
      </w:r>
      <w:r w:rsidRPr="005236B0">
        <w:rPr>
          <w:color w:val="000000" w:themeColor="text1"/>
          <w:sz w:val="16"/>
          <w:szCs w:val="16"/>
        </w:rPr>
        <w:t>т.д.) (11870).</w:t>
      </w:r>
    </w:p>
    <w:p w14:paraId="3A132C58" w14:textId="77777777" w:rsidR="004001BC" w:rsidRPr="005236B0" w:rsidRDefault="004001BC" w:rsidP="005236B0">
      <w:pPr>
        <w:autoSpaceDE w:val="0"/>
        <w:autoSpaceDN w:val="0"/>
        <w:adjustRightInd w:val="0"/>
        <w:jc w:val="both"/>
        <w:rPr>
          <w:color w:val="000000" w:themeColor="text1"/>
          <w:sz w:val="16"/>
          <w:szCs w:val="16"/>
        </w:rPr>
      </w:pPr>
    </w:p>
    <w:p w14:paraId="0C990F8D" w14:textId="77777777" w:rsidR="00D57C56" w:rsidRPr="005236B0" w:rsidRDefault="00D57C56" w:rsidP="005236B0">
      <w:pPr>
        <w:jc w:val="both"/>
        <w:rPr>
          <w:color w:val="000000" w:themeColor="text1"/>
          <w:sz w:val="16"/>
          <w:szCs w:val="16"/>
        </w:rPr>
      </w:pPr>
      <w:r w:rsidRPr="005236B0">
        <w:rPr>
          <w:color w:val="000000" w:themeColor="text1"/>
          <w:sz w:val="16"/>
          <w:szCs w:val="16"/>
        </w:rPr>
        <w:t>До конца 1920 года «Матвальбюро» не только разработало новый проект, но и успело построить четыре бронедрезины. Следует отметить, они строились не на базе грузовиков «Уайт». Основой для них стали бронеавтомобили «Шеффилд-Симплекс», хотя не обошлось и без заимствования агрегатов у машин «Уайт». Последние, в частности, «поделились» задними мостами. Замена первоначально предполагавшегося шасси позволила решить проблему использования имеющейся техники. Еще в 1915-16 годах британская компания Sheffield-Simplex поставила Российской империи 25 легких пулеметных броневиков своей разработки. Испытания показали, что эта техника не может использоваться армией ввиду низких характеристик. Вследствие этого броневики «Шеффилд-Симплекс» в основном стояли без дела. Новый вариант бронедрезины «Матваль», среди прочего, был призван найти применение имеющимся в немалом количестве, но бесполезным машинам.</w:t>
      </w:r>
    </w:p>
    <w:p w14:paraId="66F6570F" w14:textId="77777777" w:rsidR="00D57C56" w:rsidRPr="005236B0" w:rsidRDefault="00D57C56" w:rsidP="005236B0">
      <w:pPr>
        <w:jc w:val="both"/>
        <w:rPr>
          <w:color w:val="000000" w:themeColor="text1"/>
          <w:sz w:val="16"/>
          <w:szCs w:val="16"/>
        </w:rPr>
      </w:pPr>
      <w:r w:rsidRPr="005236B0">
        <w:rPr>
          <w:color w:val="000000" w:themeColor="text1"/>
          <w:sz w:val="16"/>
          <w:szCs w:val="16"/>
        </w:rPr>
        <w:t>Броневик «Шеффилд-Симплекс» оснащался защитой в виде стальных катаных листов толщиной 8 мм. Силовая установка имела в своей основе бензиновый двигатель мощностью 30 л.с. (по другим данным, 22 л.с.). На крыше корпуса предусматривались две башни с пулеметами Максима. При строительстве новой бронедрезины базовые бронеавтомобили претерпевали серьезнейшие изменения. Прежде всего, они касались конструкции корпуса. Британские инженеры построили бронекорпус на основе деревянного каркаса. Из-за этого рабочим Ижорского завода пришлось снимать с броневика всю защиту, демонтировать родной каркас и делать новый, металлический. Для улучшения характеристик задний мост «Шеффилд-Симплекс» был заменен аналогичным агрегатом, заимствованным у автомобиля «Уайт». Также бронедрезина получила дополнительный бензобак и железнодорожные колеса диаметром 800 мм. После всех подобных доработок снаряженный вес машины «Матваль» достиг 5750 кг. Экипаж новой бронедрезины состоял из пяти человек. На крыше корпуса были сохранены две башни с пулеметами.</w:t>
      </w:r>
    </w:p>
    <w:p w14:paraId="1376B531" w14:textId="77777777" w:rsidR="00D57C56" w:rsidRPr="005236B0" w:rsidRDefault="00D57C56" w:rsidP="005236B0">
      <w:pPr>
        <w:jc w:val="both"/>
        <w:rPr>
          <w:color w:val="000000" w:themeColor="text1"/>
          <w:sz w:val="16"/>
          <w:szCs w:val="16"/>
        </w:rPr>
      </w:pPr>
      <w:r w:rsidRPr="005236B0">
        <w:rPr>
          <w:color w:val="000000" w:themeColor="text1"/>
          <w:sz w:val="16"/>
          <w:szCs w:val="16"/>
        </w:rPr>
        <w:t>Во время испытаний бронедрезина «Матваль» на базе броневика «Шеффилд-Симплекс» смогла развить скорость 50 км/ч. По скорости новая бронемашина проигрывала предыдущим разработкам Вальднера и Маттиссона, однако и имеющиеся характеристики сочли достаточными. В 1920 году были изготовлены четыре подобные бронедрезины. После испытаний их отправили войскам Западного и Юго-Западного фронтов (18641).</w:t>
      </w:r>
    </w:p>
    <w:p w14:paraId="4C11CB01" w14:textId="77777777" w:rsidR="00D57C56" w:rsidRPr="005236B0" w:rsidRDefault="00D57C56" w:rsidP="005236B0">
      <w:pPr>
        <w:jc w:val="both"/>
        <w:rPr>
          <w:color w:val="000000" w:themeColor="text1"/>
          <w:sz w:val="16"/>
          <w:szCs w:val="16"/>
        </w:rPr>
      </w:pPr>
    </w:p>
    <w:p w14:paraId="61A5B3A9"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2CEA537B" w14:textId="77777777" w:rsidR="004001BC" w:rsidRPr="005236B0" w:rsidRDefault="004001BC" w:rsidP="005236B0">
      <w:pPr>
        <w:autoSpaceDE w:val="0"/>
        <w:autoSpaceDN w:val="0"/>
        <w:adjustRightInd w:val="0"/>
        <w:jc w:val="both"/>
        <w:rPr>
          <w:iCs/>
          <w:color w:val="000000" w:themeColor="text1"/>
          <w:sz w:val="16"/>
          <w:szCs w:val="16"/>
        </w:rPr>
      </w:pPr>
    </w:p>
    <w:p w14:paraId="34915D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 вся боевая авиация насчитывала 228 самолётов, сильно изношенных и разнотипных. Морская авиация, состоявшая из четырех разведотрядов, четырех истргидроотрядов и четырех дивизионов, имела всего 90 самолётов и штатную численность 2430 человек (12051).</w:t>
      </w:r>
    </w:p>
    <w:p w14:paraId="47BE5864" w14:textId="77777777" w:rsidR="004001BC" w:rsidRPr="005236B0" w:rsidRDefault="004001BC" w:rsidP="005236B0">
      <w:pPr>
        <w:autoSpaceDE w:val="0"/>
        <w:autoSpaceDN w:val="0"/>
        <w:adjustRightInd w:val="0"/>
        <w:jc w:val="both"/>
        <w:rPr>
          <w:color w:val="000000" w:themeColor="text1"/>
          <w:sz w:val="16"/>
          <w:szCs w:val="16"/>
        </w:rPr>
      </w:pPr>
    </w:p>
    <w:p w14:paraId="6C51C553" w14:textId="77777777" w:rsidR="00DF7359" w:rsidRPr="005236B0" w:rsidRDefault="00DF7359" w:rsidP="005236B0">
      <w:pPr>
        <w:jc w:val="both"/>
        <w:rPr>
          <w:color w:val="000000" w:themeColor="text1"/>
          <w:sz w:val="16"/>
          <w:szCs w:val="16"/>
        </w:rPr>
      </w:pPr>
      <w:r w:rsidRPr="005236B0">
        <w:rPr>
          <w:color w:val="000000" w:themeColor="text1"/>
          <w:sz w:val="16"/>
          <w:szCs w:val="16"/>
        </w:rPr>
        <w:t>В конце 1920 г. из 730 человек летного состава 347 являлись коммунистами, а всего в Красном Воздушном флоте насчитывалось 5330 большевиков (четверть всего личного состава РККВВФ), из которых 85 % находились в Действующей армии (19566).</w:t>
      </w:r>
    </w:p>
    <w:p w14:paraId="180BE88E" w14:textId="77777777" w:rsidR="00DF7359" w:rsidRPr="005236B0" w:rsidRDefault="00DF7359" w:rsidP="005236B0">
      <w:pPr>
        <w:jc w:val="both"/>
        <w:rPr>
          <w:color w:val="000000" w:themeColor="text1"/>
          <w:sz w:val="16"/>
          <w:szCs w:val="16"/>
        </w:rPr>
      </w:pPr>
    </w:p>
    <w:p w14:paraId="1BE55C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1920 в строю было 20 D.H.9. за 1921 отремонтировали еще и к дека</w:t>
      </w:r>
      <w:r w:rsidR="00D44AD6" w:rsidRPr="005236B0">
        <w:rPr>
          <w:color w:val="000000" w:themeColor="text1"/>
          <w:sz w:val="16"/>
          <w:szCs w:val="16"/>
        </w:rPr>
        <w:t>б</w:t>
      </w:r>
      <w:r w:rsidRPr="005236B0">
        <w:rPr>
          <w:color w:val="000000" w:themeColor="text1"/>
          <w:sz w:val="16"/>
          <w:szCs w:val="16"/>
        </w:rPr>
        <w:t>рю 1922 было 43 (6594, 3).</w:t>
      </w:r>
    </w:p>
    <w:p w14:paraId="491BE283" w14:textId="77777777" w:rsidR="004001BC" w:rsidRPr="005236B0" w:rsidRDefault="004001BC" w:rsidP="005236B0">
      <w:pPr>
        <w:autoSpaceDE w:val="0"/>
        <w:autoSpaceDN w:val="0"/>
        <w:adjustRightInd w:val="0"/>
        <w:jc w:val="both"/>
        <w:rPr>
          <w:color w:val="000000" w:themeColor="text1"/>
          <w:sz w:val="16"/>
          <w:szCs w:val="16"/>
        </w:rPr>
      </w:pPr>
    </w:p>
    <w:p w14:paraId="4DCDA743" w14:textId="77777777" w:rsidR="00D44AD6" w:rsidRPr="005236B0" w:rsidRDefault="00D44AD6" w:rsidP="005236B0">
      <w:pPr>
        <w:jc w:val="both"/>
        <w:rPr>
          <w:color w:val="000000" w:themeColor="text1"/>
          <w:sz w:val="16"/>
          <w:szCs w:val="16"/>
        </w:rPr>
      </w:pPr>
      <w:r w:rsidRPr="005236B0">
        <w:rPr>
          <w:color w:val="000000" w:themeColor="text1"/>
          <w:sz w:val="16"/>
          <w:szCs w:val="16"/>
        </w:rPr>
        <w:t xml:space="preserve">К концу 1920 г. в строю находилось около 20 аппаратов D. H.9 и D. H.9A. На основе захваченных у противника образцов технический отдел завода Дуке (г. Москва), переименованный в Государственный авиазавод № 1 (ГАЗ № 1), стал готовить документацию для постройки самолётов типа D. H.4. Руководил работой Н. Н. </w:t>
      </w:r>
      <w:r w:rsidRPr="005236B0">
        <w:rPr>
          <w:color w:val="000000" w:themeColor="text1"/>
          <w:sz w:val="16"/>
          <w:szCs w:val="16"/>
        </w:rPr>
        <w:lastRenderedPageBreak/>
        <w:t>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65968FDA" w14:textId="77777777" w:rsidR="00D44AD6" w:rsidRPr="005236B0" w:rsidRDefault="00D44AD6" w:rsidP="005236B0">
      <w:pPr>
        <w:jc w:val="both"/>
        <w:rPr>
          <w:color w:val="000000" w:themeColor="text1"/>
          <w:sz w:val="16"/>
          <w:szCs w:val="16"/>
        </w:rPr>
      </w:pPr>
    </w:p>
    <w:p w14:paraId="5C1988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 в строю (на Украине и Кавказе) насчи</w:t>
      </w:r>
      <w:r w:rsidRPr="005236B0">
        <w:rPr>
          <w:color w:val="000000" w:themeColor="text1"/>
          <w:sz w:val="16"/>
          <w:szCs w:val="16"/>
        </w:rPr>
        <w:softHyphen/>
        <w:t>тывалось 19 трофейных ДН-9, в основном с двигателями Сиддлей “Пума”. Год спустя, после завершения ремонта захваченной авиатехники, парк самолетов ДН-9 увеличился до 43 машин. Но большая часть этих самолетов были уже изношенными и вскоре их списали (10667).</w:t>
      </w:r>
    </w:p>
    <w:p w14:paraId="5A8BA70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A92C9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 концу 1920 в КА было 120 бронепоездов. По другим данным в КА и на Ф было 4888 орудий, 539 исправных самолета, 106 бронепоездов, 94 танка, 210 бронемашин, 214 кораблей6 2 тыс. других судов, 196 радиостанций (359,22).</w:t>
      </w:r>
    </w:p>
    <w:p w14:paraId="2C424793" w14:textId="77777777" w:rsidR="004001BC" w:rsidRPr="005236B0" w:rsidRDefault="004001BC" w:rsidP="005236B0">
      <w:pPr>
        <w:autoSpaceDE w:val="0"/>
        <w:autoSpaceDN w:val="0"/>
        <w:adjustRightInd w:val="0"/>
        <w:jc w:val="both"/>
        <w:rPr>
          <w:color w:val="000000" w:themeColor="text1"/>
          <w:sz w:val="16"/>
          <w:szCs w:val="16"/>
        </w:rPr>
      </w:pPr>
    </w:p>
    <w:p w14:paraId="05C0A4C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К концу 1920 года парк трофейных танков превышал 100 единиц. Основными их “поставщиками” для Красной Армии были Де</w:t>
      </w:r>
      <w:r w:rsidRPr="005236B0">
        <w:rPr>
          <w:color w:val="000000" w:themeColor="text1"/>
          <w:sz w:val="16"/>
          <w:szCs w:val="16"/>
        </w:rPr>
        <w:softHyphen/>
        <w:t>никин, Врангель, Юденич, Чайковский с генералом Миллером и белополяки (11504).</w:t>
      </w:r>
    </w:p>
    <w:p w14:paraId="4A7D2521" w14:textId="77777777" w:rsidR="004001BC" w:rsidRPr="005236B0" w:rsidRDefault="004001BC" w:rsidP="005236B0">
      <w:pPr>
        <w:autoSpaceDE w:val="0"/>
        <w:autoSpaceDN w:val="0"/>
        <w:adjustRightInd w:val="0"/>
        <w:jc w:val="both"/>
        <w:rPr>
          <w:color w:val="000000" w:themeColor="text1"/>
          <w:sz w:val="16"/>
          <w:szCs w:val="16"/>
        </w:rPr>
      </w:pPr>
    </w:p>
    <w:p w14:paraId="3E0632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 в переговоры с Фордом вступила Народная торгово-финансовая корпорация (НТФК) — одна из смешанных посреднических компаний, через которые советское правительство пыталось наладить коммерческие связи с зарубежными фирмами. Она вела переписку с компанией Форда о закупке 1000 легковых автомашин, грузовиков и шасси, но американские исследователи не обнаружили никаких свидетельств о поставках фордовской продукции в Россию в 1921 г. (11506).</w:t>
      </w:r>
    </w:p>
    <w:p w14:paraId="0ECBB48A" w14:textId="77777777" w:rsidR="004001BC" w:rsidRPr="005236B0" w:rsidRDefault="004001BC" w:rsidP="005236B0">
      <w:pPr>
        <w:autoSpaceDE w:val="0"/>
        <w:autoSpaceDN w:val="0"/>
        <w:adjustRightInd w:val="0"/>
        <w:jc w:val="both"/>
        <w:rPr>
          <w:color w:val="000000" w:themeColor="text1"/>
          <w:sz w:val="16"/>
          <w:szCs w:val="16"/>
        </w:rPr>
      </w:pPr>
    </w:p>
    <w:p w14:paraId="37D9BE6B" w14:textId="77777777" w:rsidR="00DF7359" w:rsidRPr="005236B0" w:rsidRDefault="00DF7359" w:rsidP="005236B0">
      <w:pPr>
        <w:autoSpaceDE w:val="0"/>
        <w:autoSpaceDN w:val="0"/>
        <w:adjustRightInd w:val="0"/>
        <w:jc w:val="both"/>
        <w:rPr>
          <w:iCs/>
          <w:color w:val="000000" w:themeColor="text1"/>
          <w:sz w:val="16"/>
          <w:szCs w:val="16"/>
        </w:rPr>
      </w:pPr>
      <w:r w:rsidRPr="005236B0">
        <w:rPr>
          <w:i/>
          <w:iCs/>
          <w:color w:val="000000" w:themeColor="text1"/>
          <w:sz w:val="16"/>
          <w:szCs w:val="16"/>
        </w:rPr>
        <w:t>Жизнь и внутренняя политика:</w:t>
      </w:r>
    </w:p>
    <w:p w14:paraId="376ACFC3" w14:textId="77777777" w:rsidR="00DF7359" w:rsidRPr="005236B0" w:rsidRDefault="00DF7359" w:rsidP="005236B0">
      <w:pPr>
        <w:autoSpaceDE w:val="0"/>
        <w:autoSpaceDN w:val="0"/>
        <w:adjustRightInd w:val="0"/>
        <w:jc w:val="both"/>
        <w:rPr>
          <w:iCs/>
          <w:color w:val="000000" w:themeColor="text1"/>
          <w:sz w:val="16"/>
          <w:szCs w:val="16"/>
        </w:rPr>
      </w:pPr>
    </w:p>
    <w:p w14:paraId="17B12ADB" w14:textId="77777777" w:rsidR="00DF7359" w:rsidRPr="005236B0" w:rsidRDefault="00DF7359" w:rsidP="005236B0">
      <w:pPr>
        <w:pStyle w:val="ae"/>
        <w:spacing w:before="0" w:after="0"/>
        <w:jc w:val="both"/>
        <w:rPr>
          <w:color w:val="000000" w:themeColor="text1"/>
          <w:sz w:val="16"/>
          <w:szCs w:val="16"/>
        </w:rPr>
      </w:pPr>
      <w:r w:rsidRPr="005236B0">
        <w:rPr>
          <w:color w:val="000000" w:themeColor="text1"/>
          <w:sz w:val="16"/>
          <w:szCs w:val="16"/>
        </w:rPr>
        <w:t>В конце 1920 г. были национализированы и мелкие предприятия («с числом рабочих более десяти или пяти, но использующих механический двигатель»). В декабре 1920 г. на VIII съезде Советов был принят план ГОЭЛРО. Формально посвященный энергетике, он содержал перспективную комплексную программу создания социалистической экономики. Апофеозом милитаризации труда стали трудовые армии. Они формировались с начала 1920 г. из высвобождающихся на фронте воинских частей. В июле в народном хозяйстве были заняты 2,5 млн красноармейцев, которых стали именовать «трудармейцами» и использовали главным образом на тяжелых работах в строительстве и на транспорте. Однако производительность их труда была низкой (18398).</w:t>
      </w:r>
    </w:p>
    <w:p w14:paraId="02C5E42F" w14:textId="77777777" w:rsidR="00DF7359" w:rsidRPr="005236B0" w:rsidRDefault="00DF7359" w:rsidP="005236B0">
      <w:pPr>
        <w:pStyle w:val="ae"/>
        <w:spacing w:before="0" w:after="0"/>
        <w:jc w:val="both"/>
        <w:rPr>
          <w:color w:val="000000" w:themeColor="text1"/>
          <w:sz w:val="16"/>
          <w:szCs w:val="16"/>
        </w:rPr>
      </w:pPr>
    </w:p>
    <w:p w14:paraId="7CCFA3A1" w14:textId="77777777" w:rsidR="00DF7359" w:rsidRPr="005236B0" w:rsidRDefault="00DF7359" w:rsidP="005236B0">
      <w:pPr>
        <w:widowControl w:val="0"/>
        <w:autoSpaceDE w:val="0"/>
        <w:autoSpaceDN w:val="0"/>
        <w:adjustRightInd w:val="0"/>
        <w:jc w:val="both"/>
        <w:rPr>
          <w:color w:val="000000" w:themeColor="text1"/>
          <w:sz w:val="16"/>
          <w:szCs w:val="16"/>
        </w:rPr>
      </w:pPr>
      <w:r w:rsidRPr="005236B0">
        <w:rPr>
          <w:color w:val="000000" w:themeColor="text1"/>
          <w:sz w:val="16"/>
          <w:szCs w:val="16"/>
        </w:rPr>
        <w:t>В конце 1920 г. продукты, которые ранее выдавались рабочим и служащим по карточкам и твердым ценам, стали раздаваться бесплатно. Бесплатно выдавалась также производственная одежда, бесплатными были различные коммунальные услуги и транспорт. По исчислениям С. Г. Струмилина, в 1920 г. заработная плата натурой была в 12 раз больше ее денежной части. Но и при натуральном снабжении партия и правительство искали способы заинтересовать рабочих в развитии военного производства и повышении производительности труда. В целях привлечения и закрепления рабочей силы на военных заводах выдавались красноармейские, а на ударных предприятиях — повышенные продовольственные пайки. Только во второй половине 1918 г. по району Центральной России на красноармейский паек было переведено 250 предприятий с общим числом рабочих 247 140 (17070).</w:t>
      </w:r>
    </w:p>
    <w:p w14:paraId="44C55F69" w14:textId="77777777" w:rsidR="00DF7359" w:rsidRPr="005236B0" w:rsidRDefault="00DF7359" w:rsidP="005236B0">
      <w:pPr>
        <w:autoSpaceDE w:val="0"/>
        <w:autoSpaceDN w:val="0"/>
        <w:adjustRightInd w:val="0"/>
        <w:jc w:val="both"/>
        <w:rPr>
          <w:color w:val="000000" w:themeColor="text1"/>
          <w:sz w:val="16"/>
          <w:szCs w:val="16"/>
        </w:rPr>
      </w:pPr>
    </w:p>
    <w:p w14:paraId="62EA1CBA" w14:textId="77777777" w:rsidR="00DF7359" w:rsidRPr="005236B0" w:rsidRDefault="00DF7359" w:rsidP="005236B0">
      <w:pPr>
        <w:jc w:val="both"/>
        <w:rPr>
          <w:color w:val="000000" w:themeColor="text1"/>
          <w:sz w:val="16"/>
          <w:szCs w:val="16"/>
        </w:rPr>
      </w:pPr>
      <w:r w:rsidRPr="005236B0">
        <w:rPr>
          <w:color w:val="000000" w:themeColor="text1"/>
          <w:sz w:val="16"/>
          <w:szCs w:val="16"/>
        </w:rPr>
        <w:t>С конца 1920 г. нормы снабжения населения были значительно повышены и стали более устойчивыми. Так, по основной норме была установлена выдача на каждого трудящегося в месяц: хлеба печеного — 30 фунтов, мяса или рыбы — 4, жиров — 0,5, сахара — 0,5, овощей — 20, соли — 1, мыла — 0,25, суррогатов кофе — 0,25 фунта. Усиленные нормы снабжения предусматривали повышение количества хлеба в месяц до 45—60 фунтов, мяса или рыбы — до 7,5—15, сахара — до 1—1,5 фунтов (18392).</w:t>
      </w:r>
    </w:p>
    <w:p w14:paraId="4A5D06C1" w14:textId="77777777" w:rsidR="00DF7359" w:rsidRPr="005236B0" w:rsidRDefault="00DF7359" w:rsidP="005236B0">
      <w:pPr>
        <w:jc w:val="both"/>
        <w:rPr>
          <w:color w:val="000000" w:themeColor="text1"/>
          <w:sz w:val="16"/>
          <w:szCs w:val="16"/>
        </w:rPr>
      </w:pPr>
    </w:p>
    <w:p w14:paraId="6BECB377" w14:textId="77777777" w:rsidR="008C7C5E" w:rsidRPr="005236B0" w:rsidRDefault="008C7C5E" w:rsidP="005236B0">
      <w:pPr>
        <w:jc w:val="both"/>
        <w:rPr>
          <w:color w:val="000000" w:themeColor="text1"/>
          <w:sz w:val="16"/>
          <w:szCs w:val="16"/>
        </w:rPr>
      </w:pPr>
      <w:r w:rsidRPr="005236B0">
        <w:rPr>
          <w:color w:val="000000" w:themeColor="text1"/>
          <w:sz w:val="16"/>
          <w:szCs w:val="16"/>
        </w:rPr>
        <w:t>В конце 1920 и начале 1921 г. через Либаву из Америки прибыло свыше 16 тыс. человек. Каждый рабочий, приезжая на 2 года, должен был привезти с собой инструменты на 100 долл, и на такую же сумму продовольствие, одежду и предметы обихода. «Это исключительная концессия, предоставленная нами американским рабочим по специальному разрешению Политбюро», - отметил Ленин. Ему вторил Троцкий: «... Соединенные Штаты - это кузница, где будет выковываться судьба человечества. Страсть к лучшим сторонам американизма будет сопутствовать первому этапу каждого молодого социалистического общества». Советская республика стала равняться на Америку почти во всем, начиная с экономики и кинематографа. При этом идеология исключалась.</w:t>
      </w:r>
    </w:p>
    <w:p w14:paraId="72ADDBD5" w14:textId="77777777" w:rsidR="008C7C5E" w:rsidRPr="005236B0" w:rsidRDefault="008C7C5E" w:rsidP="005236B0">
      <w:pPr>
        <w:jc w:val="both"/>
        <w:rPr>
          <w:color w:val="000000" w:themeColor="text1"/>
          <w:sz w:val="16"/>
          <w:szCs w:val="16"/>
        </w:rPr>
      </w:pPr>
      <w:r w:rsidRPr="005236B0">
        <w:rPr>
          <w:color w:val="000000" w:themeColor="text1"/>
          <w:sz w:val="16"/>
          <w:szCs w:val="16"/>
        </w:rPr>
        <w:t>Ещё в 1919 г. по инициативе советского представительства в Нью-Йорке было создано Общество технической помощи советской России, которое занималось отправкой в РСФСР рабочих, в основном из русских реэмигрантов. К 1921 г. оно насчитывало более 10 тыс. членов, из-за экономического кризиса и роста безработицы в советское бюро в Нью-Йорке поступили тысячи заявок (23485)</w:t>
      </w:r>
    </w:p>
    <w:p w14:paraId="12D7611C" w14:textId="77777777" w:rsidR="008C7C5E" w:rsidRPr="005236B0" w:rsidRDefault="008C7C5E" w:rsidP="005236B0">
      <w:pPr>
        <w:jc w:val="both"/>
        <w:rPr>
          <w:color w:val="000000" w:themeColor="text1"/>
          <w:sz w:val="16"/>
          <w:szCs w:val="16"/>
        </w:rPr>
      </w:pPr>
    </w:p>
    <w:p w14:paraId="6DD8E544" w14:textId="77777777" w:rsidR="00DF7359" w:rsidRPr="005236B0" w:rsidRDefault="00DF7359"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 окончание активной фазы Гражданской войны и наметившийся переход всего народного хозяйства Советской России к мирному строительству не привели, однако, к сиюминутным положительным изменениям общеэкономической конъюнктуры. Принципы функционирования экономического организма, определяемые политикой «военного коммунизма» и в какой-то мере оправданные в условиях жесткого военного противостояния, показали свою полную нежизнеспособность как только острота этого противостояния спала. Между тем сохранение этих принципов стало одной из важнейших причин острейшего общеполитического и экономического кризиса, поразивше го Советскую Республику в начале 1921 г. (18297).</w:t>
      </w:r>
    </w:p>
    <w:p w14:paraId="34E042A9" w14:textId="77777777" w:rsidR="00DF7359" w:rsidRPr="005236B0" w:rsidRDefault="00DF7359" w:rsidP="005236B0">
      <w:pPr>
        <w:jc w:val="both"/>
        <w:rPr>
          <w:color w:val="000000" w:themeColor="text1"/>
          <w:sz w:val="16"/>
          <w:szCs w:val="16"/>
        </w:rPr>
      </w:pPr>
    </w:p>
    <w:p w14:paraId="1A6A2909" w14:textId="77777777" w:rsidR="00DF7359" w:rsidRPr="005236B0" w:rsidRDefault="00DF7359" w:rsidP="005236B0">
      <w:pPr>
        <w:jc w:val="both"/>
        <w:textAlignment w:val="baseline"/>
        <w:rPr>
          <w:color w:val="000000" w:themeColor="text1"/>
          <w:sz w:val="16"/>
          <w:szCs w:val="16"/>
        </w:rPr>
      </w:pPr>
      <w:r w:rsidRPr="005236B0">
        <w:rPr>
          <w:color w:val="000000" w:themeColor="text1"/>
          <w:sz w:val="16"/>
          <w:szCs w:val="16"/>
        </w:rPr>
        <w:t>К концу 1920 года подавляюще большая часть производства товаров народного потребления сосредоточилась в кустарной и мелкой промышленности. По портняжному делу кустарями производилось 98% продукции, по обуви – 95%, по столярному делу – 81%, кузнечно-слесарному – 66%. Во время жестокого топливного кризиса лета 1921 года, согласно декрету от 5 июля 1921 года, государство сняло все эти мелкие предприятия со снабжения, и предоставило им право работать самостоятельно, при условии самоокупаемости и самоснабжения, оставив за собой только самые крупные и самые важные фабрики (18374).</w:t>
      </w:r>
    </w:p>
    <w:p w14:paraId="75B4F75D" w14:textId="77777777" w:rsidR="00DF7359" w:rsidRPr="005236B0" w:rsidRDefault="00DF7359" w:rsidP="005236B0">
      <w:pPr>
        <w:jc w:val="both"/>
        <w:textAlignment w:val="baseline"/>
        <w:rPr>
          <w:color w:val="000000" w:themeColor="text1"/>
          <w:sz w:val="16"/>
          <w:szCs w:val="16"/>
        </w:rPr>
      </w:pPr>
    </w:p>
    <w:p w14:paraId="11D0DC6D" w14:textId="77777777" w:rsidR="00EA0211" w:rsidRPr="005236B0" w:rsidRDefault="00EA0211" w:rsidP="005236B0">
      <w:pPr>
        <w:shd w:val="clear" w:color="auto" w:fill="FFFFFF"/>
        <w:jc w:val="both"/>
        <w:rPr>
          <w:color w:val="000000" w:themeColor="text1"/>
          <w:sz w:val="16"/>
          <w:szCs w:val="16"/>
        </w:rPr>
      </w:pPr>
      <w:bookmarkStart w:id="25" w:name="_Hlk79993483"/>
      <w:r w:rsidRPr="005236B0">
        <w:rPr>
          <w:color w:val="000000" w:themeColor="text1"/>
          <w:sz w:val="16"/>
          <w:szCs w:val="16"/>
          <w:shd w:val="clear" w:color="auto" w:fill="FFFFFF"/>
        </w:rPr>
        <w:t>С конца 1920 г. По инициативе В. И. Ленина развернулась широкая производственная пропаганда, одной из главных задач которой являлась популяризация рабочего изобретательства. В этом направлении по сравнению с 1919 г. был сделан большой шаг вперед. Если на первых порах Комитет по делам изобретений и совнархозы ограничивались изданием листовок, призывавших рабочих включаться в работу по рационализации производства, то теперь они уже выпускали бюллетени информационного характера, иногда с описанием предложений. Изобретательство пропагандировалось на страницах периодической печати. Ряд газет, в том числе "Правда", в разделе "Рабочая жизнь" помещал статьи и заметки о рабочих изобретателях, их творческих поисках и успехах (21458).</w:t>
      </w:r>
    </w:p>
    <w:bookmarkEnd w:id="25"/>
    <w:p w14:paraId="14A4EC62" w14:textId="77777777" w:rsidR="00EA0211" w:rsidRPr="005236B0" w:rsidRDefault="00EA0211" w:rsidP="005236B0">
      <w:pPr>
        <w:shd w:val="clear" w:color="auto" w:fill="FFFFFF"/>
        <w:jc w:val="both"/>
        <w:rPr>
          <w:color w:val="000000" w:themeColor="text1"/>
          <w:sz w:val="16"/>
          <w:szCs w:val="16"/>
        </w:rPr>
      </w:pPr>
    </w:p>
    <w:p w14:paraId="3A82945C"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3E8264B7" w14:textId="77777777" w:rsidR="004001BC" w:rsidRPr="005236B0" w:rsidRDefault="004001BC" w:rsidP="005236B0">
      <w:pPr>
        <w:autoSpaceDE w:val="0"/>
        <w:autoSpaceDN w:val="0"/>
        <w:adjustRightInd w:val="0"/>
        <w:jc w:val="both"/>
        <w:rPr>
          <w:iCs/>
          <w:color w:val="000000" w:themeColor="text1"/>
          <w:sz w:val="16"/>
          <w:szCs w:val="16"/>
        </w:rPr>
      </w:pPr>
    </w:p>
    <w:p w14:paraId="2B5E8B69" w14:textId="77777777" w:rsidR="00584BF0" w:rsidRPr="005236B0" w:rsidRDefault="00584BF0" w:rsidP="005236B0">
      <w:pPr>
        <w:jc w:val="both"/>
        <w:rPr>
          <w:color w:val="000000" w:themeColor="text1"/>
          <w:sz w:val="16"/>
          <w:szCs w:val="16"/>
        </w:rPr>
      </w:pPr>
      <w:r w:rsidRPr="005236B0">
        <w:rPr>
          <w:color w:val="000000" w:themeColor="text1"/>
          <w:sz w:val="16"/>
          <w:szCs w:val="16"/>
        </w:rPr>
        <w:t>В конце 1920 г. германская и советская стороны потихоньку начали контакты и в военной области. В советское время сведения о военном сотрудничестве между Германией и СССР в 1920–1941 гг. публиковались крайне фрагментарно и очень неохотно. Поэтому 99,99 % нашего населения о них попросту не знало (18264)/</w:t>
      </w:r>
    </w:p>
    <w:p w14:paraId="65170732" w14:textId="77777777" w:rsidR="00584BF0" w:rsidRPr="005236B0" w:rsidRDefault="00584BF0" w:rsidP="005236B0">
      <w:pPr>
        <w:jc w:val="both"/>
        <w:rPr>
          <w:color w:val="000000" w:themeColor="text1"/>
          <w:sz w:val="16"/>
          <w:szCs w:val="16"/>
        </w:rPr>
      </w:pPr>
    </w:p>
    <w:p w14:paraId="3F7BF10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1920 года РСФСР имела 8 постоянных дипломатических представительств за границей, в том числе в Литве, Латвии, Швеции, Финляндии, Турции, Афганистане и других странах (8983).</w:t>
      </w:r>
    </w:p>
    <w:p w14:paraId="10D9F6DB" w14:textId="7E418ED3" w:rsidR="004001BC" w:rsidRPr="005236B0" w:rsidRDefault="004001BC" w:rsidP="005236B0">
      <w:pPr>
        <w:autoSpaceDE w:val="0"/>
        <w:autoSpaceDN w:val="0"/>
        <w:adjustRightInd w:val="0"/>
        <w:jc w:val="both"/>
        <w:rPr>
          <w:color w:val="000000" w:themeColor="text1"/>
          <w:sz w:val="16"/>
          <w:szCs w:val="16"/>
        </w:rPr>
      </w:pPr>
    </w:p>
    <w:p w14:paraId="34113B73" w14:textId="61013308" w:rsidR="00F14C98" w:rsidRPr="005236B0" w:rsidRDefault="00F14C98" w:rsidP="005236B0">
      <w:pPr>
        <w:autoSpaceDE w:val="0"/>
        <w:autoSpaceDN w:val="0"/>
        <w:adjustRightInd w:val="0"/>
        <w:jc w:val="both"/>
        <w:rPr>
          <w:i/>
          <w:iCs/>
          <w:color w:val="000000" w:themeColor="text1"/>
          <w:sz w:val="16"/>
          <w:szCs w:val="16"/>
        </w:rPr>
      </w:pPr>
      <w:r w:rsidRPr="005236B0">
        <w:rPr>
          <w:i/>
          <w:iCs/>
          <w:color w:val="000000" w:themeColor="text1"/>
          <w:sz w:val="16"/>
          <w:szCs w:val="16"/>
        </w:rPr>
        <w:t>За рубежом:</w:t>
      </w:r>
    </w:p>
    <w:p w14:paraId="09F90213" w14:textId="77777777" w:rsidR="00F14C98" w:rsidRPr="005236B0" w:rsidRDefault="00F14C98" w:rsidP="005236B0">
      <w:pPr>
        <w:autoSpaceDE w:val="0"/>
        <w:autoSpaceDN w:val="0"/>
        <w:adjustRightInd w:val="0"/>
        <w:jc w:val="both"/>
        <w:rPr>
          <w:i/>
          <w:iCs/>
          <w:color w:val="000000" w:themeColor="text1"/>
          <w:sz w:val="16"/>
          <w:szCs w:val="16"/>
        </w:rPr>
      </w:pPr>
    </w:p>
    <w:p w14:paraId="079DEEE6" w14:textId="77777777" w:rsidR="0042405A" w:rsidRPr="005236B0" w:rsidRDefault="0042405A" w:rsidP="005236B0">
      <w:pPr>
        <w:jc w:val="both"/>
        <w:rPr>
          <w:color w:val="000000" w:themeColor="text1"/>
          <w:sz w:val="16"/>
          <w:szCs w:val="16"/>
        </w:rPr>
      </w:pPr>
      <w:r w:rsidRPr="005236B0">
        <w:rPr>
          <w:color w:val="000000" w:themeColor="text1"/>
          <w:sz w:val="16"/>
          <w:szCs w:val="16"/>
        </w:rPr>
        <w:t>В конце 1920 г. Йозеф Новак облетал Аэро Ае-02, оценив его весьма высоко. Долгожданный Пражский авиасалон состоялся, хотя и с опо</w:t>
      </w:r>
      <w:r w:rsidRPr="005236B0">
        <w:rPr>
          <w:color w:val="000000" w:themeColor="text1"/>
          <w:sz w:val="16"/>
          <w:szCs w:val="16"/>
        </w:rPr>
        <w:softHyphen/>
        <w:t>зданием, в 1921 г., на нем самолет получил приз Чехословацкого аэроклуба за лучшие летные данные, а следом Новак завоевал две «бронзы» на гонках. Но из-за слабой скоро</w:t>
      </w:r>
      <w:r w:rsidRPr="005236B0">
        <w:rPr>
          <w:color w:val="000000" w:themeColor="text1"/>
          <w:sz w:val="16"/>
          <w:szCs w:val="16"/>
        </w:rPr>
        <w:softHyphen/>
        <w:t>подъемности, так и не улучшившейся после многочисленных доработок, на вооруже</w:t>
      </w:r>
      <w:r w:rsidRPr="005236B0">
        <w:rPr>
          <w:color w:val="000000" w:themeColor="text1"/>
          <w:sz w:val="16"/>
          <w:szCs w:val="16"/>
        </w:rPr>
        <w:softHyphen/>
        <w:t>ние Ае-02 не приняли (22975).</w:t>
      </w:r>
    </w:p>
    <w:p w14:paraId="50E29484" w14:textId="77777777" w:rsidR="0042405A" w:rsidRPr="005236B0" w:rsidRDefault="0042405A" w:rsidP="005236B0">
      <w:pPr>
        <w:jc w:val="both"/>
        <w:rPr>
          <w:color w:val="000000" w:themeColor="text1"/>
          <w:sz w:val="16"/>
          <w:szCs w:val="16"/>
        </w:rPr>
      </w:pPr>
    </w:p>
    <w:p w14:paraId="01D3E3A3" w14:textId="77777777" w:rsidR="00F64792" w:rsidRPr="00E91769" w:rsidRDefault="00F64792" w:rsidP="00F64792">
      <w:pPr>
        <w:jc w:val="both"/>
        <w:rPr>
          <w:color w:val="0070C0"/>
          <w:sz w:val="16"/>
          <w:szCs w:val="16"/>
        </w:rPr>
      </w:pPr>
      <w:r w:rsidRPr="00E91769">
        <w:rPr>
          <w:color w:val="0070C0"/>
          <w:sz w:val="16"/>
          <w:szCs w:val="16"/>
        </w:rPr>
        <w:t>К концу 1920 г. Германия, выполняя свои обязательства пе</w:t>
      </w:r>
      <w:r w:rsidRPr="00E91769">
        <w:rPr>
          <w:color w:val="0070C0"/>
          <w:sz w:val="16"/>
          <w:szCs w:val="16"/>
        </w:rPr>
        <w:softHyphen/>
        <w:t>ред странами-победителями, выплатила 8 млрд. марок золотом. Позднее общая сумма репараций была определена в 132 млрд. ма</w:t>
      </w:r>
      <w:r w:rsidRPr="00E91769">
        <w:rPr>
          <w:color w:val="0070C0"/>
          <w:sz w:val="16"/>
          <w:szCs w:val="16"/>
        </w:rPr>
        <w:softHyphen/>
        <w:t>рок (25024).</w:t>
      </w:r>
    </w:p>
    <w:p w14:paraId="38D0A0FC" w14:textId="77777777" w:rsidR="00F64792" w:rsidRPr="00E91769" w:rsidRDefault="00F64792" w:rsidP="00F64792">
      <w:pPr>
        <w:jc w:val="both"/>
        <w:rPr>
          <w:color w:val="0070C0"/>
          <w:sz w:val="16"/>
          <w:szCs w:val="16"/>
        </w:rPr>
      </w:pPr>
    </w:p>
    <w:p w14:paraId="0636961A" w14:textId="77777777" w:rsidR="00F14C98" w:rsidRPr="005236B0" w:rsidRDefault="00F14C98" w:rsidP="005236B0">
      <w:pPr>
        <w:shd w:val="clear" w:color="auto" w:fill="FFFFFF"/>
        <w:jc w:val="both"/>
        <w:rPr>
          <w:color w:val="000000" w:themeColor="text1"/>
          <w:sz w:val="16"/>
          <w:szCs w:val="16"/>
        </w:rPr>
      </w:pPr>
      <w:r w:rsidRPr="005236B0">
        <w:rPr>
          <w:color w:val="000000" w:themeColor="text1"/>
          <w:sz w:val="16"/>
          <w:szCs w:val="16"/>
        </w:rPr>
        <w:t>В конце 1920 г. опознавательные знаки авиации Литвы изменили. На самолетах появился белый шестиконечный крест на красном гербовом щите. А в апреле 1921 г. утвердили их упрощенный вариант: такой же крест, но без щита и с черной окантовкой. Последние сохранились в Литве до самого конца ее независимого существования (21185).</w:t>
      </w:r>
    </w:p>
    <w:p w14:paraId="77291618" w14:textId="77777777" w:rsidR="00F14C98" w:rsidRPr="005236B0" w:rsidRDefault="00F14C98" w:rsidP="005236B0">
      <w:pPr>
        <w:shd w:val="clear" w:color="auto" w:fill="FFFFFF"/>
        <w:jc w:val="both"/>
        <w:rPr>
          <w:color w:val="000000" w:themeColor="text1"/>
          <w:sz w:val="16"/>
          <w:szCs w:val="16"/>
        </w:rPr>
      </w:pPr>
    </w:p>
    <w:p w14:paraId="4AA8E2A6" w14:textId="77777777" w:rsidR="00F14C98" w:rsidRPr="005236B0" w:rsidRDefault="00F14C98"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4C0BE17B" w14:textId="77777777" w:rsidR="00F14C98" w:rsidRPr="005236B0" w:rsidRDefault="00F14C98" w:rsidP="005236B0">
      <w:pPr>
        <w:autoSpaceDE w:val="0"/>
        <w:autoSpaceDN w:val="0"/>
        <w:adjustRightInd w:val="0"/>
        <w:jc w:val="both"/>
        <w:rPr>
          <w:iCs/>
          <w:color w:val="000000" w:themeColor="text1"/>
          <w:sz w:val="16"/>
          <w:szCs w:val="16"/>
        </w:rPr>
      </w:pPr>
    </w:p>
    <w:p w14:paraId="3549F3A7" w14:textId="77777777" w:rsidR="00F14C98" w:rsidRPr="005236B0" w:rsidRDefault="00F14C98" w:rsidP="005236B0">
      <w:pPr>
        <w:jc w:val="both"/>
        <w:rPr>
          <w:color w:val="000000" w:themeColor="text1"/>
          <w:sz w:val="16"/>
          <w:szCs w:val="16"/>
          <w:shd w:val="clear" w:color="auto" w:fill="FFFFFF"/>
        </w:rPr>
      </w:pPr>
      <w:r w:rsidRPr="005236B0">
        <w:rPr>
          <w:color w:val="000000" w:themeColor="text1"/>
          <w:sz w:val="16"/>
          <w:szCs w:val="16"/>
          <w:shd w:val="clear" w:color="auto" w:fill="FFFFFF"/>
        </w:rPr>
        <w:t>В конце 1920 г. – начале 1921 г. на завод в адрес фабрики "Энергия" начинает поступать оборудование. Судя по описям в документах завода, материальной базой стало переданное: "Воздухимущество 2-го воздухоплавательного парка Рабоче-крестьянского Военно-Воздушного флота". Все инвентаризационные описи датируются 1.01.1919 г. (20151).</w:t>
      </w:r>
    </w:p>
    <w:p w14:paraId="7115166C" w14:textId="77777777" w:rsidR="00F14C98" w:rsidRPr="005236B0" w:rsidRDefault="00F14C98" w:rsidP="005236B0">
      <w:pPr>
        <w:jc w:val="both"/>
        <w:rPr>
          <w:color w:val="000000" w:themeColor="text1"/>
          <w:sz w:val="16"/>
          <w:szCs w:val="16"/>
          <w:shd w:val="clear" w:color="auto" w:fill="FFFFFF"/>
        </w:rPr>
      </w:pPr>
    </w:p>
    <w:p w14:paraId="14DFDF37"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6B830889" w14:textId="77777777" w:rsidR="004001BC" w:rsidRPr="005236B0" w:rsidRDefault="004001BC" w:rsidP="005236B0">
      <w:pPr>
        <w:autoSpaceDE w:val="0"/>
        <w:autoSpaceDN w:val="0"/>
        <w:adjustRightInd w:val="0"/>
        <w:jc w:val="both"/>
        <w:rPr>
          <w:iCs/>
          <w:color w:val="000000" w:themeColor="text1"/>
          <w:sz w:val="16"/>
          <w:szCs w:val="16"/>
        </w:rPr>
      </w:pPr>
    </w:p>
    <w:p w14:paraId="1CEB5B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 второй половине 1920 года был выпущен на испытания самолет ГАСН (11240).</w:t>
      </w:r>
    </w:p>
    <w:p w14:paraId="0C22B897" w14:textId="77777777" w:rsidR="004001BC" w:rsidRPr="005236B0" w:rsidRDefault="004001BC" w:rsidP="005236B0">
      <w:pPr>
        <w:autoSpaceDE w:val="0"/>
        <w:autoSpaceDN w:val="0"/>
        <w:adjustRightInd w:val="0"/>
        <w:jc w:val="both"/>
        <w:rPr>
          <w:color w:val="000000" w:themeColor="text1"/>
          <w:sz w:val="16"/>
          <w:szCs w:val="16"/>
        </w:rPr>
      </w:pPr>
    </w:p>
    <w:p w14:paraId="11064DF7" w14:textId="77777777" w:rsidR="00F64792" w:rsidRPr="005236B0" w:rsidRDefault="00F64792" w:rsidP="00F64792">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39E9BD05" w14:textId="77777777" w:rsidR="00F64792" w:rsidRPr="005236B0" w:rsidRDefault="00F64792" w:rsidP="00F64792">
      <w:pPr>
        <w:autoSpaceDE w:val="0"/>
        <w:autoSpaceDN w:val="0"/>
        <w:adjustRightInd w:val="0"/>
        <w:jc w:val="both"/>
        <w:rPr>
          <w:iCs/>
          <w:color w:val="000000" w:themeColor="text1"/>
          <w:sz w:val="16"/>
          <w:szCs w:val="16"/>
        </w:rPr>
      </w:pPr>
    </w:p>
    <w:p w14:paraId="7DABA185" w14:textId="77777777" w:rsidR="00F64792" w:rsidRPr="00E91769" w:rsidRDefault="00F64792" w:rsidP="00F64792">
      <w:pPr>
        <w:jc w:val="both"/>
        <w:rPr>
          <w:color w:val="0070C0"/>
          <w:sz w:val="16"/>
          <w:szCs w:val="16"/>
        </w:rPr>
      </w:pPr>
      <w:r w:rsidRPr="00E91769">
        <w:rPr>
          <w:color w:val="0070C0"/>
          <w:sz w:val="16"/>
          <w:szCs w:val="16"/>
        </w:rPr>
        <w:t>К началу зимы 1920 года, после разгрома всех белых армий на Юге России, крас</w:t>
      </w:r>
      <w:r w:rsidRPr="00E91769">
        <w:rPr>
          <w:color w:val="0070C0"/>
          <w:sz w:val="16"/>
          <w:szCs w:val="16"/>
        </w:rPr>
        <w:softHyphen/>
        <w:t>ные пополнили свою матчасть многочи</w:t>
      </w:r>
      <w:r w:rsidRPr="00E91769">
        <w:rPr>
          <w:color w:val="0070C0"/>
          <w:sz w:val="16"/>
          <w:szCs w:val="16"/>
        </w:rPr>
        <w:softHyphen/>
        <w:t>сленными трофеями, правда, большин</w:t>
      </w:r>
      <w:r w:rsidRPr="00E91769">
        <w:rPr>
          <w:color w:val="0070C0"/>
          <w:sz w:val="16"/>
          <w:szCs w:val="16"/>
        </w:rPr>
        <w:softHyphen/>
        <w:t>ство из них были захвачены в неисправ</w:t>
      </w:r>
      <w:r w:rsidRPr="00E91769">
        <w:rPr>
          <w:color w:val="0070C0"/>
          <w:sz w:val="16"/>
          <w:szCs w:val="16"/>
        </w:rPr>
        <w:softHyphen/>
        <w:t>ном или крайне изношенном состоянии. Например, в 1-м Отдельном тяжелом дивизионе батарей литера «Г» по штату полагались 27 тракторов, но на 1 января 1920 года числился один неисправный трактор. К 1 декабря того же года за счет пополнения из трофеев после разгро</w:t>
      </w:r>
      <w:r w:rsidRPr="00E91769">
        <w:rPr>
          <w:color w:val="0070C0"/>
          <w:sz w:val="16"/>
          <w:szCs w:val="16"/>
        </w:rPr>
        <w:softHyphen/>
        <w:t>ма белых армий на Юге России в диви</w:t>
      </w:r>
      <w:r w:rsidRPr="00E91769">
        <w:rPr>
          <w:color w:val="0070C0"/>
          <w:sz w:val="16"/>
          <w:szCs w:val="16"/>
        </w:rPr>
        <w:softHyphen/>
        <w:t>зионе имелись один трактор «Рустон», два — «Ломбард» и три — «Клейтон». Об их состоянии командир и военком ра</w:t>
      </w:r>
      <w:r w:rsidRPr="00E91769">
        <w:rPr>
          <w:color w:val="0070C0"/>
          <w:sz w:val="16"/>
          <w:szCs w:val="16"/>
        </w:rPr>
        <w:softHyphen/>
        <w:t>портовали 7 декабря 1920 года: «Незна</w:t>
      </w:r>
      <w:r w:rsidRPr="00E91769">
        <w:rPr>
          <w:color w:val="0070C0"/>
          <w:sz w:val="16"/>
          <w:szCs w:val="16"/>
        </w:rPr>
        <w:softHyphen/>
        <w:t>чительная работа, доставшаяся тракто</w:t>
      </w:r>
      <w:r w:rsidRPr="00E91769">
        <w:rPr>
          <w:color w:val="0070C0"/>
          <w:sz w:val="16"/>
          <w:szCs w:val="16"/>
        </w:rPr>
        <w:softHyphen/>
        <w:t>рам дивизиона, показала, что большин</w:t>
      </w:r>
      <w:r w:rsidRPr="00E91769">
        <w:rPr>
          <w:color w:val="0070C0"/>
          <w:sz w:val="16"/>
          <w:szCs w:val="16"/>
        </w:rPr>
        <w:softHyphen/>
        <w:t>ство их мало пригодно для службы в ди</w:t>
      </w:r>
      <w:r w:rsidRPr="00E91769">
        <w:rPr>
          <w:color w:val="0070C0"/>
          <w:sz w:val="16"/>
          <w:szCs w:val="16"/>
        </w:rPr>
        <w:softHyphen/>
        <w:t>визионе. Не имея никаких повреждений, они, в силу изношенности главных частей двигателя, потеряли некоторую долю своей мощности и очень слабо тянут ору</w:t>
      </w:r>
      <w:r w:rsidRPr="00E91769">
        <w:rPr>
          <w:color w:val="0070C0"/>
          <w:sz w:val="16"/>
          <w:szCs w:val="16"/>
        </w:rPr>
        <w:softHyphen/>
        <w:t>дия даже полчаса по совершенно плотной и ровной дороге». Далее руководство ди</w:t>
      </w:r>
      <w:r w:rsidRPr="00E91769">
        <w:rPr>
          <w:color w:val="0070C0"/>
          <w:sz w:val="16"/>
          <w:szCs w:val="16"/>
        </w:rPr>
        <w:softHyphen/>
        <w:t>визиона просило снять ответственность «в случае предъявления требования, не</w:t>
      </w:r>
      <w:r w:rsidRPr="00E91769">
        <w:rPr>
          <w:color w:val="0070C0"/>
          <w:sz w:val="16"/>
          <w:szCs w:val="16"/>
        </w:rPr>
        <w:softHyphen/>
        <w:t>посильного для тракторов в настоящем их состоянии (вроде перехода к Перекопу в 160 верст)» (25003).</w:t>
      </w:r>
    </w:p>
    <w:p w14:paraId="3C605F88" w14:textId="77777777" w:rsidR="00F64792" w:rsidRPr="00E91769" w:rsidRDefault="00F64792" w:rsidP="00F64792">
      <w:pPr>
        <w:jc w:val="both"/>
        <w:rPr>
          <w:color w:val="0070C0"/>
          <w:sz w:val="16"/>
          <w:szCs w:val="16"/>
        </w:rPr>
      </w:pPr>
    </w:p>
    <w:p w14:paraId="6394946B" w14:textId="30EC1B35" w:rsidR="00F64792" w:rsidRPr="005236B0" w:rsidRDefault="00F64792" w:rsidP="00F64792">
      <w:pPr>
        <w:autoSpaceDE w:val="0"/>
        <w:autoSpaceDN w:val="0"/>
        <w:adjustRightInd w:val="0"/>
        <w:jc w:val="both"/>
        <w:rPr>
          <w:iCs/>
          <w:color w:val="000000" w:themeColor="text1"/>
          <w:sz w:val="16"/>
          <w:szCs w:val="16"/>
        </w:rPr>
      </w:pPr>
      <w:r w:rsidRPr="005236B0">
        <w:rPr>
          <w:i/>
          <w:iCs/>
          <w:color w:val="000000" w:themeColor="text1"/>
          <w:sz w:val="16"/>
          <w:szCs w:val="16"/>
        </w:rPr>
        <w:t>А</w:t>
      </w:r>
      <w:r>
        <w:rPr>
          <w:i/>
          <w:iCs/>
          <w:color w:val="000000" w:themeColor="text1"/>
          <w:sz w:val="16"/>
          <w:szCs w:val="16"/>
        </w:rPr>
        <w:t>виапромышленность</w:t>
      </w:r>
      <w:r w:rsidRPr="005236B0">
        <w:rPr>
          <w:i/>
          <w:iCs/>
          <w:color w:val="000000" w:themeColor="text1"/>
          <w:sz w:val="16"/>
          <w:szCs w:val="16"/>
        </w:rPr>
        <w:t>:</w:t>
      </w:r>
    </w:p>
    <w:p w14:paraId="560EA91B" w14:textId="77777777" w:rsidR="00F64792" w:rsidRPr="005236B0" w:rsidRDefault="00F64792" w:rsidP="00F64792">
      <w:pPr>
        <w:autoSpaceDE w:val="0"/>
        <w:autoSpaceDN w:val="0"/>
        <w:adjustRightInd w:val="0"/>
        <w:jc w:val="both"/>
        <w:rPr>
          <w:iCs/>
          <w:color w:val="000000" w:themeColor="text1"/>
          <w:sz w:val="16"/>
          <w:szCs w:val="16"/>
        </w:rPr>
      </w:pPr>
    </w:p>
    <w:p w14:paraId="640A1891" w14:textId="77777777" w:rsidR="00F64792" w:rsidRPr="00E91769" w:rsidRDefault="00F64792" w:rsidP="00F64792">
      <w:pPr>
        <w:jc w:val="both"/>
        <w:rPr>
          <w:color w:val="0070C0"/>
          <w:sz w:val="16"/>
          <w:szCs w:val="16"/>
        </w:rPr>
      </w:pPr>
      <w:r w:rsidRPr="00E91769">
        <w:rPr>
          <w:color w:val="0070C0"/>
          <w:sz w:val="16"/>
          <w:szCs w:val="16"/>
        </w:rPr>
        <w:t>Зимой 1920-1921 гг. накануне созыва четвертого Авиасъезда в журнале «Вестник воздушного флота» развернулась дискуссия о том, есть ли необходимость проводить съезд. Про</w:t>
      </w:r>
      <w:r w:rsidRPr="00E91769">
        <w:rPr>
          <w:color w:val="0070C0"/>
          <w:sz w:val="16"/>
          <w:szCs w:val="16"/>
        </w:rPr>
        <w:softHyphen/>
        <w:t>тивники его созыва спрашивали: «Почему никто не ставит вопроса о съезде ка</w:t>
      </w:r>
      <w:r w:rsidRPr="00E91769">
        <w:rPr>
          <w:color w:val="0070C0"/>
          <w:sz w:val="16"/>
          <w:szCs w:val="16"/>
        </w:rPr>
        <w:softHyphen/>
        <w:t>валеристов, артиллеристов?»</w:t>
      </w:r>
    </w:p>
    <w:p w14:paraId="725D5EA5" w14:textId="77777777" w:rsidR="00F64792" w:rsidRPr="00E91769" w:rsidRDefault="00F64792" w:rsidP="00F64792">
      <w:pPr>
        <w:jc w:val="both"/>
        <w:rPr>
          <w:color w:val="0070C0"/>
          <w:sz w:val="16"/>
          <w:szCs w:val="16"/>
        </w:rPr>
      </w:pPr>
      <w:r w:rsidRPr="00E91769">
        <w:rPr>
          <w:color w:val="0070C0"/>
          <w:sz w:val="16"/>
          <w:szCs w:val="16"/>
        </w:rPr>
        <w:t>Сторонники созыва съезда активно им возражали. Они видели выход из кризиса в Красном Воздушном флоте в его преобразовании, которое должны были осуществить выявленные съездом новые организаторы авиационного и воздухоплавательного дела.</w:t>
      </w:r>
    </w:p>
    <w:p w14:paraId="0304D655" w14:textId="77777777" w:rsidR="00F64792" w:rsidRPr="00E91769" w:rsidRDefault="00F64792" w:rsidP="00F64792">
      <w:pPr>
        <w:jc w:val="both"/>
        <w:rPr>
          <w:color w:val="0070C0"/>
          <w:sz w:val="16"/>
          <w:szCs w:val="16"/>
        </w:rPr>
      </w:pPr>
      <w:r w:rsidRPr="00E91769">
        <w:rPr>
          <w:color w:val="0070C0"/>
          <w:sz w:val="16"/>
          <w:szCs w:val="16"/>
        </w:rPr>
        <w:t>Руководители КВФ, выдвинутые в 1918 г. на 2-м Авиационном съезде на высшие должности в Воздушном флоте, без энтузиазма приняли идею о прове</w:t>
      </w:r>
      <w:r w:rsidRPr="00E91769">
        <w:rPr>
          <w:color w:val="0070C0"/>
          <w:sz w:val="16"/>
          <w:szCs w:val="16"/>
        </w:rPr>
        <w:softHyphen/>
        <w:t>дении 4-го Авиасъезда. В Гражданскую войну они сыграли огромную роль в строительстве боеспособного Рабоче-Крестьянского Красного Военного Воз</w:t>
      </w:r>
      <w:r w:rsidRPr="00E91769">
        <w:rPr>
          <w:color w:val="0070C0"/>
          <w:sz w:val="16"/>
          <w:szCs w:val="16"/>
        </w:rPr>
        <w:softHyphen/>
        <w:t>душного флота, привыкли к командным методам управления (как, впрочем, и все советские и военные органы в недемократическое военное время) и, конеч</w:t>
      </w:r>
      <w:r w:rsidRPr="00E91769">
        <w:rPr>
          <w:color w:val="0070C0"/>
          <w:sz w:val="16"/>
          <w:szCs w:val="16"/>
        </w:rPr>
        <w:softHyphen/>
        <w:t>но, видели в съезде опасность быть смещенными при голосовании.</w:t>
      </w:r>
    </w:p>
    <w:p w14:paraId="6B9F2E0D" w14:textId="77777777" w:rsidR="00F64792" w:rsidRPr="00E91769" w:rsidRDefault="00F64792" w:rsidP="00F64792">
      <w:pPr>
        <w:jc w:val="both"/>
        <w:rPr>
          <w:color w:val="0070C0"/>
          <w:sz w:val="16"/>
          <w:szCs w:val="16"/>
        </w:rPr>
      </w:pPr>
      <w:r w:rsidRPr="00E91769">
        <w:rPr>
          <w:color w:val="0070C0"/>
          <w:sz w:val="16"/>
          <w:szCs w:val="16"/>
        </w:rPr>
        <w:t>Выступавшие за съезд говорили: «Мало ли хороших дельных людей на местах помимо комиссаров и командиров. Вы их не знаете, а масса знает и по</w:t>
      </w:r>
      <w:r w:rsidRPr="00E91769">
        <w:rPr>
          <w:color w:val="0070C0"/>
          <w:sz w:val="16"/>
          <w:szCs w:val="16"/>
        </w:rPr>
        <w:softHyphen/>
        <w:t>шлет их. Новые, свежие, неуставшие работники сейчас нужны как никогда. ... Не игнорируйте съезда так, как вы игнорировали III съезд» (Ирон. О съезде авиаработников Воздушного Флота // Вестник воздушного флота. — 1921.-№ 1-2 (6-7).-С. 23).</w:t>
      </w:r>
    </w:p>
    <w:p w14:paraId="54B6AB40" w14:textId="77777777" w:rsidR="00F64792" w:rsidRPr="00E91769" w:rsidRDefault="00F64792" w:rsidP="00F64792">
      <w:pPr>
        <w:jc w:val="both"/>
        <w:rPr>
          <w:color w:val="0070C0"/>
          <w:sz w:val="16"/>
          <w:szCs w:val="16"/>
        </w:rPr>
      </w:pPr>
      <w:r w:rsidRPr="00E91769">
        <w:rPr>
          <w:color w:val="0070C0"/>
          <w:sz w:val="16"/>
          <w:szCs w:val="16"/>
        </w:rPr>
        <w:t>Оппоненты движению «За Съезд» отсрочили его проведение до лета 1921 г., используя запрет на все съезды из-за Кронштадтского мятежа (24967).</w:t>
      </w:r>
    </w:p>
    <w:p w14:paraId="7ED490D6" w14:textId="77777777" w:rsidR="00F64792" w:rsidRPr="00E91769" w:rsidRDefault="00F64792" w:rsidP="00F64792">
      <w:pPr>
        <w:jc w:val="both"/>
        <w:rPr>
          <w:color w:val="0070C0"/>
          <w:sz w:val="16"/>
          <w:szCs w:val="16"/>
        </w:rPr>
      </w:pPr>
    </w:p>
    <w:p w14:paraId="4D5D2B59" w14:textId="77777777" w:rsidR="00EA3DE4" w:rsidRPr="005236B0" w:rsidRDefault="00EA3DE4"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0A54D2EC" w14:textId="77777777" w:rsidR="00EA3DE4" w:rsidRPr="005236B0" w:rsidRDefault="00EA3DE4" w:rsidP="005236B0">
      <w:pPr>
        <w:autoSpaceDE w:val="0"/>
        <w:autoSpaceDN w:val="0"/>
        <w:adjustRightInd w:val="0"/>
        <w:jc w:val="both"/>
        <w:rPr>
          <w:iCs/>
          <w:color w:val="000000" w:themeColor="text1"/>
          <w:sz w:val="16"/>
          <w:szCs w:val="16"/>
        </w:rPr>
      </w:pPr>
    </w:p>
    <w:p w14:paraId="40FF0D0E" w14:textId="77777777" w:rsidR="00376A36" w:rsidRPr="005236B0" w:rsidRDefault="00376A36" w:rsidP="005236B0">
      <w:pPr>
        <w:jc w:val="both"/>
        <w:rPr>
          <w:color w:val="000000" w:themeColor="text1"/>
          <w:sz w:val="16"/>
          <w:szCs w:val="16"/>
        </w:rPr>
      </w:pPr>
      <w:r w:rsidRPr="005236B0">
        <w:rPr>
          <w:color w:val="000000" w:themeColor="text1"/>
          <w:sz w:val="16"/>
          <w:szCs w:val="16"/>
        </w:rPr>
        <w:t>Зимой 1920 г. крупных перебросок не было. В январе из 23 боеспособных отрядов перебрасы</w:t>
      </w:r>
      <w:r w:rsidRPr="005236B0">
        <w:rPr>
          <w:color w:val="000000" w:themeColor="text1"/>
          <w:sz w:val="16"/>
          <w:szCs w:val="16"/>
        </w:rPr>
        <w:softHyphen/>
        <w:t>валось всего три, в феврале — восемь. Летом, од</w:t>
      </w:r>
      <w:r w:rsidRPr="005236B0">
        <w:rPr>
          <w:color w:val="000000" w:themeColor="text1"/>
          <w:sz w:val="16"/>
          <w:szCs w:val="16"/>
        </w:rPr>
        <w:softHyphen/>
        <w:t>нако, началась, по словам Н.Д. Анощенко, насто</w:t>
      </w:r>
      <w:r w:rsidRPr="005236B0">
        <w:rPr>
          <w:color w:val="000000" w:themeColor="text1"/>
          <w:sz w:val="16"/>
          <w:szCs w:val="16"/>
        </w:rPr>
        <w:softHyphen/>
        <w:t>ящая «вакханалия перебросок», когда, например, в июне из 23 отрядов 17 перевозились на другой фронт (20120).</w:t>
      </w:r>
    </w:p>
    <w:p w14:paraId="13A4A20A" w14:textId="77777777" w:rsidR="00376A36" w:rsidRPr="005236B0" w:rsidRDefault="00376A36" w:rsidP="005236B0">
      <w:pPr>
        <w:jc w:val="both"/>
        <w:rPr>
          <w:color w:val="000000" w:themeColor="text1"/>
          <w:sz w:val="16"/>
          <w:szCs w:val="16"/>
        </w:rPr>
      </w:pPr>
    </w:p>
    <w:p w14:paraId="2B101FF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Авиапромышленность:</w:t>
      </w:r>
    </w:p>
    <w:p w14:paraId="24A73FE4" w14:textId="77777777" w:rsidR="004001BC" w:rsidRPr="005236B0" w:rsidRDefault="004001BC" w:rsidP="005236B0">
      <w:pPr>
        <w:autoSpaceDE w:val="0"/>
        <w:autoSpaceDN w:val="0"/>
        <w:adjustRightInd w:val="0"/>
        <w:jc w:val="both"/>
        <w:rPr>
          <w:iCs/>
          <w:color w:val="000000" w:themeColor="text1"/>
          <w:sz w:val="16"/>
          <w:szCs w:val="16"/>
        </w:rPr>
      </w:pPr>
    </w:p>
    <w:p w14:paraId="24A3E92E" w14:textId="77777777" w:rsidR="008C7C5E" w:rsidRPr="005236B0" w:rsidRDefault="008C7C5E" w:rsidP="005236B0">
      <w:pPr>
        <w:jc w:val="both"/>
        <w:rPr>
          <w:color w:val="000000" w:themeColor="text1"/>
          <w:sz w:val="16"/>
          <w:szCs w:val="16"/>
        </w:rPr>
      </w:pPr>
      <w:r w:rsidRPr="005236B0">
        <w:rPr>
          <w:color w:val="000000" w:themeColor="text1"/>
          <w:sz w:val="16"/>
          <w:szCs w:val="16"/>
        </w:rPr>
        <w:t>В 1920 г. на нужды авиапроизводства было отпущено 388 млн. руб. 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(23472).</w:t>
      </w:r>
    </w:p>
    <w:p w14:paraId="3F354AF9" w14:textId="77777777" w:rsidR="008C7C5E" w:rsidRPr="005236B0" w:rsidRDefault="008C7C5E" w:rsidP="005236B0">
      <w:pPr>
        <w:jc w:val="both"/>
        <w:rPr>
          <w:color w:val="000000" w:themeColor="text1"/>
          <w:sz w:val="16"/>
          <w:szCs w:val="16"/>
        </w:rPr>
      </w:pPr>
    </w:p>
    <w:p w14:paraId="3F4ADCA7" w14:textId="77777777" w:rsidR="00584BF0" w:rsidRPr="005236B0" w:rsidRDefault="00584BF0" w:rsidP="005236B0">
      <w:pPr>
        <w:jc w:val="both"/>
        <w:rPr>
          <w:color w:val="000000" w:themeColor="text1"/>
          <w:sz w:val="16"/>
          <w:szCs w:val="16"/>
        </w:rPr>
      </w:pPr>
      <w:r w:rsidRPr="005236B0">
        <w:rPr>
          <w:color w:val="000000" w:themeColor="text1"/>
          <w:sz w:val="16"/>
          <w:szCs w:val="16"/>
        </w:rPr>
        <w:t>В 1920 г. в стране прошла кампания по изменению наименований оборонных предприятий. Заводам «Гном-Рон», «Мотор» и «Сальмсон» присвоили номера 2, 4 и 6, соответственно. Но перемена названий практически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страны, серийно производившими авиационные двигатели (19015).</w:t>
      </w:r>
    </w:p>
    <w:p w14:paraId="35FFCFCE" w14:textId="77777777" w:rsidR="00584BF0" w:rsidRPr="005236B0" w:rsidRDefault="00584BF0" w:rsidP="005236B0">
      <w:pPr>
        <w:jc w:val="both"/>
        <w:rPr>
          <w:color w:val="000000" w:themeColor="text1"/>
          <w:sz w:val="16"/>
          <w:szCs w:val="16"/>
        </w:rPr>
      </w:pPr>
    </w:p>
    <w:p w14:paraId="31D3E3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Н.Н.П. разработал свой первый проект четырехместный пассажирский биплан (228,36).</w:t>
      </w:r>
    </w:p>
    <w:p w14:paraId="28C04C23" w14:textId="77777777" w:rsidR="004001BC" w:rsidRPr="005236B0" w:rsidRDefault="004001BC" w:rsidP="005236B0">
      <w:pPr>
        <w:autoSpaceDE w:val="0"/>
        <w:autoSpaceDN w:val="0"/>
        <w:adjustRightInd w:val="0"/>
        <w:jc w:val="both"/>
        <w:rPr>
          <w:color w:val="000000" w:themeColor="text1"/>
          <w:sz w:val="16"/>
          <w:szCs w:val="16"/>
        </w:rPr>
      </w:pPr>
    </w:p>
    <w:p w14:paraId="743593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на заводе РБВЗ в Петрограде, где еще еще оставался задел,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(11276).</w:t>
      </w:r>
    </w:p>
    <w:p w14:paraId="46579711" w14:textId="77777777" w:rsidR="004001BC" w:rsidRPr="005236B0" w:rsidRDefault="004001BC" w:rsidP="005236B0">
      <w:pPr>
        <w:autoSpaceDE w:val="0"/>
        <w:autoSpaceDN w:val="0"/>
        <w:adjustRightInd w:val="0"/>
        <w:jc w:val="both"/>
        <w:rPr>
          <w:color w:val="000000" w:themeColor="text1"/>
          <w:sz w:val="16"/>
          <w:szCs w:val="16"/>
        </w:rPr>
      </w:pPr>
    </w:p>
    <w:p w14:paraId="294B415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был образован завод Красный летчик в результате объединения 3. С 1922 - ГАЗ-3 КЛ, с 1927 - завод 23, с 1929 - основной поставщик У-2, эвакуирован в Новосибирск и частично в Казань (62,292).</w:t>
      </w:r>
    </w:p>
    <w:p w14:paraId="4715879C" w14:textId="77777777" w:rsidR="004001BC" w:rsidRPr="005236B0" w:rsidRDefault="004001BC" w:rsidP="005236B0">
      <w:pPr>
        <w:autoSpaceDE w:val="0"/>
        <w:autoSpaceDN w:val="0"/>
        <w:adjustRightInd w:val="0"/>
        <w:jc w:val="both"/>
        <w:rPr>
          <w:color w:val="000000" w:themeColor="text1"/>
          <w:sz w:val="16"/>
          <w:szCs w:val="16"/>
        </w:rPr>
      </w:pPr>
    </w:p>
    <w:p w14:paraId="20003494" w14:textId="77777777" w:rsidR="00405C8A" w:rsidRPr="005236B0" w:rsidRDefault="00405C8A" w:rsidP="005236B0">
      <w:pPr>
        <w:shd w:val="clear" w:color="auto" w:fill="FFFFFF"/>
        <w:jc w:val="both"/>
        <w:rPr>
          <w:color w:val="000000" w:themeColor="text1"/>
          <w:sz w:val="16"/>
          <w:szCs w:val="16"/>
        </w:rPr>
      </w:pPr>
      <w:r w:rsidRPr="005236B0">
        <w:rPr>
          <w:color w:val="000000" w:themeColor="text1"/>
          <w:sz w:val="16"/>
          <w:szCs w:val="16"/>
        </w:rPr>
        <w:t>В 1920 году ремонтные мастерские были переданы организованному в то время Управлению «Промвоздух» УВВС РККА, которым были переименованы в завод «Авиаработник». Первым его директором становится М.В. Бавтутто. Отсюда и берет начало авиационный завод № 39 имени Менжинского.</w:t>
      </w:r>
    </w:p>
    <w:p w14:paraId="42EDE17D" w14:textId="77777777" w:rsidR="00405C8A" w:rsidRPr="005236B0" w:rsidRDefault="00405C8A" w:rsidP="005236B0">
      <w:pPr>
        <w:shd w:val="clear" w:color="auto" w:fill="FFFFFF"/>
        <w:jc w:val="both"/>
        <w:rPr>
          <w:color w:val="000000" w:themeColor="text1"/>
          <w:sz w:val="16"/>
          <w:szCs w:val="16"/>
        </w:rPr>
      </w:pPr>
      <w:r w:rsidRPr="005236B0">
        <w:rPr>
          <w:color w:val="000000" w:themeColor="text1"/>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3AF05C71" w14:textId="77777777" w:rsidR="00405C8A" w:rsidRPr="005236B0" w:rsidRDefault="00405C8A" w:rsidP="005236B0">
      <w:pPr>
        <w:shd w:val="clear" w:color="auto" w:fill="FFFFFF"/>
        <w:jc w:val="both"/>
        <w:rPr>
          <w:color w:val="000000" w:themeColor="text1"/>
          <w:sz w:val="16"/>
          <w:szCs w:val="16"/>
        </w:rPr>
      </w:pPr>
      <w:r w:rsidRPr="005236B0">
        <w:rPr>
          <w:color w:val="000000" w:themeColor="text1"/>
          <w:sz w:val="16"/>
          <w:szCs w:val="16"/>
        </w:rPr>
        <w:t>В 1922 году заводу «Авиаработник» меняют наименование на «Ремвоздухзавод № 1».</w:t>
      </w:r>
    </w:p>
    <w:p w14:paraId="32172156" w14:textId="77777777" w:rsidR="00405C8A" w:rsidRPr="005236B0" w:rsidRDefault="00405C8A" w:rsidP="005236B0">
      <w:pPr>
        <w:shd w:val="clear" w:color="auto" w:fill="FFFFFF"/>
        <w:jc w:val="both"/>
        <w:rPr>
          <w:color w:val="000000" w:themeColor="text1"/>
          <w:sz w:val="16"/>
          <w:szCs w:val="16"/>
        </w:rPr>
      </w:pPr>
      <w:r w:rsidRPr="005236B0">
        <w:rPr>
          <w:color w:val="000000" w:themeColor="text1"/>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w:t>
      </w:r>
    </w:p>
    <w:p w14:paraId="3C66A241" w14:textId="77777777" w:rsidR="00405C8A" w:rsidRPr="005236B0" w:rsidRDefault="00405C8A" w:rsidP="005236B0">
      <w:pPr>
        <w:shd w:val="clear" w:color="auto" w:fill="FFFFFF"/>
        <w:jc w:val="both"/>
        <w:rPr>
          <w:color w:val="000000" w:themeColor="text1"/>
          <w:sz w:val="16"/>
          <w:szCs w:val="16"/>
        </w:rPr>
      </w:pPr>
      <w:r w:rsidRPr="005236B0">
        <w:rPr>
          <w:color w:val="000000" w:themeColor="text1"/>
          <w:sz w:val="16"/>
          <w:szCs w:val="16"/>
        </w:rPr>
        <w:t>Как проходило становление завода в этих непростых условиях – нетрудно представить, но уже в 1922 году Ремвоздухзавод № 1, а также его директор М.В. Бавтутто награждаются орденами Трудового Красного Знамени. Орден был первой Государственной трудовой наградой, учрежденной 28-го декабря 1920 года молодой Республикой Советов. Следует отметить, что до 1934 года орден писался в именительном падеже – «Трудовое Красное Знамя» (15223).</w:t>
      </w:r>
    </w:p>
    <w:p w14:paraId="486B726D" w14:textId="77777777" w:rsidR="00405C8A" w:rsidRPr="005236B0" w:rsidRDefault="00405C8A" w:rsidP="005236B0">
      <w:pPr>
        <w:shd w:val="clear" w:color="auto" w:fill="FFFFFF"/>
        <w:jc w:val="both"/>
        <w:rPr>
          <w:color w:val="000000" w:themeColor="text1"/>
          <w:sz w:val="16"/>
          <w:szCs w:val="16"/>
        </w:rPr>
      </w:pPr>
    </w:p>
    <w:p w14:paraId="5D119F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Главкоавиа получил заводы Дека в Александровске, А.А.Анатра в Одессе и В.А.Лебедева в Таганроге (237,139).</w:t>
      </w:r>
    </w:p>
    <w:p w14:paraId="0812A5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Куйбышевское моторостроительное ПО им. Фрунзе берет начало от завод Гном, созданного в 1912 в Москве (французская концессия). В 1918 - национализация, с 1920 - Икар, с 1927 после объединения с заводом 4 Мотор - завод 24 им. Фрунзе. В октябре 1941 был эвакуирован на территорию строящегося завода 377. Делал АМ-38, АМ-42 (62,300).</w:t>
      </w:r>
    </w:p>
    <w:p w14:paraId="4E6525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ММПО Салют началось с завода Гном с 1912, с 1920 - завод 2 Икар, 24 им. Фрунзе - с 1927, когда был объединен с заводом 4 Мотор. После эвакуации в Куйбышев воссоздан в феврале как 45 в Москве, делал АМ-38 и АМ-42, дизели АЧ-30Б (62,360).</w:t>
      </w:r>
    </w:p>
    <w:p w14:paraId="195C8A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Омское Моторостроительное ПО пошло с Запорожья, где был Дека с 16, завод 9 с 20, Большевик с 1922, с 1927 - завод 29, с 33 - им. Баранова, с августа 1941 - в Омск (62,391).</w:t>
      </w:r>
    </w:p>
    <w:p w14:paraId="0E2E932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Таганрогское АПО - с 1916 - отделение Лебедев и К из Петербурга. Восстановлен в 1920 - завод 10 Лебедь, с 27 - 31, с 34 - Димитрова. Делал МР-1, Р-5, МР-6, МДР-4 (АНТ-27), МБР-2, КОР-1, МБР-5 (П.Д.Самсонова), МДР-6 (Че-2), ТБ-3 (АНТ-6), АНТ-9, МП-1, Ш-2, СУ-2, Савойя С-62, Консолидейтед - ГСТ. В 41 - начал ЛаГГ-3, в октябре 1941 - эвакуирован в Тбилиси. Завод восстановили как 86 в сентябре 1943 (62,554).</w:t>
      </w:r>
    </w:p>
    <w:p w14:paraId="2BD11E95" w14:textId="77777777" w:rsidR="004001BC" w:rsidRPr="005236B0" w:rsidRDefault="004001BC" w:rsidP="005236B0">
      <w:pPr>
        <w:autoSpaceDE w:val="0"/>
        <w:autoSpaceDN w:val="0"/>
        <w:adjustRightInd w:val="0"/>
        <w:jc w:val="both"/>
        <w:rPr>
          <w:color w:val="000000" w:themeColor="text1"/>
          <w:sz w:val="16"/>
          <w:szCs w:val="16"/>
        </w:rPr>
      </w:pPr>
    </w:p>
    <w:p w14:paraId="108F0FE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на базе самолетостроительного завода “Лебедев и К”, организованного в 1915 году промышленником Лебедевым в западной части Таганрога на берегу Азовского моря, на котором производилась сборка самолетов марки “Вуазен”, был организован авиазавод, который назывался: С 1919 года по 1923 год – завод “Лебедь” С 1923 года по 1927 год – завод ГАЗ-10 С 1927 года – завод № 31 В октябре 1941 года в связи с временной оккупацией Таганрога, завод № 31 был эвакуирован в Тбилиси, где и остался. С момента освобождения Таганрога на месте завода № 31 организован завод № 86. С 1920 года по 1923 год на заводе производился ремонт самолетов разных конструкций. С 1923 года завод начал производить: С 1923 года по 1931 год – самолет Р-1 С 1931 года по 1932 год - самолет Р-5 С 1932 года по 1933 год - самолет Р-6 С 1933 года по 1934 год - самолет “Савойя” С 1934 года по 1935 год - самолет “ША-2” С 1935 года по 1937 год - самолет “КОР-1” С 1937 года по 1939 год - самолет МБР-2 В 1939 году одновременно завод выпускал самолет “Д”. С 1938 года по 1940 год - самолет Четверикова и “Консолидейтед” С 1940 года по 9 октября 1941 года, т.е. по день эвакуации, завод производил самолеты ЛАГ-3.</w:t>
      </w:r>
    </w:p>
    <w:p w14:paraId="5B62A9B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момента организации завода № 86, т.е. с августа 1943 года, завод производил ремонт самолетов У-2, УТ-2, ЛИ-2. Одновременно с ремонтом самолетов завод выпускал сверлильные станки, центробежные насосы и изделия народного потребления. В 1947 году завод осваивал опытный самолет “Т-117”. В 1949-1950 гг. основным изделием завода было серийное производство: планеров ИЛ-32, самолета “УЧШЛИ” и изготовление россыпи запчастей к самолетам: ЛИ-2, ТУ-2, ПС-2, УТБ-2 и др. С 1951 года завод приступил к освоению и выпуску гидросамолетов “Бе-6”. Производство самолетов Бе-6 закончено в 1957 году. Директора завода: С 1920 года по 1921 год – Биденбиндер С 1921 года по 1924 год – Лейкин С 1924 года по 1925 год – Синицин С 1925 года по 1927 год – Горшков С 1927 года по 1930 год – Чикалов С 1930 года по 1933 год – Мурашов С 1933 года по 1934 год – Клевцов С 1934 года по 1937 год – Шенкман С 1937 года по 1939 год – Трухан С 1939 года по 1941 год – Загайнов С 1941 года по октябрь 1941 года – Агаджанов С августа 1943 года по 9 мая 1944 года – Самоделков А.Н. С 9 мая 1944 года по 15 мая 1950 года – Федоренко П.М. С 15 мая 1950 года по 23 декабря 1952 года – Суббочев М.А. С 23 декабря 1952 года по 15 декабря 1958 года – Соболев А.Н. С 15 декабря 1958 года – и.о. директора Головин С.М. До 1932 года гл. конструкторов на заводе не было. С 1932 года по 1935 год – Шавров С 1934 года по 1940 год – Бериев С 1937 года по 1939 год – Четвериков С 1941 года по октябрь 1941 года – Горбунов С 1943 года – гл. конструктор, выпускаемых заводом самолетов – Бериев Г.М.</w:t>
      </w:r>
    </w:p>
    <w:p w14:paraId="7316FC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 сведения, касающиеся истории завода до эвакуации (октябрь 1941 года) составлены на основании личных бесед бывш. гл. инженера, а с 15 декабря 1958 года и.о. директора завода Головина С.М. со старыми кадровыми рабочими завода. Документов по истории завода до октября 1941 года не сохранилось. В 1958 году завод выпускал: морские гидросамолеты Бе-10 конструкции гл. конструктора Бериева в количестве 10 штук, запчасти россыпью самолета ИЛ-12, запчасти самолетов Бе-6, Бе-10, планеры ПМ-ЗЖ и гражданскую продукцию (9463). В 1920 году, на площади Сущевского завода в Москве по Сущевской улице, д. 22, изготовлявшего отопительные приборы и несгораемые шкафы, образовался завод счетно-пишущих машин, переведенный из Ленинграда.</w:t>
      </w:r>
    </w:p>
    <w:p w14:paraId="53E174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Будучи заводом счетно-пишущих машин, завод начал выпускать с 1935 года оборонную продукцию, т.е. взрывателей для авиабомб и приборы освещения зенитной артиллерии. В 1940 году завод был передан в систему НКАП и вместо прежнего наименования “Механический завод счетно-пишущих машин им. Дзержинского” – ему было присвоено наименование – завод № 476 им. Дзержинского.</w:t>
      </w:r>
    </w:p>
    <w:p w14:paraId="0B3EF6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Кроме выпуска приборов освещения, завод стал выпускать механизмы дистанционного управления.</w:t>
      </w:r>
    </w:p>
    <w:p w14:paraId="097F346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До эвакуации в 1941 году директором завода был Казанский А.О. В 1941 году завод эвакуировался в Киров и слился с заводом № 266 НКАП.</w:t>
      </w:r>
    </w:p>
    <w:p w14:paraId="7009C6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Кирове под наименованием “Филиал № 2 завода № 266” завод продолжал выпускать приборы освещения и др.</w:t>
      </w:r>
    </w:p>
    <w:p w14:paraId="42207F4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73C0C90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 Завод был укомплектован рабсилой и оборудованием за счет заводов НКАП №№ 30, 33, 132, 266 и 306. С 1942 года – директор – Советов В.П. 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45EDB8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Адрес: Москва, Б, Новодмитровская, д. 12</w:t>
      </w:r>
    </w:p>
    <w:p w14:paraId="4BDB9D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433D10A6" w14:textId="77777777" w:rsidR="004001BC" w:rsidRPr="005236B0" w:rsidRDefault="004001BC" w:rsidP="005236B0">
      <w:pPr>
        <w:autoSpaceDE w:val="0"/>
        <w:autoSpaceDN w:val="0"/>
        <w:adjustRightInd w:val="0"/>
        <w:jc w:val="both"/>
        <w:rPr>
          <w:color w:val="000000" w:themeColor="text1"/>
          <w:sz w:val="16"/>
          <w:szCs w:val="16"/>
        </w:rPr>
      </w:pPr>
    </w:p>
    <w:p w14:paraId="18B4947D" w14:textId="77777777" w:rsidR="000017B9" w:rsidRPr="005236B0" w:rsidRDefault="00DA6A59" w:rsidP="005236B0">
      <w:pPr>
        <w:autoSpaceDE w:val="0"/>
        <w:autoSpaceDN w:val="0"/>
        <w:adjustRightInd w:val="0"/>
        <w:jc w:val="both"/>
        <w:rPr>
          <w:color w:val="000000" w:themeColor="text1"/>
          <w:sz w:val="16"/>
          <w:szCs w:val="16"/>
        </w:rPr>
      </w:pPr>
      <w:r w:rsidRPr="005236B0">
        <w:rPr>
          <w:color w:val="000000" w:themeColor="text1"/>
          <w:sz w:val="16"/>
          <w:szCs w:val="16"/>
        </w:rPr>
        <w:t xml:space="preserve">За весь 1920-й год вопреки утверждениям советских историков о бесперебойном снабжении Врангеля новейшей авиатехникой в Крым пришел из Константинополя лишь один пароход с аэропланами. Он привез два видавших виды «Де Хэвилленда» и пять невооруженных учебных «Авро-504К», присланных англичанами для Качинской летной школы. Несмотря на крайне ограниченные боевые возможности этих машин, из них сформировали и отправили на фронт 2-й авиаотряд Русской армии </w:t>
      </w:r>
      <w:hyperlink r:id="rId62" w:anchor="note_35" w:history="1">
        <w:r w:rsidRPr="005236B0">
          <w:rPr>
            <w:rStyle w:val="a5"/>
            <w:color w:val="000000" w:themeColor="text1"/>
            <w:sz w:val="16"/>
            <w:szCs w:val="16"/>
            <w:vertAlign w:val="superscript"/>
          </w:rPr>
          <w:t>[35]</w:t>
        </w:r>
      </w:hyperlink>
      <w:r w:rsidRPr="005236B0">
        <w:rPr>
          <w:color w:val="000000" w:themeColor="text1"/>
          <w:sz w:val="16"/>
          <w:szCs w:val="16"/>
        </w:rPr>
        <w:t>. «Авро» использовались главным образом для ближней разведки, а основную тяжесть боев продолжали нести старые «Де Хэвилленды» и «Ариэйты», помнившие еще Первую мировую войну.</w:t>
      </w:r>
    </w:p>
    <w:p w14:paraId="62B12D44" w14:textId="77777777" w:rsidR="00DA6A59" w:rsidRPr="005236B0" w:rsidRDefault="00DA6A59" w:rsidP="005236B0">
      <w:pPr>
        <w:autoSpaceDE w:val="0"/>
        <w:autoSpaceDN w:val="0"/>
        <w:adjustRightInd w:val="0"/>
        <w:jc w:val="both"/>
        <w:rPr>
          <w:color w:val="000000" w:themeColor="text1"/>
          <w:sz w:val="16"/>
          <w:szCs w:val="16"/>
        </w:rPr>
      </w:pPr>
      <w:r w:rsidRPr="005236B0">
        <w:rPr>
          <w:color w:val="000000" w:themeColor="text1"/>
          <w:sz w:val="16"/>
          <w:szCs w:val="16"/>
        </w:rPr>
        <w:t>Прекращение загранпоставок побудило белогвардейцев к выпуску аэропланов своими силами. Инженер завода «Анатра»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Кстати, известный автор В.Б. Шавров в своей книге «История конструкций самолетов в СССР» писал, что Федоров начал постройку аэроплана в ноябре 1920-го, то есть уже после эвакуации врангелевцев из Крыма. Но данные опроса перебежавшего в начале октября к большевикам авиационного фотографа Овцына свидетельствуют о том, что ДФ-1 был построен и готов к полетам задолго до этого.</w:t>
      </w:r>
    </w:p>
    <w:p w14:paraId="422269D6" w14:textId="77777777" w:rsidR="000017B9" w:rsidRPr="005236B0" w:rsidRDefault="000017B9" w:rsidP="005236B0">
      <w:pPr>
        <w:autoSpaceDE w:val="0"/>
        <w:autoSpaceDN w:val="0"/>
        <w:adjustRightInd w:val="0"/>
        <w:jc w:val="both"/>
        <w:rPr>
          <w:color w:val="000000" w:themeColor="text1"/>
          <w:sz w:val="16"/>
          <w:szCs w:val="16"/>
        </w:rPr>
      </w:pPr>
      <w:r w:rsidRPr="005236B0">
        <w:rPr>
          <w:color w:val="000000" w:themeColor="text1"/>
          <w:sz w:val="16"/>
          <w:szCs w:val="16"/>
        </w:rPr>
        <w:t>Тем временем авиация Крыма все больше приходила в упадок. Хотя формально в ней числилось 35 самолетов, но от интенсивной боевой работы машины износились настолько, что в летном состоянии удавалось поддерживать не более половины. Отказы двигателей в полете стали обычным явлением, из-за чего пришлось резко сократить количество дальних разведок.</w:t>
      </w:r>
    </w:p>
    <w:p w14:paraId="3D43124E" w14:textId="77777777" w:rsidR="000017B9" w:rsidRPr="005236B0" w:rsidRDefault="000017B9" w:rsidP="005236B0">
      <w:pPr>
        <w:autoSpaceDE w:val="0"/>
        <w:autoSpaceDN w:val="0"/>
        <w:adjustRightInd w:val="0"/>
        <w:jc w:val="both"/>
        <w:rPr>
          <w:color w:val="000000" w:themeColor="text1"/>
          <w:sz w:val="16"/>
          <w:szCs w:val="16"/>
        </w:rPr>
      </w:pPr>
      <w:r w:rsidRPr="005236B0">
        <w:rPr>
          <w:color w:val="000000" w:themeColor="text1"/>
          <w:sz w:val="16"/>
          <w:szCs w:val="16"/>
        </w:rPr>
        <w:t>Ремонт постоянно ломавшейся техники затрудняла нехватка запчастей. Приходилось идти на всяческие ухищрения. Например, вместо отсутствующих винтов для 240-сильных двигателей Сиддли «Пума» на «Де Хэвилленды» ставили более крупные и тяжелые пропеллеры от 400-сильных моторов «Либерти», предварительно отпилив у них концы лопастей.</w:t>
      </w:r>
    </w:p>
    <w:p w14:paraId="512212D3" w14:textId="77777777" w:rsidR="000017B9" w:rsidRPr="005236B0" w:rsidRDefault="000017B9" w:rsidP="005236B0">
      <w:pPr>
        <w:autoSpaceDE w:val="0"/>
        <w:autoSpaceDN w:val="0"/>
        <w:adjustRightInd w:val="0"/>
        <w:jc w:val="both"/>
        <w:rPr>
          <w:color w:val="000000" w:themeColor="text1"/>
          <w:sz w:val="16"/>
          <w:szCs w:val="16"/>
        </w:rPr>
      </w:pPr>
      <w:r w:rsidRPr="005236B0">
        <w:rPr>
          <w:color w:val="000000" w:themeColor="text1"/>
          <w:sz w:val="16"/>
          <w:szCs w:val="16"/>
        </w:rPr>
        <w:t>Но подходящая замена находилась далеко не всегда. В частности, так и не удалось ввести в строй несколько собранных в Симферопольском авиапарке истребителей «Спад». Во время пробных запусков двигателей у них полопались карданные валы (возможно, это была диверсия большевистского подполья). А для изготовления новых валов в Крыму не оказалось необходимого оборудования.</w:t>
      </w:r>
    </w:p>
    <w:p w14:paraId="23391659" w14:textId="77777777" w:rsidR="000017B9" w:rsidRPr="005236B0" w:rsidRDefault="000017B9" w:rsidP="005236B0">
      <w:pPr>
        <w:autoSpaceDE w:val="0"/>
        <w:autoSpaceDN w:val="0"/>
        <w:adjustRightInd w:val="0"/>
        <w:jc w:val="both"/>
        <w:rPr>
          <w:color w:val="000000" w:themeColor="text1"/>
          <w:sz w:val="16"/>
          <w:szCs w:val="16"/>
        </w:rPr>
      </w:pPr>
      <w:r w:rsidRPr="005236B0">
        <w:rPr>
          <w:color w:val="000000" w:themeColor="text1"/>
          <w:sz w:val="16"/>
          <w:szCs w:val="16"/>
        </w:rPr>
        <w:t xml:space="preserve"> «Спады» предназначались для вновь создаваемого 6-го (истребительного) авиаотряда Русской армии. В конце концов отряд вооружили пятью «Ньюпорами», отремонтированными в качинской школе и одним «Кэмелом». Формирование отряда длилось два месяца, на фронт он попал только в конце октября и, вероятно, так и не успел принять участие в боях (17065).</w:t>
      </w:r>
    </w:p>
    <w:p w14:paraId="601B2B2C" w14:textId="77777777" w:rsidR="00DA6A59" w:rsidRPr="005236B0" w:rsidRDefault="00DA6A59" w:rsidP="005236B0">
      <w:pPr>
        <w:autoSpaceDE w:val="0"/>
        <w:autoSpaceDN w:val="0"/>
        <w:adjustRightInd w:val="0"/>
        <w:jc w:val="both"/>
        <w:rPr>
          <w:color w:val="000000" w:themeColor="text1"/>
          <w:sz w:val="16"/>
          <w:szCs w:val="16"/>
        </w:rPr>
      </w:pPr>
    </w:p>
    <w:p w14:paraId="0D5424D5" w14:textId="77777777" w:rsidR="009274B0" w:rsidRPr="005236B0" w:rsidRDefault="009274B0" w:rsidP="005236B0">
      <w:pPr>
        <w:pStyle w:val="ae"/>
        <w:spacing w:before="0" w:after="0"/>
        <w:jc w:val="both"/>
        <w:rPr>
          <w:color w:val="000000" w:themeColor="text1"/>
          <w:sz w:val="16"/>
          <w:szCs w:val="16"/>
        </w:rPr>
      </w:pPr>
      <w:r w:rsidRPr="005236B0">
        <w:rPr>
          <w:color w:val="000000" w:themeColor="text1"/>
          <w:sz w:val="16"/>
          <w:szCs w:val="16"/>
        </w:rPr>
        <w:t>В 1920 г., после окончания Гpажданской войны, завод Анатра в Симферополе пеpеходит в ведение 4-го воздухоплавательного паpка Кpасной Аpмии. Совет военной пpомышленности республики включает с 5 июня 1921 г. бывший завод «Анатpа» в пеpечень действующих обоpонных заводов, дав ему новое официальное наименование: «Госудаpственный авиационный завод № 15» (ГААРК. Ф. Р-550. оп. 1. ед. 22. л. 9. c. 105) (15235).</w:t>
      </w:r>
    </w:p>
    <w:p w14:paraId="7015BDCB" w14:textId="77777777" w:rsidR="009274B0" w:rsidRPr="005236B0" w:rsidRDefault="009274B0" w:rsidP="005236B0">
      <w:pPr>
        <w:jc w:val="both"/>
        <w:rPr>
          <w:color w:val="000000" w:themeColor="text1"/>
          <w:sz w:val="16"/>
          <w:szCs w:val="16"/>
        </w:rPr>
      </w:pPr>
    </w:p>
    <w:p w14:paraId="0D1EFA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1920-м Хиони возобновил свою деятельность в самолетостроении. У него имелся вполне проработанный проект большого, четырехмоторного самолета с силовой установкой суммарной мощностью 1000 л.с. В варианте бомбардировщика его нагрузка доходила до 1000 кг бомб, в гражданском варианте машина могла перевозить 18 пассажиров (9806).</w:t>
      </w:r>
    </w:p>
    <w:p w14:paraId="78770DDB" w14:textId="77777777" w:rsidR="004001BC" w:rsidRPr="005236B0" w:rsidRDefault="004001BC" w:rsidP="005236B0">
      <w:pPr>
        <w:autoSpaceDE w:val="0"/>
        <w:autoSpaceDN w:val="0"/>
        <w:adjustRightInd w:val="0"/>
        <w:jc w:val="both"/>
        <w:rPr>
          <w:color w:val="000000" w:themeColor="text1"/>
          <w:sz w:val="16"/>
          <w:szCs w:val="16"/>
        </w:rPr>
      </w:pPr>
    </w:p>
    <w:p w14:paraId="0A5B8F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В.Н.Хиони возобновил свою дея</w:t>
      </w:r>
      <w:r w:rsidRPr="005236B0">
        <w:rPr>
          <w:color w:val="000000" w:themeColor="text1"/>
          <w:sz w:val="16"/>
          <w:szCs w:val="16"/>
        </w:rPr>
        <w:softHyphen/>
        <w:t>тельность в самолетостроении. У него имелся вполне проработанный проект большого, че</w:t>
      </w:r>
      <w:r w:rsidRPr="005236B0">
        <w:rPr>
          <w:color w:val="000000" w:themeColor="text1"/>
          <w:sz w:val="16"/>
          <w:szCs w:val="16"/>
        </w:rPr>
        <w:softHyphen/>
        <w:t>тырехмоторного самолета с суммарной мощ</w:t>
      </w:r>
      <w:r w:rsidRPr="005236B0">
        <w:rPr>
          <w:color w:val="000000" w:themeColor="text1"/>
          <w:sz w:val="16"/>
          <w:szCs w:val="16"/>
        </w:rPr>
        <w:softHyphen/>
        <w:t>ностью силовой установки 1000 л.с. В вариан</w:t>
      </w:r>
      <w:r w:rsidRPr="005236B0">
        <w:rPr>
          <w:color w:val="000000" w:themeColor="text1"/>
          <w:sz w:val="16"/>
          <w:szCs w:val="16"/>
        </w:rPr>
        <w:softHyphen/>
        <w:t>те бомбардировщика нагрузка состаляла 1000 кг бомб, в гражданском варианте самолет рас</w:t>
      </w:r>
      <w:r w:rsidRPr="005236B0">
        <w:rPr>
          <w:color w:val="000000" w:themeColor="text1"/>
          <w:sz w:val="16"/>
          <w:szCs w:val="16"/>
        </w:rPr>
        <w:softHyphen/>
        <w:t>считывался для перевозки 18 пассажиров. Летом 1921 г. одесский авиазавод под обозначением Государственные авиамастер</w:t>
      </w:r>
      <w:r w:rsidRPr="005236B0">
        <w:rPr>
          <w:color w:val="000000" w:themeColor="text1"/>
          <w:sz w:val="16"/>
          <w:szCs w:val="16"/>
        </w:rPr>
        <w:softHyphen/>
        <w:t>ские №7 (ГАМ №7) включили в число дей</w:t>
      </w:r>
      <w:r w:rsidRPr="005236B0">
        <w:rPr>
          <w:color w:val="000000" w:themeColor="text1"/>
          <w:sz w:val="16"/>
          <w:szCs w:val="16"/>
        </w:rPr>
        <w:softHyphen/>
        <w:t>ствующих авиапредприятий Советской рес</w:t>
      </w:r>
      <w:r w:rsidRPr="005236B0">
        <w:rPr>
          <w:color w:val="000000" w:themeColor="text1"/>
          <w:sz w:val="16"/>
          <w:szCs w:val="16"/>
        </w:rPr>
        <w:softHyphen/>
        <w:t>публики, а Хиони назначили главным кон</w:t>
      </w:r>
      <w:r w:rsidRPr="005236B0">
        <w:rPr>
          <w:color w:val="000000" w:themeColor="text1"/>
          <w:sz w:val="16"/>
          <w:szCs w:val="16"/>
        </w:rPr>
        <w:softHyphen/>
        <w:t xml:space="preserve">структором. В новой должности Василий Николаевич вернулся к своему необычному двухфюзеляжному самолету и восстановил его под обозначением «Хиони» №4. Машина подверглась дополнительным улучшениям: установили двигатели </w:t>
      </w:r>
      <w:r w:rsidRPr="005236B0">
        <w:rPr>
          <w:color w:val="000000" w:themeColor="text1"/>
          <w:sz w:val="16"/>
          <w:szCs w:val="16"/>
        </w:rPr>
        <w:lastRenderedPageBreak/>
        <w:t>«Сальмсон» 160 л.е., радиаторы водяного охлаждения разместили в плоскости верхнего крыла, для увеличения дальности полета в пространстве между фю</w:t>
      </w:r>
      <w:r w:rsidRPr="005236B0">
        <w:rPr>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5236B0">
        <w:rPr>
          <w:color w:val="000000" w:themeColor="text1"/>
          <w:sz w:val="16"/>
          <w:szCs w:val="16"/>
        </w:rPr>
        <w:softHyphen/>
        <w:t>шен в зеленый защитный цвет, на его верти</w:t>
      </w:r>
      <w:r w:rsidRPr="005236B0">
        <w:rPr>
          <w:color w:val="000000" w:themeColor="text1"/>
          <w:sz w:val="16"/>
          <w:szCs w:val="16"/>
        </w:rPr>
        <w:softHyphen/>
        <w:t>кальном оперении нарисовали орлов с рас</w:t>
      </w:r>
      <w:r w:rsidRPr="005236B0">
        <w:rPr>
          <w:color w:val="000000" w:themeColor="text1"/>
          <w:sz w:val="16"/>
          <w:szCs w:val="16"/>
        </w:rPr>
        <w:softHyphen/>
        <w:t>простертыми крыльями, а на дополнительных вертикальных крыльевых поверхностях и но</w:t>
      </w:r>
      <w:r w:rsidRPr="005236B0">
        <w:rPr>
          <w:color w:val="000000" w:themeColor="text1"/>
          <w:sz w:val="16"/>
          <w:szCs w:val="16"/>
        </w:rPr>
        <w:softHyphen/>
        <w:t>совой части верхней гондолы в зубчатом круге нанесли стилизованную надпись - «В.Хиони».</w:t>
      </w:r>
    </w:p>
    <w:p w14:paraId="759C448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восстановлением двухфюзеляжного са</w:t>
      </w:r>
      <w:r w:rsidRPr="005236B0">
        <w:rPr>
          <w:color w:val="000000" w:themeColor="text1"/>
          <w:sz w:val="16"/>
          <w:szCs w:val="16"/>
        </w:rPr>
        <w:softHyphen/>
        <w:t>молета и запланированными его испытаниями связывались определенные надежды на полу</w:t>
      </w:r>
      <w:r w:rsidRPr="005236B0">
        <w:rPr>
          <w:color w:val="000000" w:themeColor="text1"/>
          <w:sz w:val="16"/>
          <w:szCs w:val="16"/>
        </w:rPr>
        <w:softHyphen/>
        <w:t>чение последующих заказов. Для демонстра</w:t>
      </w:r>
      <w:r w:rsidRPr="005236B0">
        <w:rPr>
          <w:color w:val="000000" w:themeColor="text1"/>
          <w:sz w:val="16"/>
          <w:szCs w:val="16"/>
        </w:rPr>
        <w:softHyphen/>
        <w:t>ции машины конструктор доставил ее во вто</w:t>
      </w:r>
      <w:r w:rsidRPr="005236B0">
        <w:rPr>
          <w:color w:val="000000" w:themeColor="text1"/>
          <w:sz w:val="16"/>
          <w:szCs w:val="16"/>
        </w:rPr>
        <w:softHyphen/>
        <w:t>рой половине лета 1921 г. в Москву, на Центральный аэродром. В начале 1922 г. «Хиони» №4был сильно поврежден севшим на него учебным самолетом «Ньюпор». После ре</w:t>
      </w:r>
      <w:r w:rsidRPr="005236B0">
        <w:rPr>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5236B0">
        <w:rPr>
          <w:color w:val="000000" w:themeColor="text1"/>
          <w:sz w:val="16"/>
          <w:szCs w:val="16"/>
        </w:rPr>
        <w:softHyphen/>
        <w:t>лении, имел короткий разбег и хорошую ско</w:t>
      </w:r>
      <w:r w:rsidRPr="005236B0">
        <w:rPr>
          <w:color w:val="000000" w:themeColor="text1"/>
          <w:sz w:val="16"/>
          <w:szCs w:val="16"/>
        </w:rPr>
        <w:softHyphen/>
        <w:t>роподъемность.</w:t>
      </w:r>
    </w:p>
    <w:p w14:paraId="06FD45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F3297D" w:rsidRPr="005236B0" w14:paraId="3C859928" w14:textId="77777777">
        <w:tc>
          <w:tcPr>
            <w:tcW w:w="2410" w:type="dxa"/>
            <w:tcBorders>
              <w:top w:val="single" w:sz="12" w:space="0" w:color="auto"/>
            </w:tcBorders>
          </w:tcPr>
          <w:p w14:paraId="3D6CDA1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Размах верхнего крыла (м)</w:t>
            </w:r>
          </w:p>
        </w:tc>
        <w:tc>
          <w:tcPr>
            <w:tcW w:w="2660" w:type="dxa"/>
            <w:tcBorders>
              <w:top w:val="single" w:sz="12" w:space="0" w:color="auto"/>
            </w:tcBorders>
          </w:tcPr>
          <w:p w14:paraId="13F86D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19,10</w:t>
            </w:r>
          </w:p>
        </w:tc>
      </w:tr>
      <w:tr w:rsidR="00F3297D" w:rsidRPr="005236B0" w14:paraId="2F44FE0F" w14:textId="77777777">
        <w:tc>
          <w:tcPr>
            <w:tcW w:w="2410" w:type="dxa"/>
          </w:tcPr>
          <w:p w14:paraId="6C5175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Длина в линии полета (м)</w:t>
            </w:r>
          </w:p>
        </w:tc>
        <w:tc>
          <w:tcPr>
            <w:tcW w:w="2660" w:type="dxa"/>
          </w:tcPr>
          <w:p w14:paraId="0C0B79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8,630</w:t>
            </w:r>
          </w:p>
        </w:tc>
      </w:tr>
      <w:tr w:rsidR="00F3297D" w:rsidRPr="005236B0" w14:paraId="1BDFBB56" w14:textId="77777777">
        <w:tc>
          <w:tcPr>
            <w:tcW w:w="2410" w:type="dxa"/>
          </w:tcPr>
          <w:p w14:paraId="04D35B9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Высота (м)</w:t>
            </w:r>
          </w:p>
        </w:tc>
        <w:tc>
          <w:tcPr>
            <w:tcW w:w="2660" w:type="dxa"/>
          </w:tcPr>
          <w:p w14:paraId="3B6E91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3,74</w:t>
            </w:r>
          </w:p>
        </w:tc>
      </w:tr>
      <w:tr w:rsidR="00F3297D" w:rsidRPr="005236B0" w14:paraId="41BEB63F" w14:textId="77777777">
        <w:tc>
          <w:tcPr>
            <w:tcW w:w="2410" w:type="dxa"/>
          </w:tcPr>
          <w:p w14:paraId="71228E1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крыльев (м</w:t>
            </w:r>
            <w:r w:rsidRPr="005236B0">
              <w:rPr>
                <w:color w:val="000000" w:themeColor="text1"/>
                <w:sz w:val="16"/>
                <w:szCs w:val="16"/>
                <w:vertAlign w:val="superscript"/>
              </w:rPr>
              <w:t>2</w:t>
            </w:r>
            <w:r w:rsidRPr="005236B0">
              <w:rPr>
                <w:color w:val="000000" w:themeColor="text1"/>
                <w:sz w:val="16"/>
                <w:szCs w:val="16"/>
              </w:rPr>
              <w:t>)</w:t>
            </w:r>
          </w:p>
        </w:tc>
        <w:tc>
          <w:tcPr>
            <w:tcW w:w="2660" w:type="dxa"/>
          </w:tcPr>
          <w:p w14:paraId="55B2A7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62,0</w:t>
            </w:r>
          </w:p>
        </w:tc>
      </w:tr>
      <w:tr w:rsidR="00F3297D" w:rsidRPr="005236B0" w14:paraId="42EAC647" w14:textId="77777777">
        <w:tc>
          <w:tcPr>
            <w:tcW w:w="2410" w:type="dxa"/>
          </w:tcPr>
          <w:p w14:paraId="4C626E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Вес пустого (кг)</w:t>
            </w:r>
          </w:p>
        </w:tc>
        <w:tc>
          <w:tcPr>
            <w:tcW w:w="2660" w:type="dxa"/>
          </w:tcPr>
          <w:p w14:paraId="773B8F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1300</w:t>
            </w:r>
          </w:p>
        </w:tc>
      </w:tr>
      <w:tr w:rsidR="00F3297D" w:rsidRPr="005236B0" w14:paraId="195A26D0" w14:textId="77777777">
        <w:tc>
          <w:tcPr>
            <w:tcW w:w="2410" w:type="dxa"/>
          </w:tcPr>
          <w:p w14:paraId="43C5574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Полезная нагрузка (кг)</w:t>
            </w:r>
          </w:p>
        </w:tc>
        <w:tc>
          <w:tcPr>
            <w:tcW w:w="2660" w:type="dxa"/>
          </w:tcPr>
          <w:p w14:paraId="04B11AB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800 *</w:t>
            </w:r>
          </w:p>
        </w:tc>
      </w:tr>
      <w:tr w:rsidR="00F3297D" w:rsidRPr="005236B0" w14:paraId="73A07B6D" w14:textId="77777777">
        <w:tc>
          <w:tcPr>
            <w:tcW w:w="2410" w:type="dxa"/>
          </w:tcPr>
          <w:p w14:paraId="328FAE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Скорость у земли (км/час )</w:t>
            </w:r>
          </w:p>
        </w:tc>
        <w:tc>
          <w:tcPr>
            <w:tcW w:w="2660" w:type="dxa"/>
          </w:tcPr>
          <w:p w14:paraId="4D2A879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140-150</w:t>
            </w:r>
          </w:p>
        </w:tc>
      </w:tr>
      <w:tr w:rsidR="00F3297D" w:rsidRPr="005236B0" w14:paraId="46A4DC3E" w14:textId="77777777">
        <w:tc>
          <w:tcPr>
            <w:tcW w:w="2410" w:type="dxa"/>
          </w:tcPr>
          <w:p w14:paraId="6EAC010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Время набора высоты 500 м</w:t>
            </w:r>
          </w:p>
        </w:tc>
        <w:tc>
          <w:tcPr>
            <w:tcW w:w="2660" w:type="dxa"/>
          </w:tcPr>
          <w:p w14:paraId="57B144A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3 мин.15 сек.</w:t>
            </w:r>
          </w:p>
        </w:tc>
      </w:tr>
      <w:tr w:rsidR="00F3297D" w:rsidRPr="005236B0" w14:paraId="5C6D090A" w14:textId="77777777">
        <w:tc>
          <w:tcPr>
            <w:tcW w:w="2410" w:type="dxa"/>
            <w:tcBorders>
              <w:bottom w:val="single" w:sz="12" w:space="0" w:color="auto"/>
            </w:tcBorders>
          </w:tcPr>
          <w:p w14:paraId="3DA21B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Время набора высоты 4400 м</w:t>
            </w:r>
          </w:p>
        </w:tc>
        <w:tc>
          <w:tcPr>
            <w:tcW w:w="2660" w:type="dxa"/>
            <w:tcBorders>
              <w:bottom w:val="single" w:sz="12" w:space="0" w:color="auto"/>
            </w:tcBorders>
          </w:tcPr>
          <w:p w14:paraId="0EFB5E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 час 30 мин.</w:t>
            </w:r>
          </w:p>
        </w:tc>
      </w:tr>
    </w:tbl>
    <w:p w14:paraId="5E00A2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По другим данным, полезная нагрузка составляла 60 пудов (960 кг) (11973).</w:t>
      </w:r>
    </w:p>
    <w:p w14:paraId="59731220" w14:textId="77777777" w:rsidR="004001BC" w:rsidRPr="005236B0" w:rsidRDefault="004001BC" w:rsidP="005236B0">
      <w:pPr>
        <w:autoSpaceDE w:val="0"/>
        <w:autoSpaceDN w:val="0"/>
        <w:adjustRightInd w:val="0"/>
        <w:jc w:val="both"/>
        <w:rPr>
          <w:color w:val="000000" w:themeColor="text1"/>
          <w:sz w:val="16"/>
          <w:szCs w:val="16"/>
        </w:rPr>
      </w:pPr>
    </w:p>
    <w:p w14:paraId="2E8B4C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был готов и строился П-IV бис А.А.Пороховщикова (310).</w:t>
      </w:r>
    </w:p>
    <w:p w14:paraId="310407BA" w14:textId="77777777" w:rsidR="004001BC" w:rsidRPr="005236B0" w:rsidRDefault="004001BC" w:rsidP="005236B0">
      <w:pPr>
        <w:autoSpaceDE w:val="0"/>
        <w:autoSpaceDN w:val="0"/>
        <w:adjustRightInd w:val="0"/>
        <w:jc w:val="both"/>
        <w:rPr>
          <w:color w:val="000000" w:themeColor="text1"/>
          <w:sz w:val="16"/>
          <w:szCs w:val="16"/>
        </w:rPr>
      </w:pPr>
    </w:p>
    <w:p w14:paraId="02A929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завод Пороховщикова закрыли. Сам он, оказавшись не у дел, перебрался в Москву, где, органи</w:t>
      </w:r>
      <w:r w:rsidRPr="005236B0">
        <w:rPr>
          <w:color w:val="000000" w:themeColor="text1"/>
          <w:sz w:val="16"/>
          <w:szCs w:val="16"/>
        </w:rPr>
        <w:softHyphen/>
        <w:t>зовав небольшую конструкторскую группу, сумел пост</w:t>
      </w:r>
      <w:r w:rsidRPr="005236B0">
        <w:rPr>
          <w:color w:val="000000" w:themeColor="text1"/>
          <w:sz w:val="16"/>
          <w:szCs w:val="16"/>
        </w:rPr>
        <w:softHyphen/>
        <w:t>роить, не имея производственной базы, еще две модификации ГНУ - самолеты П-У1 и П-У1бис с тяну</w:t>
      </w:r>
      <w:r w:rsidRPr="005236B0">
        <w:rPr>
          <w:color w:val="000000" w:themeColor="text1"/>
          <w:sz w:val="16"/>
          <w:szCs w:val="16"/>
        </w:rPr>
        <w:softHyphen/>
        <w:t>щим винтом. Места ученика и инструктора располага</w:t>
      </w:r>
      <w:r w:rsidRPr="005236B0">
        <w:rPr>
          <w:color w:val="000000" w:themeColor="text1"/>
          <w:sz w:val="16"/>
          <w:szCs w:val="16"/>
        </w:rPr>
        <w:softHyphen/>
        <w:t>лись рядом в гондоле. Удалось построить небольшую серию П-У1бис, но схема самолета с ферменным хвос</w:t>
      </w:r>
      <w:r w:rsidRPr="005236B0">
        <w:rPr>
          <w:color w:val="000000" w:themeColor="text1"/>
          <w:sz w:val="16"/>
          <w:szCs w:val="16"/>
        </w:rPr>
        <w:softHyphen/>
        <w:t>том к 1922 г. являлась уже устарелой (10667).</w:t>
      </w:r>
    </w:p>
    <w:p w14:paraId="2EB8AF99" w14:textId="77777777" w:rsidR="004001BC" w:rsidRPr="005236B0" w:rsidRDefault="004001BC" w:rsidP="005236B0">
      <w:pPr>
        <w:autoSpaceDE w:val="0"/>
        <w:autoSpaceDN w:val="0"/>
        <w:adjustRightInd w:val="0"/>
        <w:jc w:val="both"/>
        <w:rPr>
          <w:color w:val="000000" w:themeColor="text1"/>
          <w:sz w:val="16"/>
          <w:szCs w:val="16"/>
        </w:rPr>
      </w:pPr>
    </w:p>
    <w:p w14:paraId="0467A53D" w14:textId="77777777" w:rsidR="00F64792" w:rsidRPr="00E91769" w:rsidRDefault="00F64792" w:rsidP="00F64792">
      <w:pPr>
        <w:jc w:val="both"/>
        <w:rPr>
          <w:color w:val="0070C0"/>
          <w:sz w:val="16"/>
          <w:szCs w:val="16"/>
        </w:rPr>
      </w:pPr>
      <w:r w:rsidRPr="00E91769">
        <w:rPr>
          <w:color w:val="0070C0"/>
          <w:sz w:val="16"/>
          <w:szCs w:val="16"/>
        </w:rPr>
        <w:t>В 1920 г. завод Пороховщикова был закрыт. Сам он, оказавшись не у дел, перебрался в Москву, где, организовав небольшую конструкторскую группу, сумел построить, не имея производственной базы, еще две модификации П-IV— самолеты П-VI и П-VIбис с тянущим винтом. Места ученика и инструктора располагались рядом в гондоле. Удалось построить небольшую серию П-VIбис. Схема самолета с ферменным хвостом к 1922 г. являлась уже устарелой.</w:t>
      </w:r>
    </w:p>
    <w:p w14:paraId="173AD201" w14:textId="77777777" w:rsidR="00F64792" w:rsidRPr="00E91769" w:rsidRDefault="00F64792" w:rsidP="00F64792">
      <w:pPr>
        <w:jc w:val="both"/>
        <w:rPr>
          <w:color w:val="0070C0"/>
          <w:sz w:val="16"/>
          <w:szCs w:val="16"/>
        </w:rPr>
      </w:pPr>
      <w:r w:rsidRPr="00E91769">
        <w:rPr>
          <w:color w:val="0070C0"/>
          <w:sz w:val="16"/>
          <w:szCs w:val="16"/>
        </w:rPr>
        <w:t>Небольшую серию П-IV бис построили на ГАЗ № 5 в 1920 г. (25035).</w:t>
      </w:r>
    </w:p>
    <w:p w14:paraId="469736B9" w14:textId="77777777" w:rsidR="00F64792" w:rsidRPr="00E91769" w:rsidRDefault="00F64792" w:rsidP="00F64792">
      <w:pPr>
        <w:jc w:val="both"/>
        <w:rPr>
          <w:color w:val="0070C0"/>
          <w:sz w:val="16"/>
          <w:szCs w:val="16"/>
        </w:rPr>
      </w:pPr>
    </w:p>
    <w:p w14:paraId="7E355B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Владимир Федорович Савельев предложил проект тяжелого пассажирского четырехплана. Спустя шесть месяцев начальник управления Главвозду-хофлота К.В.Акашев (военный летчик и инженер-механик) писал: “Савельев известен своими работами в области авиации и имеются построенные опытные многопланные самолеты его конструкции, которые на испытаниях оказались удачными, а так как за границей удачное разрешение вопроса постройки тяжелых самолетов основано на принципе многопланных самолетов, (...) Комиссии по тяжелой авиации при ВСНХ поручить Савельеву сконструировать и построить (...) воздушный корабль грузоподъемностью на 25 человек” (11276).</w:t>
      </w:r>
    </w:p>
    <w:p w14:paraId="5FF1C8DF" w14:textId="77777777" w:rsidR="004001BC" w:rsidRPr="005236B0" w:rsidRDefault="004001BC" w:rsidP="005236B0">
      <w:pPr>
        <w:autoSpaceDE w:val="0"/>
        <w:autoSpaceDN w:val="0"/>
        <w:adjustRightInd w:val="0"/>
        <w:jc w:val="both"/>
        <w:rPr>
          <w:color w:val="000000" w:themeColor="text1"/>
          <w:sz w:val="16"/>
          <w:szCs w:val="16"/>
        </w:rPr>
      </w:pPr>
    </w:p>
    <w:p w14:paraId="59B40F2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году конструкторы Симферопольского за</w:t>
      </w:r>
      <w:r w:rsidRPr="005236B0">
        <w:rPr>
          <w:color w:val="000000" w:themeColor="text1"/>
          <w:sz w:val="16"/>
          <w:szCs w:val="16"/>
        </w:rPr>
        <w:softHyphen/>
        <w:t>вода № 15 (бывший филиал завода Анатра) А.А. Кры</w:t>
      </w:r>
      <w:r w:rsidRPr="005236B0">
        <w:rPr>
          <w:color w:val="000000" w:themeColor="text1"/>
          <w:sz w:val="16"/>
          <w:szCs w:val="16"/>
        </w:rPr>
        <w:softHyphen/>
        <w:t>лов и Д.Д. Федоров выполнили успешную модифи</w:t>
      </w:r>
      <w:r w:rsidRPr="005236B0">
        <w:rPr>
          <w:color w:val="000000" w:themeColor="text1"/>
          <w:sz w:val="16"/>
          <w:szCs w:val="16"/>
        </w:rPr>
        <w:softHyphen/>
        <w:t>кацию одного из самых популярных, начиная с 1912 года, самолетов — “Ньюпора-4”. Этот аэроплан до 1916 года применялся в военных целях как развед</w:t>
      </w:r>
      <w:r w:rsidRPr="005236B0">
        <w:rPr>
          <w:color w:val="000000" w:themeColor="text1"/>
          <w:sz w:val="16"/>
          <w:szCs w:val="16"/>
        </w:rPr>
        <w:softHyphen/>
        <w:t>чик; затем до конца 20-х годов исправно служил в качестве учебного. Как уже отмечалось выше, само</w:t>
      </w:r>
      <w:r w:rsidRPr="005236B0">
        <w:rPr>
          <w:color w:val="000000" w:themeColor="text1"/>
          <w:sz w:val="16"/>
          <w:szCs w:val="16"/>
        </w:rPr>
        <w:softHyphen/>
        <w:t>лет имел характерное и более нигде не встречающееся управление: перекашивание крыльев — ногами, а рули направления и высоты — отклонением одной ручки. Модификация этого самолета, осуществленная симферопольскими инженерами на двух экземпля</w:t>
      </w:r>
      <w:r w:rsidRPr="005236B0">
        <w:rPr>
          <w:color w:val="000000" w:themeColor="text1"/>
          <w:sz w:val="16"/>
          <w:szCs w:val="16"/>
        </w:rPr>
        <w:softHyphen/>
        <w:t>рах, заключалась в переходе от перекашивания кры</w:t>
      </w:r>
      <w:r w:rsidRPr="005236B0">
        <w:rPr>
          <w:color w:val="000000" w:themeColor="text1"/>
          <w:sz w:val="16"/>
          <w:szCs w:val="16"/>
        </w:rPr>
        <w:softHyphen/>
        <w:t>льев к элеронам с последующим изменением кон</w:t>
      </w:r>
      <w:r w:rsidRPr="005236B0">
        <w:rPr>
          <w:color w:val="000000" w:themeColor="text1"/>
          <w:sz w:val="16"/>
          <w:szCs w:val="16"/>
        </w:rPr>
        <w:softHyphen/>
        <w:t>струкции органов управления. Переделанные само</w:t>
      </w:r>
      <w:r w:rsidRPr="005236B0">
        <w:rPr>
          <w:color w:val="000000" w:themeColor="text1"/>
          <w:sz w:val="16"/>
          <w:szCs w:val="16"/>
        </w:rPr>
        <w:softHyphen/>
        <w:t>леты хорошо летали. (553).</w:t>
      </w:r>
    </w:p>
    <w:p w14:paraId="6BB6BDA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C95E7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после окончания гражданской войны, Симферопольский завод Анатра переходит в ведение 4-го воздухоплавательного парка Красной Армии. Совет Военной Промышленности Республики включает с 5 июня 1921 г.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"Гевеленд", "Ньюпор -24", "Сопвич", "Сопвич-Кемаль", "Ньюпор-17", "Моран", "Авро", "Виккерс", "Спад".</w:t>
      </w:r>
    </w:p>
    <w:p w14:paraId="7DF0A8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1488918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56447004" w14:textId="77777777" w:rsidR="004001BC" w:rsidRPr="005236B0" w:rsidRDefault="004001BC" w:rsidP="005236B0">
      <w:pPr>
        <w:autoSpaceDE w:val="0"/>
        <w:autoSpaceDN w:val="0"/>
        <w:adjustRightInd w:val="0"/>
        <w:jc w:val="both"/>
        <w:rPr>
          <w:color w:val="000000" w:themeColor="text1"/>
          <w:sz w:val="16"/>
          <w:szCs w:val="16"/>
        </w:rPr>
      </w:pPr>
    </w:p>
    <w:p w14:paraId="1A8A20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1920 г. на старом месте авиационных мастерских (Завод № 43 </w:t>
      </w:r>
      <w:r w:rsidRPr="005236B0">
        <w:rPr>
          <w:color w:val="000000" w:themeColor="text1"/>
          <w:sz w:val="16"/>
          <w:szCs w:val="16"/>
          <w:lang w:val="en-US"/>
        </w:rPr>
        <w:t>HKBM</w:t>
      </w:r>
      <w:r w:rsidRPr="005236B0">
        <w:rPr>
          <w:color w:val="000000" w:themeColor="text1"/>
          <w:sz w:val="16"/>
          <w:szCs w:val="16"/>
        </w:rPr>
        <w:t xml:space="preserve">, </w:t>
      </w:r>
      <w:r w:rsidRPr="005236B0">
        <w:rPr>
          <w:color w:val="000000" w:themeColor="text1"/>
          <w:sz w:val="16"/>
          <w:szCs w:val="16"/>
          <w:lang w:val="en-US"/>
        </w:rPr>
        <w:t>BCHX</w:t>
      </w:r>
      <w:r w:rsidRPr="005236B0">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авиамастерских,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 Таким образом, 9.09.1920 г. был образован ГАЗ-12. Основатель завода- В.Ф. Бобров. В 05.1923 г. в связи с организацией Центрального Управления Воздухфлота ГАЗ-12 был передан в его ведение и переименован в Ремонтно-воздушный завод № 6 («Ремвоздух-6») Главвоздухфлота (есть упоминание, что это было в 09.1921 г.). Производил ремонт самолетов «Альбатрос», «Эльфауге», «Ньюпор», «Спад», «Сопвич», «Де Хевилленд», «Фокер», Р-1, У-1, Р-5. Ремонтировались моторы «Рон», «Клерже», «Бенц», «Рафф», «Фиат», «Испано-Сюиза», «СПА», «Сальмсон», М-5, М-15. Кроме того, выпускались самолетные и моторные запчасти, агрегаты и элементы пулеметных установок.</w:t>
      </w:r>
    </w:p>
    <w:p w14:paraId="4002EB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Далее получил название завод № 43. Пост, президиума ВСНХ от 17.07.1929 г. передан с 1.10.1929 г. в ведение Авиатреста. С 1930 г. - в ведении ВАО ВСНХ, с 1932 г. - в ремонтном тресте ГУАП НКТП. В 02.1937-12.1938 г. - в ведении 1ГУ НКОП.</w:t>
      </w:r>
    </w:p>
    <w:p w14:paraId="4B06AC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 заводе в 1923-25 г. действовало КБ гл. конструктора К.А. Калинина.</w:t>
      </w:r>
    </w:p>
    <w:p w14:paraId="5A0AAB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 Авиатреста № 56 от 31.12.1929 г. на заводе организован моботдел.</w:t>
      </w:r>
    </w:p>
    <w:p w14:paraId="666BCDC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0C2FE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3A1A4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B2685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Производственная программа завода на 1937 г.: 20 ХАИ-1. В начале войны было налажено производство ЛаГТ-3.</w:t>
      </w:r>
    </w:p>
    <w:p w14:paraId="1FE470E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19CB58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(11.1940 г.)-105 металлорежущих станков.</w:t>
      </w:r>
    </w:p>
    <w:p w14:paraId="291AB45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(-06.1937-07.1940 г.)- В.В. Смирнов, (07-10.1940 г.-)- В.М. Пенек.</w:t>
      </w:r>
    </w:p>
    <w:p w14:paraId="00858830" w14:textId="5BD76D6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по техчасти (-5.04.1937 г.)- В.А. Таиров, (5.04.1937 г.-)- М. Г. Жужунава. Помощник директора по найму и увольнению (28.09.1938 г.-)-</w:t>
      </w:r>
      <w:r w:rsidR="00E7094B">
        <w:rPr>
          <w:color w:val="000000" w:themeColor="text1"/>
          <w:sz w:val="16"/>
          <w:szCs w:val="16"/>
        </w:rPr>
        <w:t xml:space="preserve"> </w:t>
      </w:r>
      <w:r w:rsidRPr="005236B0">
        <w:rPr>
          <w:color w:val="000000" w:themeColor="text1"/>
          <w:sz w:val="16"/>
          <w:szCs w:val="16"/>
        </w:rPr>
        <w:t>Г.П. Царев.</w:t>
      </w:r>
    </w:p>
    <w:p w14:paraId="1DC642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Технический директор (08.1937 г.)- М. Г. Жужунава.</w:t>
      </w:r>
    </w:p>
    <w:p w14:paraId="59EC30E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(1937-40 г.)- М. Г. Жужунава.</w:t>
      </w:r>
    </w:p>
    <w:p w14:paraId="551D6B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(03.1923-25 г.)- К.А. Калинин, (-04.1937-1940 г.-)- В.К. Таиров.</w:t>
      </w:r>
    </w:p>
    <w:p w14:paraId="64B29B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330BAEFE" w14:textId="77777777" w:rsidR="004001BC" w:rsidRPr="005236B0" w:rsidRDefault="004001BC" w:rsidP="005236B0">
      <w:pPr>
        <w:autoSpaceDE w:val="0"/>
        <w:autoSpaceDN w:val="0"/>
        <w:adjustRightInd w:val="0"/>
        <w:jc w:val="both"/>
        <w:rPr>
          <w:color w:val="000000" w:themeColor="text1"/>
          <w:sz w:val="16"/>
          <w:szCs w:val="16"/>
        </w:rPr>
      </w:pPr>
    </w:p>
    <w:p w14:paraId="62450A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в стране прошла компания по изменению наименова</w:t>
      </w:r>
      <w:r w:rsidRPr="005236B0">
        <w:rPr>
          <w:color w:val="000000" w:themeColor="text1"/>
          <w:sz w:val="16"/>
          <w:szCs w:val="16"/>
        </w:rPr>
        <w:softHyphen/>
        <w:t>ний оборонных предприятий.Заводам “Гном-Рон”, “Мотор” и “Сальмсон” присвоили номера 2, 4 и б, соответ</w:t>
      </w:r>
      <w:r w:rsidRPr="005236B0">
        <w:rPr>
          <w:color w:val="000000" w:themeColor="text1"/>
          <w:sz w:val="16"/>
          <w:szCs w:val="16"/>
        </w:rPr>
        <w:softHyphen/>
        <w:t>ственно. Но перемена названий прак</w:t>
      </w:r>
      <w:r w:rsidRPr="005236B0">
        <w:rPr>
          <w:color w:val="000000" w:themeColor="text1"/>
          <w:sz w:val="16"/>
          <w:szCs w:val="16"/>
        </w:rPr>
        <w:softHyphen/>
        <w:t>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w:t>
      </w:r>
      <w:r w:rsidRPr="005236B0">
        <w:rPr>
          <w:color w:val="000000" w:themeColor="text1"/>
          <w:sz w:val="16"/>
          <w:szCs w:val="16"/>
        </w:rPr>
        <w:softHyphen/>
        <w:t>ны, серийно производившими авиаци</w:t>
      </w:r>
      <w:r w:rsidRPr="005236B0">
        <w:rPr>
          <w:color w:val="000000" w:themeColor="text1"/>
          <w:sz w:val="16"/>
          <w:szCs w:val="16"/>
        </w:rPr>
        <w:softHyphen/>
        <w:t>онные двигатели (11156).</w:t>
      </w:r>
    </w:p>
    <w:p w14:paraId="0D9DD0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A4F26E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за</w:t>
      </w:r>
      <w:r w:rsidRPr="005236B0">
        <w:rPr>
          <w:color w:val="000000" w:themeColor="text1"/>
          <w:sz w:val="16"/>
          <w:szCs w:val="16"/>
        </w:rPr>
        <w:softHyphen/>
        <w:t>вод № 2 приступил к освоению нового двигателя “Испано-Сюиза” 8АЬ (тип Е) мощностью 200 л.с. Большую роль в быстром освоении мотора сыграло на</w:t>
      </w:r>
      <w:r w:rsidRPr="005236B0">
        <w:rPr>
          <w:color w:val="000000" w:themeColor="text1"/>
          <w:sz w:val="16"/>
          <w:szCs w:val="16"/>
        </w:rPr>
        <w:softHyphen/>
        <w:t>значение главным инженером завода Михаила Павловича Макарука. В июле двигатель был представлен на испыта</w:t>
      </w:r>
      <w:r w:rsidRPr="005236B0">
        <w:rPr>
          <w:color w:val="000000" w:themeColor="text1"/>
          <w:sz w:val="16"/>
          <w:szCs w:val="16"/>
        </w:rPr>
        <w:softHyphen/>
        <w:t>ния. Журнал “Вестник воздушного флота” писал: “31 июля с.г. на заводе “Гном-Рон” состоялся торжественный выпуск первого мотора “Испано” 200 л.с. Русский мотор “Испано” 200 л.с. построен исключительно силами рус</w:t>
      </w:r>
      <w:r w:rsidRPr="005236B0">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5236B0">
        <w:rPr>
          <w:color w:val="000000" w:themeColor="text1"/>
          <w:sz w:val="16"/>
          <w:szCs w:val="16"/>
        </w:rPr>
        <w:softHyphen/>
        <w:t>ной авиации”. Но Макарук понимал, что освоение двигателя мощностью 200 л.с. не даст отечественным самолетам пре</w:t>
      </w:r>
      <w:r w:rsidRPr="005236B0">
        <w:rPr>
          <w:color w:val="000000" w:themeColor="text1"/>
          <w:sz w:val="16"/>
          <w:szCs w:val="16"/>
        </w:rPr>
        <w:softHyphen/>
        <w:t>имуществ перед иностранными. По мнению главного инженера, заводу сле</w:t>
      </w:r>
      <w:r w:rsidRPr="005236B0">
        <w:rPr>
          <w:color w:val="000000" w:themeColor="text1"/>
          <w:sz w:val="16"/>
          <w:szCs w:val="16"/>
        </w:rPr>
        <w:softHyphen/>
        <w:t>довало сосредоточиться на освоении мотора мощностью в 400 л.с., такого, как “Либерти” - последнего достиже</w:t>
      </w:r>
      <w:r w:rsidRPr="005236B0">
        <w:rPr>
          <w:color w:val="000000" w:themeColor="text1"/>
          <w:sz w:val="16"/>
          <w:szCs w:val="16"/>
        </w:rPr>
        <w:softHyphen/>
        <w:t>ния американской авиапромышленно</w:t>
      </w:r>
      <w:r w:rsidRPr="005236B0">
        <w:rPr>
          <w:color w:val="000000" w:themeColor="text1"/>
          <w:sz w:val="16"/>
          <w:szCs w:val="16"/>
        </w:rPr>
        <w:softHyphen/>
        <w:t>сти. “Если такой мотор у нас будет, -заявил Макарук, - мы надолго обеспе</w:t>
      </w:r>
      <w:r w:rsidRPr="005236B0">
        <w:rPr>
          <w:color w:val="000000" w:themeColor="text1"/>
          <w:sz w:val="16"/>
          <w:szCs w:val="16"/>
        </w:rPr>
        <w:softHyphen/>
        <w:t>чим наши самолеты” (11156).</w:t>
      </w:r>
    </w:p>
    <w:p w14:paraId="4994185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5177039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С 1920 г. в НАМИ работали над проектом двигателя «двойного сжатия». Это был двухтактный мотор с двойным сжатием и последующим расши</w:t>
      </w:r>
      <w:r w:rsidRPr="005236B0">
        <w:rPr>
          <w:color w:val="000000" w:themeColor="text1"/>
          <w:sz w:val="16"/>
          <w:szCs w:val="16"/>
        </w:rPr>
        <w:softHyphen/>
        <w:t>рением. Цикл осуществлялся последовательно в трех цилиндрах. Работой руководил Н.Р. Бриллинг, участвовали также В.Н. Фомин и А.А. Микулин. Двигатель получил наименование НРБ. В некоторых документах он проходит также как М-7 (перекрещиваясь с обозначением маломощного двигателя Бессонова). Эскизный проект НРБ завершили в октябре 1923 г.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5DD1C25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5318B76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Характеристики:</w:t>
      </w:r>
    </w:p>
    <w:p w14:paraId="7640CEA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двухтактный;</w:t>
      </w:r>
    </w:p>
    <w:p w14:paraId="2F4577A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 мощность 100 л.с. (11852).</w:t>
      </w:r>
    </w:p>
    <w:p w14:paraId="170CDD93" w14:textId="77777777" w:rsidR="004001BC" w:rsidRPr="005236B0" w:rsidRDefault="004001BC" w:rsidP="005236B0">
      <w:pPr>
        <w:autoSpaceDE w:val="0"/>
        <w:autoSpaceDN w:val="0"/>
        <w:adjustRightInd w:val="0"/>
        <w:jc w:val="both"/>
        <w:rPr>
          <w:color w:val="000000" w:themeColor="text1"/>
          <w:sz w:val="16"/>
          <w:szCs w:val="16"/>
        </w:rPr>
      </w:pPr>
    </w:p>
    <w:p w14:paraId="639D0C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НТК ВВС принял решение начать на Кольчугинском металлургическом заводе подготовку к производству легкого сплава (71,14). Потребовалось два года.</w:t>
      </w:r>
    </w:p>
    <w:p w14:paraId="1B0670C4" w14:textId="77777777" w:rsidR="004001BC" w:rsidRPr="005236B0" w:rsidRDefault="004001BC" w:rsidP="005236B0">
      <w:pPr>
        <w:autoSpaceDE w:val="0"/>
        <w:autoSpaceDN w:val="0"/>
        <w:adjustRightInd w:val="0"/>
        <w:jc w:val="both"/>
        <w:rPr>
          <w:color w:val="000000" w:themeColor="text1"/>
          <w:sz w:val="16"/>
          <w:szCs w:val="16"/>
        </w:rPr>
      </w:pPr>
    </w:p>
    <w:p w14:paraId="6120C2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основан Центральный Институт Труда. На базе производственных мастерских института в 1930 г. организован завод № 2 Управления оборудования. В 1937 г.- в ведении НКОП.</w:t>
      </w:r>
    </w:p>
    <w:p w14:paraId="40CAFF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1950-е г. Е.С. Стебаковым разработан метод выжимания тонкостенных панелей (для крыла П-15).</w:t>
      </w:r>
    </w:p>
    <w:p w14:paraId="46B9CC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Принимал участие в программе создания ОК “Буран”. </w:t>
      </w:r>
    </w:p>
    <w:p w14:paraId="60D567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Имел 18 филиалов, в т. ч. в Ленинграде. В 1958 г. создан Поволжский филиал (далее- Поволжский АвиТИ). В 09.1964 г. организовано отделение Украинского филиала на заводе № 135 МАП.</w:t>
      </w:r>
    </w:p>
    <w:p w14:paraId="76030B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Один из филиалов преобразован в дальнейшем в НИИАСПК. В 1981 г. на базе отделений двигателестроения и агрегатостроения НИАТ образован НИИД. В 2002 г. в состав НИАТ входили станкостроительное КБ и КБ по ЛА.</w:t>
      </w:r>
    </w:p>
    <w:p w14:paraId="6DECA98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Отработка технологичности конструкций АТ. Разработка технологий литья, кузнечно-штамповочного производства, механической обработки, сварки, пайки, термообработки. Технологии изготовления деталей из композитных материалов. </w:t>
      </w:r>
    </w:p>
    <w:p w14:paraId="2B31AA8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НИАТ были разработаны и переданы промышленности около 3500 высокоэффективных технологических процессов. </w:t>
      </w:r>
    </w:p>
    <w:p w14:paraId="2B68570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CDED0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(1937 г.)- А. Гастев. Гендиректор (2002 г.)- О.С. Сироткин.</w:t>
      </w:r>
    </w:p>
    <w:p w14:paraId="6AF66F5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по внешнеэкономическим связям (2002 г.)- В.П. Пушков; по продажам (11.2004 г.)- В.В. Барановский. Зам. гендиректора: по маркетингу (11.2004 г.)- Д.В. Борисов; (2004 г.)- В.Б. Литвинов.</w:t>
      </w:r>
    </w:p>
    <w:p w14:paraId="0B1AB8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НИАТ (Научно- исследовательский институт авиационной технологии и организации производства), Центральный Институт труда (ЦИТ) Оргоборонпрома, Оргавиапрома, Национальный институт авиационных технологий, ОАО “НИАТ” </w:t>
      </w:r>
    </w:p>
    <w:p w14:paraId="1B2E445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127051 г. Москва ул. Петровка, 24 тел. 200-20-32 www.niat.ru</w:t>
      </w:r>
    </w:p>
    <w:p w14:paraId="590085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ЗАО "Авиационные технологии"</w:t>
      </w:r>
    </w:p>
    <w:p w14:paraId="042100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 Москва, Гжельский пер., 13А</w:t>
      </w:r>
    </w:p>
    <w:p w14:paraId="01123E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 директор (2000 г.)- С.В. Чуклинов.</w:t>
      </w:r>
    </w:p>
    <w:p w14:paraId="340241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Станкостроительное КБ</w:t>
      </w:r>
    </w:p>
    <w:p w14:paraId="559ACBC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Разработка спецоборудования, станков с ЧПУ, обрабатывающих центров (2002 г.).</w:t>
      </w:r>
    </w:p>
    <w:p w14:paraId="2E8907D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КБ по ЛА</w:t>
      </w:r>
    </w:p>
    <w:p w14:paraId="59FECA9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Проект многоцелевого гидросамолета грузоподъемностью 2,5 т.69 </w:t>
      </w:r>
    </w:p>
    <w:p w14:paraId="1EAE52D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ФГУП “НИИАСПК”</w:t>
      </w:r>
    </w:p>
    <w:p w14:paraId="20AC58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Являлся филиалом НИАТ.</w:t>
      </w:r>
    </w:p>
    <w:p w14:paraId="0EC427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по научной работе (1986 г.-)- В.И. Максименков.</w:t>
      </w:r>
    </w:p>
    <w:p w14:paraId="163825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Работали: (1969 г.-)- В.И. Максименков (ведущий, старший инженер, начальник сектора).</w:t>
      </w:r>
    </w:p>
    <w:p w14:paraId="0316231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Поволжский филиал НИАТ, филиал НИИД, Поволжский АНТЦ, ОАО “НПО “Поволжский авиационный технологический институт (АвиТИ)” </w:t>
      </w:r>
    </w:p>
    <w:p w14:paraId="034C19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443022 г. Самара Заводское ш., 18 тел. 92-60-20</w:t>
      </w:r>
    </w:p>
    <w:p w14:paraId="198C196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Институт основан в 1958 г. как филиал НИАТ, затем являлся филиалом НИИД. Затем стал самостоятельным Поволжским АНТЦ.</w:t>
      </w:r>
    </w:p>
    <w:p w14:paraId="2EB86A7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Работы (2002 г.): выполнение НИОКР в области технологии производства авиационно-космической техники: звукопоглощающие конструкции, инструмент, литье погружением, электронно-лучевая сварка, клепка; работы по автоматизации испытаний и диагностики; разработка технологий утилизации авиатехники.</w:t>
      </w:r>
    </w:p>
    <w:p w14:paraId="73DA5E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Указу Президента РФ № 1009 от 4.08.2004 г. вошло в число стратегических оборонных предприятий.</w:t>
      </w:r>
    </w:p>
    <w:p w14:paraId="1B6EE0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(2002 г.)- около 200 чел.</w:t>
      </w:r>
    </w:p>
    <w:p w14:paraId="07AC229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Гендиректор (2002 г.)- М.А. Уржунцев.</w:t>
      </w:r>
    </w:p>
    <w:p w14:paraId="71B77A6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гендиректора: по науке (2002 г.)- Г.Р. Маёров; по производству (2002 г.)- В.А. Гранецкий (10776).</w:t>
      </w:r>
    </w:p>
    <w:p w14:paraId="26DFBE2D" w14:textId="77777777" w:rsidR="004001BC" w:rsidRPr="005236B0" w:rsidRDefault="004001BC" w:rsidP="005236B0">
      <w:pPr>
        <w:autoSpaceDE w:val="0"/>
        <w:autoSpaceDN w:val="0"/>
        <w:adjustRightInd w:val="0"/>
        <w:jc w:val="both"/>
        <w:rPr>
          <w:color w:val="000000" w:themeColor="text1"/>
          <w:sz w:val="16"/>
          <w:szCs w:val="16"/>
        </w:rPr>
      </w:pPr>
    </w:p>
    <w:p w14:paraId="708F887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ракетчик В.А.Артемьев встретился с Н.И.Тихомировым (1233,14).</w:t>
      </w:r>
    </w:p>
    <w:p w14:paraId="4D72CE9D" w14:textId="77777777" w:rsidR="004001BC" w:rsidRPr="005236B0" w:rsidRDefault="004001BC" w:rsidP="005236B0">
      <w:pPr>
        <w:autoSpaceDE w:val="0"/>
        <w:autoSpaceDN w:val="0"/>
        <w:adjustRightInd w:val="0"/>
        <w:jc w:val="both"/>
        <w:rPr>
          <w:color w:val="000000" w:themeColor="text1"/>
          <w:sz w:val="16"/>
          <w:szCs w:val="16"/>
        </w:rPr>
      </w:pPr>
    </w:p>
    <w:p w14:paraId="486D3C4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lastRenderedPageBreak/>
        <w:t>В 1920 году в Польше врангелевскими эмиссара</w:t>
      </w:r>
      <w:r w:rsidRPr="005236B0">
        <w:rPr>
          <w:color w:val="000000" w:themeColor="text1"/>
          <w:sz w:val="16"/>
          <w:szCs w:val="16"/>
        </w:rPr>
        <w:softHyphen/>
        <w:t>ми производились закупки двухместных истребите</w:t>
      </w:r>
      <w:r w:rsidRPr="005236B0">
        <w:rPr>
          <w:color w:val="000000" w:themeColor="text1"/>
          <w:sz w:val="16"/>
          <w:szCs w:val="16"/>
        </w:rPr>
        <w:softHyphen/>
        <w:t>лей и самолетов-разведчиков. На аэродроме Мокотово под Варшавой под командованием опытного лет</w:t>
      </w:r>
      <w:r w:rsidRPr="005236B0">
        <w:rPr>
          <w:color w:val="000000" w:themeColor="text1"/>
          <w:sz w:val="16"/>
          <w:szCs w:val="16"/>
        </w:rPr>
        <w:softHyphen/>
        <w:t>чика, кавалера шести орденов, Б.В. Сергиевского велась подготовка экипажей. Однако после заключе</w:t>
      </w:r>
      <w:r w:rsidRPr="005236B0">
        <w:rPr>
          <w:color w:val="000000" w:themeColor="text1"/>
          <w:sz w:val="16"/>
          <w:szCs w:val="16"/>
        </w:rPr>
        <w:softHyphen/>
        <w:t>ния мира между Польшей и РСФСР самолеты кон</w:t>
      </w:r>
      <w:r w:rsidRPr="005236B0">
        <w:rPr>
          <w:color w:val="000000" w:themeColor="text1"/>
          <w:sz w:val="16"/>
          <w:szCs w:val="16"/>
        </w:rPr>
        <w:softHyphen/>
        <w:t>фисковали. В это же время во Франции закупили самолеты “Бреге”, но к моменту захвата Крыма красными транс</w:t>
      </w:r>
      <w:r w:rsidRPr="005236B0">
        <w:rPr>
          <w:color w:val="000000" w:themeColor="text1"/>
          <w:sz w:val="16"/>
          <w:szCs w:val="16"/>
        </w:rPr>
        <w:softHyphen/>
        <w:t>порт с аэропланами добрался только до Константи</w:t>
      </w:r>
      <w:r w:rsidRPr="005236B0">
        <w:rPr>
          <w:color w:val="000000" w:themeColor="text1"/>
          <w:sz w:val="16"/>
          <w:szCs w:val="16"/>
        </w:rPr>
        <w:softHyphen/>
        <w:t>нополя (553).</w:t>
      </w:r>
    </w:p>
    <w:p w14:paraId="21ADF7B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2A05CA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была предпринята первая попытка возродить управляемое воздухоплавание в России была предпринята.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Сализи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B44DC93" w14:textId="77777777" w:rsidR="004001BC" w:rsidRPr="005236B0" w:rsidRDefault="004001BC" w:rsidP="005236B0">
      <w:pPr>
        <w:autoSpaceDE w:val="0"/>
        <w:autoSpaceDN w:val="0"/>
        <w:adjustRightInd w:val="0"/>
        <w:jc w:val="both"/>
        <w:rPr>
          <w:color w:val="000000" w:themeColor="text1"/>
          <w:sz w:val="16"/>
          <w:szCs w:val="16"/>
        </w:rPr>
      </w:pPr>
    </w:p>
    <w:p w14:paraId="5BCECE2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Начиная с 1920 года свободные аэростаты привлекались для решения научных проблем. Первый полет свободного аэростата (правда, еще дореволюционной постройки) состоялся 27 июля 1920 года. Старт был дан с Красной площади в Москве в честь открытия 2-го конгресса Третьего (Коммунистического) Интернационала. С 1921 года промышленность приступила к выпуску отечественных свободных аэростатов (11324).</w:t>
      </w:r>
    </w:p>
    <w:p w14:paraId="27C713A5" w14:textId="77777777" w:rsidR="004001BC" w:rsidRPr="005236B0" w:rsidRDefault="004001BC" w:rsidP="005236B0">
      <w:pPr>
        <w:autoSpaceDE w:val="0"/>
        <w:autoSpaceDN w:val="0"/>
        <w:adjustRightInd w:val="0"/>
        <w:jc w:val="both"/>
        <w:rPr>
          <w:color w:val="000000" w:themeColor="text1"/>
          <w:sz w:val="16"/>
          <w:szCs w:val="16"/>
        </w:rPr>
      </w:pPr>
    </w:p>
    <w:p w14:paraId="1B496F3E" w14:textId="77777777" w:rsidR="009274B0" w:rsidRPr="005236B0" w:rsidRDefault="009274B0" w:rsidP="005236B0">
      <w:pPr>
        <w:jc w:val="both"/>
        <w:rPr>
          <w:color w:val="000000" w:themeColor="text1"/>
          <w:sz w:val="16"/>
          <w:szCs w:val="16"/>
        </w:rPr>
      </w:pPr>
      <w:r w:rsidRPr="005236B0">
        <w:rPr>
          <w:color w:val="000000" w:themeColor="text1"/>
          <w:sz w:val="16"/>
          <w:szCs w:val="16"/>
        </w:rPr>
        <w:t>В период 1920 – 1924 гг. производство авиабомб было сосредоточено практически в одном месте – на заводе «Красная ракета» близ Сергиева-Посада (ныне Красноза- водский химический завод). До поры до времени мощностей одного единственного завода хватало, но рост военного воздушного флота требовал и соответствующего количества боеприпасов. В 1926 году завод «Мастяжарт» получил заказ на изготовление крупной партии корпусов авиабомб АФ-16 и АФ-32, разработанных В.В. Орановским еще в 1914 году. Фактически с этого момента в стране зародилось массовое производство авиабомбовых боеприпасов. Эти бомбы отличались большой трудоемкостью и поэтому их внедрение в производство было связано с большими трудностями. На заводе был создан специальный цех по производству корпусов авиабомб. Начальником цеха был утвержден Н.Т. Кулаков. Благодаря налаживанию механических процессов удалось уже через 2 года, в 1929 году, сократить трудоемкость на изготовление корпусов авиабомб на 40,6 % (14794).</w:t>
      </w:r>
    </w:p>
    <w:p w14:paraId="6B3D703E" w14:textId="77777777" w:rsidR="009274B0" w:rsidRPr="005236B0" w:rsidRDefault="009274B0" w:rsidP="005236B0">
      <w:pPr>
        <w:jc w:val="both"/>
        <w:rPr>
          <w:color w:val="000000" w:themeColor="text1"/>
          <w:sz w:val="16"/>
          <w:szCs w:val="16"/>
        </w:rPr>
      </w:pPr>
    </w:p>
    <w:p w14:paraId="2F07E8BF"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5D78A25B" w14:textId="77777777" w:rsidR="004001BC" w:rsidRPr="005236B0" w:rsidRDefault="004001BC" w:rsidP="005236B0">
      <w:pPr>
        <w:autoSpaceDE w:val="0"/>
        <w:autoSpaceDN w:val="0"/>
        <w:adjustRightInd w:val="0"/>
        <w:jc w:val="both"/>
        <w:rPr>
          <w:iCs/>
          <w:color w:val="000000" w:themeColor="text1"/>
          <w:sz w:val="16"/>
          <w:szCs w:val="16"/>
        </w:rPr>
      </w:pPr>
    </w:p>
    <w:p w14:paraId="77F9550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на МАП проводились испытания специально сооруженных броневых корабельных отсеков, представляющих собой бронированные борта заложенных перед первой мировой вой" линейных крейсеров типа "Измаил". Стрельба велась снарядами калибра 356-мм и 305-мм. В этом же году проводились опыты с подкалиберными 12- и 8-дм снарядами. Конструктором после них был Е. А. Беркалов</w:t>
      </w:r>
      <w:r w:rsidRPr="005236B0">
        <w:rPr>
          <w:bCs/>
          <w:color w:val="000000" w:themeColor="text1"/>
          <w:sz w:val="16"/>
          <w:szCs w:val="16"/>
        </w:rPr>
        <w:t>,</w:t>
      </w:r>
      <w:r w:rsidRPr="005236B0">
        <w:rPr>
          <w:color w:val="000000" w:themeColor="text1"/>
          <w:sz w:val="16"/>
          <w:szCs w:val="16"/>
        </w:rPr>
        <w:t xml:space="preserve"> который в то время был начальником полигона (12031). </w:t>
      </w:r>
    </w:p>
    <w:p w14:paraId="333FAA76" w14:textId="77777777" w:rsidR="004001BC" w:rsidRPr="005236B0" w:rsidRDefault="004001BC" w:rsidP="005236B0">
      <w:pPr>
        <w:autoSpaceDE w:val="0"/>
        <w:autoSpaceDN w:val="0"/>
        <w:adjustRightInd w:val="0"/>
        <w:jc w:val="both"/>
        <w:rPr>
          <w:color w:val="000000" w:themeColor="text1"/>
          <w:sz w:val="16"/>
          <w:szCs w:val="16"/>
        </w:rPr>
      </w:pPr>
    </w:p>
    <w:p w14:paraId="2C7B3E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будущий завод № 11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 Поселок завода с 1940 года стал именоваться городом Краснозаводск (10023).</w:t>
      </w:r>
    </w:p>
    <w:p w14:paraId="0F10A8E6" w14:textId="77777777" w:rsidR="004001BC" w:rsidRPr="005236B0" w:rsidRDefault="004001BC" w:rsidP="005236B0">
      <w:pPr>
        <w:autoSpaceDE w:val="0"/>
        <w:autoSpaceDN w:val="0"/>
        <w:adjustRightInd w:val="0"/>
        <w:jc w:val="both"/>
        <w:rPr>
          <w:color w:val="000000" w:themeColor="text1"/>
          <w:sz w:val="16"/>
          <w:szCs w:val="16"/>
        </w:rPr>
      </w:pPr>
    </w:p>
    <w:p w14:paraId="0D2C2C24" w14:textId="57C1451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возобновил работу ГС завод № 59 им.</w:t>
      </w:r>
      <w:r w:rsidR="00E7094B">
        <w:rPr>
          <w:color w:val="000000" w:themeColor="text1"/>
          <w:sz w:val="16"/>
          <w:szCs w:val="16"/>
        </w:rPr>
        <w:t xml:space="preserve"> </w:t>
      </w:r>
      <w:r w:rsidRPr="005236B0">
        <w:rPr>
          <w:color w:val="000000" w:themeColor="text1"/>
          <w:sz w:val="16"/>
          <w:szCs w:val="16"/>
        </w:rPr>
        <w:t>Г.И. Петровского НКОП, НКБ, Штеровский завод химических продуктов и взрывчатых веществ, ГП «Химическое объединение им.</w:t>
      </w:r>
      <w:r w:rsidR="00E7094B">
        <w:rPr>
          <w:color w:val="000000" w:themeColor="text1"/>
          <w:sz w:val="16"/>
          <w:szCs w:val="16"/>
        </w:rPr>
        <w:t xml:space="preserve"> </w:t>
      </w:r>
      <w:r w:rsidRPr="005236B0">
        <w:rPr>
          <w:color w:val="000000" w:themeColor="text1"/>
          <w:sz w:val="16"/>
          <w:szCs w:val="16"/>
        </w:rPr>
        <w:t>Г.И. Петровского» /ст. Петровеньки Северо-Донецкой ж/д (1941 г.);</w:t>
      </w:r>
      <w:r w:rsidR="00E7094B">
        <w:rPr>
          <w:color w:val="000000" w:themeColor="text1"/>
          <w:sz w:val="16"/>
          <w:szCs w:val="16"/>
        </w:rPr>
        <w:t xml:space="preserve"> </w:t>
      </w:r>
      <w:r w:rsidRPr="005236B0">
        <w:rPr>
          <w:color w:val="000000" w:themeColor="text1"/>
          <w:sz w:val="16"/>
          <w:szCs w:val="16"/>
        </w:rPr>
        <w:t>г. Петровеньки Луганской обл./ /Украина 94540</w:t>
      </w:r>
      <w:r w:rsidR="00E7094B">
        <w:rPr>
          <w:color w:val="000000" w:themeColor="text1"/>
          <w:sz w:val="16"/>
          <w:szCs w:val="16"/>
        </w:rPr>
        <w:t xml:space="preserve"> </w:t>
      </w:r>
      <w:r w:rsidRPr="005236B0">
        <w:rPr>
          <w:color w:val="000000" w:themeColor="text1"/>
          <w:sz w:val="16"/>
          <w:szCs w:val="16"/>
        </w:rPr>
        <w:t>г. Петровское Луганской обл. ул. Ленина, 1/. Основная продукция- динамит. Подключен к производству баллиститных порохов (в 1934 г. запущен цех). В начале 1930-х</w:t>
      </w:r>
      <w:r w:rsidR="00E7094B">
        <w:rPr>
          <w:color w:val="000000" w:themeColor="text1"/>
          <w:sz w:val="16"/>
          <w:szCs w:val="16"/>
        </w:rPr>
        <w:t xml:space="preserve"> </w:t>
      </w:r>
      <w:r w:rsidRPr="005236B0">
        <w:rPr>
          <w:color w:val="000000" w:themeColor="text1"/>
          <w:sz w:val="16"/>
          <w:szCs w:val="16"/>
        </w:rPr>
        <w:t>г. начато строительство производства нитроглицериновых порохов, к 1937-38 г. завод становится практически единственным их производителем. В конце 1930-х</w:t>
      </w:r>
      <w:r w:rsidR="00E7094B">
        <w:rPr>
          <w:color w:val="000000" w:themeColor="text1"/>
          <w:sz w:val="16"/>
          <w:szCs w:val="16"/>
        </w:rPr>
        <w:t xml:space="preserve"> </w:t>
      </w:r>
      <w:r w:rsidRPr="005236B0">
        <w:rPr>
          <w:color w:val="000000" w:themeColor="text1"/>
          <w:sz w:val="16"/>
          <w:szCs w:val="16"/>
        </w:rPr>
        <w:t>г. на заводе создана первая опытная установка по непрерывной нитрации глицерина (Б.И. Пашков, Е.М. Адаскин). Приказом № 0021 от 3.02.1937 г. заводу предписано в 1937 г. начать строительство коллоксилинового цеха, к 1.01.1938 г. создать мощности по выпуску нитроглицеринового пороха - 9 тыс. т в год, ксилила - 2 тыс. т. Во исполнение постановления СНК № 334 от 26.02.1937 г. приказом № 060 от 23.03.1937 г. заводу предписано создать к 1.01.1938 г. производство динафталита мощностью 2000 т в год. С начала ВОВ - валовое производство порохов и зарядов к РС-82 и РС-132. Проектная мощность завода: на 1.07.1941 г.- 8200 т пороха в год; перед эвакуацией: нитроглицериновый порох- 10 тыс. т; динамит и аммонит- 22 тыс. т; бикфордов шнур- 4,1 млн. кр.; олеум- 16 тыс. т; азотная кислота- 6 тыс. т; ксилил- 2 тыс. т; линафталиты- 1900 т.</w:t>
      </w:r>
    </w:p>
    <w:p w14:paraId="72A6177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СНК № 2139-425сс от 21.12.1936 г. и пр. НКОП № 05с от 29.12.1936 г. завод № 59 передан из Порохового треста НКТП в ГУ военно-химической промышленности НКОП. Приказом № 107 от 21.03.1937 г. утвержден Устав ГС завода № 59 им. Петровского 6ГУ НКОП. В соответствии с пост. СНК № 1960- 390сс от 5.11.1936 г. и пр. № 068 от 2.04.1937 г. завод переведен в группу особо режимных предприятий. По пр. № 0089 от 20.04.1937 г. передан из 6ГУ в новое 11ГУ. В 02.1939 г. завод № 59 11ГУ НКОП передан в ведение 11ГУ НКБ.</w:t>
      </w:r>
      <w:r w:rsidRPr="005236B0">
        <w:rPr>
          <w:color w:val="000000" w:themeColor="text1"/>
          <w:sz w:val="16"/>
          <w:szCs w:val="16"/>
          <w:vertAlign w:val="superscript"/>
        </w:rPr>
        <w:t>Ш</w:t>
      </w:r>
    </w:p>
    <w:p w14:paraId="68DF78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Постановлению ГКО № 777 от 13.10.1941 г. завод № 59 ЗГУ 14-28.10.1941 г. эвакуирован (полностью цеха: нитроглицериновых порохов, бикфордова шнура; мастерские: зарядные, механические, баллистические, электротехнические; строяийся объект 707 (цех коллоксилина); частично: цеха динамитов и аммонитов, олеума и азотной кислоты; всего 453 ед. оборудования): производство нитроглицеринового пороха (136 ед. оборудования)</w:t>
      </w:r>
    </w:p>
    <w:p w14:paraId="6013A82D" w14:textId="58B96202" w:rsidR="004001BC" w:rsidRPr="005236B0" w:rsidRDefault="004001BC" w:rsidP="005236B0">
      <w:pPr>
        <w:tabs>
          <w:tab w:val="left" w:pos="188"/>
        </w:tabs>
        <w:autoSpaceDE w:val="0"/>
        <w:autoSpaceDN w:val="0"/>
        <w:adjustRightInd w:val="0"/>
        <w:jc w:val="both"/>
        <w:rPr>
          <w:color w:val="000000" w:themeColor="text1"/>
          <w:sz w:val="16"/>
          <w:szCs w:val="16"/>
        </w:rPr>
      </w:pPr>
      <w:r w:rsidRPr="005236B0">
        <w:rPr>
          <w:color w:val="000000" w:themeColor="text1"/>
          <w:sz w:val="16"/>
          <w:szCs w:val="16"/>
        </w:rPr>
        <w:t>-_</w:t>
      </w:r>
      <w:r w:rsidRPr="005236B0">
        <w:rPr>
          <w:color w:val="000000" w:themeColor="text1"/>
          <w:sz w:val="16"/>
          <w:szCs w:val="16"/>
        </w:rPr>
        <w:tab/>
        <w:t>в Соликамск на завод № 577; вальцмашины (30 ед.) и оборудование мин. пласт. (37 ед.) - в</w:t>
      </w:r>
      <w:r w:rsidR="00E7094B">
        <w:rPr>
          <w:color w:val="000000" w:themeColor="text1"/>
          <w:sz w:val="16"/>
          <w:szCs w:val="16"/>
        </w:rPr>
        <w:t xml:space="preserve"> </w:t>
      </w:r>
      <w:r w:rsidRPr="005236B0">
        <w:rPr>
          <w:color w:val="000000" w:themeColor="text1"/>
          <w:sz w:val="16"/>
          <w:szCs w:val="16"/>
        </w:rPr>
        <w:t>г. Молотов на завод № 98; производство динамитов и аммонитов (71 ед.) - на завод № 594; производство бикфордова шнура (42 ед.) - на завод 676; производство олеума, азотной кислоты и коллоксилина (137 ед., 254 чел.) - на завод № 850. Производство ксилила и линафталитов не эвакуировалось.</w:t>
      </w:r>
      <w:r w:rsidRPr="005236B0">
        <w:rPr>
          <w:color w:val="000000" w:themeColor="text1"/>
          <w:sz w:val="16"/>
          <w:szCs w:val="16"/>
          <w:vertAlign w:val="superscript"/>
        </w:rPr>
        <w:t>132</w:t>
      </w:r>
    </w:p>
    <w:p w14:paraId="6D27AA26" w14:textId="0B4F3FFE"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освобождения</w:t>
      </w:r>
      <w:r w:rsidR="00E7094B">
        <w:rPr>
          <w:color w:val="000000" w:themeColor="text1"/>
          <w:sz w:val="16"/>
          <w:szCs w:val="16"/>
        </w:rPr>
        <w:t xml:space="preserve"> </w:t>
      </w:r>
      <w:r w:rsidRPr="005236B0">
        <w:rPr>
          <w:color w:val="000000" w:themeColor="text1"/>
          <w:sz w:val="16"/>
          <w:szCs w:val="16"/>
        </w:rPr>
        <w:t>г. Петровское 3.01.1944 г. завод № 59 был восстановлен на прежнем месте (завод № 59 НКБ на ст. Петровеньки действовал в 11.1943 г.</w:t>
      </w:r>
      <w:r w:rsidRPr="005236B0">
        <w:rPr>
          <w:color w:val="000000" w:themeColor="text1"/>
          <w:sz w:val="16"/>
          <w:szCs w:val="16"/>
          <w:vertAlign w:val="superscript"/>
        </w:rPr>
        <w:t>132</w:t>
      </w:r>
      <w:r w:rsidRPr="005236B0">
        <w:rPr>
          <w:color w:val="000000" w:themeColor="text1"/>
          <w:sz w:val="16"/>
          <w:szCs w:val="16"/>
        </w:rPr>
        <w:t>). 6.11.1943 г. вышло постановление ГКО № 4505 о мобилизации на завод 1500 рабочих. В 08.1943-09.1944 г. - в ведении ЗГУ.</w:t>
      </w:r>
    </w:p>
    <w:p w14:paraId="25B771E9" w14:textId="6A19BBF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Далее назывался ГП «Химическое объединение им.</w:t>
      </w:r>
      <w:r w:rsidR="00E7094B">
        <w:rPr>
          <w:color w:val="000000" w:themeColor="text1"/>
          <w:sz w:val="16"/>
          <w:szCs w:val="16"/>
        </w:rPr>
        <w:t xml:space="preserve"> </w:t>
      </w:r>
      <w:r w:rsidRPr="005236B0">
        <w:rPr>
          <w:color w:val="000000" w:themeColor="text1"/>
          <w:sz w:val="16"/>
          <w:szCs w:val="16"/>
        </w:rPr>
        <w:t>Г.И. Петровского». Производство ВВ для горнорудной промышленности.</w:t>
      </w:r>
    </w:p>
    <w:p w14:paraId="0999C61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(2000-е): ВВ: аммонит, аммонал, детониты; пороха; патроны сигнальные и осветительные; ТНП (нитроэмали, нитроэфиры, игрушки, бытовая химия, линолеум, тосол, изделия из полиэтилена и пенорезины).</w:t>
      </w:r>
    </w:p>
    <w:p w14:paraId="6B5167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(1917 г.)- около 3000 чел., (1938 г.)- 2682 чел. (рабочих), (1939 г.)- 3439 чел. (рабочих), (1940 г.)- 3527 чел. (рабочих), (10.1941 г.)- 5145 чел., (11.1943 г.)- 300 чел.</w:t>
      </w:r>
    </w:p>
    <w:p w14:paraId="2CF7B3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(-01-17.05.1937 г.)- З.М. Галицкий. И.О. директора (17.05-19.06.1937 г.)- Д. Г. Бидинский. Директор (19.06-10.1937-; 1941 г.-)- Д. Г. Бидинский.</w:t>
      </w:r>
      <w:r w:rsidRPr="005236B0">
        <w:rPr>
          <w:color w:val="000000" w:themeColor="text1"/>
          <w:sz w:val="16"/>
          <w:szCs w:val="16"/>
          <w:vertAlign w:val="superscript"/>
        </w:rPr>
        <w:t>55</w:t>
      </w:r>
      <w:r w:rsidRPr="005236B0">
        <w:rPr>
          <w:color w:val="000000" w:themeColor="text1"/>
          <w:sz w:val="16"/>
          <w:szCs w:val="16"/>
        </w:rPr>
        <w:t>'</w:t>
      </w:r>
      <w:r w:rsidRPr="005236B0">
        <w:rPr>
          <w:color w:val="000000" w:themeColor="text1"/>
          <w:sz w:val="16"/>
          <w:szCs w:val="16"/>
          <w:vertAlign w:val="superscript"/>
        </w:rPr>
        <w:t>56</w:t>
      </w:r>
      <w:r w:rsidRPr="005236B0">
        <w:rPr>
          <w:color w:val="000000" w:themeColor="text1"/>
          <w:sz w:val="16"/>
          <w:szCs w:val="16"/>
        </w:rPr>
        <w:t xml:space="preserve"> Гендиректор (-1999-2005 г.-)- В.А. Шевцов.</w:t>
      </w:r>
    </w:p>
    <w:p w14:paraId="35BB94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(10.1937 г.)- Б.И. Пашков.</w:t>
      </w:r>
    </w:p>
    <w:p w14:paraId="783438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Технический директор (-2.10.1937 г.)- Артющенко (снят).</w:t>
      </w:r>
      <w:r w:rsidRPr="005236B0">
        <w:rPr>
          <w:color w:val="000000" w:themeColor="text1"/>
          <w:sz w:val="16"/>
          <w:szCs w:val="16"/>
          <w:vertAlign w:val="superscript"/>
        </w:rPr>
        <w:t>139</w:t>
      </w:r>
    </w:p>
    <w:p w14:paraId="0670A4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(-2.10.1937 г.)- Вережников (репрессирован), И.В. Крыжановский (11982).</w:t>
      </w:r>
    </w:p>
    <w:p w14:paraId="2A737628" w14:textId="77777777" w:rsidR="004001BC" w:rsidRPr="005236B0" w:rsidRDefault="004001BC" w:rsidP="005236B0">
      <w:pPr>
        <w:autoSpaceDE w:val="0"/>
        <w:autoSpaceDN w:val="0"/>
        <w:adjustRightInd w:val="0"/>
        <w:jc w:val="both"/>
        <w:rPr>
          <w:color w:val="000000" w:themeColor="text1"/>
          <w:sz w:val="16"/>
          <w:szCs w:val="16"/>
        </w:rPr>
      </w:pPr>
    </w:p>
    <w:p w14:paraId="2A88AB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Екатеринодарский чугунолитейный завод переименован в «Красный литейщик», затем - в «Краснолит».</w:t>
      </w:r>
    </w:p>
    <w:p w14:paraId="58285EEF" w14:textId="010478E0"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06.1942 г. завод - в ведении Главмервеспрома НКМВ. В соответствии с пост. СНК № 837-430сс от 3.06.1942 г. и приказом НКМВ № 250с от 7.07.1942 г. завод «Краснолит» НКМВ переименован в завод № 776 в ведении 2ГУ (Завод № 776 НКМВ, Металлообрабатывающий завод К. Гусника, Екатеринодарский чугунолитейный завод, Завод «Касный литейщик», Завод «Краснолит» НКМВ, Краснодарский литейно-механический завод «Краснолит» ММиП, Государственный Краснодарский весовой завод «Краснолит» ММиП, Краснодарский завод тензометрических приборов «Тензоприбор», ОАО «Тензоприбор» / г. Екатеринодар,</w:t>
      </w:r>
      <w:r w:rsidR="00E7094B">
        <w:rPr>
          <w:color w:val="000000" w:themeColor="text1"/>
          <w:sz w:val="16"/>
          <w:szCs w:val="16"/>
        </w:rPr>
        <w:t xml:space="preserve"> </w:t>
      </w:r>
      <w:r w:rsidRPr="005236B0">
        <w:rPr>
          <w:color w:val="000000" w:themeColor="text1"/>
          <w:sz w:val="16"/>
          <w:szCs w:val="16"/>
        </w:rPr>
        <w:t>г. Краснодар ул. Кузнечная, 79 «Краснолит» (1948 г.)/ /350721</w:t>
      </w:r>
      <w:r w:rsidR="00E7094B">
        <w:rPr>
          <w:color w:val="000000" w:themeColor="text1"/>
          <w:sz w:val="16"/>
          <w:szCs w:val="16"/>
        </w:rPr>
        <w:t xml:space="preserve"> </w:t>
      </w:r>
      <w:r w:rsidRPr="005236B0">
        <w:rPr>
          <w:color w:val="000000" w:themeColor="text1"/>
          <w:sz w:val="16"/>
          <w:szCs w:val="16"/>
        </w:rPr>
        <w:t>г. Краснодар ул. Калинина, 327/). 9.08.1942 г., при вступлении немцев в город, завод в числе других 40 предприятий города был взорван.</w:t>
      </w:r>
    </w:p>
    <w:p w14:paraId="1FCEE6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1947-48 г. завод «Краснолит» - в ведении Главмервеспрома ММиП. С 1963 г. - Краснодарский завод тензометрических приборов «Тензоприбор».</w:t>
      </w:r>
    </w:p>
    <w:p w14:paraId="5F6696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предприятия (1947 г.) цехи: основные: литейный № 1 и 2, механо-сборочный; вспомогательные: ремонтно-механический, инструментальный.</w:t>
      </w:r>
    </w:p>
    <w:p w14:paraId="7D976EC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(1939 г.)- 199 ед., (1946 г.)- 81 ед., (1947 г.)- 155 ед.</w:t>
      </w:r>
    </w:p>
    <w:p w14:paraId="3580A98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(1947 г.)- 4,2 га; застройки (1947 г.)- 9915 м</w:t>
      </w:r>
      <w:r w:rsidRPr="005236B0">
        <w:rPr>
          <w:color w:val="000000" w:themeColor="text1"/>
          <w:sz w:val="16"/>
          <w:szCs w:val="16"/>
          <w:vertAlign w:val="superscript"/>
        </w:rPr>
        <w:t>2</w:t>
      </w:r>
      <w:r w:rsidRPr="005236B0">
        <w:rPr>
          <w:color w:val="000000" w:themeColor="text1"/>
          <w:sz w:val="16"/>
          <w:szCs w:val="16"/>
        </w:rPr>
        <w:t>; производственная (1939 г.)- 7521 м</w:t>
      </w:r>
      <w:r w:rsidRPr="005236B0">
        <w:rPr>
          <w:color w:val="000000" w:themeColor="text1"/>
          <w:sz w:val="16"/>
          <w:szCs w:val="16"/>
          <w:vertAlign w:val="superscript"/>
        </w:rPr>
        <w:t>2</w:t>
      </w:r>
      <w:r w:rsidRPr="005236B0">
        <w:rPr>
          <w:color w:val="000000" w:themeColor="text1"/>
          <w:sz w:val="16"/>
          <w:szCs w:val="16"/>
        </w:rPr>
        <w:t>, (1946 г.)- 5240 м</w:t>
      </w:r>
      <w:r w:rsidRPr="005236B0">
        <w:rPr>
          <w:color w:val="000000" w:themeColor="text1"/>
          <w:sz w:val="16"/>
          <w:szCs w:val="16"/>
          <w:vertAlign w:val="superscript"/>
        </w:rPr>
        <w:t>2</w:t>
      </w:r>
      <w:r w:rsidRPr="005236B0">
        <w:rPr>
          <w:color w:val="000000" w:themeColor="text1"/>
          <w:sz w:val="16"/>
          <w:szCs w:val="16"/>
        </w:rPr>
        <w:t>, (1947 г.)- 7627 м</w:t>
      </w:r>
      <w:r w:rsidRPr="005236B0">
        <w:rPr>
          <w:color w:val="000000" w:themeColor="text1"/>
          <w:sz w:val="16"/>
          <w:szCs w:val="16"/>
          <w:vertAlign w:val="superscript"/>
        </w:rPr>
        <w:t>2</w:t>
      </w:r>
      <w:r w:rsidRPr="005236B0">
        <w:rPr>
          <w:color w:val="000000" w:themeColor="text1"/>
          <w:sz w:val="16"/>
          <w:szCs w:val="16"/>
        </w:rPr>
        <w:t>.</w:t>
      </w:r>
    </w:p>
    <w:p w14:paraId="23F4313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(1939 г.)- 717 чел., (1946 г.)- 525</w:t>
      </w:r>
      <w:r w:rsidRPr="005236B0">
        <w:rPr>
          <w:iCs/>
          <w:color w:val="000000" w:themeColor="text1"/>
          <w:sz w:val="16"/>
          <w:szCs w:val="16"/>
        </w:rPr>
        <w:t xml:space="preserve"> чел.,</w:t>
      </w:r>
      <w:r w:rsidRPr="005236B0">
        <w:rPr>
          <w:color w:val="000000" w:themeColor="text1"/>
          <w:sz w:val="16"/>
          <w:szCs w:val="16"/>
        </w:rPr>
        <w:t xml:space="preserve"> (1947 г.)- 587 чел. Директор (06.1942 г.)- Топоров, (1948 г.)- Зенин. Гл. инженер (1948 г.)- Честников.</w:t>
      </w:r>
    </w:p>
    <w:p w14:paraId="6A106238" w14:textId="77777777" w:rsidR="004001BC" w:rsidRPr="005236B0" w:rsidRDefault="004001BC" w:rsidP="005236B0">
      <w:pPr>
        <w:tabs>
          <w:tab w:val="left" w:pos="8780"/>
        </w:tabs>
        <w:autoSpaceDE w:val="0"/>
        <w:autoSpaceDN w:val="0"/>
        <w:adjustRightInd w:val="0"/>
        <w:jc w:val="both"/>
        <w:rPr>
          <w:color w:val="000000" w:themeColor="text1"/>
          <w:sz w:val="16"/>
          <w:szCs w:val="16"/>
        </w:rPr>
      </w:pPr>
      <w:r w:rsidRPr="005236B0">
        <w:rPr>
          <w:iCs/>
          <w:color w:val="000000" w:themeColor="text1"/>
          <w:sz w:val="16"/>
          <w:szCs w:val="16"/>
        </w:rPr>
        <w:t>Производство:</w:t>
      </w:r>
      <w:r w:rsidRPr="005236B0">
        <w:rPr>
          <w:color w:val="000000" w:themeColor="text1"/>
          <w:sz w:val="16"/>
          <w:szCs w:val="16"/>
        </w:rPr>
        <w:t xml:space="preserve"> корпуса 82-мм мин, гранат Ф-1 (1942); весы: товарные ВТ-500, ВТ-1000. пршнЦМак специальные (1947) (11982).</w:t>
      </w:r>
    </w:p>
    <w:p w14:paraId="1194DF61" w14:textId="77777777" w:rsidR="004001BC" w:rsidRPr="005236B0" w:rsidRDefault="004001BC" w:rsidP="005236B0">
      <w:pPr>
        <w:tabs>
          <w:tab w:val="left" w:pos="8780"/>
        </w:tabs>
        <w:autoSpaceDE w:val="0"/>
        <w:autoSpaceDN w:val="0"/>
        <w:adjustRightInd w:val="0"/>
        <w:jc w:val="both"/>
        <w:rPr>
          <w:color w:val="000000" w:themeColor="text1"/>
          <w:sz w:val="16"/>
          <w:szCs w:val="16"/>
        </w:rPr>
      </w:pPr>
    </w:p>
    <w:p w14:paraId="174A4855" w14:textId="6EF27E20"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1920 г. заводом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w:t>
      </w:r>
      <w:r w:rsidR="00E7094B">
        <w:rPr>
          <w:color w:val="000000" w:themeColor="text1"/>
          <w:sz w:val="16"/>
          <w:szCs w:val="16"/>
        </w:rPr>
        <w:t xml:space="preserve"> </w:t>
      </w:r>
      <w:r w:rsidRPr="005236B0">
        <w:rPr>
          <w:color w:val="000000" w:themeColor="text1"/>
          <w:sz w:val="16"/>
          <w:szCs w:val="16"/>
        </w:rPr>
        <w:t>г. Москва 54 п/я 1362 «Рама» (1943 г.)/ /115093</w:t>
      </w:r>
      <w:r w:rsidR="00E7094B">
        <w:rPr>
          <w:color w:val="000000" w:themeColor="text1"/>
          <w:sz w:val="16"/>
          <w:szCs w:val="16"/>
        </w:rPr>
        <w:t xml:space="preserve"> </w:t>
      </w:r>
      <w:r w:rsidRPr="005236B0">
        <w:rPr>
          <w:color w:val="000000" w:themeColor="text1"/>
          <w:sz w:val="16"/>
          <w:szCs w:val="16"/>
        </w:rPr>
        <w:t>г. Москва Партийный пер., 1 к. 11/), основанным в 1847 г. англичанином Гоппером «для приготовления и починки машин, ввозимых из-за границы» и купленным московским предпринимателем Михельсоном, изменен профиль производства на снарядный и машиностроительныйосвоено изготовление машин для гидравлическо-механической добычи торфа. В годы первых пятилеток завод выпускал лесопильные рамы, запчасти для тракторов, мощные лебедки для Магнитостроя и Кузнецкстроя, тяжелые токарные станки. Был изготовлен первый проходческий щит и тюбинги для строительства туннелей московского метро.</w:t>
      </w:r>
    </w:p>
    <w:p w14:paraId="17C5B24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1922 г. заводу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5236B0">
        <w:rPr>
          <w:color w:val="000000" w:themeColor="text1"/>
          <w:sz w:val="16"/>
          <w:szCs w:val="16"/>
          <w:vertAlign w:val="superscript"/>
        </w:rPr>
        <w:t>132</w:t>
      </w:r>
    </w:p>
    <w:p w14:paraId="16553F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5F84797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7835B38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 начала войны выпускались </w:t>
      </w:r>
      <w:r w:rsidRPr="005236B0">
        <w:rPr>
          <w:color w:val="000000" w:themeColor="text1"/>
          <w:sz w:val="16"/>
          <w:szCs w:val="16"/>
          <w:lang w:val="en-US"/>
        </w:rPr>
        <w:t>PC</w:t>
      </w:r>
      <w:r w:rsidRPr="005236B0">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3F3563A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7E3D42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5236B0">
        <w:rPr>
          <w:color w:val="000000" w:themeColor="text1"/>
          <w:sz w:val="16"/>
          <w:szCs w:val="16"/>
          <w:lang w:val="en-US"/>
        </w:rPr>
        <w:t>PC</w:t>
      </w:r>
      <w:r w:rsidRPr="005236B0">
        <w:rPr>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0F3E6E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691FE32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075A43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войны велись работы по изучению и воспроизводству систем подрыва БЧ немецких ракет.</w:t>
      </w:r>
      <w:r w:rsidRPr="005236B0">
        <w:rPr>
          <w:color w:val="000000" w:themeColor="text1"/>
          <w:sz w:val="16"/>
          <w:szCs w:val="16"/>
          <w:vertAlign w:val="superscript"/>
        </w:rPr>
        <w:t>92</w:t>
      </w:r>
    </w:p>
    <w:p w14:paraId="2CEBF4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7321B83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им. Владимира Ильича действовал в 1975 г. в Москве. Производство электродвигателей, генераторов (1975 г.).</w:t>
      </w:r>
    </w:p>
    <w:p w14:paraId="6FA4116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(1943 г.): производственная- 22835 м</w:t>
      </w:r>
      <w:r w:rsidRPr="005236B0">
        <w:rPr>
          <w:color w:val="000000" w:themeColor="text1"/>
          <w:sz w:val="16"/>
          <w:szCs w:val="16"/>
          <w:vertAlign w:val="superscript"/>
        </w:rPr>
        <w:t>2</w:t>
      </w:r>
      <w:r w:rsidRPr="005236B0">
        <w:rPr>
          <w:color w:val="000000" w:themeColor="text1"/>
          <w:sz w:val="16"/>
          <w:szCs w:val="16"/>
        </w:rPr>
        <w:t>; вспомогательная- 10257 и</w:t>
      </w:r>
      <w:r w:rsidRPr="005236B0">
        <w:rPr>
          <w:color w:val="000000" w:themeColor="text1"/>
          <w:sz w:val="16"/>
          <w:szCs w:val="16"/>
          <w:vertAlign w:val="superscript"/>
        </w:rPr>
        <w:t>2</w:t>
      </w:r>
      <w:r w:rsidRPr="005236B0">
        <w:rPr>
          <w:color w:val="000000" w:themeColor="text1"/>
          <w:sz w:val="16"/>
          <w:szCs w:val="16"/>
        </w:rPr>
        <w:t>.</w:t>
      </w:r>
    </w:p>
    <w:p w14:paraId="043D9CE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(10.1941 г.)- 6353 чел., (12.1942 г.)- 8857 чел.</w:t>
      </w:r>
    </w:p>
    <w:p w14:paraId="4AB8173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(16.05.1937-38 г.-)- В.И. Хохуля, (-11.1941 г.)- В.И. Базаров, (-04-11.1943 г.-)- Пригульский. Гендиректор (2003 г.)- Е.А. Молчанова.</w:t>
      </w:r>
    </w:p>
    <w:p w14:paraId="135F6A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(-08-20.12.1937 г.)- К.С. Вощенко (снят), (5.02.1938 г.-)- С.М. Москаленко.</w:t>
      </w:r>
    </w:p>
    <w:p w14:paraId="4E8B620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(-08-20.12.1937 г.)- К.С. Вощенко, (5.02.1938 г.-)- С.М. Москаленко, (-04.1943-51 г.)- С.В. Скориков.</w:t>
      </w:r>
      <w:r w:rsidRPr="005236B0">
        <w:rPr>
          <w:color w:val="000000" w:themeColor="text1"/>
          <w:sz w:val="16"/>
          <w:szCs w:val="16"/>
          <w:vertAlign w:val="superscript"/>
        </w:rPr>
        <w:t>132</w:t>
      </w:r>
    </w:p>
    <w:p w14:paraId="543DA7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механо-сборочного (-11.1937 г.)- М.П. Герасимов; литейного (-11.1937 г.)- Е.П. Дымшиц.</w:t>
      </w:r>
      <w:r w:rsidRPr="005236B0">
        <w:rPr>
          <w:color w:val="000000" w:themeColor="text1"/>
          <w:sz w:val="16"/>
          <w:szCs w:val="16"/>
          <w:vertAlign w:val="superscript"/>
        </w:rPr>
        <w:t>139</w:t>
      </w:r>
    </w:p>
    <w:p w14:paraId="5C5663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2-го (-08.1938 г.)- Коровкин; реализации (2007 г.)- Д.Ю. Данилкин.</w:t>
      </w:r>
    </w:p>
    <w:p w14:paraId="7937D6E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отдела: (-07.1938 г.)- Ф.И. Данилов.</w:t>
      </w:r>
    </w:p>
    <w:p w14:paraId="6E3CFC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корпуса снарядов: 76-мм, 122-мм (1943); электродвигатели: асинхронные А, А2, A3 (11982).</w:t>
      </w:r>
    </w:p>
    <w:p w14:paraId="34B40DFE" w14:textId="77777777" w:rsidR="004001BC" w:rsidRPr="005236B0" w:rsidRDefault="004001BC" w:rsidP="005236B0">
      <w:pPr>
        <w:autoSpaceDE w:val="0"/>
        <w:autoSpaceDN w:val="0"/>
        <w:adjustRightInd w:val="0"/>
        <w:jc w:val="both"/>
        <w:rPr>
          <w:color w:val="000000" w:themeColor="text1"/>
          <w:sz w:val="16"/>
          <w:szCs w:val="16"/>
        </w:rPr>
      </w:pPr>
    </w:p>
    <w:p w14:paraId="7A89A5F5"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Броневым управлением ГВИУ был проведен первый конкурс на лучший проект советского танка. Всего было рассмотрено 12 проектов конструкторских коллективов и изобретателей-одиночек. Здесь были и откровенно про</w:t>
      </w:r>
      <w:r w:rsidRPr="005236B0">
        <w:rPr>
          <w:color w:val="000000" w:themeColor="text1"/>
          <w:sz w:val="16"/>
          <w:szCs w:val="16"/>
        </w:rPr>
        <w:softHyphen/>
        <w:t>жектерские работы, и вполне реализуемые боевые машины. Первая премия была присуждена проекту Ижорского завода, известному под названием “теплоход АМ”. Инте</w:t>
      </w:r>
      <w:r w:rsidRPr="005236B0">
        <w:rPr>
          <w:color w:val="000000" w:themeColor="text1"/>
          <w:sz w:val="16"/>
          <w:szCs w:val="16"/>
        </w:rPr>
        <w:softHyphen/>
        <w:t>ресной особенностью этой 10-тонной машины, разрабо</w:t>
      </w:r>
      <w:r w:rsidRPr="005236B0">
        <w:rPr>
          <w:color w:val="000000" w:themeColor="text1"/>
          <w:sz w:val="16"/>
          <w:szCs w:val="16"/>
        </w:rPr>
        <w:softHyphen/>
        <w:t>танной корабельным инженером В. Кондратьевым, было то, что конструкция ее корпуса была подобна кораблю со шпангоутами на кильбалке, к которым на заклепках кре</w:t>
      </w:r>
      <w:r w:rsidRPr="005236B0">
        <w:rPr>
          <w:color w:val="000000" w:themeColor="text1"/>
          <w:sz w:val="16"/>
          <w:szCs w:val="16"/>
        </w:rPr>
        <w:softHyphen/>
        <w:t>пились броневые листы толщиной полдюйма. Листы кре</w:t>
      </w:r>
      <w:r w:rsidRPr="005236B0">
        <w:rPr>
          <w:color w:val="000000" w:themeColor="text1"/>
          <w:sz w:val="16"/>
          <w:szCs w:val="16"/>
        </w:rPr>
        <w:softHyphen/>
        <w:t>пились с обеспечением герметичности стыков, и, по заве</w:t>
      </w:r>
      <w:r w:rsidRPr="005236B0">
        <w:rPr>
          <w:color w:val="000000" w:themeColor="text1"/>
          <w:sz w:val="16"/>
          <w:szCs w:val="16"/>
        </w:rPr>
        <w:softHyphen/>
        <w:t>рениям конструктора, указанная боевая машина должна была плавать, для чего в туннеле корпуса располагался трехлопастный винт сравнительно большого диаметра. В 1921 г. по указанному проекту на Ижорском заводе было начато изготовление двух танков. Но до окончания 1922 г. были изготовлены только корпуса (и те не полностью), но ни моторов, ни механизмов заводом получено не было (10733,51).</w:t>
      </w:r>
    </w:p>
    <w:p w14:paraId="0DB09C4C"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B68BF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на базе мастерской Автоуправления Наркомпрода был основан первый в России завод по выпуску противопожарного оборудования. В 1925 г. завод получил название «Завод № 6 Автопромторга» и начал выпуск пожарных машин на базе грузовиков. Затем переименован в Завод пожарных машин.</w:t>
      </w:r>
    </w:p>
    <w:p w14:paraId="0C86FAE0" w14:textId="4856964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06.1942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5236B0">
        <w:rPr>
          <w:color w:val="000000" w:themeColor="text1"/>
          <w:sz w:val="16"/>
          <w:szCs w:val="16"/>
          <w:lang w:val="en-US"/>
        </w:rPr>
        <w:t>MOM</w:t>
      </w:r>
      <w:r w:rsidRPr="005236B0">
        <w:rPr>
          <w:color w:val="000000" w:themeColor="text1"/>
          <w:sz w:val="16"/>
          <w:szCs w:val="16"/>
        </w:rPr>
        <w:t>, ГП «ЗТО», ООО «Оборудование и машины» /г. Москва Миусская пл. (1920 г.);</w:t>
      </w:r>
      <w:r w:rsidR="00E7094B">
        <w:rPr>
          <w:color w:val="000000" w:themeColor="text1"/>
          <w:sz w:val="16"/>
          <w:szCs w:val="16"/>
        </w:rPr>
        <w:t xml:space="preserve"> </w:t>
      </w:r>
      <w:r w:rsidRPr="005236B0">
        <w:rPr>
          <w:color w:val="000000" w:themeColor="text1"/>
          <w:sz w:val="16"/>
          <w:szCs w:val="16"/>
        </w:rPr>
        <w:t>г. Москва, 47 ул. Александро-Невская, 1 (1948 г.)/ /127247</w:t>
      </w:r>
      <w:r w:rsidR="00E7094B">
        <w:rPr>
          <w:color w:val="000000" w:themeColor="text1"/>
          <w:sz w:val="16"/>
          <w:szCs w:val="16"/>
        </w:rPr>
        <w:t xml:space="preserve"> </w:t>
      </w:r>
      <w:r w:rsidRPr="005236B0">
        <w:rPr>
          <w:color w:val="000000" w:themeColor="text1"/>
          <w:sz w:val="16"/>
          <w:szCs w:val="16"/>
        </w:rPr>
        <w:t>г. Москва Дмитровское ш., 100 стр. 2 тел. 483-11-73/) - в ведении треста ППО НКМВ, приказом НКМВ № 250с от 7.07.1942 г. завод передан в ведение 4ГУ.</w:t>
      </w:r>
    </w:p>
    <w:p w14:paraId="31531C6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5C7531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1947-48 г. завод пожарных машин - в ведении ГлавУППО ММиП.</w:t>
      </w:r>
    </w:p>
    <w:p w14:paraId="16F10BF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38642C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7619ED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По приказу от 6.03.1966 г. завод передан в ведение Главного технического управления </w:t>
      </w:r>
      <w:r w:rsidRPr="005236B0">
        <w:rPr>
          <w:color w:val="000000" w:themeColor="text1"/>
          <w:sz w:val="16"/>
          <w:szCs w:val="16"/>
          <w:lang w:val="en-US"/>
        </w:rPr>
        <w:t>MOM</w:t>
      </w:r>
      <w:r w:rsidRPr="005236B0">
        <w:rPr>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5BCB8B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1979 г. завод перебазирован на новую площадку на Дмитровском шоссе.</w:t>
      </w:r>
    </w:p>
    <w:p w14:paraId="2AC2EEF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(2002 г.): сварочное оборудование; вакуумное оборудование.</w:t>
      </w:r>
    </w:p>
    <w:p w14:paraId="13564F9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Количество оборудования: (1939 г.)-149 ед, (1946 г.)-166 ед., (1947 г.)-196 ед.</w:t>
      </w:r>
    </w:p>
    <w:p w14:paraId="7138809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Площадь: территории (1947 г.)- 0,71 га; застройки (1947 г.)- 5972 м</w:t>
      </w:r>
      <w:r w:rsidRPr="005236B0">
        <w:rPr>
          <w:color w:val="000000" w:themeColor="text1"/>
          <w:sz w:val="16"/>
          <w:szCs w:val="16"/>
          <w:vertAlign w:val="superscript"/>
        </w:rPr>
        <w:t>2</w:t>
      </w:r>
      <w:r w:rsidRPr="005236B0">
        <w:rPr>
          <w:color w:val="000000" w:themeColor="text1"/>
          <w:sz w:val="16"/>
          <w:szCs w:val="16"/>
        </w:rPr>
        <w:t>; производственная (1939 г.)- 3614 м</w:t>
      </w:r>
      <w:r w:rsidRPr="005236B0">
        <w:rPr>
          <w:color w:val="000000" w:themeColor="text1"/>
          <w:sz w:val="16"/>
          <w:szCs w:val="16"/>
          <w:vertAlign w:val="superscript"/>
        </w:rPr>
        <w:t>2</w:t>
      </w:r>
      <w:r w:rsidRPr="005236B0">
        <w:rPr>
          <w:color w:val="000000" w:themeColor="text1"/>
          <w:sz w:val="16"/>
          <w:szCs w:val="16"/>
        </w:rPr>
        <w:t>, (1946 г.)- 3866 м</w:t>
      </w:r>
      <w:r w:rsidRPr="005236B0">
        <w:rPr>
          <w:color w:val="000000" w:themeColor="text1"/>
          <w:sz w:val="16"/>
          <w:szCs w:val="16"/>
          <w:vertAlign w:val="superscript"/>
        </w:rPr>
        <w:t>2</w:t>
      </w:r>
      <w:r w:rsidRPr="005236B0">
        <w:rPr>
          <w:color w:val="000000" w:themeColor="text1"/>
          <w:sz w:val="16"/>
          <w:szCs w:val="16"/>
        </w:rPr>
        <w:t>, (1947 г.)- 3767 м</w:t>
      </w:r>
      <w:r w:rsidRPr="005236B0">
        <w:rPr>
          <w:color w:val="000000" w:themeColor="text1"/>
          <w:sz w:val="16"/>
          <w:szCs w:val="16"/>
          <w:vertAlign w:val="superscript"/>
        </w:rPr>
        <w:t>2</w:t>
      </w:r>
      <w:r w:rsidRPr="005236B0">
        <w:rPr>
          <w:color w:val="000000" w:themeColor="text1"/>
          <w:sz w:val="16"/>
          <w:szCs w:val="16"/>
        </w:rPr>
        <w:t>.</w:t>
      </w:r>
    </w:p>
    <w:p w14:paraId="1FA9084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(1939 г.)- 516 чел., (1946 г.)- 430 чел., (1947 г.)- 430 чел.</w:t>
      </w:r>
    </w:p>
    <w:p w14:paraId="32B052B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(06.1942 г.)- Яковлев, (1948 г.)- Талыкин, (1966 г.)- И.В. Ильинко, Б.В. Котляров.</w:t>
      </w:r>
      <w:r w:rsidRPr="005236B0">
        <w:rPr>
          <w:color w:val="000000" w:themeColor="text1"/>
          <w:sz w:val="16"/>
          <w:szCs w:val="16"/>
          <w:vertAlign w:val="superscript"/>
        </w:rPr>
        <w:t>77</w:t>
      </w:r>
      <w:r w:rsidRPr="005236B0">
        <w:rPr>
          <w:color w:val="000000" w:themeColor="text1"/>
          <w:sz w:val="16"/>
          <w:szCs w:val="16"/>
        </w:rPr>
        <w:t xml:space="preserve"> Управляющий (- 2000-02 г.-&gt;</w:t>
      </w:r>
      <w:r w:rsidRPr="005236B0">
        <w:rPr>
          <w:iCs/>
          <w:color w:val="000000" w:themeColor="text1"/>
          <w:sz w:val="16"/>
          <w:szCs w:val="16"/>
        </w:rPr>
        <w:t xml:space="preserve"> ПЛ.</w:t>
      </w:r>
      <w:r w:rsidRPr="005236B0">
        <w:rPr>
          <w:color w:val="000000" w:themeColor="text1"/>
          <w:sz w:val="16"/>
          <w:szCs w:val="16"/>
        </w:rPr>
        <w:t xml:space="preserve"> Сшпок.</w:t>
      </w:r>
    </w:p>
    <w:p w14:paraId="3161B05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1-й зам. директора (2002 г.)- А.Ю. Мощевитин. Зам. директора (2002 г.)- М.В. Муратов; по экономике (2002 г.)- И.Н. Варламова.</w:t>
      </w:r>
    </w:p>
    <w:p w14:paraId="0BB6B12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(1948 г.)- Микеладзе, (2002 г.)- А.Ю. Мощевитин.</w:t>
      </w:r>
    </w:p>
    <w:p w14:paraId="7AB60950"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w:t>
      </w:r>
      <w:r w:rsidRPr="005236B0">
        <w:rPr>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5236B0">
        <w:rPr>
          <w:color w:val="000000" w:themeColor="text1"/>
          <w:sz w:val="16"/>
          <w:szCs w:val="16"/>
          <w:vertAlign w:val="superscript"/>
        </w:rPr>
        <w:t>129</w:t>
      </w:r>
      <w:r w:rsidRPr="005236B0">
        <w:rPr>
          <w:color w:val="000000" w:themeColor="text1"/>
          <w:sz w:val="16"/>
          <w:szCs w:val="16"/>
        </w:rPr>
        <w:t xml:space="preserve"> корпус гранаты Ф-1, детали для </w:t>
      </w:r>
      <w:r w:rsidRPr="005236B0">
        <w:rPr>
          <w:color w:val="000000" w:themeColor="text1"/>
          <w:sz w:val="16"/>
          <w:szCs w:val="16"/>
          <w:lang w:val="en-US"/>
        </w:rPr>
        <w:t>PC</w:t>
      </w:r>
      <w:r w:rsidRPr="005236B0">
        <w:rPr>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5236B0">
        <w:rPr>
          <w:color w:val="000000" w:themeColor="text1"/>
          <w:sz w:val="16"/>
          <w:szCs w:val="16"/>
          <w:vertAlign w:val="superscript"/>
        </w:rPr>
        <w:t>69</w:t>
      </w:r>
    </w:p>
    <w:p w14:paraId="34904975" w14:textId="77777777" w:rsidR="004001BC" w:rsidRPr="005236B0" w:rsidRDefault="004001BC" w:rsidP="005236B0">
      <w:pPr>
        <w:autoSpaceDE w:val="0"/>
        <w:autoSpaceDN w:val="0"/>
        <w:adjustRightInd w:val="0"/>
        <w:jc w:val="both"/>
        <w:rPr>
          <w:color w:val="000000" w:themeColor="text1"/>
          <w:sz w:val="16"/>
          <w:szCs w:val="16"/>
        </w:rPr>
      </w:pPr>
    </w:p>
    <w:p w14:paraId="1E5EF00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1920 г. на площадку Баранчинского завода, основанного в 1734-47 г. при участии Никиты и Акинфия Демидовых и В. Татищева для производство железа и чугуна, ядер для пушек, был эвакуирован из Ревеля электромеханический завод «Вольта». 28.01.1921 г. заводы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3B2B5DA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2000 г. начат выпуск дизельных и газо-поршневых электростанций.</w:t>
      </w:r>
    </w:p>
    <w:p w14:paraId="09B424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5EE0D7D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начале 2005 г. началась модернизация производственных мощностей.</w:t>
      </w:r>
    </w:p>
    <w:p w14:paraId="72C52C58" w14:textId="706B29D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Гендиректор (2001 г.)- А. Г. Сухов, (2006 г.)-</w:t>
      </w:r>
      <w:r w:rsidR="00E7094B">
        <w:rPr>
          <w:color w:val="000000" w:themeColor="text1"/>
          <w:sz w:val="16"/>
          <w:szCs w:val="16"/>
        </w:rPr>
        <w:t xml:space="preserve"> </w:t>
      </w:r>
      <w:r w:rsidRPr="005236B0">
        <w:rPr>
          <w:color w:val="000000" w:themeColor="text1"/>
          <w:sz w:val="16"/>
          <w:szCs w:val="16"/>
        </w:rPr>
        <w:t>Г. Карпунин.</w:t>
      </w:r>
    </w:p>
    <w:p w14:paraId="114312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Производство: асинхронные двигатели: малошумные </w:t>
      </w:r>
      <w:r w:rsidRPr="005236B0">
        <w:rPr>
          <w:color w:val="000000" w:themeColor="text1"/>
          <w:sz w:val="16"/>
          <w:szCs w:val="16"/>
          <w:lang w:val="en-US"/>
        </w:rPr>
        <w:t>AM</w:t>
      </w:r>
      <w:r w:rsidRPr="005236B0">
        <w:rPr>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552E31E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АО «Вольта» /г. Ревель/</w:t>
      </w:r>
    </w:p>
    <w:p w14:paraId="683D6A7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располагался по соседству с АО «Ноблесснер» и в 1912-13 г. вошел в его состав.</w:t>
      </w:r>
    </w:p>
    <w:p w14:paraId="1729771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электрических машин для боевых кораблей (1904 г.).</w:t>
      </w:r>
    </w:p>
    <w:p w14:paraId="2CCAD2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7BEEB96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гребной электродвигатель для ПЛ «Минога» (1908); пародинамо и электротурбонасосы для канонерских лодок (1905) (11982).</w:t>
      </w:r>
    </w:p>
    <w:p w14:paraId="104AA9B0" w14:textId="77777777" w:rsidR="004001BC" w:rsidRPr="005236B0" w:rsidRDefault="004001BC" w:rsidP="005236B0">
      <w:pPr>
        <w:autoSpaceDE w:val="0"/>
        <w:autoSpaceDN w:val="0"/>
        <w:adjustRightInd w:val="0"/>
        <w:jc w:val="both"/>
        <w:rPr>
          <w:color w:val="000000" w:themeColor="text1"/>
          <w:sz w:val="16"/>
          <w:szCs w:val="16"/>
        </w:rPr>
      </w:pPr>
    </w:p>
    <w:p w14:paraId="1B5C8AB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1920 Создана секция “Электросвязь”, куда вошли петроградские заводы “Сименс и Гальске”, “Эриксон”, “Гейслер” и завод пустотных аппаратов (бывший завод Федорицкого), московские “Объединенный завод РАДИО”, завод “Морзе”, мастерская по ремонту приборов слабого тока, а также нижегородский телефонный завод “Сименс”. Секция переехала из Петрограда в Москву. Изобретатель Термен Л.С. изобрел электронный музыкальный инструмент “Терменвокс” (11223).</w:t>
      </w:r>
    </w:p>
    <w:p w14:paraId="4841ACA0" w14:textId="77777777" w:rsidR="004001BC" w:rsidRPr="005236B0" w:rsidRDefault="004001BC" w:rsidP="005236B0">
      <w:pPr>
        <w:autoSpaceDE w:val="0"/>
        <w:autoSpaceDN w:val="0"/>
        <w:adjustRightInd w:val="0"/>
        <w:jc w:val="both"/>
        <w:rPr>
          <w:color w:val="000000" w:themeColor="text1"/>
          <w:sz w:val="16"/>
          <w:szCs w:val="16"/>
        </w:rPr>
      </w:pPr>
    </w:p>
    <w:p w14:paraId="1A88476D" w14:textId="2C2D0C3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w:t>
      </w:r>
      <w:r w:rsidR="00E7094B">
        <w:rPr>
          <w:color w:val="000000" w:themeColor="text1"/>
          <w:sz w:val="16"/>
          <w:szCs w:val="16"/>
        </w:rPr>
        <w:t xml:space="preserve"> </w:t>
      </w:r>
      <w:r w:rsidRPr="005236B0">
        <w:rPr>
          <w:color w:val="000000" w:themeColor="text1"/>
          <w:sz w:val="16"/>
          <w:szCs w:val="16"/>
        </w:rPr>
        <w:t>г. Ленинград/ /196006</w:t>
      </w:r>
      <w:r w:rsidR="00E7094B">
        <w:rPr>
          <w:color w:val="000000" w:themeColor="text1"/>
          <w:sz w:val="16"/>
          <w:szCs w:val="16"/>
        </w:rPr>
        <w:t xml:space="preserve"> </w:t>
      </w:r>
      <w:r w:rsidRPr="005236B0">
        <w:rPr>
          <w:color w:val="000000" w:themeColor="text1"/>
          <w:sz w:val="16"/>
          <w:szCs w:val="16"/>
        </w:rPr>
        <w:t>г. Санкт-Петербург Московский пр., 139/) был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7928D724" w14:textId="0601D52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генераторов, электромоторов, ртутных выпрямителей, трансформаторов, различной аппаратуры. В 1930-е</w:t>
      </w:r>
      <w:r w:rsidR="00E7094B">
        <w:rPr>
          <w:color w:val="000000" w:themeColor="text1"/>
          <w:sz w:val="16"/>
          <w:szCs w:val="16"/>
        </w:rPr>
        <w:t xml:space="preserve"> </w:t>
      </w:r>
      <w:r w:rsidRPr="005236B0">
        <w:rPr>
          <w:color w:val="000000" w:themeColor="text1"/>
          <w:sz w:val="16"/>
          <w:szCs w:val="16"/>
        </w:rPr>
        <w:t>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ED289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5DE90C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508CF0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9E5FF3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7D45F7" w14:textId="0919130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w:t>
      </w:r>
      <w:r w:rsidR="00E7094B">
        <w:rPr>
          <w:color w:val="000000" w:themeColor="text1"/>
          <w:sz w:val="16"/>
          <w:szCs w:val="16"/>
        </w:rPr>
        <w:t xml:space="preserve"> </w:t>
      </w:r>
      <w:r w:rsidRPr="005236B0">
        <w:rPr>
          <w:color w:val="000000" w:themeColor="text1"/>
          <w:sz w:val="16"/>
          <w:szCs w:val="16"/>
        </w:rPr>
        <w:t>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3BF1CBC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5236B0">
        <w:rPr>
          <w:color w:val="000000" w:themeColor="text1"/>
          <w:sz w:val="16"/>
          <w:szCs w:val="16"/>
          <w:vertAlign w:val="superscript"/>
        </w:rPr>
        <w:t>131</w:t>
      </w:r>
    </w:p>
    <w:p w14:paraId="462464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2000 г. генераторами «Электросилы» оснащены в России (СНГ): 80% (60%) электростанций, 90% (70%) ГЭС, почти 100% (100%) АЭС.</w:t>
      </w:r>
    </w:p>
    <w:p w14:paraId="7D38BA3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044D965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(1913 г.)- 900 чел.</w:t>
      </w:r>
    </w:p>
    <w:p w14:paraId="2F8E76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(1910-е)- Л.Б. Красин, (09.1938 г.)- Бриль. Гендиректор (1990-е)- В. Чернышев, (-2003-06 г.-)- Р.А. Урусов.</w:t>
      </w:r>
    </w:p>
    <w:p w14:paraId="076BC59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по персоналу и социальным вопросам (2007 г.)- В.А. Куншенко.</w:t>
      </w:r>
    </w:p>
    <w:p w14:paraId="4C87ACD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(-1941 г.)- Н.А. Богородицкий.</w:t>
      </w:r>
    </w:p>
    <w:p w14:paraId="0BFE61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Создано: погружные электродвигатели для движительно-рулевых комплексов подводных аппаратов.</w:t>
      </w:r>
    </w:p>
    <w:p w14:paraId="38DE7C0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4A49E56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АО «Артур Коппель»</w:t>
      </w:r>
    </w:p>
    <w:p w14:paraId="0FF167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1923-25 г. бывший завод Артура Коппеля влит в состав завода «Электросила».</w:t>
      </w:r>
    </w:p>
    <w:p w14:paraId="3B2AA1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ручные и электрические лебедки, прожекторы для канонерских лодок (1905).</w:t>
      </w:r>
      <w:r w:rsidRPr="005236B0">
        <w:rPr>
          <w:color w:val="000000" w:themeColor="text1"/>
          <w:sz w:val="16"/>
          <w:szCs w:val="16"/>
          <w:vertAlign w:val="superscript"/>
        </w:rPr>
        <w:t xml:space="preserve">114 </w:t>
      </w:r>
      <w:r w:rsidRPr="005236B0">
        <w:rPr>
          <w:color w:val="000000" w:themeColor="text1"/>
          <w:sz w:val="16"/>
          <w:szCs w:val="16"/>
        </w:rPr>
        <w:t>Аккумуляторный завод «Рекс», Петроградский государственный аккумуляторный завод № 2 ВСНХ</w:t>
      </w:r>
    </w:p>
    <w:p w14:paraId="6D7889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442FE85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CF1E37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1919 г. было открыто отделение завода на Черноморском побережье.</w:t>
      </w:r>
      <w:r w:rsidRPr="005236B0">
        <w:rPr>
          <w:color w:val="000000" w:themeColor="text1"/>
          <w:sz w:val="16"/>
          <w:szCs w:val="16"/>
          <w:vertAlign w:val="superscript"/>
        </w:rPr>
        <w:t>131</w:t>
      </w:r>
    </w:p>
    <w:p w14:paraId="66B048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СКБ завода «Электросила»</w:t>
      </w:r>
    </w:p>
    <w:p w14:paraId="13D8B70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7BF1568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Руководитель (-1948-49 г.-)- Е. Г. Комар.</w:t>
      </w:r>
    </w:p>
    <w:p w14:paraId="7492AA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конструкторы: (1948 г.)- И.Ф. Малышев (электромагнит, др. узлы ускорителя).</w:t>
      </w:r>
    </w:p>
    <w:p w14:paraId="39AF68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193EF0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99B67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5236B0">
        <w:rPr>
          <w:color w:val="000000" w:themeColor="text1"/>
          <w:sz w:val="16"/>
          <w:szCs w:val="16"/>
          <w:vertAlign w:val="superscript"/>
        </w:rPr>
        <w:t>131</w:t>
      </w:r>
    </w:p>
    <w:p w14:paraId="09FA20F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«Металлист», Псковский электромашиностроительный завод (ПЭМЗ) им. 60-летия СССР, ОАО «ПЭМЗ»</w:t>
      </w:r>
    </w:p>
    <w:p w14:paraId="5BD06C5D" w14:textId="5F9C54AE"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/180004</w:t>
      </w:r>
      <w:r w:rsidR="00E7094B">
        <w:rPr>
          <w:color w:val="000000" w:themeColor="text1"/>
          <w:sz w:val="16"/>
          <w:szCs w:val="16"/>
        </w:rPr>
        <w:t xml:space="preserve"> </w:t>
      </w:r>
      <w:r w:rsidRPr="005236B0">
        <w:rPr>
          <w:color w:val="000000" w:themeColor="text1"/>
          <w:sz w:val="16"/>
          <w:szCs w:val="16"/>
        </w:rPr>
        <w:t xml:space="preserve">г. Псков Октябрьский пр., 27 тел. 16-82-53 </w:t>
      </w:r>
      <w:r w:rsidR="00C8647D" w:rsidRPr="005236B0">
        <w:rPr>
          <w:color w:val="000000" w:themeColor="text1"/>
          <w:sz w:val="16"/>
          <w:szCs w:val="16"/>
        </w:rPr>
        <w:fldChar w:fldCharType="begin"/>
      </w:r>
      <w:r w:rsidR="00C8647D" w:rsidRPr="005236B0">
        <w:rPr>
          <w:color w:val="000000" w:themeColor="text1"/>
          <w:sz w:val="16"/>
          <w:szCs w:val="16"/>
        </w:rPr>
        <w:instrText xml:space="preserve">ref  HYPERLINK "http://www.pemz.ru/"  \* MERGEFORMAT </w:instrText>
      </w:r>
      <w:r w:rsidR="00C8647D" w:rsidRPr="005236B0">
        <w:rPr>
          <w:color w:val="000000" w:themeColor="text1"/>
          <w:sz w:val="16"/>
          <w:szCs w:val="16"/>
        </w:rPr>
        <w:fldChar w:fldCharType="separate"/>
      </w:r>
      <w:r w:rsidRPr="005236B0">
        <w:rPr>
          <w:color w:val="000000" w:themeColor="text1"/>
          <w:sz w:val="16"/>
          <w:szCs w:val="16"/>
          <w:lang w:val="en-US"/>
        </w:rPr>
        <w:t>www</w:t>
      </w:r>
      <w:r w:rsidRPr="005236B0">
        <w:rPr>
          <w:color w:val="000000" w:themeColor="text1"/>
          <w:sz w:val="16"/>
          <w:szCs w:val="16"/>
        </w:rPr>
        <w:t>.</w:t>
      </w:r>
      <w:r w:rsidRPr="005236B0">
        <w:rPr>
          <w:color w:val="000000" w:themeColor="text1"/>
          <w:sz w:val="16"/>
          <w:szCs w:val="16"/>
          <w:lang w:val="en-US"/>
        </w:rPr>
        <w:t>pemz</w:t>
      </w:r>
      <w:r w:rsidRPr="005236B0">
        <w:rPr>
          <w:color w:val="000000" w:themeColor="text1"/>
          <w:sz w:val="16"/>
          <w:szCs w:val="16"/>
        </w:rPr>
        <w:t>.</w:t>
      </w:r>
      <w:r w:rsidRPr="005236B0">
        <w:rPr>
          <w:color w:val="000000" w:themeColor="text1"/>
          <w:sz w:val="16"/>
          <w:szCs w:val="16"/>
          <w:lang w:val="en-US"/>
        </w:rPr>
        <w:t>ru</w:t>
      </w:r>
      <w:r w:rsidRPr="005236B0">
        <w:rPr>
          <w:color w:val="000000" w:themeColor="text1"/>
          <w:sz w:val="16"/>
          <w:szCs w:val="16"/>
        </w:rPr>
        <w:t>/</w:t>
      </w:r>
      <w:r w:rsidR="00C8647D" w:rsidRPr="005236B0">
        <w:rPr>
          <w:color w:val="000000" w:themeColor="text1"/>
          <w:sz w:val="16"/>
          <w:szCs w:val="16"/>
        </w:rPr>
        <w:fldChar w:fldCharType="end"/>
      </w:r>
    </w:p>
    <w:p w14:paraId="65DA1F8C" w14:textId="67426FF8"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Основан в 12.1895 г. А. Штейном как слесарная мастерская. В 1920-е</w:t>
      </w:r>
      <w:r w:rsidR="00E7094B">
        <w:rPr>
          <w:color w:val="000000" w:themeColor="text1"/>
          <w:sz w:val="16"/>
          <w:szCs w:val="16"/>
        </w:rPr>
        <w:t xml:space="preserve"> </w:t>
      </w:r>
      <w:r w:rsidRPr="005236B0">
        <w:rPr>
          <w:color w:val="000000" w:themeColor="text1"/>
          <w:sz w:val="16"/>
          <w:szCs w:val="16"/>
        </w:rPr>
        <w:t>г. завод получил название «Металлист». Производство оборудования для льноперерабатывающей промышленности и добычи торфа.</w:t>
      </w:r>
    </w:p>
    <w:p w14:paraId="7BF9300C" w14:textId="5D8D0B15"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w:t>
      </w:r>
      <w:r w:rsidR="00E7094B">
        <w:rPr>
          <w:color w:val="000000" w:themeColor="text1"/>
          <w:sz w:val="16"/>
          <w:szCs w:val="16"/>
        </w:rPr>
        <w:t xml:space="preserve"> </w:t>
      </w:r>
      <w:r w:rsidRPr="005236B0">
        <w:rPr>
          <w:color w:val="000000" w:themeColor="text1"/>
          <w:sz w:val="16"/>
          <w:szCs w:val="16"/>
        </w:rPr>
        <w:t>г. в Японии закуплено оборудование по производству микродвигателей для кассетных магнитофонов.</w:t>
      </w:r>
    </w:p>
    <w:p w14:paraId="21B535A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1982 г. заводу присвоено имя 60-летия СССР.</w:t>
      </w:r>
    </w:p>
    <w:p w14:paraId="3FD8BDF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(1980 г.)- более 4000 чел., (2006 г.)- около 1100 чел.</w:t>
      </w:r>
    </w:p>
    <w:p w14:paraId="78FC3B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Гендиректор (2006 г.)- В.А. Игнатьев.</w:t>
      </w:r>
    </w:p>
    <w:p w14:paraId="7F9181A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гендиректора по экономике и финансам (-2001 г.)- А. Кузьмицкий.</w:t>
      </w:r>
    </w:p>
    <w:p w14:paraId="0C279A9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662723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Великолукский завод «Реостат»</w:t>
      </w:r>
    </w:p>
    <w:p w14:paraId="69C570C3" w14:textId="1D3CE9E2"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/182100</w:t>
      </w:r>
      <w:r w:rsidR="00E7094B">
        <w:rPr>
          <w:color w:val="000000" w:themeColor="text1"/>
          <w:sz w:val="16"/>
          <w:szCs w:val="16"/>
        </w:rPr>
        <w:t xml:space="preserve"> </w:t>
      </w:r>
      <w:r w:rsidRPr="005236B0">
        <w:rPr>
          <w:color w:val="000000" w:themeColor="text1"/>
          <w:sz w:val="16"/>
          <w:szCs w:val="16"/>
        </w:rPr>
        <w:t>г. Великие Луки Псковской обл. ул. 3-й Ударной Армии, 65 тел. 44-240/'</w:t>
      </w:r>
    </w:p>
    <w:p w14:paraId="5683EA8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10.1962 г. Великолукский завод «Реостат» вошел в состав ЛПЭО «Электросила». В 2002 г. являлся ДП ОАО «Электросила».</w:t>
      </w:r>
    </w:p>
    <w:p w14:paraId="1DC99A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(2002 г.): низковольтная электрическая аппаратура, контакторы, предохранители.</w:t>
      </w:r>
    </w:p>
    <w:p w14:paraId="5A28EB5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(2002 г.)- 700 чел.</w:t>
      </w:r>
    </w:p>
    <w:p w14:paraId="6ED8A4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(2002 г.)- В.А. Железняков (11982).</w:t>
      </w:r>
    </w:p>
    <w:p w14:paraId="0839D110" w14:textId="77777777" w:rsidR="004001BC" w:rsidRPr="005236B0" w:rsidRDefault="004001BC" w:rsidP="005236B0">
      <w:pPr>
        <w:autoSpaceDE w:val="0"/>
        <w:autoSpaceDN w:val="0"/>
        <w:adjustRightInd w:val="0"/>
        <w:jc w:val="both"/>
        <w:rPr>
          <w:color w:val="000000" w:themeColor="text1"/>
          <w:sz w:val="16"/>
          <w:szCs w:val="16"/>
        </w:rPr>
      </w:pPr>
    </w:p>
    <w:p w14:paraId="2D160265" w14:textId="77777777" w:rsidR="00584BF0" w:rsidRPr="005236B0" w:rsidRDefault="00584BF0" w:rsidP="005236B0">
      <w:pPr>
        <w:jc w:val="both"/>
        <w:rPr>
          <w:color w:val="000000" w:themeColor="text1"/>
          <w:sz w:val="16"/>
          <w:szCs w:val="16"/>
        </w:rPr>
      </w:pPr>
      <w:r w:rsidRPr="005236B0">
        <w:rPr>
          <w:color w:val="000000" w:themeColor="text1"/>
          <w:sz w:val="16"/>
          <w:szCs w:val="16"/>
        </w:rPr>
        <w:t>В 1920 в структуре производимой продукции обоих заводов за годы вой</w:t>
      </w:r>
      <w:r w:rsidRPr="005236B0">
        <w:rPr>
          <w:color w:val="000000" w:themeColor="text1"/>
          <w:sz w:val="16"/>
          <w:szCs w:val="16"/>
        </w:rPr>
        <w:softHyphen/>
        <w:t>ны произошло достаточно ощутимое изменение в сторону увеличения доли теле</w:t>
      </w:r>
      <w:r w:rsidRPr="005236B0">
        <w:rPr>
          <w:color w:val="000000" w:themeColor="text1"/>
          <w:sz w:val="16"/>
          <w:szCs w:val="16"/>
        </w:rPr>
        <w:softHyphen/>
        <w:t>графной продукции. Динамика этих изменений представлена в таблице.</w:t>
      </w:r>
    </w:p>
    <w:tbl>
      <w:tblPr>
        <w:tblW w:w="0" w:type="auto"/>
        <w:tblLayout w:type="fixed"/>
        <w:tblCellMar>
          <w:left w:w="10" w:type="dxa"/>
          <w:right w:w="10" w:type="dxa"/>
        </w:tblCellMar>
        <w:tblLook w:val="04A0" w:firstRow="1" w:lastRow="0" w:firstColumn="1" w:lastColumn="0" w:noHBand="0" w:noVBand="1"/>
      </w:tblPr>
      <w:tblGrid>
        <w:gridCol w:w="2280"/>
        <w:gridCol w:w="2597"/>
        <w:gridCol w:w="2486"/>
        <w:gridCol w:w="2486"/>
      </w:tblGrid>
      <w:tr w:rsidR="00F3297D" w:rsidRPr="005236B0" w14:paraId="6802E080" w14:textId="77777777" w:rsidTr="00B36612">
        <w:trPr>
          <w:trHeight w:val="677"/>
        </w:trPr>
        <w:tc>
          <w:tcPr>
            <w:tcW w:w="2280" w:type="dxa"/>
            <w:vMerge w:val="restart"/>
            <w:tcBorders>
              <w:top w:val="single" w:sz="4" w:space="0" w:color="auto"/>
              <w:left w:val="single" w:sz="4" w:space="0" w:color="auto"/>
              <w:right w:val="single" w:sz="4" w:space="0" w:color="auto"/>
            </w:tcBorders>
            <w:shd w:val="clear" w:color="auto" w:fill="FFFFFF"/>
          </w:tcPr>
          <w:p w14:paraId="40669D48" w14:textId="77777777" w:rsidR="00584BF0" w:rsidRPr="005236B0" w:rsidRDefault="00584BF0" w:rsidP="005236B0">
            <w:pPr>
              <w:jc w:val="both"/>
              <w:rPr>
                <w:color w:val="000000" w:themeColor="text1"/>
                <w:sz w:val="16"/>
                <w:szCs w:val="16"/>
              </w:rPr>
            </w:pPr>
            <w:r w:rsidRPr="005236B0">
              <w:rPr>
                <w:color w:val="000000" w:themeColor="text1"/>
                <w:sz w:val="16"/>
                <w:szCs w:val="16"/>
              </w:rPr>
              <w:t>Предприятие</w:t>
            </w:r>
          </w:p>
        </w:tc>
        <w:tc>
          <w:tcPr>
            <w:tcW w:w="7569" w:type="dxa"/>
            <w:gridSpan w:val="3"/>
            <w:tcBorders>
              <w:top w:val="single" w:sz="4" w:space="0" w:color="auto"/>
              <w:left w:val="single" w:sz="4" w:space="0" w:color="auto"/>
              <w:bottom w:val="single" w:sz="4" w:space="0" w:color="auto"/>
              <w:right w:val="single" w:sz="4" w:space="0" w:color="auto"/>
            </w:tcBorders>
            <w:shd w:val="clear" w:color="auto" w:fill="FFFFFF"/>
          </w:tcPr>
          <w:p w14:paraId="3BAC9CA9" w14:textId="77777777" w:rsidR="00584BF0" w:rsidRPr="005236B0" w:rsidRDefault="00584BF0" w:rsidP="005236B0">
            <w:pPr>
              <w:jc w:val="both"/>
              <w:rPr>
                <w:color w:val="000000" w:themeColor="text1"/>
                <w:sz w:val="16"/>
                <w:szCs w:val="16"/>
              </w:rPr>
            </w:pPr>
            <w:r w:rsidRPr="005236B0">
              <w:rPr>
                <w:color w:val="000000" w:themeColor="text1"/>
                <w:sz w:val="16"/>
                <w:szCs w:val="16"/>
              </w:rPr>
              <w:t>Доля телеграфного имущества в структуре производства, в %</w:t>
            </w:r>
          </w:p>
        </w:tc>
      </w:tr>
      <w:tr w:rsidR="00F3297D" w:rsidRPr="005236B0" w14:paraId="110E7B7B" w14:textId="77777777" w:rsidTr="00B36612">
        <w:trPr>
          <w:trHeight w:val="480"/>
        </w:trPr>
        <w:tc>
          <w:tcPr>
            <w:tcW w:w="2280" w:type="dxa"/>
            <w:vMerge/>
            <w:tcBorders>
              <w:left w:val="single" w:sz="4" w:space="0" w:color="auto"/>
              <w:bottom w:val="single" w:sz="4" w:space="0" w:color="auto"/>
              <w:right w:val="single" w:sz="4" w:space="0" w:color="auto"/>
            </w:tcBorders>
            <w:shd w:val="clear" w:color="auto" w:fill="FFFFFF"/>
          </w:tcPr>
          <w:p w14:paraId="516B77EC" w14:textId="77777777" w:rsidR="00584BF0" w:rsidRPr="005236B0" w:rsidRDefault="00584BF0" w:rsidP="005236B0">
            <w:pPr>
              <w:jc w:val="both"/>
              <w:rPr>
                <w:color w:val="000000" w:themeColor="text1"/>
                <w:sz w:val="16"/>
                <w:szCs w:val="16"/>
              </w:rPr>
            </w:pP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22E48861" w14:textId="77777777" w:rsidR="00584BF0" w:rsidRPr="005236B0" w:rsidRDefault="00584BF0" w:rsidP="005236B0">
            <w:pPr>
              <w:jc w:val="both"/>
              <w:rPr>
                <w:color w:val="000000" w:themeColor="text1"/>
                <w:sz w:val="16"/>
                <w:szCs w:val="16"/>
              </w:rPr>
            </w:pPr>
            <w:r w:rsidRPr="005236B0">
              <w:rPr>
                <w:color w:val="000000" w:themeColor="text1"/>
                <w:sz w:val="16"/>
                <w:szCs w:val="16"/>
              </w:rPr>
              <w:t>1914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3450BD71" w14:textId="77777777" w:rsidR="00584BF0" w:rsidRPr="005236B0" w:rsidRDefault="00584BF0" w:rsidP="005236B0">
            <w:pPr>
              <w:jc w:val="both"/>
              <w:rPr>
                <w:color w:val="000000" w:themeColor="text1"/>
                <w:sz w:val="16"/>
                <w:szCs w:val="16"/>
              </w:rPr>
            </w:pPr>
            <w:r w:rsidRPr="005236B0">
              <w:rPr>
                <w:color w:val="000000" w:themeColor="text1"/>
                <w:sz w:val="16"/>
                <w:szCs w:val="16"/>
              </w:rPr>
              <w:t>1917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1880677A" w14:textId="77777777" w:rsidR="00584BF0" w:rsidRPr="005236B0" w:rsidRDefault="00584BF0" w:rsidP="005236B0">
            <w:pPr>
              <w:jc w:val="both"/>
              <w:rPr>
                <w:color w:val="000000" w:themeColor="text1"/>
                <w:sz w:val="16"/>
                <w:szCs w:val="16"/>
              </w:rPr>
            </w:pPr>
            <w:r w:rsidRPr="005236B0">
              <w:rPr>
                <w:color w:val="000000" w:themeColor="text1"/>
                <w:sz w:val="16"/>
                <w:szCs w:val="16"/>
              </w:rPr>
              <w:t>1920 г.</w:t>
            </w:r>
          </w:p>
        </w:tc>
      </w:tr>
      <w:tr w:rsidR="00F3297D" w:rsidRPr="005236B0" w14:paraId="62605BCD" w14:textId="77777777" w:rsidTr="00B36612">
        <w:trPr>
          <w:trHeight w:val="475"/>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73A3CE16" w14:textId="77777777" w:rsidR="00584BF0" w:rsidRPr="005236B0" w:rsidRDefault="00584BF0" w:rsidP="005236B0">
            <w:pPr>
              <w:jc w:val="both"/>
              <w:rPr>
                <w:color w:val="000000" w:themeColor="text1"/>
                <w:sz w:val="16"/>
                <w:szCs w:val="16"/>
              </w:rPr>
            </w:pPr>
            <w:r w:rsidRPr="005236B0">
              <w:rPr>
                <w:color w:val="000000" w:themeColor="text1"/>
                <w:sz w:val="16"/>
                <w:szCs w:val="16"/>
              </w:rPr>
              <w:t>Завод Сименса</w:t>
            </w: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6E2608DE" w14:textId="77777777" w:rsidR="00584BF0" w:rsidRPr="005236B0" w:rsidRDefault="00584BF0" w:rsidP="005236B0">
            <w:pPr>
              <w:jc w:val="both"/>
              <w:rPr>
                <w:color w:val="000000" w:themeColor="text1"/>
                <w:sz w:val="16"/>
                <w:szCs w:val="16"/>
              </w:rPr>
            </w:pPr>
            <w:r w:rsidRPr="005236B0">
              <w:rPr>
                <w:color w:val="000000" w:themeColor="text1"/>
                <w:sz w:val="16"/>
                <w:szCs w:val="16"/>
              </w:rPr>
              <w:t>48,5</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442F15A0" w14:textId="77777777" w:rsidR="00584BF0" w:rsidRPr="005236B0" w:rsidRDefault="00584BF0" w:rsidP="005236B0">
            <w:pPr>
              <w:jc w:val="both"/>
              <w:rPr>
                <w:color w:val="000000" w:themeColor="text1"/>
                <w:sz w:val="16"/>
                <w:szCs w:val="16"/>
              </w:rPr>
            </w:pPr>
            <w:r w:rsidRPr="005236B0">
              <w:rPr>
                <w:color w:val="000000" w:themeColor="text1"/>
                <w:sz w:val="16"/>
                <w:szCs w:val="16"/>
              </w:rPr>
              <w:t>20</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D5D6108" w14:textId="77777777" w:rsidR="00584BF0" w:rsidRPr="005236B0" w:rsidRDefault="00584BF0" w:rsidP="005236B0">
            <w:pPr>
              <w:jc w:val="both"/>
              <w:rPr>
                <w:color w:val="000000" w:themeColor="text1"/>
                <w:sz w:val="16"/>
                <w:szCs w:val="16"/>
              </w:rPr>
            </w:pPr>
            <w:r w:rsidRPr="005236B0">
              <w:rPr>
                <w:color w:val="000000" w:themeColor="text1"/>
                <w:sz w:val="16"/>
                <w:szCs w:val="16"/>
              </w:rPr>
              <w:t>76,6</w:t>
            </w:r>
          </w:p>
        </w:tc>
      </w:tr>
      <w:tr w:rsidR="00F3297D" w:rsidRPr="005236B0" w14:paraId="6DBF7B47" w14:textId="77777777" w:rsidTr="00B36612">
        <w:trPr>
          <w:trHeight w:val="490"/>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25AEB6E5" w14:textId="77777777" w:rsidR="00584BF0" w:rsidRPr="005236B0" w:rsidRDefault="00584BF0" w:rsidP="005236B0">
            <w:pPr>
              <w:jc w:val="both"/>
              <w:rPr>
                <w:color w:val="000000" w:themeColor="text1"/>
                <w:sz w:val="16"/>
                <w:szCs w:val="16"/>
              </w:rPr>
            </w:pPr>
            <w:r w:rsidRPr="005236B0">
              <w:rPr>
                <w:color w:val="000000" w:themeColor="text1"/>
                <w:sz w:val="16"/>
                <w:szCs w:val="16"/>
              </w:rPr>
              <w:t>Завод Гейслера</w:t>
            </w: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3AAB267D" w14:textId="77777777" w:rsidR="00584BF0" w:rsidRPr="005236B0" w:rsidRDefault="00584BF0" w:rsidP="005236B0">
            <w:pPr>
              <w:jc w:val="both"/>
              <w:rPr>
                <w:color w:val="000000" w:themeColor="text1"/>
                <w:sz w:val="16"/>
                <w:szCs w:val="16"/>
              </w:rPr>
            </w:pPr>
            <w:r w:rsidRPr="005236B0">
              <w:rPr>
                <w:color w:val="000000" w:themeColor="text1"/>
                <w:sz w:val="16"/>
                <w:szCs w:val="16"/>
              </w:rPr>
              <w:t>11,3</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2F06532" w14:textId="77777777" w:rsidR="00584BF0" w:rsidRPr="005236B0" w:rsidRDefault="00584BF0" w:rsidP="005236B0">
            <w:pPr>
              <w:jc w:val="both"/>
              <w:rPr>
                <w:color w:val="000000" w:themeColor="text1"/>
                <w:sz w:val="16"/>
                <w:szCs w:val="16"/>
              </w:rPr>
            </w:pPr>
            <w:r w:rsidRPr="005236B0">
              <w:rPr>
                <w:color w:val="000000" w:themeColor="text1"/>
                <w:sz w:val="16"/>
                <w:szCs w:val="16"/>
              </w:rPr>
              <w:t>9,4</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6B671C8F" w14:textId="77777777" w:rsidR="00584BF0" w:rsidRPr="005236B0" w:rsidRDefault="00584BF0" w:rsidP="005236B0">
            <w:pPr>
              <w:jc w:val="both"/>
              <w:rPr>
                <w:color w:val="000000" w:themeColor="text1"/>
                <w:sz w:val="16"/>
                <w:szCs w:val="16"/>
              </w:rPr>
            </w:pPr>
            <w:r w:rsidRPr="005236B0">
              <w:rPr>
                <w:color w:val="000000" w:themeColor="text1"/>
                <w:sz w:val="16"/>
                <w:szCs w:val="16"/>
              </w:rPr>
              <w:t>21,8</w:t>
            </w:r>
          </w:p>
        </w:tc>
      </w:tr>
    </w:tbl>
    <w:p w14:paraId="65E95132" w14:textId="77777777" w:rsidR="00584BF0" w:rsidRPr="005236B0" w:rsidRDefault="00584BF0" w:rsidP="005236B0">
      <w:pPr>
        <w:jc w:val="both"/>
        <w:rPr>
          <w:color w:val="000000" w:themeColor="text1"/>
          <w:sz w:val="16"/>
          <w:szCs w:val="16"/>
        </w:rPr>
      </w:pPr>
      <w:r w:rsidRPr="005236B0">
        <w:rPr>
          <w:color w:val="000000" w:themeColor="text1"/>
          <w:sz w:val="16"/>
          <w:szCs w:val="16"/>
        </w:rPr>
        <w:t>(19098).</w:t>
      </w:r>
    </w:p>
    <w:p w14:paraId="42DCD57D" w14:textId="77777777" w:rsidR="00584BF0" w:rsidRPr="005236B0" w:rsidRDefault="00584BF0" w:rsidP="005236B0">
      <w:pPr>
        <w:jc w:val="both"/>
        <w:rPr>
          <w:color w:val="000000" w:themeColor="text1"/>
          <w:sz w:val="16"/>
          <w:szCs w:val="16"/>
        </w:rPr>
      </w:pPr>
    </w:p>
    <w:p w14:paraId="2CF6EC96" w14:textId="77777777" w:rsidR="00584BF0" w:rsidRPr="005236B0" w:rsidRDefault="00584BF0" w:rsidP="005236B0">
      <w:pPr>
        <w:jc w:val="both"/>
        <w:rPr>
          <w:color w:val="000000" w:themeColor="text1"/>
          <w:sz w:val="16"/>
          <w:szCs w:val="16"/>
        </w:rPr>
      </w:pPr>
      <w:r w:rsidRPr="005236B0">
        <w:rPr>
          <w:color w:val="000000" w:themeColor="text1"/>
          <w:sz w:val="16"/>
          <w:szCs w:val="16"/>
        </w:rPr>
        <w:t>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(19098).</w:t>
      </w:r>
    </w:p>
    <w:p w14:paraId="17DEF79C" w14:textId="77777777" w:rsidR="00584BF0" w:rsidRPr="005236B0" w:rsidRDefault="00584BF0" w:rsidP="005236B0">
      <w:pPr>
        <w:jc w:val="both"/>
        <w:rPr>
          <w:color w:val="000000" w:themeColor="text1"/>
          <w:sz w:val="16"/>
          <w:szCs w:val="16"/>
        </w:rPr>
      </w:pPr>
    </w:p>
    <w:p w14:paraId="5FCDC93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 Харькове были организованы мастерские по ремонту специальной телеграфной и телефонной аппаратуры. В 1934 г. мастерские преобразованы в завод № 14. Производство коммутаторов и телеграфной аппаратуры. В 1941 г., после начала войны завод эвакуирован в Пермскую обл. на площадку завода № 648. В 1944 г. завод реэвакуирован на старое место, где организован новый завод № 2 НКС (11982).</w:t>
      </w:r>
    </w:p>
    <w:p w14:paraId="74ADA0B1" w14:textId="77777777" w:rsidR="004001BC" w:rsidRPr="005236B0" w:rsidRDefault="004001BC" w:rsidP="005236B0">
      <w:pPr>
        <w:autoSpaceDE w:val="0"/>
        <w:autoSpaceDN w:val="0"/>
        <w:adjustRightInd w:val="0"/>
        <w:jc w:val="both"/>
        <w:rPr>
          <w:color w:val="000000" w:themeColor="text1"/>
          <w:sz w:val="16"/>
          <w:szCs w:val="16"/>
        </w:rPr>
      </w:pPr>
    </w:p>
    <w:p w14:paraId="43FA9259" w14:textId="73AA3CA4"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E7094B">
        <w:rPr>
          <w:color w:val="000000" w:themeColor="text1"/>
          <w:sz w:val="16"/>
          <w:szCs w:val="16"/>
        </w:rPr>
        <w:t xml:space="preserve"> </w:t>
      </w:r>
      <w:r w:rsidRPr="005236B0">
        <w:rPr>
          <w:color w:val="000000" w:themeColor="text1"/>
          <w:sz w:val="16"/>
          <w:szCs w:val="16"/>
        </w:rPr>
        <w:t>г. Петроград,</w:t>
      </w:r>
      <w:r w:rsidR="00E7094B">
        <w:rPr>
          <w:color w:val="000000" w:themeColor="text1"/>
          <w:sz w:val="16"/>
          <w:szCs w:val="16"/>
        </w:rPr>
        <w:t xml:space="preserve"> </w:t>
      </w:r>
      <w:r w:rsidRPr="005236B0">
        <w:rPr>
          <w:color w:val="000000" w:themeColor="text1"/>
          <w:sz w:val="16"/>
          <w:szCs w:val="16"/>
        </w:rPr>
        <w:t>г. Ленинград «Сдвиг»/ /194044</w:t>
      </w:r>
      <w:r w:rsidR="00E7094B">
        <w:rPr>
          <w:color w:val="000000" w:themeColor="text1"/>
          <w:sz w:val="16"/>
          <w:szCs w:val="16"/>
        </w:rPr>
        <w:t xml:space="preserve"> </w:t>
      </w:r>
      <w:r w:rsidRPr="005236B0">
        <w:rPr>
          <w:color w:val="000000" w:themeColor="text1"/>
          <w:sz w:val="16"/>
          <w:szCs w:val="16"/>
        </w:rPr>
        <w:t>г. Санкт-Петербург Пироговская наб., 13 тел. 542-01-21, 292-27-14/) переименован в Петроградский государственный завод № 4 среднего машиностроения, в 1921 г. -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5236B0">
        <w:rPr>
          <w:color w:val="000000" w:themeColor="text1"/>
          <w:sz w:val="16"/>
          <w:szCs w:val="16"/>
          <w:vertAlign w:val="superscript"/>
        </w:rPr>
        <w:t>ЬЗ</w:t>
      </w:r>
      <w:r w:rsidRPr="005236B0">
        <w:rPr>
          <w:color w:val="000000" w:themeColor="text1"/>
          <w:sz w:val="16"/>
          <w:szCs w:val="16"/>
        </w:rPr>
        <w:t xml:space="preserve"> С 1932 г. завод - в ведении НКТП, в 1934 г. из ведения Орударса переподчинен непосредственно ГВМУ НКТП.</w:t>
      </w:r>
      <w:r w:rsidRPr="005236B0">
        <w:rPr>
          <w:color w:val="000000" w:themeColor="text1"/>
          <w:sz w:val="16"/>
          <w:szCs w:val="16"/>
          <w:vertAlign w:val="superscript"/>
        </w:rPr>
        <w:t>99</w:t>
      </w:r>
      <w:r w:rsidRPr="005236B0">
        <w:rPr>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ECD37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5236B0">
        <w:rPr>
          <w:color w:val="000000" w:themeColor="text1"/>
          <w:sz w:val="16"/>
          <w:szCs w:val="16"/>
        </w:rPr>
        <w:softHyphen/>
        <w:t>сборочный № 8, опытный № 9, ремонтно-механический, деревообделочный; лаборатория.</w:t>
      </w:r>
    </w:p>
    <w:p w14:paraId="21D600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9D6D18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313036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1B70B1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0632578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 № 415сс от 28/29.10.1938 г. заводу поручено изготовить для завода № 231 5 комплектов приборов «ВР», «УЗО» и «КО».</w:t>
      </w:r>
    </w:p>
    <w:p w14:paraId="54541FB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A51BB9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6C96A9A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AF874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58A9324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DF9E95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Располагался на одной территории с ЦНИИ «Гидроприбор».</w:t>
      </w:r>
    </w:p>
    <w:p w14:paraId="27788C03" w14:textId="0FAD121D"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Директор (-1911-07.1917 г.-)- М.С. Плотников, (1926-3 </w:t>
      </w:r>
      <w:r w:rsidRPr="005236B0">
        <w:rPr>
          <w:color w:val="000000" w:themeColor="text1"/>
          <w:sz w:val="16"/>
          <w:szCs w:val="16"/>
          <w:lang w:val="en-US"/>
        </w:rPr>
        <w:t>lr</w:t>
      </w:r>
      <w:r w:rsidRPr="005236B0">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E7094B">
        <w:rPr>
          <w:color w:val="000000" w:themeColor="text1"/>
          <w:sz w:val="16"/>
          <w:szCs w:val="16"/>
        </w:rPr>
        <w:t xml:space="preserve"> </w:t>
      </w:r>
      <w:r w:rsidRPr="005236B0">
        <w:rPr>
          <w:color w:val="000000" w:themeColor="text1"/>
          <w:sz w:val="16"/>
          <w:szCs w:val="16"/>
        </w:rPr>
        <w:t>Г.Д. Кортажев, (1970-83 г.)- ГЛ. Корсаков, "(1983- 90 г.)-</w:t>
      </w:r>
      <w:r w:rsidR="00E7094B">
        <w:rPr>
          <w:color w:val="000000" w:themeColor="text1"/>
          <w:sz w:val="16"/>
          <w:szCs w:val="16"/>
        </w:rPr>
        <w:t xml:space="preserve"> </w:t>
      </w:r>
      <w:r w:rsidRPr="005236B0">
        <w:rPr>
          <w:color w:val="000000" w:themeColor="text1"/>
          <w:sz w:val="16"/>
          <w:szCs w:val="16"/>
        </w:rPr>
        <w:t>Г.Н. Худин, (1991-2005 г.-)- В.А. Иванов.</w:t>
      </w:r>
      <w:r w:rsidRPr="005236B0">
        <w:rPr>
          <w:color w:val="000000" w:themeColor="text1"/>
          <w:sz w:val="16"/>
          <w:szCs w:val="16"/>
          <w:vertAlign w:val="superscript"/>
        </w:rPr>
        <w:t>101</w:t>
      </w:r>
      <w:r w:rsidRPr="005236B0">
        <w:rPr>
          <w:color w:val="000000" w:themeColor="text1"/>
          <w:sz w:val="16"/>
          <w:szCs w:val="16"/>
        </w:rPr>
        <w:t xml:space="preserve"> Гендиректор (2007 г.)- П.В. Черепанов.</w:t>
      </w:r>
    </w:p>
    <w:p w14:paraId="56A022EF" w14:textId="7D8F679A"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E7094B">
        <w:rPr>
          <w:color w:val="000000" w:themeColor="text1"/>
          <w:sz w:val="16"/>
          <w:szCs w:val="16"/>
        </w:rPr>
        <w:t xml:space="preserve"> </w:t>
      </w:r>
      <w:r w:rsidRPr="005236B0">
        <w:rPr>
          <w:color w:val="000000" w:themeColor="text1"/>
          <w:sz w:val="16"/>
          <w:szCs w:val="16"/>
        </w:rPr>
        <w:t>Г.В. Галкин; по найму и увольнению (06.1937 г.)- А.Ф. Тимофеев; по коммерческой части (1937 г.)- Андреев.</w:t>
      </w:r>
    </w:p>
    <w:p w14:paraId="58690E7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515D4E7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коммерческого (-10.1936 г.)- Белов (репрессирован).</w:t>
      </w:r>
    </w:p>
    <w:p w14:paraId="0398E80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1C0A2D7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(02.1937 г.)- Волков.</w:t>
      </w:r>
    </w:p>
    <w:p w14:paraId="4D7FB8D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технолог (-23.11.1938 г.)- Б.П. Румянцев.</w:t>
      </w:r>
    </w:p>
    <w:p w14:paraId="37E25B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производства (23.11.1938 г.-)- Б.П. Румянцев.</w:t>
      </w:r>
    </w:p>
    <w:p w14:paraId="01CEF1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сборочного (02.1937 г.)- Осокин; литейного (01.1937 г.)- Лебедев.</w:t>
      </w:r>
    </w:p>
    <w:p w14:paraId="7B0382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цеха: № 3 (08.1937 г.)- Сердцев; сборочного (02.1937 г.)- Сердцев.</w:t>
      </w:r>
    </w:p>
    <w:p w14:paraId="50A9BAD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1A7245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отдела: ППО (10.1936 г.)- Клюйко (репрессирован).</w:t>
      </w:r>
    </w:p>
    <w:p w14:paraId="2CCF768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5236B0">
        <w:rPr>
          <w:color w:val="000000" w:themeColor="text1"/>
          <w:sz w:val="16"/>
          <w:szCs w:val="16"/>
          <w:lang w:val="en-US"/>
        </w:rPr>
        <w:t>PC</w:t>
      </w:r>
      <w:r w:rsidRPr="005236B0">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5236B0">
        <w:rPr>
          <w:color w:val="000000" w:themeColor="text1"/>
          <w:sz w:val="16"/>
          <w:szCs w:val="16"/>
          <w:vertAlign w:val="superscript"/>
        </w:rPr>
        <w:t xml:space="preserve">23 </w:t>
      </w:r>
      <w:r w:rsidRPr="005236B0">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2E0340C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Опытно-конструкторский отдел (ОКО) завода «Двигатель», ЦКБ-39 НКОП, НКСП</w:t>
      </w:r>
    </w:p>
    <w:p w14:paraId="4DDA13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4222489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485CE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5236B0">
        <w:rPr>
          <w:color w:val="000000" w:themeColor="text1"/>
          <w:sz w:val="16"/>
          <w:szCs w:val="16"/>
          <w:lang w:val="en-US"/>
        </w:rPr>
        <w:t>ACT</w:t>
      </w:r>
      <w:r w:rsidRPr="005236B0">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4B2076F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1941 г. ЦКБ-39 ликвидировано, образовав вместе с ЦКБ-36 ОКБ завода № 231 НКСП.</w:t>
      </w:r>
      <w:r w:rsidRPr="005236B0">
        <w:rPr>
          <w:color w:val="000000" w:themeColor="text1"/>
          <w:sz w:val="16"/>
          <w:szCs w:val="16"/>
          <w:vertAlign w:val="superscript"/>
        </w:rPr>
        <w:t>61</w:t>
      </w:r>
    </w:p>
    <w:p w14:paraId="378096E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(2.02-5.11.1938 г.)- П.Я. Кононов, (5.11.1938 г.-)- М.П. Максимов.</w:t>
      </w:r>
    </w:p>
    <w:p w14:paraId="5B2B00F3" w14:textId="1C814C5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группы № 4 (12.1938 г.)-</w:t>
      </w:r>
      <w:r w:rsidR="00E7094B">
        <w:rPr>
          <w:color w:val="000000" w:themeColor="text1"/>
          <w:sz w:val="16"/>
          <w:szCs w:val="16"/>
        </w:rPr>
        <w:t xml:space="preserve"> </w:t>
      </w:r>
      <w:r w:rsidRPr="005236B0">
        <w:rPr>
          <w:color w:val="000000" w:themeColor="text1"/>
          <w:sz w:val="16"/>
          <w:szCs w:val="16"/>
        </w:rPr>
        <w:t>Г. Диллон.</w:t>
      </w:r>
      <w:r w:rsidRPr="005236B0">
        <w:rPr>
          <w:color w:val="000000" w:themeColor="text1"/>
          <w:sz w:val="16"/>
          <w:szCs w:val="16"/>
          <w:vertAlign w:val="superscript"/>
        </w:rPr>
        <w:t>139</w:t>
      </w:r>
    </w:p>
    <w:p w14:paraId="1BD057F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СКВ завода № 181</w:t>
      </w:r>
    </w:p>
    <w:p w14:paraId="22CBC2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7DE9CB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0D2F05E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6002EE0C" w14:textId="30B0618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Ведущие конструкторы: (1950-е)-</w:t>
      </w:r>
      <w:r w:rsidR="00E7094B">
        <w:rPr>
          <w:color w:val="000000" w:themeColor="text1"/>
          <w:sz w:val="16"/>
          <w:szCs w:val="16"/>
        </w:rPr>
        <w:t xml:space="preserve"> </w:t>
      </w:r>
      <w:r w:rsidRPr="005236B0">
        <w:rPr>
          <w:color w:val="000000" w:themeColor="text1"/>
          <w:sz w:val="16"/>
          <w:szCs w:val="16"/>
        </w:rPr>
        <w:t>Г.Д. Карташев, (1950-е)- В.А. Косарев, (1950-е)- Д.А. Петров, (-1943-50-е)- Н.Н. Шамарин, (1950-е)- И.П. Яковлев.</w:t>
      </w:r>
    </w:p>
    <w:p w14:paraId="6B732E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Создано: электроторпеды: ЭТ-80 (пнв 17.09.1942 г.), ЭТ-46 (1945, на базе трофейной </w:t>
      </w:r>
      <w:r w:rsidRPr="005236B0">
        <w:rPr>
          <w:color w:val="000000" w:themeColor="text1"/>
          <w:sz w:val="16"/>
          <w:szCs w:val="16"/>
          <w:lang w:val="en-US"/>
        </w:rPr>
        <w:t>G</w:t>
      </w:r>
      <w:r w:rsidRPr="005236B0">
        <w:rPr>
          <w:color w:val="000000" w:themeColor="text1"/>
          <w:sz w:val="16"/>
          <w:szCs w:val="16"/>
        </w:rPr>
        <w:t>-7</w:t>
      </w:r>
      <w:r w:rsidRPr="005236B0">
        <w:rPr>
          <w:color w:val="000000" w:themeColor="text1"/>
          <w:sz w:val="16"/>
          <w:szCs w:val="16"/>
          <w:lang w:val="en-US"/>
        </w:rPr>
        <w:t>E</w:t>
      </w:r>
      <w:r w:rsidRPr="005236B0">
        <w:rPr>
          <w:color w:val="000000" w:themeColor="text1"/>
          <w:sz w:val="16"/>
          <w:szCs w:val="16"/>
        </w:rPr>
        <w:t>),</w:t>
      </w:r>
      <w:r w:rsidRPr="005236B0">
        <w:rPr>
          <w:color w:val="000000" w:themeColor="text1"/>
          <w:sz w:val="16"/>
          <w:szCs w:val="16"/>
          <w:vertAlign w:val="superscript"/>
        </w:rPr>
        <w:t>61</w:t>
      </w:r>
      <w:r w:rsidRPr="005236B0">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3CD961FF" w14:textId="77777777" w:rsidR="004001BC" w:rsidRPr="005236B0" w:rsidRDefault="004001BC" w:rsidP="005236B0">
      <w:pPr>
        <w:autoSpaceDE w:val="0"/>
        <w:autoSpaceDN w:val="0"/>
        <w:adjustRightInd w:val="0"/>
        <w:jc w:val="both"/>
        <w:rPr>
          <w:color w:val="000000" w:themeColor="text1"/>
          <w:sz w:val="16"/>
          <w:szCs w:val="16"/>
        </w:rPr>
      </w:pPr>
    </w:p>
    <w:p w14:paraId="7A9156C3" w14:textId="77777777" w:rsidR="004A1224" w:rsidRPr="005236B0" w:rsidRDefault="004A1224" w:rsidP="005236B0">
      <w:pPr>
        <w:jc w:val="both"/>
        <w:rPr>
          <w:color w:val="000000" w:themeColor="text1"/>
          <w:sz w:val="16"/>
          <w:szCs w:val="16"/>
        </w:rPr>
      </w:pPr>
      <w:r w:rsidRPr="005236B0">
        <w:rPr>
          <w:color w:val="000000" w:themeColor="text1"/>
          <w:sz w:val="16"/>
          <w:szCs w:val="16"/>
        </w:rPr>
        <w:t>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Главточмеху объектов: первая государственная часовая фабрика "Новь" (бывш. Рейнина),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П.Буре, центральные починочные мастерские (бывш. Мозер) и кустарные мастерские - 149 единиц (12237).</w:t>
      </w:r>
    </w:p>
    <w:p w14:paraId="34BA82F5" w14:textId="77777777" w:rsidR="004A1224" w:rsidRPr="005236B0" w:rsidRDefault="004A1224" w:rsidP="005236B0">
      <w:pPr>
        <w:jc w:val="both"/>
        <w:rPr>
          <w:color w:val="000000" w:themeColor="text1"/>
          <w:sz w:val="16"/>
          <w:szCs w:val="16"/>
        </w:rPr>
      </w:pPr>
    </w:p>
    <w:p w14:paraId="723EBE41" w14:textId="77777777" w:rsidR="004A1224" w:rsidRPr="005236B0" w:rsidRDefault="004A1224" w:rsidP="005236B0">
      <w:pPr>
        <w:jc w:val="both"/>
        <w:rPr>
          <w:color w:val="000000" w:themeColor="text1"/>
          <w:sz w:val="16"/>
          <w:szCs w:val="16"/>
        </w:rPr>
      </w:pPr>
      <w:r w:rsidRPr="005236B0">
        <w:rPr>
          <w:color w:val="000000" w:themeColor="text1"/>
          <w:sz w:val="16"/>
          <w:szCs w:val="16"/>
        </w:rPr>
        <w:t>В 1920 году впервые проект организации отечественной часовой промышленности был направлен в СНК В.О. Пруссом. Ему удается вернуться в Москву. Здесь он планирует организовать учебные мастерские. Оборудование и материалы Прусс привез из Швейцарии. Но это - только учебные мастерские. В них невозможно развернуть широкое часовое производство. А часы нужны гражданскому населению, на транспорте, в промышленности, в армии (12237).</w:t>
      </w:r>
    </w:p>
    <w:p w14:paraId="6C15A7DD" w14:textId="77777777" w:rsidR="004A1224" w:rsidRPr="005236B0" w:rsidRDefault="004A1224" w:rsidP="005236B0">
      <w:pPr>
        <w:jc w:val="both"/>
        <w:rPr>
          <w:color w:val="000000" w:themeColor="text1"/>
          <w:sz w:val="16"/>
          <w:szCs w:val="16"/>
        </w:rPr>
      </w:pPr>
    </w:p>
    <w:p w14:paraId="15D5CAFD" w14:textId="77777777" w:rsidR="004A1224" w:rsidRPr="005236B0" w:rsidRDefault="004A1224" w:rsidP="005236B0">
      <w:pPr>
        <w:jc w:val="both"/>
        <w:rPr>
          <w:color w:val="000000" w:themeColor="text1"/>
          <w:sz w:val="16"/>
          <w:szCs w:val="16"/>
        </w:rPr>
      </w:pPr>
      <w:r w:rsidRPr="005236B0">
        <w:rPr>
          <w:color w:val="000000" w:themeColor="text1"/>
          <w:sz w:val="16"/>
          <w:szCs w:val="16"/>
        </w:rPr>
        <w:t>В 1920 г. головной черноморский «Адми</w:t>
      </w:r>
      <w:r w:rsidRPr="005236B0">
        <w:rPr>
          <w:color w:val="000000" w:themeColor="text1"/>
          <w:sz w:val="16"/>
          <w:szCs w:val="16"/>
        </w:rPr>
        <w:softHyphen/>
        <w:t>рал Нахимов» отступающая белая армия по</w:t>
      </w:r>
      <w:r w:rsidRPr="005236B0">
        <w:rPr>
          <w:color w:val="000000" w:themeColor="text1"/>
          <w:sz w:val="16"/>
          <w:szCs w:val="16"/>
        </w:rPr>
        <w:softHyphen/>
        <w:t>пытались увести на буксире в Константино</w:t>
      </w:r>
      <w:r w:rsidRPr="005236B0">
        <w:rPr>
          <w:color w:val="000000" w:themeColor="text1"/>
          <w:sz w:val="16"/>
          <w:szCs w:val="16"/>
        </w:rPr>
        <w:softHyphen/>
        <w:t>поль. Однако в спешке крейсер посадили на мель в нескольких милях от Одессы, и он до</w:t>
      </w:r>
      <w:r w:rsidRPr="005236B0">
        <w:rPr>
          <w:color w:val="000000" w:themeColor="text1"/>
          <w:sz w:val="16"/>
          <w:szCs w:val="16"/>
        </w:rPr>
        <w:softHyphen/>
        <w:t>стался Красной Армии. Позднее его вернули в Николаев, где достройка его продолжилась. Переименованный в 1922 г. в «Червону Ук</w:t>
      </w:r>
      <w:r w:rsidRPr="005236B0">
        <w:rPr>
          <w:color w:val="000000" w:themeColor="text1"/>
          <w:sz w:val="16"/>
          <w:szCs w:val="16"/>
        </w:rPr>
        <w:softHyphen/>
        <w:t>раину» крейсер в 1927 г. вошел в состав Мор</w:t>
      </w:r>
      <w:r w:rsidRPr="005236B0">
        <w:rPr>
          <w:color w:val="000000" w:themeColor="text1"/>
          <w:sz w:val="16"/>
          <w:szCs w:val="16"/>
        </w:rPr>
        <w:softHyphen/>
        <w:t>ских сил Черного моря. Однотипный черно</w:t>
      </w:r>
      <w:r w:rsidRPr="005236B0">
        <w:rPr>
          <w:color w:val="000000" w:themeColor="text1"/>
          <w:sz w:val="16"/>
          <w:szCs w:val="16"/>
        </w:rPr>
        <w:softHyphen/>
        <w:t>морский «Адмирал Лазарев» с 1926 г. стал на</w:t>
      </w:r>
      <w:r w:rsidRPr="005236B0">
        <w:rPr>
          <w:color w:val="000000" w:themeColor="text1"/>
          <w:sz w:val="16"/>
          <w:szCs w:val="16"/>
        </w:rPr>
        <w:softHyphen/>
        <w:t>зываться «Красный Кавказ», достроить его удалось в 1932 г. (12301).</w:t>
      </w:r>
    </w:p>
    <w:p w14:paraId="45D90F92" w14:textId="77777777" w:rsidR="004A1224" w:rsidRPr="005236B0" w:rsidRDefault="004A1224" w:rsidP="005236B0">
      <w:pPr>
        <w:jc w:val="both"/>
        <w:rPr>
          <w:color w:val="000000" w:themeColor="text1"/>
          <w:sz w:val="16"/>
          <w:szCs w:val="16"/>
        </w:rPr>
      </w:pPr>
    </w:p>
    <w:p w14:paraId="33372EB4" w14:textId="08E1D66D"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после освобождения Крыма от врангелевцев начал функционировать ССЗ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w:t>
      </w:r>
      <w:r w:rsidR="00E7094B">
        <w:rPr>
          <w:color w:val="000000" w:themeColor="text1"/>
          <w:sz w:val="16"/>
          <w:szCs w:val="16"/>
        </w:rPr>
        <w:t xml:space="preserve"> </w:t>
      </w:r>
      <w:r w:rsidRPr="005236B0">
        <w:rPr>
          <w:color w:val="000000" w:themeColor="text1"/>
          <w:sz w:val="16"/>
          <w:szCs w:val="16"/>
        </w:rPr>
        <w:t>г. Туапсе;</w:t>
      </w:r>
      <w:r w:rsidR="00E7094B">
        <w:rPr>
          <w:color w:val="000000" w:themeColor="text1"/>
          <w:sz w:val="16"/>
          <w:szCs w:val="16"/>
        </w:rPr>
        <w:t xml:space="preserve"> </w:t>
      </w:r>
      <w:r w:rsidRPr="005236B0">
        <w:rPr>
          <w:color w:val="000000" w:themeColor="text1"/>
          <w:sz w:val="16"/>
          <w:szCs w:val="16"/>
        </w:rPr>
        <w:t>г. Батуми;</w:t>
      </w:r>
      <w:r w:rsidR="00E7094B">
        <w:rPr>
          <w:color w:val="000000" w:themeColor="text1"/>
          <w:sz w:val="16"/>
          <w:szCs w:val="16"/>
        </w:rPr>
        <w:t xml:space="preserve"> </w:t>
      </w:r>
      <w:r w:rsidRPr="005236B0">
        <w:rPr>
          <w:color w:val="000000" w:themeColor="text1"/>
          <w:sz w:val="16"/>
          <w:szCs w:val="16"/>
        </w:rPr>
        <w:t>г. Поти/). Он был переименован в Севморзавод и передан в ведение НК по морским делам. Первое судно, лесовоз «Михаил Фрунзе», заложено в 1925 г. В 1920-е</w:t>
      </w:r>
      <w:r w:rsidR="00E7094B">
        <w:rPr>
          <w:color w:val="000000" w:themeColor="text1"/>
          <w:sz w:val="16"/>
          <w:szCs w:val="16"/>
        </w:rPr>
        <w:t xml:space="preserve"> </w:t>
      </w:r>
      <w:r w:rsidRPr="005236B0">
        <w:rPr>
          <w:color w:val="000000" w:themeColor="text1"/>
          <w:sz w:val="16"/>
          <w:szCs w:val="16"/>
        </w:rPr>
        <w:t>г. Севастопольский судостроительный и судоремонтный завод передан в ведение Центрсудостроя Отдела металла ВСНХ, затем- в ведении ЮСТ, с 1930 г.- в ведении Союзверфи ВСНХ. В 1933 г. передан из Союзверфи в подчинение Главморпрому НКТП. По пр. НКОП № Обсс от 30.12.1936 г. Севморзавод им. С. Орджоникидзе переименован в завод № 201 им. С. Орджоникидзе. В 02.1937 г. завод № 201 - в ведении 2ГУ НКОП, далее в 1937 г. - в ведении треста № 14 2ГУ; приказом № 136 от 11.04.1937 г. утвержден Устав завода. В 02.1939 г. передан из 2ГУ НКОП в ведение 2ГУ НКСП.</w:t>
      </w:r>
    </w:p>
    <w:p w14:paraId="670780F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1925 г. имелись судостроительный цех с плазом и двумя стапелями, котельный цех, 3 сухих дока, 3 мортоновых эллинга, судоремонтные мастерские. Приказом № 0014 от 1.02.1937 г. на 1937 г. запланировано окончание строительства нового механического цеха. Для приспособления завода для капремонта ПЛ и эсминцев приказом № 00235 от 29.10.1937 г. было предписано закончить в 1938 г. оборудование турбодизельного цеха.</w:t>
      </w:r>
    </w:p>
    <w:p w14:paraId="25EC3C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революции до начала войны построено 175 судов.</w:t>
      </w:r>
    </w:p>
    <w:p w14:paraId="72D35B3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началом войны освоил выпуск ручных гранат, противотанковых мин, минометов РМ-50, БМ-82, огнеметов РОКС-2. В конце 10.1941 г. было принято решение о эвакуации завода в Туапсе и Поти. 12.11-17.12.1941 г. основная часть завода (4500 чел.) эвакуирована: на завод № 638 в Астрахань; в Поти на территорию порта со складами и в мастерские ГРЭС, в 12.1941 г. здесь создан филиал завода № 201, из НКМФ ему передан плавдок на 5000 т; часть завода - в Туапсе на территорию СРЗ им. Ф.Э. Дзержинского НКМФ и на территорию эвакуированного котлостроительного завода, где продолжала действовать как завод № 201. В Туапсе заводу также были переданы судоремонтные мастерские Охраны водного района. Были построены кислородная станция, ацетиленовая, компрессорная. Производился ремонт кораблей. В 08.1942 г. завод № 201 вновь эвакуирован из Туапсе в Поти и Батуми на площадки своих филиалов.</w:t>
      </w:r>
    </w:p>
    <w:p w14:paraId="315F8B7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Оставшаяся в Севастополе часть завода, ставшая филиалом, продолжала выпуск продукции для фронта. В Ново-Троицкой штольне был создан «Спецкомбинат № 1», где смонтированы котельная, компрессорная, автономная электростанция для завода. Вплоть до оставления города нашими войсками ремонтировались суда на плаву и на продольном слипе.</w:t>
      </w:r>
    </w:p>
    <w:p w14:paraId="39758A6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12.1941 г. создан филиал завода № 201 в Батуми на базе завода им. Берии и складов Заготзерна (по другой информации в Батуми завод размещен на территории фабрики по переработке чайного листа с причалом</w:t>
      </w:r>
      <w:r w:rsidRPr="005236B0">
        <w:rPr>
          <w:color w:val="000000" w:themeColor="text1"/>
          <w:sz w:val="16"/>
          <w:szCs w:val="16"/>
          <w:vertAlign w:val="superscript"/>
        </w:rPr>
        <w:t>115</w:t>
      </w:r>
      <w:r w:rsidRPr="005236B0">
        <w:rPr>
          <w:color w:val="000000" w:themeColor="text1"/>
          <w:sz w:val="16"/>
          <w:szCs w:val="16"/>
        </w:rPr>
        <w:t>). С 08.1942 г. завод № 201 действовал в Батуми. 25.12.1942 г. вышло распоряжение ГКО № 2656 о поставке заводу № 201 НКСП оборудования материалов и топлива. Был в 1946 г.</w:t>
      </w:r>
    </w:p>
    <w:p w14:paraId="6D4C54A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1943 г. на заводе организован филиал ЦКБ-17.</w:t>
      </w:r>
    </w:p>
    <w:p w14:paraId="2458A1C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7743F72F" w14:textId="24E4772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Поти в 1946-50г, проведена модернизация тральщиков пр. 3, 53, 58, 53У. Завод № 201 действовал в Поти в 1950-е</w:t>
      </w:r>
      <w:r w:rsidR="00E7094B">
        <w:rPr>
          <w:color w:val="000000" w:themeColor="text1"/>
          <w:sz w:val="16"/>
          <w:szCs w:val="16"/>
        </w:rPr>
        <w:t xml:space="preserve"> </w:t>
      </w:r>
      <w:r w:rsidRPr="005236B0">
        <w:rPr>
          <w:color w:val="000000" w:themeColor="text1"/>
          <w:sz w:val="16"/>
          <w:szCs w:val="16"/>
        </w:rPr>
        <w:t>г. и далее; затем - Потийский СРЗ.</w:t>
      </w:r>
      <w:r w:rsidRPr="005236B0">
        <w:rPr>
          <w:color w:val="000000" w:themeColor="text1"/>
          <w:sz w:val="16"/>
          <w:szCs w:val="16"/>
          <w:vertAlign w:val="superscript"/>
        </w:rPr>
        <w:t>116</w:t>
      </w:r>
    </w:p>
    <w:p w14:paraId="056EAB6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(1818 г.)- более 800 чел., (1924 г.)- около 3000 чел., (1937 г.)- 6767 чел., (06.1941 г.)- 6937 чел.</w:t>
      </w:r>
    </w:p>
    <w:p w14:paraId="01B171E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0F6B26E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1CBF1A3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(-21.01.1937 г.)- В.Ф. Попов, (3.10.1937-12.1938 г.-)- А.К. Шишунов, Т.Н. Хазарадзе.</w:t>
      </w:r>
    </w:p>
    <w:p w14:paraId="6A5CD13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филиала в Поти (12.1941 г.-)- С.М. Щеголь.</w:t>
      </w:r>
    </w:p>
    <w:p w14:paraId="05D24DA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Корабельный мастер (1819 г.)- И .Я. Осьминин. Строители кораблей: (-1901-04 г.-)- Н.И. Янковский. Гл. строители (1925 г.)- Н.Д. Звягин.</w:t>
      </w:r>
    </w:p>
    <w:p w14:paraId="6FF89A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бюро: ПЭБ (02.1938 г.)- Мурин.</w:t>
      </w:r>
    </w:p>
    <w:p w14:paraId="2F3F09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04C63F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2DA2CAF3" w14:textId="77777777" w:rsidR="004001BC" w:rsidRPr="005236B0" w:rsidRDefault="004001BC" w:rsidP="005236B0">
      <w:pPr>
        <w:autoSpaceDE w:val="0"/>
        <w:autoSpaceDN w:val="0"/>
        <w:adjustRightInd w:val="0"/>
        <w:jc w:val="both"/>
        <w:rPr>
          <w:color w:val="000000" w:themeColor="text1"/>
          <w:sz w:val="16"/>
          <w:szCs w:val="16"/>
        </w:rPr>
      </w:pPr>
    </w:p>
    <w:p w14:paraId="5950A12B" w14:textId="5005969F"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вступила в строй Моторно-судостроительная верфь как государственный катерный завод, в 1930 г. получила статус союзного завода (Завод № 345 НКСП, п/я 88, Ярославская моторно-судостроительная верфь, Ярославский судостроительный завод (ССЗ), ОАО «Ярославский ССЗ» /150006</w:t>
      </w:r>
      <w:r w:rsidR="00E7094B">
        <w:rPr>
          <w:color w:val="000000" w:themeColor="text1"/>
          <w:sz w:val="16"/>
          <w:szCs w:val="16"/>
        </w:rPr>
        <w:t xml:space="preserve"> </w:t>
      </w:r>
      <w:r w:rsidRPr="005236B0">
        <w:rPr>
          <w:color w:val="000000" w:themeColor="text1"/>
          <w:sz w:val="16"/>
          <w:szCs w:val="16"/>
        </w:rPr>
        <w:t>г. Ярославль ул. Корабельная, 1 тел. (0852) 29-04-68/). В 1937 г. продолжавшееся строительство завода законсервировано. В 1939 г. Ярославская судоверфь передана в ведение НКСП, переименована в Ярославский ССЗ и получила № 345. Перед войной верфь выпускала речные и морские рейдовые, водолазные, почтовые, пожарные катера, а также глиссеры.</w:t>
      </w:r>
    </w:p>
    <w:p w14:paraId="0543E7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1941 г. после начала войны на площадку завода эвакуирована часть завода № 5 из Ленинграда, затем сам завод № 345 частично эвакуирован на завод № 640 НКСП. Затем действовал на прежнем месте. В 1942 г. разработан проект деревянного катера Я-6. В годы войны строил катера, оснащенные реактивными минометами «Катюша», малые охотники за ПЛ, бензозаправщики для гидроавиации, минные плоты.</w:t>
      </w:r>
    </w:p>
    <w:p w14:paraId="1905D3A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 345 был в 1948 г., имел наименование «п/я 88».</w:t>
      </w:r>
    </w:p>
    <w:p w14:paraId="0F953CCF" w14:textId="47A1807B"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1970-е</w:t>
      </w:r>
      <w:r w:rsidR="00E7094B">
        <w:rPr>
          <w:color w:val="000000" w:themeColor="text1"/>
          <w:sz w:val="16"/>
          <w:szCs w:val="16"/>
        </w:rPr>
        <w:t xml:space="preserve"> </w:t>
      </w:r>
      <w:r w:rsidRPr="005236B0">
        <w:rPr>
          <w:color w:val="000000" w:themeColor="text1"/>
          <w:sz w:val="16"/>
          <w:szCs w:val="16"/>
        </w:rPr>
        <w:t>г. проведена реконструкция завода. Начато строительство морских судов: средних рыболовных сейнеров-траулеров, буксиров-спасателей, танкеров для технических вод, судов для бурения скважин на прибрежном шельфе. Строились также корабли и СВП для ВМФ. В 1985-88 г. проведен 1-й этап очередной реконструкции завода: введен в строй новый сборочно-сварочный корпус площадью 13 тыс. м</w:t>
      </w:r>
      <w:r w:rsidRPr="005236B0">
        <w:rPr>
          <w:color w:val="000000" w:themeColor="text1"/>
          <w:sz w:val="16"/>
          <w:szCs w:val="16"/>
          <w:vertAlign w:val="superscript"/>
        </w:rPr>
        <w:t>2</w:t>
      </w:r>
      <w:r w:rsidRPr="005236B0">
        <w:rPr>
          <w:color w:val="000000" w:themeColor="text1"/>
          <w:sz w:val="16"/>
          <w:szCs w:val="16"/>
        </w:rPr>
        <w:t>; в 1987-91г - 2-й этап: построен второй стапельный корпус площадью около 9 тыс. м</w:t>
      </w:r>
      <w:r w:rsidRPr="005236B0">
        <w:rPr>
          <w:color w:val="000000" w:themeColor="text1"/>
          <w:sz w:val="16"/>
          <w:szCs w:val="16"/>
          <w:vertAlign w:val="superscript"/>
        </w:rPr>
        <w:t>2</w:t>
      </w:r>
      <w:r w:rsidRPr="005236B0">
        <w:rPr>
          <w:color w:val="000000" w:themeColor="text1"/>
          <w:sz w:val="16"/>
          <w:szCs w:val="16"/>
        </w:rPr>
        <w:t>, новые инженерные и производственные корпуса.</w:t>
      </w:r>
    </w:p>
    <w:p w14:paraId="6B4A78D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1993 г. завод преобразован в ОАО. По решению правительства № 22-р от 9.01.2004 г. вошло в перечень стратегических предприятий.</w:t>
      </w:r>
    </w:p>
    <w:p w14:paraId="230A86F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заводе имелись (2005 г.): стапельный эллинг длиной 190 м с двумя нитками стапельных мест; открытый стапель; продольный слип длиной 75 м грузоподъемностью 1050 т.</w:t>
      </w:r>
    </w:p>
    <w:p w14:paraId="65E816F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(ВОВ)- Д.Н. Бадаев, (ВОВ)- В.Д. Колечицкий, (ВОВ)- В.М. Пащенко. Гендиректор (1997 г.)- В. Ястреб, (11.1998-2005 г.-)- В.А. Зайцев.</w:t>
      </w:r>
    </w:p>
    <w:p w14:paraId="13C67AF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Исполнительный директор (2005 г.)- С.Н. Цыганов.</w:t>
      </w:r>
    </w:p>
    <w:p w14:paraId="40674EA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(2005 г.)- С.А. Кузьмин.</w:t>
      </w:r>
    </w:p>
    <w:p w14:paraId="564089F2"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Производство: катера:</w:t>
      </w:r>
      <w:r w:rsidRPr="005236B0">
        <w:rPr>
          <w:color w:val="000000" w:themeColor="text1"/>
          <w:sz w:val="16"/>
          <w:szCs w:val="16"/>
        </w:rPr>
        <w:t xml:space="preserve"> разъездные, буксирные, пассажирские типа «Я» (1935-36-); Я-5, Я-5М (1942-45), Я-6 (1942-45), «В» (1944-45)- 91, всего более 300;</w:t>
      </w:r>
      <w:r w:rsidRPr="005236B0">
        <w:rPr>
          <w:color w:val="000000" w:themeColor="text1"/>
          <w:sz w:val="16"/>
          <w:szCs w:val="16"/>
          <w:vertAlign w:val="superscript"/>
        </w:rPr>
        <w:t>61</w:t>
      </w:r>
      <w:r w:rsidRPr="005236B0">
        <w:rPr>
          <w:color w:val="000000" w:themeColor="text1"/>
          <w:sz w:val="16"/>
          <w:szCs w:val="16"/>
        </w:rPr>
        <w:t xml:space="preserve"> многоцелевые пр. 371, пр. 376 «Ярославец» (1950-66-), катерный тральщик пр. Т376 (1953)- 2, пр. И376 (1956-58)- 30; малый разъездной пр. 378; гидрографические пр. Г376 (1950- е); заправщик гидросамолетов пр. 363 (1950-56)- 73; обеспечения гидросамолетов вооружением пр. М363 (1957- 68)- 17, пр. 1382 (1961-63); базовый противопожарный пр. 364 (1950-е); малый водолазный пр. 379В (1957-65)- около 30; спасательный пр. С368 (1958-62)- более 20; большой торпедный пр. 206 (1960-71)- 111 (вместе с заводом 640), (сборка в Югославии)- И; торпедолов пр. Т368 (1960-е-70-е)- около 150 (вместе с заводами 640 и Николаевским-на-Амуре); буксировщик гидросамолетов пр. 1381, пр. 1381А (1961-63); ракетный пр. 1241РЭ (1980-)- 22 (вместе с заводом 341); противолодочный пр. 12412 (1979-88)- более 30 (вместе с заводом 602), экспортный пр. 1241ПЭ (1988-90)- 12; пограничные: пр. 10410 (1988-)- более 20 (вместе с заводами 5 и 602), пр. 14170 «Терьер»; патрульный «Ястреб» (1990-е); малый охотник пр. 174 МО-4 (1941-44); минный плотик пр. 355 (1950-е)- 16; рейдовый буксировщик торпед пр. 379Б (1958-61); несамоходный транспорт радиоактивных отходов пр. 1783 (1960-е); ПСКР пр. 10410 (1990-94)- 6, (1997-05.2007)- 1, (1997-2007-)- 1; пограничный корабль пр. 745П «Приморье» (1978), (1974-90)- 19, «Магаданец» (2006); патрульное СВП пр. 20910 «Чилим» (2000-05)- 1; таможенное судно ТС-102 пр. 14232 «Меркурий» (10.1996-2006); СРТ: пр. 502 (1960-е), пр. 503 (1971-80-е)- всего 310, пр. 503М (1990-е); рефрижераторы пр. 502Р (1970-е);</w:t>
      </w:r>
      <w:r w:rsidRPr="005236B0">
        <w:rPr>
          <w:iCs/>
          <w:color w:val="000000" w:themeColor="text1"/>
          <w:sz w:val="16"/>
          <w:szCs w:val="16"/>
        </w:rPr>
        <w:t xml:space="preserve"> суда спецназначения для ВМФ:</w:t>
      </w:r>
      <w:r w:rsidRPr="005236B0">
        <w:rPr>
          <w:color w:val="000000" w:themeColor="text1"/>
          <w:sz w:val="16"/>
          <w:szCs w:val="16"/>
        </w:rPr>
        <w:t xml:space="preserve"> малое разведывательное судно на базе пр. 502 (1966-69)- 10 (вместе с заводом 368); пр. 05035 (1984)- 1; буксиры: морской спасатель 3000 л.с. пр. 745 (1972-90-)- 40, пр. 1454 (1974-90)- 34;</w:t>
      </w:r>
      <w:r w:rsidRPr="005236B0">
        <w:rPr>
          <w:color w:val="000000" w:themeColor="text1"/>
          <w:sz w:val="16"/>
          <w:szCs w:val="16"/>
          <w:vertAlign w:val="superscript"/>
        </w:rPr>
        <w:t>116</w:t>
      </w:r>
      <w:r w:rsidRPr="005236B0">
        <w:rPr>
          <w:color w:val="000000" w:themeColor="text1"/>
          <w:sz w:val="16"/>
          <w:szCs w:val="16"/>
        </w:rPr>
        <w:t xml:space="preserve"> опытовое судно для геологоразведочных работ на дне «Диорит» (1982); исследовательские суда «Гидрооптик», ОС-Ю4, ОС-572; речной танкер пр. 14891 (1990-е).</w:t>
      </w:r>
    </w:p>
    <w:p w14:paraId="04F8F4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КБ завода № 345</w:t>
      </w:r>
    </w:p>
    <w:p w14:paraId="5DD1B8BF" w14:textId="77777777" w:rsidR="004001BC" w:rsidRPr="005236B0" w:rsidRDefault="004001BC" w:rsidP="005236B0">
      <w:pPr>
        <w:autoSpaceDE w:val="0"/>
        <w:autoSpaceDN w:val="0"/>
        <w:adjustRightInd w:val="0"/>
        <w:jc w:val="both"/>
        <w:rPr>
          <w:color w:val="000000" w:themeColor="text1"/>
          <w:sz w:val="16"/>
          <w:szCs w:val="16"/>
        </w:rPr>
      </w:pPr>
      <w:r w:rsidRPr="005236B0">
        <w:rPr>
          <w:iCs/>
          <w:color w:val="000000" w:themeColor="text1"/>
          <w:sz w:val="16"/>
          <w:szCs w:val="16"/>
        </w:rPr>
        <w:t>Создано:</w:t>
      </w:r>
      <w:r w:rsidRPr="005236B0">
        <w:rPr>
          <w:color w:val="000000" w:themeColor="text1"/>
          <w:sz w:val="16"/>
          <w:szCs w:val="16"/>
        </w:rPr>
        <w:t xml:space="preserve"> катера: спасательный пр. С368 (1950-е); буксировщик гидросамолетов пр. 1381, пр. 1381А (1961), обеспечения гидросамолетов вооружением пр. 1382 (1960-е) (11982).</w:t>
      </w:r>
    </w:p>
    <w:p w14:paraId="51A9592B" w14:textId="77777777" w:rsidR="004001BC" w:rsidRPr="005236B0" w:rsidRDefault="004001BC" w:rsidP="005236B0">
      <w:pPr>
        <w:autoSpaceDE w:val="0"/>
        <w:autoSpaceDN w:val="0"/>
        <w:adjustRightInd w:val="0"/>
        <w:jc w:val="both"/>
        <w:rPr>
          <w:color w:val="000000" w:themeColor="text1"/>
          <w:sz w:val="16"/>
          <w:szCs w:val="16"/>
        </w:rPr>
      </w:pPr>
    </w:p>
    <w:p w14:paraId="09CD064B" w14:textId="77777777" w:rsidR="003A0754" w:rsidRPr="005236B0" w:rsidRDefault="003A0754" w:rsidP="005236B0">
      <w:pPr>
        <w:jc w:val="both"/>
        <w:rPr>
          <w:color w:val="000000" w:themeColor="text1"/>
          <w:sz w:val="16"/>
          <w:szCs w:val="16"/>
        </w:rPr>
      </w:pPr>
      <w:r w:rsidRPr="005236B0">
        <w:rPr>
          <w:color w:val="000000" w:themeColor="text1"/>
          <w:sz w:val="16"/>
          <w:szCs w:val="16"/>
        </w:rPr>
        <w:t>В 1920 году работами по камуфляжу военной техники занимался известный художник-авангардист Александр Родченко. В результате на свет появился первый отечественный танковый камуфляж. Правда, 2-цветный камуфляж оказался крайне редким явлением, на долгое время про него практически забыли. Это не означало, что камуфляжем в Красной Армии не занимались, как раз наоборот. Военно-Инженерное Управление Красной Армии вопросам маскировки уделяло большое внимание. Другое дело, что зачастую хватало базового цвета, который был отнюдь не яркий. До определенного периода танки красили тем же защитным цветом, что и артиллерию. В 30-е годы вопрос снижения заметности был поднят довольно остро. Основным разработчиком по данной теме стал НИИИТ (Научно-Исследовательский Институт Инженерной Техники РККА), образованный в 1934 году. Правда, до определенной поры работы шли крайне медленно, да и занимались этим вопросом сразу несколько организаций. Кроме того, появившаяся краска 3Б АУ, которую НИИИТ создал на смену защитному цвету, оказалась неудачной. Выяснилось, что она хорошо дешифруется, посему продержалась 3Б АУ недолго. Больше того, на некоторых танковых заводах эта краска так и не появилась. Да и камуфляж появлялся крайне локально (24891).</w:t>
      </w:r>
    </w:p>
    <w:p w14:paraId="19771C7A" w14:textId="77777777" w:rsidR="003A0754" w:rsidRPr="005236B0" w:rsidRDefault="003A0754" w:rsidP="005236B0">
      <w:pPr>
        <w:jc w:val="both"/>
        <w:rPr>
          <w:color w:val="000000" w:themeColor="text1"/>
          <w:sz w:val="16"/>
          <w:szCs w:val="16"/>
        </w:rPr>
      </w:pPr>
    </w:p>
    <w:p w14:paraId="68CEA208" w14:textId="10E67790" w:rsidR="009274B0" w:rsidRPr="005236B0" w:rsidRDefault="009274B0" w:rsidP="005236B0">
      <w:pPr>
        <w:jc w:val="both"/>
        <w:rPr>
          <w:color w:val="000000" w:themeColor="text1"/>
          <w:sz w:val="16"/>
          <w:szCs w:val="16"/>
        </w:rPr>
      </w:pPr>
      <w:r w:rsidRPr="005236B0">
        <w:rPr>
          <w:color w:val="000000" w:themeColor="text1"/>
          <w:sz w:val="16"/>
          <w:szCs w:val="16"/>
        </w:rPr>
        <w:t>С 1920 г. началась подготовка большого ремонта паровозов на Ижорском заводе. Подготовка осложнялась нехваткой рабочих рук. На подготовительные работы в паровозные мастерские были направлены рабочие другие мастерских. К ремонту паровозов завод приступил только осенью 1921 г. Но работа большинства цехов была остановлена в связи с топливным кризисом.</w:t>
      </w:r>
      <w:r w:rsidR="00E7094B">
        <w:rPr>
          <w:color w:val="000000" w:themeColor="text1"/>
          <w:sz w:val="16"/>
          <w:szCs w:val="16"/>
        </w:rPr>
        <w:t xml:space="preserve"> </w:t>
      </w:r>
    </w:p>
    <w:p w14:paraId="5A2AFDD2" w14:textId="77777777" w:rsidR="009274B0" w:rsidRPr="005236B0" w:rsidRDefault="009274B0" w:rsidP="005236B0">
      <w:pPr>
        <w:jc w:val="both"/>
        <w:rPr>
          <w:color w:val="000000" w:themeColor="text1"/>
          <w:sz w:val="16"/>
          <w:szCs w:val="16"/>
        </w:rPr>
      </w:pPr>
    </w:p>
    <w:p w14:paraId="3E58573A"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отступающая Белая армия попытались увести черноморский “Адмирал Нахимов” на буксире в Констан</w:t>
      </w:r>
      <w:r w:rsidRPr="005236B0">
        <w:rPr>
          <w:color w:val="000000" w:themeColor="text1"/>
          <w:sz w:val="16"/>
          <w:szCs w:val="16"/>
        </w:rPr>
        <w:softHyphen/>
        <w:t>тинополь. Однако в спешке крейсер посадили на мель в нескольких милях от Одессы и он достался Красной ар</w:t>
      </w:r>
      <w:r w:rsidRPr="005236B0">
        <w:rPr>
          <w:color w:val="000000" w:themeColor="text1"/>
          <w:sz w:val="16"/>
          <w:szCs w:val="16"/>
        </w:rPr>
        <w:softHyphen/>
        <w:t>мии. Позднее его вернули в Николаев, где его достройка продолжилась. Переименованный в 1922 г. в “Червону Украину”, крейсер в 1927 г. вошел в состав Морских сил Черного моря. Однотипный черно</w:t>
      </w:r>
      <w:r w:rsidRPr="005236B0">
        <w:rPr>
          <w:color w:val="000000" w:themeColor="text1"/>
          <w:sz w:val="16"/>
          <w:szCs w:val="16"/>
        </w:rPr>
        <w:softHyphen/>
        <w:t>морский “Адмирал Лазарев” с 1926 г. стал называться “Красный Кавказ”, достроить его удалось в 1932 г. (11107).</w:t>
      </w:r>
    </w:p>
    <w:p w14:paraId="5E172229"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388673C9" w14:textId="77777777" w:rsidR="009274B0" w:rsidRPr="005236B0" w:rsidRDefault="009274B0" w:rsidP="005236B0">
      <w:pPr>
        <w:jc w:val="both"/>
        <w:rPr>
          <w:color w:val="000000" w:themeColor="text1"/>
          <w:sz w:val="16"/>
          <w:szCs w:val="16"/>
        </w:rPr>
      </w:pPr>
      <w:r w:rsidRPr="005236B0">
        <w:rPr>
          <w:color w:val="000000" w:themeColor="text1"/>
          <w:sz w:val="16"/>
          <w:szCs w:val="16"/>
        </w:rPr>
        <w:t>В 1920 г. Бекаури предложил схему прибора, обеспечивающего движение торпеды по спирали, получившей название «Водяная спираль» (ВС). Причем по каким-то неведомым причинам этот прибор считался очень секретным. На Западе он был давно известен. С тем чтобы ускорить разработку, решили взять за основу штатные русские торпеды. Выбор был невелик: торпеда образца 1912 г. 45—12 и несколько укороченная торпеда образца 1910—1915 гг., использовавшаяся на подводных лодках 45—15. Обе торпеды имели калибр 450 мм (18 дюймов). В зависимости от метода сбрасывания торпеды принято делить на низкие и высотные. В первом случае торпеды сбрасывались с высоты 30—40 м, являясь прямоидущими (или выполняющими программный маневр). После отделения от самолета такие торпеды приводнялись, выходили на заданную глубину и следовали в упрежденную точку встречи с целью курсом, который имел самолет перед сбросом. Высотные торпеды снижались на парашютах, а после приводнения и выхода на установленную глубину следовали либо по кругу, либо по спирали. Подобный метод торпедометания относится к площадному и в лучшем случае может ограничить маневр цели и лишь в редких случаях ее поразить. Наиболее целесообразным являлось их применение по площадным целям (конвоям). Когда приступили к натурным испытаниям, то оказалось, что для этого нет подходящего отечественного самолета. И в Англии для Остехбюро закупили два торпедоносца Блекберн «Свифт» — довольно большие одноместные бипланы. Их грузоподъемность обеспечивала применение торпед калибром 450 мм. Самолеты прибыли в 1923 г. Их доработали, превратив в двухместные, а для сохранения центровки в эксплуатационных пределах фюзеляж удлинили, и двигатель, таким образом, сдвинулся вперед. Впоследствии использовались самолеты других типов. После первых сбросов пришли к заключению, что корпус торпеды 45—15 не обладает достаточной прочностью: имелись случаи, когда ее двигатель вследствие перегрузок в момент приводнения смещался. По этой причине остановились на торпеде 45—12. После усиления конструкции стало возможным ее применение с высот 10—20 м на скорости до 160 км/ч (15117).</w:t>
      </w:r>
    </w:p>
    <w:p w14:paraId="1914A749" w14:textId="77777777" w:rsidR="009274B0" w:rsidRPr="005236B0" w:rsidRDefault="009274B0" w:rsidP="005236B0">
      <w:pPr>
        <w:jc w:val="both"/>
        <w:rPr>
          <w:color w:val="000000" w:themeColor="text1"/>
          <w:sz w:val="16"/>
          <w:szCs w:val="16"/>
        </w:rPr>
      </w:pPr>
    </w:p>
    <w:p w14:paraId="60910FE0" w14:textId="77777777" w:rsidR="00DA15D8" w:rsidRPr="005236B0" w:rsidRDefault="00DA15D8" w:rsidP="005236B0">
      <w:pPr>
        <w:jc w:val="both"/>
        <w:rPr>
          <w:color w:val="000000" w:themeColor="text1"/>
          <w:sz w:val="16"/>
          <w:szCs w:val="16"/>
          <w:shd w:val="clear" w:color="auto" w:fill="FBFCFC"/>
        </w:rPr>
      </w:pPr>
      <w:bookmarkStart w:id="26" w:name="_Hlk80638987"/>
      <w:r w:rsidRPr="005236B0">
        <w:rPr>
          <w:color w:val="000000" w:themeColor="text1"/>
          <w:sz w:val="16"/>
          <w:szCs w:val="16"/>
          <w:shd w:val="clear" w:color="auto" w:fill="FFFFFF"/>
        </w:rPr>
        <w:t>В 1920 году начала свою деятельность Комиссия по вопросу применения глиссеров в военном флоте. Сокращенно — «Комглисс». В состав ее входил известный изобретатель тех лет Л.В.Курчевский (21501).</w:t>
      </w:r>
    </w:p>
    <w:p w14:paraId="381AFEE2" w14:textId="77777777" w:rsidR="00DA15D8" w:rsidRPr="005236B0" w:rsidRDefault="00DA15D8" w:rsidP="005236B0">
      <w:pPr>
        <w:jc w:val="both"/>
        <w:rPr>
          <w:color w:val="000000" w:themeColor="text1"/>
          <w:sz w:val="16"/>
          <w:szCs w:val="16"/>
          <w:shd w:val="clear" w:color="auto" w:fill="FBFCFC"/>
        </w:rPr>
      </w:pPr>
    </w:p>
    <w:bookmarkEnd w:id="26"/>
    <w:p w14:paraId="7EB0FD43" w14:textId="77777777" w:rsidR="00DA15D8" w:rsidRPr="005236B0" w:rsidRDefault="00DA15D8" w:rsidP="005236B0">
      <w:pPr>
        <w:jc w:val="both"/>
        <w:rPr>
          <w:color w:val="000000" w:themeColor="text1"/>
          <w:sz w:val="16"/>
          <w:szCs w:val="16"/>
          <w:shd w:val="clear" w:color="auto" w:fill="FBFCFC"/>
        </w:rPr>
      </w:pPr>
      <w:r w:rsidRPr="005236B0">
        <w:rPr>
          <w:color w:val="000000" w:themeColor="text1"/>
          <w:sz w:val="16"/>
          <w:szCs w:val="16"/>
          <w:shd w:val="clear" w:color="auto" w:fill="FFFFFF"/>
        </w:rPr>
        <w:t>В 1920 году начала свою деятельность Комиссия по вопросу применения глиссеров в военном флоте. Сокращенно — «Комглисс». В состав ее входил известный изобретатель тех лет Л.В.Курчевский. Главным руководителем и вдохновителем компании стал председатель А.А.Зернов. Комиссия за два года сумела построить пять экспериментальных глиссеров с воздушными винтами. Правда ни один из них так и не был принят на вооружение (21501).</w:t>
      </w:r>
    </w:p>
    <w:p w14:paraId="66F0F962" w14:textId="77777777" w:rsidR="00DA15D8" w:rsidRPr="005236B0" w:rsidRDefault="00DA15D8" w:rsidP="005236B0">
      <w:pPr>
        <w:jc w:val="both"/>
        <w:rPr>
          <w:color w:val="000000" w:themeColor="text1"/>
          <w:sz w:val="16"/>
          <w:szCs w:val="16"/>
          <w:shd w:val="clear" w:color="auto" w:fill="FBFCFC"/>
        </w:rPr>
      </w:pPr>
    </w:p>
    <w:p w14:paraId="48625703"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Армия:</w:t>
      </w:r>
    </w:p>
    <w:p w14:paraId="7FB0F078" w14:textId="77777777" w:rsidR="004001BC" w:rsidRPr="005236B0" w:rsidRDefault="004001BC" w:rsidP="005236B0">
      <w:pPr>
        <w:autoSpaceDE w:val="0"/>
        <w:autoSpaceDN w:val="0"/>
        <w:adjustRightInd w:val="0"/>
        <w:jc w:val="both"/>
        <w:rPr>
          <w:iCs/>
          <w:color w:val="000000" w:themeColor="text1"/>
          <w:sz w:val="16"/>
          <w:szCs w:val="16"/>
        </w:rPr>
      </w:pPr>
    </w:p>
    <w:p w14:paraId="420618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был установлен специальный паек для летчиков с расширенным ассортиментом продуктов. Энергетическая ценность пайка составляла 3869 ккал (9090).</w:t>
      </w:r>
    </w:p>
    <w:p w14:paraId="7EE28446" w14:textId="77777777" w:rsidR="004001BC" w:rsidRPr="005236B0" w:rsidRDefault="004001BC" w:rsidP="005236B0">
      <w:pPr>
        <w:autoSpaceDE w:val="0"/>
        <w:autoSpaceDN w:val="0"/>
        <w:adjustRightInd w:val="0"/>
        <w:jc w:val="both"/>
        <w:rPr>
          <w:color w:val="000000" w:themeColor="text1"/>
          <w:sz w:val="16"/>
          <w:szCs w:val="16"/>
        </w:rPr>
      </w:pPr>
    </w:p>
    <w:p w14:paraId="30845D8A" w14:textId="77777777" w:rsidR="00DA15D8" w:rsidRPr="005236B0" w:rsidRDefault="00DA15D8" w:rsidP="005236B0">
      <w:pPr>
        <w:jc w:val="both"/>
        <w:rPr>
          <w:color w:val="000000" w:themeColor="text1"/>
          <w:sz w:val="16"/>
          <w:szCs w:val="16"/>
        </w:rPr>
      </w:pPr>
      <w:r w:rsidRPr="005236B0">
        <w:rPr>
          <w:color w:val="000000" w:themeColor="text1"/>
          <w:sz w:val="16"/>
          <w:szCs w:val="16"/>
        </w:rPr>
        <w:t>В 1920 в Петрограде при ВВШ сформиро</w:t>
      </w:r>
      <w:r w:rsidRPr="005236B0">
        <w:rPr>
          <w:color w:val="000000" w:themeColor="text1"/>
          <w:sz w:val="16"/>
          <w:szCs w:val="16"/>
        </w:rPr>
        <w:softHyphen/>
        <w:t>вали «Воздухоплавательный отряд с управляемы</w:t>
      </w:r>
      <w:r w:rsidRPr="005236B0">
        <w:rPr>
          <w:color w:val="000000" w:themeColor="text1"/>
          <w:sz w:val="16"/>
          <w:szCs w:val="16"/>
        </w:rPr>
        <w:softHyphen/>
        <w:t>ми аэростатами». Пригодным для восстановления оказался дирижабль «Астра XIII», находившийся на складе ОВШ с осени 1915 г. Моторы и некото</w:t>
      </w:r>
      <w:r w:rsidRPr="005236B0">
        <w:rPr>
          <w:color w:val="000000" w:themeColor="text1"/>
          <w:sz w:val="16"/>
          <w:szCs w:val="16"/>
        </w:rPr>
        <w:softHyphen/>
        <w:t>рые части механизмов доставили с Паратовского завода на Волге, куда они попали с Ижорского завода при эвакуации предприятий Петрограда в 1918 г. Оболочка после пяти лет хранения в не</w:t>
      </w:r>
      <w:r w:rsidRPr="005236B0">
        <w:rPr>
          <w:color w:val="000000" w:themeColor="text1"/>
          <w:sz w:val="16"/>
          <w:szCs w:val="16"/>
        </w:rPr>
        <w:softHyphen/>
        <w:t>отапливаемом помещении дала при испытании вполне удовлетворительные результаты (20120).</w:t>
      </w:r>
    </w:p>
    <w:p w14:paraId="610553E4" w14:textId="77777777" w:rsidR="00DA15D8" w:rsidRPr="005236B0" w:rsidRDefault="00DA15D8" w:rsidP="005236B0">
      <w:pPr>
        <w:jc w:val="both"/>
        <w:rPr>
          <w:color w:val="000000" w:themeColor="text1"/>
          <w:sz w:val="16"/>
          <w:szCs w:val="16"/>
        </w:rPr>
      </w:pPr>
    </w:p>
    <w:p w14:paraId="52F96A5D"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в Екатеринодаре на базе захваченного белогвар</w:t>
      </w:r>
      <w:r w:rsidRPr="005236B0">
        <w:rPr>
          <w:color w:val="000000" w:themeColor="text1"/>
          <w:sz w:val="16"/>
          <w:szCs w:val="16"/>
        </w:rPr>
        <w:softHyphen/>
        <w:t>дейского имущества были организованы курсы по подго</w:t>
      </w:r>
      <w:r w:rsidRPr="005236B0">
        <w:rPr>
          <w:color w:val="000000" w:themeColor="text1"/>
          <w:sz w:val="16"/>
          <w:szCs w:val="16"/>
        </w:rPr>
        <w:softHyphen/>
        <w:t>товке танкистов из шоферов, рассчитанные на 136 часов занятий. Тогда же начальник бронечастей 9-й армии Кав</w:t>
      </w:r>
      <w:r w:rsidRPr="005236B0">
        <w:rPr>
          <w:color w:val="000000" w:themeColor="text1"/>
          <w:sz w:val="16"/>
          <w:szCs w:val="16"/>
        </w:rPr>
        <w:softHyphen/>
        <w:t>казского фронта красных П. Вершинин разработал первые штаты танковых отрядов в составе 100 человек при трех танках и двух бронеавтомобилях. В то же время инженерами 9-й армии Лауденбахом, Да</w:t>
      </w:r>
      <w:r w:rsidRPr="005236B0">
        <w:rPr>
          <w:color w:val="000000" w:themeColor="text1"/>
          <w:sz w:val="16"/>
          <w:szCs w:val="16"/>
        </w:rPr>
        <w:softHyphen/>
        <w:t>видовичем и начальником танкового отдела Фотьяновым были разработаны “Временное краткое наставление для действий танков в бою” и “Инструкция отряду танков”. Другим центром формирования танковых первых от</w:t>
      </w:r>
      <w:r w:rsidRPr="005236B0">
        <w:rPr>
          <w:color w:val="000000" w:themeColor="text1"/>
          <w:sz w:val="16"/>
          <w:szCs w:val="16"/>
        </w:rPr>
        <w:softHyphen/>
        <w:t>рядов Красной армии был Смоленск, куда в мае 1920 г. прибыл 1 -и танковый отряд. Здесь предложенная структу</w:t>
      </w:r>
      <w:r w:rsidRPr="005236B0">
        <w:rPr>
          <w:color w:val="000000" w:themeColor="text1"/>
          <w:sz w:val="16"/>
          <w:szCs w:val="16"/>
        </w:rPr>
        <w:softHyphen/>
        <w:t>ра танкового отряда была опробована в полигонных усло</w:t>
      </w:r>
      <w:r w:rsidRPr="005236B0">
        <w:rPr>
          <w:color w:val="000000" w:themeColor="text1"/>
          <w:sz w:val="16"/>
          <w:szCs w:val="16"/>
        </w:rPr>
        <w:softHyphen/>
        <w:t>виях. По результатам оного были разработаны “Штат и та</w:t>
      </w:r>
      <w:r w:rsidRPr="005236B0">
        <w:rPr>
          <w:color w:val="000000" w:themeColor="text1"/>
          <w:sz w:val="16"/>
          <w:szCs w:val="16"/>
        </w:rPr>
        <w:softHyphen/>
        <w:t>бель танкового автоброневого отряда”, утвержденные приказом РВСР от 28 мая 1920 г. (10733,54).</w:t>
      </w:r>
    </w:p>
    <w:p w14:paraId="45725238"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4DC8FF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морская авиация Сибирского гидроотряда обеспечивала боевые действия Сибирской военной флотилии при окончательном разгроме сил Колчака, а в марте 1921 г. авиация Балтийского флота принимала участие в подавлении контрреволюционного Кронштадтского мятежа. За отличное выполнение боевых заданий и проявленное при этом мужество морские летчики Д.Д. Антипов, А.А. Тас- кинен, А.П. Комаров, Л.В. Ковалевский, М.Е. Линдель были награждены орденами Красного Знамени. Морские лётчики вели боевые действия и в составе сухопутных авиационных отрядов Красной Армии. В январе - марте 1918 г. авиаотрядом истребителей на Украине командовал морской летчик С.Э. Столярский. В составе 1 -й советской авиагруппы воевал морской летчик И.В. Сатунин, награждённый орденом Красного Знамени (12033).</w:t>
      </w:r>
    </w:p>
    <w:p w14:paraId="32FB73E1" w14:textId="77777777" w:rsidR="004001BC" w:rsidRPr="005236B0" w:rsidRDefault="004001BC" w:rsidP="005236B0">
      <w:pPr>
        <w:autoSpaceDE w:val="0"/>
        <w:autoSpaceDN w:val="0"/>
        <w:adjustRightInd w:val="0"/>
        <w:jc w:val="both"/>
        <w:rPr>
          <w:color w:val="000000" w:themeColor="text1"/>
          <w:sz w:val="16"/>
          <w:szCs w:val="16"/>
        </w:rPr>
      </w:pPr>
    </w:p>
    <w:p w14:paraId="73994791"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известно о девяти тракторных отря</w:t>
      </w:r>
      <w:r w:rsidRPr="005236B0">
        <w:rPr>
          <w:color w:val="000000" w:themeColor="text1"/>
          <w:sz w:val="16"/>
          <w:szCs w:val="16"/>
        </w:rPr>
        <w:softHyphen/>
        <w:t>дах, находившихся в подчинении тракторного отдела Туркестанского фронта. От</w:t>
      </w:r>
      <w:r w:rsidRPr="005236B0">
        <w:rPr>
          <w:color w:val="000000" w:themeColor="text1"/>
          <w:sz w:val="16"/>
          <w:szCs w:val="16"/>
        </w:rPr>
        <w:softHyphen/>
        <w:t>ряды были укомплектованы тракторами «Могул», «Харт-Парр» и «Рустон», а в девятом отряде имелся трактор «Холт». Войска Туркестанского фронта рас</w:t>
      </w:r>
      <w:r w:rsidRPr="005236B0">
        <w:rPr>
          <w:color w:val="000000" w:themeColor="text1"/>
          <w:sz w:val="16"/>
          <w:szCs w:val="16"/>
        </w:rPr>
        <w:softHyphen/>
        <w:t>полагали незначительным количеством тяже</w:t>
      </w:r>
      <w:r w:rsidRPr="005236B0">
        <w:rPr>
          <w:color w:val="000000" w:themeColor="text1"/>
          <w:sz w:val="16"/>
          <w:szCs w:val="16"/>
        </w:rPr>
        <w:softHyphen/>
        <w:t>лых орудий. Например, в ходе Бухарской опе</w:t>
      </w:r>
      <w:r w:rsidRPr="005236B0">
        <w:rPr>
          <w:color w:val="000000" w:themeColor="text1"/>
          <w:sz w:val="16"/>
          <w:szCs w:val="16"/>
        </w:rPr>
        <w:softHyphen/>
        <w:t>рации были задействованы взвод крепостных 152-мм пушек на платформах и 122-мм ба</w:t>
      </w:r>
      <w:r w:rsidRPr="005236B0">
        <w:rPr>
          <w:color w:val="000000" w:themeColor="text1"/>
          <w:sz w:val="16"/>
          <w:szCs w:val="16"/>
        </w:rPr>
        <w:softHyphen/>
        <w:t>тарея, однако в регионе ощущалась значи</w:t>
      </w:r>
      <w:r w:rsidRPr="005236B0">
        <w:rPr>
          <w:color w:val="000000" w:themeColor="text1"/>
          <w:sz w:val="16"/>
          <w:szCs w:val="16"/>
        </w:rPr>
        <w:softHyphen/>
        <w:t>тельная потребность в сельхозмашинах, по</w:t>
      </w:r>
      <w:r w:rsidRPr="005236B0">
        <w:rPr>
          <w:color w:val="000000" w:themeColor="text1"/>
          <w:sz w:val="16"/>
          <w:szCs w:val="16"/>
        </w:rPr>
        <w:softHyphen/>
        <w:t>этому один из приказов по тракторному от</w:t>
      </w:r>
      <w:r w:rsidRPr="005236B0">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5A5B74CB"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019C77F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Внешняя политика:</w:t>
      </w:r>
    </w:p>
    <w:p w14:paraId="6AB35855" w14:textId="77777777" w:rsidR="004001BC" w:rsidRPr="005236B0" w:rsidRDefault="004001BC" w:rsidP="005236B0">
      <w:pPr>
        <w:autoSpaceDE w:val="0"/>
        <w:autoSpaceDN w:val="0"/>
        <w:adjustRightInd w:val="0"/>
        <w:jc w:val="both"/>
        <w:rPr>
          <w:iCs/>
          <w:color w:val="000000" w:themeColor="text1"/>
          <w:sz w:val="16"/>
          <w:szCs w:val="16"/>
        </w:rPr>
      </w:pPr>
    </w:p>
    <w:p w14:paraId="7D509CA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Л.К. Мартенс, назначенный официальным уполномоченным РСФСР в США, создал для организации советско-американской торговли компанию "Продекско" (Products Exchange Corporation), однако дела у неё не пошли. Аркос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"Продекско" и "Аркос-Америка" составил около 5 мил. долл. Для сравнения можно указать, что оборот только Техотдела Амторга в 1924/25 г. превысил 9 мил. долл., а весь оборот Амторга в том году составил 47,5 мил. долл. Для периода "до Амторга" характерна постоянная конкуренция между "Продекско" и "Аркос-Америка",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пытался наладить и небезызвестный А. Хаммер, создавший для этого специальную компанию "Аламерико".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 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1896ADEE" w14:textId="77777777" w:rsidR="004001BC" w:rsidRPr="005236B0" w:rsidRDefault="004001BC" w:rsidP="005236B0">
      <w:pPr>
        <w:autoSpaceDE w:val="0"/>
        <w:autoSpaceDN w:val="0"/>
        <w:adjustRightInd w:val="0"/>
        <w:jc w:val="both"/>
        <w:rPr>
          <w:color w:val="000000" w:themeColor="text1"/>
          <w:sz w:val="16"/>
          <w:szCs w:val="16"/>
        </w:rPr>
      </w:pPr>
    </w:p>
    <w:p w14:paraId="679B2F4B" w14:textId="77777777" w:rsidR="003260EE" w:rsidRPr="005236B0" w:rsidRDefault="003260EE" w:rsidP="005236B0">
      <w:pPr>
        <w:jc w:val="both"/>
        <w:rPr>
          <w:color w:val="000000" w:themeColor="text1"/>
          <w:sz w:val="16"/>
          <w:szCs w:val="16"/>
        </w:rPr>
      </w:pPr>
      <w:r w:rsidRPr="005236B0">
        <w:rPr>
          <w:color w:val="000000" w:themeColor="text1"/>
          <w:sz w:val="16"/>
          <w:szCs w:val="16"/>
        </w:rPr>
        <w:t>В 1920 г. правительства США и Великобритании остановили вывоз в Россию железнодорожного оборудования — как «материалов, которые могут быть использованы для войны». Советское правительство безуспешно пыталось «возможно шире толковать значение слова „небоевые“, включая в эту группу предметы железнодорожного снабжения, а также машины, станки, инструменты, пригодные для производства предметов небоевого значения», и заказанные «для нужд гражданского населения» сукно, обувь [Фураев 1964: 51; Ганелин 1987: 98–99] (18408).</w:t>
      </w:r>
    </w:p>
    <w:p w14:paraId="4772340D" w14:textId="77777777" w:rsidR="003260EE" w:rsidRPr="005236B0" w:rsidRDefault="003260EE" w:rsidP="005236B0">
      <w:pPr>
        <w:jc w:val="both"/>
        <w:rPr>
          <w:color w:val="000000" w:themeColor="text1"/>
          <w:sz w:val="16"/>
          <w:szCs w:val="16"/>
        </w:rPr>
      </w:pPr>
    </w:p>
    <w:p w14:paraId="0343AE78"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5688D99B" w14:textId="77777777" w:rsidR="004001BC" w:rsidRPr="005236B0" w:rsidRDefault="004001BC" w:rsidP="005236B0">
      <w:pPr>
        <w:autoSpaceDE w:val="0"/>
        <w:autoSpaceDN w:val="0"/>
        <w:adjustRightInd w:val="0"/>
        <w:jc w:val="both"/>
        <w:rPr>
          <w:iCs/>
          <w:color w:val="000000" w:themeColor="text1"/>
          <w:sz w:val="16"/>
          <w:szCs w:val="16"/>
        </w:rPr>
      </w:pPr>
    </w:p>
    <w:p w14:paraId="5B10E900" w14:textId="77777777" w:rsidR="009274B0" w:rsidRPr="005236B0" w:rsidRDefault="009274B0" w:rsidP="005236B0">
      <w:pPr>
        <w:jc w:val="both"/>
        <w:rPr>
          <w:color w:val="000000" w:themeColor="text1"/>
          <w:sz w:val="16"/>
          <w:szCs w:val="16"/>
        </w:rPr>
      </w:pPr>
      <w:r w:rsidRPr="005236B0">
        <w:rPr>
          <w:color w:val="000000" w:themeColor="text1"/>
          <w:sz w:val="16"/>
          <w:szCs w:val="16"/>
        </w:rPr>
        <w:t xml:space="preserve">В 1920 г. в США на аэродроме Мак- Кук Филд был проведен эксперимент. Техническим отделом самолётостроения при армии на один самолёт </w:t>
      </w:r>
      <w:r w:rsidRPr="005236B0">
        <w:rPr>
          <w:color w:val="000000" w:themeColor="text1"/>
          <w:sz w:val="16"/>
          <w:szCs w:val="16"/>
          <w:lang w:val="en-US"/>
        </w:rPr>
        <w:t>USD</w:t>
      </w:r>
      <w:r w:rsidRPr="005236B0">
        <w:rPr>
          <w:color w:val="000000" w:themeColor="text1"/>
          <w:sz w:val="16"/>
          <w:szCs w:val="16"/>
        </w:rPr>
        <w:t>-9</w:t>
      </w:r>
      <w:r w:rsidRPr="005236B0">
        <w:rPr>
          <w:color w:val="000000" w:themeColor="text1"/>
          <w:sz w:val="16"/>
          <w:szCs w:val="16"/>
          <w:lang w:val="en-US"/>
        </w:rPr>
        <w:t>A</w:t>
      </w:r>
      <w:r w:rsidRPr="005236B0">
        <w:rPr>
          <w:color w:val="000000" w:themeColor="text1"/>
          <w:sz w:val="16"/>
          <w:szCs w:val="16"/>
        </w:rPr>
        <w:t xml:space="preserve"> (</w:t>
      </w:r>
      <w:r w:rsidRPr="005236B0">
        <w:rPr>
          <w:color w:val="000000" w:themeColor="text1"/>
          <w:sz w:val="16"/>
          <w:szCs w:val="16"/>
          <w:lang w:val="en-US"/>
        </w:rPr>
        <w:t>AircoD</w:t>
      </w:r>
      <w:r w:rsidRPr="005236B0">
        <w:rPr>
          <w:color w:val="000000" w:themeColor="text1"/>
          <w:sz w:val="16"/>
          <w:szCs w:val="16"/>
        </w:rPr>
        <w:t>.</w:t>
      </w:r>
      <w:r w:rsidRPr="005236B0">
        <w:rPr>
          <w:color w:val="000000" w:themeColor="text1"/>
          <w:sz w:val="16"/>
          <w:szCs w:val="16"/>
          <w:lang w:val="en-US"/>
        </w:rPr>
        <w:t>H</w:t>
      </w:r>
      <w:r w:rsidRPr="005236B0">
        <w:rPr>
          <w:color w:val="000000" w:themeColor="text1"/>
          <w:sz w:val="16"/>
          <w:szCs w:val="16"/>
        </w:rPr>
        <w:t>.9</w:t>
      </w:r>
      <w:r w:rsidRPr="005236B0">
        <w:rPr>
          <w:color w:val="000000" w:themeColor="text1"/>
          <w:sz w:val="16"/>
          <w:szCs w:val="16"/>
          <w:lang w:val="en-US"/>
        </w:rPr>
        <w:t>A</w:t>
      </w:r>
      <w:r w:rsidRPr="005236B0">
        <w:rPr>
          <w:color w:val="000000" w:themeColor="text1"/>
          <w:sz w:val="16"/>
          <w:szCs w:val="16"/>
        </w:rPr>
        <w:t xml:space="preserve"> американской постройки) установили гермокабину. Наиболее полным ис</w:t>
      </w:r>
      <w:r w:rsidRPr="005236B0">
        <w:rPr>
          <w:color w:val="000000" w:themeColor="text1"/>
          <w:sz w:val="16"/>
          <w:szCs w:val="16"/>
        </w:rPr>
        <w:softHyphen/>
        <w:t>точником информации об этом эксперименте являются воспоминания непосредственного участника испытаний, лётчика Г. Харриса.</w:t>
      </w:r>
    </w:p>
    <w:p w14:paraId="32C77FBD" w14:textId="77777777" w:rsidR="009274B0" w:rsidRPr="005236B0" w:rsidRDefault="009274B0" w:rsidP="005236B0">
      <w:pPr>
        <w:jc w:val="both"/>
        <w:rPr>
          <w:color w:val="000000" w:themeColor="text1"/>
          <w:sz w:val="16"/>
          <w:szCs w:val="16"/>
        </w:rPr>
      </w:pPr>
      <w:r w:rsidRPr="005236B0">
        <w:rPr>
          <w:color w:val="000000" w:themeColor="text1"/>
          <w:sz w:val="16"/>
          <w:szCs w:val="16"/>
        </w:rPr>
        <w:t>Относительно авторства конструкции гермокабины Харрис рассказывает следующее: «Я не знаю, кто придумал идею герметичной кабины, но полагаю, что это майор Л.Л. Хоффман, который был начальником секции оборудования, очень интересовавшийся и много работавший над вопросами высотной аэрофотосъемки, для которой самолёт тако</w:t>
      </w:r>
      <w:r w:rsidRPr="005236B0">
        <w:rPr>
          <w:color w:val="000000" w:themeColor="text1"/>
          <w:sz w:val="16"/>
          <w:szCs w:val="16"/>
        </w:rPr>
        <w:softHyphen/>
        <w:t>го типа был бы очень полезен».</w:t>
      </w:r>
    </w:p>
    <w:p w14:paraId="2A7C4E3A" w14:textId="77777777" w:rsidR="009274B0" w:rsidRPr="005236B0" w:rsidRDefault="009274B0" w:rsidP="005236B0">
      <w:pPr>
        <w:jc w:val="both"/>
        <w:rPr>
          <w:color w:val="000000" w:themeColor="text1"/>
          <w:sz w:val="16"/>
          <w:szCs w:val="16"/>
        </w:rPr>
      </w:pPr>
      <w:r w:rsidRPr="005236B0">
        <w:rPr>
          <w:color w:val="000000" w:themeColor="text1"/>
          <w:sz w:val="16"/>
          <w:szCs w:val="16"/>
          <w:lang w:val="en-US"/>
        </w:rPr>
        <w:t>USD</w:t>
      </w:r>
      <w:r w:rsidRPr="005236B0">
        <w:rPr>
          <w:color w:val="000000" w:themeColor="text1"/>
          <w:sz w:val="16"/>
          <w:szCs w:val="16"/>
        </w:rPr>
        <w:t>-9</w:t>
      </w:r>
      <w:r w:rsidRPr="005236B0">
        <w:rPr>
          <w:color w:val="000000" w:themeColor="text1"/>
          <w:sz w:val="16"/>
          <w:szCs w:val="16"/>
          <w:lang w:val="en-US"/>
        </w:rPr>
        <w:t>A</w:t>
      </w:r>
      <w:r w:rsidRPr="005236B0">
        <w:rPr>
          <w:color w:val="000000" w:themeColor="text1"/>
          <w:sz w:val="16"/>
          <w:szCs w:val="16"/>
        </w:rPr>
        <w:t xml:space="preserve"> представлял собой двухместный биплан деревянной конструкции с фанерно-полотняной обшивкой и был оснащён двигателем </w:t>
      </w:r>
      <w:r w:rsidRPr="005236B0">
        <w:rPr>
          <w:color w:val="000000" w:themeColor="text1"/>
          <w:sz w:val="16"/>
          <w:szCs w:val="16"/>
          <w:lang w:val="en-US"/>
        </w:rPr>
        <w:t>PackardLiberty</w:t>
      </w:r>
      <w:r w:rsidRPr="005236B0">
        <w:rPr>
          <w:color w:val="000000" w:themeColor="text1"/>
          <w:sz w:val="16"/>
          <w:szCs w:val="16"/>
        </w:rPr>
        <w:t xml:space="preserve"> 12 мощностью 400 л.с.</w:t>
      </w:r>
    </w:p>
    <w:p w14:paraId="7DD1D55E" w14:textId="77777777" w:rsidR="009274B0" w:rsidRPr="005236B0" w:rsidRDefault="009274B0" w:rsidP="005236B0">
      <w:pPr>
        <w:jc w:val="both"/>
        <w:rPr>
          <w:color w:val="000000" w:themeColor="text1"/>
          <w:sz w:val="16"/>
          <w:szCs w:val="16"/>
        </w:rPr>
      </w:pPr>
      <w:r w:rsidRPr="005236B0">
        <w:rPr>
          <w:color w:val="000000" w:themeColor="text1"/>
          <w:sz w:val="16"/>
          <w:szCs w:val="16"/>
        </w:rPr>
        <w:t>Для проведения эксперимента вместо двух открытых кабин установили гермокабину: рассчитанную на одного человека клепаную стальную ёмкость. Внутри неё находились обычное кресло пилота и минимум органов управления: опережение зажигания, ручка управления двигателем, регулирование смеси, переключатель зажигания, ручка управле</w:t>
      </w:r>
      <w:r w:rsidRPr="005236B0">
        <w:rPr>
          <w:color w:val="000000" w:themeColor="text1"/>
          <w:sz w:val="16"/>
          <w:szCs w:val="16"/>
        </w:rPr>
        <w:softHyphen/>
        <w:t>ния самолётом и педали. Герметичность выводов обеспечивалась сальниками. Приборы располагались вне гермокабины, на специальной панели впереди, которую лётчик дол</w:t>
      </w:r>
      <w:r w:rsidRPr="005236B0">
        <w:rPr>
          <w:color w:val="000000" w:themeColor="text1"/>
          <w:sz w:val="16"/>
          <w:szCs w:val="16"/>
        </w:rPr>
        <w:softHyphen/>
        <w:t>жен был наблюдать через 15-сантиметровый иллюминатор. Внутри находился только манометр. Всего кабина имела пять 15-сантиметровых иллюминаторов: снизу, сверху, спе</w:t>
      </w:r>
      <w:r w:rsidRPr="005236B0">
        <w:rPr>
          <w:color w:val="000000" w:themeColor="text1"/>
          <w:sz w:val="16"/>
          <w:szCs w:val="16"/>
        </w:rPr>
        <w:softHyphen/>
        <w:t>реди, слева, а также справа на круглом съёмном стальном люке диаметром около 90 см. В обычном полёте без герметизации люк крепился на крюках, установленных внутри гермокабины на правой стенке. Перед герметизацией лётчик поднимал люк с крюков, устанавливал его в направля</w:t>
      </w:r>
      <w:r w:rsidRPr="005236B0">
        <w:rPr>
          <w:color w:val="000000" w:themeColor="text1"/>
          <w:sz w:val="16"/>
          <w:szCs w:val="16"/>
        </w:rPr>
        <w:softHyphen/>
        <w:t>ющие, находящиеся с внешней сторо</w:t>
      </w:r>
      <w:r w:rsidRPr="005236B0">
        <w:rPr>
          <w:color w:val="000000" w:themeColor="text1"/>
          <w:sz w:val="16"/>
          <w:szCs w:val="16"/>
        </w:rPr>
        <w:softHyphen/>
        <w:t>ны, и проворачивал примерно на 240" для плотного прилегания к резиновой прокладке. Снимался люк также внутрь, что исключало самопроизвольное от</w:t>
      </w:r>
      <w:r w:rsidRPr="005236B0">
        <w:rPr>
          <w:color w:val="000000" w:themeColor="text1"/>
          <w:sz w:val="16"/>
          <w:szCs w:val="16"/>
        </w:rPr>
        <w:softHyphen/>
        <w:t>крывание на высоте при наличии из</w:t>
      </w:r>
      <w:r w:rsidRPr="005236B0">
        <w:rPr>
          <w:color w:val="000000" w:themeColor="text1"/>
          <w:sz w:val="16"/>
          <w:szCs w:val="16"/>
        </w:rPr>
        <w:softHyphen/>
        <w:t>быточного давления.</w:t>
      </w:r>
    </w:p>
    <w:p w14:paraId="75F3703B" w14:textId="77777777" w:rsidR="009274B0" w:rsidRPr="005236B0" w:rsidRDefault="009274B0" w:rsidP="005236B0">
      <w:pPr>
        <w:jc w:val="both"/>
        <w:rPr>
          <w:color w:val="000000" w:themeColor="text1"/>
          <w:sz w:val="16"/>
          <w:szCs w:val="16"/>
        </w:rPr>
      </w:pPr>
      <w:r w:rsidRPr="005236B0">
        <w:rPr>
          <w:color w:val="000000" w:themeColor="text1"/>
          <w:sz w:val="16"/>
          <w:szCs w:val="16"/>
        </w:rPr>
        <w:t>На потолке кабины имелся управля</w:t>
      </w:r>
      <w:r w:rsidRPr="005236B0">
        <w:rPr>
          <w:color w:val="000000" w:themeColor="text1"/>
          <w:sz w:val="16"/>
          <w:szCs w:val="16"/>
        </w:rPr>
        <w:softHyphen/>
        <w:t>емый лётчиком клапан для регулирова</w:t>
      </w:r>
      <w:r w:rsidRPr="005236B0">
        <w:rPr>
          <w:color w:val="000000" w:themeColor="text1"/>
          <w:sz w:val="16"/>
          <w:szCs w:val="16"/>
        </w:rPr>
        <w:softHyphen/>
        <w:t>ния наддува посредством выпуска воз</w:t>
      </w:r>
      <w:r w:rsidRPr="005236B0">
        <w:rPr>
          <w:color w:val="000000" w:themeColor="text1"/>
          <w:sz w:val="16"/>
          <w:szCs w:val="16"/>
        </w:rPr>
        <w:softHyphen/>
        <w:t>духа. На передней кромке нижнего левого полукрыла установили работа</w:t>
      </w:r>
      <w:r w:rsidRPr="005236B0">
        <w:rPr>
          <w:color w:val="000000" w:themeColor="text1"/>
          <w:sz w:val="16"/>
          <w:szCs w:val="16"/>
        </w:rPr>
        <w:softHyphen/>
        <w:t>ющий от набегающего потока нагне</w:t>
      </w:r>
      <w:r w:rsidRPr="005236B0">
        <w:rPr>
          <w:color w:val="000000" w:themeColor="text1"/>
          <w:sz w:val="16"/>
          <w:szCs w:val="16"/>
        </w:rPr>
        <w:softHyphen/>
        <w:t>татель, от которого воздух под давле</w:t>
      </w:r>
      <w:r w:rsidRPr="005236B0">
        <w:rPr>
          <w:color w:val="000000" w:themeColor="text1"/>
          <w:sz w:val="16"/>
          <w:szCs w:val="16"/>
        </w:rPr>
        <w:softHyphen/>
        <w:t>нием шел по трубопроводу к нижней передней части кабины. Никаких средств для управления им предусмот</w:t>
      </w:r>
      <w:r w:rsidRPr="005236B0">
        <w:rPr>
          <w:color w:val="000000" w:themeColor="text1"/>
          <w:sz w:val="16"/>
          <w:szCs w:val="16"/>
        </w:rPr>
        <w:softHyphen/>
        <w:t>рено не было. Так как самолёт пред</w:t>
      </w:r>
      <w:r w:rsidRPr="005236B0">
        <w:rPr>
          <w:color w:val="000000" w:themeColor="text1"/>
          <w:sz w:val="16"/>
          <w:szCs w:val="16"/>
        </w:rPr>
        <w:softHyphen/>
        <w:t>назначался только для испытаний гер</w:t>
      </w:r>
      <w:r w:rsidRPr="005236B0">
        <w:rPr>
          <w:color w:val="000000" w:themeColor="text1"/>
          <w:sz w:val="16"/>
          <w:szCs w:val="16"/>
        </w:rPr>
        <w:softHyphen/>
        <w:t>мокабины, его двигатель не был обо</w:t>
      </w:r>
      <w:r w:rsidRPr="005236B0">
        <w:rPr>
          <w:color w:val="000000" w:themeColor="text1"/>
          <w:sz w:val="16"/>
          <w:szCs w:val="16"/>
        </w:rPr>
        <w:softHyphen/>
        <w:t>рудован нагнетателем для увеличения высотности.</w:t>
      </w:r>
    </w:p>
    <w:p w14:paraId="172575A8" w14:textId="77777777" w:rsidR="009274B0" w:rsidRPr="005236B0" w:rsidRDefault="009274B0" w:rsidP="005236B0">
      <w:pPr>
        <w:jc w:val="both"/>
        <w:rPr>
          <w:color w:val="000000" w:themeColor="text1"/>
          <w:sz w:val="16"/>
          <w:szCs w:val="16"/>
        </w:rPr>
      </w:pPr>
      <w:r w:rsidRPr="005236B0">
        <w:rPr>
          <w:color w:val="000000" w:themeColor="text1"/>
          <w:sz w:val="16"/>
          <w:szCs w:val="16"/>
        </w:rPr>
        <w:t>Сначала полёт на эксперименталь</w:t>
      </w:r>
      <w:r w:rsidRPr="005236B0">
        <w:rPr>
          <w:color w:val="000000" w:themeColor="text1"/>
          <w:sz w:val="16"/>
          <w:szCs w:val="16"/>
        </w:rPr>
        <w:softHyphen/>
        <w:t>ном самолёте совершил А. Смит, имев</w:t>
      </w:r>
      <w:r w:rsidRPr="005236B0">
        <w:rPr>
          <w:color w:val="000000" w:themeColor="text1"/>
          <w:sz w:val="16"/>
          <w:szCs w:val="16"/>
        </w:rPr>
        <w:softHyphen/>
        <w:t>ший рост ниже большинства других летчиков, что, вероятно, сыграло не последнюю роль в выборе его канди</w:t>
      </w:r>
      <w:r w:rsidRPr="005236B0">
        <w:rPr>
          <w:color w:val="000000" w:themeColor="text1"/>
          <w:sz w:val="16"/>
          <w:szCs w:val="16"/>
        </w:rPr>
        <w:softHyphen/>
        <w:t>датуры. Набрав высоту 900 м, Смит попытался задраить кабину, но у него не хватило сил поднять люк (15833).</w:t>
      </w:r>
    </w:p>
    <w:p w14:paraId="131F6901" w14:textId="77777777" w:rsidR="009274B0" w:rsidRPr="005236B0" w:rsidRDefault="009274B0" w:rsidP="005236B0">
      <w:pPr>
        <w:jc w:val="both"/>
        <w:rPr>
          <w:color w:val="000000" w:themeColor="text1"/>
          <w:sz w:val="16"/>
          <w:szCs w:val="16"/>
        </w:rPr>
      </w:pPr>
    </w:p>
    <w:p w14:paraId="370BFCF7" w14:textId="77777777" w:rsidR="004001BC" w:rsidRPr="005236B0" w:rsidRDefault="004001BC" w:rsidP="005236B0">
      <w:pPr>
        <w:shd w:val="clear" w:color="auto" w:fill="FFFFFF"/>
        <w:autoSpaceDE w:val="0"/>
        <w:autoSpaceDN w:val="0"/>
        <w:adjustRightInd w:val="0"/>
        <w:jc w:val="both"/>
        <w:rPr>
          <w:color w:val="000000" w:themeColor="text1"/>
          <w:sz w:val="16"/>
          <w:szCs w:val="16"/>
        </w:rPr>
      </w:pPr>
      <w:r w:rsidRPr="005236B0">
        <w:rPr>
          <w:color w:val="000000" w:themeColor="text1"/>
          <w:sz w:val="16"/>
          <w:szCs w:val="16"/>
        </w:rPr>
        <w:t>В 1920 г. началась разработ</w:t>
      </w:r>
      <w:r w:rsidRPr="005236B0">
        <w:rPr>
          <w:color w:val="000000" w:themeColor="text1"/>
          <w:sz w:val="16"/>
          <w:szCs w:val="16"/>
        </w:rPr>
        <w:softHyphen/>
        <w:t>ка самолёта на 10 пассажиров, первоначально обозначенного Юнкерс G23.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лебединой песней конструктора Отто Ройтера, начавшего ее проектирование, но спустя два года он заболел и умер в возрасте 36 лет” (Кобылянский Е. С небес в бездну (Жизнь Гуго Юнкерса). Кн. 1. Ростов-на-Дону, 1993. С. 46.) (11696).</w:t>
      </w:r>
    </w:p>
    <w:p w14:paraId="61F47302" w14:textId="77777777" w:rsidR="004001BC" w:rsidRPr="005236B0" w:rsidRDefault="004001BC" w:rsidP="005236B0">
      <w:pPr>
        <w:shd w:val="clear" w:color="auto" w:fill="FFFFFF"/>
        <w:autoSpaceDE w:val="0"/>
        <w:autoSpaceDN w:val="0"/>
        <w:adjustRightInd w:val="0"/>
        <w:jc w:val="both"/>
        <w:rPr>
          <w:color w:val="000000" w:themeColor="text1"/>
          <w:sz w:val="16"/>
          <w:szCs w:val="16"/>
        </w:rPr>
      </w:pPr>
    </w:p>
    <w:p w14:paraId="79ED07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конструкторы фирмы "Фарман" подготовили серийный пассажирский вариант F.60 (от второй буквы F к этому времени отказались) с моторами Сальмсон 9Z по 300 л.с. На нём не стали делать роговую компенсацию элеронов, что сократило размах крыла до 26,5 м. Поперечные расчалки в фюзеляже убрали. Параллельно прорабатывались варианты на колёсах и поплавках.</w:t>
      </w:r>
    </w:p>
    <w:p w14:paraId="154258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Экипаж гражданской машины состоял из двух человек - пилота и бортмеханика. 12 пассажиров размещались в двух салонах, переднем (обзорном) и заднем.</w:t>
      </w:r>
    </w:p>
    <w:p w14:paraId="2D52D51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Первые самолёты начали сдавать заказчикам уже в 1921 г. Один экземпляр стоил в среднем 220 000 франков. Небольшая разница в цене зависела от отделки салона, предписанной заказчиком. Например, встречались плетёные и деревянные кресла для пассажиров. Иногда перед креслами монтировали маленькие столики, наверху - полки для багажа. Но внутренняя обивка в салоне отсутствовала, пассажиры могли видеть диагональные расчалки в плоскости бортов. Для линии Париж - Марсель выпустили несколько машин со спальными местами. Койки крепились в два яруса по левому борту. Винты ставили и двухлопастные, и четырёхлопастные, тоже деревянные. На некоторых самолётах имелось электрическое освещение в салонах и принудительная вентиляция. Делали и калориферный обогрев, используя тепло выхлопных газов, отводившихся от двигателей.</w:t>
      </w:r>
    </w:p>
    <w:p w14:paraId="5DC51D4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 F.60 раннего выпуска были "горбатыми" - фюзеляж имел надставку от носа до задней переборки за входным тамбуром. Позже конструкцию изменили, и надставка стала идти плавно до передней кромки киля.</w:t>
      </w:r>
    </w:p>
    <w:p w14:paraId="6E00414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Не все машины комплектовались моторами фирмы "Сальмсон". Из первой серии в 32 самолёта два (2-й и 11-й, иногда именуемые F.60M) в 1922 г. оснастили V-образными двигателями водяного охлаждения Рено 12Fe по 300 л.с. Радиаторы монтировались на стойках над моторами. На одном F.60 установили трёхлопастные металлические винты "Люмьер-Лейтнер" и доработали фюзеляж, разместив в нём дополнительные бензобаки. Запас топлива теперь мог обеспечить дальность более 4000 км. 14-15 октября 1922 г. лётчики Боссутро и Друхин на этом биплане поставили рекорд продолжительности полёта - 34 ч 14 мин 7 с.</w:t>
      </w:r>
    </w:p>
    <w:p w14:paraId="1AD4DB2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Затем изготовили ещё две машины (34-ю и 42-ю) с такой же мотоустановкой, получившие обозначение F.61. Позже по крайней мере одну из них переоснастили моторами Рено 12Fcy той же мощности (по другим данным, они развивали чуть больше - 310 л.е.) (11894).</w:t>
      </w:r>
    </w:p>
    <w:p w14:paraId="72E8D80F" w14:textId="77777777" w:rsidR="004001BC" w:rsidRPr="005236B0" w:rsidRDefault="004001BC" w:rsidP="005236B0">
      <w:pPr>
        <w:autoSpaceDE w:val="0"/>
        <w:autoSpaceDN w:val="0"/>
        <w:adjustRightInd w:val="0"/>
        <w:jc w:val="both"/>
        <w:rPr>
          <w:color w:val="000000" w:themeColor="text1"/>
          <w:sz w:val="16"/>
          <w:szCs w:val="16"/>
        </w:rPr>
      </w:pPr>
    </w:p>
    <w:p w14:paraId="69B5B6AD" w14:textId="737F2B0F" w:rsidR="00293CEF" w:rsidRPr="005236B0" w:rsidRDefault="00293CEF" w:rsidP="005236B0">
      <w:pPr>
        <w:autoSpaceDE w:val="0"/>
        <w:autoSpaceDN w:val="0"/>
        <w:adjustRightInd w:val="0"/>
        <w:jc w:val="both"/>
        <w:rPr>
          <w:color w:val="000000" w:themeColor="text1"/>
          <w:sz w:val="16"/>
          <w:szCs w:val="16"/>
        </w:rPr>
      </w:pPr>
      <w:r w:rsidRPr="005236B0">
        <w:rPr>
          <w:color w:val="000000" w:themeColor="text1"/>
          <w:sz w:val="16"/>
          <w:szCs w:val="16"/>
        </w:rPr>
        <w:t>В 1920 году филиал Механического</w:t>
      </w:r>
      <w:r w:rsidR="00E7094B">
        <w:rPr>
          <w:color w:val="000000" w:themeColor="text1"/>
          <w:sz w:val="16"/>
          <w:szCs w:val="16"/>
        </w:rPr>
        <w:t xml:space="preserve"> </w:t>
      </w:r>
      <w:r w:rsidRPr="005236B0">
        <w:rPr>
          <w:rStyle w:val="highlight"/>
          <w:color w:val="000000" w:themeColor="text1"/>
          <w:sz w:val="16"/>
          <w:szCs w:val="16"/>
        </w:rPr>
        <w:t>Завода</w:t>
      </w:r>
      <w:r w:rsidR="00E7094B">
        <w:rPr>
          <w:rStyle w:val="highlight"/>
          <w:color w:val="000000" w:themeColor="text1"/>
          <w:sz w:val="16"/>
          <w:szCs w:val="16"/>
        </w:rPr>
        <w:t xml:space="preserve"> </w:t>
      </w:r>
      <w:r w:rsidRPr="005236B0">
        <w:rPr>
          <w:color w:val="000000" w:themeColor="text1"/>
          <w:sz w:val="16"/>
          <w:szCs w:val="16"/>
        </w:rPr>
        <w:t xml:space="preserve">"E. Plage и Т. Laśkiewicz" стал первой частной польской компанией вовлеченной в авиапромышленность и наладил по итальянской лицензии производство самолетов Ансальдо А-300 и А1 "Балиллья". Но это мероприятие потерпело фиаско. Эти самолёты часто попадали в аварии и катастрофы, за что поучили прозвище "Летающих гробов". В середине 30-х компания, вследствие большой задолженности была национализирована и после реорганизации получила название Lubelska Wytwórnia Samolotów - LWS. Она выпускала самолеты до самой войны. Другая фирма была создана </w:t>
      </w:r>
      <w:hyperlink r:id="rId63" w:tooltip="11 августа" w:history="1">
        <w:r w:rsidRPr="005236B0">
          <w:rPr>
            <w:rStyle w:val="a5"/>
            <w:color w:val="000000" w:themeColor="text1"/>
            <w:sz w:val="16"/>
            <w:szCs w:val="16"/>
            <w:u w:val="none"/>
          </w:rPr>
          <w:t>11 августа</w:t>
        </w:r>
      </w:hyperlink>
      <w:r w:rsidRPr="005236B0">
        <w:rPr>
          <w:color w:val="000000" w:themeColor="text1"/>
          <w:sz w:val="16"/>
          <w:szCs w:val="16"/>
        </w:rPr>
        <w:t xml:space="preserve"> 1923 года в Познани, под названием Акционерная Компания "Самолёт" - "Samolot". Она с 1924 года производила по лицензии самолёт французской фирмы Hanriot H-28, а также учебный самолёт ВМ собственной разработки инженера-конструктора Ричарда Бартеля. К сожалению, в 1929 году фирма объявила о банкротстве. Третья частная авиастроительная фирма была создана </w:t>
      </w:r>
      <w:hyperlink r:id="rId64" w:tooltip="27 ноября" w:history="1">
        <w:r w:rsidRPr="005236B0">
          <w:rPr>
            <w:rStyle w:val="a5"/>
            <w:color w:val="000000" w:themeColor="text1"/>
            <w:sz w:val="16"/>
            <w:szCs w:val="16"/>
            <w:u w:val="none"/>
          </w:rPr>
          <w:t>27 ноября</w:t>
        </w:r>
      </w:hyperlink>
      <w:r w:rsidRPr="005236B0">
        <w:rPr>
          <w:color w:val="000000" w:themeColor="text1"/>
          <w:sz w:val="16"/>
          <w:szCs w:val="16"/>
        </w:rPr>
        <w:t xml:space="preserve"> 1923 года - Открытое Акционерное Общество Подляска Фабрика Самолётов - Podlaska Wytwórnia Samolotów (PWS). Она получил заказ на самолеты Potez-XV A2, выпускаемые по французской лицензии. PWS выпускала эти</w:t>
      </w:r>
      <w:r w:rsidR="00E7094B">
        <w:rPr>
          <w:color w:val="000000" w:themeColor="text1"/>
          <w:sz w:val="16"/>
          <w:szCs w:val="16"/>
        </w:rPr>
        <w:t xml:space="preserve"> </w:t>
      </w:r>
      <w:r w:rsidRPr="005236B0">
        <w:rPr>
          <w:rStyle w:val="highlight"/>
          <w:color w:val="000000" w:themeColor="text1"/>
          <w:sz w:val="16"/>
          <w:szCs w:val="16"/>
        </w:rPr>
        <w:t>самолёты</w:t>
      </w:r>
      <w:r w:rsidR="00E7094B">
        <w:rPr>
          <w:rStyle w:val="highlight"/>
          <w:color w:val="000000" w:themeColor="text1"/>
          <w:sz w:val="16"/>
          <w:szCs w:val="16"/>
        </w:rPr>
        <w:t xml:space="preserve"> </w:t>
      </w:r>
      <w:r w:rsidRPr="005236B0">
        <w:rPr>
          <w:color w:val="000000" w:themeColor="text1"/>
          <w:sz w:val="16"/>
          <w:szCs w:val="16"/>
        </w:rPr>
        <w:t>до 1929 года, после чего приступила к производству</w:t>
      </w:r>
      <w:r w:rsidR="00E7094B">
        <w:rPr>
          <w:color w:val="000000" w:themeColor="text1"/>
          <w:sz w:val="16"/>
          <w:szCs w:val="16"/>
        </w:rPr>
        <w:t xml:space="preserve"> </w:t>
      </w:r>
      <w:r w:rsidRPr="005236B0">
        <w:rPr>
          <w:rStyle w:val="highlight"/>
          <w:color w:val="000000" w:themeColor="text1"/>
          <w:sz w:val="16"/>
          <w:szCs w:val="16"/>
        </w:rPr>
        <w:t>самолётов</w:t>
      </w:r>
      <w:r w:rsidR="00E7094B">
        <w:rPr>
          <w:rStyle w:val="highlight"/>
          <w:color w:val="000000" w:themeColor="text1"/>
          <w:sz w:val="16"/>
          <w:szCs w:val="16"/>
        </w:rPr>
        <w:t xml:space="preserve"> </w:t>
      </w:r>
      <w:r w:rsidRPr="005236B0">
        <w:rPr>
          <w:color w:val="000000" w:themeColor="text1"/>
          <w:sz w:val="16"/>
          <w:szCs w:val="16"/>
        </w:rPr>
        <w:t>собственной конструкции. Наиболее известными из них являются учебно-тренировочные</w:t>
      </w:r>
      <w:r w:rsidR="00E7094B">
        <w:rPr>
          <w:color w:val="000000" w:themeColor="text1"/>
          <w:sz w:val="16"/>
          <w:szCs w:val="16"/>
        </w:rPr>
        <w:t xml:space="preserve"> </w:t>
      </w:r>
      <w:r w:rsidRPr="005236B0">
        <w:rPr>
          <w:rStyle w:val="highlight"/>
          <w:color w:val="000000" w:themeColor="text1"/>
          <w:sz w:val="16"/>
          <w:szCs w:val="16"/>
        </w:rPr>
        <w:t>самолеты</w:t>
      </w:r>
      <w:r w:rsidR="00E7094B">
        <w:rPr>
          <w:rStyle w:val="highlight"/>
          <w:color w:val="000000" w:themeColor="text1"/>
          <w:sz w:val="16"/>
          <w:szCs w:val="16"/>
        </w:rPr>
        <w:t xml:space="preserve"> </w:t>
      </w:r>
      <w:r w:rsidRPr="005236B0">
        <w:rPr>
          <w:color w:val="000000" w:themeColor="text1"/>
          <w:sz w:val="16"/>
          <w:szCs w:val="16"/>
        </w:rPr>
        <w:t>сериии PWSПоследнего было произведено около 360 единиц, что делает его вторым по распространенности после RWD-8</w:t>
      </w:r>
      <w:r w:rsidR="00E7094B">
        <w:rPr>
          <w:color w:val="000000" w:themeColor="text1"/>
          <w:sz w:val="16"/>
          <w:szCs w:val="16"/>
        </w:rPr>
        <w:t xml:space="preserve"> </w:t>
      </w:r>
      <w:r w:rsidRPr="005236B0">
        <w:rPr>
          <w:rStyle w:val="highlight"/>
          <w:color w:val="000000" w:themeColor="text1"/>
          <w:sz w:val="16"/>
          <w:szCs w:val="16"/>
        </w:rPr>
        <w:t>самолетом</w:t>
      </w:r>
      <w:r w:rsidR="00E7094B">
        <w:rPr>
          <w:rStyle w:val="highlight"/>
          <w:color w:val="000000" w:themeColor="text1"/>
          <w:sz w:val="16"/>
          <w:szCs w:val="16"/>
        </w:rPr>
        <w:t xml:space="preserve"> </w:t>
      </w:r>
      <w:r w:rsidRPr="005236B0">
        <w:rPr>
          <w:color w:val="000000" w:themeColor="text1"/>
          <w:sz w:val="16"/>
          <w:szCs w:val="16"/>
        </w:rPr>
        <w:t>Второй Республики. Сам RWD-8 также производится по лицензии в PWS. В результате кризиса и отсутствия заказов компания объявила о банкротстве в 1932, однако, как один из немногих производителей</w:t>
      </w:r>
      <w:r w:rsidR="00E7094B">
        <w:rPr>
          <w:color w:val="000000" w:themeColor="text1"/>
          <w:sz w:val="16"/>
          <w:szCs w:val="16"/>
        </w:rPr>
        <w:t xml:space="preserve"> </w:t>
      </w:r>
      <w:r w:rsidRPr="005236B0">
        <w:rPr>
          <w:rStyle w:val="highlight"/>
          <w:color w:val="000000" w:themeColor="text1"/>
          <w:sz w:val="16"/>
          <w:szCs w:val="16"/>
        </w:rPr>
        <w:t>самолетов</w:t>
      </w:r>
      <w:r w:rsidR="00E7094B">
        <w:rPr>
          <w:rStyle w:val="highlight"/>
          <w:color w:val="000000" w:themeColor="text1"/>
          <w:sz w:val="16"/>
          <w:szCs w:val="16"/>
        </w:rPr>
        <w:t xml:space="preserve"> </w:t>
      </w:r>
      <w:r w:rsidRPr="005236B0">
        <w:rPr>
          <w:color w:val="000000" w:themeColor="text1"/>
          <w:sz w:val="16"/>
          <w:szCs w:val="16"/>
        </w:rPr>
        <w:t>в стране, имеющий стратегическое значение для неё, она перешла в ведение армии. Далее в марте 1939 года PWS была включена в состав Государственного Авиационного</w:t>
      </w:r>
      <w:r w:rsidR="00E7094B">
        <w:rPr>
          <w:color w:val="000000" w:themeColor="text1"/>
          <w:sz w:val="16"/>
          <w:szCs w:val="16"/>
        </w:rPr>
        <w:t xml:space="preserve"> </w:t>
      </w:r>
      <w:r w:rsidRPr="005236B0">
        <w:rPr>
          <w:rStyle w:val="highlight"/>
          <w:color w:val="000000" w:themeColor="text1"/>
          <w:sz w:val="16"/>
          <w:szCs w:val="16"/>
        </w:rPr>
        <w:t>Завода</w:t>
      </w:r>
      <w:r w:rsidR="00E7094B">
        <w:rPr>
          <w:rStyle w:val="highlight"/>
          <w:color w:val="000000" w:themeColor="text1"/>
          <w:sz w:val="16"/>
          <w:szCs w:val="16"/>
        </w:rPr>
        <w:t xml:space="preserve"> </w:t>
      </w:r>
      <w:r w:rsidRPr="005236B0">
        <w:rPr>
          <w:color w:val="000000" w:themeColor="text1"/>
          <w:sz w:val="16"/>
          <w:szCs w:val="16"/>
        </w:rPr>
        <w:t>- PZL, и начала сотрудничать с ним. В связи с этим был осуществлён переход от производства</w:t>
      </w:r>
      <w:r w:rsidR="00E7094B">
        <w:rPr>
          <w:color w:val="000000" w:themeColor="text1"/>
          <w:sz w:val="16"/>
          <w:szCs w:val="16"/>
        </w:rPr>
        <w:t xml:space="preserve"> </w:t>
      </w:r>
      <w:r w:rsidRPr="005236B0">
        <w:rPr>
          <w:rStyle w:val="highlight"/>
          <w:color w:val="000000" w:themeColor="text1"/>
          <w:sz w:val="16"/>
          <w:szCs w:val="16"/>
        </w:rPr>
        <w:t>самолётов</w:t>
      </w:r>
      <w:r w:rsidR="00E7094B">
        <w:rPr>
          <w:rStyle w:val="highlight"/>
          <w:color w:val="000000" w:themeColor="text1"/>
          <w:sz w:val="16"/>
          <w:szCs w:val="16"/>
        </w:rPr>
        <w:t xml:space="preserve"> </w:t>
      </w:r>
      <w:r w:rsidRPr="005236B0">
        <w:rPr>
          <w:color w:val="000000" w:themeColor="text1"/>
          <w:sz w:val="16"/>
          <w:szCs w:val="16"/>
        </w:rPr>
        <w:t>смешанной конструкции к производству цельнометаллических</w:t>
      </w:r>
      <w:r w:rsidR="00E7094B">
        <w:rPr>
          <w:color w:val="000000" w:themeColor="text1"/>
          <w:sz w:val="16"/>
          <w:szCs w:val="16"/>
        </w:rPr>
        <w:t xml:space="preserve"> </w:t>
      </w:r>
      <w:r w:rsidRPr="005236B0">
        <w:rPr>
          <w:rStyle w:val="highlight"/>
          <w:color w:val="000000" w:themeColor="text1"/>
          <w:sz w:val="16"/>
          <w:szCs w:val="16"/>
        </w:rPr>
        <w:t>самолётов</w:t>
      </w:r>
      <w:r w:rsidR="00E7094B">
        <w:rPr>
          <w:rStyle w:val="highlight"/>
          <w:color w:val="000000" w:themeColor="text1"/>
          <w:sz w:val="16"/>
          <w:szCs w:val="16"/>
        </w:rPr>
        <w:t xml:space="preserve"> </w:t>
      </w:r>
      <w:r w:rsidRPr="005236B0">
        <w:rPr>
          <w:rStyle w:val="highlight"/>
          <w:color w:val="000000" w:themeColor="text1"/>
          <w:sz w:val="16"/>
          <w:szCs w:val="16"/>
        </w:rPr>
        <w:t>(17095)</w:t>
      </w:r>
      <w:r w:rsidRPr="005236B0">
        <w:rPr>
          <w:color w:val="000000" w:themeColor="text1"/>
          <w:sz w:val="16"/>
          <w:szCs w:val="16"/>
        </w:rPr>
        <w:t>.</w:t>
      </w:r>
    </w:p>
    <w:p w14:paraId="7B2DF52B" w14:textId="77777777" w:rsidR="00293CEF" w:rsidRPr="005236B0" w:rsidRDefault="00293CEF" w:rsidP="005236B0">
      <w:pPr>
        <w:autoSpaceDE w:val="0"/>
        <w:autoSpaceDN w:val="0"/>
        <w:adjustRightInd w:val="0"/>
        <w:jc w:val="both"/>
        <w:rPr>
          <w:color w:val="000000" w:themeColor="text1"/>
          <w:sz w:val="16"/>
          <w:szCs w:val="16"/>
        </w:rPr>
      </w:pPr>
    </w:p>
    <w:p w14:paraId="2D23692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в Англии была основана фирма De Haviland (237,139).</w:t>
      </w:r>
    </w:p>
    <w:p w14:paraId="42860B28" w14:textId="77777777" w:rsidR="004001BC" w:rsidRPr="005236B0" w:rsidRDefault="004001BC" w:rsidP="005236B0">
      <w:pPr>
        <w:autoSpaceDE w:val="0"/>
        <w:autoSpaceDN w:val="0"/>
        <w:adjustRightInd w:val="0"/>
        <w:jc w:val="both"/>
        <w:rPr>
          <w:color w:val="000000" w:themeColor="text1"/>
          <w:sz w:val="16"/>
          <w:szCs w:val="16"/>
        </w:rPr>
      </w:pPr>
    </w:p>
    <w:p w14:paraId="2B66DF64"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в США была основана фирма Douglas (237,139).</w:t>
      </w:r>
    </w:p>
    <w:p w14:paraId="2494BB59" w14:textId="77777777" w:rsidR="004001BC" w:rsidRPr="005236B0" w:rsidRDefault="004001BC" w:rsidP="005236B0">
      <w:pPr>
        <w:autoSpaceDE w:val="0"/>
        <w:autoSpaceDN w:val="0"/>
        <w:adjustRightInd w:val="0"/>
        <w:jc w:val="both"/>
        <w:rPr>
          <w:color w:val="000000" w:themeColor="text1"/>
          <w:sz w:val="16"/>
          <w:szCs w:val="16"/>
        </w:rPr>
      </w:pPr>
    </w:p>
    <w:p w14:paraId="78E40BC3"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в Ренне (Германия) состоялись первые международные планерные состязания (237,139).</w:t>
      </w:r>
    </w:p>
    <w:p w14:paraId="5FA42E26" w14:textId="77777777" w:rsidR="004001BC" w:rsidRPr="005236B0" w:rsidRDefault="004001BC" w:rsidP="005236B0">
      <w:pPr>
        <w:autoSpaceDE w:val="0"/>
        <w:autoSpaceDN w:val="0"/>
        <w:adjustRightInd w:val="0"/>
        <w:jc w:val="both"/>
        <w:rPr>
          <w:color w:val="000000" w:themeColor="text1"/>
          <w:sz w:val="16"/>
          <w:szCs w:val="16"/>
        </w:rPr>
      </w:pPr>
    </w:p>
    <w:p w14:paraId="388B60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 Париже, будучи эмигрантом, Дмитрий Павлович Рябушинский писал: «Поморцев не смог закончить своих опытов; он скончался в июне 1916 г. от болезни сердца, которой давно страдал… По желанию Поморцева я продолжал его изыскания после его смерти. Настоящая работа и является результатом моих трудов» (6-й выпуск трудов Кучинского института, изданный в Париже в 1920 г. на французском языке.) (Рынин Н.А. Ракеты и двигатели прямой реакции. Изложение статьи Д.П. Рябушинского. Л., 1929.). Во многих работах по истории ракетной техники сказано, что создание реактивных снарядов в нашей стране началось в 1921 г. разработкой твердотопливных ракетных двигателей Н.И. Тихомировым, В.А. Артемьевым, Г.Э. Лангемаком, Б.С. Петропавловским и др. Интересно, что вышеуказанные ученые занимались разработкой твердотопливных ракет именно в том городе и том самом научном учреждении, где работал над твердотопливными ракетами и М.М. Поморцев, – в Ленинграде в Артиллерийской академии РККА. Это уже потом работы по разработке и испытаниям твердотопливных ракет были перенесены в Газодинамическую лабораторию и Ракетный НИИ. Таким образом, можно предположить, что работа М.М. Поморцева в области ракет послужила первым шагом создания ракет, которые в годы Второй мировой войны и впоследствии нашли массовое применение в реактивных системах залпового огня. Условно назовем это «первым ракетным приоритетом» Поморцева (11686).</w:t>
      </w:r>
    </w:p>
    <w:p w14:paraId="560DF2D0" w14:textId="77777777" w:rsidR="004001BC" w:rsidRPr="005236B0" w:rsidRDefault="004001BC" w:rsidP="005236B0">
      <w:pPr>
        <w:autoSpaceDE w:val="0"/>
        <w:autoSpaceDN w:val="0"/>
        <w:adjustRightInd w:val="0"/>
        <w:jc w:val="both"/>
        <w:rPr>
          <w:color w:val="000000" w:themeColor="text1"/>
          <w:sz w:val="16"/>
          <w:szCs w:val="16"/>
        </w:rPr>
      </w:pPr>
    </w:p>
    <w:p w14:paraId="7028FAF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1920 году Франция выдвинула большую программу развития жесткого дирижаблестроения, принятую в 1922 году. К концу 1922 года из выделенных на этот проект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“Диксмюд”, а также в Алжире, Тунисе, Касабланке и </w:t>
      </w:r>
      <w:r w:rsidRPr="005236B0">
        <w:rPr>
          <w:color w:val="000000" w:themeColor="text1"/>
          <w:sz w:val="16"/>
          <w:szCs w:val="16"/>
        </w:rPr>
        <w:lastRenderedPageBreak/>
        <w:t>Дакаре. Несмотря на отсутствие должного опыта, французам на воздушном корабле “Диксмюд” удалось совершить длительный полет, во время которого был установлен мировой рекорд продолжительности (11324).</w:t>
      </w:r>
    </w:p>
    <w:p w14:paraId="6F2FC02C" w14:textId="77777777" w:rsidR="004001BC" w:rsidRPr="005236B0" w:rsidRDefault="004001BC" w:rsidP="005236B0">
      <w:pPr>
        <w:autoSpaceDE w:val="0"/>
        <w:autoSpaceDN w:val="0"/>
        <w:adjustRightInd w:val="0"/>
        <w:jc w:val="both"/>
        <w:rPr>
          <w:color w:val="000000" w:themeColor="text1"/>
          <w:sz w:val="16"/>
          <w:szCs w:val="16"/>
        </w:rPr>
      </w:pPr>
    </w:p>
    <w:p w14:paraId="15EC42E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целая серия американских дирижаблей “D”, которые имели объем оболочки равный 5380 куб. М, два мотора “Юнион” по 125 л. с., который сообщали ему скорость 93 км/ч и экипаж состоял из пяти человек, была передана армии, но два корабля, D-1 и D-6, вскоре сгорели. Армия вместо них получила дирижабли С-2 и С-4. Дирижабль серии “D” соединил оболочку дирижабля типа “С” с новой большой гондолой, изготовленной на морском авиационном заводе в Филадельфии (11324).</w:t>
      </w:r>
    </w:p>
    <w:p w14:paraId="23CF9FEA" w14:textId="77777777" w:rsidR="004001BC" w:rsidRPr="005236B0" w:rsidRDefault="004001BC" w:rsidP="005236B0">
      <w:pPr>
        <w:autoSpaceDE w:val="0"/>
        <w:autoSpaceDN w:val="0"/>
        <w:adjustRightInd w:val="0"/>
        <w:jc w:val="both"/>
        <w:rPr>
          <w:color w:val="000000" w:themeColor="text1"/>
          <w:sz w:val="16"/>
          <w:szCs w:val="16"/>
        </w:rPr>
      </w:pPr>
    </w:p>
    <w:p w14:paraId="6F36A17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году после того, как итальянцы получили предложение продать “Рому”. Т.34 был разобран, упакован и переправлен через океан в Ленгли-Филд. Американское армейское воздухоплавание вынашивало планы в будущем создать мощную флотилию полужестких дирижаблей, которые были бы своеобразным противовесом морским дирижаблям. Обсуждался проект об использовании “Ромы” как носителя самолетов (11324).</w:t>
      </w:r>
    </w:p>
    <w:p w14:paraId="1DDDE4D8" w14:textId="77777777" w:rsidR="004001BC" w:rsidRPr="005236B0" w:rsidRDefault="004001BC" w:rsidP="005236B0">
      <w:pPr>
        <w:autoSpaceDE w:val="0"/>
        <w:autoSpaceDN w:val="0"/>
        <w:adjustRightInd w:val="0"/>
        <w:jc w:val="both"/>
        <w:rPr>
          <w:color w:val="000000" w:themeColor="text1"/>
          <w:sz w:val="16"/>
          <w:szCs w:val="16"/>
        </w:rPr>
      </w:pPr>
    </w:p>
    <w:p w14:paraId="64A1015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Японии после окончания Первой мировой войны достался немецкий дирижабль L-37. Он был разобран еще в Германии и никогда больше не собирался, так и не послужив отправной точкой для разработки собственных конструкций. Только одно, чем с пользой воспользовались японцы, — это эллинг, который был демонтирован в Ютеборге, а затем перевезен в Казумигаура и там установлен. Эта единственная база дирижаблей длительное время являлась местом сосредоточения всего японского управляемого воздухоплавания. В частности, в эллинге в Казумигаура базировался дирижабль “Граф Цеппелин” во время своего кругосветного полета. Успех применения малых мягких дирижаблей в Европе несколько сдвинул с мертвой точки положение с дирижаблями и в Японии. Из Англии были получены 2 малых дирижабля типа S.S., один из которых взорвался и погиб в 1922 году. Два дирижабля собственной аналогичной конструкции сделали на верфи Ёокосуки. Во время выполнения полета в 1924 году японский дирижабль SS-33 мягкой системы загорелся в воздухе и был уничтожен огнем. Экипаж в составе шести человек погиб. Причины катастрофы неизвестны. Не были освоены в Японии и французские конструкции. Закупленный в качестве образца дирижабль фирмы “Астра-Торрес” АТ-18 (10 700 куб. м) не вызвал попыток к его копированию. Таким образом, несмотря на наличие производственной базы — верфь Ёокосуки и электротехническую компанию [471] “Фужикура”, занимавшуюся постройкой дирижаблей, Япония так и не сумела освоить эксплуатацию купленных образцов и не развернула собственного строительства (11324).</w:t>
      </w:r>
    </w:p>
    <w:p w14:paraId="0FBE5742" w14:textId="77777777" w:rsidR="004001BC" w:rsidRPr="005236B0" w:rsidRDefault="004001BC" w:rsidP="005236B0">
      <w:pPr>
        <w:autoSpaceDE w:val="0"/>
        <w:autoSpaceDN w:val="0"/>
        <w:adjustRightInd w:val="0"/>
        <w:jc w:val="both"/>
        <w:rPr>
          <w:color w:val="000000" w:themeColor="text1"/>
          <w:sz w:val="16"/>
          <w:szCs w:val="16"/>
        </w:rPr>
      </w:pPr>
    </w:p>
    <w:p w14:paraId="142625D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Великобритания, Франция, Италия и Япония, с одной стороны, и Румыния с другой подписали Парижский протокол, в котором аннексия Бессарабии Румынией признавалась. Но Япония не ратифицировала Парижский протокол, а поэтому в силу он не вступил. Эти обстоятельства были использованы дипломатией Сталина в 1940 г. для аргументации требования о возвращении Бессарабии (3871).</w:t>
      </w:r>
    </w:p>
    <w:p w14:paraId="1687738B" w14:textId="77777777" w:rsidR="004001BC" w:rsidRPr="005236B0" w:rsidRDefault="004001BC" w:rsidP="005236B0">
      <w:pPr>
        <w:autoSpaceDE w:val="0"/>
        <w:autoSpaceDN w:val="0"/>
        <w:adjustRightInd w:val="0"/>
        <w:jc w:val="both"/>
        <w:rPr>
          <w:color w:val="000000" w:themeColor="text1"/>
          <w:sz w:val="16"/>
          <w:szCs w:val="16"/>
        </w:rPr>
      </w:pPr>
    </w:p>
    <w:p w14:paraId="6568505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 г. пробританское правительство Ирана под давлением различных политических сил уступило власть националистам. Новое правительство стало настойчиво противодействовать реализации британско-иранского соглашения 1919 г. В качестве альтернативы британскому влиянию националисты указывали на перспективы сотрудничества с США. Соединенные Штаты со своей стороны были заинтересованы в ликвидации того монопольного положения, которое захватила Великобритания в Иране после 1918 г. В этих условиях британское правительство было вынуждено начать вывод своих войск из Ирана. Эвакуация контингентов началась с северных районов, однако британские войска стремились задержаться по крайней мере на юге страны, где сепаратистские выступления местных неперсидских племен давали повод говорить о необходимости сохранения британского военного присутствия в интересах стабильности. Вывод британских войск резко изменил соотношение сил внутри Ирана.</w:t>
      </w:r>
    </w:p>
    <w:p w14:paraId="6DDE35CC" w14:textId="77777777" w:rsidR="004001BC" w:rsidRPr="005236B0" w:rsidRDefault="004001BC" w:rsidP="005236B0">
      <w:pPr>
        <w:autoSpaceDE w:val="0"/>
        <w:autoSpaceDN w:val="0"/>
        <w:adjustRightInd w:val="0"/>
        <w:jc w:val="both"/>
        <w:rPr>
          <w:iCs/>
          <w:color w:val="000000" w:themeColor="text1"/>
          <w:sz w:val="16"/>
          <w:szCs w:val="16"/>
        </w:rPr>
      </w:pPr>
    </w:p>
    <w:p w14:paraId="00C2D56A"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Другие оборонные отрасли:</w:t>
      </w:r>
    </w:p>
    <w:p w14:paraId="4D81F230" w14:textId="77777777" w:rsidR="004001BC" w:rsidRPr="005236B0" w:rsidRDefault="004001BC" w:rsidP="005236B0">
      <w:pPr>
        <w:autoSpaceDE w:val="0"/>
        <w:autoSpaceDN w:val="0"/>
        <w:adjustRightInd w:val="0"/>
        <w:jc w:val="both"/>
        <w:rPr>
          <w:iCs/>
          <w:color w:val="000000" w:themeColor="text1"/>
          <w:sz w:val="16"/>
          <w:szCs w:val="16"/>
        </w:rPr>
      </w:pPr>
    </w:p>
    <w:p w14:paraId="0D34FB8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 1920 по 1921 гг. в корпусе 1 будущего завода № 10 им. Дзержинского в Перми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4A1173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 10 расположен в Молотове на четырех отдельных площадках:</w:t>
      </w:r>
    </w:p>
    <w:p w14:paraId="7303ADC1" w14:textId="77777777" w:rsidR="004001BC" w:rsidRPr="005236B0" w:rsidRDefault="004001BC" w:rsidP="005236B0">
      <w:pPr>
        <w:tabs>
          <w:tab w:val="left" w:pos="360"/>
        </w:tabs>
        <w:autoSpaceDE w:val="0"/>
        <w:autoSpaceDN w:val="0"/>
        <w:adjustRightInd w:val="0"/>
        <w:jc w:val="both"/>
        <w:rPr>
          <w:color w:val="000000" w:themeColor="text1"/>
          <w:sz w:val="16"/>
          <w:szCs w:val="16"/>
        </w:rPr>
      </w:pPr>
      <w:r w:rsidRPr="005236B0">
        <w:rPr>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6F2DC816" w14:textId="77777777" w:rsidR="004001BC" w:rsidRPr="005236B0" w:rsidRDefault="004001BC" w:rsidP="005236B0">
      <w:pPr>
        <w:tabs>
          <w:tab w:val="left" w:pos="360"/>
        </w:tabs>
        <w:autoSpaceDE w:val="0"/>
        <w:autoSpaceDN w:val="0"/>
        <w:adjustRightInd w:val="0"/>
        <w:jc w:val="both"/>
        <w:rPr>
          <w:color w:val="000000" w:themeColor="text1"/>
          <w:sz w:val="16"/>
          <w:szCs w:val="16"/>
        </w:rPr>
      </w:pPr>
      <w:r w:rsidRPr="005236B0">
        <w:rPr>
          <w:color w:val="000000" w:themeColor="text1"/>
          <w:sz w:val="16"/>
          <w:szCs w:val="16"/>
        </w:rPr>
        <w:t>Цех № 8 расположен на южной окраине Молотова в 12 км от основной территории завода. (Снаряжение продукции).</w:t>
      </w:r>
    </w:p>
    <w:p w14:paraId="4A61E150" w14:textId="77777777" w:rsidR="004001BC" w:rsidRPr="005236B0" w:rsidRDefault="004001BC" w:rsidP="005236B0">
      <w:pPr>
        <w:tabs>
          <w:tab w:val="left" w:pos="360"/>
        </w:tabs>
        <w:autoSpaceDE w:val="0"/>
        <w:autoSpaceDN w:val="0"/>
        <w:adjustRightInd w:val="0"/>
        <w:jc w:val="both"/>
        <w:rPr>
          <w:color w:val="000000" w:themeColor="text1"/>
          <w:sz w:val="16"/>
          <w:szCs w:val="16"/>
        </w:rPr>
      </w:pPr>
      <w:r w:rsidRPr="005236B0">
        <w:rPr>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280D9481" w14:textId="77777777" w:rsidR="004001BC" w:rsidRPr="005236B0" w:rsidRDefault="004001BC" w:rsidP="005236B0">
      <w:pPr>
        <w:tabs>
          <w:tab w:val="left" w:pos="360"/>
        </w:tabs>
        <w:autoSpaceDE w:val="0"/>
        <w:autoSpaceDN w:val="0"/>
        <w:adjustRightInd w:val="0"/>
        <w:jc w:val="both"/>
        <w:rPr>
          <w:color w:val="000000" w:themeColor="text1"/>
          <w:sz w:val="16"/>
          <w:szCs w:val="16"/>
        </w:rPr>
      </w:pPr>
      <w:r w:rsidRPr="005236B0">
        <w:rPr>
          <w:color w:val="000000" w:themeColor="text1"/>
          <w:sz w:val="16"/>
          <w:szCs w:val="16"/>
        </w:rPr>
        <w:t>Деревообрабатывающий цех завода расположен на берегу камы в 3-х км от основной территории завода (10011).</w:t>
      </w:r>
    </w:p>
    <w:p w14:paraId="2C06D58F" w14:textId="77777777" w:rsidR="004001BC" w:rsidRPr="005236B0" w:rsidRDefault="004001BC" w:rsidP="005236B0">
      <w:pPr>
        <w:tabs>
          <w:tab w:val="left" w:pos="360"/>
        </w:tabs>
        <w:autoSpaceDE w:val="0"/>
        <w:autoSpaceDN w:val="0"/>
        <w:adjustRightInd w:val="0"/>
        <w:jc w:val="both"/>
        <w:rPr>
          <w:color w:val="000000" w:themeColor="text1"/>
          <w:sz w:val="16"/>
          <w:szCs w:val="16"/>
        </w:rPr>
      </w:pPr>
    </w:p>
    <w:p w14:paraId="1D3B875F" w14:textId="74A17693"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1920-22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E7094B">
        <w:rPr>
          <w:color w:val="000000" w:themeColor="text1"/>
          <w:sz w:val="16"/>
          <w:szCs w:val="16"/>
        </w:rPr>
        <w:t xml:space="preserve"> </w:t>
      </w:r>
      <w:r w:rsidRPr="005236B0">
        <w:rPr>
          <w:color w:val="000000" w:themeColor="text1"/>
          <w:sz w:val="16"/>
          <w:szCs w:val="16"/>
        </w:rPr>
        <w:t>г. Нижний Тагил/ /622007(51)</w:t>
      </w:r>
      <w:r w:rsidR="00E7094B">
        <w:rPr>
          <w:color w:val="000000" w:themeColor="text1"/>
          <w:sz w:val="16"/>
          <w:szCs w:val="16"/>
        </w:rPr>
        <w:t xml:space="preserve"> </w:t>
      </w:r>
      <w:r w:rsidRPr="005236B0">
        <w:rPr>
          <w:color w:val="000000" w:themeColor="text1"/>
          <w:sz w:val="16"/>
          <w:szCs w:val="16"/>
        </w:rPr>
        <w:t>г. Нижний Тагил Свердловской обл. Восточное ш., 28 тел. 231-774, 345-018/ /Московское представительство:</w:t>
      </w:r>
      <w:r w:rsidR="00E7094B">
        <w:rPr>
          <w:color w:val="000000" w:themeColor="text1"/>
          <w:sz w:val="16"/>
          <w:szCs w:val="16"/>
        </w:rPr>
        <w:t xml:space="preserve"> </w:t>
      </w:r>
      <w:r w:rsidRPr="005236B0">
        <w:rPr>
          <w:color w:val="000000" w:themeColor="text1"/>
          <w:sz w:val="16"/>
          <w:szCs w:val="16"/>
        </w:rPr>
        <w:t>г. Москва Гоголевский б-р, 29/) организован ремонт трофейных танков, в 1932 г. на ХПЗ был танковый цех, подчинявшийся Спецмаштресту.</w:t>
      </w:r>
      <w:r w:rsidRPr="005236B0">
        <w:rPr>
          <w:color w:val="000000" w:themeColor="text1"/>
          <w:sz w:val="16"/>
          <w:szCs w:val="16"/>
          <w:vertAlign w:val="superscript"/>
        </w:rPr>
        <w:t>92</w:t>
      </w:r>
      <w:r w:rsidRPr="005236B0">
        <w:rPr>
          <w:color w:val="000000" w:themeColor="text1"/>
          <w:sz w:val="16"/>
          <w:szCs w:val="16"/>
        </w:rPr>
        <w:t xml:space="preserve"> Танковый отдел завода в 1932 г. получил название Т2, а СКБ в его составе - Т2К. Для испытаний танков в 1932 г. организован опытный отдел. В 1935 г. имелся заводской полигон для испытания танков.</w:t>
      </w:r>
    </w:p>
    <w:p w14:paraId="0FC518B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1927 г. при заводе организовано КБ для сопровождения производства танка Т-12. Решением КО от 23.05.1931 г. начато освоение производства танка БТ. Требовалось изготовить два опытных танка к 15.09.1931 г., первые 20 серийных машин - к 1.11.1931 г., ак 1.01.1932 г.-100 машин.</w:t>
      </w:r>
    </w:p>
    <w:p w14:paraId="1752BA3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BBF9D1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авиадизельный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60FB2B0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решению СНК № 94сс от 15.08.1937 г. на заводе создано отдельное КБ для разработки танка БТ-20.</w:t>
      </w:r>
    </w:p>
    <w:p w14:paraId="1EAEFFBE"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3A95DF1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229C184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 121с от 3.04.1938 г. заводу требовалось к 15.04.1938 г. сдать мторы КИН для катеров крейсера «Киров».</w:t>
      </w:r>
    </w:p>
    <w:p w14:paraId="595C01A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1939 г. планировался выпуск танков: БТ-8: усовершенствованный, химтанк, арттанк с 76-мм пушкой Л-10, с оборудованием для подводного хождения; усовершенствованный Т-35.</w:t>
      </w:r>
    </w:p>
    <w:p w14:paraId="39B7734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5236B0">
        <w:rPr>
          <w:color w:val="000000" w:themeColor="text1"/>
          <w:sz w:val="16"/>
          <w:szCs w:val="16"/>
          <w:vertAlign w:val="superscript"/>
        </w:rPr>
        <w:t>128</w:t>
      </w:r>
    </w:p>
    <w:p w14:paraId="4DCE32F3" w14:textId="79894B89"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1930-е</w:t>
      </w:r>
      <w:r w:rsidR="00E7094B">
        <w:rPr>
          <w:color w:val="000000" w:themeColor="text1"/>
          <w:sz w:val="16"/>
          <w:szCs w:val="16"/>
        </w:rPr>
        <w:t xml:space="preserve"> </w:t>
      </w:r>
      <w:r w:rsidRPr="005236B0">
        <w:rPr>
          <w:color w:val="000000" w:themeColor="text1"/>
          <w:sz w:val="16"/>
          <w:szCs w:val="16"/>
        </w:rPr>
        <w:t>г. завод выпускал также паровозы, тракторы, мощные дизели. В 1936 г. построено 264 паровоза.</w:t>
      </w:r>
    </w:p>
    <w:p w14:paraId="7A856B0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завода отделы (1938 г.): 100,200, 300, дизельный 400, 500, 630, 700.</w:t>
      </w:r>
    </w:p>
    <w:p w14:paraId="6B686BDF"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lastRenderedPageBreak/>
        <w:t>С образованием НКТП завод № 183 передан в его подчинение. В соответствии с пост.ениями ГКО № 667с от 12.09.1941 г. (1-я очередь) и № 731 от 4.10.1941 г. (2-я очередь) завод эвакуирован в период 17.09-19.10.1941 г. на площадку Нижнетагильского вагонзавода,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5236B0">
        <w:rPr>
          <w:color w:val="000000" w:themeColor="text1"/>
          <w:sz w:val="16"/>
          <w:szCs w:val="16"/>
          <w:vertAlign w:val="superscript"/>
        </w:rPr>
        <w:t>128</w:t>
      </w:r>
    </w:p>
    <w:p w14:paraId="1FFF32F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5236B0">
        <w:rPr>
          <w:color w:val="000000" w:themeColor="text1"/>
          <w:sz w:val="16"/>
          <w:szCs w:val="16"/>
          <w:vertAlign w:val="superscript"/>
        </w:rPr>
        <w:t>128</w:t>
      </w:r>
    </w:p>
    <w:p w14:paraId="1C53D9D2" w14:textId="2FC002C1"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w:t>
      </w:r>
      <w:r w:rsidR="00E7094B">
        <w:rPr>
          <w:color w:val="000000" w:themeColor="text1"/>
          <w:sz w:val="16"/>
          <w:szCs w:val="16"/>
        </w:rPr>
        <w:t xml:space="preserve"> </w:t>
      </w:r>
      <w:r w:rsidRPr="005236B0">
        <w:rPr>
          <w:color w:val="000000" w:themeColor="text1"/>
          <w:sz w:val="16"/>
          <w:szCs w:val="16"/>
        </w:rPr>
        <w:t>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57D812D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9.11.1942 г. вышло постановление ГКО № 2491сс о восстановлении на УВЗ производства колес Гриффина, пост. ГКО № 2622 от 13.12.1942 г. оно отменено. 5.09.1943 г. вновь вышло постановление ГКО № 4048 об организации производства колес Гриффина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Гриффина.</w:t>
      </w:r>
    </w:p>
    <w:p w14:paraId="1756F1B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7D838A6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годы войны на заводе № 183 им. Коминтерна действовало Главное КБ-34 - центр по работе над Т-34 и модификациям.</w:t>
      </w:r>
    </w:p>
    <w:p w14:paraId="3A61E04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Всего за годы войны выпущено более 30 тыс. единиц бронетанковой техники.</w:t>
      </w:r>
    </w:p>
    <w:p w14:paraId="57E68AB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426476C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32DAA8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После войны возобновлено производство вагонов.</w:t>
      </w:r>
    </w:p>
    <w:p w14:paraId="29F2D42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63C1CC5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28.10.1963 г. вышло распоряжение правительства № 2233-рс о выпуске с 10.1963 г. танков Т-62 с пушкой У5ТС.</w:t>
      </w:r>
    </w:p>
    <w:p w14:paraId="1CC8D5D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5FC131D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1A2B61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Указу Президента РФ № 1009 от 4.08.2004 г. вошло в число стратегических оборонных предприятий.</w:t>
      </w:r>
    </w:p>
    <w:p w14:paraId="2A2F684B"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77C0CEF9"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3AD11C7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033E04BC"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По контракту с Индией завод строил 300 танков Т-90 (на 06.2009 г. выбущено более 100) и 1000 комплектов для сборки в Индии.</w:t>
      </w:r>
    </w:p>
    <w:p w14:paraId="7D484B4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597DD33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Общая производственная площадь (ВОВ)- 312 тыс. м</w:t>
      </w:r>
      <w:r w:rsidRPr="005236B0">
        <w:rPr>
          <w:color w:val="000000" w:themeColor="text1"/>
          <w:sz w:val="16"/>
          <w:szCs w:val="16"/>
          <w:vertAlign w:val="superscript"/>
        </w:rPr>
        <w:t>2</w:t>
      </w:r>
      <w:r w:rsidRPr="005236B0">
        <w:rPr>
          <w:color w:val="000000" w:themeColor="text1"/>
          <w:sz w:val="16"/>
          <w:szCs w:val="16"/>
        </w:rPr>
        <w:t>.</w:t>
      </w:r>
    </w:p>
    <w:p w14:paraId="4B1CDAB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Численность персонала (2006 г.)- более 30 тыс. чел.</w:t>
      </w:r>
    </w:p>
    <w:p w14:paraId="2CFE9FD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3F47491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2CCB9122"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Коммерческий директор (2010 г.)- А. Шленский.</w:t>
      </w:r>
    </w:p>
    <w:p w14:paraId="188B8B6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инженер (8.05.1937-11.04.1938 г.)- Ф.И. Лящ, (25.09.1941 г.-)- В. Ниценко, (2003 г.)- В. Шишков.</w:t>
      </w:r>
    </w:p>
    <w:p w14:paraId="3C700E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гл. инженера (1928 г.)- М. Андриянов.</w:t>
      </w:r>
    </w:p>
    <w:p w14:paraId="31ED843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(-1939-09.1940 г.)- М.И. Кошкин, (1940 г.-)- А.А. Морозов.</w:t>
      </w:r>
    </w:p>
    <w:p w14:paraId="7FF5EA0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технолог (1932 г.-)- К. Церевицкий. Гл. энергетик (1937-44 г.)- А.И. Чурин.</w:t>
      </w:r>
    </w:p>
    <w:p w14:paraId="181FE34A"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Руководитель управления по связям с общественностью (2006 г.)- Б. Минеев.</w:t>
      </w:r>
    </w:p>
    <w:p w14:paraId="1A5F5225"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цехов: механического (03.1937 г.)- П.А. Бобров.</w:t>
      </w:r>
    </w:p>
    <w:p w14:paraId="55DF1B20"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Зам. начальника цеха: тракторного (1928 г.)- В. Дудка.</w:t>
      </w:r>
    </w:p>
    <w:p w14:paraId="6B20719D"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56B38FD1"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Гл. конструктор дизельного отдела (14.07.1937 г.-)- К.Ф. Челпан; зам. гл. технолога дизельного отдела (07.1937 г.-)- Поддубный.</w:t>
      </w:r>
    </w:p>
    <w:p w14:paraId="41A12176"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Заведующие бюро: курортным (-1937 г.)- Барков.</w:t>
      </w:r>
    </w:p>
    <w:p w14:paraId="5D8D9238"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5236B0">
        <w:rPr>
          <w:color w:val="000000" w:themeColor="text1"/>
          <w:sz w:val="16"/>
          <w:szCs w:val="16"/>
          <w:vertAlign w:val="superscript"/>
        </w:rPr>
        <w:t>128</w:t>
      </w:r>
      <w:r w:rsidRPr="005236B0">
        <w:rPr>
          <w:color w:val="000000" w:themeColor="text1"/>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5236B0">
        <w:rPr>
          <w:color w:val="000000" w:themeColor="text1"/>
          <w:sz w:val="16"/>
          <w:szCs w:val="16"/>
          <w:lang w:val="en-US"/>
        </w:rPr>
        <w:t>PC</w:t>
      </w:r>
      <w:r w:rsidRPr="005236B0">
        <w:rPr>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B2F4CD5" w14:textId="77777777" w:rsidR="004001BC" w:rsidRPr="005236B0" w:rsidRDefault="004001BC" w:rsidP="005236B0">
      <w:pPr>
        <w:autoSpaceDE w:val="0"/>
        <w:autoSpaceDN w:val="0"/>
        <w:adjustRightInd w:val="0"/>
        <w:jc w:val="both"/>
        <w:rPr>
          <w:color w:val="000000" w:themeColor="text1"/>
          <w:sz w:val="16"/>
          <w:szCs w:val="16"/>
        </w:rPr>
      </w:pPr>
    </w:p>
    <w:p w14:paraId="00A33CBB" w14:textId="77777777" w:rsidR="004001BC" w:rsidRPr="005236B0" w:rsidRDefault="00CA29C7" w:rsidP="005236B0">
      <w:pPr>
        <w:autoSpaceDE w:val="0"/>
        <w:autoSpaceDN w:val="0"/>
        <w:adjustRightInd w:val="0"/>
        <w:jc w:val="both"/>
        <w:rPr>
          <w:iCs/>
          <w:color w:val="000000" w:themeColor="text1"/>
          <w:sz w:val="16"/>
          <w:szCs w:val="16"/>
        </w:rPr>
      </w:pPr>
      <w:r w:rsidRPr="005236B0">
        <w:rPr>
          <w:i/>
          <w:iCs/>
          <w:color w:val="000000" w:themeColor="text1"/>
          <w:sz w:val="16"/>
          <w:szCs w:val="16"/>
        </w:rPr>
        <w:t>За рубежом:</w:t>
      </w:r>
    </w:p>
    <w:p w14:paraId="115D9200" w14:textId="77777777" w:rsidR="004001BC" w:rsidRPr="005236B0" w:rsidRDefault="004001BC" w:rsidP="005236B0">
      <w:pPr>
        <w:autoSpaceDE w:val="0"/>
        <w:autoSpaceDN w:val="0"/>
        <w:adjustRightInd w:val="0"/>
        <w:jc w:val="both"/>
        <w:rPr>
          <w:iCs/>
          <w:color w:val="000000" w:themeColor="text1"/>
          <w:sz w:val="16"/>
          <w:szCs w:val="16"/>
        </w:rPr>
      </w:pPr>
    </w:p>
    <w:p w14:paraId="4DB6C91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 xml:space="preserve">В 1920–1921 гг. в Италии под руководством Г.А. Крокко было разработано несколько крылатых планирующих бомб и авиационных торпед для бомбардировщиков. В носовой части крылатых планирующих бомб Крокко располагались боевая часть и крыло. В середине корпуса устанавливались пневмопривод и баллон со сжатым воздухом. Автопилот обеспечивал путевую устойчивость. На расчетной дальности механический привод отклонял руль высоты вверх, и бомба начинала пикирование на цель. Крылатые бомбы Крокко имели вес 80 кг, из них 45 кг – вес боевой части. На испытаниях бомбы летали со скоростью 400 км/ч на дальность 10 км при пуске с высоты 3 км. Что касается авиационных торпед Крокко, то они оснащались двумя плоскостями, горизонтальным и вертикальным хвостовым оперением и </w:t>
      </w:r>
      <w:r w:rsidRPr="005236B0">
        <w:rPr>
          <w:color w:val="000000" w:themeColor="text1"/>
          <w:sz w:val="16"/>
          <w:szCs w:val="16"/>
        </w:rPr>
        <w:lastRenderedPageBreak/>
        <w:t>автопилотом. На заданной дальности от надводной цели в воздухе крылья и оперение отделялись от торпеды, и она продолжала движение в воде. Траектория торпеды заканчивалась ниже ватерлинии (11686).</w:t>
      </w:r>
    </w:p>
    <w:p w14:paraId="784D5A72" w14:textId="77777777" w:rsidR="004001BC" w:rsidRPr="005236B0" w:rsidRDefault="004001BC" w:rsidP="005236B0">
      <w:pPr>
        <w:autoSpaceDE w:val="0"/>
        <w:autoSpaceDN w:val="0"/>
        <w:adjustRightInd w:val="0"/>
        <w:jc w:val="both"/>
        <w:rPr>
          <w:color w:val="000000" w:themeColor="text1"/>
          <w:sz w:val="16"/>
          <w:szCs w:val="16"/>
        </w:rPr>
      </w:pPr>
    </w:p>
    <w:p w14:paraId="4A93BCE7" w14:textId="77777777" w:rsidR="004001BC" w:rsidRPr="005236B0" w:rsidRDefault="004001BC" w:rsidP="005236B0">
      <w:pPr>
        <w:autoSpaceDE w:val="0"/>
        <w:autoSpaceDN w:val="0"/>
        <w:adjustRightInd w:val="0"/>
        <w:jc w:val="both"/>
        <w:rPr>
          <w:color w:val="000000" w:themeColor="text1"/>
          <w:sz w:val="16"/>
          <w:szCs w:val="16"/>
        </w:rPr>
      </w:pPr>
      <w:r w:rsidRPr="005236B0">
        <w:rPr>
          <w:color w:val="000000" w:themeColor="text1"/>
          <w:sz w:val="16"/>
          <w:szCs w:val="16"/>
        </w:rPr>
        <w:t>Советская авиапромышленность превратилась в отрасль народного хозяйства, а вопросы авиации стали носить стратегический характер</w:t>
      </w:r>
    </w:p>
    <w:p w14:paraId="20C2BC91" w14:textId="77777777" w:rsidR="004001BC" w:rsidRPr="005236B0" w:rsidRDefault="004001BC" w:rsidP="005236B0">
      <w:pPr>
        <w:autoSpaceDE w:val="0"/>
        <w:autoSpaceDN w:val="0"/>
        <w:adjustRightInd w:val="0"/>
        <w:jc w:val="both"/>
        <w:rPr>
          <w:bCs/>
          <w:color w:val="000000" w:themeColor="text1"/>
          <w:sz w:val="16"/>
          <w:szCs w:val="16"/>
        </w:rPr>
      </w:pPr>
    </w:p>
    <w:sectPr w:rsidR="004001BC" w:rsidRPr="005236B0" w:rsidSect="005D5D3E">
      <w:headerReference w:type="even" r:id="rId65"/>
      <w:headerReference w:type="default" r:id="rId66"/>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A2C363" w14:textId="77777777" w:rsidR="004B4785" w:rsidRDefault="004B4785">
      <w:r>
        <w:separator/>
      </w:r>
    </w:p>
  </w:endnote>
  <w:endnote w:type="continuationSeparator" w:id="0">
    <w:p w14:paraId="0AB5468C" w14:textId="77777777" w:rsidR="004B4785" w:rsidRDefault="004B4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439CB3" w14:textId="77777777" w:rsidR="004B4785" w:rsidRDefault="004B4785">
      <w:r>
        <w:separator/>
      </w:r>
    </w:p>
  </w:footnote>
  <w:footnote w:type="continuationSeparator" w:id="0">
    <w:p w14:paraId="21B26440" w14:textId="77777777" w:rsidR="004B4785" w:rsidRDefault="004B47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3AE1C" w14:textId="77777777" w:rsidR="00522BF3" w:rsidRDefault="00BA553D">
    <w:pPr>
      <w:spacing w:line="1" w:lineRule="exact"/>
    </w:pPr>
    <w:r>
      <w:rPr>
        <w:noProof/>
      </w:rPr>
      <mc:AlternateContent>
        <mc:Choice Requires="wps">
          <w:drawing>
            <wp:anchor distT="0" distB="0" distL="0" distR="0" simplePos="0" relativeHeight="251661312" behindDoc="1" locked="0" layoutInCell="1" allowOverlap="1" wp14:anchorId="659742FC" wp14:editId="76F1AA31">
              <wp:simplePos x="0" y="0"/>
              <wp:positionH relativeFrom="page">
                <wp:posOffset>5556250</wp:posOffset>
              </wp:positionH>
              <wp:positionV relativeFrom="page">
                <wp:posOffset>2101850</wp:posOffset>
              </wp:positionV>
              <wp:extent cx="172720" cy="78105"/>
              <wp:effectExtent l="0" t="0" r="0" b="0"/>
              <wp:wrapNone/>
              <wp:docPr id="199" name="Shape 199"/>
              <wp:cNvGraphicFramePr/>
              <a:graphic xmlns:a="http://schemas.openxmlformats.org/drawingml/2006/main">
                <a:graphicData uri="http://schemas.microsoft.com/office/word/2010/wordprocessingShape">
                  <wps:wsp>
                    <wps:cNvSpPr txBox="1"/>
                    <wps:spPr>
                      <a:xfrm>
                        <a:off x="0" y="0"/>
                        <a:ext cx="172720" cy="78105"/>
                      </a:xfrm>
                      <a:prstGeom prst="rect">
                        <a:avLst/>
                      </a:prstGeom>
                      <a:noFill/>
                    </wps:spPr>
                    <wps:txbx>
                      <w:txbxContent>
                        <w:p w14:paraId="653FBE87"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wps:txbx>
                    <wps:bodyPr wrap="none" lIns="0" tIns="0" rIns="0" bIns="0">
                      <a:spAutoFit/>
                    </wps:bodyPr>
                  </wps:wsp>
                </a:graphicData>
              </a:graphic>
            </wp:anchor>
          </w:drawing>
        </mc:Choice>
        <mc:Fallback>
          <w:pict>
            <v:shapetype w14:anchorId="659742FC" id="_x0000_t202" coordsize="21600,21600" o:spt="202" path="m,l,21600r21600,l21600,xe">
              <v:stroke joinstyle="miter"/>
              <v:path gradientshapeok="t" o:connecttype="rect"/>
            </v:shapetype>
            <v:shape id="Shape 199" o:spid="_x0000_s1026" type="#_x0000_t202" style="position:absolute;margin-left:437.5pt;margin-top:165.5pt;width:13.6pt;height:6.15pt;z-index:-2516551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" filled="f" stroked="f">
              <v:textbox style="mso-fit-shape-to-text:t" inset="0,0,0,0">
                <w:txbxContent>
                  <w:p w14:paraId="653FBE87"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v:textbox>
              <w10:wrap anchorx="page" anchory="page"/>
            </v:shape>
          </w:pict>
        </mc:Fallback>
      </mc:AlternateContent>
    </w:r>
    <w:r>
      <w:rPr>
        <w:noProof/>
      </w:rPr>
      <mc:AlternateContent>
        <mc:Choice Requires="wps">
          <w:drawing>
            <wp:anchor distT="0" distB="0" distL="0" distR="0" simplePos="0" relativeHeight="251662336" behindDoc="1" locked="0" layoutInCell="1" allowOverlap="1" wp14:anchorId="301B022D" wp14:editId="172F533D">
              <wp:simplePos x="0" y="0"/>
              <wp:positionH relativeFrom="page">
                <wp:posOffset>3323590</wp:posOffset>
              </wp:positionH>
              <wp:positionV relativeFrom="page">
                <wp:posOffset>2190115</wp:posOffset>
              </wp:positionV>
              <wp:extent cx="476885" cy="89535"/>
              <wp:effectExtent l="0" t="0" r="0" b="0"/>
              <wp:wrapNone/>
              <wp:docPr id="201" name="Shape 201"/>
              <wp:cNvGraphicFramePr/>
              <a:graphic xmlns:a="http://schemas.openxmlformats.org/drawingml/2006/main">
                <a:graphicData uri="http://schemas.microsoft.com/office/word/2010/wordprocessingShape">
                  <wps:wsp>
                    <wps:cNvSpPr txBox="1"/>
                    <wps:spPr>
                      <a:xfrm>
                        <a:off x="0" y="0"/>
                        <a:ext cx="476885" cy="89535"/>
                      </a:xfrm>
                      <a:prstGeom prst="rect">
                        <a:avLst/>
                      </a:prstGeom>
                      <a:noFill/>
                    </wps:spPr>
                    <wps:txbx>
                      <w:txbxContent>
                        <w:p w14:paraId="34DE03D4" w14:textId="77777777" w:rsidR="00522BF3" w:rsidRDefault="00BA553D">
                          <w:pPr>
                            <w:pStyle w:val="aff4"/>
                          </w:pPr>
                          <w:r>
                            <w:rPr>
                              <w:color w:val="000000"/>
                              <w:lang w:eastAsia="ru-RU" w:bidi="ru-RU"/>
                            </w:rPr>
                            <w:t>- 1920 -</w:t>
                          </w:r>
                        </w:p>
                      </w:txbxContent>
                    </wps:txbx>
                    <wps:bodyPr wrap="none" lIns="0" tIns="0" rIns="0" bIns="0">
                      <a:spAutoFit/>
                    </wps:bodyPr>
                  </wps:wsp>
                </a:graphicData>
              </a:graphic>
            </wp:anchor>
          </w:drawing>
        </mc:Choice>
        <mc:Fallback>
          <w:pict>
            <v:shape w14:anchorId="301B022D" id="Shape 201" o:spid="_x0000_s1027" type="#_x0000_t202" style="position:absolute;margin-left:261.7pt;margin-top:172.45pt;width:37.55pt;height:7.05pt;z-index:-25165414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" filled="f" stroked="f">
              <v:textbox style="mso-fit-shape-to-text:t" inset="0,0,0,0">
                <w:txbxContent>
                  <w:p w14:paraId="34DE03D4" w14:textId="77777777" w:rsidR="00522BF3" w:rsidRDefault="00BA553D">
                    <w:pPr>
                      <w:pStyle w:val="aff4"/>
                    </w:pPr>
                    <w:r>
                      <w:rPr>
                        <w:color w:val="000000"/>
                        <w:lang w:eastAsia="ru-RU" w:bidi="ru-RU"/>
                      </w:rPr>
                      <w:t>- 1920 -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43CBF" w14:textId="77777777" w:rsidR="00522BF3" w:rsidRDefault="00BA553D">
    <w:pPr>
      <w:spacing w:line="1" w:lineRule="exact"/>
    </w:pPr>
    <w:r>
      <w:rPr>
        <w:noProof/>
      </w:rPr>
      <mc:AlternateContent>
        <mc:Choice Requires="wps">
          <w:drawing>
            <wp:anchor distT="0" distB="0" distL="0" distR="0" simplePos="0" relativeHeight="251659264" behindDoc="1" locked="0" layoutInCell="1" allowOverlap="1" wp14:anchorId="0D990B4D" wp14:editId="43534F08">
              <wp:simplePos x="0" y="0"/>
              <wp:positionH relativeFrom="page">
                <wp:posOffset>5556250</wp:posOffset>
              </wp:positionH>
              <wp:positionV relativeFrom="page">
                <wp:posOffset>2101850</wp:posOffset>
              </wp:positionV>
              <wp:extent cx="172720" cy="78105"/>
              <wp:effectExtent l="0" t="0" r="0" b="0"/>
              <wp:wrapNone/>
              <wp:docPr id="195" name="Shape 195"/>
              <wp:cNvGraphicFramePr/>
              <a:graphic xmlns:a="http://schemas.openxmlformats.org/drawingml/2006/main">
                <a:graphicData uri="http://schemas.microsoft.com/office/word/2010/wordprocessingShape">
                  <wps:wsp>
                    <wps:cNvSpPr txBox="1"/>
                    <wps:spPr>
                      <a:xfrm>
                        <a:off x="0" y="0"/>
                        <a:ext cx="172720" cy="78105"/>
                      </a:xfrm>
                      <a:prstGeom prst="rect">
                        <a:avLst/>
                      </a:prstGeom>
                      <a:noFill/>
                    </wps:spPr>
                    <wps:txbx>
                      <w:txbxContent>
                        <w:p w14:paraId="3EAF6324"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wps:txbx>
                    <wps:bodyPr wrap="none" lIns="0" tIns="0" rIns="0" bIns="0">
                      <a:spAutoFit/>
                    </wps:bodyPr>
                  </wps:wsp>
                </a:graphicData>
              </a:graphic>
            </wp:anchor>
          </w:drawing>
        </mc:Choice>
        <mc:Fallback>
          <w:pict>
            <v:shapetype w14:anchorId="0D990B4D" id="_x0000_t202" coordsize="21600,21600" o:spt="202" path="m,l,21600r21600,l21600,xe">
              <v:stroke joinstyle="miter"/>
              <v:path gradientshapeok="t" o:connecttype="rect"/>
            </v:shapetype>
            <v:shape id="Shape 195" o:spid="_x0000_s1028" type="#_x0000_t202" style="position:absolute;margin-left:437.5pt;margin-top:165.5pt;width:13.6pt;height:6.15pt;z-index:-25165721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" filled="f" stroked="f">
              <v:textbox style="mso-fit-shape-to-text:t" inset="0,0,0,0">
                <w:txbxContent>
                  <w:p w14:paraId="3EAF6324" w14:textId="77777777" w:rsidR="00522BF3" w:rsidRDefault="00BA553D">
                    <w:pPr>
                      <w:pStyle w:val="aff4"/>
                    </w:pPr>
                    <w:r>
                      <w:fldChar w:fldCharType="begin"/>
                    </w:r>
                    <w:r>
                      <w:instrText xml:space="preserve"> PAGE \* MERGEFORMAT </w:instrText>
                    </w:r>
                    <w:r>
                      <w:fldChar w:fldCharType="separate"/>
                    </w:r>
                    <w:r>
                      <w:rPr>
                        <w:color w:val="000000"/>
                        <w:lang w:eastAsia="ru-RU" w:bidi="ru-RU"/>
                      </w:rPr>
                      <w:t>#</w:t>
                    </w:r>
                    <w:r>
                      <w:fldChar w:fldCharType="end"/>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6E0BB960" wp14:editId="52D37F0D">
              <wp:simplePos x="0" y="0"/>
              <wp:positionH relativeFrom="page">
                <wp:posOffset>3323590</wp:posOffset>
              </wp:positionH>
              <wp:positionV relativeFrom="page">
                <wp:posOffset>2190115</wp:posOffset>
              </wp:positionV>
              <wp:extent cx="476885" cy="89535"/>
              <wp:effectExtent l="0" t="0" r="0" b="0"/>
              <wp:wrapNone/>
              <wp:docPr id="197" name="Shape 197"/>
              <wp:cNvGraphicFramePr/>
              <a:graphic xmlns:a="http://schemas.openxmlformats.org/drawingml/2006/main">
                <a:graphicData uri="http://schemas.microsoft.com/office/word/2010/wordprocessingShape">
                  <wps:wsp>
                    <wps:cNvSpPr txBox="1"/>
                    <wps:spPr>
                      <a:xfrm>
                        <a:off x="0" y="0"/>
                        <a:ext cx="476885" cy="89535"/>
                      </a:xfrm>
                      <a:prstGeom prst="rect">
                        <a:avLst/>
                      </a:prstGeom>
                      <a:noFill/>
                    </wps:spPr>
                    <wps:txbx>
                      <w:txbxContent>
                        <w:p w14:paraId="34DF006B" w14:textId="77777777" w:rsidR="00522BF3" w:rsidRDefault="00BA553D">
                          <w:pPr>
                            <w:pStyle w:val="aff4"/>
                          </w:pPr>
                          <w:r>
                            <w:rPr>
                              <w:color w:val="000000"/>
                              <w:lang w:eastAsia="ru-RU" w:bidi="ru-RU"/>
                            </w:rPr>
                            <w:t>- 1920 -</w:t>
                          </w:r>
                        </w:p>
                      </w:txbxContent>
                    </wps:txbx>
                    <wps:bodyPr wrap="none" lIns="0" tIns="0" rIns="0" bIns="0">
                      <a:spAutoFit/>
                    </wps:bodyPr>
                  </wps:wsp>
                </a:graphicData>
              </a:graphic>
            </wp:anchor>
          </w:drawing>
        </mc:Choice>
        <mc:Fallback>
          <w:pict>
            <v:shape w14:anchorId="6E0BB960" id="Shape 197" o:spid="_x0000_s1029" type="#_x0000_t202" style="position:absolute;margin-left:261.7pt;margin-top:172.45pt;width:37.55pt;height:7.05pt;z-index:-25165619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" filled="f" stroked="f">
              <v:textbox style="mso-fit-shape-to-text:t" inset="0,0,0,0">
                <w:txbxContent>
                  <w:p w14:paraId="34DF006B" w14:textId="77777777" w:rsidR="00522BF3" w:rsidRDefault="00BA553D">
                    <w:pPr>
                      <w:pStyle w:val="aff4"/>
                    </w:pPr>
                    <w:r>
                      <w:rPr>
                        <w:color w:val="000000"/>
                        <w:lang w:eastAsia="ru-RU" w:bidi="ru-RU"/>
                      </w:rPr>
                      <w:t>- 1920 -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0671D0"/>
    <w:multiLevelType w:val="singleLevel"/>
    <w:tmpl w:val="0D7CCE10"/>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480774173">
    <w:abstractNumId w:val="0"/>
  </w:num>
  <w:num w:numId="2" w16cid:durableId="1630553819">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568812118">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316226900">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B9"/>
    <w:rsid w:val="000119E6"/>
    <w:rsid w:val="00013222"/>
    <w:rsid w:val="00015826"/>
    <w:rsid w:val="0003404D"/>
    <w:rsid w:val="00035626"/>
    <w:rsid w:val="00036F5B"/>
    <w:rsid w:val="00046282"/>
    <w:rsid w:val="00053C2F"/>
    <w:rsid w:val="000547B9"/>
    <w:rsid w:val="00056682"/>
    <w:rsid w:val="000606BC"/>
    <w:rsid w:val="00063090"/>
    <w:rsid w:val="00065021"/>
    <w:rsid w:val="000701C9"/>
    <w:rsid w:val="000721FB"/>
    <w:rsid w:val="00077619"/>
    <w:rsid w:val="00080698"/>
    <w:rsid w:val="00085490"/>
    <w:rsid w:val="00086087"/>
    <w:rsid w:val="00093FBA"/>
    <w:rsid w:val="00094AE4"/>
    <w:rsid w:val="000976AE"/>
    <w:rsid w:val="000A12AF"/>
    <w:rsid w:val="000A586F"/>
    <w:rsid w:val="000A5AE9"/>
    <w:rsid w:val="000A64D4"/>
    <w:rsid w:val="000B0469"/>
    <w:rsid w:val="000B3109"/>
    <w:rsid w:val="000B4245"/>
    <w:rsid w:val="000C0076"/>
    <w:rsid w:val="000C5220"/>
    <w:rsid w:val="000C66CE"/>
    <w:rsid w:val="000F13A7"/>
    <w:rsid w:val="000F30A8"/>
    <w:rsid w:val="000F3C73"/>
    <w:rsid w:val="000F3CA3"/>
    <w:rsid w:val="000F7F18"/>
    <w:rsid w:val="00103AF6"/>
    <w:rsid w:val="00104FD9"/>
    <w:rsid w:val="00105DB6"/>
    <w:rsid w:val="00107540"/>
    <w:rsid w:val="0011130D"/>
    <w:rsid w:val="0011267A"/>
    <w:rsid w:val="00113808"/>
    <w:rsid w:val="00113D98"/>
    <w:rsid w:val="00115FBC"/>
    <w:rsid w:val="001163ED"/>
    <w:rsid w:val="00121858"/>
    <w:rsid w:val="00123A36"/>
    <w:rsid w:val="001326B2"/>
    <w:rsid w:val="00135E72"/>
    <w:rsid w:val="00136FBA"/>
    <w:rsid w:val="00143336"/>
    <w:rsid w:val="00145AFC"/>
    <w:rsid w:val="00150B7E"/>
    <w:rsid w:val="00152109"/>
    <w:rsid w:val="00152A55"/>
    <w:rsid w:val="0015564E"/>
    <w:rsid w:val="00155D14"/>
    <w:rsid w:val="0015707C"/>
    <w:rsid w:val="00157A2E"/>
    <w:rsid w:val="001616CE"/>
    <w:rsid w:val="00162F63"/>
    <w:rsid w:val="001635CC"/>
    <w:rsid w:val="00165305"/>
    <w:rsid w:val="0016596C"/>
    <w:rsid w:val="00165EF5"/>
    <w:rsid w:val="00166A21"/>
    <w:rsid w:val="00175890"/>
    <w:rsid w:val="001767BB"/>
    <w:rsid w:val="001822AC"/>
    <w:rsid w:val="001919E5"/>
    <w:rsid w:val="0019220C"/>
    <w:rsid w:val="00193148"/>
    <w:rsid w:val="00193E4B"/>
    <w:rsid w:val="001A012E"/>
    <w:rsid w:val="001A7AC1"/>
    <w:rsid w:val="001B097C"/>
    <w:rsid w:val="001B35C7"/>
    <w:rsid w:val="001B4103"/>
    <w:rsid w:val="001B4C57"/>
    <w:rsid w:val="001B6093"/>
    <w:rsid w:val="001B6428"/>
    <w:rsid w:val="001B77DB"/>
    <w:rsid w:val="001C4C94"/>
    <w:rsid w:val="001C5891"/>
    <w:rsid w:val="001C69A9"/>
    <w:rsid w:val="001F2200"/>
    <w:rsid w:val="001F7908"/>
    <w:rsid w:val="0020048A"/>
    <w:rsid w:val="002010B5"/>
    <w:rsid w:val="002024CE"/>
    <w:rsid w:val="00203419"/>
    <w:rsid w:val="00204D76"/>
    <w:rsid w:val="00211E0E"/>
    <w:rsid w:val="002128A7"/>
    <w:rsid w:val="00213252"/>
    <w:rsid w:val="0021629D"/>
    <w:rsid w:val="00223E69"/>
    <w:rsid w:val="002308EB"/>
    <w:rsid w:val="00233A24"/>
    <w:rsid w:val="002358F9"/>
    <w:rsid w:val="00237152"/>
    <w:rsid w:val="00237763"/>
    <w:rsid w:val="00240E92"/>
    <w:rsid w:val="00241FA3"/>
    <w:rsid w:val="002468AA"/>
    <w:rsid w:val="00247A86"/>
    <w:rsid w:val="002527AE"/>
    <w:rsid w:val="00256C43"/>
    <w:rsid w:val="00260F36"/>
    <w:rsid w:val="002638BA"/>
    <w:rsid w:val="002644C8"/>
    <w:rsid w:val="002648F3"/>
    <w:rsid w:val="00267C05"/>
    <w:rsid w:val="00270117"/>
    <w:rsid w:val="002753F1"/>
    <w:rsid w:val="00275CD9"/>
    <w:rsid w:val="00276CE4"/>
    <w:rsid w:val="00293CEF"/>
    <w:rsid w:val="002B2A7C"/>
    <w:rsid w:val="002C3187"/>
    <w:rsid w:val="002D23B4"/>
    <w:rsid w:val="002D433A"/>
    <w:rsid w:val="002D7238"/>
    <w:rsid w:val="002E01D7"/>
    <w:rsid w:val="002E0B53"/>
    <w:rsid w:val="002E24E6"/>
    <w:rsid w:val="002E66C0"/>
    <w:rsid w:val="002F2708"/>
    <w:rsid w:val="002F514D"/>
    <w:rsid w:val="003007BC"/>
    <w:rsid w:val="00312320"/>
    <w:rsid w:val="00312DF4"/>
    <w:rsid w:val="0031312E"/>
    <w:rsid w:val="003141C7"/>
    <w:rsid w:val="003169C5"/>
    <w:rsid w:val="00317AE8"/>
    <w:rsid w:val="00317AFB"/>
    <w:rsid w:val="00321AA7"/>
    <w:rsid w:val="00323170"/>
    <w:rsid w:val="00324BF9"/>
    <w:rsid w:val="003260EE"/>
    <w:rsid w:val="003268A7"/>
    <w:rsid w:val="00327647"/>
    <w:rsid w:val="0033683B"/>
    <w:rsid w:val="003418FF"/>
    <w:rsid w:val="0034278E"/>
    <w:rsid w:val="003438E4"/>
    <w:rsid w:val="003457F3"/>
    <w:rsid w:val="00346796"/>
    <w:rsid w:val="00350B0A"/>
    <w:rsid w:val="0035184B"/>
    <w:rsid w:val="00354AFC"/>
    <w:rsid w:val="003576C7"/>
    <w:rsid w:val="00362AB2"/>
    <w:rsid w:val="00363EF9"/>
    <w:rsid w:val="00367203"/>
    <w:rsid w:val="00370349"/>
    <w:rsid w:val="00371EA6"/>
    <w:rsid w:val="00374B10"/>
    <w:rsid w:val="00376A36"/>
    <w:rsid w:val="003802C5"/>
    <w:rsid w:val="00380E7F"/>
    <w:rsid w:val="00382475"/>
    <w:rsid w:val="00390292"/>
    <w:rsid w:val="00392001"/>
    <w:rsid w:val="003A0754"/>
    <w:rsid w:val="003C2426"/>
    <w:rsid w:val="003C7BF1"/>
    <w:rsid w:val="003D1D02"/>
    <w:rsid w:val="003D6435"/>
    <w:rsid w:val="003E0642"/>
    <w:rsid w:val="003E1A7B"/>
    <w:rsid w:val="003E25E3"/>
    <w:rsid w:val="003E3A85"/>
    <w:rsid w:val="003E4344"/>
    <w:rsid w:val="003E442B"/>
    <w:rsid w:val="003E4C66"/>
    <w:rsid w:val="003E4C8B"/>
    <w:rsid w:val="003F1ED9"/>
    <w:rsid w:val="003F29E6"/>
    <w:rsid w:val="003F687D"/>
    <w:rsid w:val="003F6C1D"/>
    <w:rsid w:val="004001BC"/>
    <w:rsid w:val="00402565"/>
    <w:rsid w:val="00403EAC"/>
    <w:rsid w:val="00404A29"/>
    <w:rsid w:val="00405C8A"/>
    <w:rsid w:val="004074FC"/>
    <w:rsid w:val="00412279"/>
    <w:rsid w:val="00413CD7"/>
    <w:rsid w:val="00420307"/>
    <w:rsid w:val="0042405A"/>
    <w:rsid w:val="00424600"/>
    <w:rsid w:val="00427A75"/>
    <w:rsid w:val="00431C11"/>
    <w:rsid w:val="00440C05"/>
    <w:rsid w:val="004439BC"/>
    <w:rsid w:val="0044453B"/>
    <w:rsid w:val="0044454C"/>
    <w:rsid w:val="00444DB3"/>
    <w:rsid w:val="00446A93"/>
    <w:rsid w:val="00446BF5"/>
    <w:rsid w:val="00452F11"/>
    <w:rsid w:val="004562F2"/>
    <w:rsid w:val="00461545"/>
    <w:rsid w:val="00462FCF"/>
    <w:rsid w:val="004633A2"/>
    <w:rsid w:val="00464D28"/>
    <w:rsid w:val="00472351"/>
    <w:rsid w:val="00475F53"/>
    <w:rsid w:val="0047630E"/>
    <w:rsid w:val="004766CC"/>
    <w:rsid w:val="00483BB8"/>
    <w:rsid w:val="004867C9"/>
    <w:rsid w:val="004868FE"/>
    <w:rsid w:val="00490DCB"/>
    <w:rsid w:val="00490F46"/>
    <w:rsid w:val="00497905"/>
    <w:rsid w:val="004A1224"/>
    <w:rsid w:val="004B0814"/>
    <w:rsid w:val="004B4785"/>
    <w:rsid w:val="004C6D05"/>
    <w:rsid w:val="004D0721"/>
    <w:rsid w:val="004D0B29"/>
    <w:rsid w:val="004D762C"/>
    <w:rsid w:val="004D79C0"/>
    <w:rsid w:val="004E1885"/>
    <w:rsid w:val="004E1C87"/>
    <w:rsid w:val="004E50E1"/>
    <w:rsid w:val="004F295F"/>
    <w:rsid w:val="004F30D1"/>
    <w:rsid w:val="004F49CC"/>
    <w:rsid w:val="004F4FEE"/>
    <w:rsid w:val="004F61A7"/>
    <w:rsid w:val="004F6CFB"/>
    <w:rsid w:val="005016F0"/>
    <w:rsid w:val="00505E8C"/>
    <w:rsid w:val="00510F0B"/>
    <w:rsid w:val="005119C8"/>
    <w:rsid w:val="0051459B"/>
    <w:rsid w:val="00516F49"/>
    <w:rsid w:val="00517D4F"/>
    <w:rsid w:val="00522AC9"/>
    <w:rsid w:val="00522BF3"/>
    <w:rsid w:val="005236B0"/>
    <w:rsid w:val="0052530D"/>
    <w:rsid w:val="00526272"/>
    <w:rsid w:val="0052661D"/>
    <w:rsid w:val="005310E1"/>
    <w:rsid w:val="005337A2"/>
    <w:rsid w:val="00533DBD"/>
    <w:rsid w:val="0054045F"/>
    <w:rsid w:val="00543E9B"/>
    <w:rsid w:val="005465FE"/>
    <w:rsid w:val="00547560"/>
    <w:rsid w:val="00561D4F"/>
    <w:rsid w:val="00563D23"/>
    <w:rsid w:val="00564922"/>
    <w:rsid w:val="0056555C"/>
    <w:rsid w:val="005753BC"/>
    <w:rsid w:val="0057743A"/>
    <w:rsid w:val="005844DC"/>
    <w:rsid w:val="00584BF0"/>
    <w:rsid w:val="0058625A"/>
    <w:rsid w:val="00587B41"/>
    <w:rsid w:val="005928C4"/>
    <w:rsid w:val="005A039F"/>
    <w:rsid w:val="005A078E"/>
    <w:rsid w:val="005A716B"/>
    <w:rsid w:val="005B696F"/>
    <w:rsid w:val="005C531B"/>
    <w:rsid w:val="005D2249"/>
    <w:rsid w:val="005D3D2E"/>
    <w:rsid w:val="005D5679"/>
    <w:rsid w:val="005D5D3E"/>
    <w:rsid w:val="005D7512"/>
    <w:rsid w:val="005E0F07"/>
    <w:rsid w:val="005E1ECB"/>
    <w:rsid w:val="005E544B"/>
    <w:rsid w:val="005F2171"/>
    <w:rsid w:val="005F2C4F"/>
    <w:rsid w:val="00606F47"/>
    <w:rsid w:val="0061497A"/>
    <w:rsid w:val="00617700"/>
    <w:rsid w:val="0062000C"/>
    <w:rsid w:val="00623B3C"/>
    <w:rsid w:val="00623B81"/>
    <w:rsid w:val="00626C18"/>
    <w:rsid w:val="006318CD"/>
    <w:rsid w:val="00634E1C"/>
    <w:rsid w:val="00640A5A"/>
    <w:rsid w:val="00646034"/>
    <w:rsid w:val="0064677B"/>
    <w:rsid w:val="00651A6A"/>
    <w:rsid w:val="00656746"/>
    <w:rsid w:val="0066127E"/>
    <w:rsid w:val="00662AAE"/>
    <w:rsid w:val="00663992"/>
    <w:rsid w:val="006731E8"/>
    <w:rsid w:val="00676E07"/>
    <w:rsid w:val="0067712B"/>
    <w:rsid w:val="0068213E"/>
    <w:rsid w:val="006839B2"/>
    <w:rsid w:val="00685DD5"/>
    <w:rsid w:val="00690BB1"/>
    <w:rsid w:val="00694C92"/>
    <w:rsid w:val="00694E78"/>
    <w:rsid w:val="0069508C"/>
    <w:rsid w:val="006A281B"/>
    <w:rsid w:val="006A38C1"/>
    <w:rsid w:val="006B0B5F"/>
    <w:rsid w:val="006B155B"/>
    <w:rsid w:val="006B4A57"/>
    <w:rsid w:val="006C1DA5"/>
    <w:rsid w:val="006C4A7C"/>
    <w:rsid w:val="006C58D6"/>
    <w:rsid w:val="006D2C51"/>
    <w:rsid w:val="006E11FB"/>
    <w:rsid w:val="006E6AF3"/>
    <w:rsid w:val="006F5181"/>
    <w:rsid w:val="006F568F"/>
    <w:rsid w:val="007047BF"/>
    <w:rsid w:val="00713190"/>
    <w:rsid w:val="00721224"/>
    <w:rsid w:val="00726C7E"/>
    <w:rsid w:val="00730770"/>
    <w:rsid w:val="00734521"/>
    <w:rsid w:val="0073460D"/>
    <w:rsid w:val="00737F4F"/>
    <w:rsid w:val="00746991"/>
    <w:rsid w:val="00746A80"/>
    <w:rsid w:val="00753036"/>
    <w:rsid w:val="00757881"/>
    <w:rsid w:val="00760439"/>
    <w:rsid w:val="0076063F"/>
    <w:rsid w:val="00764F93"/>
    <w:rsid w:val="00766543"/>
    <w:rsid w:val="007705CC"/>
    <w:rsid w:val="007706E4"/>
    <w:rsid w:val="007724B4"/>
    <w:rsid w:val="00775963"/>
    <w:rsid w:val="00777E7E"/>
    <w:rsid w:val="00781DAE"/>
    <w:rsid w:val="007821A6"/>
    <w:rsid w:val="00791917"/>
    <w:rsid w:val="0079324B"/>
    <w:rsid w:val="0079424E"/>
    <w:rsid w:val="007A0609"/>
    <w:rsid w:val="007A100E"/>
    <w:rsid w:val="007A2A7E"/>
    <w:rsid w:val="007B1356"/>
    <w:rsid w:val="007B2C10"/>
    <w:rsid w:val="007B7C75"/>
    <w:rsid w:val="007C5E81"/>
    <w:rsid w:val="007D058A"/>
    <w:rsid w:val="007D6CBE"/>
    <w:rsid w:val="007E0065"/>
    <w:rsid w:val="007E448A"/>
    <w:rsid w:val="007E5E54"/>
    <w:rsid w:val="007F286B"/>
    <w:rsid w:val="008019CE"/>
    <w:rsid w:val="00801B89"/>
    <w:rsid w:val="00802B7C"/>
    <w:rsid w:val="00805CCC"/>
    <w:rsid w:val="0080789B"/>
    <w:rsid w:val="008133EC"/>
    <w:rsid w:val="00814F65"/>
    <w:rsid w:val="00816D42"/>
    <w:rsid w:val="00824DF0"/>
    <w:rsid w:val="00825D1F"/>
    <w:rsid w:val="0083021D"/>
    <w:rsid w:val="00837A46"/>
    <w:rsid w:val="00847535"/>
    <w:rsid w:val="00857370"/>
    <w:rsid w:val="008601F6"/>
    <w:rsid w:val="00860536"/>
    <w:rsid w:val="008615F4"/>
    <w:rsid w:val="008628AA"/>
    <w:rsid w:val="00864371"/>
    <w:rsid w:val="00866C07"/>
    <w:rsid w:val="00870149"/>
    <w:rsid w:val="00876D64"/>
    <w:rsid w:val="00881DE8"/>
    <w:rsid w:val="0088279F"/>
    <w:rsid w:val="0088308C"/>
    <w:rsid w:val="008834BC"/>
    <w:rsid w:val="008A1855"/>
    <w:rsid w:val="008A2327"/>
    <w:rsid w:val="008A44E3"/>
    <w:rsid w:val="008A6D7B"/>
    <w:rsid w:val="008B3F5B"/>
    <w:rsid w:val="008B6D0F"/>
    <w:rsid w:val="008C000C"/>
    <w:rsid w:val="008C093E"/>
    <w:rsid w:val="008C1AA5"/>
    <w:rsid w:val="008C37E5"/>
    <w:rsid w:val="008C4D04"/>
    <w:rsid w:val="008C5A4F"/>
    <w:rsid w:val="008C7C5E"/>
    <w:rsid w:val="008D249A"/>
    <w:rsid w:val="008E1424"/>
    <w:rsid w:val="008E1B21"/>
    <w:rsid w:val="008E1E56"/>
    <w:rsid w:val="008E2002"/>
    <w:rsid w:val="008E3327"/>
    <w:rsid w:val="008E369F"/>
    <w:rsid w:val="008E54FD"/>
    <w:rsid w:val="008F6427"/>
    <w:rsid w:val="009015EA"/>
    <w:rsid w:val="00901A7F"/>
    <w:rsid w:val="00910897"/>
    <w:rsid w:val="009158A8"/>
    <w:rsid w:val="0091794A"/>
    <w:rsid w:val="009222A1"/>
    <w:rsid w:val="009237F1"/>
    <w:rsid w:val="00926029"/>
    <w:rsid w:val="009274B0"/>
    <w:rsid w:val="00927FCB"/>
    <w:rsid w:val="009326AA"/>
    <w:rsid w:val="0093373D"/>
    <w:rsid w:val="0093498B"/>
    <w:rsid w:val="00936C25"/>
    <w:rsid w:val="00936D8D"/>
    <w:rsid w:val="00942CB7"/>
    <w:rsid w:val="009442C2"/>
    <w:rsid w:val="00945C09"/>
    <w:rsid w:val="00945E10"/>
    <w:rsid w:val="00945EE1"/>
    <w:rsid w:val="00947A27"/>
    <w:rsid w:val="00953934"/>
    <w:rsid w:val="00954CDF"/>
    <w:rsid w:val="0096214E"/>
    <w:rsid w:val="00962635"/>
    <w:rsid w:val="009634F2"/>
    <w:rsid w:val="009646DE"/>
    <w:rsid w:val="00965A0F"/>
    <w:rsid w:val="00965CFD"/>
    <w:rsid w:val="00965F83"/>
    <w:rsid w:val="009667E2"/>
    <w:rsid w:val="009760E0"/>
    <w:rsid w:val="0098648D"/>
    <w:rsid w:val="00990F31"/>
    <w:rsid w:val="0099331F"/>
    <w:rsid w:val="009A7051"/>
    <w:rsid w:val="009B6109"/>
    <w:rsid w:val="009C0F1B"/>
    <w:rsid w:val="009C37DA"/>
    <w:rsid w:val="009C64F6"/>
    <w:rsid w:val="009C79D7"/>
    <w:rsid w:val="009D0510"/>
    <w:rsid w:val="009D20E3"/>
    <w:rsid w:val="009D44EF"/>
    <w:rsid w:val="009E1211"/>
    <w:rsid w:val="009E4515"/>
    <w:rsid w:val="009E5671"/>
    <w:rsid w:val="009E6697"/>
    <w:rsid w:val="009F2838"/>
    <w:rsid w:val="009F33CC"/>
    <w:rsid w:val="009F4D76"/>
    <w:rsid w:val="00A1057E"/>
    <w:rsid w:val="00A16805"/>
    <w:rsid w:val="00A23567"/>
    <w:rsid w:val="00A26A0C"/>
    <w:rsid w:val="00A305FE"/>
    <w:rsid w:val="00A36A83"/>
    <w:rsid w:val="00A44A6B"/>
    <w:rsid w:val="00A455D4"/>
    <w:rsid w:val="00A47176"/>
    <w:rsid w:val="00A5167D"/>
    <w:rsid w:val="00A538F3"/>
    <w:rsid w:val="00A545FA"/>
    <w:rsid w:val="00A55792"/>
    <w:rsid w:val="00A57824"/>
    <w:rsid w:val="00A61908"/>
    <w:rsid w:val="00A64B86"/>
    <w:rsid w:val="00A67E16"/>
    <w:rsid w:val="00A82584"/>
    <w:rsid w:val="00A86B86"/>
    <w:rsid w:val="00A931DA"/>
    <w:rsid w:val="00A94745"/>
    <w:rsid w:val="00A952AA"/>
    <w:rsid w:val="00A954CF"/>
    <w:rsid w:val="00AA1040"/>
    <w:rsid w:val="00AA326B"/>
    <w:rsid w:val="00AA3EB5"/>
    <w:rsid w:val="00AA6296"/>
    <w:rsid w:val="00AB3DED"/>
    <w:rsid w:val="00AB6AA0"/>
    <w:rsid w:val="00AC12ED"/>
    <w:rsid w:val="00AC6457"/>
    <w:rsid w:val="00AC6F18"/>
    <w:rsid w:val="00AD329D"/>
    <w:rsid w:val="00AD3DF8"/>
    <w:rsid w:val="00AD6A56"/>
    <w:rsid w:val="00AE420F"/>
    <w:rsid w:val="00AF2248"/>
    <w:rsid w:val="00AF6E57"/>
    <w:rsid w:val="00B013D5"/>
    <w:rsid w:val="00B014FB"/>
    <w:rsid w:val="00B07E32"/>
    <w:rsid w:val="00B175ED"/>
    <w:rsid w:val="00B2728E"/>
    <w:rsid w:val="00B3234F"/>
    <w:rsid w:val="00B34788"/>
    <w:rsid w:val="00B400C2"/>
    <w:rsid w:val="00B44473"/>
    <w:rsid w:val="00B51BC8"/>
    <w:rsid w:val="00B570C6"/>
    <w:rsid w:val="00B57230"/>
    <w:rsid w:val="00B609FF"/>
    <w:rsid w:val="00B6254C"/>
    <w:rsid w:val="00B651AE"/>
    <w:rsid w:val="00B66F3C"/>
    <w:rsid w:val="00B72949"/>
    <w:rsid w:val="00B82EA2"/>
    <w:rsid w:val="00B83724"/>
    <w:rsid w:val="00B837BE"/>
    <w:rsid w:val="00B84C42"/>
    <w:rsid w:val="00B86EB3"/>
    <w:rsid w:val="00B90941"/>
    <w:rsid w:val="00B9122E"/>
    <w:rsid w:val="00B91901"/>
    <w:rsid w:val="00B9193F"/>
    <w:rsid w:val="00BA049C"/>
    <w:rsid w:val="00BA553D"/>
    <w:rsid w:val="00BB373F"/>
    <w:rsid w:val="00BB647E"/>
    <w:rsid w:val="00BC3A28"/>
    <w:rsid w:val="00BC67AC"/>
    <w:rsid w:val="00BD009E"/>
    <w:rsid w:val="00BD0EB8"/>
    <w:rsid w:val="00BD32DD"/>
    <w:rsid w:val="00BD5267"/>
    <w:rsid w:val="00BE174F"/>
    <w:rsid w:val="00BF02F2"/>
    <w:rsid w:val="00BF7FD3"/>
    <w:rsid w:val="00C11FE1"/>
    <w:rsid w:val="00C16319"/>
    <w:rsid w:val="00C16E64"/>
    <w:rsid w:val="00C20B14"/>
    <w:rsid w:val="00C22B24"/>
    <w:rsid w:val="00C23A90"/>
    <w:rsid w:val="00C23ABB"/>
    <w:rsid w:val="00C301C3"/>
    <w:rsid w:val="00C3579C"/>
    <w:rsid w:val="00C40CFE"/>
    <w:rsid w:val="00C44F95"/>
    <w:rsid w:val="00C45D26"/>
    <w:rsid w:val="00C52F50"/>
    <w:rsid w:val="00C55EBC"/>
    <w:rsid w:val="00C605A6"/>
    <w:rsid w:val="00C62412"/>
    <w:rsid w:val="00C63C73"/>
    <w:rsid w:val="00C64ABF"/>
    <w:rsid w:val="00C84EC2"/>
    <w:rsid w:val="00C8647D"/>
    <w:rsid w:val="00C87725"/>
    <w:rsid w:val="00C91EB6"/>
    <w:rsid w:val="00C930D3"/>
    <w:rsid w:val="00C94F86"/>
    <w:rsid w:val="00CA29C7"/>
    <w:rsid w:val="00CA6D87"/>
    <w:rsid w:val="00CB1A06"/>
    <w:rsid w:val="00CC3381"/>
    <w:rsid w:val="00CC3C3B"/>
    <w:rsid w:val="00CC7D7E"/>
    <w:rsid w:val="00CD4FA4"/>
    <w:rsid w:val="00CE029B"/>
    <w:rsid w:val="00CE2508"/>
    <w:rsid w:val="00CE3F91"/>
    <w:rsid w:val="00CF2B91"/>
    <w:rsid w:val="00CF2F3D"/>
    <w:rsid w:val="00CF4477"/>
    <w:rsid w:val="00CF777B"/>
    <w:rsid w:val="00D02F8B"/>
    <w:rsid w:val="00D04C1A"/>
    <w:rsid w:val="00D10852"/>
    <w:rsid w:val="00D14CC6"/>
    <w:rsid w:val="00D16EE0"/>
    <w:rsid w:val="00D2144C"/>
    <w:rsid w:val="00D2259E"/>
    <w:rsid w:val="00D23D16"/>
    <w:rsid w:val="00D34A29"/>
    <w:rsid w:val="00D3517C"/>
    <w:rsid w:val="00D424E6"/>
    <w:rsid w:val="00D44AD6"/>
    <w:rsid w:val="00D52347"/>
    <w:rsid w:val="00D54BD5"/>
    <w:rsid w:val="00D57C56"/>
    <w:rsid w:val="00D62ABE"/>
    <w:rsid w:val="00D67B42"/>
    <w:rsid w:val="00D71538"/>
    <w:rsid w:val="00D74FE5"/>
    <w:rsid w:val="00D804BD"/>
    <w:rsid w:val="00D87F14"/>
    <w:rsid w:val="00D90A97"/>
    <w:rsid w:val="00D9628D"/>
    <w:rsid w:val="00DA15D8"/>
    <w:rsid w:val="00DA6A59"/>
    <w:rsid w:val="00DA7CA9"/>
    <w:rsid w:val="00DB7F0D"/>
    <w:rsid w:val="00DC18E0"/>
    <w:rsid w:val="00DC4B9A"/>
    <w:rsid w:val="00DD27F3"/>
    <w:rsid w:val="00DD35AF"/>
    <w:rsid w:val="00DD42F1"/>
    <w:rsid w:val="00DE6C37"/>
    <w:rsid w:val="00DF1910"/>
    <w:rsid w:val="00DF1FAB"/>
    <w:rsid w:val="00DF4FEF"/>
    <w:rsid w:val="00DF505B"/>
    <w:rsid w:val="00DF7359"/>
    <w:rsid w:val="00E002FE"/>
    <w:rsid w:val="00E016EB"/>
    <w:rsid w:val="00E139CA"/>
    <w:rsid w:val="00E1477E"/>
    <w:rsid w:val="00E16E55"/>
    <w:rsid w:val="00E179ED"/>
    <w:rsid w:val="00E275CE"/>
    <w:rsid w:val="00E31142"/>
    <w:rsid w:val="00E32F3D"/>
    <w:rsid w:val="00E40E7A"/>
    <w:rsid w:val="00E45702"/>
    <w:rsid w:val="00E45C43"/>
    <w:rsid w:val="00E52ACB"/>
    <w:rsid w:val="00E548CF"/>
    <w:rsid w:val="00E60A93"/>
    <w:rsid w:val="00E60C5F"/>
    <w:rsid w:val="00E7059D"/>
    <w:rsid w:val="00E707DF"/>
    <w:rsid w:val="00E7094B"/>
    <w:rsid w:val="00E70DED"/>
    <w:rsid w:val="00E7137E"/>
    <w:rsid w:val="00E72E43"/>
    <w:rsid w:val="00E74517"/>
    <w:rsid w:val="00E8271F"/>
    <w:rsid w:val="00E87867"/>
    <w:rsid w:val="00E937AB"/>
    <w:rsid w:val="00E94226"/>
    <w:rsid w:val="00E97F25"/>
    <w:rsid w:val="00EA0211"/>
    <w:rsid w:val="00EA2540"/>
    <w:rsid w:val="00EA3DE4"/>
    <w:rsid w:val="00EC59EC"/>
    <w:rsid w:val="00ED5E8F"/>
    <w:rsid w:val="00ED67C5"/>
    <w:rsid w:val="00ED6E98"/>
    <w:rsid w:val="00ED71A0"/>
    <w:rsid w:val="00EE238B"/>
    <w:rsid w:val="00EE245D"/>
    <w:rsid w:val="00EE6989"/>
    <w:rsid w:val="00EE7FBE"/>
    <w:rsid w:val="00EF3134"/>
    <w:rsid w:val="00EF41E7"/>
    <w:rsid w:val="00EF7997"/>
    <w:rsid w:val="00EF7C6D"/>
    <w:rsid w:val="00F00A28"/>
    <w:rsid w:val="00F0119C"/>
    <w:rsid w:val="00F02E42"/>
    <w:rsid w:val="00F13FA8"/>
    <w:rsid w:val="00F14C5A"/>
    <w:rsid w:val="00F14C98"/>
    <w:rsid w:val="00F25636"/>
    <w:rsid w:val="00F30FA5"/>
    <w:rsid w:val="00F3297D"/>
    <w:rsid w:val="00F3349C"/>
    <w:rsid w:val="00F41111"/>
    <w:rsid w:val="00F45CCC"/>
    <w:rsid w:val="00F46A91"/>
    <w:rsid w:val="00F51852"/>
    <w:rsid w:val="00F567D5"/>
    <w:rsid w:val="00F571E3"/>
    <w:rsid w:val="00F64323"/>
    <w:rsid w:val="00F64792"/>
    <w:rsid w:val="00F65457"/>
    <w:rsid w:val="00F708E0"/>
    <w:rsid w:val="00F74BF9"/>
    <w:rsid w:val="00F767D4"/>
    <w:rsid w:val="00F84253"/>
    <w:rsid w:val="00F93B46"/>
    <w:rsid w:val="00F95FEB"/>
    <w:rsid w:val="00F96988"/>
    <w:rsid w:val="00FA3D9E"/>
    <w:rsid w:val="00FA5F59"/>
    <w:rsid w:val="00FA6533"/>
    <w:rsid w:val="00FB7301"/>
    <w:rsid w:val="00FC2647"/>
    <w:rsid w:val="00FC7915"/>
    <w:rsid w:val="00FD262B"/>
    <w:rsid w:val="00FE1EF5"/>
    <w:rsid w:val="00FE4476"/>
    <w:rsid w:val="00FF028D"/>
    <w:rsid w:val="00FF55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69CC4B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3F5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74FE5"/>
    <w:pPr>
      <w:keepNext/>
      <w:keepLines/>
      <w:spacing w:before="240" w:line="276"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link w:val="20"/>
    <w:uiPriority w:val="9"/>
    <w:qFormat/>
    <w:rsid w:val="004074FC"/>
    <w:pPr>
      <w:spacing w:before="100" w:beforeAutospacing="1" w:after="100" w:afterAutospacing="1"/>
      <w:outlineLvl w:val="1"/>
    </w:pPr>
    <w:rPr>
      <w:b/>
      <w:bCs/>
      <w:sz w:val="36"/>
      <w:szCs w:val="36"/>
    </w:rPr>
  </w:style>
  <w:style w:type="paragraph" w:styleId="3">
    <w:name w:val="heading 3"/>
    <w:basedOn w:val="a"/>
    <w:next w:val="a"/>
    <w:link w:val="30"/>
    <w:uiPriority w:val="9"/>
    <w:unhideWhenUsed/>
    <w:qFormat/>
    <w:rsid w:val="00104FD9"/>
    <w:pPr>
      <w:keepNext/>
      <w:keepLines/>
      <w:spacing w:before="40" w:line="360" w:lineRule="auto"/>
      <w:jc w:val="both"/>
      <w:outlineLvl w:val="2"/>
    </w:pPr>
    <w:rPr>
      <w:rFonts w:asciiTheme="majorHAnsi" w:eastAsiaTheme="majorEastAsia" w:hAnsiTheme="majorHAnsi" w:cstheme="majorBidi"/>
      <w:color w:val="243F60"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4001BC"/>
    <w:pPr>
      <w:keepNext/>
      <w:widowControl w:val="0"/>
      <w:autoSpaceDE w:val="0"/>
      <w:autoSpaceDN w:val="0"/>
      <w:adjustRightInd w:val="0"/>
      <w:spacing w:line="360" w:lineRule="auto"/>
      <w:ind w:firstLine="709"/>
      <w:jc w:val="right"/>
    </w:pPr>
    <w:rPr>
      <w:rFonts w:ascii="Arial" w:eastAsiaTheme="minorHAnsi" w:hAnsi="Arial" w:cs="Arial"/>
      <w:b/>
      <w:bCs/>
      <w:i/>
      <w:iCs/>
      <w:color w:val="0000FF"/>
      <w:lang w:eastAsia="en-US"/>
    </w:rPr>
  </w:style>
  <w:style w:type="paragraph" w:customStyle="1" w:styleId="21">
    <w:name w:val="заголовок 2"/>
    <w:basedOn w:val="a"/>
    <w:uiPriority w:val="99"/>
    <w:rsid w:val="004001BC"/>
    <w:pPr>
      <w:autoSpaceDE w:val="0"/>
      <w:autoSpaceDN w:val="0"/>
      <w:adjustRightInd w:val="0"/>
      <w:spacing w:before="100" w:after="100"/>
    </w:pPr>
    <w:rPr>
      <w:rFonts w:eastAsiaTheme="minorHAnsi"/>
      <w:b/>
      <w:bCs/>
      <w:color w:val="0000FF"/>
      <w:sz w:val="36"/>
      <w:szCs w:val="36"/>
      <w:lang w:eastAsia="en-US"/>
    </w:rPr>
  </w:style>
  <w:style w:type="paragraph" w:customStyle="1" w:styleId="110">
    <w:name w:val="заголовок 11"/>
    <w:basedOn w:val="a"/>
    <w:next w:val="a"/>
    <w:uiPriority w:val="99"/>
    <w:rsid w:val="004001BC"/>
    <w:pPr>
      <w:keepNext/>
      <w:autoSpaceDE w:val="0"/>
      <w:autoSpaceDN w:val="0"/>
      <w:adjustRightInd w:val="0"/>
      <w:jc w:val="both"/>
    </w:pPr>
    <w:rPr>
      <w:rFonts w:eastAsiaTheme="minorHAnsi"/>
      <w:b/>
      <w:bCs/>
      <w:color w:val="0000FF"/>
      <w:sz w:val="16"/>
      <w:szCs w:val="16"/>
      <w:lang w:eastAsia="en-US"/>
    </w:rPr>
  </w:style>
  <w:style w:type="paragraph" w:styleId="a3">
    <w:name w:val="Body Text"/>
    <w:basedOn w:val="a"/>
    <w:link w:val="a4"/>
    <w:uiPriority w:val="99"/>
    <w:rsid w:val="004001BC"/>
    <w:pPr>
      <w:widowControl w:val="0"/>
      <w:autoSpaceDE w:val="0"/>
      <w:autoSpaceDN w:val="0"/>
      <w:adjustRightInd w:val="0"/>
      <w:jc w:val="both"/>
    </w:pPr>
    <w:rPr>
      <w:rFonts w:eastAsiaTheme="minorHAnsi"/>
      <w:color w:val="0000FF"/>
      <w:sz w:val="16"/>
      <w:szCs w:val="16"/>
      <w:lang w:val="en-US" w:eastAsia="en-US"/>
    </w:rPr>
  </w:style>
  <w:style w:type="character" w:customStyle="1" w:styleId="a4">
    <w:name w:val="Основной текст Знак"/>
    <w:basedOn w:val="a0"/>
    <w:link w:val="a3"/>
    <w:uiPriority w:val="99"/>
    <w:rsid w:val="004001BC"/>
    <w:rPr>
      <w:rFonts w:ascii="Times New Roman" w:hAnsi="Times New Roman" w:cs="Times New Roman"/>
      <w:color w:val="0000FF"/>
      <w:sz w:val="16"/>
      <w:szCs w:val="16"/>
      <w:lang w:val="en-US"/>
    </w:rPr>
  </w:style>
  <w:style w:type="paragraph" w:styleId="22">
    <w:name w:val="Body Text Indent 2"/>
    <w:basedOn w:val="a"/>
    <w:link w:val="23"/>
    <w:uiPriority w:val="99"/>
    <w:rsid w:val="004001BC"/>
    <w:pPr>
      <w:widowControl w:val="0"/>
      <w:autoSpaceDE w:val="0"/>
      <w:autoSpaceDN w:val="0"/>
      <w:adjustRightInd w:val="0"/>
      <w:ind w:left="2160" w:hanging="2160"/>
      <w:jc w:val="both"/>
    </w:pPr>
    <w:rPr>
      <w:rFonts w:eastAsiaTheme="minorHAnsi"/>
      <w:color w:val="0000FF"/>
      <w:sz w:val="16"/>
      <w:szCs w:val="16"/>
      <w:lang w:val="en-US" w:eastAsia="en-US"/>
    </w:rPr>
  </w:style>
  <w:style w:type="character" w:customStyle="1" w:styleId="23">
    <w:name w:val="Основной текст с отступом 2 Знак"/>
    <w:basedOn w:val="a0"/>
    <w:link w:val="22"/>
    <w:uiPriority w:val="99"/>
    <w:rsid w:val="004001BC"/>
    <w:rPr>
      <w:rFonts w:ascii="Times New Roman" w:hAnsi="Times New Roman" w:cs="Times New Roman"/>
      <w:color w:val="0000FF"/>
      <w:sz w:val="16"/>
      <w:szCs w:val="16"/>
      <w:lang w:val="en-US"/>
    </w:rPr>
  </w:style>
  <w:style w:type="paragraph" w:styleId="24">
    <w:name w:val="Body Text 2"/>
    <w:basedOn w:val="a"/>
    <w:link w:val="25"/>
    <w:uiPriority w:val="99"/>
    <w:rsid w:val="004001BC"/>
    <w:pPr>
      <w:widowControl w:val="0"/>
      <w:autoSpaceDE w:val="0"/>
      <w:autoSpaceDN w:val="0"/>
      <w:adjustRightInd w:val="0"/>
      <w:jc w:val="both"/>
    </w:pPr>
    <w:rPr>
      <w:rFonts w:eastAsiaTheme="minorHAnsi"/>
      <w:color w:val="0000FF"/>
      <w:sz w:val="16"/>
      <w:szCs w:val="16"/>
      <w:lang w:eastAsia="en-US"/>
    </w:rPr>
  </w:style>
  <w:style w:type="character" w:customStyle="1" w:styleId="25">
    <w:name w:val="Основной текст 2 Знак"/>
    <w:basedOn w:val="a0"/>
    <w:link w:val="24"/>
    <w:uiPriority w:val="99"/>
    <w:rsid w:val="004001BC"/>
    <w:rPr>
      <w:rFonts w:ascii="Times New Roman" w:hAnsi="Times New Roman" w:cs="Times New Roman"/>
      <w:color w:val="0000FF"/>
      <w:sz w:val="16"/>
      <w:szCs w:val="16"/>
    </w:rPr>
  </w:style>
  <w:style w:type="character" w:styleId="a5">
    <w:name w:val="Hyperlink"/>
    <w:basedOn w:val="a0"/>
    <w:uiPriority w:val="99"/>
    <w:rsid w:val="004001BC"/>
    <w:rPr>
      <w:color w:val="0000FF"/>
      <w:sz w:val="20"/>
      <w:szCs w:val="20"/>
      <w:u w:val="single"/>
    </w:rPr>
  </w:style>
  <w:style w:type="paragraph" w:styleId="31">
    <w:name w:val="Body Text 3"/>
    <w:basedOn w:val="a"/>
    <w:link w:val="32"/>
    <w:uiPriority w:val="99"/>
    <w:rsid w:val="004001BC"/>
    <w:pPr>
      <w:widowControl w:val="0"/>
      <w:autoSpaceDE w:val="0"/>
      <w:autoSpaceDN w:val="0"/>
      <w:adjustRightInd w:val="0"/>
      <w:jc w:val="center"/>
    </w:pPr>
    <w:rPr>
      <w:rFonts w:eastAsiaTheme="minorHAnsi"/>
      <w:color w:val="0000FF"/>
      <w:sz w:val="16"/>
      <w:szCs w:val="16"/>
      <w:lang w:eastAsia="en-US"/>
    </w:rPr>
  </w:style>
  <w:style w:type="character" w:customStyle="1" w:styleId="32">
    <w:name w:val="Основной текст 3 Знак"/>
    <w:basedOn w:val="a0"/>
    <w:link w:val="31"/>
    <w:uiPriority w:val="99"/>
    <w:rsid w:val="004001BC"/>
    <w:rPr>
      <w:rFonts w:ascii="Times New Roman" w:hAnsi="Times New Roman" w:cs="Times New Roman"/>
      <w:color w:val="0000FF"/>
      <w:sz w:val="16"/>
      <w:szCs w:val="16"/>
    </w:rPr>
  </w:style>
  <w:style w:type="character" w:customStyle="1" w:styleId="12">
    <w:name w:val="С1"/>
    <w:uiPriority w:val="99"/>
    <w:rsid w:val="004001BC"/>
    <w:rPr>
      <w:b/>
      <w:bCs/>
    </w:rPr>
  </w:style>
  <w:style w:type="paragraph" w:customStyle="1" w:styleId="a6">
    <w:name w:val="Ц"/>
    <w:basedOn w:val="a"/>
    <w:uiPriority w:val="99"/>
    <w:rsid w:val="004001BC"/>
    <w:pPr>
      <w:autoSpaceDE w:val="0"/>
      <w:autoSpaceDN w:val="0"/>
      <w:adjustRightInd w:val="0"/>
      <w:spacing w:before="100" w:after="100"/>
      <w:ind w:left="360" w:right="360"/>
    </w:pPr>
    <w:rPr>
      <w:rFonts w:eastAsiaTheme="minorHAnsi"/>
      <w:color w:val="0000FF"/>
      <w:lang w:eastAsia="en-US"/>
    </w:rPr>
  </w:style>
  <w:style w:type="paragraph" w:customStyle="1" w:styleId="FR1">
    <w:name w:val="FR1"/>
    <w:uiPriority w:val="99"/>
    <w:rsid w:val="004001BC"/>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4001BC"/>
    <w:rPr>
      <w:b/>
      <w:bCs/>
      <w:sz w:val="20"/>
      <w:szCs w:val="20"/>
    </w:rPr>
  </w:style>
  <w:style w:type="paragraph" w:customStyle="1" w:styleId="Blockquote">
    <w:name w:val="Blockquote"/>
    <w:basedOn w:val="a"/>
    <w:uiPriority w:val="99"/>
    <w:rsid w:val="004001BC"/>
    <w:pPr>
      <w:widowControl w:val="0"/>
      <w:autoSpaceDE w:val="0"/>
      <w:autoSpaceDN w:val="0"/>
      <w:adjustRightInd w:val="0"/>
      <w:spacing w:before="100" w:after="100"/>
      <w:ind w:left="360" w:right="360"/>
    </w:pPr>
    <w:rPr>
      <w:rFonts w:eastAsiaTheme="minorHAnsi"/>
      <w:color w:val="0000FF"/>
      <w:lang w:val="en-AU" w:eastAsia="en-US"/>
    </w:rPr>
  </w:style>
  <w:style w:type="paragraph" w:customStyle="1" w:styleId="111">
    <w:name w:val="Заголовок 11"/>
    <w:basedOn w:val="a"/>
    <w:next w:val="a"/>
    <w:uiPriority w:val="99"/>
    <w:rsid w:val="004001BC"/>
    <w:pPr>
      <w:keepNext/>
      <w:widowControl w:val="0"/>
      <w:autoSpaceDE w:val="0"/>
      <w:autoSpaceDN w:val="0"/>
      <w:adjustRightInd w:val="0"/>
      <w:jc w:val="both"/>
    </w:pPr>
    <w:rPr>
      <w:rFonts w:eastAsiaTheme="minorHAnsi"/>
      <w:i/>
      <w:iCs/>
      <w:color w:val="0000FF"/>
      <w:sz w:val="16"/>
      <w:szCs w:val="16"/>
      <w:lang w:val="en-US" w:eastAsia="en-US"/>
    </w:rPr>
  </w:style>
  <w:style w:type="paragraph" w:customStyle="1" w:styleId="H3">
    <w:name w:val="H3"/>
    <w:basedOn w:val="a"/>
    <w:next w:val="a"/>
    <w:uiPriority w:val="99"/>
    <w:rsid w:val="004001BC"/>
    <w:pPr>
      <w:keepNext/>
      <w:widowControl w:val="0"/>
      <w:autoSpaceDE w:val="0"/>
      <w:autoSpaceDN w:val="0"/>
      <w:adjustRightInd w:val="0"/>
      <w:spacing w:before="100" w:after="100"/>
    </w:pPr>
    <w:rPr>
      <w:rFonts w:eastAsiaTheme="minorHAnsi"/>
      <w:b/>
      <w:bCs/>
      <w:color w:val="0000FF"/>
      <w:sz w:val="28"/>
      <w:szCs w:val="28"/>
      <w:lang w:val="en-AU" w:eastAsia="en-US"/>
    </w:rPr>
  </w:style>
  <w:style w:type="paragraph" w:customStyle="1" w:styleId="FR2">
    <w:name w:val="FR2"/>
    <w:uiPriority w:val="99"/>
    <w:rsid w:val="004001BC"/>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4001BC"/>
    <w:pPr>
      <w:widowControl w:val="0"/>
      <w:autoSpaceDE w:val="0"/>
      <w:autoSpaceDN w:val="0"/>
      <w:adjustRightInd w:val="0"/>
    </w:pPr>
    <w:rPr>
      <w:rFonts w:ascii="Courier New" w:eastAsiaTheme="minorHAnsi" w:hAnsi="Courier New" w:cs="Courier New"/>
      <w:color w:val="0000FF"/>
      <w:sz w:val="16"/>
      <w:szCs w:val="16"/>
      <w:lang w:eastAsia="en-US"/>
    </w:rPr>
  </w:style>
  <w:style w:type="character" w:customStyle="1" w:styleId="a9">
    <w:name w:val="Текст Знак"/>
    <w:basedOn w:val="a0"/>
    <w:link w:val="a8"/>
    <w:uiPriority w:val="99"/>
    <w:rsid w:val="004001BC"/>
    <w:rPr>
      <w:rFonts w:ascii="Courier New" w:hAnsi="Courier New" w:cs="Courier New"/>
      <w:color w:val="0000FF"/>
      <w:sz w:val="16"/>
      <w:szCs w:val="16"/>
    </w:rPr>
  </w:style>
  <w:style w:type="paragraph" w:customStyle="1" w:styleId="Text">
    <w:name w:val="Text"/>
    <w:basedOn w:val="a"/>
    <w:uiPriority w:val="99"/>
    <w:rsid w:val="004001BC"/>
    <w:pPr>
      <w:widowControl w:val="0"/>
      <w:autoSpaceDE w:val="0"/>
      <w:autoSpaceDN w:val="0"/>
      <w:adjustRightInd w:val="0"/>
    </w:pPr>
    <w:rPr>
      <w:rFonts w:ascii="PragmaticaCTT" w:eastAsiaTheme="minorHAnsi" w:hAnsi="PragmaticaCTT" w:cs="PragmaticaCTT"/>
      <w:color w:val="0000FF"/>
      <w:sz w:val="16"/>
      <w:szCs w:val="16"/>
      <w:lang w:val="en-US" w:eastAsia="en-US"/>
    </w:rPr>
  </w:style>
  <w:style w:type="character" w:customStyle="1" w:styleId="aa">
    <w:name w:val="У"/>
    <w:uiPriority w:val="99"/>
    <w:rsid w:val="004001BC"/>
    <w:rPr>
      <w:i/>
      <w:iCs/>
    </w:rPr>
  </w:style>
  <w:style w:type="paragraph" w:customStyle="1" w:styleId="H5">
    <w:name w:val="H5"/>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Preformatted">
    <w:name w:val="Preformatted"/>
    <w:basedOn w:val="a"/>
    <w:uiPriority w:val="99"/>
    <w:rsid w:val="004001B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Theme="minorHAnsi" w:hAnsi="Courier New" w:cs="Courier New"/>
      <w:color w:val="0000FF"/>
      <w:sz w:val="16"/>
      <w:szCs w:val="16"/>
      <w:lang w:val="en-AU" w:eastAsia="en-US"/>
    </w:rPr>
  </w:style>
  <w:style w:type="paragraph" w:customStyle="1" w:styleId="H4">
    <w:name w:val="H4"/>
    <w:basedOn w:val="a"/>
    <w:next w:val="a"/>
    <w:uiPriority w:val="99"/>
    <w:rsid w:val="004001BC"/>
    <w:pPr>
      <w:keepNext/>
      <w:autoSpaceDE w:val="0"/>
      <w:autoSpaceDN w:val="0"/>
      <w:adjustRightInd w:val="0"/>
      <w:spacing w:before="100" w:after="100"/>
    </w:pPr>
    <w:rPr>
      <w:rFonts w:eastAsiaTheme="minorHAnsi"/>
      <w:b/>
      <w:bCs/>
      <w:color w:val="0000FF"/>
      <w:lang w:eastAsia="en-US"/>
    </w:rPr>
  </w:style>
  <w:style w:type="character" w:customStyle="1" w:styleId="ab">
    <w:name w:val="Г"/>
    <w:uiPriority w:val="99"/>
    <w:rsid w:val="004001BC"/>
    <w:rPr>
      <w:color w:val="0000FF"/>
      <w:u w:val="single"/>
    </w:rPr>
  </w:style>
  <w:style w:type="character" w:customStyle="1" w:styleId="ac">
    <w:name w:val="В"/>
    <w:uiPriority w:val="99"/>
    <w:rsid w:val="004001BC"/>
    <w:rPr>
      <w:i/>
      <w:iCs/>
    </w:rPr>
  </w:style>
  <w:style w:type="paragraph" w:customStyle="1" w:styleId="H1">
    <w:name w:val="H1"/>
    <w:basedOn w:val="a"/>
    <w:next w:val="a"/>
    <w:uiPriority w:val="99"/>
    <w:rsid w:val="004001BC"/>
    <w:pPr>
      <w:keepNext/>
      <w:autoSpaceDE w:val="0"/>
      <w:autoSpaceDN w:val="0"/>
      <w:adjustRightInd w:val="0"/>
      <w:spacing w:before="100" w:after="100"/>
    </w:pPr>
    <w:rPr>
      <w:rFonts w:eastAsiaTheme="minorHAnsi"/>
      <w:b/>
      <w:bCs/>
      <w:color w:val="0000FF"/>
      <w:kern w:val="36"/>
      <w:sz w:val="48"/>
      <w:szCs w:val="48"/>
      <w:lang w:eastAsia="en-US"/>
    </w:rPr>
  </w:style>
  <w:style w:type="paragraph" w:customStyle="1" w:styleId="ad">
    <w:name w:val="С"/>
    <w:basedOn w:val="a"/>
    <w:next w:val="a"/>
    <w:uiPriority w:val="99"/>
    <w:rsid w:val="004001BC"/>
    <w:pPr>
      <w:autoSpaceDE w:val="0"/>
      <w:autoSpaceDN w:val="0"/>
      <w:adjustRightInd w:val="0"/>
      <w:ind w:left="360"/>
    </w:pPr>
    <w:rPr>
      <w:rFonts w:eastAsiaTheme="minorHAnsi"/>
      <w:color w:val="0000FF"/>
      <w:lang w:eastAsia="en-US"/>
    </w:rPr>
  </w:style>
  <w:style w:type="paragraph" w:customStyle="1" w:styleId="Iauiue">
    <w:name w:val="Iau?iue"/>
    <w:uiPriority w:val="99"/>
    <w:rsid w:val="004001BC"/>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4001BC"/>
    <w:pPr>
      <w:widowControl w:val="0"/>
      <w:autoSpaceDE w:val="0"/>
      <w:autoSpaceDN w:val="0"/>
      <w:adjustRightInd w:val="0"/>
      <w:spacing w:before="100" w:after="100"/>
    </w:pPr>
    <w:rPr>
      <w:rFonts w:eastAsiaTheme="minorHAnsi"/>
      <w:color w:val="808080"/>
      <w:lang w:eastAsia="en-US"/>
    </w:rPr>
  </w:style>
  <w:style w:type="character" w:customStyle="1" w:styleId="Iniiaiieoeoo">
    <w:name w:val="Iniiaiie o?eoo"/>
    <w:uiPriority w:val="99"/>
    <w:rsid w:val="004001BC"/>
    <w:rPr>
      <w:sz w:val="20"/>
      <w:szCs w:val="20"/>
    </w:rPr>
  </w:style>
  <w:style w:type="paragraph" w:customStyle="1" w:styleId="Iniiaiieoaeno">
    <w:name w:val="Iniiaiie oaeno"/>
    <w:basedOn w:val="Iauiue"/>
    <w:uiPriority w:val="99"/>
    <w:rsid w:val="004001BC"/>
    <w:pPr>
      <w:jc w:val="both"/>
    </w:pPr>
    <w:rPr>
      <w:sz w:val="16"/>
      <w:szCs w:val="16"/>
    </w:rPr>
  </w:style>
  <w:style w:type="paragraph" w:customStyle="1" w:styleId="z-TopofForm">
    <w:name w:val="z-Top of Form"/>
    <w:next w:val="Iauiue"/>
    <w:uiPriority w:val="99"/>
    <w:rsid w:val="004001BC"/>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4001BC"/>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4001BC"/>
    <w:rPr>
      <w:i/>
      <w:iCs/>
      <w:sz w:val="24"/>
      <w:szCs w:val="24"/>
    </w:rPr>
  </w:style>
  <w:style w:type="character" w:customStyle="1" w:styleId="A20">
    <w:name w:val="A2"/>
    <w:uiPriority w:val="99"/>
    <w:rsid w:val="004001BC"/>
    <w:rPr>
      <w:color w:val="0000FF"/>
      <w:sz w:val="20"/>
      <w:szCs w:val="20"/>
      <w:u w:val="single"/>
    </w:rPr>
  </w:style>
  <w:style w:type="paragraph" w:customStyle="1" w:styleId="O">
    <w:name w:val="O"/>
    <w:basedOn w:val="Iauiue"/>
    <w:uiPriority w:val="99"/>
    <w:rsid w:val="004001BC"/>
    <w:pPr>
      <w:spacing w:before="100" w:after="100"/>
      <w:ind w:left="360" w:right="360"/>
    </w:pPr>
    <w:rPr>
      <w:sz w:val="24"/>
      <w:szCs w:val="24"/>
    </w:rPr>
  </w:style>
  <w:style w:type="character" w:customStyle="1" w:styleId="A10">
    <w:name w:val="A1"/>
    <w:uiPriority w:val="99"/>
    <w:rsid w:val="004001BC"/>
    <w:rPr>
      <w:i/>
      <w:iCs/>
      <w:sz w:val="20"/>
      <w:szCs w:val="20"/>
    </w:rPr>
  </w:style>
  <w:style w:type="paragraph" w:customStyle="1" w:styleId="Noaiaaieoiaioa">
    <w:name w:val="Noaia aieoiaioa"/>
    <w:basedOn w:val="Iauiue"/>
    <w:uiPriority w:val="99"/>
    <w:rsid w:val="004001BC"/>
    <w:pPr>
      <w:shd w:val="clear" w:color="auto" w:fill="000080"/>
    </w:pPr>
    <w:rPr>
      <w:rFonts w:ascii="Tahoma" w:hAnsi="Tahoma" w:cs="Tahoma"/>
    </w:rPr>
  </w:style>
  <w:style w:type="paragraph" w:customStyle="1" w:styleId="DefinitionTerm">
    <w:name w:val="Definition Term"/>
    <w:basedOn w:val="a"/>
    <w:next w:val="DefinitionList"/>
    <w:uiPriority w:val="99"/>
    <w:rsid w:val="004001BC"/>
    <w:pPr>
      <w:autoSpaceDE w:val="0"/>
      <w:autoSpaceDN w:val="0"/>
      <w:adjustRightInd w:val="0"/>
    </w:pPr>
    <w:rPr>
      <w:rFonts w:eastAsiaTheme="minorHAnsi"/>
      <w:color w:val="0000FF"/>
      <w:lang w:eastAsia="en-US"/>
    </w:rPr>
  </w:style>
  <w:style w:type="paragraph" w:customStyle="1" w:styleId="DefinitionList">
    <w:name w:val="Definition List"/>
    <w:basedOn w:val="a"/>
    <w:next w:val="DefinitionTerm"/>
    <w:uiPriority w:val="99"/>
    <w:rsid w:val="004001BC"/>
    <w:pPr>
      <w:autoSpaceDE w:val="0"/>
      <w:autoSpaceDN w:val="0"/>
      <w:adjustRightInd w:val="0"/>
      <w:ind w:left="360"/>
    </w:pPr>
    <w:rPr>
      <w:rFonts w:eastAsiaTheme="minorHAnsi"/>
      <w:color w:val="0000FF"/>
      <w:lang w:eastAsia="en-US"/>
    </w:rPr>
  </w:style>
  <w:style w:type="character" w:customStyle="1" w:styleId="Definition">
    <w:name w:val="Definition"/>
    <w:uiPriority w:val="99"/>
    <w:rsid w:val="004001BC"/>
    <w:rPr>
      <w:i/>
      <w:iCs/>
    </w:rPr>
  </w:style>
  <w:style w:type="paragraph" w:customStyle="1" w:styleId="H2">
    <w:name w:val="H2"/>
    <w:basedOn w:val="a"/>
    <w:next w:val="a"/>
    <w:uiPriority w:val="99"/>
    <w:rsid w:val="004001BC"/>
    <w:pPr>
      <w:keepNext/>
      <w:autoSpaceDE w:val="0"/>
      <w:autoSpaceDN w:val="0"/>
      <w:adjustRightInd w:val="0"/>
      <w:spacing w:before="100" w:after="100"/>
    </w:pPr>
    <w:rPr>
      <w:rFonts w:eastAsiaTheme="minorHAnsi"/>
      <w:b/>
      <w:bCs/>
      <w:color w:val="0000FF"/>
      <w:sz w:val="36"/>
      <w:szCs w:val="36"/>
      <w:lang w:eastAsia="en-US"/>
    </w:rPr>
  </w:style>
  <w:style w:type="paragraph" w:customStyle="1" w:styleId="H6">
    <w:name w:val="H6"/>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Address">
    <w:name w:val="Address"/>
    <w:basedOn w:val="a"/>
    <w:next w:val="a"/>
    <w:uiPriority w:val="99"/>
    <w:rsid w:val="004001BC"/>
    <w:pPr>
      <w:autoSpaceDE w:val="0"/>
      <w:autoSpaceDN w:val="0"/>
      <w:adjustRightInd w:val="0"/>
    </w:pPr>
    <w:rPr>
      <w:rFonts w:eastAsiaTheme="minorHAnsi"/>
      <w:i/>
      <w:iCs/>
      <w:color w:val="0000FF"/>
      <w:lang w:eastAsia="en-US"/>
    </w:rPr>
  </w:style>
  <w:style w:type="character" w:customStyle="1" w:styleId="CITE">
    <w:name w:val="CITE"/>
    <w:uiPriority w:val="99"/>
    <w:rsid w:val="004001BC"/>
    <w:rPr>
      <w:i/>
      <w:iCs/>
    </w:rPr>
  </w:style>
  <w:style w:type="character" w:customStyle="1" w:styleId="CODE">
    <w:name w:val="CODE"/>
    <w:uiPriority w:val="99"/>
    <w:rsid w:val="004001BC"/>
    <w:rPr>
      <w:rFonts w:ascii="Courier New" w:hAnsi="Courier New" w:cs="Courier New"/>
      <w:sz w:val="20"/>
      <w:szCs w:val="20"/>
    </w:rPr>
  </w:style>
  <w:style w:type="character" w:styleId="af0">
    <w:name w:val="Emphasis"/>
    <w:basedOn w:val="a0"/>
    <w:uiPriority w:val="20"/>
    <w:qFormat/>
    <w:rsid w:val="004001BC"/>
    <w:rPr>
      <w:i/>
      <w:iCs/>
    </w:rPr>
  </w:style>
  <w:style w:type="character" w:styleId="af1">
    <w:name w:val="FollowedHyperlink"/>
    <w:basedOn w:val="a0"/>
    <w:uiPriority w:val="99"/>
    <w:rsid w:val="004001BC"/>
    <w:rPr>
      <w:color w:val="800080"/>
      <w:u w:val="single"/>
    </w:rPr>
  </w:style>
  <w:style w:type="character" w:customStyle="1" w:styleId="Keyboard">
    <w:name w:val="Keyboard"/>
    <w:uiPriority w:val="99"/>
    <w:rsid w:val="004001BC"/>
    <w:rPr>
      <w:rFonts w:ascii="Courier New" w:hAnsi="Courier New" w:cs="Courier New"/>
      <w:b/>
      <w:bCs/>
      <w:sz w:val="20"/>
      <w:szCs w:val="20"/>
    </w:rPr>
  </w:style>
  <w:style w:type="character" w:customStyle="1" w:styleId="Sample">
    <w:name w:val="Sample"/>
    <w:uiPriority w:val="99"/>
    <w:rsid w:val="004001BC"/>
    <w:rPr>
      <w:rFonts w:ascii="Courier New" w:hAnsi="Courier New" w:cs="Courier New"/>
    </w:rPr>
  </w:style>
  <w:style w:type="character" w:customStyle="1" w:styleId="Typewriter">
    <w:name w:val="Typewriter"/>
    <w:uiPriority w:val="99"/>
    <w:rsid w:val="004001BC"/>
    <w:rPr>
      <w:rFonts w:ascii="Courier New" w:hAnsi="Courier New" w:cs="Courier New"/>
      <w:sz w:val="20"/>
      <w:szCs w:val="20"/>
    </w:rPr>
  </w:style>
  <w:style w:type="character" w:customStyle="1" w:styleId="Variable">
    <w:name w:val="Variable"/>
    <w:uiPriority w:val="99"/>
    <w:rsid w:val="004001BC"/>
    <w:rPr>
      <w:i/>
      <w:iCs/>
    </w:rPr>
  </w:style>
  <w:style w:type="character" w:customStyle="1" w:styleId="HTMLMarkup">
    <w:name w:val="HTML Markup"/>
    <w:uiPriority w:val="99"/>
    <w:rsid w:val="004001BC"/>
    <w:rPr>
      <w:vanish/>
      <w:color w:val="FF0000"/>
    </w:rPr>
  </w:style>
  <w:style w:type="character" w:customStyle="1" w:styleId="Comment">
    <w:name w:val="Comment"/>
    <w:uiPriority w:val="99"/>
    <w:rsid w:val="004001BC"/>
    <w:rPr>
      <w:vanish/>
    </w:rPr>
  </w:style>
  <w:style w:type="paragraph" w:customStyle="1" w:styleId="af2">
    <w:name w:val="п"/>
    <w:uiPriority w:val="99"/>
    <w:rsid w:val="004001BC"/>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4001BC"/>
    <w:pPr>
      <w:widowControl w:val="0"/>
      <w:autoSpaceDE w:val="0"/>
      <w:autoSpaceDN w:val="0"/>
      <w:adjustRightInd w:val="0"/>
      <w:spacing w:line="360" w:lineRule="auto"/>
      <w:ind w:firstLine="709"/>
      <w:jc w:val="center"/>
    </w:pPr>
    <w:rPr>
      <w:rFonts w:ascii="Arial" w:eastAsiaTheme="minorHAnsi" w:hAnsi="Arial" w:cs="Arial"/>
      <w:b/>
      <w:bCs/>
      <w:caps/>
      <w:color w:val="0000FF"/>
      <w:sz w:val="26"/>
      <w:szCs w:val="26"/>
      <w:lang w:eastAsia="en-US"/>
    </w:rPr>
  </w:style>
  <w:style w:type="paragraph" w:customStyle="1" w:styleId="af3">
    <w:name w:val="Сноски"/>
    <w:basedOn w:val="a"/>
    <w:uiPriority w:val="99"/>
    <w:rsid w:val="004001BC"/>
    <w:pPr>
      <w:widowControl w:val="0"/>
      <w:autoSpaceDE w:val="0"/>
      <w:autoSpaceDN w:val="0"/>
      <w:adjustRightInd w:val="0"/>
      <w:spacing w:line="360" w:lineRule="auto"/>
      <w:ind w:firstLine="709"/>
      <w:jc w:val="both"/>
    </w:pPr>
    <w:rPr>
      <w:rFonts w:ascii="Arial" w:eastAsiaTheme="minorHAnsi" w:hAnsi="Arial" w:cs="Arial"/>
      <w:color w:val="0000FF"/>
      <w:sz w:val="26"/>
      <w:szCs w:val="26"/>
      <w:lang w:eastAsia="en-US"/>
    </w:rPr>
  </w:style>
  <w:style w:type="paragraph" w:customStyle="1" w:styleId="af4">
    <w:name w:val="Рубрика"/>
    <w:basedOn w:val="a"/>
    <w:uiPriority w:val="99"/>
    <w:rsid w:val="004001BC"/>
    <w:pPr>
      <w:widowControl w:val="0"/>
      <w:autoSpaceDE w:val="0"/>
      <w:autoSpaceDN w:val="0"/>
      <w:adjustRightInd w:val="0"/>
      <w:spacing w:line="360" w:lineRule="auto"/>
      <w:ind w:firstLine="709"/>
      <w:jc w:val="right"/>
    </w:pPr>
    <w:rPr>
      <w:rFonts w:ascii="Arial" w:eastAsiaTheme="minorHAnsi" w:hAnsi="Arial" w:cs="Arial"/>
      <w:caps/>
      <w:color w:val="0000FF"/>
      <w:sz w:val="26"/>
      <w:szCs w:val="26"/>
      <w:lang w:eastAsia="en-US"/>
    </w:rPr>
  </w:style>
  <w:style w:type="character" w:styleId="af5">
    <w:name w:val="endnote reference"/>
    <w:basedOn w:val="a0"/>
    <w:uiPriority w:val="99"/>
    <w:rsid w:val="004001BC"/>
    <w:rPr>
      <w:sz w:val="20"/>
      <w:szCs w:val="20"/>
      <w:vertAlign w:val="superscript"/>
    </w:rPr>
  </w:style>
  <w:style w:type="character" w:customStyle="1" w:styleId="af6">
    <w:name w:val="К"/>
    <w:uiPriority w:val="99"/>
    <w:rsid w:val="004001BC"/>
    <w:rPr>
      <w:rFonts w:ascii="Courier New" w:hAnsi="Courier New" w:cs="Courier New"/>
      <w:sz w:val="20"/>
      <w:szCs w:val="20"/>
    </w:rPr>
  </w:style>
  <w:style w:type="paragraph" w:customStyle="1" w:styleId="af7">
    <w:name w:val="Ф"/>
    <w:basedOn w:val="af8"/>
    <w:uiPriority w:val="99"/>
    <w:rsid w:val="004001B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4001BC"/>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4001BC"/>
    <w:rPr>
      <w:vanish/>
      <w:color w:val="FF0000"/>
    </w:rPr>
  </w:style>
  <w:style w:type="paragraph" w:customStyle="1" w:styleId="Z-1">
    <w:name w:val="Z-1"/>
    <w:next w:val="af8"/>
    <w:uiPriority w:val="99"/>
    <w:rsid w:val="004001BC"/>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4001BC"/>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4001BC"/>
    <w:pPr>
      <w:spacing w:before="0" w:after="0"/>
    </w:pPr>
  </w:style>
  <w:style w:type="paragraph" w:customStyle="1" w:styleId="afb">
    <w:name w:val="А"/>
    <w:basedOn w:val="a"/>
    <w:next w:val="a"/>
    <w:uiPriority w:val="99"/>
    <w:rsid w:val="004001BC"/>
    <w:pPr>
      <w:autoSpaceDE w:val="0"/>
      <w:autoSpaceDN w:val="0"/>
      <w:adjustRightInd w:val="0"/>
    </w:pPr>
    <w:rPr>
      <w:rFonts w:eastAsiaTheme="minorHAnsi"/>
      <w:i/>
      <w:iCs/>
      <w:color w:val="0000FF"/>
      <w:lang w:eastAsia="en-US"/>
    </w:rPr>
  </w:style>
  <w:style w:type="paragraph" w:customStyle="1" w:styleId="N">
    <w:name w:val="N"/>
    <w:basedOn w:val="Iauiue"/>
    <w:next w:val="Iauiue"/>
    <w:uiPriority w:val="99"/>
    <w:rsid w:val="004001BC"/>
    <w:pPr>
      <w:widowControl/>
      <w:ind w:left="360"/>
    </w:pPr>
    <w:rPr>
      <w:sz w:val="24"/>
      <w:szCs w:val="24"/>
    </w:rPr>
  </w:style>
  <w:style w:type="paragraph" w:customStyle="1" w:styleId="afc">
    <w:name w:val="......."/>
    <w:basedOn w:val="a"/>
    <w:next w:val="a"/>
    <w:uiPriority w:val="99"/>
    <w:rsid w:val="004001BC"/>
    <w:pPr>
      <w:autoSpaceDE w:val="0"/>
      <w:autoSpaceDN w:val="0"/>
      <w:adjustRightInd w:val="0"/>
    </w:pPr>
    <w:rPr>
      <w:rFonts w:ascii="Arial" w:eastAsiaTheme="minorHAnsi" w:hAnsi="Arial" w:cs="Arial"/>
      <w:color w:val="0000FF"/>
      <w:lang w:eastAsia="en-US"/>
    </w:rPr>
  </w:style>
  <w:style w:type="character" w:customStyle="1" w:styleId="afd">
    <w:name w:val="и"/>
    <w:uiPriority w:val="99"/>
    <w:rsid w:val="004001BC"/>
    <w:rPr>
      <w:color w:val="0000FF"/>
      <w:u w:val="single"/>
    </w:rPr>
  </w:style>
  <w:style w:type="character" w:customStyle="1" w:styleId="14">
    <w:name w:val="О1"/>
    <w:uiPriority w:val="99"/>
    <w:rsid w:val="004001BC"/>
    <w:rPr>
      <w:i/>
      <w:iCs/>
    </w:rPr>
  </w:style>
  <w:style w:type="character" w:customStyle="1" w:styleId="afe">
    <w:name w:val="П"/>
    <w:uiPriority w:val="99"/>
    <w:rsid w:val="004001BC"/>
    <w:rPr>
      <w:color w:val="800080"/>
      <w:u w:val="single"/>
    </w:rPr>
  </w:style>
  <w:style w:type="character" w:customStyle="1" w:styleId="15">
    <w:name w:val="К1"/>
    <w:uiPriority w:val="99"/>
    <w:rsid w:val="004001BC"/>
    <w:rPr>
      <w:rFonts w:ascii="Courier New" w:hAnsi="Courier New" w:cs="Courier New"/>
      <w:b/>
      <w:bCs/>
      <w:sz w:val="20"/>
      <w:szCs w:val="20"/>
    </w:rPr>
  </w:style>
  <w:style w:type="character" w:customStyle="1" w:styleId="4">
    <w:name w:val="П4"/>
    <w:uiPriority w:val="99"/>
    <w:rsid w:val="004001BC"/>
    <w:rPr>
      <w:rFonts w:ascii="Courier New" w:hAnsi="Courier New" w:cs="Courier New"/>
    </w:rPr>
  </w:style>
  <w:style w:type="character" w:customStyle="1" w:styleId="33">
    <w:name w:val="П3"/>
    <w:uiPriority w:val="99"/>
    <w:rsid w:val="004001BC"/>
    <w:rPr>
      <w:rFonts w:ascii="Courier New" w:hAnsi="Courier New" w:cs="Courier New"/>
      <w:sz w:val="20"/>
      <w:szCs w:val="20"/>
    </w:rPr>
  </w:style>
  <w:style w:type="character" w:customStyle="1" w:styleId="26">
    <w:name w:val="П2"/>
    <w:uiPriority w:val="99"/>
    <w:rsid w:val="004001BC"/>
    <w:rPr>
      <w:i/>
      <w:iCs/>
    </w:rPr>
  </w:style>
  <w:style w:type="character" w:customStyle="1" w:styleId="16">
    <w:name w:val="П1"/>
    <w:uiPriority w:val="99"/>
    <w:rsid w:val="004001BC"/>
    <w:rPr>
      <w:vanish/>
    </w:rPr>
  </w:style>
  <w:style w:type="paragraph" w:customStyle="1" w:styleId="Iniiaiieoaeno2">
    <w:name w:val="Iniiaiie oaeno 2"/>
    <w:basedOn w:val="Iauiue"/>
    <w:uiPriority w:val="99"/>
    <w:rsid w:val="004001BC"/>
    <w:pPr>
      <w:jc w:val="both"/>
    </w:pPr>
    <w:rPr>
      <w:sz w:val="16"/>
      <w:szCs w:val="16"/>
    </w:rPr>
  </w:style>
  <w:style w:type="character" w:customStyle="1" w:styleId="Aeiannueea">
    <w:name w:val="Aeia?nnueea"/>
    <w:basedOn w:val="Iniiaiieoeoo"/>
    <w:uiPriority w:val="99"/>
    <w:rsid w:val="004001BC"/>
    <w:rPr>
      <w:color w:val="0000FF"/>
      <w:sz w:val="20"/>
      <w:szCs w:val="20"/>
      <w:u w:val="single"/>
    </w:rPr>
  </w:style>
  <w:style w:type="character" w:customStyle="1" w:styleId="N1">
    <w:name w:val="N1"/>
    <w:uiPriority w:val="99"/>
    <w:rsid w:val="004001BC"/>
    <w:rPr>
      <w:b/>
      <w:bCs/>
    </w:rPr>
  </w:style>
  <w:style w:type="paragraph" w:customStyle="1" w:styleId="Iaeeiaaiiuenienie">
    <w:name w:val="Ia?ee?iaaiiue nienie"/>
    <w:basedOn w:val="Iauiue"/>
    <w:uiPriority w:val="99"/>
    <w:rsid w:val="004001BC"/>
    <w:pPr>
      <w:widowControl/>
      <w:ind w:left="283" w:hanging="283"/>
    </w:pPr>
  </w:style>
  <w:style w:type="paragraph" w:customStyle="1" w:styleId="Oaeno">
    <w:name w:val="Oaeno"/>
    <w:basedOn w:val="Iauiue"/>
    <w:uiPriority w:val="99"/>
    <w:rsid w:val="004001BC"/>
    <w:rPr>
      <w:rFonts w:ascii="Courier New" w:hAnsi="Courier New" w:cs="Courier New"/>
    </w:rPr>
  </w:style>
  <w:style w:type="paragraph" w:customStyle="1" w:styleId="Iniiaiieoaeno3">
    <w:name w:val="Iniiaiie oaeno 3"/>
    <w:basedOn w:val="Iauiue"/>
    <w:uiPriority w:val="99"/>
    <w:rsid w:val="004001BC"/>
    <w:pPr>
      <w:jc w:val="center"/>
    </w:pPr>
    <w:rPr>
      <w:sz w:val="16"/>
      <w:szCs w:val="16"/>
    </w:rPr>
  </w:style>
  <w:style w:type="paragraph" w:customStyle="1" w:styleId="Aaoieeeieiioeooe">
    <w:name w:val="Aa?oiee eieiioeooe"/>
    <w:basedOn w:val="Iauiue"/>
    <w:uiPriority w:val="99"/>
    <w:rsid w:val="004001BC"/>
    <w:pPr>
      <w:widowControl/>
      <w:tabs>
        <w:tab w:val="center" w:pos="4153"/>
        <w:tab w:val="right" w:pos="8306"/>
      </w:tabs>
    </w:pPr>
  </w:style>
  <w:style w:type="paragraph" w:customStyle="1" w:styleId="Ieieeeieiioeooe">
    <w:name w:val="Ie?iee eieiioeooe"/>
    <w:basedOn w:val="Iauiue"/>
    <w:uiPriority w:val="99"/>
    <w:rsid w:val="004001BC"/>
    <w:pPr>
      <w:widowControl/>
      <w:tabs>
        <w:tab w:val="center" w:pos="4153"/>
        <w:tab w:val="right" w:pos="8306"/>
      </w:tabs>
    </w:pPr>
  </w:style>
  <w:style w:type="paragraph" w:customStyle="1" w:styleId="Default">
    <w:name w:val="Default"/>
    <w:rsid w:val="004001B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4001B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4001B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4001B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4001B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4001BC"/>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4001BC"/>
    <w:rPr>
      <w:b/>
      <w:bCs/>
      <w:i/>
      <w:iCs/>
      <w:sz w:val="17"/>
      <w:szCs w:val="17"/>
    </w:rPr>
  </w:style>
  <w:style w:type="paragraph" w:customStyle="1" w:styleId="310">
    <w:name w:val="Основной текст (3)1"/>
    <w:basedOn w:val="a"/>
    <w:uiPriority w:val="99"/>
    <w:rsid w:val="004001BC"/>
    <w:pPr>
      <w:shd w:val="clear" w:color="auto" w:fill="FFFFFF"/>
      <w:autoSpaceDE w:val="0"/>
      <w:autoSpaceDN w:val="0"/>
      <w:adjustRightInd w:val="0"/>
      <w:spacing w:line="240" w:lineRule="atLeast"/>
    </w:pPr>
    <w:rPr>
      <w:rFonts w:eastAsiaTheme="minorHAnsi"/>
      <w:b/>
      <w:bCs/>
      <w:i/>
      <w:iCs/>
      <w:noProof/>
      <w:sz w:val="17"/>
      <w:szCs w:val="17"/>
      <w:lang w:val="en-US" w:eastAsia="en-US"/>
    </w:rPr>
  </w:style>
  <w:style w:type="character" w:customStyle="1" w:styleId="8pt30390pt109">
    <w:name w:val="Основной текст + 8 pt30.Курсив39.Интервал 0 pt109"/>
    <w:basedOn w:val="a0"/>
    <w:uiPriority w:val="99"/>
    <w:rsid w:val="004001B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4001B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4001B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4001BC"/>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4001BC"/>
    <w:rPr>
      <w:i/>
      <w:iCs/>
      <w:spacing w:val="0"/>
      <w:sz w:val="16"/>
      <w:szCs w:val="16"/>
    </w:rPr>
  </w:style>
  <w:style w:type="character" w:customStyle="1" w:styleId="578">
    <w:name w:val="Основной текст (5)78"/>
    <w:basedOn w:val="a0"/>
    <w:uiPriority w:val="99"/>
    <w:rsid w:val="004001BC"/>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4001BC"/>
    <w:rPr>
      <w:b/>
      <w:bCs/>
      <w:i/>
      <w:iCs/>
      <w:spacing w:val="0"/>
      <w:sz w:val="14"/>
      <w:szCs w:val="14"/>
    </w:rPr>
  </w:style>
  <w:style w:type="character" w:customStyle="1" w:styleId="57pt124">
    <w:name w:val="Основной текст (5) + 7 pt1.Полужирный24"/>
    <w:basedOn w:val="a0"/>
    <w:uiPriority w:val="99"/>
    <w:rsid w:val="004001BC"/>
    <w:rPr>
      <w:b/>
      <w:bCs/>
      <w:i/>
      <w:iCs/>
      <w:spacing w:val="0"/>
      <w:sz w:val="14"/>
      <w:szCs w:val="14"/>
    </w:rPr>
  </w:style>
  <w:style w:type="character" w:customStyle="1" w:styleId="8pt25340pt104">
    <w:name w:val="Основной текст + 8 pt25.Курсив34.Интервал 0 pt104"/>
    <w:basedOn w:val="a0"/>
    <w:uiPriority w:val="99"/>
    <w:rsid w:val="004001B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4001BC"/>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4001BC"/>
    <w:rPr>
      <w:i/>
      <w:iCs/>
      <w:spacing w:val="0"/>
      <w:sz w:val="16"/>
      <w:szCs w:val="16"/>
    </w:rPr>
  </w:style>
  <w:style w:type="character" w:customStyle="1" w:styleId="576">
    <w:name w:val="Основной текст (5)76"/>
    <w:basedOn w:val="a0"/>
    <w:uiPriority w:val="99"/>
    <w:rsid w:val="004001BC"/>
    <w:rPr>
      <w:rFonts w:ascii="Arial Unicode MS" w:eastAsia="Arial Unicode MS" w:cs="Arial Unicode MS"/>
      <w:i/>
      <w:iCs/>
      <w:noProof/>
      <w:spacing w:val="0"/>
      <w:sz w:val="16"/>
      <w:szCs w:val="16"/>
    </w:rPr>
  </w:style>
  <w:style w:type="paragraph" w:customStyle="1" w:styleId="61">
    <w:name w:val="Заголовок №61"/>
    <w:basedOn w:val="a"/>
    <w:uiPriority w:val="99"/>
    <w:rsid w:val="004001BC"/>
    <w:pPr>
      <w:shd w:val="clear" w:color="auto" w:fill="FFFFFF"/>
      <w:autoSpaceDE w:val="0"/>
      <w:autoSpaceDN w:val="0"/>
      <w:adjustRightInd w:val="0"/>
      <w:spacing w:before="180" w:line="211" w:lineRule="exact"/>
      <w:ind w:firstLine="280"/>
      <w:jc w:val="both"/>
    </w:pPr>
    <w:rPr>
      <w:rFonts w:eastAsiaTheme="minorHAnsi"/>
      <w:b/>
      <w:bCs/>
      <w:i/>
      <w:iCs/>
      <w:noProof/>
      <w:sz w:val="17"/>
      <w:szCs w:val="17"/>
      <w:lang w:val="en-US" w:eastAsia="en-US"/>
    </w:rPr>
  </w:style>
  <w:style w:type="character" w:customStyle="1" w:styleId="8pt21300pt98">
    <w:name w:val="Основной текст + 8 pt21.Курсив30.Интервал 0 pt98"/>
    <w:basedOn w:val="a0"/>
    <w:uiPriority w:val="99"/>
    <w:rsid w:val="004001B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4001B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4001B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4001BC"/>
    <w:pPr>
      <w:shd w:val="clear" w:color="auto" w:fill="FFFFFF"/>
      <w:autoSpaceDE w:val="0"/>
      <w:autoSpaceDN w:val="0"/>
      <w:adjustRightInd w:val="0"/>
      <w:spacing w:before="180" w:line="216" w:lineRule="exact"/>
      <w:jc w:val="both"/>
    </w:pPr>
    <w:rPr>
      <w:rFonts w:eastAsiaTheme="minorHAnsi"/>
      <w:b/>
      <w:bCs/>
      <w:i/>
      <w:iCs/>
      <w:noProof/>
      <w:sz w:val="15"/>
      <w:szCs w:val="15"/>
      <w:lang w:val="en-US" w:eastAsia="en-US"/>
    </w:rPr>
  </w:style>
  <w:style w:type="character" w:customStyle="1" w:styleId="2090pt38">
    <w:name w:val="Основной текст (20) + Не курсив9.Интервал 0 pt38"/>
    <w:basedOn w:val="a0"/>
    <w:uiPriority w:val="99"/>
    <w:rsid w:val="004001BC"/>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4001BC"/>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4001BC"/>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4001BC"/>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4001BC"/>
    <w:rPr>
      <w:rFonts w:ascii="Arial Narrow" w:hAnsi="Arial Narrow" w:cs="Arial Narrow"/>
      <w:i/>
      <w:iCs/>
      <w:sz w:val="15"/>
      <w:szCs w:val="15"/>
    </w:rPr>
  </w:style>
  <w:style w:type="paragraph" w:customStyle="1" w:styleId="100">
    <w:name w:val="Заголовок №10"/>
    <w:basedOn w:val="a"/>
    <w:uiPriority w:val="99"/>
    <w:rsid w:val="004001BC"/>
    <w:pPr>
      <w:shd w:val="clear" w:color="auto" w:fill="FFFFFF"/>
      <w:autoSpaceDE w:val="0"/>
      <w:autoSpaceDN w:val="0"/>
      <w:adjustRightInd w:val="0"/>
      <w:spacing w:before="180" w:line="216" w:lineRule="exact"/>
      <w:ind w:firstLine="280"/>
      <w:jc w:val="both"/>
    </w:pPr>
    <w:rPr>
      <w:rFonts w:ascii="Lucida Sans Unicode" w:eastAsiaTheme="minorHAnsi" w:hAnsi="Lucida Sans Unicode" w:cs="Lucida Sans Unicode"/>
      <w:b/>
      <w:bCs/>
      <w:i/>
      <w:iCs/>
      <w:noProof/>
      <w:sz w:val="16"/>
      <w:szCs w:val="16"/>
      <w:lang w:val="en-US" w:eastAsia="en-US"/>
    </w:rPr>
  </w:style>
  <w:style w:type="paragraph" w:customStyle="1" w:styleId="71">
    <w:name w:val="Основной текст (7)1"/>
    <w:basedOn w:val="a"/>
    <w:uiPriority w:val="99"/>
    <w:rsid w:val="004001BC"/>
    <w:pPr>
      <w:shd w:val="clear" w:color="auto" w:fill="FFFFFF"/>
      <w:autoSpaceDE w:val="0"/>
      <w:autoSpaceDN w:val="0"/>
      <w:adjustRightInd w:val="0"/>
      <w:spacing w:line="240" w:lineRule="atLeast"/>
      <w:ind w:hanging="960"/>
    </w:pPr>
    <w:rPr>
      <w:rFonts w:ascii="Arial" w:eastAsiaTheme="minorHAnsi" w:hAnsi="Arial" w:cs="Arial"/>
      <w:i/>
      <w:iCs/>
      <w:noProof/>
      <w:spacing w:val="-10"/>
      <w:sz w:val="16"/>
      <w:szCs w:val="16"/>
      <w:lang w:val="en-US" w:eastAsia="en-US"/>
    </w:rPr>
  </w:style>
  <w:style w:type="character" w:customStyle="1" w:styleId="2080pt35">
    <w:name w:val="Основной текст (20) + Не курсив8.Интервал 0 pt35"/>
    <w:basedOn w:val="a0"/>
    <w:uiPriority w:val="99"/>
    <w:rsid w:val="004001B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4001BC"/>
    <w:rPr>
      <w:rFonts w:ascii="Lucida Sans Unicode" w:hAnsi="Lucida Sans Unicode" w:cs="Lucida Sans Unicode"/>
      <w:i/>
      <w:iCs/>
      <w:spacing w:val="0"/>
      <w:sz w:val="16"/>
      <w:szCs w:val="16"/>
    </w:rPr>
  </w:style>
  <w:style w:type="character" w:customStyle="1" w:styleId="aff">
    <w:name w:val="Основной текст_"/>
    <w:basedOn w:val="a0"/>
    <w:link w:val="17"/>
    <w:rsid w:val="004001B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4001BC"/>
    <w:pPr>
      <w:shd w:val="clear" w:color="auto" w:fill="FFFFFF"/>
      <w:autoSpaceDE w:val="0"/>
      <w:autoSpaceDN w:val="0"/>
      <w:adjustRightInd w:val="0"/>
      <w:spacing w:before="240" w:line="315" w:lineRule="exact"/>
      <w:ind w:hanging="1060"/>
      <w:jc w:val="center"/>
    </w:pPr>
    <w:rPr>
      <w:rFonts w:ascii="Franklin Gothic Demi" w:eastAsiaTheme="minorHAnsi" w:hAnsi="Franklin Gothic Demi" w:cs="Franklin Gothic Demi"/>
      <w:noProof/>
      <w:sz w:val="26"/>
      <w:szCs w:val="26"/>
      <w:lang w:val="en-US" w:eastAsia="en-US"/>
    </w:rPr>
  </w:style>
  <w:style w:type="paragraph" w:customStyle="1" w:styleId="aff0">
    <w:name w:val="Подпись к таблице"/>
    <w:basedOn w:val="a"/>
    <w:uiPriority w:val="99"/>
    <w:rsid w:val="004001BC"/>
    <w:pPr>
      <w:shd w:val="clear" w:color="auto" w:fill="FFFFFF"/>
      <w:autoSpaceDE w:val="0"/>
      <w:autoSpaceDN w:val="0"/>
      <w:adjustRightInd w:val="0"/>
      <w:spacing w:line="233" w:lineRule="exact"/>
      <w:jc w:val="both"/>
    </w:pPr>
    <w:rPr>
      <w:rFonts w:ascii="Arial Narrow" w:eastAsiaTheme="minorHAns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basedOn w:val="a0"/>
    <w:uiPriority w:val="99"/>
    <w:rsid w:val="004001BC"/>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4001B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4001BC"/>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4001BC"/>
    <w:rPr>
      <w:b/>
      <w:bCs/>
      <w:i/>
      <w:iCs/>
      <w:sz w:val="15"/>
      <w:szCs w:val="15"/>
    </w:rPr>
  </w:style>
  <w:style w:type="character" w:customStyle="1" w:styleId="2050pt30">
    <w:name w:val="Основной текст (20) + Не курсив5.Интервал 0 pt30"/>
    <w:basedOn w:val="200"/>
    <w:uiPriority w:val="99"/>
    <w:rsid w:val="004001B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4001BC"/>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4001B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i/>
      <w:iCs/>
      <w:noProof/>
      <w:sz w:val="13"/>
      <w:szCs w:val="13"/>
      <w:lang w:val="en-US" w:eastAsia="en-US"/>
    </w:rPr>
  </w:style>
  <w:style w:type="paragraph" w:customStyle="1" w:styleId="210">
    <w:name w:val="Подпись к таблице (2)1"/>
    <w:basedOn w:val="a"/>
    <w:uiPriority w:val="99"/>
    <w:rsid w:val="004001BC"/>
    <w:pPr>
      <w:shd w:val="clear" w:color="auto" w:fill="FFFFFF"/>
      <w:autoSpaceDE w:val="0"/>
      <w:autoSpaceDN w:val="0"/>
      <w:adjustRightInd w:val="0"/>
      <w:spacing w:line="240" w:lineRule="atLeast"/>
    </w:pPr>
    <w:rPr>
      <w:rFonts w:ascii="Arial" w:eastAsiaTheme="minorHAnsi" w:hAnsi="Arial" w:cs="Arial"/>
      <w:noProof/>
      <w:sz w:val="14"/>
      <w:szCs w:val="14"/>
      <w:lang w:val="en-US" w:eastAsia="en-US"/>
    </w:rPr>
  </w:style>
  <w:style w:type="paragraph" w:customStyle="1" w:styleId="42">
    <w:name w:val="Основной текст (42)"/>
    <w:basedOn w:val="a"/>
    <w:uiPriority w:val="99"/>
    <w:rsid w:val="004001BC"/>
    <w:pPr>
      <w:shd w:val="clear" w:color="auto" w:fill="FFFFFF"/>
      <w:autoSpaceDE w:val="0"/>
      <w:autoSpaceDN w:val="0"/>
      <w:adjustRightInd w:val="0"/>
      <w:spacing w:line="240" w:lineRule="atLeast"/>
      <w:jc w:val="center"/>
    </w:pPr>
    <w:rPr>
      <w:rFonts w:ascii="Microsoft Sans Serif" w:eastAsiaTheme="minorHAnsi" w:hAnsi="Microsoft Sans Serif" w:cs="Microsoft Sans Serif"/>
      <w:noProof/>
      <w:sz w:val="8"/>
      <w:szCs w:val="8"/>
      <w:lang w:val="en-US" w:eastAsia="en-US"/>
    </w:rPr>
  </w:style>
  <w:style w:type="paragraph" w:customStyle="1" w:styleId="43">
    <w:name w:val="Основной текст (43)"/>
    <w:basedOn w:val="a"/>
    <w:uiPriority w:val="99"/>
    <w:rsid w:val="004001BC"/>
    <w:pPr>
      <w:shd w:val="clear" w:color="auto" w:fill="FFFFFF"/>
      <w:autoSpaceDE w:val="0"/>
      <w:autoSpaceDN w:val="0"/>
      <w:adjustRightInd w:val="0"/>
      <w:spacing w:line="240" w:lineRule="atLeast"/>
      <w:jc w:val="center"/>
    </w:pPr>
    <w:rPr>
      <w:rFonts w:ascii="Lucida Sans Unicode" w:eastAsiaTheme="minorHAnsi" w:hAnsi="Lucida Sans Unicode" w:cs="Lucida Sans Unicode"/>
      <w:noProof/>
      <w:sz w:val="8"/>
      <w:szCs w:val="8"/>
      <w:lang w:val="en-US" w:eastAsia="en-US"/>
    </w:rPr>
  </w:style>
  <w:style w:type="paragraph" w:customStyle="1" w:styleId="44">
    <w:name w:val="Основной текст (44)"/>
    <w:basedOn w:val="a"/>
    <w:uiPriority w:val="99"/>
    <w:rsid w:val="004001BC"/>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1">
    <w:name w:val="Сноска"/>
    <w:basedOn w:val="a"/>
    <w:uiPriority w:val="99"/>
    <w:rsid w:val="004001BC"/>
    <w:pPr>
      <w:shd w:val="clear" w:color="auto" w:fill="FFFFFF"/>
      <w:autoSpaceDE w:val="0"/>
      <w:autoSpaceDN w:val="0"/>
      <w:adjustRightInd w:val="0"/>
      <w:spacing w:line="182" w:lineRule="exact"/>
      <w:jc w:val="both"/>
    </w:pPr>
    <w:rPr>
      <w:rFonts w:ascii="Lucida Sans Unicode" w:eastAsiaTheme="minorHAnsi" w:hAnsi="Lucida Sans Unicode" w:cs="Lucida Sans Unicode"/>
      <w:i/>
      <w:iCs/>
      <w:noProof/>
      <w:sz w:val="13"/>
      <w:szCs w:val="13"/>
      <w:lang w:val="en-US" w:eastAsia="en-US"/>
    </w:rPr>
  </w:style>
  <w:style w:type="character" w:customStyle="1" w:styleId="101">
    <w:name w:val="Основной текст + Курсив10"/>
    <w:basedOn w:val="aff"/>
    <w:uiPriority w:val="99"/>
    <w:rsid w:val="004001BC"/>
    <w:rPr>
      <w:rFonts w:ascii="Arial" w:hAnsi="Arial" w:cs="Arial"/>
      <w:i/>
      <w:iCs/>
      <w:spacing w:val="-10"/>
      <w:sz w:val="17"/>
      <w:szCs w:val="17"/>
    </w:rPr>
  </w:style>
  <w:style w:type="paragraph" w:customStyle="1" w:styleId="250">
    <w:name w:val="Основной текст25"/>
    <w:basedOn w:val="a"/>
    <w:uiPriority w:val="99"/>
    <w:rsid w:val="004001BC"/>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4001BC"/>
    <w:pPr>
      <w:shd w:val="clear" w:color="auto" w:fill="FFFFFF"/>
      <w:autoSpaceDE w:val="0"/>
      <w:autoSpaceDN w:val="0"/>
      <w:adjustRightInd w:val="0"/>
      <w:spacing w:before="300" w:line="323" w:lineRule="exact"/>
      <w:ind w:firstLine="440"/>
      <w:jc w:val="both"/>
    </w:pPr>
    <w:rPr>
      <w:rFonts w:ascii="Tahoma" w:eastAsiaTheme="minorHAnsi" w:hAnsi="Tahoma" w:cs="Tahoma"/>
      <w:sz w:val="30"/>
      <w:szCs w:val="30"/>
      <w:lang w:eastAsia="en-US"/>
    </w:rPr>
  </w:style>
  <w:style w:type="character" w:customStyle="1" w:styleId="aff2">
    <w:name w:val="Оглавление"/>
    <w:basedOn w:val="a0"/>
    <w:uiPriority w:val="99"/>
    <w:rsid w:val="004001BC"/>
    <w:rPr>
      <w:rFonts w:ascii="Times New Roman" w:hAnsi="Times New Roman" w:cs="Times New Roman"/>
      <w:spacing w:val="0"/>
      <w:sz w:val="21"/>
      <w:szCs w:val="21"/>
      <w:u w:val="single"/>
    </w:rPr>
  </w:style>
  <w:style w:type="paragraph" w:customStyle="1" w:styleId="140">
    <w:name w:val="Заголовок №14"/>
    <w:basedOn w:val="a"/>
    <w:uiPriority w:val="99"/>
    <w:rsid w:val="004001BC"/>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72pt">
    <w:name w:val="Основной текст (7) + Интервал 2 pt"/>
    <w:basedOn w:val="a0"/>
    <w:uiPriority w:val="99"/>
    <w:rsid w:val="004001BC"/>
    <w:rPr>
      <w:spacing w:val="40"/>
      <w:sz w:val="25"/>
      <w:szCs w:val="25"/>
    </w:rPr>
  </w:style>
  <w:style w:type="paragraph" w:customStyle="1" w:styleId="7">
    <w:name w:val="Основной текст (7)"/>
    <w:basedOn w:val="a"/>
    <w:link w:val="70"/>
    <w:rsid w:val="004001BC"/>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basedOn w:val="a0"/>
    <w:uiPriority w:val="99"/>
    <w:rsid w:val="004001BC"/>
    <w:rPr>
      <w:spacing w:val="10"/>
      <w:sz w:val="26"/>
      <w:szCs w:val="26"/>
    </w:rPr>
  </w:style>
  <w:style w:type="character" w:customStyle="1" w:styleId="240">
    <w:name w:val="Основной текст24"/>
    <w:basedOn w:val="a0"/>
    <w:uiPriority w:val="99"/>
    <w:rsid w:val="004001BC"/>
    <w:rPr>
      <w:sz w:val="25"/>
      <w:szCs w:val="25"/>
    </w:rPr>
  </w:style>
  <w:style w:type="paragraph" w:customStyle="1" w:styleId="6">
    <w:name w:val="Заголовок №6"/>
    <w:basedOn w:val="a"/>
    <w:uiPriority w:val="99"/>
    <w:rsid w:val="004001BC"/>
    <w:pPr>
      <w:shd w:val="clear" w:color="auto" w:fill="FFFFFF"/>
      <w:autoSpaceDE w:val="0"/>
      <w:autoSpaceDN w:val="0"/>
      <w:adjustRightInd w:val="0"/>
      <w:spacing w:before="180" w:line="211" w:lineRule="exact"/>
    </w:pPr>
    <w:rPr>
      <w:rFonts w:ascii="Arial Narrow" w:eastAsiaTheme="minorHAnsi" w:hAnsi="Arial Narrow" w:cs="Arial Narrow"/>
      <w:b/>
      <w:bCs/>
      <w:sz w:val="17"/>
      <w:szCs w:val="17"/>
      <w:lang w:eastAsia="en-US"/>
    </w:rPr>
  </w:style>
  <w:style w:type="character" w:customStyle="1" w:styleId="8">
    <w:name w:val="Основной текст (8) + Не курсив"/>
    <w:basedOn w:val="a0"/>
    <w:uiPriority w:val="99"/>
    <w:rsid w:val="004001BC"/>
    <w:rPr>
      <w:rFonts w:ascii="Lucida Sans Unicode" w:hAnsi="Lucida Sans Unicode" w:cs="Lucida Sans Unicode"/>
      <w:i/>
      <w:iCs/>
      <w:sz w:val="16"/>
      <w:szCs w:val="16"/>
    </w:rPr>
  </w:style>
  <w:style w:type="character" w:customStyle="1" w:styleId="aff3">
    <w:name w:val="Основной текст + Курсив"/>
    <w:basedOn w:val="a0"/>
    <w:uiPriority w:val="99"/>
    <w:rsid w:val="004001BC"/>
    <w:rPr>
      <w:rFonts w:ascii="Lucida Sans Unicode" w:hAnsi="Lucida Sans Unicode" w:cs="Lucida Sans Unicode"/>
      <w:i/>
      <w:iCs/>
      <w:sz w:val="16"/>
      <w:szCs w:val="16"/>
    </w:rPr>
  </w:style>
  <w:style w:type="paragraph" w:customStyle="1" w:styleId="80">
    <w:name w:val="Основной текст (8)"/>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16"/>
      <w:szCs w:val="16"/>
      <w:lang w:eastAsia="en-US"/>
    </w:rPr>
  </w:style>
  <w:style w:type="character" w:customStyle="1" w:styleId="81">
    <w:name w:val="Основной текст (8)_"/>
    <w:basedOn w:val="a0"/>
    <w:uiPriority w:val="99"/>
    <w:rsid w:val="004001BC"/>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4001BC"/>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4001BC"/>
    <w:rPr>
      <w:rFonts w:ascii="Segoe UI" w:hAnsi="Segoe UI" w:cs="Segoe UI"/>
      <w:b/>
      <w:bCs/>
      <w:i/>
      <w:iCs/>
      <w:spacing w:val="0"/>
      <w:sz w:val="16"/>
      <w:szCs w:val="16"/>
    </w:rPr>
  </w:style>
  <w:style w:type="character" w:customStyle="1" w:styleId="SegoeUI1">
    <w:name w:val="Основной текст + Segoe UI1"/>
    <w:basedOn w:val="a0"/>
    <w:uiPriority w:val="99"/>
    <w:rsid w:val="004001BC"/>
    <w:rPr>
      <w:rFonts w:ascii="Segoe UI" w:hAnsi="Segoe UI" w:cs="Segoe UI"/>
      <w:i/>
      <w:iCs/>
      <w:spacing w:val="0"/>
      <w:sz w:val="13"/>
      <w:szCs w:val="13"/>
    </w:rPr>
  </w:style>
  <w:style w:type="character" w:customStyle="1" w:styleId="18">
    <w:name w:val="Основной текст1"/>
    <w:basedOn w:val="a0"/>
    <w:uiPriority w:val="99"/>
    <w:rsid w:val="004001BC"/>
    <w:rPr>
      <w:rFonts w:ascii="Gungsuh" w:eastAsia="Gungsuh" w:cs="Gungsuh"/>
      <w:spacing w:val="-10"/>
      <w:sz w:val="16"/>
      <w:szCs w:val="16"/>
      <w:u w:val="single"/>
    </w:rPr>
  </w:style>
  <w:style w:type="paragraph" w:customStyle="1" w:styleId="34">
    <w:name w:val="Основной текст (3)"/>
    <w:basedOn w:val="a"/>
    <w:uiPriority w:val="99"/>
    <w:rsid w:val="004001BC"/>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4001BC"/>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0">
    <w:name w:val="Основной текст (4)"/>
    <w:basedOn w:val="a"/>
    <w:link w:val="41"/>
    <w:rsid w:val="004001BC"/>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uiPriority w:val="99"/>
    <w:rsid w:val="004001BC"/>
    <w:pPr>
      <w:shd w:val="clear" w:color="auto" w:fill="FFFFFF"/>
      <w:autoSpaceDE w:val="0"/>
      <w:autoSpaceDN w:val="0"/>
      <w:adjustRightInd w:val="0"/>
      <w:spacing w:before="120" w:line="240" w:lineRule="atLeast"/>
    </w:pPr>
    <w:rPr>
      <w:rFonts w:ascii="Segoe UI" w:eastAsiaTheme="minorHAnsi" w:hAnsi="Segoe UI" w:cs="Segoe UI"/>
      <w:sz w:val="13"/>
      <w:szCs w:val="13"/>
      <w:lang w:eastAsia="en-US"/>
    </w:rPr>
  </w:style>
  <w:style w:type="paragraph" w:customStyle="1" w:styleId="19">
    <w:name w:val="Заголовок №1"/>
    <w:basedOn w:val="a"/>
    <w:uiPriority w:val="99"/>
    <w:rsid w:val="004001BC"/>
    <w:pPr>
      <w:shd w:val="clear" w:color="auto" w:fill="FFFFFF"/>
      <w:autoSpaceDE w:val="0"/>
      <w:autoSpaceDN w:val="0"/>
      <w:adjustRightInd w:val="0"/>
      <w:spacing w:line="240" w:lineRule="atLeast"/>
    </w:pPr>
    <w:rPr>
      <w:rFonts w:ascii="Segoe UI" w:eastAsiaTheme="minorHAnsi" w:hAnsi="Segoe UI" w:cs="Segoe UI"/>
      <w:sz w:val="20"/>
      <w:szCs w:val="20"/>
      <w:lang w:eastAsia="en-US"/>
    </w:rPr>
  </w:style>
  <w:style w:type="character" w:customStyle="1" w:styleId="72">
    <w:name w:val="Основной текст + 7"/>
    <w:basedOn w:val="a0"/>
    <w:uiPriority w:val="99"/>
    <w:rsid w:val="004001BC"/>
    <w:rPr>
      <w:rFonts w:ascii="Gungsuh" w:eastAsia="Gungsuh" w:cs="Gungsuh"/>
      <w:spacing w:val="0"/>
      <w:sz w:val="15"/>
      <w:szCs w:val="15"/>
    </w:rPr>
  </w:style>
  <w:style w:type="character" w:customStyle="1" w:styleId="TrebuchetMS">
    <w:name w:val="Основной текст + Trebuchet MS"/>
    <w:basedOn w:val="a0"/>
    <w:uiPriority w:val="99"/>
    <w:rsid w:val="004001BC"/>
    <w:rPr>
      <w:rFonts w:ascii="Trebuchet MS" w:hAnsi="Trebuchet MS" w:cs="Trebuchet MS"/>
      <w:b/>
      <w:bCs/>
      <w:spacing w:val="0"/>
      <w:sz w:val="20"/>
      <w:szCs w:val="20"/>
    </w:rPr>
  </w:style>
  <w:style w:type="character" w:customStyle="1" w:styleId="102">
    <w:name w:val="Основной текст + 10"/>
    <w:basedOn w:val="a0"/>
    <w:uiPriority w:val="99"/>
    <w:rsid w:val="004001BC"/>
    <w:rPr>
      <w:rFonts w:ascii="Gungsuh" w:eastAsia="Gungsuh" w:cs="Gungsuh"/>
      <w:spacing w:val="-20"/>
      <w:sz w:val="21"/>
      <w:szCs w:val="21"/>
    </w:rPr>
  </w:style>
  <w:style w:type="character" w:customStyle="1" w:styleId="9">
    <w:name w:val="Основной текст + 9"/>
    <w:basedOn w:val="a0"/>
    <w:uiPriority w:val="99"/>
    <w:rsid w:val="004001BC"/>
    <w:rPr>
      <w:rFonts w:ascii="Gungsuh" w:eastAsia="Gungsuh" w:cs="Gungsuh"/>
      <w:smallCaps/>
      <w:spacing w:val="-10"/>
      <w:sz w:val="19"/>
      <w:szCs w:val="19"/>
    </w:rPr>
  </w:style>
  <w:style w:type="character" w:customStyle="1" w:styleId="Candara">
    <w:name w:val="Основной текст + Candara"/>
    <w:basedOn w:val="a0"/>
    <w:uiPriority w:val="99"/>
    <w:rsid w:val="004001BC"/>
    <w:rPr>
      <w:rFonts w:ascii="Candara" w:hAnsi="Candara" w:cs="Candara"/>
      <w:b/>
      <w:bCs/>
      <w:spacing w:val="0"/>
      <w:sz w:val="22"/>
      <w:szCs w:val="22"/>
    </w:rPr>
  </w:style>
  <w:style w:type="character" w:customStyle="1" w:styleId="0pt">
    <w:name w:val="Основной текст + Интервал 0 pt"/>
    <w:basedOn w:val="a0"/>
    <w:uiPriority w:val="99"/>
    <w:rsid w:val="004001BC"/>
    <w:rPr>
      <w:rFonts w:ascii="Gungsuh" w:eastAsia="Gungsuh" w:cs="Gungsuh"/>
      <w:spacing w:val="10"/>
      <w:sz w:val="18"/>
      <w:szCs w:val="18"/>
    </w:rPr>
  </w:style>
  <w:style w:type="character" w:customStyle="1" w:styleId="8pt">
    <w:name w:val="Основной текст + 8 pt"/>
    <w:basedOn w:val="a0"/>
    <w:uiPriority w:val="99"/>
    <w:rsid w:val="004001BC"/>
    <w:rPr>
      <w:rFonts w:ascii="Gungsuh" w:eastAsia="Gungsuh" w:cs="Gungsuh"/>
      <w:spacing w:val="-10"/>
      <w:sz w:val="16"/>
      <w:szCs w:val="16"/>
    </w:rPr>
  </w:style>
  <w:style w:type="character" w:customStyle="1" w:styleId="Consolas">
    <w:name w:val="Основной текст + Consolas"/>
    <w:basedOn w:val="a0"/>
    <w:uiPriority w:val="99"/>
    <w:rsid w:val="004001BC"/>
    <w:rPr>
      <w:rFonts w:ascii="Consolas" w:hAnsi="Consolas" w:cs="Consolas"/>
      <w:b/>
      <w:bCs/>
      <w:spacing w:val="0"/>
      <w:sz w:val="19"/>
      <w:szCs w:val="19"/>
    </w:rPr>
  </w:style>
  <w:style w:type="character" w:customStyle="1" w:styleId="82">
    <w:name w:val="Основной текст + 8"/>
    <w:basedOn w:val="a0"/>
    <w:uiPriority w:val="99"/>
    <w:rsid w:val="004001BC"/>
    <w:rPr>
      <w:rFonts w:ascii="Arial Narrow" w:hAnsi="Arial Narrow" w:cs="Arial Narrow"/>
      <w:i/>
      <w:iCs/>
      <w:smallCaps/>
      <w:sz w:val="17"/>
      <w:szCs w:val="17"/>
    </w:rPr>
  </w:style>
  <w:style w:type="character" w:customStyle="1" w:styleId="280">
    <w:name w:val="Основной текст (2) + 8"/>
    <w:basedOn w:val="a0"/>
    <w:uiPriority w:val="99"/>
    <w:rsid w:val="004001BC"/>
    <w:rPr>
      <w:rFonts w:ascii="Arial Narrow" w:hAnsi="Arial Narrow" w:cs="Arial Narrow"/>
      <w:i/>
      <w:iCs/>
      <w:smallCaps/>
      <w:spacing w:val="0"/>
      <w:sz w:val="17"/>
      <w:szCs w:val="17"/>
    </w:rPr>
  </w:style>
  <w:style w:type="character" w:customStyle="1" w:styleId="7pt">
    <w:name w:val="Основной текст + 7 pt"/>
    <w:basedOn w:val="a0"/>
    <w:uiPriority w:val="99"/>
    <w:rsid w:val="004001BC"/>
    <w:rPr>
      <w:rFonts w:ascii="Gungsuh" w:eastAsia="Gungsuh" w:cs="Gungsuh"/>
      <w:spacing w:val="0"/>
      <w:sz w:val="14"/>
      <w:szCs w:val="14"/>
    </w:rPr>
  </w:style>
  <w:style w:type="character" w:customStyle="1" w:styleId="9pt">
    <w:name w:val="Основной текст + 9 pt"/>
    <w:basedOn w:val="a0"/>
    <w:uiPriority w:val="99"/>
    <w:rsid w:val="004001BC"/>
    <w:rPr>
      <w:rFonts w:ascii="Gungsuh" w:eastAsia="Gungsuh" w:cs="Gungsuh"/>
      <w:b/>
      <w:bCs/>
      <w:i/>
      <w:iCs/>
      <w:spacing w:val="0"/>
      <w:sz w:val="18"/>
      <w:szCs w:val="18"/>
    </w:rPr>
  </w:style>
  <w:style w:type="character" w:customStyle="1" w:styleId="9pt1">
    <w:name w:val="Основной текст + 9 pt1"/>
    <w:basedOn w:val="a0"/>
    <w:uiPriority w:val="99"/>
    <w:rsid w:val="004001BC"/>
    <w:rPr>
      <w:rFonts w:ascii="Gungsuh" w:eastAsia="Gungsuh" w:cs="Gungsuh"/>
      <w:smallCaps/>
      <w:spacing w:val="0"/>
      <w:sz w:val="18"/>
      <w:szCs w:val="18"/>
    </w:rPr>
  </w:style>
  <w:style w:type="character" w:customStyle="1" w:styleId="1pt">
    <w:name w:val="Основной текст + Интервал 1 pt"/>
    <w:basedOn w:val="a0"/>
    <w:uiPriority w:val="99"/>
    <w:rsid w:val="004001BC"/>
    <w:rPr>
      <w:rFonts w:ascii="Gungsuh" w:eastAsia="Gungsuh" w:cs="Gungsuh"/>
      <w:spacing w:val="30"/>
      <w:sz w:val="17"/>
      <w:szCs w:val="17"/>
    </w:rPr>
  </w:style>
  <w:style w:type="character" w:customStyle="1" w:styleId="Garamond">
    <w:name w:val="Колонтитул + Garamond"/>
    <w:basedOn w:val="a0"/>
    <w:uiPriority w:val="99"/>
    <w:rsid w:val="004001BC"/>
    <w:rPr>
      <w:rFonts w:ascii="Garamond" w:hAnsi="Garamond" w:cs="Garamond"/>
      <w:sz w:val="18"/>
      <w:szCs w:val="18"/>
    </w:rPr>
  </w:style>
  <w:style w:type="character" w:customStyle="1" w:styleId="3pt">
    <w:name w:val="Основной текст + Интервал 3 pt"/>
    <w:basedOn w:val="a0"/>
    <w:uiPriority w:val="99"/>
    <w:rsid w:val="004001BC"/>
    <w:rPr>
      <w:rFonts w:ascii="Gungsuh" w:eastAsia="Gungsuh" w:cs="Gungsuh"/>
      <w:spacing w:val="60"/>
      <w:sz w:val="17"/>
      <w:szCs w:val="17"/>
    </w:rPr>
  </w:style>
  <w:style w:type="paragraph" w:customStyle="1" w:styleId="aff4">
    <w:name w:val="Колонтитул"/>
    <w:basedOn w:val="a"/>
    <w:link w:val="aff5"/>
    <w:rsid w:val="004001BC"/>
    <w:pPr>
      <w:shd w:val="clear" w:color="auto" w:fill="FFFFFF"/>
      <w:autoSpaceDE w:val="0"/>
      <w:autoSpaceDN w:val="0"/>
      <w:adjustRightInd w:val="0"/>
    </w:pPr>
    <w:rPr>
      <w:rFonts w:eastAsiaTheme="minorHAnsi"/>
      <w:sz w:val="20"/>
      <w:szCs w:val="20"/>
      <w:lang w:eastAsia="en-US"/>
    </w:rPr>
  </w:style>
  <w:style w:type="character" w:customStyle="1" w:styleId="Arial">
    <w:name w:val="Основной текст + Arial"/>
    <w:basedOn w:val="a0"/>
    <w:uiPriority w:val="99"/>
    <w:rsid w:val="004001BC"/>
    <w:rPr>
      <w:rFonts w:ascii="Arial" w:hAnsi="Arial" w:cs="Arial"/>
      <w:sz w:val="21"/>
      <w:szCs w:val="21"/>
    </w:rPr>
  </w:style>
  <w:style w:type="paragraph" w:customStyle="1" w:styleId="2a">
    <w:name w:val="Заголовок №2"/>
    <w:basedOn w:val="a"/>
    <w:uiPriority w:val="99"/>
    <w:rsid w:val="004001BC"/>
    <w:pPr>
      <w:shd w:val="clear" w:color="auto" w:fill="FFFFFF"/>
      <w:autoSpaceDE w:val="0"/>
      <w:autoSpaceDN w:val="0"/>
      <w:adjustRightInd w:val="0"/>
      <w:spacing w:line="240" w:lineRule="atLeast"/>
      <w:jc w:val="both"/>
    </w:pPr>
    <w:rPr>
      <w:rFonts w:ascii="Century Schoolbook" w:eastAsiaTheme="minorHAnsi" w:hAnsi="Century Schoolbook" w:cs="Century Schoolbook"/>
      <w:sz w:val="17"/>
      <w:szCs w:val="17"/>
      <w:lang w:eastAsia="en-US"/>
    </w:rPr>
  </w:style>
  <w:style w:type="character" w:customStyle="1" w:styleId="2Gulim">
    <w:name w:val="Основной текст (2) + Gulim"/>
    <w:basedOn w:val="a0"/>
    <w:uiPriority w:val="99"/>
    <w:rsid w:val="004001BC"/>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4001BC"/>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4001BC"/>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basedOn w:val="a0"/>
    <w:uiPriority w:val="99"/>
    <w:rsid w:val="004001BC"/>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4001BC"/>
    <w:rPr>
      <w:rFonts w:ascii="Batang" w:eastAsia="Batang" w:cs="Batang"/>
      <w:b/>
      <w:bCs/>
      <w:smallCaps/>
      <w:spacing w:val="0"/>
      <w:sz w:val="19"/>
      <w:szCs w:val="19"/>
    </w:rPr>
  </w:style>
  <w:style w:type="character" w:customStyle="1" w:styleId="FrankRuehl">
    <w:name w:val="Основной текст + FrankRuehl"/>
    <w:basedOn w:val="a0"/>
    <w:uiPriority w:val="99"/>
    <w:rsid w:val="004001BC"/>
    <w:rPr>
      <w:rFonts w:ascii="FrankRuehl" w:cs="FrankRuehl"/>
      <w:sz w:val="30"/>
      <w:szCs w:val="30"/>
      <w:lang w:bidi="he-IL"/>
    </w:rPr>
  </w:style>
  <w:style w:type="character" w:customStyle="1" w:styleId="FrankRuehl2">
    <w:name w:val="Основной текст + FrankRuehl2"/>
    <w:basedOn w:val="a0"/>
    <w:uiPriority w:val="99"/>
    <w:rsid w:val="004001BC"/>
    <w:rPr>
      <w:rFonts w:ascii="FrankRuehl" w:cs="FrankRuehl"/>
      <w:sz w:val="29"/>
      <w:szCs w:val="29"/>
      <w:lang w:bidi="he-IL"/>
    </w:rPr>
  </w:style>
  <w:style w:type="character" w:customStyle="1" w:styleId="FrankRuehl1">
    <w:name w:val="Основной текст + FrankRuehl1"/>
    <w:basedOn w:val="a0"/>
    <w:uiPriority w:val="99"/>
    <w:rsid w:val="004001BC"/>
    <w:rPr>
      <w:rFonts w:ascii="FrankRuehl" w:cs="FrankRuehl"/>
      <w:i/>
      <w:iCs/>
      <w:sz w:val="16"/>
      <w:szCs w:val="16"/>
      <w:lang w:bidi="he-IL"/>
    </w:rPr>
  </w:style>
  <w:style w:type="character" w:customStyle="1" w:styleId="112">
    <w:name w:val="Основной текст + 11"/>
    <w:basedOn w:val="a0"/>
    <w:uiPriority w:val="99"/>
    <w:rsid w:val="004001BC"/>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4001BC"/>
    <w:rPr>
      <w:rFonts w:ascii="FrankRuehl" w:cs="FrankRuehl"/>
      <w:b/>
      <w:bCs/>
      <w:i/>
      <w:iCs/>
      <w:spacing w:val="0"/>
      <w:sz w:val="9"/>
      <w:szCs w:val="9"/>
      <w:lang w:bidi="he-IL"/>
    </w:rPr>
  </w:style>
  <w:style w:type="paragraph" w:customStyle="1" w:styleId="45">
    <w:name w:val="Основной текст4"/>
    <w:basedOn w:val="a"/>
    <w:rsid w:val="004001BC"/>
    <w:pPr>
      <w:shd w:val="clear" w:color="auto" w:fill="FFFFFF"/>
      <w:autoSpaceDE w:val="0"/>
      <w:autoSpaceDN w:val="0"/>
      <w:adjustRightInd w:val="0"/>
      <w:spacing w:line="362" w:lineRule="exact"/>
      <w:ind w:hanging="1180"/>
    </w:pPr>
    <w:rPr>
      <w:rFonts w:ascii="Franklin Gothic Medium" w:eastAsiaTheme="minorHAnsi" w:hAnsi="Franklin Gothic Medium" w:cs="Franklin Gothic Medium"/>
      <w:sz w:val="20"/>
      <w:szCs w:val="20"/>
      <w:lang w:eastAsia="en-US"/>
    </w:rPr>
  </w:style>
  <w:style w:type="character" w:customStyle="1" w:styleId="Gungsuh">
    <w:name w:val="Колонтитул + Gungsuh"/>
    <w:basedOn w:val="a0"/>
    <w:uiPriority w:val="99"/>
    <w:rsid w:val="004001BC"/>
    <w:rPr>
      <w:rFonts w:ascii="Gungsuh" w:eastAsia="Gungsuh" w:cs="Gungsuh"/>
      <w:sz w:val="33"/>
      <w:szCs w:val="33"/>
    </w:rPr>
  </w:style>
  <w:style w:type="character" w:customStyle="1" w:styleId="10pt">
    <w:name w:val="Основной текст + 10 pt"/>
    <w:basedOn w:val="a0"/>
    <w:uiPriority w:val="99"/>
    <w:rsid w:val="004001BC"/>
    <w:rPr>
      <w:rFonts w:ascii="Gungsuh" w:eastAsia="Gungsuh" w:cs="Gungsuh"/>
      <w:spacing w:val="-20"/>
      <w:sz w:val="20"/>
      <w:szCs w:val="20"/>
    </w:rPr>
  </w:style>
  <w:style w:type="character" w:customStyle="1" w:styleId="aff6">
    <w:name w:val="Основной текст + Полужирный"/>
    <w:aliases w:val="Интервал 0 pt9"/>
    <w:basedOn w:val="a0"/>
    <w:uiPriority w:val="99"/>
    <w:rsid w:val="004001BC"/>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4001BC"/>
    <w:rPr>
      <w:rFonts w:ascii="Times New Roman" w:hAnsi="Times New Roman" w:cs="Times New Roman"/>
      <w:b/>
      <w:bCs/>
      <w:sz w:val="21"/>
      <w:szCs w:val="21"/>
    </w:rPr>
  </w:style>
  <w:style w:type="character" w:customStyle="1" w:styleId="-1pt0">
    <w:name w:val="Оглавление + Интервал -1 pt"/>
    <w:basedOn w:val="a0"/>
    <w:uiPriority w:val="99"/>
    <w:rsid w:val="004001BC"/>
    <w:rPr>
      <w:rFonts w:ascii="Times New Roman" w:hAnsi="Times New Roman" w:cs="Times New Roman"/>
      <w:spacing w:val="-20"/>
      <w:sz w:val="21"/>
      <w:szCs w:val="21"/>
    </w:rPr>
  </w:style>
  <w:style w:type="character" w:customStyle="1" w:styleId="300">
    <w:name w:val="Основной текст + 30"/>
    <w:basedOn w:val="a0"/>
    <w:uiPriority w:val="99"/>
    <w:rsid w:val="004001BC"/>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4001B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4001BC"/>
    <w:rPr>
      <w:rFonts w:ascii="Bookman Old Style" w:hAnsi="Bookman Old Style" w:cs="Bookman Old Style"/>
      <w:spacing w:val="-20"/>
      <w:sz w:val="16"/>
      <w:szCs w:val="16"/>
    </w:rPr>
  </w:style>
  <w:style w:type="character" w:customStyle="1" w:styleId="202">
    <w:name w:val="Подпись к картинке (20)"/>
    <w:basedOn w:val="a0"/>
    <w:uiPriority w:val="99"/>
    <w:rsid w:val="004001BC"/>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4001BC"/>
    <w:rPr>
      <w:rFonts w:ascii="Arial Narrow" w:hAnsi="Arial Narrow" w:cs="Arial Narrow"/>
      <w:strike/>
      <w:spacing w:val="0"/>
      <w:sz w:val="22"/>
      <w:szCs w:val="22"/>
    </w:rPr>
  </w:style>
  <w:style w:type="character" w:customStyle="1" w:styleId="5">
    <w:name w:val="Подпись к картинке (5)"/>
    <w:basedOn w:val="a0"/>
    <w:uiPriority w:val="99"/>
    <w:rsid w:val="004001BC"/>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4001B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4001BC"/>
    <w:pPr>
      <w:shd w:val="clear" w:color="auto" w:fill="FFFFFF"/>
      <w:autoSpaceDE w:val="0"/>
      <w:autoSpaceDN w:val="0"/>
      <w:adjustRightInd w:val="0"/>
      <w:spacing w:line="154" w:lineRule="exact"/>
    </w:pPr>
    <w:rPr>
      <w:rFonts w:ascii="MS Reference Sans Serif" w:eastAsiaTheme="minorHAnsi" w:hAnsi="MS Reference Sans Serif" w:cs="MS Reference Sans Serif"/>
      <w:i/>
      <w:iCs/>
      <w:sz w:val="14"/>
      <w:szCs w:val="14"/>
      <w:lang w:eastAsia="en-US"/>
    </w:rPr>
  </w:style>
  <w:style w:type="paragraph" w:customStyle="1" w:styleId="810">
    <w:name w:val="Основной текст (8)1"/>
    <w:basedOn w:val="a"/>
    <w:uiPriority w:val="99"/>
    <w:rsid w:val="004001BC"/>
    <w:pPr>
      <w:shd w:val="clear" w:color="auto" w:fill="FFFFFF"/>
      <w:autoSpaceDE w:val="0"/>
      <w:autoSpaceDN w:val="0"/>
      <w:adjustRightInd w:val="0"/>
      <w:spacing w:before="120" w:after="240" w:line="168" w:lineRule="exact"/>
      <w:jc w:val="center"/>
    </w:pPr>
    <w:rPr>
      <w:rFonts w:ascii="Arial Narrow" w:eastAsiaTheme="minorHAnsi" w:hAnsi="Arial Narrow" w:cs="Arial Narrow"/>
      <w:sz w:val="16"/>
      <w:szCs w:val="16"/>
      <w:lang w:eastAsia="en-US"/>
    </w:rPr>
  </w:style>
  <w:style w:type="paragraph" w:customStyle="1" w:styleId="aff7">
    <w:name w:val="Подпись к картинке"/>
    <w:basedOn w:val="a"/>
    <w:uiPriority w:val="99"/>
    <w:rsid w:val="004001BC"/>
    <w:pPr>
      <w:shd w:val="clear" w:color="auto" w:fill="FFFFFF"/>
      <w:autoSpaceDE w:val="0"/>
      <w:autoSpaceDN w:val="0"/>
      <w:adjustRightInd w:val="0"/>
      <w:spacing w:line="168" w:lineRule="exact"/>
    </w:pPr>
    <w:rPr>
      <w:rFonts w:ascii="MS Reference Sans Serif" w:eastAsiaTheme="minorHAnsi" w:hAnsi="MS Reference Sans Serif" w:cs="MS Reference Sans Serif"/>
      <w:b/>
      <w:bCs/>
      <w:sz w:val="13"/>
      <w:szCs w:val="13"/>
      <w:lang w:eastAsia="en-US"/>
    </w:rPr>
  </w:style>
  <w:style w:type="paragraph" w:customStyle="1" w:styleId="121">
    <w:name w:val="Основной текст (12)"/>
    <w:basedOn w:val="a"/>
    <w:uiPriority w:val="99"/>
    <w:rsid w:val="004001BC"/>
    <w:pPr>
      <w:shd w:val="clear" w:color="auto" w:fill="FFFFFF"/>
      <w:autoSpaceDE w:val="0"/>
      <w:autoSpaceDN w:val="0"/>
      <w:adjustRightInd w:val="0"/>
      <w:spacing w:line="211" w:lineRule="exact"/>
    </w:pPr>
    <w:rPr>
      <w:rFonts w:ascii="MS Reference Sans Serif" w:eastAsiaTheme="minorHAnsi" w:hAnsi="MS Reference Sans Serif" w:cs="MS Reference Sans Serif"/>
      <w:b/>
      <w:bCs/>
      <w:sz w:val="13"/>
      <w:szCs w:val="13"/>
      <w:lang w:eastAsia="en-US"/>
    </w:rPr>
  </w:style>
  <w:style w:type="paragraph" w:customStyle="1" w:styleId="36">
    <w:name w:val="Подпись к картинке (3)"/>
    <w:basedOn w:val="a"/>
    <w:uiPriority w:val="99"/>
    <w:rsid w:val="004001BC"/>
    <w:pPr>
      <w:shd w:val="clear" w:color="auto" w:fill="FFFFFF"/>
      <w:autoSpaceDE w:val="0"/>
      <w:autoSpaceDN w:val="0"/>
      <w:adjustRightInd w:val="0"/>
      <w:spacing w:line="149" w:lineRule="exact"/>
    </w:pPr>
    <w:rPr>
      <w:rFonts w:ascii="Arial Narrow" w:eastAsiaTheme="minorHAnsi" w:hAnsi="Arial Narrow" w:cs="Arial Narrow"/>
      <w:sz w:val="16"/>
      <w:szCs w:val="16"/>
      <w:lang w:eastAsia="en-US"/>
    </w:rPr>
  </w:style>
  <w:style w:type="paragraph" w:customStyle="1" w:styleId="340">
    <w:name w:val="Основной текст (34)"/>
    <w:basedOn w:val="a"/>
    <w:uiPriority w:val="99"/>
    <w:rsid w:val="004001BC"/>
    <w:pPr>
      <w:shd w:val="clear" w:color="auto" w:fill="FFFFFF"/>
      <w:autoSpaceDE w:val="0"/>
      <w:autoSpaceDN w:val="0"/>
      <w:adjustRightInd w:val="0"/>
      <w:spacing w:before="120" w:line="187" w:lineRule="exact"/>
    </w:pPr>
    <w:rPr>
      <w:rFonts w:ascii="Arial Narrow" w:eastAsiaTheme="minorHAnsi" w:hAnsi="Arial Narrow" w:cs="Arial Narrow"/>
      <w:b/>
      <w:bCs/>
      <w:sz w:val="17"/>
      <w:szCs w:val="17"/>
      <w:lang w:eastAsia="en-US"/>
    </w:rPr>
  </w:style>
  <w:style w:type="paragraph" w:customStyle="1" w:styleId="51">
    <w:name w:val="Подпись к картинке (5)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17"/>
      <w:szCs w:val="17"/>
      <w:lang w:eastAsia="en-US"/>
    </w:rPr>
  </w:style>
  <w:style w:type="paragraph" w:customStyle="1" w:styleId="50">
    <w:name w:val="Заголовок №5"/>
    <w:basedOn w:val="a"/>
    <w:uiPriority w:val="99"/>
    <w:rsid w:val="004001BC"/>
    <w:pPr>
      <w:shd w:val="clear" w:color="auto" w:fill="FFFFFF"/>
      <w:autoSpaceDE w:val="0"/>
      <w:autoSpaceDN w:val="0"/>
      <w:adjustRightInd w:val="0"/>
      <w:spacing w:after="240" w:line="240" w:lineRule="atLeast"/>
    </w:pPr>
    <w:rPr>
      <w:rFonts w:ascii="Arial Narrow" w:eastAsiaTheme="minorHAnsi" w:hAnsi="Arial Narrow" w:cs="Arial Narrow"/>
      <w:b/>
      <w:bCs/>
      <w:sz w:val="46"/>
      <w:szCs w:val="46"/>
      <w:lang w:eastAsia="en-US"/>
    </w:rPr>
  </w:style>
  <w:style w:type="paragraph" w:customStyle="1" w:styleId="53">
    <w:name w:val="Основной текст (53)"/>
    <w:basedOn w:val="a"/>
    <w:uiPriority w:val="99"/>
    <w:rsid w:val="004001BC"/>
    <w:pPr>
      <w:shd w:val="clear" w:color="auto" w:fill="FFFFFF"/>
      <w:autoSpaceDE w:val="0"/>
      <w:autoSpaceDN w:val="0"/>
      <w:adjustRightInd w:val="0"/>
      <w:spacing w:line="240" w:lineRule="exact"/>
    </w:pPr>
    <w:rPr>
      <w:rFonts w:ascii="Arial Narrow" w:eastAsiaTheme="minorHAnsi" w:hAnsi="Arial Narrow" w:cs="Arial Narrow"/>
      <w:i/>
      <w:iCs/>
      <w:sz w:val="18"/>
      <w:szCs w:val="18"/>
      <w:lang w:eastAsia="en-US"/>
    </w:rPr>
  </w:style>
  <w:style w:type="paragraph" w:customStyle="1" w:styleId="190">
    <w:name w:val="Подпись к картинке (19)"/>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5"/>
      <w:szCs w:val="15"/>
      <w:lang w:eastAsia="en-US"/>
    </w:rPr>
  </w:style>
  <w:style w:type="paragraph" w:customStyle="1" w:styleId="2010">
    <w:name w:val="Подпись к картинке (20)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6"/>
      <w:szCs w:val="16"/>
      <w:lang w:eastAsia="en-US"/>
    </w:rPr>
  </w:style>
  <w:style w:type="paragraph" w:customStyle="1" w:styleId="2110">
    <w:name w:val="Подпись к картинке (2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22"/>
      <w:szCs w:val="22"/>
      <w:lang w:eastAsia="en-US"/>
    </w:rPr>
  </w:style>
  <w:style w:type="paragraph" w:customStyle="1" w:styleId="220">
    <w:name w:val="Подпись к картинке (22)"/>
    <w:basedOn w:val="a"/>
    <w:uiPriority w:val="99"/>
    <w:rsid w:val="004001BC"/>
    <w:pPr>
      <w:shd w:val="clear" w:color="auto" w:fill="FFFFFF"/>
      <w:autoSpaceDE w:val="0"/>
      <w:autoSpaceDN w:val="0"/>
      <w:adjustRightInd w:val="0"/>
      <w:spacing w:line="168" w:lineRule="exact"/>
      <w:jc w:val="both"/>
    </w:pPr>
    <w:rPr>
      <w:rFonts w:ascii="MS Reference Sans Serif" w:eastAsiaTheme="minorHAnsi" w:hAnsi="MS Reference Sans Serif" w:cs="MS Reference Sans Serif"/>
      <w:sz w:val="13"/>
      <w:szCs w:val="13"/>
      <w:lang w:eastAsia="en-US"/>
    </w:rPr>
  </w:style>
  <w:style w:type="paragraph" w:customStyle="1" w:styleId="55">
    <w:name w:val="Основной текст (5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noProof/>
      <w:sz w:val="8"/>
      <w:szCs w:val="8"/>
      <w:lang w:val="en-US" w:eastAsia="en-US"/>
    </w:rPr>
  </w:style>
  <w:style w:type="paragraph" w:customStyle="1" w:styleId="54">
    <w:name w:val="Основной текст (54)"/>
    <w:basedOn w:val="a"/>
    <w:uiPriority w:val="99"/>
    <w:rsid w:val="004001BC"/>
    <w:pPr>
      <w:shd w:val="clear" w:color="auto" w:fill="FFFFFF"/>
      <w:autoSpaceDE w:val="0"/>
      <w:autoSpaceDN w:val="0"/>
      <w:adjustRightInd w:val="0"/>
      <w:spacing w:line="240" w:lineRule="atLeast"/>
    </w:pPr>
    <w:rPr>
      <w:rFonts w:ascii="Consolas" w:eastAsiaTheme="minorHAnsi" w:hAnsi="Consolas" w:cs="Consolas"/>
      <w:noProof/>
      <w:sz w:val="8"/>
      <w:szCs w:val="8"/>
      <w:lang w:val="en-US" w:eastAsia="en-US"/>
    </w:rPr>
  </w:style>
  <w:style w:type="paragraph" w:customStyle="1" w:styleId="56">
    <w:name w:val="Основной текст (56)"/>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7">
    <w:name w:val="Основной текст (57)"/>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80">
    <w:name w:val="Основной текст (58)"/>
    <w:basedOn w:val="a"/>
    <w:uiPriority w:val="99"/>
    <w:rsid w:val="004001BC"/>
    <w:pPr>
      <w:shd w:val="clear" w:color="auto" w:fill="FFFFFF"/>
      <w:autoSpaceDE w:val="0"/>
      <w:autoSpaceDN w:val="0"/>
      <w:adjustRightInd w:val="0"/>
      <w:spacing w:line="264" w:lineRule="exact"/>
      <w:jc w:val="right"/>
    </w:pPr>
    <w:rPr>
      <w:rFonts w:ascii="MS Reference Sans Serif" w:eastAsiaTheme="minorHAnsi" w:hAnsi="MS Reference Sans Serif" w:cs="MS Reference Sans Serif"/>
      <w:i/>
      <w:iCs/>
      <w:sz w:val="20"/>
      <w:szCs w:val="20"/>
      <w:lang w:eastAsia="en-US"/>
    </w:rPr>
  </w:style>
  <w:style w:type="character" w:customStyle="1" w:styleId="4475pt">
    <w:name w:val="Основной текст (44) + 7.5 pt.Малые прописные"/>
    <w:basedOn w:val="a0"/>
    <w:uiPriority w:val="99"/>
    <w:rsid w:val="004001BC"/>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4001BC"/>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4001BC"/>
    <w:rPr>
      <w:rFonts w:ascii="Arial Narrow" w:hAnsi="Arial Narrow" w:cs="Arial Narrow"/>
      <w:spacing w:val="0"/>
      <w:sz w:val="17"/>
      <w:szCs w:val="17"/>
    </w:rPr>
  </w:style>
  <w:style w:type="paragraph" w:customStyle="1" w:styleId="113">
    <w:name w:val="Основной текст (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b/>
      <w:bCs/>
      <w:sz w:val="46"/>
      <w:szCs w:val="46"/>
      <w:lang w:eastAsia="en-US"/>
    </w:rPr>
  </w:style>
  <w:style w:type="paragraph" w:customStyle="1" w:styleId="290">
    <w:name w:val="Основной текст (29)"/>
    <w:basedOn w:val="a"/>
    <w:uiPriority w:val="99"/>
    <w:rsid w:val="004001BC"/>
    <w:pPr>
      <w:shd w:val="clear" w:color="auto" w:fill="FFFFFF"/>
      <w:autoSpaceDE w:val="0"/>
      <w:autoSpaceDN w:val="0"/>
      <w:adjustRightInd w:val="0"/>
      <w:spacing w:after="120" w:line="240" w:lineRule="atLeast"/>
      <w:jc w:val="both"/>
    </w:pPr>
    <w:rPr>
      <w:rFonts w:ascii="Arial Narrow" w:eastAsiaTheme="minorHAnsi" w:hAnsi="Arial Narrow" w:cs="Arial Narrow"/>
      <w:b/>
      <w:bCs/>
      <w:sz w:val="15"/>
      <w:szCs w:val="15"/>
      <w:lang w:eastAsia="en-US"/>
    </w:rPr>
  </w:style>
  <w:style w:type="paragraph" w:customStyle="1" w:styleId="2b">
    <w:name w:val="Подпись к картинке (2)"/>
    <w:basedOn w:val="a"/>
    <w:uiPriority w:val="99"/>
    <w:rsid w:val="004001BC"/>
    <w:pPr>
      <w:shd w:val="clear" w:color="auto" w:fill="FFFFFF"/>
      <w:autoSpaceDE w:val="0"/>
      <w:autoSpaceDN w:val="0"/>
      <w:adjustRightInd w:val="0"/>
      <w:spacing w:line="240" w:lineRule="atLeast"/>
      <w:ind w:hanging="140"/>
    </w:pPr>
    <w:rPr>
      <w:rFonts w:ascii="MS Reference Sans Serif" w:eastAsiaTheme="minorHAnsi" w:hAnsi="MS Reference Sans Serif" w:cs="MS Reference Sans Serif"/>
      <w:i/>
      <w:iCs/>
      <w:sz w:val="13"/>
      <w:szCs w:val="13"/>
      <w:lang w:eastAsia="en-US"/>
    </w:rPr>
  </w:style>
  <w:style w:type="paragraph" w:customStyle="1" w:styleId="46">
    <w:name w:val="Подпись к картинке (4)"/>
    <w:basedOn w:val="a"/>
    <w:uiPriority w:val="99"/>
    <w:rsid w:val="004001BC"/>
    <w:pPr>
      <w:shd w:val="clear" w:color="auto" w:fill="FFFFFF"/>
      <w:autoSpaceDE w:val="0"/>
      <w:autoSpaceDN w:val="0"/>
      <w:adjustRightInd w:val="0"/>
      <w:spacing w:line="192" w:lineRule="exact"/>
      <w:jc w:val="right"/>
    </w:pPr>
    <w:rPr>
      <w:rFonts w:ascii="Arial Narrow" w:eastAsiaTheme="minorHAnsi" w:hAnsi="Arial Narrow" w:cs="Arial Narrow"/>
      <w:i/>
      <w:iCs/>
      <w:sz w:val="17"/>
      <w:szCs w:val="17"/>
      <w:lang w:eastAsia="en-US"/>
    </w:rPr>
  </w:style>
  <w:style w:type="paragraph" w:customStyle="1" w:styleId="410">
    <w:name w:val="Основной текст (41)"/>
    <w:basedOn w:val="a"/>
    <w:uiPriority w:val="99"/>
    <w:rsid w:val="004001BC"/>
    <w:pPr>
      <w:shd w:val="clear" w:color="auto" w:fill="FFFFFF"/>
      <w:autoSpaceDE w:val="0"/>
      <w:autoSpaceDN w:val="0"/>
      <w:adjustRightInd w:val="0"/>
      <w:spacing w:before="60" w:after="60" w:line="240" w:lineRule="atLeast"/>
    </w:pPr>
    <w:rPr>
      <w:rFonts w:ascii="Bookman Old Style" w:eastAsiaTheme="minorHAnsi" w:hAnsi="Bookman Old Style" w:cs="Bookman Old Style"/>
      <w:i/>
      <w:iCs/>
      <w:sz w:val="15"/>
      <w:szCs w:val="15"/>
      <w:lang w:eastAsia="en-US"/>
    </w:rPr>
  </w:style>
  <w:style w:type="paragraph" w:customStyle="1" w:styleId="510">
    <w:name w:val="Основной текст (51)"/>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20"/>
      <w:szCs w:val="20"/>
      <w:lang w:eastAsia="en-US"/>
    </w:rPr>
  </w:style>
  <w:style w:type="paragraph" w:customStyle="1" w:styleId="150">
    <w:name w:val="Подпись к картинке (1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sz w:val="8"/>
      <w:szCs w:val="8"/>
      <w:lang w:eastAsia="en-US"/>
    </w:rPr>
  </w:style>
  <w:style w:type="paragraph" w:customStyle="1" w:styleId="160">
    <w:name w:val="Подпись к картинке (16)"/>
    <w:basedOn w:val="a"/>
    <w:uiPriority w:val="99"/>
    <w:rsid w:val="004001BC"/>
    <w:pPr>
      <w:shd w:val="clear" w:color="auto" w:fill="FFFFFF"/>
      <w:autoSpaceDE w:val="0"/>
      <w:autoSpaceDN w:val="0"/>
      <w:adjustRightInd w:val="0"/>
      <w:spacing w:line="240" w:lineRule="atLeast"/>
    </w:pPr>
    <w:rPr>
      <w:rFonts w:ascii="Franklin Gothic Book" w:eastAsiaTheme="minorHAnsi" w:hAnsi="Franklin Gothic Book" w:cs="Franklin Gothic Book"/>
      <w:sz w:val="8"/>
      <w:szCs w:val="8"/>
      <w:lang w:eastAsia="en-US"/>
    </w:rPr>
  </w:style>
  <w:style w:type="paragraph" w:customStyle="1" w:styleId="170">
    <w:name w:val="Подпись к картинке (17)"/>
    <w:basedOn w:val="a"/>
    <w:uiPriority w:val="99"/>
    <w:rsid w:val="004001BC"/>
    <w:pPr>
      <w:shd w:val="clear" w:color="auto" w:fill="FFFFFF"/>
      <w:autoSpaceDE w:val="0"/>
      <w:autoSpaceDN w:val="0"/>
      <w:adjustRightInd w:val="0"/>
      <w:spacing w:line="77" w:lineRule="exact"/>
      <w:jc w:val="center"/>
    </w:pPr>
    <w:rPr>
      <w:rFonts w:ascii="Franklin Gothic Book" w:eastAsiaTheme="minorHAnsi" w:hAnsi="Franklin Gothic Book" w:cs="Franklin Gothic Book"/>
      <w:sz w:val="13"/>
      <w:szCs w:val="13"/>
      <w:lang w:eastAsia="en-US"/>
    </w:rPr>
  </w:style>
  <w:style w:type="paragraph" w:customStyle="1" w:styleId="63">
    <w:name w:val="Заголовок №6 (3)"/>
    <w:basedOn w:val="a"/>
    <w:uiPriority w:val="99"/>
    <w:rsid w:val="004001BC"/>
    <w:pPr>
      <w:shd w:val="clear" w:color="auto" w:fill="FFFFFF"/>
      <w:autoSpaceDE w:val="0"/>
      <w:autoSpaceDN w:val="0"/>
      <w:adjustRightInd w:val="0"/>
      <w:spacing w:before="180" w:line="221" w:lineRule="exact"/>
    </w:pPr>
    <w:rPr>
      <w:rFonts w:ascii="Arial Narrow" w:eastAsiaTheme="minorHAnsi" w:hAnsi="Arial Narrow" w:cs="Arial Narrow"/>
      <w:b/>
      <w:bCs/>
      <w:i/>
      <w:iCs/>
      <w:sz w:val="17"/>
      <w:szCs w:val="17"/>
      <w:lang w:eastAsia="en-US"/>
    </w:rPr>
  </w:style>
  <w:style w:type="paragraph" w:customStyle="1" w:styleId="180">
    <w:name w:val="Подпись к картинке (18)"/>
    <w:basedOn w:val="a"/>
    <w:uiPriority w:val="99"/>
    <w:rsid w:val="004001BC"/>
    <w:pPr>
      <w:shd w:val="clear" w:color="auto" w:fill="FFFFFF"/>
      <w:autoSpaceDE w:val="0"/>
      <w:autoSpaceDN w:val="0"/>
      <w:adjustRightInd w:val="0"/>
      <w:spacing w:line="173" w:lineRule="exact"/>
      <w:jc w:val="both"/>
    </w:pPr>
    <w:rPr>
      <w:rFonts w:ascii="MS Reference Sans Serif" w:eastAsiaTheme="minorHAnsi" w:hAnsi="MS Reference Sans Serif" w:cs="MS Reference Sans Serif"/>
      <w:sz w:val="13"/>
      <w:szCs w:val="13"/>
      <w:lang w:eastAsia="en-US"/>
    </w:rPr>
  </w:style>
  <w:style w:type="paragraph" w:customStyle="1" w:styleId="52">
    <w:name w:val="Основной текст (52)"/>
    <w:basedOn w:val="a"/>
    <w:uiPriority w:val="99"/>
    <w:rsid w:val="004001BC"/>
    <w:pPr>
      <w:shd w:val="clear" w:color="auto" w:fill="FFFFFF"/>
      <w:autoSpaceDE w:val="0"/>
      <w:autoSpaceDN w:val="0"/>
      <w:adjustRightInd w:val="0"/>
      <w:spacing w:line="158" w:lineRule="exact"/>
      <w:ind w:firstLine="480"/>
    </w:pPr>
    <w:rPr>
      <w:rFonts w:ascii="MS Reference Sans Serif" w:eastAsiaTheme="minorHAnsi" w:hAnsi="MS Reference Sans Serif" w:cs="MS Reference Sans Serif"/>
      <w:sz w:val="13"/>
      <w:szCs w:val="13"/>
      <w:lang w:eastAsia="en-US"/>
    </w:rPr>
  </w:style>
  <w:style w:type="character" w:customStyle="1" w:styleId="66pt">
    <w:name w:val="Подпись к картинке (6) + 6 pt"/>
    <w:basedOn w:val="a0"/>
    <w:uiPriority w:val="99"/>
    <w:rsid w:val="004001BC"/>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4001BC"/>
    <w:rPr>
      <w:rFonts w:ascii="Arial Narrow" w:hAnsi="Arial Narrow" w:cs="Arial Narrow"/>
      <w:i/>
      <w:iCs/>
      <w:spacing w:val="0"/>
      <w:sz w:val="14"/>
      <w:szCs w:val="14"/>
    </w:rPr>
  </w:style>
  <w:style w:type="character" w:customStyle="1" w:styleId="37">
    <w:name w:val="Основной текст + Курсив3"/>
    <w:basedOn w:val="a0"/>
    <w:uiPriority w:val="99"/>
    <w:rsid w:val="004001BC"/>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4001B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4001BC"/>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4001BC"/>
    <w:rPr>
      <w:rFonts w:ascii="Arial Narrow" w:hAnsi="Arial Narrow" w:cs="Arial Narrow"/>
      <w:i/>
      <w:iCs/>
      <w:spacing w:val="0"/>
      <w:sz w:val="17"/>
      <w:szCs w:val="17"/>
    </w:rPr>
  </w:style>
  <w:style w:type="paragraph" w:customStyle="1" w:styleId="271">
    <w:name w:val="Основной текст (27)1"/>
    <w:basedOn w:val="a"/>
    <w:uiPriority w:val="99"/>
    <w:rsid w:val="004001BC"/>
    <w:pPr>
      <w:shd w:val="clear" w:color="auto" w:fill="FFFFFF"/>
      <w:autoSpaceDE w:val="0"/>
      <w:autoSpaceDN w:val="0"/>
      <w:adjustRightInd w:val="0"/>
      <w:spacing w:line="211" w:lineRule="exact"/>
      <w:jc w:val="both"/>
    </w:pPr>
    <w:rPr>
      <w:rFonts w:ascii="Arial Narrow" w:eastAsiaTheme="minorHAnsi" w:hAnsi="Arial Narrow" w:cs="Arial Narrow"/>
      <w:i/>
      <w:iCs/>
      <w:sz w:val="17"/>
      <w:szCs w:val="17"/>
      <w:lang w:eastAsia="en-US"/>
    </w:rPr>
  </w:style>
  <w:style w:type="paragraph" w:customStyle="1" w:styleId="390">
    <w:name w:val="Основной текст (39)"/>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12"/>
      <w:szCs w:val="12"/>
      <w:lang w:eastAsia="en-US"/>
    </w:rPr>
  </w:style>
  <w:style w:type="paragraph" w:customStyle="1" w:styleId="60">
    <w:name w:val="Подпись к картинке (6)"/>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9"/>
      <w:szCs w:val="9"/>
      <w:lang w:eastAsia="en-US"/>
    </w:rPr>
  </w:style>
  <w:style w:type="paragraph" w:customStyle="1" w:styleId="62">
    <w:name w:val="Заголовок №6 (2)"/>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b/>
      <w:bCs/>
      <w:i/>
      <w:iCs/>
      <w:spacing w:val="-10"/>
      <w:sz w:val="17"/>
      <w:szCs w:val="17"/>
      <w:lang w:eastAsia="en-US"/>
    </w:rPr>
  </w:style>
  <w:style w:type="paragraph" w:customStyle="1" w:styleId="73">
    <w:name w:val="Подпись к картинке (7)"/>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4"/>
      <w:szCs w:val="14"/>
      <w:lang w:eastAsia="en-US"/>
    </w:rPr>
  </w:style>
  <w:style w:type="character" w:customStyle="1" w:styleId="330pt">
    <w:name w:val="Основной текст (33) + Полужирный.Интервал 0 pt"/>
    <w:basedOn w:val="a0"/>
    <w:uiPriority w:val="99"/>
    <w:rsid w:val="004001B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4001BC"/>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4001BC"/>
    <w:rPr>
      <w:rFonts w:ascii="Gulim" w:eastAsia="Gulim" w:cs="Gulim"/>
      <w:i/>
      <w:iCs/>
      <w:spacing w:val="0"/>
      <w:sz w:val="13"/>
      <w:szCs w:val="13"/>
    </w:rPr>
  </w:style>
  <w:style w:type="character" w:customStyle="1" w:styleId="74">
    <w:name w:val="Основной текст + Курсив7"/>
    <w:basedOn w:val="a0"/>
    <w:uiPriority w:val="99"/>
    <w:rsid w:val="004001BC"/>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4001BC"/>
    <w:rPr>
      <w:rFonts w:ascii="Arial Narrow" w:hAnsi="Arial Narrow" w:cs="Arial Narrow"/>
      <w:spacing w:val="0"/>
      <w:sz w:val="17"/>
      <w:szCs w:val="17"/>
    </w:rPr>
  </w:style>
  <w:style w:type="character" w:customStyle="1" w:styleId="275">
    <w:name w:val="Основной текст (27) + Не курсив5"/>
    <w:basedOn w:val="a0"/>
    <w:uiPriority w:val="99"/>
    <w:rsid w:val="004001BC"/>
    <w:rPr>
      <w:rFonts w:ascii="Arial Narrow" w:hAnsi="Arial Narrow" w:cs="Arial Narrow"/>
      <w:spacing w:val="0"/>
      <w:sz w:val="17"/>
      <w:szCs w:val="17"/>
    </w:rPr>
  </w:style>
  <w:style w:type="character" w:customStyle="1" w:styleId="64">
    <w:name w:val="Основной текст + Курсив6"/>
    <w:basedOn w:val="a0"/>
    <w:uiPriority w:val="99"/>
    <w:rsid w:val="004001BC"/>
    <w:rPr>
      <w:rFonts w:ascii="Arial Narrow" w:hAnsi="Arial Narrow" w:cs="Arial Narrow"/>
      <w:i/>
      <w:iCs/>
      <w:spacing w:val="0"/>
      <w:sz w:val="17"/>
      <w:szCs w:val="17"/>
    </w:rPr>
  </w:style>
  <w:style w:type="character" w:customStyle="1" w:styleId="270">
    <w:name w:val="Основной текст (27)"/>
    <w:basedOn w:val="a0"/>
    <w:uiPriority w:val="99"/>
    <w:rsid w:val="004001BC"/>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4001BC"/>
    <w:rPr>
      <w:rFonts w:ascii="Arial Narrow" w:hAnsi="Arial Narrow" w:cs="Arial Narrow"/>
      <w:spacing w:val="0"/>
      <w:sz w:val="17"/>
      <w:szCs w:val="17"/>
    </w:rPr>
  </w:style>
  <w:style w:type="character" w:customStyle="1" w:styleId="58pt">
    <w:name w:val="Основной текст (5) + 8 pt.Не курсив"/>
    <w:basedOn w:val="a0"/>
    <w:uiPriority w:val="99"/>
    <w:rsid w:val="004001BC"/>
    <w:rPr>
      <w:rFonts w:ascii="Arial Narrow" w:hAnsi="Arial Narrow" w:cs="Arial Narrow"/>
      <w:spacing w:val="0"/>
      <w:sz w:val="16"/>
      <w:szCs w:val="16"/>
    </w:rPr>
  </w:style>
  <w:style w:type="paragraph" w:customStyle="1" w:styleId="511">
    <w:name w:val="Основной текст (5)1"/>
    <w:basedOn w:val="a"/>
    <w:uiPriority w:val="99"/>
    <w:rsid w:val="004001BC"/>
    <w:pPr>
      <w:shd w:val="clear" w:color="auto" w:fill="FFFFFF"/>
      <w:autoSpaceDE w:val="0"/>
      <w:autoSpaceDN w:val="0"/>
      <w:adjustRightInd w:val="0"/>
      <w:spacing w:line="192" w:lineRule="exact"/>
    </w:pPr>
    <w:rPr>
      <w:rFonts w:ascii="Arial Narrow" w:eastAsiaTheme="minorHAnsi" w:hAnsi="Arial Narrow" w:cs="Arial Narrow"/>
      <w:i/>
      <w:iCs/>
      <w:sz w:val="14"/>
      <w:szCs w:val="14"/>
      <w:lang w:eastAsia="en-US"/>
    </w:rPr>
  </w:style>
  <w:style w:type="paragraph" w:customStyle="1" w:styleId="181">
    <w:name w:val="Основной текст (18)1"/>
    <w:basedOn w:val="a"/>
    <w:uiPriority w:val="99"/>
    <w:rsid w:val="004001BC"/>
    <w:pPr>
      <w:shd w:val="clear" w:color="auto" w:fill="FFFFFF"/>
      <w:autoSpaceDE w:val="0"/>
      <w:autoSpaceDN w:val="0"/>
      <w:adjustRightInd w:val="0"/>
      <w:spacing w:line="240" w:lineRule="atLeast"/>
      <w:jc w:val="both"/>
    </w:pPr>
    <w:rPr>
      <w:rFonts w:ascii="MS Reference Sans Serif" w:eastAsiaTheme="minorHAnsi" w:hAnsi="MS Reference Sans Serif" w:cs="MS Reference Sans Serif"/>
      <w:b/>
      <w:bCs/>
      <w:i/>
      <w:iCs/>
      <w:sz w:val="14"/>
      <w:szCs w:val="14"/>
      <w:lang w:eastAsia="en-US"/>
    </w:rPr>
  </w:style>
  <w:style w:type="paragraph" w:customStyle="1" w:styleId="330">
    <w:name w:val="Основной текст (33)"/>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i/>
      <w:iCs/>
      <w:spacing w:val="-20"/>
      <w:sz w:val="17"/>
      <w:szCs w:val="17"/>
      <w:lang w:eastAsia="en-US"/>
    </w:rPr>
  </w:style>
  <w:style w:type="paragraph" w:customStyle="1" w:styleId="350">
    <w:name w:val="Основной текст (35)"/>
    <w:basedOn w:val="a"/>
    <w:uiPriority w:val="99"/>
    <w:rsid w:val="004001BC"/>
    <w:pPr>
      <w:shd w:val="clear" w:color="auto" w:fill="FFFFFF"/>
      <w:autoSpaceDE w:val="0"/>
      <w:autoSpaceDN w:val="0"/>
      <w:adjustRightInd w:val="0"/>
      <w:spacing w:line="187" w:lineRule="exact"/>
    </w:pPr>
    <w:rPr>
      <w:rFonts w:ascii="MS Reference Sans Serif" w:eastAsiaTheme="minorHAnsi" w:hAnsi="MS Reference Sans Serif" w:cs="MS Reference Sans Serif"/>
      <w:spacing w:val="-10"/>
      <w:sz w:val="14"/>
      <w:szCs w:val="14"/>
      <w:lang w:eastAsia="en-US"/>
    </w:rPr>
  </w:style>
  <w:style w:type="paragraph" w:customStyle="1" w:styleId="360">
    <w:name w:val="Основной текст (36)"/>
    <w:basedOn w:val="a"/>
    <w:uiPriority w:val="99"/>
    <w:rsid w:val="004001BC"/>
    <w:pPr>
      <w:shd w:val="clear" w:color="auto" w:fill="FFFFFF"/>
      <w:autoSpaceDE w:val="0"/>
      <w:autoSpaceDN w:val="0"/>
      <w:adjustRightInd w:val="0"/>
      <w:spacing w:before="420" w:after="240" w:line="240" w:lineRule="atLeast"/>
    </w:pPr>
    <w:rPr>
      <w:rFonts w:ascii="Arial Narrow" w:eastAsiaTheme="minorHAnsi" w:hAnsi="Arial Narrow" w:cs="Arial Narrow"/>
      <w:noProof/>
      <w:sz w:val="8"/>
      <w:szCs w:val="8"/>
      <w:lang w:val="en-US" w:eastAsia="en-US"/>
    </w:rPr>
  </w:style>
  <w:style w:type="paragraph" w:customStyle="1" w:styleId="370">
    <w:name w:val="Основной текст (37)"/>
    <w:basedOn w:val="a"/>
    <w:uiPriority w:val="99"/>
    <w:rsid w:val="004001BC"/>
    <w:pPr>
      <w:shd w:val="clear" w:color="auto" w:fill="FFFFFF"/>
      <w:autoSpaceDE w:val="0"/>
      <w:autoSpaceDN w:val="0"/>
      <w:adjustRightInd w:val="0"/>
      <w:spacing w:before="300" w:line="178" w:lineRule="exact"/>
    </w:pPr>
    <w:rPr>
      <w:rFonts w:ascii="MS Reference Sans Serif" w:eastAsiaTheme="minorHAnsi" w:hAnsi="MS Reference Sans Serif" w:cs="MS Reference Sans Serif"/>
      <w:i/>
      <w:iCs/>
      <w:sz w:val="12"/>
      <w:szCs w:val="12"/>
      <w:lang w:eastAsia="en-US"/>
    </w:rPr>
  </w:style>
  <w:style w:type="paragraph" w:customStyle="1" w:styleId="90">
    <w:name w:val="Основной текст (9)"/>
    <w:basedOn w:val="a"/>
    <w:uiPriority w:val="99"/>
    <w:rsid w:val="004001BC"/>
    <w:pPr>
      <w:shd w:val="clear" w:color="auto" w:fill="FFFFFF"/>
      <w:autoSpaceDE w:val="0"/>
      <w:autoSpaceDN w:val="0"/>
      <w:adjustRightInd w:val="0"/>
      <w:spacing w:line="144" w:lineRule="exact"/>
      <w:jc w:val="right"/>
    </w:pPr>
    <w:rPr>
      <w:rFonts w:ascii="Lucida Sans Unicode" w:eastAsiaTheme="minorHAnsi" w:hAnsi="Lucida Sans Unicode" w:cs="Lucida Sans Unicode"/>
      <w:sz w:val="14"/>
      <w:szCs w:val="14"/>
      <w:lang w:eastAsia="en-US"/>
    </w:rPr>
  </w:style>
  <w:style w:type="paragraph" w:customStyle="1" w:styleId="281">
    <w:name w:val="Основной текст (28)"/>
    <w:basedOn w:val="a"/>
    <w:uiPriority w:val="99"/>
    <w:rsid w:val="004001BC"/>
    <w:pPr>
      <w:shd w:val="clear" w:color="auto" w:fill="FFFFFF"/>
      <w:autoSpaceDE w:val="0"/>
      <w:autoSpaceDN w:val="0"/>
      <w:adjustRightInd w:val="0"/>
      <w:spacing w:after="120" w:line="240" w:lineRule="atLeast"/>
    </w:pPr>
    <w:rPr>
      <w:rFonts w:ascii="Lucida Sans Unicode" w:eastAsiaTheme="minorHAnsi" w:hAnsi="Lucida Sans Unicode" w:cs="Lucida Sans Unicode"/>
      <w:spacing w:val="10"/>
      <w:lang w:eastAsia="en-US"/>
    </w:rPr>
  </w:style>
  <w:style w:type="paragraph" w:customStyle="1" w:styleId="38">
    <w:name w:val="Заголовок №3"/>
    <w:basedOn w:val="a"/>
    <w:uiPriority w:val="99"/>
    <w:rsid w:val="004001BC"/>
    <w:pPr>
      <w:shd w:val="clear" w:color="auto" w:fill="FFFFFF"/>
      <w:autoSpaceDE w:val="0"/>
      <w:autoSpaceDN w:val="0"/>
      <w:adjustRightInd w:val="0"/>
      <w:spacing w:before="120" w:after="120" w:line="240" w:lineRule="atLeast"/>
    </w:pPr>
    <w:rPr>
      <w:rFonts w:eastAsiaTheme="minorHAnsi"/>
      <w:spacing w:val="40"/>
      <w:sz w:val="52"/>
      <w:szCs w:val="52"/>
      <w:lang w:eastAsia="en-US"/>
    </w:rPr>
  </w:style>
  <w:style w:type="paragraph" w:customStyle="1" w:styleId="182">
    <w:name w:val="Основной текст (18)"/>
    <w:basedOn w:val="a"/>
    <w:uiPriority w:val="99"/>
    <w:rsid w:val="004001BC"/>
    <w:pPr>
      <w:shd w:val="clear" w:color="auto" w:fill="FFFFFF"/>
      <w:autoSpaceDE w:val="0"/>
      <w:autoSpaceDN w:val="0"/>
      <w:adjustRightInd w:val="0"/>
      <w:spacing w:line="240" w:lineRule="atLeast"/>
    </w:pPr>
    <w:rPr>
      <w:rFonts w:ascii="Arial" w:eastAsiaTheme="minorHAnsi" w:hAnsi="Arial" w:cs="Arial"/>
      <w:lang w:eastAsia="en-US"/>
    </w:rPr>
  </w:style>
  <w:style w:type="character" w:customStyle="1" w:styleId="Arial0">
    <w:name w:val="Колонтитул + Arial"/>
    <w:basedOn w:val="a0"/>
    <w:uiPriority w:val="99"/>
    <w:rsid w:val="004001BC"/>
    <w:rPr>
      <w:rFonts w:ascii="Arial" w:hAnsi="Arial" w:cs="Arial"/>
      <w:b/>
      <w:bCs/>
      <w:spacing w:val="0"/>
      <w:sz w:val="23"/>
      <w:szCs w:val="23"/>
    </w:rPr>
  </w:style>
  <w:style w:type="character" w:customStyle="1" w:styleId="14pt">
    <w:name w:val="Основной текст + 14 pt"/>
    <w:basedOn w:val="a0"/>
    <w:uiPriority w:val="99"/>
    <w:rsid w:val="004001BC"/>
    <w:rPr>
      <w:rFonts w:ascii="Lucida Sans Unicode" w:hAnsi="Lucida Sans Unicode" w:cs="Lucida Sans Unicode"/>
      <w:sz w:val="28"/>
      <w:szCs w:val="28"/>
    </w:rPr>
  </w:style>
  <w:style w:type="paragraph" w:customStyle="1" w:styleId="2d">
    <w:name w:val="Подпись к таблице (2)"/>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25"/>
      <w:szCs w:val="25"/>
      <w:lang w:eastAsia="en-US"/>
    </w:rPr>
  </w:style>
  <w:style w:type="paragraph" w:customStyle="1" w:styleId="rtejustify">
    <w:name w:val="rtejustify"/>
    <w:basedOn w:val="a"/>
    <w:rsid w:val="00C301C3"/>
    <w:pPr>
      <w:overflowPunct w:val="0"/>
      <w:autoSpaceDE w:val="0"/>
      <w:autoSpaceDN w:val="0"/>
      <w:adjustRightInd w:val="0"/>
      <w:spacing w:before="120" w:after="216"/>
      <w:jc w:val="both"/>
      <w:textAlignment w:val="baseline"/>
    </w:pPr>
    <w:rPr>
      <w:szCs w:val="20"/>
    </w:rPr>
  </w:style>
  <w:style w:type="paragraph" w:customStyle="1" w:styleId="Pa3">
    <w:name w:val="Pa3"/>
    <w:basedOn w:val="Default"/>
    <w:next w:val="Default"/>
    <w:uiPriority w:val="99"/>
    <w:rsid w:val="002E01D7"/>
    <w:pPr>
      <w:spacing w:line="181" w:lineRule="atLeast"/>
    </w:pPr>
    <w:rPr>
      <w:rFonts w:ascii="Palatino Linotype" w:hAnsi="Palatino Linotype" w:cstheme="minorBidi"/>
      <w:color w:val="auto"/>
    </w:rPr>
  </w:style>
  <w:style w:type="table" w:styleId="aff8">
    <w:name w:val="Table Grid"/>
    <w:basedOn w:val="a1"/>
    <w:uiPriority w:val="59"/>
    <w:rsid w:val="002E01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a0"/>
    <w:rsid w:val="008C1AA5"/>
  </w:style>
  <w:style w:type="paragraph" w:customStyle="1" w:styleId="book">
    <w:name w:val="book"/>
    <w:basedOn w:val="a"/>
    <w:rsid w:val="005D2249"/>
    <w:pPr>
      <w:spacing w:before="100" w:beforeAutospacing="1" w:after="100" w:afterAutospacing="1"/>
    </w:pPr>
    <w:rPr>
      <w:color w:val="000000"/>
    </w:rPr>
  </w:style>
  <w:style w:type="character" w:customStyle="1" w:styleId="20">
    <w:name w:val="Заголовок 2 Знак"/>
    <w:basedOn w:val="a0"/>
    <w:link w:val="2"/>
    <w:uiPriority w:val="9"/>
    <w:rsid w:val="004074FC"/>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D74FE5"/>
    <w:rPr>
      <w:rFonts w:asciiTheme="majorHAnsi" w:eastAsiaTheme="majorEastAsia" w:hAnsiTheme="majorHAnsi" w:cstheme="majorBidi"/>
      <w:color w:val="365F91" w:themeColor="accent1" w:themeShade="BF"/>
      <w:sz w:val="32"/>
      <w:szCs w:val="32"/>
    </w:rPr>
  </w:style>
  <w:style w:type="character" w:customStyle="1" w:styleId="0pt0">
    <w:name w:val="Основной текст + Полужирный;Интервал 0 pt"/>
    <w:basedOn w:val="aff"/>
    <w:rsid w:val="00CF4477"/>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ucoz-forum-post">
    <w:name w:val="ucoz-forum-post"/>
    <w:basedOn w:val="a0"/>
    <w:rsid w:val="0083021D"/>
  </w:style>
  <w:style w:type="character" w:customStyle="1" w:styleId="Bodytext3">
    <w:name w:val="Body text (3)_"/>
    <w:basedOn w:val="a0"/>
    <w:link w:val="Bodytext30"/>
    <w:rsid w:val="00A57824"/>
    <w:rPr>
      <w:rFonts w:ascii="Courier New" w:eastAsia="Courier New" w:hAnsi="Courier New" w:cs="Courier New"/>
      <w:sz w:val="13"/>
      <w:szCs w:val="13"/>
      <w:shd w:val="clear" w:color="auto" w:fill="FFFFFF"/>
    </w:rPr>
  </w:style>
  <w:style w:type="character" w:customStyle="1" w:styleId="Bodytext">
    <w:name w:val="Body text_"/>
    <w:basedOn w:val="a0"/>
    <w:rsid w:val="00A57824"/>
    <w:rPr>
      <w:rFonts w:ascii="Times New Roman" w:eastAsia="Times New Roman" w:hAnsi="Times New Roman" w:cs="Times New Roman"/>
      <w:b w:val="0"/>
      <w:bCs w:val="0"/>
      <w:i w:val="0"/>
      <w:iCs w:val="0"/>
      <w:smallCaps w:val="0"/>
      <w:strike w:val="0"/>
      <w:spacing w:val="0"/>
      <w:sz w:val="17"/>
      <w:szCs w:val="17"/>
    </w:rPr>
  </w:style>
  <w:style w:type="character" w:customStyle="1" w:styleId="Bodytext5">
    <w:name w:val="Body text (5)_"/>
    <w:basedOn w:val="a0"/>
    <w:link w:val="Bodytext50"/>
    <w:rsid w:val="00A57824"/>
    <w:rPr>
      <w:rFonts w:ascii="Times New Roman" w:eastAsia="Times New Roman" w:hAnsi="Times New Roman" w:cs="Times New Roman"/>
      <w:sz w:val="8"/>
      <w:szCs w:val="8"/>
      <w:shd w:val="clear" w:color="auto" w:fill="FFFFFF"/>
    </w:rPr>
  </w:style>
  <w:style w:type="character" w:customStyle="1" w:styleId="Bodytext4">
    <w:name w:val="Body text (4)_"/>
    <w:basedOn w:val="a0"/>
    <w:link w:val="Bodytext40"/>
    <w:rsid w:val="00A57824"/>
    <w:rPr>
      <w:rFonts w:ascii="Times New Roman" w:eastAsia="Times New Roman" w:hAnsi="Times New Roman" w:cs="Times New Roman"/>
      <w:sz w:val="8"/>
      <w:szCs w:val="8"/>
      <w:shd w:val="clear" w:color="auto" w:fill="FFFFFF"/>
    </w:rPr>
  </w:style>
  <w:style w:type="character" w:customStyle="1" w:styleId="Bodytext6">
    <w:name w:val="Body text (6)_"/>
    <w:basedOn w:val="a0"/>
    <w:link w:val="Bodytext60"/>
    <w:rsid w:val="00A57824"/>
    <w:rPr>
      <w:rFonts w:ascii="Times New Roman" w:eastAsia="Times New Roman" w:hAnsi="Times New Roman" w:cs="Times New Roman"/>
      <w:sz w:val="8"/>
      <w:szCs w:val="8"/>
      <w:shd w:val="clear" w:color="auto" w:fill="FFFFFF"/>
    </w:rPr>
  </w:style>
  <w:style w:type="character" w:customStyle="1" w:styleId="Bodytext7">
    <w:name w:val="Body text (7)_"/>
    <w:basedOn w:val="a0"/>
    <w:link w:val="Bodytext70"/>
    <w:rsid w:val="00A57824"/>
    <w:rPr>
      <w:rFonts w:ascii="Times New Roman" w:eastAsia="Times New Roman" w:hAnsi="Times New Roman" w:cs="Times New Roman"/>
      <w:sz w:val="8"/>
      <w:szCs w:val="8"/>
      <w:shd w:val="clear" w:color="auto" w:fill="FFFFFF"/>
    </w:rPr>
  </w:style>
  <w:style w:type="character" w:customStyle="1" w:styleId="Bodytext8">
    <w:name w:val="Body text (8)_"/>
    <w:basedOn w:val="a0"/>
    <w:link w:val="Bodytext80"/>
    <w:rsid w:val="00A57824"/>
    <w:rPr>
      <w:rFonts w:ascii="Times New Roman" w:eastAsia="Times New Roman" w:hAnsi="Times New Roman" w:cs="Times New Roman"/>
      <w:sz w:val="8"/>
      <w:szCs w:val="8"/>
      <w:shd w:val="clear" w:color="auto" w:fill="FFFFFF"/>
    </w:rPr>
  </w:style>
  <w:style w:type="character" w:customStyle="1" w:styleId="Bodytext10">
    <w:name w:val="Body text (10)_"/>
    <w:basedOn w:val="a0"/>
    <w:link w:val="Bodytext100"/>
    <w:rsid w:val="00A57824"/>
    <w:rPr>
      <w:rFonts w:ascii="Times New Roman" w:eastAsia="Times New Roman" w:hAnsi="Times New Roman" w:cs="Times New Roman"/>
      <w:sz w:val="8"/>
      <w:szCs w:val="8"/>
      <w:shd w:val="clear" w:color="auto" w:fill="FFFFFF"/>
    </w:rPr>
  </w:style>
  <w:style w:type="character" w:customStyle="1" w:styleId="BodytextItalic">
    <w:name w:val="Body text + Italic"/>
    <w:basedOn w:val="Bodytext"/>
    <w:rsid w:val="00A57824"/>
    <w:rPr>
      <w:rFonts w:ascii="Times New Roman" w:eastAsia="Times New Roman" w:hAnsi="Times New Roman" w:cs="Times New Roman"/>
      <w:b w:val="0"/>
      <w:bCs w:val="0"/>
      <w:i/>
      <w:iCs/>
      <w:smallCaps w:val="0"/>
      <w:strike w:val="0"/>
      <w:spacing w:val="0"/>
      <w:sz w:val="17"/>
      <w:szCs w:val="17"/>
    </w:rPr>
  </w:style>
  <w:style w:type="character" w:customStyle="1" w:styleId="Bodytext14">
    <w:name w:val="Body text (14)_"/>
    <w:basedOn w:val="a0"/>
    <w:link w:val="Bodytext140"/>
    <w:rsid w:val="00A57824"/>
    <w:rPr>
      <w:rFonts w:ascii="Times New Roman" w:eastAsia="Times New Roman" w:hAnsi="Times New Roman" w:cs="Times New Roman"/>
      <w:sz w:val="8"/>
      <w:szCs w:val="8"/>
      <w:shd w:val="clear" w:color="auto" w:fill="FFFFFF"/>
    </w:rPr>
  </w:style>
  <w:style w:type="character" w:customStyle="1" w:styleId="Bodytext17">
    <w:name w:val="Body text (17)_"/>
    <w:basedOn w:val="a0"/>
    <w:link w:val="Bodytext170"/>
    <w:rsid w:val="00A57824"/>
    <w:rPr>
      <w:rFonts w:ascii="Times New Roman" w:eastAsia="Times New Roman" w:hAnsi="Times New Roman" w:cs="Times New Roman"/>
      <w:sz w:val="8"/>
      <w:szCs w:val="8"/>
      <w:shd w:val="clear" w:color="auto" w:fill="FFFFFF"/>
    </w:rPr>
  </w:style>
  <w:style w:type="character" w:customStyle="1" w:styleId="Bodytext11">
    <w:name w:val="Body text (11)_"/>
    <w:basedOn w:val="a0"/>
    <w:link w:val="Bodytext110"/>
    <w:rsid w:val="00A57824"/>
    <w:rPr>
      <w:rFonts w:ascii="Times New Roman" w:eastAsia="Times New Roman" w:hAnsi="Times New Roman" w:cs="Times New Roman"/>
      <w:sz w:val="8"/>
      <w:szCs w:val="8"/>
      <w:shd w:val="clear" w:color="auto" w:fill="FFFFFF"/>
    </w:rPr>
  </w:style>
  <w:style w:type="character" w:customStyle="1" w:styleId="Bodytext16">
    <w:name w:val="Body text (16)_"/>
    <w:basedOn w:val="a0"/>
    <w:link w:val="Bodytext160"/>
    <w:rsid w:val="00A57824"/>
    <w:rPr>
      <w:rFonts w:ascii="Times New Roman" w:eastAsia="Times New Roman" w:hAnsi="Times New Roman" w:cs="Times New Roman"/>
      <w:sz w:val="8"/>
      <w:szCs w:val="8"/>
      <w:shd w:val="clear" w:color="auto" w:fill="FFFFFF"/>
    </w:rPr>
  </w:style>
  <w:style w:type="character" w:customStyle="1" w:styleId="Bodytext15">
    <w:name w:val="Body text (15)_"/>
    <w:basedOn w:val="a0"/>
    <w:link w:val="Bodytext150"/>
    <w:rsid w:val="00A57824"/>
    <w:rPr>
      <w:rFonts w:ascii="Times New Roman" w:eastAsia="Times New Roman" w:hAnsi="Times New Roman" w:cs="Times New Roman"/>
      <w:sz w:val="8"/>
      <w:szCs w:val="8"/>
      <w:shd w:val="clear" w:color="auto" w:fill="FFFFFF"/>
    </w:rPr>
  </w:style>
  <w:style w:type="character" w:customStyle="1" w:styleId="Bodytext13">
    <w:name w:val="Body text (13)_"/>
    <w:basedOn w:val="a0"/>
    <w:link w:val="Bodytext130"/>
    <w:rsid w:val="00A57824"/>
    <w:rPr>
      <w:rFonts w:ascii="Times New Roman" w:eastAsia="Times New Roman" w:hAnsi="Times New Roman" w:cs="Times New Roman"/>
      <w:sz w:val="8"/>
      <w:szCs w:val="8"/>
      <w:shd w:val="clear" w:color="auto" w:fill="FFFFFF"/>
    </w:rPr>
  </w:style>
  <w:style w:type="character" w:customStyle="1" w:styleId="Bodytext12">
    <w:name w:val="Body text (12)_"/>
    <w:basedOn w:val="a0"/>
    <w:link w:val="Bodytext120"/>
    <w:rsid w:val="00A57824"/>
    <w:rPr>
      <w:rFonts w:ascii="Times New Roman" w:eastAsia="Times New Roman" w:hAnsi="Times New Roman" w:cs="Times New Roman"/>
      <w:sz w:val="8"/>
      <w:szCs w:val="8"/>
      <w:shd w:val="clear" w:color="auto" w:fill="FFFFFF"/>
    </w:rPr>
  </w:style>
  <w:style w:type="character" w:customStyle="1" w:styleId="Bodytext9">
    <w:name w:val="Body text (9)_"/>
    <w:basedOn w:val="a0"/>
    <w:link w:val="Bodytext90"/>
    <w:rsid w:val="00A57824"/>
    <w:rPr>
      <w:rFonts w:ascii="Times New Roman" w:eastAsia="Times New Roman" w:hAnsi="Times New Roman" w:cs="Times New Roman"/>
      <w:sz w:val="8"/>
      <w:szCs w:val="8"/>
      <w:shd w:val="clear" w:color="auto" w:fill="FFFFFF"/>
    </w:rPr>
  </w:style>
  <w:style w:type="character" w:customStyle="1" w:styleId="Bodytext18">
    <w:name w:val="Body text (18)_"/>
    <w:basedOn w:val="a0"/>
    <w:link w:val="Bodytext180"/>
    <w:rsid w:val="00A57824"/>
    <w:rPr>
      <w:rFonts w:ascii="Times New Roman" w:eastAsia="Times New Roman" w:hAnsi="Times New Roman" w:cs="Times New Roman"/>
      <w:sz w:val="8"/>
      <w:szCs w:val="8"/>
      <w:shd w:val="clear" w:color="auto" w:fill="FFFFFF"/>
    </w:rPr>
  </w:style>
  <w:style w:type="character" w:customStyle="1" w:styleId="Bodytext20">
    <w:name w:val="Body text (20)_"/>
    <w:basedOn w:val="a0"/>
    <w:link w:val="Bodytext200"/>
    <w:rsid w:val="00A57824"/>
    <w:rPr>
      <w:rFonts w:ascii="Times New Roman" w:eastAsia="Times New Roman" w:hAnsi="Times New Roman" w:cs="Times New Roman"/>
      <w:sz w:val="8"/>
      <w:szCs w:val="8"/>
      <w:shd w:val="clear" w:color="auto" w:fill="FFFFFF"/>
    </w:rPr>
  </w:style>
  <w:style w:type="character" w:customStyle="1" w:styleId="Bodytext21">
    <w:name w:val="Body text (21)_"/>
    <w:basedOn w:val="a0"/>
    <w:link w:val="Bodytext210"/>
    <w:rsid w:val="00A57824"/>
    <w:rPr>
      <w:rFonts w:ascii="Times New Roman" w:eastAsia="Times New Roman" w:hAnsi="Times New Roman" w:cs="Times New Roman"/>
      <w:sz w:val="8"/>
      <w:szCs w:val="8"/>
      <w:shd w:val="clear" w:color="auto" w:fill="FFFFFF"/>
    </w:rPr>
  </w:style>
  <w:style w:type="character" w:customStyle="1" w:styleId="Bodytext23">
    <w:name w:val="Body text (23)_"/>
    <w:basedOn w:val="a0"/>
    <w:link w:val="Bodytext230"/>
    <w:rsid w:val="00A57824"/>
    <w:rPr>
      <w:rFonts w:ascii="Times New Roman" w:eastAsia="Times New Roman" w:hAnsi="Times New Roman" w:cs="Times New Roman"/>
      <w:sz w:val="8"/>
      <w:szCs w:val="8"/>
      <w:shd w:val="clear" w:color="auto" w:fill="FFFFFF"/>
    </w:rPr>
  </w:style>
  <w:style w:type="character" w:customStyle="1" w:styleId="Bodytext19">
    <w:name w:val="Body text (19)_"/>
    <w:basedOn w:val="a0"/>
    <w:link w:val="Bodytext190"/>
    <w:rsid w:val="00A57824"/>
    <w:rPr>
      <w:rFonts w:ascii="Times New Roman" w:eastAsia="Times New Roman" w:hAnsi="Times New Roman" w:cs="Times New Roman"/>
      <w:sz w:val="8"/>
      <w:szCs w:val="8"/>
      <w:shd w:val="clear" w:color="auto" w:fill="FFFFFF"/>
    </w:rPr>
  </w:style>
  <w:style w:type="character" w:customStyle="1" w:styleId="Bodytext24">
    <w:name w:val="Body text (24)_"/>
    <w:basedOn w:val="a0"/>
    <w:link w:val="Bodytext240"/>
    <w:rsid w:val="00A57824"/>
    <w:rPr>
      <w:rFonts w:ascii="Times New Roman" w:eastAsia="Times New Roman" w:hAnsi="Times New Roman" w:cs="Times New Roman"/>
      <w:sz w:val="8"/>
      <w:szCs w:val="8"/>
      <w:shd w:val="clear" w:color="auto" w:fill="FFFFFF"/>
    </w:rPr>
  </w:style>
  <w:style w:type="character" w:customStyle="1" w:styleId="Bodytext22">
    <w:name w:val="Body text (22)_"/>
    <w:basedOn w:val="a0"/>
    <w:link w:val="Bodytext220"/>
    <w:rsid w:val="00A57824"/>
    <w:rPr>
      <w:rFonts w:ascii="Times New Roman" w:eastAsia="Times New Roman" w:hAnsi="Times New Roman" w:cs="Times New Roman"/>
      <w:sz w:val="8"/>
      <w:szCs w:val="8"/>
      <w:shd w:val="clear" w:color="auto" w:fill="FFFFFF"/>
    </w:rPr>
  </w:style>
  <w:style w:type="character" w:customStyle="1" w:styleId="Heading2">
    <w:name w:val="Heading #2_"/>
    <w:basedOn w:val="a0"/>
    <w:link w:val="Heading20"/>
    <w:rsid w:val="00A57824"/>
    <w:rPr>
      <w:rFonts w:ascii="Times New Roman" w:eastAsia="Times New Roman" w:hAnsi="Times New Roman" w:cs="Times New Roman"/>
      <w:sz w:val="23"/>
      <w:szCs w:val="23"/>
      <w:shd w:val="clear" w:color="auto" w:fill="FFFFFF"/>
    </w:rPr>
  </w:style>
  <w:style w:type="paragraph" w:customStyle="1" w:styleId="Bodytext30">
    <w:name w:val="Body text (3)"/>
    <w:basedOn w:val="a"/>
    <w:link w:val="Bodytext3"/>
    <w:rsid w:val="00A57824"/>
    <w:pPr>
      <w:shd w:val="clear" w:color="auto" w:fill="FFFFFF"/>
      <w:spacing w:line="0" w:lineRule="atLeast"/>
    </w:pPr>
    <w:rPr>
      <w:rFonts w:ascii="Courier New" w:eastAsia="Courier New" w:hAnsi="Courier New" w:cs="Courier New"/>
      <w:sz w:val="13"/>
      <w:szCs w:val="13"/>
      <w:lang w:eastAsia="en-US"/>
    </w:rPr>
  </w:style>
  <w:style w:type="paragraph" w:customStyle="1" w:styleId="Bodytext50">
    <w:name w:val="Body text (5)"/>
    <w:basedOn w:val="a"/>
    <w:link w:val="Bodytext5"/>
    <w:rsid w:val="00A57824"/>
    <w:pPr>
      <w:shd w:val="clear" w:color="auto" w:fill="FFFFFF"/>
      <w:spacing w:line="0" w:lineRule="atLeast"/>
    </w:pPr>
    <w:rPr>
      <w:sz w:val="8"/>
      <w:szCs w:val="8"/>
      <w:lang w:eastAsia="en-US"/>
    </w:rPr>
  </w:style>
  <w:style w:type="paragraph" w:customStyle="1" w:styleId="Bodytext40">
    <w:name w:val="Body text (4)"/>
    <w:basedOn w:val="a"/>
    <w:link w:val="Bodytext4"/>
    <w:rsid w:val="00A57824"/>
    <w:pPr>
      <w:shd w:val="clear" w:color="auto" w:fill="FFFFFF"/>
      <w:spacing w:line="0" w:lineRule="atLeast"/>
      <w:jc w:val="both"/>
    </w:pPr>
    <w:rPr>
      <w:sz w:val="8"/>
      <w:szCs w:val="8"/>
      <w:lang w:eastAsia="en-US"/>
    </w:rPr>
  </w:style>
  <w:style w:type="paragraph" w:customStyle="1" w:styleId="Bodytext60">
    <w:name w:val="Body text (6)"/>
    <w:basedOn w:val="a"/>
    <w:link w:val="Bodytext6"/>
    <w:rsid w:val="00A57824"/>
    <w:pPr>
      <w:shd w:val="clear" w:color="auto" w:fill="FFFFFF"/>
      <w:spacing w:line="0" w:lineRule="atLeast"/>
      <w:jc w:val="both"/>
    </w:pPr>
    <w:rPr>
      <w:sz w:val="8"/>
      <w:szCs w:val="8"/>
      <w:lang w:eastAsia="en-US"/>
    </w:rPr>
  </w:style>
  <w:style w:type="paragraph" w:customStyle="1" w:styleId="Bodytext70">
    <w:name w:val="Body text (7)"/>
    <w:basedOn w:val="a"/>
    <w:link w:val="Bodytext7"/>
    <w:rsid w:val="00A57824"/>
    <w:pPr>
      <w:shd w:val="clear" w:color="auto" w:fill="FFFFFF"/>
      <w:spacing w:line="0" w:lineRule="atLeast"/>
      <w:jc w:val="both"/>
    </w:pPr>
    <w:rPr>
      <w:sz w:val="8"/>
      <w:szCs w:val="8"/>
      <w:lang w:eastAsia="en-US"/>
    </w:rPr>
  </w:style>
  <w:style w:type="paragraph" w:customStyle="1" w:styleId="Bodytext80">
    <w:name w:val="Body text (8)"/>
    <w:basedOn w:val="a"/>
    <w:link w:val="Bodytext8"/>
    <w:rsid w:val="00A57824"/>
    <w:pPr>
      <w:shd w:val="clear" w:color="auto" w:fill="FFFFFF"/>
      <w:spacing w:line="0" w:lineRule="atLeast"/>
      <w:jc w:val="both"/>
    </w:pPr>
    <w:rPr>
      <w:sz w:val="8"/>
      <w:szCs w:val="8"/>
      <w:lang w:eastAsia="en-US"/>
    </w:rPr>
  </w:style>
  <w:style w:type="paragraph" w:customStyle="1" w:styleId="Bodytext100">
    <w:name w:val="Body text (10)"/>
    <w:basedOn w:val="a"/>
    <w:link w:val="Bodytext10"/>
    <w:rsid w:val="00A57824"/>
    <w:pPr>
      <w:shd w:val="clear" w:color="auto" w:fill="FFFFFF"/>
      <w:spacing w:line="0" w:lineRule="atLeast"/>
    </w:pPr>
    <w:rPr>
      <w:sz w:val="8"/>
      <w:szCs w:val="8"/>
      <w:lang w:eastAsia="en-US"/>
    </w:rPr>
  </w:style>
  <w:style w:type="paragraph" w:customStyle="1" w:styleId="Bodytext140">
    <w:name w:val="Body text (14)"/>
    <w:basedOn w:val="a"/>
    <w:link w:val="Bodytext14"/>
    <w:rsid w:val="00A57824"/>
    <w:pPr>
      <w:shd w:val="clear" w:color="auto" w:fill="FFFFFF"/>
      <w:spacing w:line="0" w:lineRule="atLeast"/>
    </w:pPr>
    <w:rPr>
      <w:sz w:val="8"/>
      <w:szCs w:val="8"/>
      <w:lang w:eastAsia="en-US"/>
    </w:rPr>
  </w:style>
  <w:style w:type="paragraph" w:customStyle="1" w:styleId="Bodytext170">
    <w:name w:val="Body text (17)"/>
    <w:basedOn w:val="a"/>
    <w:link w:val="Bodytext17"/>
    <w:rsid w:val="00A57824"/>
    <w:pPr>
      <w:shd w:val="clear" w:color="auto" w:fill="FFFFFF"/>
      <w:spacing w:line="0" w:lineRule="atLeast"/>
    </w:pPr>
    <w:rPr>
      <w:sz w:val="8"/>
      <w:szCs w:val="8"/>
      <w:lang w:eastAsia="en-US"/>
    </w:rPr>
  </w:style>
  <w:style w:type="paragraph" w:customStyle="1" w:styleId="Bodytext110">
    <w:name w:val="Body text (11)"/>
    <w:basedOn w:val="a"/>
    <w:link w:val="Bodytext11"/>
    <w:rsid w:val="00A57824"/>
    <w:pPr>
      <w:shd w:val="clear" w:color="auto" w:fill="FFFFFF"/>
      <w:spacing w:line="0" w:lineRule="atLeast"/>
    </w:pPr>
    <w:rPr>
      <w:sz w:val="8"/>
      <w:szCs w:val="8"/>
      <w:lang w:eastAsia="en-US"/>
    </w:rPr>
  </w:style>
  <w:style w:type="paragraph" w:customStyle="1" w:styleId="Bodytext160">
    <w:name w:val="Body text (16)"/>
    <w:basedOn w:val="a"/>
    <w:link w:val="Bodytext16"/>
    <w:rsid w:val="00A57824"/>
    <w:pPr>
      <w:shd w:val="clear" w:color="auto" w:fill="FFFFFF"/>
      <w:spacing w:line="0" w:lineRule="atLeast"/>
    </w:pPr>
    <w:rPr>
      <w:sz w:val="8"/>
      <w:szCs w:val="8"/>
      <w:lang w:eastAsia="en-US"/>
    </w:rPr>
  </w:style>
  <w:style w:type="paragraph" w:customStyle="1" w:styleId="Bodytext150">
    <w:name w:val="Body text (15)"/>
    <w:basedOn w:val="a"/>
    <w:link w:val="Bodytext15"/>
    <w:rsid w:val="00A57824"/>
    <w:pPr>
      <w:shd w:val="clear" w:color="auto" w:fill="FFFFFF"/>
      <w:spacing w:line="0" w:lineRule="atLeast"/>
    </w:pPr>
    <w:rPr>
      <w:sz w:val="8"/>
      <w:szCs w:val="8"/>
      <w:lang w:eastAsia="en-US"/>
    </w:rPr>
  </w:style>
  <w:style w:type="paragraph" w:customStyle="1" w:styleId="Bodytext130">
    <w:name w:val="Body text (13)"/>
    <w:basedOn w:val="a"/>
    <w:link w:val="Bodytext13"/>
    <w:rsid w:val="00A57824"/>
    <w:pPr>
      <w:shd w:val="clear" w:color="auto" w:fill="FFFFFF"/>
      <w:spacing w:line="0" w:lineRule="atLeast"/>
    </w:pPr>
    <w:rPr>
      <w:sz w:val="8"/>
      <w:szCs w:val="8"/>
      <w:lang w:eastAsia="en-US"/>
    </w:rPr>
  </w:style>
  <w:style w:type="paragraph" w:customStyle="1" w:styleId="Bodytext120">
    <w:name w:val="Body text (12)"/>
    <w:basedOn w:val="a"/>
    <w:link w:val="Bodytext12"/>
    <w:rsid w:val="00A57824"/>
    <w:pPr>
      <w:shd w:val="clear" w:color="auto" w:fill="FFFFFF"/>
      <w:spacing w:line="0" w:lineRule="atLeast"/>
    </w:pPr>
    <w:rPr>
      <w:sz w:val="8"/>
      <w:szCs w:val="8"/>
      <w:lang w:eastAsia="en-US"/>
    </w:rPr>
  </w:style>
  <w:style w:type="paragraph" w:customStyle="1" w:styleId="Bodytext90">
    <w:name w:val="Body text (9)"/>
    <w:basedOn w:val="a"/>
    <w:link w:val="Bodytext9"/>
    <w:rsid w:val="00A57824"/>
    <w:pPr>
      <w:shd w:val="clear" w:color="auto" w:fill="FFFFFF"/>
      <w:spacing w:line="0" w:lineRule="atLeast"/>
    </w:pPr>
    <w:rPr>
      <w:sz w:val="8"/>
      <w:szCs w:val="8"/>
      <w:lang w:eastAsia="en-US"/>
    </w:rPr>
  </w:style>
  <w:style w:type="paragraph" w:customStyle="1" w:styleId="Bodytext180">
    <w:name w:val="Body text (18)"/>
    <w:basedOn w:val="a"/>
    <w:link w:val="Bodytext18"/>
    <w:rsid w:val="00A57824"/>
    <w:pPr>
      <w:shd w:val="clear" w:color="auto" w:fill="FFFFFF"/>
      <w:spacing w:line="0" w:lineRule="atLeast"/>
    </w:pPr>
    <w:rPr>
      <w:sz w:val="8"/>
      <w:szCs w:val="8"/>
      <w:lang w:eastAsia="en-US"/>
    </w:rPr>
  </w:style>
  <w:style w:type="paragraph" w:customStyle="1" w:styleId="Bodytext200">
    <w:name w:val="Body text (20)"/>
    <w:basedOn w:val="a"/>
    <w:link w:val="Bodytext20"/>
    <w:rsid w:val="00A57824"/>
    <w:pPr>
      <w:shd w:val="clear" w:color="auto" w:fill="FFFFFF"/>
      <w:spacing w:line="0" w:lineRule="atLeast"/>
    </w:pPr>
    <w:rPr>
      <w:sz w:val="8"/>
      <w:szCs w:val="8"/>
      <w:lang w:eastAsia="en-US"/>
    </w:rPr>
  </w:style>
  <w:style w:type="paragraph" w:customStyle="1" w:styleId="Bodytext210">
    <w:name w:val="Body text (21)"/>
    <w:basedOn w:val="a"/>
    <w:link w:val="Bodytext21"/>
    <w:rsid w:val="00A57824"/>
    <w:pPr>
      <w:shd w:val="clear" w:color="auto" w:fill="FFFFFF"/>
      <w:spacing w:line="0" w:lineRule="atLeast"/>
    </w:pPr>
    <w:rPr>
      <w:sz w:val="8"/>
      <w:szCs w:val="8"/>
      <w:lang w:eastAsia="en-US"/>
    </w:rPr>
  </w:style>
  <w:style w:type="paragraph" w:customStyle="1" w:styleId="Bodytext230">
    <w:name w:val="Body text (23)"/>
    <w:basedOn w:val="a"/>
    <w:link w:val="Bodytext23"/>
    <w:rsid w:val="00A57824"/>
    <w:pPr>
      <w:shd w:val="clear" w:color="auto" w:fill="FFFFFF"/>
      <w:spacing w:line="0" w:lineRule="atLeast"/>
    </w:pPr>
    <w:rPr>
      <w:sz w:val="8"/>
      <w:szCs w:val="8"/>
      <w:lang w:eastAsia="en-US"/>
    </w:rPr>
  </w:style>
  <w:style w:type="paragraph" w:customStyle="1" w:styleId="Bodytext190">
    <w:name w:val="Body text (19)"/>
    <w:basedOn w:val="a"/>
    <w:link w:val="Bodytext19"/>
    <w:rsid w:val="00A57824"/>
    <w:pPr>
      <w:shd w:val="clear" w:color="auto" w:fill="FFFFFF"/>
      <w:spacing w:line="0" w:lineRule="atLeast"/>
    </w:pPr>
    <w:rPr>
      <w:sz w:val="8"/>
      <w:szCs w:val="8"/>
      <w:lang w:eastAsia="en-US"/>
    </w:rPr>
  </w:style>
  <w:style w:type="paragraph" w:customStyle="1" w:styleId="Bodytext240">
    <w:name w:val="Body text (24)"/>
    <w:basedOn w:val="a"/>
    <w:link w:val="Bodytext24"/>
    <w:rsid w:val="00A57824"/>
    <w:pPr>
      <w:shd w:val="clear" w:color="auto" w:fill="FFFFFF"/>
      <w:spacing w:line="0" w:lineRule="atLeast"/>
      <w:jc w:val="both"/>
    </w:pPr>
    <w:rPr>
      <w:sz w:val="8"/>
      <w:szCs w:val="8"/>
      <w:lang w:eastAsia="en-US"/>
    </w:rPr>
  </w:style>
  <w:style w:type="paragraph" w:customStyle="1" w:styleId="Bodytext220">
    <w:name w:val="Body text (22)"/>
    <w:basedOn w:val="a"/>
    <w:link w:val="Bodytext22"/>
    <w:rsid w:val="00A57824"/>
    <w:pPr>
      <w:shd w:val="clear" w:color="auto" w:fill="FFFFFF"/>
      <w:spacing w:line="0" w:lineRule="atLeast"/>
    </w:pPr>
    <w:rPr>
      <w:sz w:val="8"/>
      <w:szCs w:val="8"/>
      <w:lang w:eastAsia="en-US"/>
    </w:rPr>
  </w:style>
  <w:style w:type="paragraph" w:customStyle="1" w:styleId="Heading20">
    <w:name w:val="Heading #2"/>
    <w:basedOn w:val="a"/>
    <w:link w:val="Heading2"/>
    <w:rsid w:val="00A57824"/>
    <w:pPr>
      <w:shd w:val="clear" w:color="auto" w:fill="FFFFFF"/>
      <w:spacing w:line="298" w:lineRule="exact"/>
      <w:outlineLvl w:val="1"/>
    </w:pPr>
    <w:rPr>
      <w:sz w:val="23"/>
      <w:szCs w:val="23"/>
      <w:lang w:eastAsia="en-US"/>
    </w:rPr>
  </w:style>
  <w:style w:type="paragraph" w:customStyle="1" w:styleId="Bodytext1">
    <w:name w:val="Body text1"/>
    <w:basedOn w:val="a"/>
    <w:uiPriority w:val="99"/>
    <w:rsid w:val="000B4245"/>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Italic13">
    <w:name w:val="Body text + Italic13"/>
    <w:basedOn w:val="Bodytext"/>
    <w:uiPriority w:val="99"/>
    <w:rsid w:val="000B424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59">
    <w:name w:val="Основной текст (5)_"/>
    <w:basedOn w:val="a0"/>
    <w:link w:val="5a"/>
    <w:rsid w:val="00440C05"/>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440C05"/>
    <w:pPr>
      <w:shd w:val="clear" w:color="auto" w:fill="FFFFFF"/>
      <w:spacing w:before="180" w:after="60" w:line="0" w:lineRule="atLeast"/>
    </w:pPr>
    <w:rPr>
      <w:rFonts w:ascii="Arial Narrow" w:eastAsia="Arial Narrow" w:hAnsi="Arial Narrow" w:cs="Arial Narrow"/>
      <w:sz w:val="15"/>
      <w:szCs w:val="15"/>
      <w:lang w:eastAsia="en-US"/>
    </w:rPr>
  </w:style>
  <w:style w:type="paragraph" w:styleId="aff9">
    <w:name w:val="List Paragraph"/>
    <w:basedOn w:val="a"/>
    <w:qFormat/>
    <w:rsid w:val="00440C05"/>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viiyi">
    <w:name w:val="viiyi"/>
    <w:basedOn w:val="a0"/>
    <w:rsid w:val="00A545FA"/>
  </w:style>
  <w:style w:type="character" w:customStyle="1" w:styleId="jlqj4b">
    <w:name w:val="jlqj4b"/>
    <w:basedOn w:val="a0"/>
    <w:rsid w:val="00A545FA"/>
  </w:style>
  <w:style w:type="paragraph" w:customStyle="1" w:styleId="article-renderblock">
    <w:name w:val="article-render__block"/>
    <w:basedOn w:val="a"/>
    <w:rsid w:val="0088279F"/>
    <w:pPr>
      <w:spacing w:before="100" w:beforeAutospacing="1" w:after="100" w:afterAutospacing="1"/>
    </w:pPr>
  </w:style>
  <w:style w:type="paragraph" w:customStyle="1" w:styleId="191">
    <w:name w:val="Основной текст19"/>
    <w:basedOn w:val="a"/>
    <w:rsid w:val="000F3CA3"/>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affa">
    <w:name w:val="Другое_"/>
    <w:basedOn w:val="a0"/>
    <w:link w:val="affb"/>
    <w:rsid w:val="00726C7E"/>
    <w:rPr>
      <w:rFonts w:ascii="Times New Roman" w:eastAsia="Times New Roman" w:hAnsi="Times New Roman" w:cs="Times New Roman"/>
      <w:b/>
      <w:bCs/>
      <w:sz w:val="17"/>
      <w:szCs w:val="17"/>
    </w:rPr>
  </w:style>
  <w:style w:type="paragraph" w:customStyle="1" w:styleId="affb">
    <w:name w:val="Другое"/>
    <w:basedOn w:val="a"/>
    <w:link w:val="affa"/>
    <w:rsid w:val="00726C7E"/>
    <w:pPr>
      <w:widowControl w:val="0"/>
      <w:spacing w:line="389" w:lineRule="auto"/>
    </w:pPr>
    <w:rPr>
      <w:b/>
      <w:bCs/>
      <w:sz w:val="17"/>
      <w:szCs w:val="17"/>
      <w:lang w:eastAsia="en-US"/>
    </w:rPr>
  </w:style>
  <w:style w:type="character" w:customStyle="1" w:styleId="41">
    <w:name w:val="Основной текст (4)_"/>
    <w:basedOn w:val="a0"/>
    <w:link w:val="40"/>
    <w:rsid w:val="0079324B"/>
    <w:rPr>
      <w:rFonts w:ascii="Gungsuh" w:eastAsia="Gungsuh" w:hAnsi="Times New Roman" w:cs="Gungsuh"/>
      <w:sz w:val="13"/>
      <w:szCs w:val="13"/>
      <w:shd w:val="clear" w:color="auto" w:fill="FFFFFF"/>
    </w:rPr>
  </w:style>
  <w:style w:type="character" w:customStyle="1" w:styleId="affc">
    <w:name w:val="Оглавление_"/>
    <w:basedOn w:val="a0"/>
    <w:rsid w:val="00926029"/>
    <w:rPr>
      <w:rFonts w:ascii="Times New Roman" w:eastAsia="Times New Roman" w:hAnsi="Times New Roman" w:cs="Times New Roman"/>
      <w:b/>
      <w:bCs/>
      <w:i w:val="0"/>
      <w:iCs w:val="0"/>
      <w:smallCaps w:val="0"/>
      <w:strike w:val="0"/>
      <w:sz w:val="17"/>
      <w:szCs w:val="17"/>
      <w:u w:val="none"/>
    </w:rPr>
  </w:style>
  <w:style w:type="character" w:customStyle="1" w:styleId="aff5">
    <w:name w:val="Колонтитул_"/>
    <w:basedOn w:val="a0"/>
    <w:link w:val="aff4"/>
    <w:rsid w:val="00533DBD"/>
    <w:rPr>
      <w:rFonts w:ascii="Times New Roman" w:hAnsi="Times New Roman" w:cs="Times New Roman"/>
      <w:sz w:val="20"/>
      <w:szCs w:val="20"/>
      <w:shd w:val="clear" w:color="auto" w:fill="FFFFFF"/>
    </w:rPr>
  </w:style>
  <w:style w:type="character" w:customStyle="1" w:styleId="70">
    <w:name w:val="Основной текст (7)_"/>
    <w:basedOn w:val="a0"/>
    <w:link w:val="7"/>
    <w:rsid w:val="00563D23"/>
    <w:rPr>
      <w:rFonts w:ascii="Arial Unicode MS" w:eastAsia="Arial Unicode MS" w:hAnsi="Times New Roman" w:cs="Arial Unicode MS"/>
      <w:spacing w:val="20"/>
      <w:sz w:val="25"/>
      <w:szCs w:val="25"/>
      <w:shd w:val="clear" w:color="auto" w:fill="FFFFFF"/>
    </w:rPr>
  </w:style>
  <w:style w:type="paragraph" w:customStyle="1" w:styleId="17">
    <w:name w:val="Основной текст17"/>
    <w:basedOn w:val="a"/>
    <w:link w:val="aff"/>
    <w:rsid w:val="005236B0"/>
    <w:pPr>
      <w:shd w:val="clear" w:color="auto" w:fill="FFFFFF"/>
      <w:spacing w:before="300" w:line="197" w:lineRule="exact"/>
      <w:ind w:hanging="640"/>
    </w:pPr>
    <w:rPr>
      <w:rFonts w:ascii="Microsoft Sans Serif" w:eastAsiaTheme="minorHAnsi" w:hAnsi="Microsoft Sans Serif" w:cs="Microsoft Sans Serif"/>
      <w:spacing w:val="-10"/>
      <w:sz w:val="29"/>
      <w:szCs w:val="29"/>
      <w:lang w:eastAsia="en-US"/>
    </w:rPr>
  </w:style>
  <w:style w:type="character" w:customStyle="1" w:styleId="30">
    <w:name w:val="Заголовок 3 Знак"/>
    <w:basedOn w:val="a0"/>
    <w:link w:val="3"/>
    <w:uiPriority w:val="9"/>
    <w:rsid w:val="00104FD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223724">
      <w:bodyDiv w:val="1"/>
      <w:marLeft w:val="0"/>
      <w:marRight w:val="0"/>
      <w:marTop w:val="0"/>
      <w:marBottom w:val="0"/>
      <w:divBdr>
        <w:top w:val="none" w:sz="0" w:space="0" w:color="auto"/>
        <w:left w:val="none" w:sz="0" w:space="0" w:color="auto"/>
        <w:bottom w:val="none" w:sz="0" w:space="0" w:color="auto"/>
        <w:right w:val="none" w:sz="0" w:space="0" w:color="auto"/>
      </w:divBdr>
    </w:div>
    <w:div w:id="530537881">
      <w:bodyDiv w:val="1"/>
      <w:marLeft w:val="0"/>
      <w:marRight w:val="0"/>
      <w:marTop w:val="0"/>
      <w:marBottom w:val="0"/>
      <w:divBdr>
        <w:top w:val="none" w:sz="0" w:space="0" w:color="auto"/>
        <w:left w:val="none" w:sz="0" w:space="0" w:color="auto"/>
        <w:bottom w:val="none" w:sz="0" w:space="0" w:color="auto"/>
        <w:right w:val="none" w:sz="0" w:space="0" w:color="auto"/>
      </w:divBdr>
    </w:div>
    <w:div w:id="544558935">
      <w:bodyDiv w:val="1"/>
      <w:marLeft w:val="0"/>
      <w:marRight w:val="0"/>
      <w:marTop w:val="0"/>
      <w:marBottom w:val="0"/>
      <w:divBdr>
        <w:top w:val="none" w:sz="0" w:space="0" w:color="auto"/>
        <w:left w:val="none" w:sz="0" w:space="0" w:color="auto"/>
        <w:bottom w:val="none" w:sz="0" w:space="0" w:color="auto"/>
        <w:right w:val="none" w:sz="0" w:space="0" w:color="auto"/>
      </w:divBdr>
    </w:div>
    <w:div w:id="961493992">
      <w:bodyDiv w:val="1"/>
      <w:marLeft w:val="0"/>
      <w:marRight w:val="0"/>
      <w:marTop w:val="0"/>
      <w:marBottom w:val="0"/>
      <w:divBdr>
        <w:top w:val="none" w:sz="0" w:space="0" w:color="auto"/>
        <w:left w:val="none" w:sz="0" w:space="0" w:color="auto"/>
        <w:bottom w:val="none" w:sz="0" w:space="0" w:color="auto"/>
        <w:right w:val="none" w:sz="0" w:space="0" w:color="auto"/>
      </w:divBdr>
    </w:div>
    <w:div w:id="1092435899">
      <w:bodyDiv w:val="1"/>
      <w:marLeft w:val="0"/>
      <w:marRight w:val="0"/>
      <w:marTop w:val="0"/>
      <w:marBottom w:val="0"/>
      <w:divBdr>
        <w:top w:val="none" w:sz="0" w:space="0" w:color="auto"/>
        <w:left w:val="none" w:sz="0" w:space="0" w:color="auto"/>
        <w:bottom w:val="none" w:sz="0" w:space="0" w:color="auto"/>
        <w:right w:val="none" w:sz="0" w:space="0" w:color="auto"/>
      </w:divBdr>
    </w:div>
    <w:div w:id="1175654879">
      <w:bodyDiv w:val="1"/>
      <w:marLeft w:val="0"/>
      <w:marRight w:val="0"/>
      <w:marTop w:val="0"/>
      <w:marBottom w:val="0"/>
      <w:divBdr>
        <w:top w:val="none" w:sz="0" w:space="0" w:color="auto"/>
        <w:left w:val="none" w:sz="0" w:space="0" w:color="auto"/>
        <w:bottom w:val="none" w:sz="0" w:space="0" w:color="auto"/>
        <w:right w:val="none" w:sz="0" w:space="0" w:color="auto"/>
      </w:divBdr>
    </w:div>
    <w:div w:id="1244486975">
      <w:bodyDiv w:val="1"/>
      <w:marLeft w:val="0"/>
      <w:marRight w:val="0"/>
      <w:marTop w:val="0"/>
      <w:marBottom w:val="0"/>
      <w:divBdr>
        <w:top w:val="none" w:sz="0" w:space="0" w:color="auto"/>
        <w:left w:val="none" w:sz="0" w:space="0" w:color="auto"/>
        <w:bottom w:val="none" w:sz="0" w:space="0" w:color="auto"/>
        <w:right w:val="none" w:sz="0" w:space="0" w:color="auto"/>
      </w:divBdr>
    </w:div>
    <w:div w:id="1428624043">
      <w:bodyDiv w:val="1"/>
      <w:marLeft w:val="0"/>
      <w:marRight w:val="0"/>
      <w:marTop w:val="0"/>
      <w:marBottom w:val="0"/>
      <w:divBdr>
        <w:top w:val="none" w:sz="0" w:space="0" w:color="auto"/>
        <w:left w:val="none" w:sz="0" w:space="0" w:color="auto"/>
        <w:bottom w:val="none" w:sz="0" w:space="0" w:color="auto"/>
        <w:right w:val="none" w:sz="0" w:space="0" w:color="auto"/>
      </w:divBdr>
      <w:divsChild>
        <w:div w:id="160656010">
          <w:marLeft w:val="0"/>
          <w:marRight w:val="0"/>
          <w:marTop w:val="0"/>
          <w:marBottom w:val="0"/>
          <w:divBdr>
            <w:top w:val="none" w:sz="0" w:space="0" w:color="auto"/>
            <w:left w:val="none" w:sz="0" w:space="0" w:color="auto"/>
            <w:bottom w:val="none" w:sz="0" w:space="0" w:color="auto"/>
            <w:right w:val="none" w:sz="0" w:space="0" w:color="auto"/>
          </w:divBdr>
          <w:divsChild>
            <w:div w:id="16006929">
              <w:marLeft w:val="0"/>
              <w:marRight w:val="0"/>
              <w:marTop w:val="0"/>
              <w:marBottom w:val="0"/>
              <w:divBdr>
                <w:top w:val="none" w:sz="0" w:space="0" w:color="auto"/>
                <w:left w:val="none" w:sz="0" w:space="0" w:color="auto"/>
                <w:bottom w:val="none" w:sz="0" w:space="0" w:color="auto"/>
                <w:right w:val="none" w:sz="0" w:space="0" w:color="auto"/>
              </w:divBdr>
              <w:divsChild>
                <w:div w:id="987243422">
                  <w:marLeft w:val="0"/>
                  <w:marRight w:val="0"/>
                  <w:marTop w:val="0"/>
                  <w:marBottom w:val="0"/>
                  <w:divBdr>
                    <w:top w:val="none" w:sz="0" w:space="0" w:color="auto"/>
                    <w:left w:val="none" w:sz="0" w:space="0" w:color="auto"/>
                    <w:bottom w:val="none" w:sz="0" w:space="0" w:color="auto"/>
                    <w:right w:val="none" w:sz="0" w:space="0" w:color="auto"/>
                  </w:divBdr>
                  <w:divsChild>
                    <w:div w:id="369380018">
                      <w:marLeft w:val="0"/>
                      <w:marRight w:val="0"/>
                      <w:marTop w:val="0"/>
                      <w:marBottom w:val="0"/>
                      <w:divBdr>
                        <w:top w:val="none" w:sz="0" w:space="0" w:color="auto"/>
                        <w:left w:val="none" w:sz="0" w:space="0" w:color="auto"/>
                        <w:bottom w:val="none" w:sz="0" w:space="0" w:color="auto"/>
                        <w:right w:val="none" w:sz="0" w:space="0" w:color="auto"/>
                      </w:divBdr>
                      <w:divsChild>
                        <w:div w:id="977952718">
                          <w:marLeft w:val="600"/>
                          <w:marRight w:val="600"/>
                          <w:marTop w:val="0"/>
                          <w:marBottom w:val="0"/>
                          <w:divBdr>
                            <w:top w:val="none" w:sz="0" w:space="0" w:color="auto"/>
                            <w:left w:val="none" w:sz="0" w:space="0" w:color="auto"/>
                            <w:bottom w:val="none" w:sz="0" w:space="0" w:color="auto"/>
                            <w:right w:val="none" w:sz="0" w:space="0" w:color="auto"/>
                          </w:divBdr>
                          <w:divsChild>
                            <w:div w:id="1169250438">
                              <w:marLeft w:val="0"/>
                              <w:marRight w:val="0"/>
                              <w:marTop w:val="0"/>
                              <w:marBottom w:val="0"/>
                              <w:divBdr>
                                <w:top w:val="none" w:sz="0" w:space="0" w:color="auto"/>
                                <w:left w:val="none" w:sz="0" w:space="0" w:color="auto"/>
                                <w:bottom w:val="none" w:sz="0" w:space="0" w:color="auto"/>
                                <w:right w:val="none" w:sz="0" w:space="0" w:color="auto"/>
                              </w:divBdr>
                              <w:divsChild>
                                <w:div w:id="217515364">
                                  <w:marLeft w:val="0"/>
                                  <w:marRight w:val="0"/>
                                  <w:marTop w:val="0"/>
                                  <w:marBottom w:val="0"/>
                                  <w:divBdr>
                                    <w:top w:val="none" w:sz="0" w:space="0" w:color="auto"/>
                                    <w:left w:val="none" w:sz="0" w:space="0" w:color="auto"/>
                                    <w:bottom w:val="none" w:sz="0" w:space="0" w:color="auto"/>
                                    <w:right w:val="none" w:sz="0" w:space="0" w:color="auto"/>
                                  </w:divBdr>
                                  <w:divsChild>
                                    <w:div w:id="1230768833">
                                      <w:marLeft w:val="0"/>
                                      <w:marRight w:val="0"/>
                                      <w:marTop w:val="0"/>
                                      <w:marBottom w:val="0"/>
                                      <w:divBdr>
                                        <w:top w:val="none" w:sz="0" w:space="0" w:color="auto"/>
                                        <w:left w:val="none" w:sz="0" w:space="0" w:color="auto"/>
                                        <w:bottom w:val="none" w:sz="0" w:space="0" w:color="auto"/>
                                        <w:right w:val="none" w:sz="0" w:space="0" w:color="auto"/>
                                      </w:divBdr>
                                      <w:divsChild>
                                        <w:div w:id="151402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574120">
      <w:bodyDiv w:val="1"/>
      <w:marLeft w:val="0"/>
      <w:marRight w:val="0"/>
      <w:marTop w:val="0"/>
      <w:marBottom w:val="0"/>
      <w:divBdr>
        <w:top w:val="none" w:sz="0" w:space="0" w:color="auto"/>
        <w:left w:val="none" w:sz="0" w:space="0" w:color="auto"/>
        <w:bottom w:val="none" w:sz="0" w:space="0" w:color="auto"/>
        <w:right w:val="none" w:sz="0" w:space="0" w:color="auto"/>
      </w:divBdr>
    </w:div>
    <w:div w:id="1791195673">
      <w:bodyDiv w:val="1"/>
      <w:marLeft w:val="0"/>
      <w:marRight w:val="0"/>
      <w:marTop w:val="0"/>
      <w:marBottom w:val="0"/>
      <w:divBdr>
        <w:top w:val="none" w:sz="0" w:space="0" w:color="auto"/>
        <w:left w:val="none" w:sz="0" w:space="0" w:color="auto"/>
        <w:bottom w:val="none" w:sz="0" w:space="0" w:color="auto"/>
        <w:right w:val="none" w:sz="0" w:space="0" w:color="auto"/>
      </w:divBdr>
      <w:divsChild>
        <w:div w:id="2079940918">
          <w:marLeft w:val="0"/>
          <w:marRight w:val="0"/>
          <w:marTop w:val="0"/>
          <w:marBottom w:val="0"/>
          <w:divBdr>
            <w:top w:val="none" w:sz="0" w:space="0" w:color="auto"/>
            <w:left w:val="none" w:sz="0" w:space="0" w:color="auto"/>
            <w:bottom w:val="none" w:sz="0" w:space="0" w:color="auto"/>
            <w:right w:val="none" w:sz="0" w:space="0" w:color="auto"/>
          </w:divBdr>
          <w:divsChild>
            <w:div w:id="2078623322">
              <w:marLeft w:val="0"/>
              <w:marRight w:val="0"/>
              <w:marTop w:val="0"/>
              <w:marBottom w:val="0"/>
              <w:divBdr>
                <w:top w:val="none" w:sz="0" w:space="0" w:color="auto"/>
                <w:left w:val="none" w:sz="0" w:space="0" w:color="auto"/>
                <w:bottom w:val="none" w:sz="0" w:space="0" w:color="auto"/>
                <w:right w:val="none" w:sz="0" w:space="0" w:color="auto"/>
              </w:divBdr>
              <w:divsChild>
                <w:div w:id="222184576">
                  <w:marLeft w:val="0"/>
                  <w:marRight w:val="0"/>
                  <w:marTop w:val="0"/>
                  <w:marBottom w:val="0"/>
                  <w:divBdr>
                    <w:top w:val="none" w:sz="0" w:space="0" w:color="auto"/>
                    <w:left w:val="none" w:sz="0" w:space="0" w:color="auto"/>
                    <w:bottom w:val="none" w:sz="0" w:space="0" w:color="auto"/>
                    <w:right w:val="none" w:sz="0" w:space="0" w:color="auto"/>
                  </w:divBdr>
                  <w:divsChild>
                    <w:div w:id="1932398366">
                      <w:marLeft w:val="0"/>
                      <w:marRight w:val="0"/>
                      <w:marTop w:val="0"/>
                      <w:marBottom w:val="0"/>
                      <w:divBdr>
                        <w:top w:val="none" w:sz="0" w:space="0" w:color="auto"/>
                        <w:left w:val="none" w:sz="0" w:space="0" w:color="auto"/>
                        <w:bottom w:val="none" w:sz="0" w:space="0" w:color="auto"/>
                        <w:right w:val="none" w:sz="0" w:space="0" w:color="auto"/>
                      </w:divBdr>
                      <w:divsChild>
                        <w:div w:id="973213290">
                          <w:marLeft w:val="600"/>
                          <w:marRight w:val="600"/>
                          <w:marTop w:val="0"/>
                          <w:marBottom w:val="0"/>
                          <w:divBdr>
                            <w:top w:val="none" w:sz="0" w:space="0" w:color="auto"/>
                            <w:left w:val="none" w:sz="0" w:space="0" w:color="auto"/>
                            <w:bottom w:val="none" w:sz="0" w:space="0" w:color="auto"/>
                            <w:right w:val="none" w:sz="0" w:space="0" w:color="auto"/>
                          </w:divBdr>
                          <w:divsChild>
                            <w:div w:id="1175725984">
                              <w:marLeft w:val="0"/>
                              <w:marRight w:val="0"/>
                              <w:marTop w:val="0"/>
                              <w:marBottom w:val="0"/>
                              <w:divBdr>
                                <w:top w:val="none" w:sz="0" w:space="0" w:color="auto"/>
                                <w:left w:val="none" w:sz="0" w:space="0" w:color="auto"/>
                                <w:bottom w:val="none" w:sz="0" w:space="0" w:color="auto"/>
                                <w:right w:val="none" w:sz="0" w:space="0" w:color="auto"/>
                              </w:divBdr>
                              <w:divsChild>
                                <w:div w:id="1039009194">
                                  <w:marLeft w:val="0"/>
                                  <w:marRight w:val="0"/>
                                  <w:marTop w:val="0"/>
                                  <w:marBottom w:val="0"/>
                                  <w:divBdr>
                                    <w:top w:val="none" w:sz="0" w:space="0" w:color="auto"/>
                                    <w:left w:val="none" w:sz="0" w:space="0" w:color="auto"/>
                                    <w:bottom w:val="none" w:sz="0" w:space="0" w:color="auto"/>
                                    <w:right w:val="none" w:sz="0" w:space="0" w:color="auto"/>
                                  </w:divBdr>
                                  <w:divsChild>
                                    <w:div w:id="1107042618">
                                      <w:marLeft w:val="0"/>
                                      <w:marRight w:val="0"/>
                                      <w:marTop w:val="0"/>
                                      <w:marBottom w:val="0"/>
                                      <w:divBdr>
                                        <w:top w:val="none" w:sz="0" w:space="0" w:color="auto"/>
                                        <w:left w:val="none" w:sz="0" w:space="0" w:color="auto"/>
                                        <w:bottom w:val="none" w:sz="0" w:space="0" w:color="auto"/>
                                        <w:right w:val="none" w:sz="0" w:space="0" w:color="auto"/>
                                      </w:divBdr>
                                      <w:divsChild>
                                        <w:div w:id="15676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5945141">
      <w:bodyDiv w:val="1"/>
      <w:marLeft w:val="0"/>
      <w:marRight w:val="0"/>
      <w:marTop w:val="0"/>
      <w:marBottom w:val="0"/>
      <w:divBdr>
        <w:top w:val="none" w:sz="0" w:space="0" w:color="auto"/>
        <w:left w:val="none" w:sz="0" w:space="0" w:color="auto"/>
        <w:bottom w:val="none" w:sz="0" w:space="0" w:color="auto"/>
        <w:right w:val="none" w:sz="0" w:space="0" w:color="auto"/>
      </w:divBdr>
      <w:divsChild>
        <w:div w:id="957368838">
          <w:marLeft w:val="0"/>
          <w:marRight w:val="0"/>
          <w:marTop w:val="0"/>
          <w:marBottom w:val="0"/>
          <w:divBdr>
            <w:top w:val="none" w:sz="0" w:space="0" w:color="auto"/>
            <w:left w:val="none" w:sz="0" w:space="0" w:color="auto"/>
            <w:bottom w:val="none" w:sz="0" w:space="0" w:color="auto"/>
            <w:right w:val="none" w:sz="0" w:space="0" w:color="auto"/>
          </w:divBdr>
          <w:divsChild>
            <w:div w:id="932711723">
              <w:marLeft w:val="0"/>
              <w:marRight w:val="0"/>
              <w:marTop w:val="0"/>
              <w:marBottom w:val="0"/>
              <w:divBdr>
                <w:top w:val="none" w:sz="0" w:space="0" w:color="auto"/>
                <w:left w:val="none" w:sz="0" w:space="0" w:color="auto"/>
                <w:bottom w:val="none" w:sz="0" w:space="0" w:color="auto"/>
                <w:right w:val="none" w:sz="0" w:space="0" w:color="auto"/>
              </w:divBdr>
              <w:divsChild>
                <w:div w:id="486165377">
                  <w:marLeft w:val="0"/>
                  <w:marRight w:val="0"/>
                  <w:marTop w:val="0"/>
                  <w:marBottom w:val="0"/>
                  <w:divBdr>
                    <w:top w:val="none" w:sz="0" w:space="0" w:color="auto"/>
                    <w:left w:val="none" w:sz="0" w:space="0" w:color="auto"/>
                    <w:bottom w:val="none" w:sz="0" w:space="0" w:color="auto"/>
                    <w:right w:val="none" w:sz="0" w:space="0" w:color="auto"/>
                  </w:divBdr>
                  <w:divsChild>
                    <w:div w:id="2000186917">
                      <w:marLeft w:val="0"/>
                      <w:marRight w:val="0"/>
                      <w:marTop w:val="0"/>
                      <w:marBottom w:val="0"/>
                      <w:divBdr>
                        <w:top w:val="none" w:sz="0" w:space="0" w:color="auto"/>
                        <w:left w:val="none" w:sz="0" w:space="0" w:color="auto"/>
                        <w:bottom w:val="none" w:sz="0" w:space="0" w:color="auto"/>
                        <w:right w:val="none" w:sz="0" w:space="0" w:color="auto"/>
                      </w:divBdr>
                      <w:divsChild>
                        <w:div w:id="44277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369087">
      <w:bodyDiv w:val="1"/>
      <w:marLeft w:val="0"/>
      <w:marRight w:val="0"/>
      <w:marTop w:val="0"/>
      <w:marBottom w:val="0"/>
      <w:divBdr>
        <w:top w:val="none" w:sz="0" w:space="0" w:color="auto"/>
        <w:left w:val="none" w:sz="0" w:space="0" w:color="auto"/>
        <w:bottom w:val="none" w:sz="0" w:space="0" w:color="auto"/>
        <w:right w:val="none" w:sz="0" w:space="0" w:color="auto"/>
      </w:divBdr>
    </w:div>
    <w:div w:id="2015718927">
      <w:bodyDiv w:val="1"/>
      <w:marLeft w:val="0"/>
      <w:marRight w:val="0"/>
      <w:marTop w:val="0"/>
      <w:marBottom w:val="0"/>
      <w:divBdr>
        <w:top w:val="none" w:sz="0" w:space="0" w:color="auto"/>
        <w:left w:val="none" w:sz="0" w:space="0" w:color="auto"/>
        <w:bottom w:val="none" w:sz="0" w:space="0" w:color="auto"/>
        <w:right w:val="none" w:sz="0" w:space="0" w:color="auto"/>
      </w:divBdr>
      <w:divsChild>
        <w:div w:id="329142060">
          <w:marLeft w:val="0"/>
          <w:marRight w:val="0"/>
          <w:marTop w:val="0"/>
          <w:marBottom w:val="0"/>
          <w:divBdr>
            <w:top w:val="none" w:sz="0" w:space="0" w:color="auto"/>
            <w:left w:val="none" w:sz="0" w:space="0" w:color="auto"/>
            <w:bottom w:val="none" w:sz="0" w:space="0" w:color="auto"/>
            <w:right w:val="none" w:sz="0" w:space="0" w:color="auto"/>
          </w:divBdr>
          <w:divsChild>
            <w:div w:id="951397006">
              <w:marLeft w:val="0"/>
              <w:marRight w:val="0"/>
              <w:marTop w:val="0"/>
              <w:marBottom w:val="0"/>
              <w:divBdr>
                <w:top w:val="none" w:sz="0" w:space="0" w:color="auto"/>
                <w:left w:val="none" w:sz="0" w:space="0" w:color="auto"/>
                <w:bottom w:val="none" w:sz="0" w:space="0" w:color="auto"/>
                <w:right w:val="none" w:sz="0" w:space="0" w:color="auto"/>
              </w:divBdr>
              <w:divsChild>
                <w:div w:id="1281916114">
                  <w:marLeft w:val="0"/>
                  <w:marRight w:val="0"/>
                  <w:marTop w:val="0"/>
                  <w:marBottom w:val="0"/>
                  <w:divBdr>
                    <w:top w:val="none" w:sz="0" w:space="0" w:color="auto"/>
                    <w:left w:val="none" w:sz="0" w:space="0" w:color="auto"/>
                    <w:bottom w:val="none" w:sz="0" w:space="0" w:color="auto"/>
                    <w:right w:val="none" w:sz="0" w:space="0" w:color="auto"/>
                  </w:divBdr>
                  <w:divsChild>
                    <w:div w:id="1429815025">
                      <w:marLeft w:val="0"/>
                      <w:marRight w:val="0"/>
                      <w:marTop w:val="0"/>
                      <w:marBottom w:val="0"/>
                      <w:divBdr>
                        <w:top w:val="none" w:sz="0" w:space="0" w:color="auto"/>
                        <w:left w:val="none" w:sz="0" w:space="0" w:color="auto"/>
                        <w:bottom w:val="none" w:sz="0" w:space="0" w:color="auto"/>
                        <w:right w:val="none" w:sz="0" w:space="0" w:color="auto"/>
                      </w:divBdr>
                      <w:divsChild>
                        <w:div w:id="118694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dic.academic.ru/dic.nsf/ruwiki/1863" TargetMode="External"/><Relationship Id="rId21" Type="http://schemas.openxmlformats.org/officeDocument/2006/relationships/hyperlink" Target="http://www.e-reading.club/chapter.php/1005087/5/Gorlov_Sergey_-_Sovershenno_sekretno__Alyans_Moskva_-_Berlin_1920-1933_gg..html" TargetMode="External"/><Relationship Id="rId34" Type="http://schemas.openxmlformats.org/officeDocument/2006/relationships/hyperlink" Target="http://xn--80aafy5bs.xn--p1ai/aviamuseum/aviatory/aviakonstruktory/5-rossijskaya-imperiya/yurev-boris-nikolaevich/" TargetMode="External"/><Relationship Id="rId42" Type="http://schemas.openxmlformats.org/officeDocument/2006/relationships/hyperlink" Target="https://ru.wikipedia.org/wiki/%D0%A9%D1%8D%D0%BB1" TargetMode="External"/><Relationship Id="rId47" Type="http://schemas.openxmlformats.org/officeDocument/2006/relationships/hyperlink" Target="https://ru.wikipedia.org/wiki/%D0%A9%D1%8D%D0%BB1" TargetMode="External"/><Relationship Id="rId50" Type="http://schemas.openxmlformats.org/officeDocument/2006/relationships/hyperlink" Target="https://ru.wikipedia.org/wiki/%D0%9B%D0%BE%D0%BC%D0%BE%D0%BD%D0%BE%D1%81%D0%BE%D0%B2,_%D0%AE%D1%80%D0%B8%D0%B9_%D0%92%D0%BB%D0%B0%D0%B4%D0%B8%D0%BC%D0%B8%D1%80%D0%BE%D0%B2%D0%B8%D1%87" TargetMode="External"/><Relationship Id="rId55" Type="http://schemas.openxmlformats.org/officeDocument/2006/relationships/hyperlink" Target="http://thelib.ru/books/hayrulin_marat/voenlety_pogibshey_imperii_aviaciya_v_grazhdanskoy_voyne-read-24.html" TargetMode="External"/><Relationship Id="rId63" Type="http://schemas.openxmlformats.org/officeDocument/2006/relationships/hyperlink" Target="http://pandia.ru/text/category/11_avgusta/" TargetMode="External"/><Relationship Id="rId68" Type="http://schemas.openxmlformats.org/officeDocument/2006/relationships/theme" Target="theme/theme1.xml"/><Relationship Id="rId7" Type="http://schemas.openxmlformats.org/officeDocument/2006/relationships/hyperlink" Target="http://saoirse-2010.livejournal.com/31008.html" TargetMode="External"/><Relationship Id="rId2" Type="http://schemas.openxmlformats.org/officeDocument/2006/relationships/styles" Target="styles.xml"/><Relationship Id="rId16" Type="http://schemas.openxmlformats.org/officeDocument/2006/relationships/hyperlink" Target="https://ru.wikipedia.org/wiki/%D0%9D%D0%A0%D0%90_%D0%94%D0%92%D0%A0" TargetMode="External"/><Relationship Id="rId29" Type="http://schemas.openxmlformats.org/officeDocument/2006/relationships/hyperlink" Target="http://dic.academic.ru/dic.nsf/ruwiki/1716971" TargetMode="External"/><Relationship Id="rId11" Type="http://schemas.openxmlformats.org/officeDocument/2006/relationships/hyperlink" Target="http://saoirse-2010.livejournal.com/31008.html" TargetMode="External"/><Relationship Id="rId24" Type="http://schemas.openxmlformats.org/officeDocument/2006/relationships/hyperlink" Target="https://ru.wikipedia.org/wiki/%D0%97%D0%B0%D0%B1%D0%B0%D0%B9%D0%BA%D0%B0%D0%BB%D1%8C%D0%B5" TargetMode="External"/><Relationship Id="rId32" Type="http://schemas.openxmlformats.org/officeDocument/2006/relationships/hyperlink" Target="http://www.airwar.ru/enc/law1/boeing8.html" TargetMode="External"/><Relationship Id="rId37" Type="http://schemas.openxmlformats.org/officeDocument/2006/relationships/hyperlink" Target="http://xn--80aafy5bs.xn--p1ai/aviamuseum/aviatsiya/russkij-imperatorskij-voenno-vozdushnyj-flot/bombardirovshhiki/tyazhelyj-bombardirovshhik-svyatogor/" TargetMode="External"/><Relationship Id="rId40" Type="http://schemas.openxmlformats.org/officeDocument/2006/relationships/hyperlink" Target="https://ru.wikipedia.org/wiki/%D0%9D%D0%B0%D1%80%D0%BE%D0%B4%D0%BD%D1%8B%D0%B9_%D0%BA%D0%BE%D0%BC%D0%B8%D1%81%D1%81%D0%B0%D1%80%D0%B8%D0%B0%D1%82_%D0%BF%D1%83%D1%82%D0%B5%D0%B9_%D1%81%D0%BE%D0%BE%D0%B1%D1%89%D0%B5%D0%BD%D0%B8%D1%8F_%D0%A0%D0%A1%D0%A4%D0%A1%D0%A0" TargetMode="External"/><Relationship Id="rId45" Type="http://schemas.openxmlformats.org/officeDocument/2006/relationships/hyperlink" Target="https://ru.wikipedia.org/wiki/%D0%AD%D1%8D%D0%BB2" TargetMode="External"/><Relationship Id="rId53" Type="http://schemas.openxmlformats.org/officeDocument/2006/relationships/hyperlink" Target="http://www.airwar.ru/enc/other1/spad34.html" TargetMode="External"/><Relationship Id="rId58" Type="http://schemas.openxmlformats.org/officeDocument/2006/relationships/hyperlink" Target="http://www.e-reading.club/chapter.php/1005087/5/Gorlov_Sergey_-_Sovershenno_sekretno__Alyans_Moskva_-_Berlin_1920-1933_gg..html" TargetMode="External"/><Relationship Id="rId66" Type="http://schemas.openxmlformats.org/officeDocument/2006/relationships/header" Target="header2.xml"/><Relationship Id="rId5" Type="http://schemas.openxmlformats.org/officeDocument/2006/relationships/footnotes" Target="footnotes.xml"/><Relationship Id="rId61" Type="http://schemas.openxmlformats.org/officeDocument/2006/relationships/hyperlink" Target="https://ru.wikipedia.org/wiki/22_%D0%BE%D0%BA%D1%82%D1%8F%D0%B1%D1%80%D1%8F" TargetMode="External"/><Relationship Id="rId19" Type="http://schemas.openxmlformats.org/officeDocument/2006/relationships/hyperlink" Target="http://www.airwar.ru/enc/other1/avro504n.html" TargetMode="External"/><Relationship Id="rId14" Type="http://schemas.openxmlformats.org/officeDocument/2006/relationships/hyperlink" Target="https://ru.wikipedia.org/wiki/%D0%92%D0%B5%D1%80%D1%85%D0%BD%D0%B5%D1%83%D0%B4%D0%B8%D0%BD%D1%81%D0%BA" TargetMode="External"/><Relationship Id="rId22" Type="http://schemas.openxmlformats.org/officeDocument/2006/relationships/hyperlink" Target="https://topwar.ru/armament/weapons/" TargetMode="External"/><Relationship Id="rId27" Type="http://schemas.openxmlformats.org/officeDocument/2006/relationships/hyperlink" Target="http://dic.academic.ru/dic.nsf/ruwiki/404" TargetMode="External"/><Relationship Id="rId30" Type="http://schemas.openxmlformats.org/officeDocument/2006/relationships/hyperlink" Target="http://dic.academic.ru/dic.nsf/ruwiki/340420" TargetMode="External"/><Relationship Id="rId35" Type="http://schemas.openxmlformats.org/officeDocument/2006/relationships/hyperlink" Target="http://xn--80aafy5bs.xn--p1ai/aviamuseum/aviatory/aviakonstruktory/5-sssr/cheremuhin-aleksej-mihajlovich/" TargetMode="External"/><Relationship Id="rId43" Type="http://schemas.openxmlformats.org/officeDocument/2006/relationships/hyperlink" Target="https://ru.wikipedia.org/wiki/%D0%93%D0%B0%D0%BA%D0%BA%D0%B5%D0%BB%D1%8C,_%D0%AF%D0%BA%D0%BE%D0%B2_%D0%9C%D0%BE%D0%B4%D0%B5%D1%81%D1%82%D0%BE%D0%B2%D0%B8%D1%87" TargetMode="External"/><Relationship Id="rId48" Type="http://schemas.openxmlformats.org/officeDocument/2006/relationships/hyperlink" Target="https://ru.wikipedia.org/wiki/%D0%93%D0%B0%D0%BA%D0%BA%D0%B5%D0%BB%D1%8C,_%D0%AF%D0%BA%D0%BE%D0%B2_%D0%9C%D0%BE%D0%B4%D0%B5%D1%81%D1%82%D0%BE%D0%B2%D0%B8%D1%87" TargetMode="External"/><Relationship Id="rId56" Type="http://schemas.openxmlformats.org/officeDocument/2006/relationships/hyperlink" Target="http://www.e-reading.club/chapter.php/1005087/5/Gorlov_Sergey_-_Sovershenno_sekretno__Alyans_Moskva_-_Berlin_1920-1933_gg..html" TargetMode="External"/><Relationship Id="rId64" Type="http://schemas.openxmlformats.org/officeDocument/2006/relationships/hyperlink" Target="http://pandia.ru/text/category/27_noyabrya/" TargetMode="External"/><Relationship Id="rId8" Type="http://schemas.openxmlformats.org/officeDocument/2006/relationships/hyperlink" Target="http://saoirse-2010.livejournal.com/31008.html" TargetMode="External"/><Relationship Id="rId51" Type="http://schemas.openxmlformats.org/officeDocument/2006/relationships/hyperlink" Target="https://ru.wikipedia.org/wiki/1924_%D0%B3%D0%BE%D0%B4_%D0%B2_%D0%B8%D1%81%D1%82%D0%BE%D1%80%D0%B8%D0%B8_%D0%B6%D0%B5%D0%BB%D0%B5%D0%B7%D0%BD%D0%BE%D0%B4%D0%BE%D1%80%D0%BE%D0%B6%D0%BD%D0%BE%D0%B3%D0%BE_%D1%82%D1%80%D0%B0%D0%BD%D1%81%D0%BF%D0%BE%D1%80%D1%82%D0%B0" TargetMode="External"/><Relationship Id="rId3" Type="http://schemas.openxmlformats.org/officeDocument/2006/relationships/settings" Target="settings.xml"/><Relationship Id="rId12" Type="http://schemas.openxmlformats.org/officeDocument/2006/relationships/hyperlink" Target="https://ru.wikipedia.org/wiki/%D0%91%D0%B0%D0%B9%D0%BA%D0%B0%D0%BB" TargetMode="External"/><Relationship Id="rId17" Type="http://schemas.openxmlformats.org/officeDocument/2006/relationships/hyperlink" Target="https://ru.wikipedia.org/wiki/%D0%97%D0%B0%D0%B1%D0%B0%D0%B9%D0%BA%D0%B0%D0%BB%D1%8C%D0%B5" TargetMode="External"/><Relationship Id="rId25" Type="http://schemas.openxmlformats.org/officeDocument/2006/relationships/hyperlink" Target="https://ru.wikipedia.org/wiki/22_%D0%BE%D0%BA%D1%82%D1%8F%D0%B1%D1%80%D1%8F" TargetMode="External"/><Relationship Id="rId33" Type="http://schemas.openxmlformats.org/officeDocument/2006/relationships/hyperlink" Target="http://xn--80aafy5bs.xn--p1ai/aviamuseum/aviatory/aviakonstruktory/5-rossijskaya-imperiya/zhukovskij-nikolaj-egorovich/" TargetMode="External"/><Relationship Id="rId38" Type="http://schemas.openxmlformats.org/officeDocument/2006/relationships/hyperlink" Target="http://www.libussr.ru/doc_ussr/ussr_714.htm" TargetMode="External"/><Relationship Id="rId46" Type="http://schemas.openxmlformats.org/officeDocument/2006/relationships/hyperlink" Target="https://ru.wikipedia.org/wiki/%D0%9C%D0%B5%D0%B9%D0%BD%D0%B5%D0%BA%D0%B5,_%D0%A4%D0%B5%D0%BB%D0%B8%D0%BA%D1%81" TargetMode="External"/><Relationship Id="rId59" Type="http://schemas.openxmlformats.org/officeDocument/2006/relationships/hyperlink" Target="https://warspot.ru/6698-v-tankovoy-teni" TargetMode="External"/><Relationship Id="rId67" Type="http://schemas.openxmlformats.org/officeDocument/2006/relationships/fontTable" Target="fontTable.xml"/><Relationship Id="rId20" Type="http://schemas.openxmlformats.org/officeDocument/2006/relationships/hyperlink" Target="http://www.vvkure.com/planeta/index.php?name=News&amp;op=Article&amp;sid=76" TargetMode="External"/><Relationship Id="rId41" Type="http://schemas.openxmlformats.org/officeDocument/2006/relationships/hyperlink" Target="https://ru.wikipedia.org/wiki/%D0%9B%D0%B5%D0%BD%D0%B8%D0%BD%D0%B3%D1%80%D0%B0%D0%B4" TargetMode="External"/><Relationship Id="rId54" Type="http://schemas.openxmlformats.org/officeDocument/2006/relationships/hyperlink" Target="http://www.airwar.ru/enc/law1/texaswildcat.html" TargetMode="External"/><Relationship Id="rId62" Type="http://schemas.openxmlformats.org/officeDocument/2006/relationships/hyperlink" Target="http://thelib.ru/books/hayrulin_marat/voenlety_pogibshey_imperii_aviaciya_v_grazhdanskoy_voyne-read-24.htm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ru.wikipedia.org/wiki/%D0%A3%D0%BB%D0%B0%D0%BD-%D0%A3%D0%B4%D1%8D" TargetMode="External"/><Relationship Id="rId23" Type="http://schemas.openxmlformats.org/officeDocument/2006/relationships/hyperlink" Target="https://ru.wikipedia.org/wiki/%D0%9D%D0%A0%D0%90_%D0%94%D0%92%D0%A0" TargetMode="External"/><Relationship Id="rId28" Type="http://schemas.openxmlformats.org/officeDocument/2006/relationships/hyperlink" Target="http://dic.academic.ru/dic.nsf/ruwiki/1863" TargetMode="External"/><Relationship Id="rId36" Type="http://schemas.openxmlformats.org/officeDocument/2006/relationships/hyperlink" Target="http://xn--80aafy5bs.xn--p1ai/aviamuseum/aviatory/aviakonstruktory/5-sssr/tupolev-andrej-nikolaevich/" TargetMode="External"/><Relationship Id="rId49" Type="http://schemas.openxmlformats.org/officeDocument/2006/relationships/hyperlink" Target="https://ru.wikipedia.org/wiki/%D0%AD%D1%8D%D0%BB2" TargetMode="External"/><Relationship Id="rId57" Type="http://schemas.openxmlformats.org/officeDocument/2006/relationships/hyperlink" Target="http://www.e-reading.club/chapter.php/1005087/5/Gorlov_Sergey_-_Sovershenno_sekretno__Alyans_Moskva_-_Berlin_1920-1933_gg..html" TargetMode="External"/><Relationship Id="rId10" Type="http://schemas.openxmlformats.org/officeDocument/2006/relationships/hyperlink" Target="http://saoirse-2010.livejournal.com/31008.html" TargetMode="External"/><Relationship Id="rId31" Type="http://schemas.openxmlformats.org/officeDocument/2006/relationships/hyperlink" Target="http://www.airwar.ru/enc/cw1/hpw8.html" TargetMode="External"/><Relationship Id="rId44" Type="http://schemas.openxmlformats.org/officeDocument/2006/relationships/hyperlink" Target="https://ru.wikipedia.org/wiki/%D0%93%D0%B5%D1%80%D0%BC%D0%B0%D0%BD%D0%B8%D1%8F" TargetMode="External"/><Relationship Id="rId52" Type="http://schemas.openxmlformats.org/officeDocument/2006/relationships/hyperlink" Target="http://www.airwar.ru/enc/bww1/bolton.html" TargetMode="External"/><Relationship Id="rId60" Type="http://schemas.openxmlformats.org/officeDocument/2006/relationships/hyperlink" Target="https://ru.wikipedia.org/wiki/22_%D0%BE%D0%BA%D1%82%D1%8F%D0%B1%D1%80%D1%8F" TargetMode="External"/><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aoirse-2010.livejournal.com/31008.html" TargetMode="External"/><Relationship Id="rId13" Type="http://schemas.openxmlformats.org/officeDocument/2006/relationships/hyperlink" Target="https://ru.wikipedia.org/wiki/%D0%94%D0%B0%D0%BB%D1%8C%D0%BD%D0%B5%D0%B2%D0%BE%D1%81%D1%82%D0%BE%D1%87%D0%BD%D0%B0%D1%8F_%D1%80%D0%B5%D1%81%D0%BF%D1%83%D0%B1%D0%BB%D0%B8%D0%BA%D0%B0" TargetMode="External"/><Relationship Id="rId18" Type="http://schemas.openxmlformats.org/officeDocument/2006/relationships/hyperlink" Target="https://ru.wikipedia.org/wiki/22_%D0%BE%D0%BA%D1%82%D1%8F%D0%B1%D1%80%D1%8F" TargetMode="External"/><Relationship Id="rId39" Type="http://schemas.openxmlformats.org/officeDocument/2006/relationships/hyperlink" Target="https://ru.wikipedia.org/wiki/%D0%9B%D0%BE%D0%BC%D0%BE%D0%BD%D0%BE%D1%81%D0%BE%D0%B2,_%D0%AE%D1%80%D0%B8%D0%B9_%D0%92%D0%BB%D0%B0%D0%B4%D0%B8%D0%BC%D0%B8%D1%80%D0%BE%D0%B2%D0%B8%D1%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1519</TotalTime>
  <Pages>322</Pages>
  <Words>385553</Words>
  <Characters>2197656</Characters>
  <Application>Microsoft Office Word</Application>
  <DocSecurity>0</DocSecurity>
  <Lines>18313</Lines>
  <Paragraphs>5156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2578053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257</cp:revision>
  <dcterms:created xsi:type="dcterms:W3CDTF">2022-03-25T04:45:00Z</dcterms:created>
  <dcterms:modified xsi:type="dcterms:W3CDTF">2026-06-01T13:32:00Z</dcterms:modified>
</cp:coreProperties>
</file>